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0F043" w14:textId="73BBBC43" w:rsidR="007665FE" w:rsidRPr="005D2D81" w:rsidRDefault="007665FE" w:rsidP="007665FE">
      <w:pPr>
        <w:pStyle w:val="AgencyStdParagraph"/>
      </w:pPr>
      <w:r w:rsidRPr="005D2D81">
        <w:t xml:space="preserve">Permit Number: </w:t>
      </w:r>
      <w:r w:rsidRPr="005D2D81">
        <w:tab/>
      </w:r>
      <w:r w:rsidR="005F377D" w:rsidRPr="009D3FD3">
        <w:t>SP3537VQ</w:t>
      </w:r>
      <w:r w:rsidRPr="005D2D81">
        <w:tab/>
      </w:r>
      <w:r w:rsidRPr="005D2D81">
        <w:tab/>
      </w:r>
      <w:r w:rsidRPr="005D2D81">
        <w:tab/>
      </w:r>
      <w:r w:rsidRPr="005D2D81">
        <w:tab/>
      </w:r>
      <w:r w:rsidRPr="005D2D81">
        <w:tab/>
        <w:t xml:space="preserve">Operator: </w:t>
      </w:r>
      <w:r w:rsidRPr="005D2D81">
        <w:tab/>
      </w:r>
      <w:r w:rsidRPr="005D2D81">
        <w:tab/>
        <w:t xml:space="preserve">Biogen </w:t>
      </w:r>
      <w:r>
        <w:t>Bryn Pica</w:t>
      </w:r>
      <w:r w:rsidRPr="005D2D81">
        <w:t xml:space="preserve"> Ltd</w:t>
      </w:r>
    </w:p>
    <w:p w14:paraId="37BE1F7E" w14:textId="77777777" w:rsidR="007665FE" w:rsidRPr="00125F66" w:rsidRDefault="007665FE" w:rsidP="007665FE">
      <w:pPr>
        <w:pStyle w:val="Header"/>
        <w:tabs>
          <w:tab w:val="clear" w:pos="4153"/>
          <w:tab w:val="clear" w:pos="8306"/>
        </w:tabs>
        <w:rPr>
          <w:rFonts w:ascii="Arial" w:hAnsi="Arial"/>
        </w:rPr>
      </w:pPr>
    </w:p>
    <w:p w14:paraId="13CB0702" w14:textId="3B2ECBAB" w:rsidR="007665FE" w:rsidRPr="00125F66" w:rsidRDefault="007665FE" w:rsidP="007665FE">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Bryn Pica</w:t>
      </w:r>
      <w:r w:rsidRPr="000B362C">
        <w:rPr>
          <w:rFonts w:ascii="Arial" w:hAnsi="Arial"/>
        </w:rPr>
        <w:t xml:space="preserve"> Anaerobic Digestion Site</w:t>
      </w:r>
      <w:r w:rsidRPr="00125F66">
        <w:rPr>
          <w:rFonts w:ascii="Arial" w:hAnsi="Arial"/>
          <w:color w:val="0000FF"/>
        </w:rPr>
        <w:tab/>
      </w:r>
      <w:r w:rsidRPr="00125F66">
        <w:rPr>
          <w:rFonts w:ascii="Arial" w:hAnsi="Arial"/>
        </w:rPr>
        <w:t xml:space="preserve">Form Number: </w:t>
      </w:r>
      <w:r w:rsidRPr="000B362C">
        <w:rPr>
          <w:rFonts w:ascii="Arial" w:hAnsi="Arial"/>
        </w:rPr>
        <w:tab/>
        <w:t xml:space="preserve"> </w:t>
      </w:r>
      <w:r w:rsidRPr="00AF2237">
        <w:rPr>
          <w:rFonts w:ascii="Arial" w:hAnsi="Arial"/>
        </w:rPr>
        <w:t>Air1 / 17/08/2022</w:t>
      </w:r>
    </w:p>
    <w:p w14:paraId="6ED89038" w14:textId="77777777" w:rsidR="007665FE" w:rsidRPr="00125F66" w:rsidRDefault="007665FE" w:rsidP="007665FE">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r w:rsidRPr="00AF2237">
        <w:rPr>
          <w:b w:val="0"/>
          <w:sz w:val="24"/>
          <w:szCs w:val="24"/>
        </w:rPr>
        <w:t>effective from 17th August 2022</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2439"/>
        <w:gridCol w:w="1559"/>
        <w:gridCol w:w="1939"/>
        <w:gridCol w:w="1984"/>
        <w:gridCol w:w="1889"/>
        <w:gridCol w:w="1655"/>
        <w:gridCol w:w="1435"/>
      </w:tblGrid>
      <w:tr w:rsidR="007665FE" w:rsidRPr="00125F66" w14:paraId="22249696" w14:textId="77777777" w:rsidTr="009A6E4B">
        <w:trPr>
          <w:tblHeader/>
          <w:jc w:val="center"/>
        </w:trPr>
        <w:tc>
          <w:tcPr>
            <w:tcW w:w="1242" w:type="dxa"/>
            <w:shd w:val="solid" w:color="auto" w:fill="auto"/>
            <w:vAlign w:val="center"/>
          </w:tcPr>
          <w:p w14:paraId="0521B2E7" w14:textId="77777777" w:rsidR="007665FE" w:rsidRPr="00125F66" w:rsidRDefault="007665FE" w:rsidP="00BE77FF">
            <w:pPr>
              <w:jc w:val="center"/>
              <w:rPr>
                <w:rFonts w:ascii="Arial" w:hAnsi="Arial"/>
                <w:b/>
                <w:sz w:val="20"/>
              </w:rPr>
            </w:pPr>
            <w:r w:rsidRPr="00125F66">
              <w:rPr>
                <w:rFonts w:ascii="Arial" w:hAnsi="Arial"/>
                <w:b/>
                <w:sz w:val="20"/>
              </w:rPr>
              <w:t>Emission</w:t>
            </w:r>
          </w:p>
          <w:p w14:paraId="78D8F373" w14:textId="77777777" w:rsidR="007665FE" w:rsidRPr="00125F66" w:rsidRDefault="007665FE" w:rsidP="00BE77FF">
            <w:pPr>
              <w:jc w:val="center"/>
              <w:rPr>
                <w:rFonts w:ascii="Arial" w:hAnsi="Arial"/>
                <w:b/>
                <w:sz w:val="20"/>
              </w:rPr>
            </w:pPr>
            <w:r w:rsidRPr="00125F66">
              <w:rPr>
                <w:rFonts w:ascii="Arial" w:hAnsi="Arial"/>
                <w:b/>
                <w:sz w:val="20"/>
              </w:rPr>
              <w:t>Point</w:t>
            </w:r>
          </w:p>
        </w:tc>
        <w:tc>
          <w:tcPr>
            <w:tcW w:w="2439" w:type="dxa"/>
            <w:shd w:val="solid" w:color="auto" w:fill="auto"/>
            <w:vAlign w:val="center"/>
          </w:tcPr>
          <w:p w14:paraId="36007113" w14:textId="77777777" w:rsidR="007665FE" w:rsidRPr="00125F66" w:rsidRDefault="007665FE" w:rsidP="00BE77FF">
            <w:pPr>
              <w:jc w:val="center"/>
              <w:rPr>
                <w:rFonts w:ascii="Arial" w:hAnsi="Arial"/>
                <w:b/>
                <w:sz w:val="20"/>
              </w:rPr>
            </w:pPr>
            <w:r w:rsidRPr="00125F66">
              <w:rPr>
                <w:rFonts w:ascii="Arial" w:hAnsi="Arial"/>
                <w:b/>
                <w:sz w:val="20"/>
              </w:rPr>
              <w:t>Substance /</w:t>
            </w:r>
          </w:p>
          <w:p w14:paraId="49FEA7C4" w14:textId="77777777" w:rsidR="007665FE" w:rsidRPr="00125F66" w:rsidRDefault="007665FE" w:rsidP="00BE77FF">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4976D714" w14:textId="77777777" w:rsidR="007665FE" w:rsidRPr="00125F66" w:rsidRDefault="007665FE" w:rsidP="00BE77FF">
            <w:pPr>
              <w:jc w:val="center"/>
              <w:rPr>
                <w:rFonts w:ascii="Arial" w:hAnsi="Arial"/>
                <w:b/>
                <w:sz w:val="20"/>
              </w:rPr>
            </w:pPr>
            <w:r w:rsidRPr="00125F66">
              <w:rPr>
                <w:rFonts w:ascii="Arial" w:hAnsi="Arial"/>
                <w:b/>
                <w:sz w:val="20"/>
              </w:rPr>
              <w:t>Emission</w:t>
            </w:r>
          </w:p>
          <w:p w14:paraId="6F26020A" w14:textId="77777777" w:rsidR="007665FE" w:rsidRPr="00125F66" w:rsidRDefault="007665FE" w:rsidP="00BE77FF">
            <w:pPr>
              <w:pStyle w:val="Heading1"/>
              <w:rPr>
                <w:sz w:val="20"/>
              </w:rPr>
            </w:pPr>
            <w:r w:rsidRPr="00125F66">
              <w:rPr>
                <w:sz w:val="20"/>
              </w:rPr>
              <w:t>Limit Value</w:t>
            </w:r>
          </w:p>
        </w:tc>
        <w:tc>
          <w:tcPr>
            <w:tcW w:w="1939" w:type="dxa"/>
            <w:tcBorders>
              <w:bottom w:val="single" w:sz="4" w:space="0" w:color="auto"/>
            </w:tcBorders>
            <w:shd w:val="solid" w:color="auto" w:fill="auto"/>
            <w:vAlign w:val="center"/>
          </w:tcPr>
          <w:p w14:paraId="2029296E" w14:textId="77777777" w:rsidR="007665FE" w:rsidRPr="00125F66" w:rsidRDefault="007665FE" w:rsidP="00BE77FF">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62714BC" w14:textId="77777777" w:rsidR="007665FE" w:rsidRPr="00125F66" w:rsidRDefault="007665FE" w:rsidP="00BE77FF">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889" w:type="dxa"/>
            <w:shd w:val="solid" w:color="auto" w:fill="auto"/>
            <w:vAlign w:val="center"/>
          </w:tcPr>
          <w:p w14:paraId="04535DD9" w14:textId="77777777" w:rsidR="007665FE" w:rsidRPr="00125F66" w:rsidRDefault="007665FE" w:rsidP="00BE77FF">
            <w:pPr>
              <w:jc w:val="center"/>
              <w:rPr>
                <w:rFonts w:ascii="Arial" w:hAnsi="Arial"/>
                <w:b/>
                <w:sz w:val="20"/>
              </w:rPr>
            </w:pPr>
            <w:r w:rsidRPr="00125F66">
              <w:rPr>
                <w:rFonts w:ascii="Arial" w:hAnsi="Arial"/>
                <w:b/>
                <w:sz w:val="20"/>
              </w:rPr>
              <w:t>Test</w:t>
            </w:r>
          </w:p>
          <w:p w14:paraId="0D43F061" w14:textId="77777777" w:rsidR="007665FE" w:rsidRPr="00125F66" w:rsidRDefault="007665FE" w:rsidP="00BE77FF">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655" w:type="dxa"/>
            <w:shd w:val="solid" w:color="auto" w:fill="auto"/>
            <w:vAlign w:val="center"/>
          </w:tcPr>
          <w:p w14:paraId="0269629A" w14:textId="77777777" w:rsidR="007665FE" w:rsidRPr="00125F66" w:rsidRDefault="007665FE" w:rsidP="00BE77FF">
            <w:pPr>
              <w:jc w:val="center"/>
              <w:rPr>
                <w:rFonts w:ascii="Arial" w:hAnsi="Arial"/>
                <w:b/>
                <w:sz w:val="20"/>
              </w:rPr>
            </w:pPr>
            <w:r w:rsidRPr="00125F66">
              <w:rPr>
                <w:rFonts w:ascii="Arial" w:hAnsi="Arial"/>
                <w:b/>
                <w:sz w:val="20"/>
              </w:rPr>
              <w:t>Sample</w:t>
            </w:r>
          </w:p>
          <w:p w14:paraId="1FF86B9D" w14:textId="77777777" w:rsidR="007665FE" w:rsidRPr="00125F66" w:rsidRDefault="007665FE" w:rsidP="00BE77FF">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8452C53" w14:textId="77777777" w:rsidR="007665FE" w:rsidRPr="00125F66" w:rsidRDefault="007665FE" w:rsidP="00BE77FF">
            <w:pPr>
              <w:jc w:val="center"/>
              <w:rPr>
                <w:rFonts w:ascii="Arial" w:hAnsi="Arial"/>
                <w:b/>
                <w:sz w:val="20"/>
              </w:rPr>
            </w:pPr>
            <w:r w:rsidRPr="00125F66">
              <w:rPr>
                <w:rFonts w:ascii="Arial" w:hAnsi="Arial"/>
                <w:b/>
                <w:sz w:val="20"/>
              </w:rPr>
              <w:t>Uncertainty</w:t>
            </w:r>
          </w:p>
          <w:p w14:paraId="30C21ECE" w14:textId="77777777" w:rsidR="007665FE" w:rsidRPr="00125F66" w:rsidRDefault="007665FE" w:rsidP="00BE77FF">
            <w:pPr>
              <w:jc w:val="center"/>
              <w:rPr>
                <w:rFonts w:ascii="Arial" w:hAnsi="Arial"/>
                <w:b/>
                <w:sz w:val="20"/>
              </w:rPr>
            </w:pPr>
            <w:r w:rsidRPr="00125F66">
              <w:rPr>
                <w:rFonts w:ascii="Arial" w:hAnsi="Arial"/>
                <w:b/>
                <w:sz w:val="20"/>
                <w:vertAlign w:val="superscript"/>
              </w:rPr>
              <w:t>[4]</w:t>
            </w:r>
          </w:p>
        </w:tc>
      </w:tr>
      <w:tr w:rsidR="007665FE" w:rsidRPr="00125F66" w14:paraId="132646DE" w14:textId="77777777" w:rsidTr="009A6E4B">
        <w:trPr>
          <w:trHeight w:val="459"/>
          <w:jc w:val="center"/>
        </w:trPr>
        <w:tc>
          <w:tcPr>
            <w:tcW w:w="1242" w:type="dxa"/>
            <w:vAlign w:val="center"/>
          </w:tcPr>
          <w:p w14:paraId="70B1B27C" w14:textId="77777777" w:rsidR="007665FE" w:rsidRPr="00A901C6" w:rsidRDefault="007665FE" w:rsidP="00BE77FF">
            <w:pPr>
              <w:pStyle w:val="Filename"/>
              <w:jc w:val="center"/>
              <w:rPr>
                <w:rFonts w:ascii="Arial" w:hAnsi="Arial" w:cs="Arial"/>
              </w:rPr>
            </w:pPr>
            <w:r w:rsidRPr="00A901C6">
              <w:rPr>
                <w:rFonts w:ascii="Arial" w:hAnsi="Arial" w:cs="Arial"/>
              </w:rPr>
              <w:t>A1</w:t>
            </w:r>
          </w:p>
        </w:tc>
        <w:tc>
          <w:tcPr>
            <w:tcW w:w="2439" w:type="dxa"/>
            <w:vAlign w:val="center"/>
          </w:tcPr>
          <w:p w14:paraId="6C192F83" w14:textId="77777777" w:rsidR="007665FE" w:rsidRPr="00A901C6" w:rsidRDefault="007665FE" w:rsidP="00BE77FF">
            <w:pPr>
              <w:pStyle w:val="Tableexamples"/>
              <w:rPr>
                <w:rFonts w:cs="Arial"/>
                <w:i w:val="0"/>
                <w:color w:val="auto"/>
                <w:sz w:val="20"/>
                <w:vertAlign w:val="superscript"/>
              </w:rPr>
            </w:pPr>
            <w:r w:rsidRPr="00A901C6">
              <w:rPr>
                <w:rFonts w:cs="Arial"/>
                <w:i w:val="0"/>
                <w:color w:val="auto"/>
                <w:sz w:val="20"/>
              </w:rPr>
              <w:t>Oxides of nitrogen (NO and NO</w:t>
            </w:r>
            <w:r w:rsidRPr="00A901C6">
              <w:rPr>
                <w:rFonts w:cs="Arial"/>
                <w:i w:val="0"/>
                <w:color w:val="auto"/>
                <w:sz w:val="20"/>
                <w:vertAlign w:val="subscript"/>
              </w:rPr>
              <w:t xml:space="preserve">2 </w:t>
            </w:r>
            <w:r w:rsidRPr="00A901C6">
              <w:rPr>
                <w:rFonts w:cs="Arial"/>
                <w:i w:val="0"/>
                <w:color w:val="auto"/>
                <w:sz w:val="20"/>
              </w:rPr>
              <w:t>expressed as NO</w:t>
            </w:r>
            <w:r w:rsidRPr="00A901C6">
              <w:rPr>
                <w:rFonts w:cs="Arial"/>
                <w:i w:val="0"/>
                <w:color w:val="auto"/>
                <w:sz w:val="20"/>
                <w:vertAlign w:val="subscript"/>
              </w:rPr>
              <w:t>2</w:t>
            </w:r>
            <w:r w:rsidRPr="00A901C6">
              <w:rPr>
                <w:rFonts w:cs="Arial"/>
                <w:i w:val="0"/>
                <w:color w:val="auto"/>
                <w:sz w:val="20"/>
              </w:rPr>
              <w:t>)</w:t>
            </w:r>
          </w:p>
        </w:tc>
        <w:tc>
          <w:tcPr>
            <w:tcW w:w="1559" w:type="dxa"/>
            <w:vAlign w:val="center"/>
          </w:tcPr>
          <w:p w14:paraId="1D40A728" w14:textId="77777777" w:rsidR="007665FE" w:rsidRPr="00A901C6" w:rsidRDefault="007665FE" w:rsidP="00BE77FF">
            <w:pPr>
              <w:jc w:val="center"/>
              <w:rPr>
                <w:rFonts w:ascii="Arial" w:hAnsi="Arial" w:cs="Arial"/>
                <w:sz w:val="20"/>
              </w:rPr>
            </w:pPr>
            <w:r w:rsidRPr="00A901C6">
              <w:rPr>
                <w:rFonts w:ascii="Arial" w:hAnsi="Arial" w:cs="Arial"/>
                <w:sz w:val="20"/>
              </w:rPr>
              <w:t>500 mg/m</w:t>
            </w:r>
            <w:r w:rsidRPr="00A901C6">
              <w:rPr>
                <w:rFonts w:ascii="Arial" w:hAnsi="Arial" w:cs="Arial"/>
                <w:sz w:val="20"/>
                <w:vertAlign w:val="superscript"/>
              </w:rPr>
              <w:t>3</w:t>
            </w:r>
          </w:p>
        </w:tc>
        <w:tc>
          <w:tcPr>
            <w:tcW w:w="1939" w:type="dxa"/>
            <w:vAlign w:val="center"/>
          </w:tcPr>
          <w:p w14:paraId="54597907" w14:textId="77777777" w:rsidR="007665FE" w:rsidRPr="00A901C6" w:rsidRDefault="007665FE" w:rsidP="00BE77FF">
            <w:pPr>
              <w:jc w:val="center"/>
              <w:rPr>
                <w:rFonts w:ascii="Arial" w:hAnsi="Arial" w:cs="Arial"/>
                <w:sz w:val="20"/>
              </w:rPr>
            </w:pPr>
            <w:r>
              <w:rPr>
                <w:rFonts w:ascii="Arial" w:hAnsi="Arial" w:cs="Arial"/>
                <w:sz w:val="20"/>
              </w:rPr>
              <w:t>Hourly mean</w:t>
            </w:r>
          </w:p>
        </w:tc>
        <w:tc>
          <w:tcPr>
            <w:tcW w:w="1984" w:type="dxa"/>
            <w:vAlign w:val="center"/>
          </w:tcPr>
          <w:p w14:paraId="0784F709" w14:textId="77777777" w:rsidR="007665FE" w:rsidRPr="00A901C6" w:rsidRDefault="007665FE" w:rsidP="00BE77FF">
            <w:pPr>
              <w:jc w:val="center"/>
              <w:rPr>
                <w:rFonts w:ascii="Arial" w:hAnsi="Arial" w:cs="Arial"/>
                <w:sz w:val="20"/>
              </w:rPr>
            </w:pPr>
          </w:p>
        </w:tc>
        <w:tc>
          <w:tcPr>
            <w:tcW w:w="1889" w:type="dxa"/>
            <w:vAlign w:val="center"/>
          </w:tcPr>
          <w:p w14:paraId="1305C08E" w14:textId="77777777" w:rsidR="007665FE" w:rsidRPr="00A901C6" w:rsidRDefault="007665FE" w:rsidP="00BE77FF">
            <w:pPr>
              <w:jc w:val="center"/>
              <w:rPr>
                <w:rFonts w:ascii="Arial" w:hAnsi="Arial" w:cs="Arial"/>
                <w:sz w:val="20"/>
              </w:rPr>
            </w:pPr>
            <w:r w:rsidRPr="00A901C6">
              <w:rPr>
                <w:rFonts w:ascii="Arial" w:hAnsi="Arial" w:cs="Arial"/>
                <w:sz w:val="20"/>
              </w:rPr>
              <w:t>BS EN 14792</w:t>
            </w:r>
          </w:p>
        </w:tc>
        <w:tc>
          <w:tcPr>
            <w:tcW w:w="1655" w:type="dxa"/>
            <w:vAlign w:val="center"/>
          </w:tcPr>
          <w:p w14:paraId="5EB8C879" w14:textId="77777777" w:rsidR="007665FE" w:rsidRPr="00A901C6" w:rsidRDefault="007665FE" w:rsidP="00BE77FF">
            <w:pPr>
              <w:jc w:val="center"/>
              <w:rPr>
                <w:rFonts w:ascii="Arial Narrow" w:hAnsi="Arial Narrow"/>
                <w:sz w:val="18"/>
              </w:rPr>
            </w:pPr>
          </w:p>
        </w:tc>
        <w:tc>
          <w:tcPr>
            <w:tcW w:w="1435" w:type="dxa"/>
            <w:vAlign w:val="center"/>
          </w:tcPr>
          <w:p w14:paraId="71EFAF55" w14:textId="77777777" w:rsidR="007665FE" w:rsidRPr="00125F66" w:rsidRDefault="007665FE" w:rsidP="00BE77FF">
            <w:pPr>
              <w:jc w:val="center"/>
              <w:rPr>
                <w:rFonts w:ascii="Arial Narrow" w:hAnsi="Arial Narrow"/>
                <w:sz w:val="18"/>
              </w:rPr>
            </w:pPr>
          </w:p>
        </w:tc>
      </w:tr>
      <w:tr w:rsidR="007665FE" w:rsidRPr="00125F66" w14:paraId="78DCA4E2" w14:textId="77777777" w:rsidTr="009A6E4B">
        <w:trPr>
          <w:jc w:val="center"/>
        </w:trPr>
        <w:tc>
          <w:tcPr>
            <w:tcW w:w="1242" w:type="dxa"/>
            <w:vAlign w:val="center"/>
          </w:tcPr>
          <w:p w14:paraId="3E797735" w14:textId="77777777" w:rsidR="007665FE" w:rsidRPr="00A901C6" w:rsidRDefault="007665FE" w:rsidP="00BE77FF">
            <w:pPr>
              <w:pStyle w:val="Filename"/>
              <w:jc w:val="center"/>
              <w:rPr>
                <w:rFonts w:ascii="Arial" w:hAnsi="Arial" w:cs="Arial"/>
              </w:rPr>
            </w:pPr>
            <w:r w:rsidRPr="00A901C6">
              <w:rPr>
                <w:rFonts w:ascii="Arial" w:hAnsi="Arial" w:cs="Arial"/>
              </w:rPr>
              <w:t>A1</w:t>
            </w:r>
          </w:p>
        </w:tc>
        <w:tc>
          <w:tcPr>
            <w:tcW w:w="2439" w:type="dxa"/>
            <w:vAlign w:val="center"/>
          </w:tcPr>
          <w:p w14:paraId="54DF0DCF" w14:textId="77777777" w:rsidR="007665FE" w:rsidRPr="00A901C6" w:rsidRDefault="007665FE" w:rsidP="00BE77FF">
            <w:pPr>
              <w:pStyle w:val="Tableexamples"/>
              <w:rPr>
                <w:rFonts w:cs="Arial"/>
                <w:i w:val="0"/>
                <w:color w:val="auto"/>
                <w:sz w:val="20"/>
                <w:vertAlign w:val="superscript"/>
              </w:rPr>
            </w:pPr>
            <w:r w:rsidRPr="00A901C6">
              <w:rPr>
                <w:rFonts w:cs="Arial"/>
                <w:i w:val="0"/>
                <w:color w:val="auto"/>
                <w:sz w:val="20"/>
              </w:rPr>
              <w:t>Carbon monoxide</w:t>
            </w:r>
          </w:p>
        </w:tc>
        <w:tc>
          <w:tcPr>
            <w:tcW w:w="1559" w:type="dxa"/>
            <w:vAlign w:val="center"/>
          </w:tcPr>
          <w:p w14:paraId="0C21AB13" w14:textId="77777777" w:rsidR="007665FE" w:rsidRPr="00A901C6" w:rsidRDefault="007665FE" w:rsidP="00BE77FF">
            <w:pPr>
              <w:jc w:val="center"/>
              <w:rPr>
                <w:rFonts w:ascii="Arial" w:hAnsi="Arial" w:cs="Arial"/>
                <w:sz w:val="20"/>
              </w:rPr>
            </w:pPr>
            <w:r w:rsidRPr="00A901C6">
              <w:rPr>
                <w:rFonts w:ascii="Arial" w:hAnsi="Arial" w:cs="Arial"/>
                <w:sz w:val="20"/>
              </w:rPr>
              <w:t>1400 mg/m</w:t>
            </w:r>
            <w:r w:rsidRPr="00A901C6">
              <w:rPr>
                <w:rFonts w:ascii="Arial" w:hAnsi="Arial" w:cs="Arial"/>
                <w:sz w:val="20"/>
                <w:vertAlign w:val="superscript"/>
              </w:rPr>
              <w:t>3</w:t>
            </w:r>
          </w:p>
        </w:tc>
        <w:tc>
          <w:tcPr>
            <w:tcW w:w="1939" w:type="dxa"/>
            <w:vAlign w:val="center"/>
          </w:tcPr>
          <w:p w14:paraId="02ACA876" w14:textId="77777777" w:rsidR="007665FE" w:rsidRPr="00A901C6" w:rsidRDefault="007665FE" w:rsidP="00BE77FF">
            <w:pPr>
              <w:jc w:val="center"/>
              <w:rPr>
                <w:rFonts w:ascii="Arial" w:hAnsi="Arial" w:cs="Arial"/>
                <w:sz w:val="20"/>
              </w:rPr>
            </w:pPr>
            <w:r>
              <w:rPr>
                <w:rFonts w:ascii="Arial" w:hAnsi="Arial" w:cs="Arial"/>
                <w:sz w:val="20"/>
              </w:rPr>
              <w:t>Hourly mean</w:t>
            </w:r>
          </w:p>
        </w:tc>
        <w:tc>
          <w:tcPr>
            <w:tcW w:w="1984" w:type="dxa"/>
            <w:vAlign w:val="center"/>
          </w:tcPr>
          <w:p w14:paraId="34C75EF4" w14:textId="77777777" w:rsidR="007665FE" w:rsidRPr="00A901C6" w:rsidRDefault="007665FE" w:rsidP="00BE77FF">
            <w:pPr>
              <w:jc w:val="center"/>
              <w:rPr>
                <w:rFonts w:ascii="Arial" w:hAnsi="Arial" w:cs="Arial"/>
                <w:sz w:val="20"/>
              </w:rPr>
            </w:pPr>
          </w:p>
        </w:tc>
        <w:tc>
          <w:tcPr>
            <w:tcW w:w="1889" w:type="dxa"/>
            <w:vAlign w:val="center"/>
          </w:tcPr>
          <w:p w14:paraId="5F92974D" w14:textId="77777777" w:rsidR="007665FE" w:rsidRPr="00A901C6" w:rsidRDefault="007665FE" w:rsidP="00BE77FF">
            <w:pPr>
              <w:jc w:val="center"/>
              <w:rPr>
                <w:rFonts w:ascii="Arial" w:hAnsi="Arial" w:cs="Arial"/>
                <w:sz w:val="20"/>
              </w:rPr>
            </w:pPr>
            <w:r w:rsidRPr="00A901C6">
              <w:rPr>
                <w:rFonts w:ascii="Arial" w:hAnsi="Arial" w:cs="Arial"/>
                <w:sz w:val="20"/>
              </w:rPr>
              <w:t>BS EN 15058</w:t>
            </w:r>
          </w:p>
        </w:tc>
        <w:tc>
          <w:tcPr>
            <w:tcW w:w="1655" w:type="dxa"/>
            <w:vAlign w:val="center"/>
          </w:tcPr>
          <w:p w14:paraId="15C33B98" w14:textId="77777777" w:rsidR="007665FE" w:rsidRPr="00A901C6" w:rsidRDefault="007665FE" w:rsidP="00BE77FF">
            <w:pPr>
              <w:jc w:val="center"/>
              <w:rPr>
                <w:rFonts w:ascii="Arial Narrow" w:hAnsi="Arial Narrow"/>
                <w:sz w:val="18"/>
              </w:rPr>
            </w:pPr>
          </w:p>
        </w:tc>
        <w:tc>
          <w:tcPr>
            <w:tcW w:w="1435" w:type="dxa"/>
            <w:vAlign w:val="center"/>
          </w:tcPr>
          <w:p w14:paraId="7DD1E8CB" w14:textId="77777777" w:rsidR="007665FE" w:rsidRPr="00125F66" w:rsidRDefault="007665FE" w:rsidP="00BE77FF">
            <w:pPr>
              <w:jc w:val="center"/>
              <w:rPr>
                <w:rFonts w:ascii="Arial Narrow" w:hAnsi="Arial Narrow"/>
                <w:sz w:val="18"/>
              </w:rPr>
            </w:pPr>
          </w:p>
        </w:tc>
      </w:tr>
      <w:tr w:rsidR="007665FE" w:rsidRPr="00125F66" w14:paraId="5DA1674A" w14:textId="77777777" w:rsidTr="009A6E4B">
        <w:trPr>
          <w:jc w:val="center"/>
        </w:trPr>
        <w:tc>
          <w:tcPr>
            <w:tcW w:w="1242" w:type="dxa"/>
            <w:vAlign w:val="center"/>
          </w:tcPr>
          <w:p w14:paraId="43AE7D18" w14:textId="77777777" w:rsidR="007665FE" w:rsidRPr="00A901C6" w:rsidRDefault="007665FE" w:rsidP="00BE77FF">
            <w:pPr>
              <w:jc w:val="center"/>
              <w:rPr>
                <w:rFonts w:ascii="Arial" w:hAnsi="Arial" w:cs="Arial"/>
                <w:sz w:val="20"/>
              </w:rPr>
            </w:pPr>
            <w:r w:rsidRPr="00A901C6">
              <w:rPr>
                <w:rFonts w:ascii="Arial" w:hAnsi="Arial" w:cs="Arial"/>
                <w:sz w:val="20"/>
              </w:rPr>
              <w:t>A1</w:t>
            </w:r>
          </w:p>
        </w:tc>
        <w:tc>
          <w:tcPr>
            <w:tcW w:w="2439" w:type="dxa"/>
            <w:vAlign w:val="center"/>
          </w:tcPr>
          <w:p w14:paraId="1801D976" w14:textId="77777777" w:rsidR="007665FE" w:rsidRPr="00A901C6" w:rsidRDefault="007665FE" w:rsidP="00BE77FF">
            <w:pPr>
              <w:pStyle w:val="Tableexamples"/>
              <w:rPr>
                <w:rFonts w:cs="Arial"/>
                <w:i w:val="0"/>
                <w:color w:val="auto"/>
                <w:sz w:val="20"/>
                <w:vertAlign w:val="superscript"/>
              </w:rPr>
            </w:pPr>
            <w:r w:rsidRPr="00A901C6">
              <w:rPr>
                <w:rFonts w:cs="Arial"/>
                <w:i w:val="0"/>
                <w:color w:val="auto"/>
                <w:sz w:val="20"/>
              </w:rPr>
              <w:t>Total Volatile Organic Compounds (VOCs)</w:t>
            </w:r>
          </w:p>
        </w:tc>
        <w:tc>
          <w:tcPr>
            <w:tcW w:w="1559" w:type="dxa"/>
            <w:vAlign w:val="center"/>
          </w:tcPr>
          <w:p w14:paraId="1A00523F" w14:textId="77777777" w:rsidR="007665FE" w:rsidRPr="00A901C6" w:rsidRDefault="007665FE" w:rsidP="00BE77FF">
            <w:pPr>
              <w:jc w:val="center"/>
              <w:rPr>
                <w:rFonts w:ascii="Arial" w:hAnsi="Arial" w:cs="Arial"/>
                <w:sz w:val="20"/>
              </w:rPr>
            </w:pPr>
            <w:r w:rsidRPr="00A901C6">
              <w:rPr>
                <w:rFonts w:ascii="Arial" w:hAnsi="Arial" w:cs="Arial"/>
                <w:sz w:val="20"/>
              </w:rPr>
              <w:t>1000 mg/m</w:t>
            </w:r>
            <w:r w:rsidRPr="00A901C6">
              <w:rPr>
                <w:rFonts w:ascii="Arial" w:hAnsi="Arial" w:cs="Arial"/>
                <w:sz w:val="20"/>
                <w:vertAlign w:val="superscript"/>
              </w:rPr>
              <w:t>3</w:t>
            </w:r>
          </w:p>
        </w:tc>
        <w:tc>
          <w:tcPr>
            <w:tcW w:w="1939" w:type="dxa"/>
            <w:vAlign w:val="center"/>
          </w:tcPr>
          <w:p w14:paraId="195FEE37" w14:textId="77777777" w:rsidR="007665FE" w:rsidRPr="00A901C6" w:rsidRDefault="007665FE" w:rsidP="00BE77FF">
            <w:pPr>
              <w:jc w:val="center"/>
              <w:rPr>
                <w:rFonts w:ascii="Arial" w:hAnsi="Arial" w:cs="Arial"/>
                <w:sz w:val="20"/>
              </w:rPr>
            </w:pPr>
            <w:r>
              <w:rPr>
                <w:rFonts w:ascii="Arial" w:hAnsi="Arial" w:cs="Arial"/>
                <w:sz w:val="20"/>
              </w:rPr>
              <w:t>Hourly mean</w:t>
            </w:r>
          </w:p>
        </w:tc>
        <w:tc>
          <w:tcPr>
            <w:tcW w:w="1984" w:type="dxa"/>
            <w:vAlign w:val="center"/>
          </w:tcPr>
          <w:p w14:paraId="104277B8" w14:textId="77777777" w:rsidR="007665FE" w:rsidRPr="00A901C6" w:rsidRDefault="007665FE" w:rsidP="00BE77FF">
            <w:pPr>
              <w:jc w:val="center"/>
              <w:rPr>
                <w:rFonts w:ascii="Arial" w:hAnsi="Arial" w:cs="Arial"/>
                <w:sz w:val="20"/>
              </w:rPr>
            </w:pPr>
          </w:p>
        </w:tc>
        <w:tc>
          <w:tcPr>
            <w:tcW w:w="1889" w:type="dxa"/>
            <w:vAlign w:val="center"/>
          </w:tcPr>
          <w:p w14:paraId="60F7891C" w14:textId="77777777" w:rsidR="007665FE" w:rsidRPr="00A901C6" w:rsidRDefault="007665FE" w:rsidP="00BE77FF">
            <w:pPr>
              <w:jc w:val="center"/>
              <w:rPr>
                <w:rFonts w:ascii="Arial" w:hAnsi="Arial" w:cs="Arial"/>
                <w:sz w:val="20"/>
              </w:rPr>
            </w:pPr>
            <w:r w:rsidRPr="00A901C6">
              <w:rPr>
                <w:rFonts w:ascii="Arial" w:hAnsi="Arial" w:cs="Arial"/>
                <w:sz w:val="20"/>
              </w:rPr>
              <w:t>BS EN12619:1999</w:t>
            </w:r>
            <w:r>
              <w:rPr>
                <w:rFonts w:ascii="Arial" w:hAnsi="Arial" w:cs="Arial"/>
                <w:sz w:val="20"/>
              </w:rPr>
              <w:t xml:space="preserve"> </w:t>
            </w:r>
            <w:r w:rsidRPr="00361BC2">
              <w:rPr>
                <w:rFonts w:ascii="Arial" w:hAnsi="Arial" w:cs="Arial"/>
                <w:sz w:val="20"/>
              </w:rPr>
              <w:t>or 13526:2002</w:t>
            </w:r>
          </w:p>
        </w:tc>
        <w:tc>
          <w:tcPr>
            <w:tcW w:w="1655" w:type="dxa"/>
            <w:vAlign w:val="center"/>
          </w:tcPr>
          <w:p w14:paraId="1353EB04" w14:textId="77777777" w:rsidR="007665FE" w:rsidRPr="00A901C6" w:rsidRDefault="007665FE" w:rsidP="00BE77FF">
            <w:pPr>
              <w:jc w:val="center"/>
              <w:rPr>
                <w:rFonts w:ascii="Arial Narrow" w:hAnsi="Arial Narrow"/>
                <w:sz w:val="18"/>
              </w:rPr>
            </w:pPr>
          </w:p>
        </w:tc>
        <w:tc>
          <w:tcPr>
            <w:tcW w:w="1435" w:type="dxa"/>
            <w:vAlign w:val="center"/>
          </w:tcPr>
          <w:p w14:paraId="156BA4E3" w14:textId="77777777" w:rsidR="007665FE" w:rsidRPr="00125F66" w:rsidRDefault="007665FE" w:rsidP="00BE77FF">
            <w:pPr>
              <w:jc w:val="center"/>
              <w:rPr>
                <w:rFonts w:ascii="Arial Narrow" w:hAnsi="Arial Narrow"/>
                <w:sz w:val="18"/>
              </w:rPr>
            </w:pPr>
          </w:p>
        </w:tc>
      </w:tr>
      <w:tr w:rsidR="007665FE" w:rsidRPr="00125F66" w14:paraId="2FC15B15" w14:textId="77777777" w:rsidTr="009A6E4B">
        <w:trPr>
          <w:trHeight w:val="472"/>
          <w:jc w:val="center"/>
        </w:trPr>
        <w:tc>
          <w:tcPr>
            <w:tcW w:w="1242" w:type="dxa"/>
            <w:vAlign w:val="center"/>
          </w:tcPr>
          <w:p w14:paraId="14045F06" w14:textId="77777777" w:rsidR="007665FE" w:rsidRPr="00A901C6" w:rsidRDefault="007665FE" w:rsidP="00BE77FF">
            <w:pPr>
              <w:jc w:val="center"/>
              <w:rPr>
                <w:rFonts w:ascii="Arial" w:hAnsi="Arial" w:cs="Arial"/>
                <w:sz w:val="20"/>
              </w:rPr>
            </w:pPr>
            <w:r w:rsidRPr="00A901C6">
              <w:rPr>
                <w:rFonts w:ascii="Arial" w:hAnsi="Arial" w:cs="Arial"/>
                <w:sz w:val="20"/>
              </w:rPr>
              <w:t>A1</w:t>
            </w:r>
          </w:p>
        </w:tc>
        <w:tc>
          <w:tcPr>
            <w:tcW w:w="2439" w:type="dxa"/>
            <w:vAlign w:val="center"/>
          </w:tcPr>
          <w:p w14:paraId="06BE1431" w14:textId="77777777" w:rsidR="007665FE" w:rsidRPr="00A901C6" w:rsidRDefault="007665FE" w:rsidP="00BE77FF">
            <w:pPr>
              <w:pStyle w:val="Tableexamples"/>
              <w:rPr>
                <w:rFonts w:cs="Arial"/>
                <w:i w:val="0"/>
                <w:color w:val="auto"/>
                <w:sz w:val="20"/>
              </w:rPr>
            </w:pPr>
            <w:r w:rsidRPr="00A901C6">
              <w:rPr>
                <w:rFonts w:cs="Arial"/>
                <w:i w:val="0"/>
                <w:color w:val="auto"/>
                <w:sz w:val="20"/>
              </w:rPr>
              <w:t>Sulphur Dioxide</w:t>
            </w:r>
          </w:p>
        </w:tc>
        <w:tc>
          <w:tcPr>
            <w:tcW w:w="1559" w:type="dxa"/>
            <w:vAlign w:val="center"/>
          </w:tcPr>
          <w:p w14:paraId="45195951" w14:textId="77777777" w:rsidR="007665FE" w:rsidRPr="00A901C6" w:rsidRDefault="007665FE" w:rsidP="00BE77FF">
            <w:pPr>
              <w:jc w:val="center"/>
              <w:rPr>
                <w:rFonts w:ascii="Arial" w:hAnsi="Arial" w:cs="Arial"/>
                <w:sz w:val="20"/>
              </w:rPr>
            </w:pPr>
            <w:r w:rsidRPr="00A901C6">
              <w:rPr>
                <w:rFonts w:ascii="Arial" w:hAnsi="Arial" w:cs="Arial"/>
                <w:sz w:val="20"/>
              </w:rPr>
              <w:t>350 mg/m</w:t>
            </w:r>
            <w:r w:rsidRPr="00A901C6">
              <w:rPr>
                <w:rFonts w:ascii="Arial" w:hAnsi="Arial" w:cs="Arial"/>
                <w:sz w:val="20"/>
                <w:vertAlign w:val="superscript"/>
              </w:rPr>
              <w:t>3</w:t>
            </w:r>
          </w:p>
        </w:tc>
        <w:tc>
          <w:tcPr>
            <w:tcW w:w="1939" w:type="dxa"/>
            <w:vAlign w:val="center"/>
          </w:tcPr>
          <w:p w14:paraId="78845722" w14:textId="77777777" w:rsidR="007665FE" w:rsidRPr="00A901C6" w:rsidRDefault="007665FE" w:rsidP="00BE77FF">
            <w:pPr>
              <w:jc w:val="center"/>
              <w:rPr>
                <w:rFonts w:ascii="Arial" w:hAnsi="Arial" w:cs="Arial"/>
                <w:sz w:val="20"/>
              </w:rPr>
            </w:pPr>
            <w:r>
              <w:rPr>
                <w:rFonts w:ascii="Arial" w:hAnsi="Arial" w:cs="Arial"/>
                <w:sz w:val="20"/>
              </w:rPr>
              <w:t>Hourly mean</w:t>
            </w:r>
          </w:p>
        </w:tc>
        <w:tc>
          <w:tcPr>
            <w:tcW w:w="1984" w:type="dxa"/>
            <w:vAlign w:val="center"/>
          </w:tcPr>
          <w:p w14:paraId="080FA3F9" w14:textId="77777777" w:rsidR="007665FE" w:rsidRPr="00A901C6" w:rsidRDefault="007665FE" w:rsidP="00BE77FF">
            <w:pPr>
              <w:jc w:val="center"/>
              <w:rPr>
                <w:rFonts w:ascii="Arial" w:hAnsi="Arial" w:cs="Arial"/>
                <w:sz w:val="20"/>
              </w:rPr>
            </w:pPr>
          </w:p>
        </w:tc>
        <w:tc>
          <w:tcPr>
            <w:tcW w:w="1889" w:type="dxa"/>
            <w:vAlign w:val="center"/>
          </w:tcPr>
          <w:p w14:paraId="5B123B3B" w14:textId="77777777" w:rsidR="007665FE" w:rsidRPr="00A901C6" w:rsidRDefault="007665FE" w:rsidP="00BE77FF">
            <w:pPr>
              <w:jc w:val="center"/>
              <w:rPr>
                <w:rFonts w:ascii="Arial" w:hAnsi="Arial" w:cs="Arial"/>
                <w:sz w:val="20"/>
              </w:rPr>
            </w:pPr>
            <w:r w:rsidRPr="00A901C6">
              <w:rPr>
                <w:rFonts w:ascii="Arial" w:hAnsi="Arial" w:cs="Arial"/>
                <w:sz w:val="20"/>
              </w:rPr>
              <w:t>BS EN 14791</w:t>
            </w:r>
          </w:p>
        </w:tc>
        <w:tc>
          <w:tcPr>
            <w:tcW w:w="1655" w:type="dxa"/>
            <w:vAlign w:val="center"/>
          </w:tcPr>
          <w:p w14:paraId="657733FA" w14:textId="77777777" w:rsidR="007665FE" w:rsidRPr="00A901C6" w:rsidRDefault="007665FE" w:rsidP="00BE77FF">
            <w:pPr>
              <w:jc w:val="center"/>
              <w:rPr>
                <w:rFonts w:ascii="Arial Narrow" w:hAnsi="Arial Narrow"/>
                <w:sz w:val="18"/>
              </w:rPr>
            </w:pPr>
          </w:p>
        </w:tc>
        <w:tc>
          <w:tcPr>
            <w:tcW w:w="1435" w:type="dxa"/>
            <w:vAlign w:val="center"/>
          </w:tcPr>
          <w:p w14:paraId="2911ED17" w14:textId="77777777" w:rsidR="007665FE" w:rsidRPr="00125F66" w:rsidRDefault="007665FE" w:rsidP="00BE77FF">
            <w:pPr>
              <w:jc w:val="center"/>
              <w:rPr>
                <w:rFonts w:ascii="Arial Narrow" w:hAnsi="Arial Narrow"/>
                <w:sz w:val="18"/>
              </w:rPr>
            </w:pPr>
          </w:p>
        </w:tc>
      </w:tr>
      <w:tr w:rsidR="007665FE" w:rsidRPr="00125F66" w14:paraId="13C5DCE5" w14:textId="77777777" w:rsidTr="009A6E4B">
        <w:trPr>
          <w:trHeight w:val="423"/>
          <w:jc w:val="center"/>
        </w:trPr>
        <w:tc>
          <w:tcPr>
            <w:tcW w:w="1242" w:type="dxa"/>
            <w:vAlign w:val="center"/>
          </w:tcPr>
          <w:p w14:paraId="27CFF24C" w14:textId="77777777" w:rsidR="007665FE" w:rsidRPr="00E34987" w:rsidRDefault="007665FE" w:rsidP="00BE77FF">
            <w:pPr>
              <w:jc w:val="center"/>
              <w:rPr>
                <w:rFonts w:ascii="Arial" w:hAnsi="Arial" w:cs="Arial"/>
                <w:sz w:val="20"/>
              </w:rPr>
            </w:pPr>
            <w:r w:rsidRPr="00E34987">
              <w:rPr>
                <w:rFonts w:ascii="Arial" w:hAnsi="Arial" w:cs="Arial"/>
                <w:sz w:val="20"/>
              </w:rPr>
              <w:t>A2</w:t>
            </w:r>
          </w:p>
        </w:tc>
        <w:tc>
          <w:tcPr>
            <w:tcW w:w="2439" w:type="dxa"/>
            <w:vAlign w:val="center"/>
          </w:tcPr>
          <w:p w14:paraId="6F8F13E4" w14:textId="71869709" w:rsidR="007665FE" w:rsidRPr="00125F66" w:rsidRDefault="007665FE" w:rsidP="00BE77FF">
            <w:pPr>
              <w:pStyle w:val="Tableexamples"/>
              <w:rPr>
                <w:rFonts w:cs="Arial"/>
                <w:i w:val="0"/>
                <w:color w:val="0000FF"/>
                <w:sz w:val="20"/>
              </w:rPr>
            </w:pPr>
            <w:r w:rsidRPr="00A901C6">
              <w:rPr>
                <w:rFonts w:cs="Arial"/>
                <w:i w:val="0"/>
                <w:color w:val="auto"/>
                <w:sz w:val="20"/>
              </w:rPr>
              <w:t>Oxides of nitrogen (NO and NO</w:t>
            </w:r>
            <w:r w:rsidRPr="00A901C6">
              <w:rPr>
                <w:rFonts w:cs="Arial"/>
                <w:i w:val="0"/>
                <w:color w:val="auto"/>
                <w:sz w:val="20"/>
                <w:vertAlign w:val="subscript"/>
              </w:rPr>
              <w:t xml:space="preserve">2 </w:t>
            </w:r>
            <w:r w:rsidRPr="00A901C6">
              <w:rPr>
                <w:rFonts w:cs="Arial"/>
                <w:i w:val="0"/>
                <w:color w:val="auto"/>
                <w:sz w:val="20"/>
              </w:rPr>
              <w:t>expressed as NO</w:t>
            </w:r>
            <w:r w:rsidRPr="00A901C6">
              <w:rPr>
                <w:rFonts w:cs="Arial"/>
                <w:i w:val="0"/>
                <w:color w:val="auto"/>
                <w:sz w:val="20"/>
                <w:vertAlign w:val="subscript"/>
              </w:rPr>
              <w:t>2</w:t>
            </w:r>
            <w:r w:rsidRPr="00A901C6">
              <w:rPr>
                <w:rFonts w:cs="Arial"/>
                <w:i w:val="0"/>
                <w:color w:val="auto"/>
                <w:sz w:val="20"/>
              </w:rPr>
              <w:t>)</w:t>
            </w:r>
            <w:r w:rsidR="003B6BAC" w:rsidRPr="003B6BAC">
              <w:rPr>
                <w:rFonts w:cs="Arial"/>
                <w:i w:val="0"/>
                <w:color w:val="auto"/>
                <w:sz w:val="20"/>
                <w:vertAlign w:val="superscript"/>
              </w:rPr>
              <w:t>[</w:t>
            </w:r>
            <w:r w:rsidR="00C934EF" w:rsidRPr="003B6BAC">
              <w:rPr>
                <w:rFonts w:cs="Arial"/>
                <w:i w:val="0"/>
                <w:color w:val="auto"/>
                <w:sz w:val="20"/>
                <w:vertAlign w:val="superscript"/>
              </w:rPr>
              <w:t>5]</w:t>
            </w:r>
          </w:p>
        </w:tc>
        <w:tc>
          <w:tcPr>
            <w:tcW w:w="1559" w:type="dxa"/>
            <w:vAlign w:val="center"/>
          </w:tcPr>
          <w:p w14:paraId="5EFAFA34" w14:textId="5703C305" w:rsidR="007665FE" w:rsidRPr="00DB7998" w:rsidRDefault="00DB7998" w:rsidP="00BE77FF">
            <w:pPr>
              <w:jc w:val="center"/>
              <w:rPr>
                <w:rFonts w:ascii="Arial" w:hAnsi="Arial" w:cs="Arial"/>
                <w:sz w:val="20"/>
              </w:rPr>
            </w:pPr>
            <w:r w:rsidRPr="00DB7998">
              <w:rPr>
                <w:rFonts w:ascii="Arial" w:hAnsi="Arial" w:cs="Arial"/>
                <w:sz w:val="20"/>
              </w:rPr>
              <w:t>No limit set</w:t>
            </w:r>
          </w:p>
        </w:tc>
        <w:tc>
          <w:tcPr>
            <w:tcW w:w="1939" w:type="dxa"/>
            <w:vAlign w:val="center"/>
          </w:tcPr>
          <w:p w14:paraId="5D5D77C7" w14:textId="77777777" w:rsidR="007665FE" w:rsidRPr="00DB7998" w:rsidRDefault="007665FE" w:rsidP="00BE77FF">
            <w:pPr>
              <w:jc w:val="center"/>
              <w:rPr>
                <w:rFonts w:ascii="Arial" w:hAnsi="Arial" w:cs="Arial"/>
                <w:sz w:val="20"/>
              </w:rPr>
            </w:pPr>
            <w:r w:rsidRPr="00DB7998">
              <w:rPr>
                <w:rFonts w:ascii="Arial" w:hAnsi="Arial" w:cs="Arial"/>
                <w:sz w:val="20"/>
              </w:rPr>
              <w:t>Hourly mean</w:t>
            </w:r>
          </w:p>
        </w:tc>
        <w:tc>
          <w:tcPr>
            <w:tcW w:w="1984" w:type="dxa"/>
            <w:vAlign w:val="center"/>
          </w:tcPr>
          <w:p w14:paraId="65C8F3CB" w14:textId="77777777" w:rsidR="007665FE" w:rsidRPr="00125F66" w:rsidRDefault="007665FE" w:rsidP="00BE77FF">
            <w:pPr>
              <w:jc w:val="center"/>
              <w:rPr>
                <w:rFonts w:ascii="Arial" w:hAnsi="Arial" w:cs="Arial"/>
                <w:color w:val="0000FF"/>
                <w:sz w:val="20"/>
              </w:rPr>
            </w:pPr>
          </w:p>
        </w:tc>
        <w:tc>
          <w:tcPr>
            <w:tcW w:w="1889" w:type="dxa"/>
            <w:vAlign w:val="center"/>
          </w:tcPr>
          <w:p w14:paraId="693D9F2A" w14:textId="77777777" w:rsidR="007665FE" w:rsidRPr="00125F66" w:rsidRDefault="007665FE" w:rsidP="00BE77FF">
            <w:pPr>
              <w:jc w:val="center"/>
              <w:rPr>
                <w:rFonts w:ascii="Arial" w:hAnsi="Arial" w:cs="Arial"/>
                <w:color w:val="0000FF"/>
                <w:sz w:val="20"/>
              </w:rPr>
            </w:pPr>
            <w:r w:rsidRPr="00A901C6">
              <w:rPr>
                <w:rFonts w:ascii="Arial" w:hAnsi="Arial" w:cs="Arial"/>
                <w:sz w:val="20"/>
              </w:rPr>
              <w:t>BS EN 14792</w:t>
            </w:r>
          </w:p>
        </w:tc>
        <w:tc>
          <w:tcPr>
            <w:tcW w:w="1655" w:type="dxa"/>
            <w:vAlign w:val="center"/>
          </w:tcPr>
          <w:p w14:paraId="7C100816" w14:textId="77777777" w:rsidR="007665FE" w:rsidRPr="00125F66" w:rsidRDefault="007665FE" w:rsidP="00BE77FF">
            <w:pPr>
              <w:jc w:val="center"/>
              <w:rPr>
                <w:rFonts w:ascii="Arial Narrow" w:hAnsi="Arial Narrow"/>
                <w:sz w:val="18"/>
              </w:rPr>
            </w:pPr>
          </w:p>
        </w:tc>
        <w:tc>
          <w:tcPr>
            <w:tcW w:w="1435" w:type="dxa"/>
            <w:vAlign w:val="center"/>
          </w:tcPr>
          <w:p w14:paraId="0E134189" w14:textId="77777777" w:rsidR="007665FE" w:rsidRPr="00125F66" w:rsidRDefault="007665FE" w:rsidP="00BE77FF">
            <w:pPr>
              <w:jc w:val="center"/>
              <w:rPr>
                <w:rFonts w:ascii="Arial Narrow" w:hAnsi="Arial Narrow"/>
                <w:sz w:val="18"/>
              </w:rPr>
            </w:pPr>
          </w:p>
        </w:tc>
      </w:tr>
      <w:tr w:rsidR="00DB7998" w:rsidRPr="00125F66" w14:paraId="6C9542F3" w14:textId="77777777" w:rsidTr="008713B4">
        <w:trPr>
          <w:cantSplit/>
          <w:trHeight w:val="255"/>
          <w:jc w:val="center"/>
        </w:trPr>
        <w:tc>
          <w:tcPr>
            <w:tcW w:w="1242" w:type="dxa"/>
            <w:vAlign w:val="center"/>
          </w:tcPr>
          <w:p w14:paraId="28B7F28B" w14:textId="77777777" w:rsidR="00DB7998" w:rsidRPr="00E34987" w:rsidRDefault="00DB7998" w:rsidP="00DB7998">
            <w:pPr>
              <w:jc w:val="center"/>
              <w:rPr>
                <w:rFonts w:ascii="Arial Narrow" w:hAnsi="Arial Narrow"/>
                <w:sz w:val="20"/>
              </w:rPr>
            </w:pPr>
            <w:r w:rsidRPr="00E34987">
              <w:rPr>
                <w:rFonts w:ascii="Arial" w:hAnsi="Arial" w:cs="Arial"/>
                <w:sz w:val="20"/>
              </w:rPr>
              <w:t>A2</w:t>
            </w:r>
          </w:p>
        </w:tc>
        <w:tc>
          <w:tcPr>
            <w:tcW w:w="2439" w:type="dxa"/>
            <w:vAlign w:val="center"/>
          </w:tcPr>
          <w:p w14:paraId="33E07E90" w14:textId="371DB573" w:rsidR="00DB7998" w:rsidRPr="00125F66" w:rsidRDefault="00DB7998" w:rsidP="00DB7998">
            <w:pPr>
              <w:pStyle w:val="Tableexamples"/>
              <w:rPr>
                <w:i w:val="0"/>
                <w:color w:val="0000FF"/>
                <w:sz w:val="20"/>
              </w:rPr>
            </w:pPr>
            <w:r w:rsidRPr="00A901C6">
              <w:rPr>
                <w:rFonts w:cs="Arial"/>
                <w:i w:val="0"/>
                <w:color w:val="auto"/>
                <w:sz w:val="20"/>
              </w:rPr>
              <w:t>Carbon monoxide</w:t>
            </w:r>
            <w:r w:rsidRPr="003B6BAC">
              <w:rPr>
                <w:rFonts w:cs="Arial"/>
                <w:i w:val="0"/>
                <w:color w:val="auto"/>
                <w:sz w:val="20"/>
                <w:vertAlign w:val="superscript"/>
              </w:rPr>
              <w:t>[5</w:t>
            </w:r>
            <w:r>
              <w:rPr>
                <w:rFonts w:cs="Arial"/>
                <w:i w:val="0"/>
                <w:color w:val="auto"/>
                <w:sz w:val="20"/>
                <w:vertAlign w:val="superscript"/>
              </w:rPr>
              <w:t>]</w:t>
            </w:r>
          </w:p>
        </w:tc>
        <w:tc>
          <w:tcPr>
            <w:tcW w:w="1559" w:type="dxa"/>
          </w:tcPr>
          <w:p w14:paraId="46641967" w14:textId="0D6A22CF" w:rsidR="00DB7998" w:rsidRPr="00DB7998" w:rsidRDefault="00DB7998" w:rsidP="00DB7998">
            <w:pPr>
              <w:jc w:val="center"/>
              <w:rPr>
                <w:rFonts w:ascii="Arial Narrow" w:hAnsi="Arial Narrow"/>
                <w:sz w:val="20"/>
              </w:rPr>
            </w:pPr>
            <w:r w:rsidRPr="00DB7998">
              <w:rPr>
                <w:rFonts w:ascii="Arial" w:hAnsi="Arial" w:cs="Arial"/>
                <w:sz w:val="20"/>
              </w:rPr>
              <w:t>No limit set</w:t>
            </w:r>
          </w:p>
        </w:tc>
        <w:tc>
          <w:tcPr>
            <w:tcW w:w="1939" w:type="dxa"/>
            <w:vAlign w:val="center"/>
          </w:tcPr>
          <w:p w14:paraId="092F5C03" w14:textId="77777777" w:rsidR="00DB7998" w:rsidRPr="00DB7998" w:rsidRDefault="00DB7998" w:rsidP="00DB7998">
            <w:pPr>
              <w:jc w:val="center"/>
              <w:rPr>
                <w:rFonts w:ascii="Arial Narrow" w:hAnsi="Arial Narrow"/>
                <w:sz w:val="20"/>
              </w:rPr>
            </w:pPr>
            <w:r w:rsidRPr="00DB7998">
              <w:rPr>
                <w:rFonts w:ascii="Arial" w:hAnsi="Arial" w:cs="Arial"/>
                <w:sz w:val="20"/>
              </w:rPr>
              <w:t>Hourly mean</w:t>
            </w:r>
          </w:p>
        </w:tc>
        <w:tc>
          <w:tcPr>
            <w:tcW w:w="1984" w:type="dxa"/>
            <w:vAlign w:val="center"/>
          </w:tcPr>
          <w:p w14:paraId="78E99F86" w14:textId="77777777" w:rsidR="00DB7998" w:rsidRPr="00125F66" w:rsidRDefault="00DB7998" w:rsidP="00DB7998">
            <w:pPr>
              <w:jc w:val="center"/>
              <w:rPr>
                <w:rFonts w:ascii="Arial Narrow" w:hAnsi="Arial Narrow"/>
                <w:color w:val="0000FF"/>
                <w:sz w:val="20"/>
              </w:rPr>
            </w:pPr>
          </w:p>
        </w:tc>
        <w:tc>
          <w:tcPr>
            <w:tcW w:w="1889" w:type="dxa"/>
            <w:vAlign w:val="center"/>
          </w:tcPr>
          <w:p w14:paraId="3599DFFA" w14:textId="77777777" w:rsidR="00DB7998" w:rsidRPr="00125F66" w:rsidRDefault="00DB7998" w:rsidP="00DB7998">
            <w:pPr>
              <w:jc w:val="center"/>
              <w:rPr>
                <w:rFonts w:ascii="Arial Narrow" w:hAnsi="Arial Narrow"/>
                <w:color w:val="0000FF"/>
                <w:sz w:val="20"/>
              </w:rPr>
            </w:pPr>
            <w:r w:rsidRPr="008E5A1A">
              <w:rPr>
                <w:rFonts w:ascii="Arial" w:hAnsi="Arial" w:cs="Arial"/>
                <w:sz w:val="20"/>
              </w:rPr>
              <w:t>BS EN 15058</w:t>
            </w:r>
          </w:p>
        </w:tc>
        <w:tc>
          <w:tcPr>
            <w:tcW w:w="1655" w:type="dxa"/>
            <w:vAlign w:val="center"/>
          </w:tcPr>
          <w:p w14:paraId="6B323CE1" w14:textId="77777777" w:rsidR="00DB7998" w:rsidRPr="00125F66" w:rsidRDefault="00DB7998" w:rsidP="00DB7998">
            <w:pPr>
              <w:jc w:val="center"/>
              <w:rPr>
                <w:rFonts w:ascii="Arial Narrow" w:hAnsi="Arial Narrow"/>
                <w:sz w:val="18"/>
              </w:rPr>
            </w:pPr>
          </w:p>
        </w:tc>
        <w:tc>
          <w:tcPr>
            <w:tcW w:w="1435" w:type="dxa"/>
            <w:vAlign w:val="center"/>
          </w:tcPr>
          <w:p w14:paraId="01567363" w14:textId="77777777" w:rsidR="00DB7998" w:rsidRPr="00125F66" w:rsidRDefault="00DB7998" w:rsidP="00DB7998">
            <w:pPr>
              <w:jc w:val="center"/>
              <w:rPr>
                <w:rFonts w:ascii="Arial Narrow" w:hAnsi="Arial Narrow"/>
                <w:sz w:val="18"/>
              </w:rPr>
            </w:pPr>
          </w:p>
        </w:tc>
      </w:tr>
      <w:tr w:rsidR="00DB7998" w:rsidRPr="00125F66" w14:paraId="0DB60E81" w14:textId="77777777" w:rsidTr="008713B4">
        <w:trPr>
          <w:trHeight w:val="842"/>
          <w:jc w:val="center"/>
        </w:trPr>
        <w:tc>
          <w:tcPr>
            <w:tcW w:w="1242" w:type="dxa"/>
            <w:vAlign w:val="center"/>
          </w:tcPr>
          <w:p w14:paraId="35366801" w14:textId="77777777" w:rsidR="00DB7998" w:rsidRPr="00E34987" w:rsidRDefault="00DB7998" w:rsidP="00DB7998">
            <w:pPr>
              <w:jc w:val="center"/>
              <w:rPr>
                <w:rFonts w:ascii="Arial" w:hAnsi="Arial" w:cs="Arial"/>
                <w:sz w:val="20"/>
              </w:rPr>
            </w:pPr>
            <w:r w:rsidRPr="00E34987">
              <w:rPr>
                <w:rFonts w:ascii="Arial" w:hAnsi="Arial" w:cs="Arial"/>
                <w:sz w:val="20"/>
              </w:rPr>
              <w:t>A2</w:t>
            </w:r>
          </w:p>
        </w:tc>
        <w:tc>
          <w:tcPr>
            <w:tcW w:w="2439" w:type="dxa"/>
            <w:vAlign w:val="center"/>
          </w:tcPr>
          <w:p w14:paraId="0340B9D2" w14:textId="2B6F2538" w:rsidR="00DB7998" w:rsidRPr="00125F66" w:rsidRDefault="00DB7998" w:rsidP="00DB7998">
            <w:pPr>
              <w:pStyle w:val="Tableexamples"/>
              <w:rPr>
                <w:rFonts w:cs="Arial"/>
                <w:i w:val="0"/>
                <w:color w:val="0000FF"/>
                <w:sz w:val="20"/>
              </w:rPr>
            </w:pPr>
            <w:r w:rsidRPr="00A901C6">
              <w:rPr>
                <w:rFonts w:cs="Arial"/>
                <w:i w:val="0"/>
                <w:color w:val="auto"/>
                <w:sz w:val="20"/>
              </w:rPr>
              <w:t>Total Volatile Organic Compounds (VOCs)</w:t>
            </w:r>
            <w:r w:rsidRPr="003B6BAC">
              <w:rPr>
                <w:rFonts w:cs="Arial"/>
                <w:i w:val="0"/>
                <w:color w:val="auto"/>
                <w:sz w:val="20"/>
                <w:vertAlign w:val="superscript"/>
              </w:rPr>
              <w:t>[</w:t>
            </w:r>
            <w:r w:rsidRPr="00C934EF">
              <w:rPr>
                <w:rFonts w:cs="Arial"/>
                <w:i w:val="0"/>
                <w:color w:val="auto"/>
                <w:sz w:val="20"/>
                <w:vertAlign w:val="superscript"/>
              </w:rPr>
              <w:t>5</w:t>
            </w:r>
            <w:r>
              <w:rPr>
                <w:rFonts w:cs="Arial"/>
                <w:i w:val="0"/>
                <w:color w:val="auto"/>
                <w:sz w:val="20"/>
                <w:vertAlign w:val="superscript"/>
              </w:rPr>
              <w:t>]</w:t>
            </w:r>
          </w:p>
        </w:tc>
        <w:tc>
          <w:tcPr>
            <w:tcW w:w="1559" w:type="dxa"/>
          </w:tcPr>
          <w:p w14:paraId="65255D64" w14:textId="3BC612E6" w:rsidR="00DB7998" w:rsidRPr="00DB7998" w:rsidRDefault="00DB7998" w:rsidP="00DB7998">
            <w:pPr>
              <w:jc w:val="center"/>
              <w:rPr>
                <w:rFonts w:ascii="Arial" w:hAnsi="Arial" w:cs="Arial"/>
                <w:sz w:val="20"/>
              </w:rPr>
            </w:pPr>
            <w:r w:rsidRPr="00DB7998">
              <w:rPr>
                <w:rFonts w:ascii="Arial" w:hAnsi="Arial" w:cs="Arial"/>
                <w:sz w:val="20"/>
              </w:rPr>
              <w:t>No limit set</w:t>
            </w:r>
          </w:p>
        </w:tc>
        <w:tc>
          <w:tcPr>
            <w:tcW w:w="1939" w:type="dxa"/>
            <w:vAlign w:val="center"/>
          </w:tcPr>
          <w:p w14:paraId="657CB6B2" w14:textId="77777777" w:rsidR="00DB7998" w:rsidRPr="00DB7998" w:rsidRDefault="00DB7998" w:rsidP="00DB7998">
            <w:pPr>
              <w:jc w:val="center"/>
              <w:rPr>
                <w:rFonts w:ascii="Arial" w:hAnsi="Arial" w:cs="Arial"/>
                <w:sz w:val="20"/>
              </w:rPr>
            </w:pPr>
            <w:r w:rsidRPr="00DB7998">
              <w:rPr>
                <w:rFonts w:ascii="Arial" w:hAnsi="Arial" w:cs="Arial"/>
                <w:sz w:val="20"/>
              </w:rPr>
              <w:t>Hourly mean</w:t>
            </w:r>
          </w:p>
        </w:tc>
        <w:tc>
          <w:tcPr>
            <w:tcW w:w="1984" w:type="dxa"/>
            <w:vAlign w:val="center"/>
          </w:tcPr>
          <w:p w14:paraId="7C79B4AF" w14:textId="77777777" w:rsidR="00DB7998" w:rsidRPr="00125F66" w:rsidRDefault="00DB7998" w:rsidP="00DB7998">
            <w:pPr>
              <w:jc w:val="center"/>
              <w:rPr>
                <w:rFonts w:ascii="Arial" w:hAnsi="Arial" w:cs="Arial"/>
                <w:color w:val="0000FF"/>
                <w:sz w:val="20"/>
              </w:rPr>
            </w:pPr>
          </w:p>
        </w:tc>
        <w:tc>
          <w:tcPr>
            <w:tcW w:w="1889" w:type="dxa"/>
            <w:vAlign w:val="center"/>
          </w:tcPr>
          <w:p w14:paraId="64159E99" w14:textId="77777777" w:rsidR="00DB7998" w:rsidRPr="00125F66" w:rsidRDefault="00DB7998" w:rsidP="00DB7998">
            <w:pPr>
              <w:jc w:val="center"/>
              <w:rPr>
                <w:rFonts w:ascii="Arial" w:hAnsi="Arial" w:cs="Arial"/>
                <w:color w:val="0000FF"/>
                <w:sz w:val="20"/>
              </w:rPr>
            </w:pPr>
            <w:r w:rsidRPr="00A901C6">
              <w:rPr>
                <w:rFonts w:ascii="Arial" w:hAnsi="Arial" w:cs="Arial"/>
                <w:sz w:val="20"/>
              </w:rPr>
              <w:t>BS EN12619:1999</w:t>
            </w:r>
            <w:r>
              <w:rPr>
                <w:rFonts w:ascii="Arial" w:hAnsi="Arial" w:cs="Arial"/>
                <w:sz w:val="20"/>
              </w:rPr>
              <w:t xml:space="preserve"> </w:t>
            </w:r>
            <w:r w:rsidRPr="00361BC2">
              <w:rPr>
                <w:rFonts w:ascii="Arial" w:hAnsi="Arial" w:cs="Arial"/>
                <w:sz w:val="20"/>
              </w:rPr>
              <w:t>or 13526:2002</w:t>
            </w:r>
          </w:p>
        </w:tc>
        <w:tc>
          <w:tcPr>
            <w:tcW w:w="1655" w:type="dxa"/>
            <w:vAlign w:val="center"/>
          </w:tcPr>
          <w:p w14:paraId="2C724BB2" w14:textId="77777777" w:rsidR="00DB7998" w:rsidRPr="00125F66" w:rsidRDefault="00DB7998" w:rsidP="00DB7998">
            <w:pPr>
              <w:jc w:val="center"/>
              <w:rPr>
                <w:rFonts w:ascii="Arial Narrow" w:hAnsi="Arial Narrow"/>
                <w:sz w:val="18"/>
              </w:rPr>
            </w:pPr>
          </w:p>
        </w:tc>
        <w:tc>
          <w:tcPr>
            <w:tcW w:w="1435" w:type="dxa"/>
            <w:vAlign w:val="center"/>
          </w:tcPr>
          <w:p w14:paraId="37CEA5A9" w14:textId="77777777" w:rsidR="00DB7998" w:rsidRPr="00125F66" w:rsidRDefault="00DB7998" w:rsidP="00DB7998">
            <w:pPr>
              <w:jc w:val="center"/>
              <w:rPr>
                <w:rFonts w:ascii="Arial Narrow" w:hAnsi="Arial Narrow"/>
                <w:sz w:val="18"/>
              </w:rPr>
            </w:pPr>
          </w:p>
        </w:tc>
      </w:tr>
      <w:tr w:rsidR="007665FE" w:rsidRPr="00125F66" w14:paraId="6D44FC22" w14:textId="77777777" w:rsidTr="009A6E4B">
        <w:trPr>
          <w:trHeight w:val="842"/>
          <w:jc w:val="center"/>
        </w:trPr>
        <w:tc>
          <w:tcPr>
            <w:tcW w:w="1242" w:type="dxa"/>
            <w:vAlign w:val="center"/>
          </w:tcPr>
          <w:p w14:paraId="1C5710A1" w14:textId="77777777" w:rsidR="007665FE" w:rsidRPr="00FD2EAE" w:rsidRDefault="007665FE" w:rsidP="00BE77FF">
            <w:pPr>
              <w:jc w:val="center"/>
              <w:rPr>
                <w:rFonts w:ascii="Arial" w:hAnsi="Arial" w:cs="Arial"/>
                <w:sz w:val="20"/>
              </w:rPr>
            </w:pPr>
            <w:r w:rsidRPr="00FD2EAE">
              <w:rPr>
                <w:rFonts w:ascii="Arial" w:hAnsi="Arial" w:cs="Arial"/>
                <w:sz w:val="20"/>
              </w:rPr>
              <w:t>A5</w:t>
            </w:r>
          </w:p>
        </w:tc>
        <w:tc>
          <w:tcPr>
            <w:tcW w:w="2439" w:type="dxa"/>
            <w:vAlign w:val="center"/>
          </w:tcPr>
          <w:p w14:paraId="5325B8F1" w14:textId="6D2E1771" w:rsidR="007665FE" w:rsidRPr="003B6BAC" w:rsidRDefault="007665FE" w:rsidP="00BE77FF">
            <w:pPr>
              <w:pStyle w:val="Tableexamples"/>
              <w:rPr>
                <w:rFonts w:cs="Arial"/>
                <w:i w:val="0"/>
                <w:color w:val="auto"/>
                <w:sz w:val="20"/>
              </w:rPr>
            </w:pPr>
            <w:r w:rsidRPr="003B6BAC">
              <w:rPr>
                <w:rFonts w:cs="Arial"/>
                <w:i w:val="0"/>
                <w:color w:val="auto"/>
                <w:sz w:val="20"/>
              </w:rPr>
              <w:t>Ammonia (NH</w:t>
            </w:r>
            <w:r w:rsidRPr="003B6BAC">
              <w:rPr>
                <w:rFonts w:cs="Arial"/>
                <w:i w:val="0"/>
                <w:color w:val="auto"/>
                <w:sz w:val="20"/>
                <w:vertAlign w:val="subscript"/>
              </w:rPr>
              <w:t>3</w:t>
            </w:r>
            <w:r w:rsidRPr="003B6BAC">
              <w:rPr>
                <w:rFonts w:cs="Arial"/>
                <w:i w:val="0"/>
                <w:color w:val="auto"/>
                <w:sz w:val="20"/>
              </w:rPr>
              <w:t>)</w:t>
            </w:r>
            <w:r w:rsidR="003B6BAC" w:rsidRPr="003B6BAC">
              <w:rPr>
                <w:rFonts w:cs="Arial"/>
                <w:i w:val="0"/>
                <w:color w:val="auto"/>
                <w:sz w:val="20"/>
                <w:vertAlign w:val="superscript"/>
              </w:rPr>
              <w:t>[6]</w:t>
            </w:r>
          </w:p>
        </w:tc>
        <w:tc>
          <w:tcPr>
            <w:tcW w:w="1559" w:type="dxa"/>
            <w:vAlign w:val="center"/>
          </w:tcPr>
          <w:p w14:paraId="6934E830" w14:textId="77777777" w:rsidR="007665FE" w:rsidRPr="00FD2EAE" w:rsidRDefault="007665FE" w:rsidP="00BE77FF">
            <w:pPr>
              <w:jc w:val="center"/>
              <w:rPr>
                <w:rFonts w:ascii="Arial" w:hAnsi="Arial" w:cs="Arial"/>
                <w:sz w:val="20"/>
              </w:rPr>
            </w:pPr>
            <w:r w:rsidRPr="00FD2EAE">
              <w:rPr>
                <w:rFonts w:ascii="Arial" w:hAnsi="Arial" w:cs="Arial"/>
                <w:sz w:val="20"/>
              </w:rPr>
              <w:t>20 mg/Nm</w:t>
            </w:r>
            <w:r w:rsidRPr="00FD2EAE">
              <w:rPr>
                <w:rFonts w:ascii="Arial" w:hAnsi="Arial" w:cs="Arial"/>
                <w:sz w:val="20"/>
                <w:vertAlign w:val="superscript"/>
              </w:rPr>
              <w:t>3</w:t>
            </w:r>
          </w:p>
        </w:tc>
        <w:tc>
          <w:tcPr>
            <w:tcW w:w="1939" w:type="dxa"/>
            <w:vAlign w:val="center"/>
          </w:tcPr>
          <w:p w14:paraId="2DBC7632" w14:textId="77777777" w:rsidR="007665FE" w:rsidRPr="00FD2EAE" w:rsidRDefault="007665FE" w:rsidP="00BE77FF">
            <w:pPr>
              <w:jc w:val="center"/>
              <w:rPr>
                <w:rFonts w:ascii="Arial" w:hAnsi="Arial" w:cs="Arial"/>
                <w:sz w:val="20"/>
              </w:rPr>
            </w:pPr>
            <w:r w:rsidRPr="00FD2EAE">
              <w:rPr>
                <w:rFonts w:ascii="Arial" w:hAnsi="Arial" w:cs="Arial"/>
                <w:sz w:val="20"/>
              </w:rPr>
              <w:t>Every 6 months</w:t>
            </w:r>
          </w:p>
        </w:tc>
        <w:tc>
          <w:tcPr>
            <w:tcW w:w="1984" w:type="dxa"/>
            <w:vAlign w:val="center"/>
          </w:tcPr>
          <w:p w14:paraId="320F2033" w14:textId="77777777" w:rsidR="007665FE" w:rsidRPr="00FD2EAE" w:rsidRDefault="007665FE" w:rsidP="00BE77FF">
            <w:pPr>
              <w:jc w:val="center"/>
              <w:rPr>
                <w:rFonts w:ascii="Arial" w:hAnsi="Arial" w:cs="Arial"/>
                <w:color w:val="0000FF"/>
                <w:sz w:val="20"/>
              </w:rPr>
            </w:pPr>
          </w:p>
        </w:tc>
        <w:tc>
          <w:tcPr>
            <w:tcW w:w="1889" w:type="dxa"/>
            <w:vAlign w:val="center"/>
          </w:tcPr>
          <w:p w14:paraId="09531BAC" w14:textId="76CFA3B8" w:rsidR="007665FE" w:rsidRPr="00FD2EAE" w:rsidRDefault="007665FE" w:rsidP="00BE77FF">
            <w:pPr>
              <w:jc w:val="center"/>
              <w:rPr>
                <w:rFonts w:ascii="Arial" w:hAnsi="Arial" w:cs="Arial"/>
                <w:sz w:val="20"/>
              </w:rPr>
            </w:pPr>
            <w:r w:rsidRPr="007665FE">
              <w:rPr>
                <w:rFonts w:ascii="Arial" w:hAnsi="Arial" w:cs="Arial"/>
                <w:sz w:val="20"/>
              </w:rPr>
              <w:t>EN ISO 21877</w:t>
            </w:r>
          </w:p>
        </w:tc>
        <w:tc>
          <w:tcPr>
            <w:tcW w:w="1655" w:type="dxa"/>
            <w:vAlign w:val="center"/>
          </w:tcPr>
          <w:p w14:paraId="5459527A" w14:textId="77777777" w:rsidR="007665FE" w:rsidRPr="00125F66" w:rsidRDefault="007665FE" w:rsidP="00BE77FF">
            <w:pPr>
              <w:jc w:val="center"/>
              <w:rPr>
                <w:rFonts w:ascii="Arial Narrow" w:hAnsi="Arial Narrow"/>
                <w:sz w:val="18"/>
              </w:rPr>
            </w:pPr>
          </w:p>
        </w:tc>
        <w:tc>
          <w:tcPr>
            <w:tcW w:w="1435" w:type="dxa"/>
            <w:vAlign w:val="center"/>
          </w:tcPr>
          <w:p w14:paraId="01BDE69E" w14:textId="77777777" w:rsidR="007665FE" w:rsidRPr="00125F66" w:rsidRDefault="007665FE" w:rsidP="00BE77FF">
            <w:pPr>
              <w:jc w:val="center"/>
              <w:rPr>
                <w:rFonts w:ascii="Arial Narrow" w:hAnsi="Arial Narrow"/>
                <w:sz w:val="18"/>
              </w:rPr>
            </w:pPr>
          </w:p>
        </w:tc>
      </w:tr>
      <w:tr w:rsidR="007665FE" w:rsidRPr="00125F66" w14:paraId="0266120D" w14:textId="77777777" w:rsidTr="009A6E4B">
        <w:trPr>
          <w:trHeight w:val="842"/>
          <w:jc w:val="center"/>
        </w:trPr>
        <w:tc>
          <w:tcPr>
            <w:tcW w:w="1242" w:type="dxa"/>
            <w:vAlign w:val="center"/>
          </w:tcPr>
          <w:p w14:paraId="0A89A229" w14:textId="77777777" w:rsidR="007665FE" w:rsidRPr="00FD2EAE" w:rsidRDefault="007665FE" w:rsidP="00BE77FF">
            <w:pPr>
              <w:jc w:val="center"/>
              <w:rPr>
                <w:rFonts w:ascii="Arial" w:hAnsi="Arial" w:cs="Arial"/>
                <w:sz w:val="20"/>
              </w:rPr>
            </w:pPr>
            <w:r w:rsidRPr="00FD2EAE">
              <w:rPr>
                <w:rFonts w:ascii="Arial" w:hAnsi="Arial" w:cs="Arial"/>
                <w:sz w:val="20"/>
              </w:rPr>
              <w:t>A5</w:t>
            </w:r>
          </w:p>
        </w:tc>
        <w:tc>
          <w:tcPr>
            <w:tcW w:w="2439" w:type="dxa"/>
            <w:vAlign w:val="center"/>
          </w:tcPr>
          <w:p w14:paraId="5D1EC866" w14:textId="27A1DC15" w:rsidR="007665FE" w:rsidRPr="003B6BAC" w:rsidRDefault="007665FE" w:rsidP="00BE77FF">
            <w:pPr>
              <w:pStyle w:val="Tableexamples"/>
              <w:rPr>
                <w:rFonts w:cs="Arial"/>
                <w:i w:val="0"/>
                <w:color w:val="auto"/>
                <w:sz w:val="20"/>
              </w:rPr>
            </w:pPr>
            <w:r w:rsidRPr="003B6BAC">
              <w:rPr>
                <w:rFonts w:cs="Arial"/>
                <w:i w:val="0"/>
                <w:color w:val="auto"/>
                <w:sz w:val="20"/>
              </w:rPr>
              <w:t>Hydrogen sulphide (H</w:t>
            </w:r>
            <w:r w:rsidRPr="003B6BAC">
              <w:rPr>
                <w:rFonts w:cs="Arial"/>
                <w:i w:val="0"/>
                <w:color w:val="auto"/>
                <w:sz w:val="20"/>
                <w:vertAlign w:val="subscript"/>
              </w:rPr>
              <w:t>2</w:t>
            </w:r>
            <w:r w:rsidRPr="003B6BAC">
              <w:rPr>
                <w:rFonts w:cs="Arial"/>
                <w:i w:val="0"/>
                <w:color w:val="auto"/>
                <w:sz w:val="20"/>
              </w:rPr>
              <w:t>S)</w:t>
            </w:r>
            <w:r w:rsidR="003B6BAC" w:rsidRPr="003B6BAC">
              <w:rPr>
                <w:rFonts w:cs="Arial"/>
                <w:i w:val="0"/>
                <w:color w:val="auto"/>
                <w:sz w:val="20"/>
                <w:vertAlign w:val="superscript"/>
              </w:rPr>
              <w:t>[6]</w:t>
            </w:r>
          </w:p>
        </w:tc>
        <w:tc>
          <w:tcPr>
            <w:tcW w:w="1559" w:type="dxa"/>
            <w:vAlign w:val="center"/>
          </w:tcPr>
          <w:p w14:paraId="00FAD22A" w14:textId="77777777" w:rsidR="007665FE" w:rsidRPr="00FD2EAE" w:rsidRDefault="007665FE" w:rsidP="00BE77FF">
            <w:pPr>
              <w:jc w:val="center"/>
              <w:rPr>
                <w:rFonts w:ascii="Arial" w:hAnsi="Arial" w:cs="Arial"/>
                <w:sz w:val="20"/>
              </w:rPr>
            </w:pPr>
            <w:r>
              <w:rPr>
                <w:rFonts w:ascii="Arial" w:hAnsi="Arial" w:cs="Arial"/>
                <w:sz w:val="20"/>
              </w:rPr>
              <w:t>No Set Limit</w:t>
            </w:r>
          </w:p>
        </w:tc>
        <w:tc>
          <w:tcPr>
            <w:tcW w:w="1939" w:type="dxa"/>
            <w:vAlign w:val="center"/>
          </w:tcPr>
          <w:p w14:paraId="315D5852" w14:textId="77777777" w:rsidR="007665FE" w:rsidRPr="00FD2EAE" w:rsidRDefault="007665FE" w:rsidP="00BE77FF">
            <w:pPr>
              <w:jc w:val="center"/>
              <w:rPr>
                <w:rFonts w:ascii="Arial" w:hAnsi="Arial" w:cs="Arial"/>
                <w:sz w:val="20"/>
              </w:rPr>
            </w:pPr>
            <w:r w:rsidRPr="00FD2EAE">
              <w:rPr>
                <w:rFonts w:ascii="Arial" w:hAnsi="Arial" w:cs="Arial"/>
                <w:sz w:val="20"/>
              </w:rPr>
              <w:t>Every 6 months</w:t>
            </w:r>
          </w:p>
        </w:tc>
        <w:tc>
          <w:tcPr>
            <w:tcW w:w="1984" w:type="dxa"/>
            <w:vAlign w:val="center"/>
          </w:tcPr>
          <w:p w14:paraId="65120B11" w14:textId="77777777" w:rsidR="007665FE" w:rsidRPr="00FD2EAE" w:rsidRDefault="007665FE" w:rsidP="00BE77FF">
            <w:pPr>
              <w:jc w:val="center"/>
              <w:rPr>
                <w:rFonts w:ascii="Arial" w:hAnsi="Arial" w:cs="Arial"/>
                <w:color w:val="0000FF"/>
                <w:sz w:val="20"/>
              </w:rPr>
            </w:pPr>
          </w:p>
        </w:tc>
        <w:tc>
          <w:tcPr>
            <w:tcW w:w="1889" w:type="dxa"/>
            <w:vAlign w:val="center"/>
          </w:tcPr>
          <w:p w14:paraId="003F893F" w14:textId="61386C4B" w:rsidR="007665FE" w:rsidRPr="00FD2EAE" w:rsidRDefault="007665FE" w:rsidP="00BE77FF">
            <w:pPr>
              <w:jc w:val="center"/>
              <w:rPr>
                <w:rFonts w:ascii="Arial" w:hAnsi="Arial" w:cs="Arial"/>
                <w:sz w:val="20"/>
              </w:rPr>
            </w:pPr>
            <w:r w:rsidRPr="007665FE">
              <w:rPr>
                <w:rFonts w:ascii="Arial" w:hAnsi="Arial" w:cs="Arial"/>
                <w:sz w:val="20"/>
              </w:rPr>
              <w:t>US EPA Method 11 (Impinger method), and CEN TS 13649 (Charcoal tube), US EPA Method 15</w:t>
            </w:r>
          </w:p>
        </w:tc>
        <w:tc>
          <w:tcPr>
            <w:tcW w:w="1655" w:type="dxa"/>
            <w:vAlign w:val="center"/>
          </w:tcPr>
          <w:p w14:paraId="2080EDA3" w14:textId="77777777" w:rsidR="007665FE" w:rsidRPr="00125F66" w:rsidRDefault="007665FE" w:rsidP="00BE77FF">
            <w:pPr>
              <w:jc w:val="center"/>
              <w:rPr>
                <w:rFonts w:ascii="Arial Narrow" w:hAnsi="Arial Narrow"/>
                <w:sz w:val="18"/>
              </w:rPr>
            </w:pPr>
          </w:p>
        </w:tc>
        <w:tc>
          <w:tcPr>
            <w:tcW w:w="1435" w:type="dxa"/>
            <w:vAlign w:val="center"/>
          </w:tcPr>
          <w:p w14:paraId="0D293F17" w14:textId="77777777" w:rsidR="007665FE" w:rsidRPr="00125F66" w:rsidRDefault="007665FE" w:rsidP="00BE77FF">
            <w:pPr>
              <w:jc w:val="center"/>
              <w:rPr>
                <w:rFonts w:ascii="Arial Narrow" w:hAnsi="Arial Narrow"/>
                <w:sz w:val="18"/>
              </w:rPr>
            </w:pPr>
          </w:p>
        </w:tc>
      </w:tr>
    </w:tbl>
    <w:p w14:paraId="20CF3525" w14:textId="77777777" w:rsidR="007665FE" w:rsidRPr="00125F66" w:rsidRDefault="007665FE" w:rsidP="007665FE">
      <w:pPr>
        <w:pStyle w:val="AgencyStdParagraph"/>
      </w:pPr>
    </w:p>
    <w:p w14:paraId="48369DAA" w14:textId="77777777" w:rsidR="007665FE" w:rsidRPr="00125F66" w:rsidRDefault="007665FE" w:rsidP="007665FE">
      <w:pPr>
        <w:pStyle w:val="AgencyStdParagraph"/>
        <w:numPr>
          <w:ilvl w:val="0"/>
          <w:numId w:val="1"/>
        </w:numPr>
      </w:pPr>
      <w:r w:rsidRPr="00125F66">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24B6FB3" w14:textId="77777777" w:rsidR="007665FE" w:rsidRPr="00125F66" w:rsidRDefault="007665FE" w:rsidP="007665FE">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53092A46" w14:textId="77777777" w:rsidR="007665FE" w:rsidRPr="00125F66" w:rsidRDefault="007665FE" w:rsidP="007665FE">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21A7B033" w14:textId="3261122F" w:rsidR="007665FE" w:rsidRDefault="007665FE" w:rsidP="007665FE">
      <w:pPr>
        <w:pStyle w:val="AgencyStdParagraph"/>
        <w:numPr>
          <w:ilvl w:val="0"/>
          <w:numId w:val="1"/>
        </w:numPr>
      </w:pPr>
      <w:r w:rsidRPr="00125F66">
        <w:t>The uncertainty associated with the quoted result at the 95% confidence interval, unless otherwise stated.</w:t>
      </w:r>
    </w:p>
    <w:p w14:paraId="07592B82" w14:textId="6F196C25" w:rsidR="00C934EF" w:rsidRPr="00C934EF" w:rsidRDefault="00C934EF" w:rsidP="00C934EF">
      <w:pPr>
        <w:pStyle w:val="AgencyStdParagraph"/>
        <w:numPr>
          <w:ilvl w:val="0"/>
          <w:numId w:val="1"/>
        </w:numPr>
      </w:pPr>
      <w:r w:rsidRPr="00C934EF">
        <w:t>Monitoring of flare emissions is only necessary when the flare operated in excess of 10% of the time</w:t>
      </w:r>
    </w:p>
    <w:p w14:paraId="02E6D593" w14:textId="5AF3B408" w:rsidR="00C934EF" w:rsidRPr="00C934EF" w:rsidRDefault="00C934EF" w:rsidP="00C934EF">
      <w:pPr>
        <w:pStyle w:val="AgencyStdParagraph"/>
        <w:numPr>
          <w:ilvl w:val="0"/>
          <w:numId w:val="1"/>
        </w:numPr>
      </w:pPr>
      <w:r w:rsidRPr="00C934EF">
        <w:t>Where emissions are unlikely to impact on sensitive receptors, operators can choose whether to monitor for odour or ammonia and hydrogen sulphide.   Operators will need to justify that their choice demonstrates the continued efficacy of their abatement equipment and that the environment is protected.</w:t>
      </w:r>
    </w:p>
    <w:p w14:paraId="51035177" w14:textId="77777777" w:rsidR="00C934EF" w:rsidRPr="00125F66" w:rsidRDefault="00C934EF" w:rsidP="00C934EF">
      <w:pPr>
        <w:pStyle w:val="AgencyStdParagraph"/>
      </w:pPr>
    </w:p>
    <w:p w14:paraId="391F562A" w14:textId="77777777" w:rsidR="007665FE" w:rsidRPr="00125F66" w:rsidRDefault="007665FE" w:rsidP="007665FE">
      <w:pPr>
        <w:pStyle w:val="AgencyStdParagraph"/>
      </w:pPr>
    </w:p>
    <w:p w14:paraId="02396799" w14:textId="77777777" w:rsidR="007665FE" w:rsidRPr="00125F66" w:rsidRDefault="007665FE" w:rsidP="007665FE">
      <w:pPr>
        <w:pStyle w:val="AgencyStdParagraph"/>
      </w:pPr>
      <w:r w:rsidRPr="00125F66">
        <w:t xml:space="preserve">Signed …………………………………………………………….  </w:t>
      </w:r>
      <w:r w:rsidRPr="00125F66">
        <w:tab/>
      </w:r>
      <w:r w:rsidRPr="00125F66">
        <w:tab/>
        <w:t xml:space="preserve">Date………………………..   </w:t>
      </w:r>
      <w:r w:rsidRPr="00125F66">
        <w:tab/>
      </w:r>
    </w:p>
    <w:p w14:paraId="6F47FFFE" w14:textId="77777777" w:rsidR="007665FE" w:rsidRDefault="007665FE" w:rsidP="007665FE">
      <w:pPr>
        <w:pStyle w:val="AgencyStdParagraph"/>
      </w:pPr>
      <w:r w:rsidRPr="005D2D81">
        <w:tab/>
        <w:t>(Authorised to sign as representative of Operator)</w:t>
      </w:r>
      <w:r w:rsidRPr="00125F66">
        <w:rPr>
          <w:lang w:eastAsia="en-US"/>
        </w:rPr>
        <w:br w:type="page"/>
      </w:r>
    </w:p>
    <w:p w14:paraId="3834A1F2" w14:textId="77777777" w:rsidR="007665FE" w:rsidRDefault="007665FE" w:rsidP="007665FE">
      <w:pPr>
        <w:pStyle w:val="AgencyStdParagraph"/>
        <w:rPr>
          <w:lang w:eastAsia="en-US"/>
        </w:rPr>
      </w:pPr>
    </w:p>
    <w:p w14:paraId="2F482BDB" w14:textId="181DEBE0" w:rsidR="004269E6" w:rsidRDefault="004269E6" w:rsidP="004269E6">
      <w:pPr>
        <w:pStyle w:val="AgencyStdParagraph"/>
        <w:rPr>
          <w:sz w:val="18"/>
        </w:rPr>
      </w:pPr>
      <w:r>
        <w:t xml:space="preserve">Permit Number: </w:t>
      </w:r>
      <w:r>
        <w:tab/>
      </w:r>
      <w:r w:rsidR="005F377D" w:rsidRPr="009D3FD3">
        <w:t>SP3537VQ</w:t>
      </w:r>
      <w:r>
        <w:tab/>
      </w:r>
      <w:r>
        <w:tab/>
      </w:r>
      <w:r>
        <w:tab/>
      </w:r>
      <w:r w:rsidR="00DA7BA4">
        <w:tab/>
      </w:r>
      <w:r w:rsidR="00DA7BA4">
        <w:tab/>
      </w:r>
      <w:r w:rsidR="00DA7BA4">
        <w:tab/>
      </w:r>
      <w:r>
        <w:t xml:space="preserve">Operator: </w:t>
      </w:r>
      <w:r>
        <w:tab/>
      </w:r>
      <w:r>
        <w:tab/>
      </w:r>
      <w:r w:rsidR="005F377D" w:rsidRPr="005D2D81">
        <w:t xml:space="preserve">Biogen </w:t>
      </w:r>
      <w:r w:rsidR="005F377D">
        <w:t>Bryn Pica</w:t>
      </w:r>
      <w:r w:rsidR="005F377D" w:rsidRPr="005D2D81">
        <w:t xml:space="preserve"> Ltd</w:t>
      </w:r>
    </w:p>
    <w:p w14:paraId="7EC73830" w14:textId="77777777" w:rsidR="004269E6" w:rsidRDefault="004269E6" w:rsidP="004269E6">
      <w:pPr>
        <w:pStyle w:val="Header"/>
        <w:tabs>
          <w:tab w:val="left" w:pos="720"/>
        </w:tabs>
        <w:rPr>
          <w:rFonts w:ascii="Arial" w:hAnsi="Arial"/>
        </w:rPr>
      </w:pPr>
    </w:p>
    <w:p w14:paraId="3BC37C27" w14:textId="0933ACF8" w:rsidR="004269E6" w:rsidRDefault="004269E6" w:rsidP="004269E6">
      <w:pPr>
        <w:rPr>
          <w:rFonts w:ascii="Arial" w:hAnsi="Arial"/>
          <w:i/>
        </w:rPr>
      </w:pPr>
      <w:r>
        <w:rPr>
          <w:rFonts w:ascii="Arial" w:hAnsi="Arial"/>
        </w:rPr>
        <w:t>Facility:</w:t>
      </w:r>
      <w:r>
        <w:rPr>
          <w:rFonts w:ascii="Arial" w:hAnsi="Arial"/>
        </w:rPr>
        <w:tab/>
      </w:r>
      <w:r>
        <w:rPr>
          <w:rFonts w:ascii="Arial" w:hAnsi="Arial"/>
        </w:rPr>
        <w:tab/>
      </w:r>
      <w:r w:rsidR="005F377D">
        <w:rPr>
          <w:rFonts w:ascii="Arial" w:hAnsi="Arial"/>
        </w:rPr>
        <w:t>Bryn Pica</w:t>
      </w:r>
      <w:r w:rsidR="005F377D" w:rsidRPr="000B362C">
        <w:rPr>
          <w:rFonts w:ascii="Arial" w:hAnsi="Arial"/>
        </w:rPr>
        <w:t xml:space="preserve"> Anaerobic Digestion Site</w:t>
      </w:r>
      <w:r>
        <w:rPr>
          <w:rFonts w:ascii="Arial" w:hAnsi="Arial"/>
          <w:color w:val="0000FF"/>
        </w:rPr>
        <w:tab/>
      </w:r>
      <w:r>
        <w:rPr>
          <w:rFonts w:ascii="Arial" w:hAnsi="Arial"/>
        </w:rPr>
        <w:tab/>
        <w:t xml:space="preserve">Form Number: </w:t>
      </w:r>
      <w:r>
        <w:rPr>
          <w:rFonts w:ascii="Arial" w:hAnsi="Arial"/>
        </w:rPr>
        <w:tab/>
      </w:r>
      <w:r w:rsidRPr="005F377D">
        <w:rPr>
          <w:rFonts w:ascii="Arial" w:hAnsi="Arial"/>
        </w:rPr>
        <w:t xml:space="preserve">Water1 / </w:t>
      </w:r>
      <w:r w:rsidR="0040564B">
        <w:rPr>
          <w:rFonts w:ascii="Arial" w:hAnsi="Arial"/>
        </w:rPr>
        <w:t>14</w:t>
      </w:r>
      <w:r w:rsidRPr="005F377D">
        <w:rPr>
          <w:rFonts w:ascii="Arial" w:hAnsi="Arial"/>
        </w:rPr>
        <w:t>/</w:t>
      </w:r>
      <w:r w:rsidR="0040564B">
        <w:rPr>
          <w:rFonts w:ascii="Arial" w:hAnsi="Arial"/>
        </w:rPr>
        <w:t>01</w:t>
      </w:r>
      <w:r w:rsidRPr="005F377D">
        <w:rPr>
          <w:rFonts w:ascii="Arial" w:hAnsi="Arial"/>
        </w:rPr>
        <w:t>/</w:t>
      </w:r>
      <w:r w:rsidR="0040564B">
        <w:rPr>
          <w:rFonts w:ascii="Arial" w:hAnsi="Arial"/>
        </w:rPr>
        <w:t>2021</w:t>
      </w:r>
    </w:p>
    <w:p w14:paraId="557EC19A" w14:textId="77777777" w:rsidR="004269E6" w:rsidRDefault="004269E6" w:rsidP="004269E6">
      <w:pPr>
        <w:pStyle w:val="Heading1"/>
        <w:jc w:val="both"/>
        <w:rPr>
          <w:b w:val="0"/>
          <w:color w:val="FF0000"/>
          <w:sz w:val="24"/>
          <w:szCs w:val="24"/>
        </w:rPr>
      </w:pPr>
      <w:r>
        <w:rPr>
          <w:sz w:val="24"/>
          <w:szCs w:val="24"/>
        </w:rPr>
        <w:t xml:space="preserve">Reporting of emissions to water (other than to sewer) and land for the period from </w:t>
      </w:r>
      <w:r>
        <w:rPr>
          <w:b w:val="0"/>
          <w:color w:val="FF0000"/>
          <w:sz w:val="24"/>
          <w:szCs w:val="24"/>
        </w:rPr>
        <w:t>DD/MM/YYYY</w:t>
      </w:r>
      <w:r>
        <w:rPr>
          <w:sz w:val="24"/>
          <w:szCs w:val="24"/>
        </w:rPr>
        <w:t xml:space="preserve"> to </w:t>
      </w:r>
      <w:r>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7"/>
        <w:gridCol w:w="2022"/>
        <w:gridCol w:w="1559"/>
        <w:gridCol w:w="2552"/>
        <w:gridCol w:w="1984"/>
        <w:gridCol w:w="1560"/>
        <w:gridCol w:w="1984"/>
        <w:gridCol w:w="1435"/>
      </w:tblGrid>
      <w:tr w:rsidR="004269E6" w14:paraId="49230D83" w14:textId="77777777" w:rsidTr="00DA7BA4">
        <w:trPr>
          <w:tblHeader/>
          <w:jc w:val="center"/>
        </w:trPr>
        <w:tc>
          <w:tcPr>
            <w:tcW w:w="1167"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7AD61E30" w14:textId="77777777" w:rsidR="004269E6" w:rsidRDefault="004269E6">
            <w:pPr>
              <w:jc w:val="center"/>
              <w:rPr>
                <w:rFonts w:ascii="Arial" w:hAnsi="Arial"/>
                <w:b/>
                <w:sz w:val="20"/>
              </w:rPr>
            </w:pPr>
            <w:r>
              <w:rPr>
                <w:rFonts w:ascii="Arial" w:hAnsi="Arial"/>
                <w:b/>
                <w:sz w:val="20"/>
              </w:rPr>
              <w:t>Emission</w:t>
            </w:r>
          </w:p>
          <w:p w14:paraId="03511133" w14:textId="77777777" w:rsidR="004269E6" w:rsidRDefault="004269E6">
            <w:pPr>
              <w:jc w:val="center"/>
              <w:rPr>
                <w:rFonts w:ascii="Arial" w:hAnsi="Arial"/>
                <w:b/>
                <w:sz w:val="20"/>
              </w:rPr>
            </w:pPr>
            <w:r>
              <w:rPr>
                <w:rFonts w:ascii="Arial" w:hAnsi="Arial"/>
                <w:b/>
                <w:sz w:val="20"/>
              </w:rPr>
              <w:t>Point</w:t>
            </w:r>
          </w:p>
        </w:tc>
        <w:tc>
          <w:tcPr>
            <w:tcW w:w="2022"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580D8B72" w14:textId="77777777" w:rsidR="004269E6" w:rsidRDefault="004269E6">
            <w:pPr>
              <w:jc w:val="center"/>
              <w:rPr>
                <w:rFonts w:ascii="Arial" w:hAnsi="Arial"/>
                <w:b/>
                <w:sz w:val="20"/>
              </w:rPr>
            </w:pPr>
            <w:r>
              <w:rPr>
                <w:rFonts w:ascii="Arial" w:hAnsi="Arial"/>
                <w:b/>
                <w:sz w:val="20"/>
              </w:rPr>
              <w:t>Substance /</w:t>
            </w:r>
          </w:p>
          <w:p w14:paraId="1AAB7DEB" w14:textId="77777777" w:rsidR="004269E6" w:rsidRDefault="004269E6">
            <w:pPr>
              <w:jc w:val="center"/>
              <w:rPr>
                <w:rFonts w:ascii="Arial" w:hAnsi="Arial"/>
                <w:b/>
                <w:sz w:val="20"/>
              </w:rPr>
            </w:pPr>
            <w:r>
              <w:rPr>
                <w:rFonts w:ascii="Arial" w:hAnsi="Arial"/>
                <w:b/>
                <w:sz w:val="20"/>
              </w:rPr>
              <w:t>Parameter</w:t>
            </w:r>
          </w:p>
        </w:tc>
        <w:tc>
          <w:tcPr>
            <w:tcW w:w="1559"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400A6142" w14:textId="77777777" w:rsidR="004269E6" w:rsidRDefault="004269E6">
            <w:pPr>
              <w:jc w:val="center"/>
              <w:rPr>
                <w:rFonts w:ascii="Arial" w:hAnsi="Arial"/>
                <w:b/>
                <w:sz w:val="20"/>
              </w:rPr>
            </w:pPr>
            <w:r>
              <w:rPr>
                <w:rFonts w:ascii="Arial" w:hAnsi="Arial"/>
                <w:b/>
                <w:sz w:val="20"/>
              </w:rPr>
              <w:t>Emission</w:t>
            </w:r>
          </w:p>
          <w:p w14:paraId="6942065A" w14:textId="77777777" w:rsidR="004269E6" w:rsidRDefault="004269E6">
            <w:pPr>
              <w:pStyle w:val="Heading1"/>
              <w:rPr>
                <w:sz w:val="20"/>
              </w:rPr>
            </w:pPr>
            <w:r>
              <w:rPr>
                <w:sz w:val="20"/>
              </w:rPr>
              <w:t>Limit Value</w:t>
            </w:r>
          </w:p>
        </w:tc>
        <w:tc>
          <w:tcPr>
            <w:tcW w:w="2552"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24FAA1AF" w14:textId="77777777" w:rsidR="004269E6" w:rsidRDefault="004269E6">
            <w:pPr>
              <w:jc w:val="center"/>
              <w:rPr>
                <w:rFonts w:ascii="Arial" w:hAnsi="Arial"/>
                <w:b/>
                <w:sz w:val="20"/>
              </w:rPr>
            </w:pPr>
            <w:r>
              <w:rPr>
                <w:rFonts w:ascii="Arial" w:hAnsi="Arial"/>
                <w:b/>
                <w:sz w:val="20"/>
              </w:rPr>
              <w:t>Reference Period</w:t>
            </w:r>
          </w:p>
        </w:tc>
        <w:tc>
          <w:tcPr>
            <w:tcW w:w="1984"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3E197B22" w14:textId="77777777" w:rsidR="004269E6" w:rsidRDefault="004269E6">
            <w:pPr>
              <w:jc w:val="center"/>
              <w:rPr>
                <w:rFonts w:ascii="Arial" w:hAnsi="Arial"/>
                <w:b/>
                <w:sz w:val="20"/>
              </w:rPr>
            </w:pPr>
            <w:r>
              <w:rPr>
                <w:rFonts w:ascii="Arial" w:hAnsi="Arial"/>
                <w:b/>
                <w:sz w:val="20"/>
              </w:rPr>
              <w:t xml:space="preserve">Result </w:t>
            </w:r>
            <w:r>
              <w:rPr>
                <w:rFonts w:ascii="Arial" w:hAnsi="Arial"/>
                <w:b/>
                <w:sz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7295A8E8" w14:textId="77777777" w:rsidR="004269E6" w:rsidRDefault="004269E6">
            <w:pPr>
              <w:jc w:val="center"/>
              <w:rPr>
                <w:rFonts w:ascii="Arial" w:hAnsi="Arial"/>
                <w:b/>
                <w:sz w:val="20"/>
              </w:rPr>
            </w:pPr>
            <w:r>
              <w:rPr>
                <w:rFonts w:ascii="Arial" w:hAnsi="Arial"/>
                <w:b/>
                <w:sz w:val="20"/>
              </w:rPr>
              <w:t>Test</w:t>
            </w:r>
          </w:p>
          <w:p w14:paraId="727DB926" w14:textId="77777777" w:rsidR="004269E6" w:rsidRDefault="004269E6">
            <w:pPr>
              <w:jc w:val="center"/>
              <w:rPr>
                <w:rFonts w:ascii="Arial" w:hAnsi="Arial"/>
                <w:b/>
                <w:sz w:val="20"/>
              </w:rPr>
            </w:pPr>
            <w:r>
              <w:rPr>
                <w:rFonts w:ascii="Arial" w:hAnsi="Arial"/>
                <w:b/>
                <w:sz w:val="20"/>
              </w:rPr>
              <w:t xml:space="preserve">Method </w:t>
            </w:r>
            <w:r>
              <w:rPr>
                <w:rFonts w:ascii="Arial" w:hAnsi="Arial"/>
                <w:b/>
                <w:sz w:val="20"/>
                <w:vertAlign w:val="superscript"/>
              </w:rPr>
              <w:t>[2]</w:t>
            </w:r>
          </w:p>
        </w:tc>
        <w:tc>
          <w:tcPr>
            <w:tcW w:w="1984"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5C34E429" w14:textId="77777777" w:rsidR="004269E6" w:rsidRDefault="004269E6">
            <w:pPr>
              <w:jc w:val="center"/>
              <w:rPr>
                <w:rFonts w:ascii="Arial" w:hAnsi="Arial"/>
                <w:b/>
                <w:sz w:val="20"/>
              </w:rPr>
            </w:pPr>
            <w:r>
              <w:rPr>
                <w:rFonts w:ascii="Arial" w:hAnsi="Arial"/>
                <w:b/>
                <w:sz w:val="20"/>
              </w:rPr>
              <w:t>Sample</w:t>
            </w:r>
          </w:p>
          <w:p w14:paraId="7421CE63" w14:textId="77777777" w:rsidR="004269E6" w:rsidRDefault="004269E6">
            <w:pPr>
              <w:jc w:val="center"/>
              <w:rPr>
                <w:rFonts w:ascii="Arial" w:hAnsi="Arial"/>
                <w:b/>
                <w:sz w:val="20"/>
              </w:rPr>
            </w:pPr>
            <w:r>
              <w:rPr>
                <w:rFonts w:ascii="Arial" w:hAnsi="Arial"/>
                <w:b/>
                <w:sz w:val="20"/>
              </w:rPr>
              <w:t xml:space="preserve">Date and Times </w:t>
            </w:r>
            <w:r>
              <w:rPr>
                <w:rFonts w:ascii="Arial" w:hAnsi="Arial"/>
                <w:b/>
                <w:sz w:val="20"/>
                <w:vertAlign w:val="superscript"/>
              </w:rPr>
              <w:t>[3]</w:t>
            </w:r>
          </w:p>
        </w:tc>
        <w:tc>
          <w:tcPr>
            <w:tcW w:w="1435"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4FF78F78" w14:textId="77777777" w:rsidR="004269E6" w:rsidRDefault="004269E6">
            <w:pPr>
              <w:jc w:val="center"/>
              <w:rPr>
                <w:rFonts w:ascii="Arial" w:hAnsi="Arial"/>
                <w:b/>
                <w:sz w:val="20"/>
              </w:rPr>
            </w:pPr>
            <w:r>
              <w:rPr>
                <w:rFonts w:ascii="Arial" w:hAnsi="Arial"/>
                <w:b/>
                <w:sz w:val="20"/>
              </w:rPr>
              <w:t>Uncertainty</w:t>
            </w:r>
          </w:p>
          <w:p w14:paraId="6747D0D3" w14:textId="77777777" w:rsidR="004269E6" w:rsidRDefault="004269E6">
            <w:pPr>
              <w:jc w:val="center"/>
              <w:rPr>
                <w:rFonts w:ascii="Arial" w:hAnsi="Arial"/>
                <w:b/>
                <w:sz w:val="20"/>
              </w:rPr>
            </w:pPr>
            <w:r>
              <w:rPr>
                <w:rFonts w:ascii="Arial" w:hAnsi="Arial"/>
                <w:b/>
                <w:sz w:val="20"/>
                <w:vertAlign w:val="superscript"/>
              </w:rPr>
              <w:t>[4]</w:t>
            </w:r>
          </w:p>
        </w:tc>
      </w:tr>
      <w:tr w:rsidR="004269E6" w14:paraId="5DB4CE0D" w14:textId="77777777" w:rsidTr="00DA7BA4">
        <w:trPr>
          <w:cantSplit/>
          <w:trHeight w:val="459"/>
          <w:jc w:val="center"/>
        </w:trPr>
        <w:tc>
          <w:tcPr>
            <w:tcW w:w="1167" w:type="dxa"/>
            <w:tcBorders>
              <w:top w:val="single" w:sz="4" w:space="0" w:color="auto"/>
              <w:left w:val="single" w:sz="4" w:space="0" w:color="auto"/>
              <w:bottom w:val="single" w:sz="4" w:space="0" w:color="auto"/>
              <w:right w:val="single" w:sz="4" w:space="0" w:color="auto"/>
            </w:tcBorders>
            <w:vAlign w:val="center"/>
            <w:hideMark/>
          </w:tcPr>
          <w:p w14:paraId="60CA32C7" w14:textId="77777777" w:rsidR="004269E6" w:rsidRPr="00DA7BA4" w:rsidRDefault="004269E6">
            <w:pPr>
              <w:pStyle w:val="Filename"/>
              <w:jc w:val="center"/>
              <w:rPr>
                <w:rFonts w:ascii="Arial" w:hAnsi="Arial" w:cs="Arial"/>
              </w:rPr>
            </w:pPr>
            <w:r w:rsidRPr="00DA7BA4">
              <w:rPr>
                <w:rFonts w:ascii="Arial" w:hAnsi="Arial" w:cs="Arial"/>
              </w:rPr>
              <w:t>W1</w:t>
            </w:r>
          </w:p>
        </w:tc>
        <w:tc>
          <w:tcPr>
            <w:tcW w:w="2022" w:type="dxa"/>
            <w:tcBorders>
              <w:top w:val="single" w:sz="4" w:space="0" w:color="auto"/>
              <w:left w:val="single" w:sz="4" w:space="0" w:color="auto"/>
              <w:bottom w:val="single" w:sz="4" w:space="0" w:color="auto"/>
              <w:right w:val="single" w:sz="4" w:space="0" w:color="auto"/>
            </w:tcBorders>
            <w:vAlign w:val="center"/>
            <w:hideMark/>
          </w:tcPr>
          <w:p w14:paraId="480AF47A" w14:textId="0FD2D27B" w:rsidR="004269E6" w:rsidRPr="00DA7BA4" w:rsidRDefault="00DA7BA4">
            <w:pPr>
              <w:pStyle w:val="Tableexamples"/>
              <w:rPr>
                <w:rFonts w:cs="Arial"/>
                <w:i w:val="0"/>
                <w:color w:val="auto"/>
                <w:sz w:val="20"/>
              </w:rPr>
            </w:pPr>
            <w:r w:rsidRPr="00DA7BA4">
              <w:rPr>
                <w:rFonts w:cs="Arial"/>
                <w:i w:val="0"/>
                <w:color w:val="auto"/>
                <w:sz w:val="20"/>
              </w:rPr>
              <w:t>Oil and grease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51D3A5" w14:textId="3ED12021" w:rsidR="004269E6" w:rsidRPr="00DA7BA4" w:rsidRDefault="00DA7BA4">
            <w:pPr>
              <w:jc w:val="center"/>
              <w:rPr>
                <w:rFonts w:ascii="Arial" w:hAnsi="Arial" w:cs="Arial"/>
                <w:sz w:val="20"/>
              </w:rPr>
            </w:pPr>
            <w:r w:rsidRPr="00DA7BA4">
              <w:rPr>
                <w:rFonts w:ascii="Arial" w:hAnsi="Arial" w:cs="Arial"/>
                <w:sz w:val="20"/>
              </w:rPr>
              <w:t>None visible</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9314D4A" w14:textId="74EF7CC0" w:rsidR="004269E6" w:rsidRDefault="007F215D" w:rsidP="007F215D">
            <w:pPr>
              <w:jc w:val="center"/>
              <w:rPr>
                <w:rFonts w:ascii="Arial" w:hAnsi="Arial" w:cs="Arial"/>
                <w:color w:val="0000FF"/>
                <w:sz w:val="20"/>
              </w:rPr>
            </w:pPr>
            <w:r w:rsidRPr="007F215D">
              <w:rPr>
                <w:rFonts w:ascii="Arial" w:hAnsi="Arial" w:cs="Arial"/>
                <w:sz w:val="20"/>
              </w:rPr>
              <w:t>Periodic</w:t>
            </w:r>
            <w:r>
              <w:rPr>
                <w:rFonts w:ascii="Arial" w:hAnsi="Arial" w:cs="Arial"/>
                <w:sz w:val="20"/>
              </w:rPr>
              <w:t xml:space="preserve"> (prior to discharge)</w:t>
            </w:r>
          </w:p>
        </w:tc>
        <w:tc>
          <w:tcPr>
            <w:tcW w:w="1984" w:type="dxa"/>
            <w:tcBorders>
              <w:top w:val="single" w:sz="4" w:space="0" w:color="auto"/>
              <w:left w:val="single" w:sz="4" w:space="0" w:color="auto"/>
              <w:bottom w:val="single" w:sz="4" w:space="0" w:color="auto"/>
              <w:right w:val="single" w:sz="4" w:space="0" w:color="auto"/>
            </w:tcBorders>
            <w:vAlign w:val="center"/>
          </w:tcPr>
          <w:p w14:paraId="036EDC63" w14:textId="77777777" w:rsidR="004269E6" w:rsidRDefault="004269E6">
            <w:pPr>
              <w:jc w:val="center"/>
              <w:rPr>
                <w:rFonts w:ascii="Arial" w:hAnsi="Arial" w:cs="Arial"/>
                <w:color w:val="0000FF"/>
                <w:sz w:val="20"/>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4F0986E6" w14:textId="2D076523" w:rsidR="004269E6" w:rsidRDefault="004269E6">
            <w:pPr>
              <w:jc w:val="center"/>
              <w:rPr>
                <w:rFonts w:ascii="Arial" w:hAnsi="Arial" w:cs="Arial"/>
                <w:color w:val="0000FF"/>
                <w:sz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B890397" w14:textId="77777777" w:rsidR="004269E6" w:rsidRDefault="004269E6">
            <w:pPr>
              <w:jc w:val="center"/>
              <w:rPr>
                <w:rFonts w:ascii="Arial" w:hAnsi="Arial" w:cs="Arial"/>
                <w:sz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125B9020" w14:textId="77777777" w:rsidR="004269E6" w:rsidRDefault="004269E6">
            <w:pPr>
              <w:jc w:val="center"/>
              <w:rPr>
                <w:rFonts w:ascii="Arial Narrow" w:hAnsi="Arial Narrow"/>
                <w:sz w:val="18"/>
              </w:rPr>
            </w:pPr>
          </w:p>
        </w:tc>
      </w:tr>
    </w:tbl>
    <w:p w14:paraId="7EC06CDE" w14:textId="77777777" w:rsidR="004269E6" w:rsidRDefault="004269E6" w:rsidP="004269E6">
      <w:pPr>
        <w:rPr>
          <w:rFonts w:ascii="Arial" w:hAnsi="Arial"/>
        </w:rPr>
      </w:pPr>
    </w:p>
    <w:p w14:paraId="371D7084" w14:textId="77777777" w:rsidR="004269E6" w:rsidRDefault="004269E6" w:rsidP="004269E6">
      <w:pPr>
        <w:pStyle w:val="AgencyStdParagraph"/>
        <w:numPr>
          <w:ilvl w:val="0"/>
          <w:numId w:val="2"/>
        </w:numPr>
        <w:jc w:val="left"/>
        <w:rPr>
          <w:color w:val="000000"/>
        </w:rPr>
      </w:pPr>
      <w:r>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F725922" w14:textId="77777777" w:rsidR="004269E6" w:rsidRDefault="004269E6" w:rsidP="004269E6">
      <w:pPr>
        <w:pStyle w:val="AgencyStdParagraph"/>
        <w:numPr>
          <w:ilvl w:val="0"/>
          <w:numId w:val="2"/>
        </w:numPr>
        <w:jc w:val="left"/>
        <w:rPr>
          <w:color w:val="000000"/>
        </w:rPr>
      </w:pPr>
      <w:r>
        <w:rPr>
          <w:color w:val="000000"/>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60D25DBE" w14:textId="77777777" w:rsidR="004269E6" w:rsidRDefault="004269E6" w:rsidP="004269E6">
      <w:pPr>
        <w:pStyle w:val="AgencyStdParagraph"/>
        <w:numPr>
          <w:ilvl w:val="0"/>
          <w:numId w:val="2"/>
        </w:numPr>
        <w:jc w:val="left"/>
        <w:rPr>
          <w:color w:val="000000"/>
        </w:rPr>
      </w:pPr>
      <w:r>
        <w:rPr>
          <w:color w:val="000000"/>
        </w:rPr>
        <w:t xml:space="preserve">For non-continuous measurements the date and time of the sample that produced the result is given. For continuous measurements the percentage of the process operating time covered by the result is given.   </w:t>
      </w:r>
    </w:p>
    <w:p w14:paraId="01632D8D" w14:textId="77777777" w:rsidR="004269E6" w:rsidRDefault="004269E6" w:rsidP="004269E6">
      <w:pPr>
        <w:pStyle w:val="AgencyStdParagraph"/>
        <w:numPr>
          <w:ilvl w:val="0"/>
          <w:numId w:val="2"/>
        </w:numPr>
        <w:jc w:val="left"/>
        <w:rPr>
          <w:color w:val="FF00FF"/>
        </w:rPr>
      </w:pPr>
      <w:r>
        <w:rPr>
          <w:color w:val="000000"/>
        </w:rPr>
        <w:t>The uncertainty associated with the quoted result at the 95% confidence interval, unless otherwise stated.</w:t>
      </w:r>
    </w:p>
    <w:p w14:paraId="54D7206F" w14:textId="77777777" w:rsidR="004269E6" w:rsidRDefault="004269E6" w:rsidP="004269E6">
      <w:pPr>
        <w:pStyle w:val="AgencyStdParagraph"/>
      </w:pPr>
    </w:p>
    <w:p w14:paraId="5C043497" w14:textId="77777777" w:rsidR="004269E6" w:rsidRDefault="004269E6" w:rsidP="004269E6">
      <w:pPr>
        <w:pStyle w:val="AgencyStdParagraph"/>
      </w:pPr>
    </w:p>
    <w:p w14:paraId="28626A3C" w14:textId="77777777" w:rsidR="004269E6" w:rsidRDefault="004269E6" w:rsidP="004269E6">
      <w:pPr>
        <w:pStyle w:val="AgencyStdParagraph"/>
        <w:rPr>
          <w:color w:val="000000"/>
        </w:rPr>
      </w:pPr>
      <w:r>
        <w:rPr>
          <w:color w:val="000000"/>
        </w:rPr>
        <w:t xml:space="preserve">Signed …………………………………………………………….  </w:t>
      </w:r>
      <w:r>
        <w:rPr>
          <w:color w:val="000000"/>
        </w:rPr>
        <w:tab/>
      </w:r>
      <w:r>
        <w:rPr>
          <w:color w:val="000000"/>
        </w:rPr>
        <w:tab/>
        <w:t>Date………………………..</w:t>
      </w:r>
    </w:p>
    <w:p w14:paraId="6292506B" w14:textId="77777777" w:rsidR="004269E6" w:rsidRDefault="004269E6" w:rsidP="004269E6">
      <w:pPr>
        <w:pStyle w:val="AgencyStdParagraph"/>
        <w:rPr>
          <w:color w:val="FF00FF"/>
        </w:rPr>
      </w:pPr>
      <w:r>
        <w:tab/>
        <w:t>(Authorised to sign as representative of Operator)</w:t>
      </w:r>
    </w:p>
    <w:p w14:paraId="56359642" w14:textId="48820685" w:rsidR="007665FE" w:rsidRPr="005D2D81" w:rsidRDefault="004269E6" w:rsidP="004269E6">
      <w:pPr>
        <w:pStyle w:val="AgencyStdParagraph"/>
      </w:pPr>
      <w:r>
        <w:rPr>
          <w:lang w:eastAsia="en-US"/>
        </w:rPr>
        <w:br w:type="page"/>
      </w:r>
      <w:r w:rsidR="007665FE" w:rsidRPr="005D2D81">
        <w:lastRenderedPageBreak/>
        <w:t xml:space="preserve">Permit Number: </w:t>
      </w:r>
      <w:r w:rsidR="007665FE" w:rsidRPr="005D2D81">
        <w:tab/>
      </w:r>
      <w:r w:rsidR="005F377D" w:rsidRPr="009D3FD3">
        <w:t>SP3537VQ</w:t>
      </w:r>
      <w:r w:rsidR="007665FE" w:rsidRPr="005D2D81">
        <w:tab/>
      </w:r>
      <w:r w:rsidR="007665FE" w:rsidRPr="005D2D81">
        <w:tab/>
      </w:r>
      <w:r w:rsidR="007665FE" w:rsidRPr="005D2D81">
        <w:tab/>
      </w:r>
      <w:r w:rsidR="007665FE" w:rsidRPr="005D2D81">
        <w:tab/>
      </w:r>
      <w:r w:rsidR="007665FE" w:rsidRPr="005D2D81">
        <w:tab/>
        <w:t xml:space="preserve">Operator: </w:t>
      </w:r>
      <w:r w:rsidR="007665FE" w:rsidRPr="005D2D81">
        <w:tab/>
      </w:r>
      <w:r w:rsidR="007665FE" w:rsidRPr="005D2D81">
        <w:tab/>
        <w:t xml:space="preserve">Biogen </w:t>
      </w:r>
      <w:r w:rsidR="007665FE">
        <w:t>Bryn Pica</w:t>
      </w:r>
      <w:r w:rsidR="007665FE" w:rsidRPr="005D2D81">
        <w:t xml:space="preserve"> Ltd</w:t>
      </w:r>
    </w:p>
    <w:p w14:paraId="60D2378B" w14:textId="77777777" w:rsidR="007665FE" w:rsidRPr="00125F66" w:rsidRDefault="007665FE" w:rsidP="007665FE">
      <w:pPr>
        <w:pStyle w:val="Header"/>
        <w:tabs>
          <w:tab w:val="clear" w:pos="4153"/>
          <w:tab w:val="clear" w:pos="8306"/>
        </w:tabs>
        <w:rPr>
          <w:rFonts w:ascii="Arial" w:hAnsi="Arial"/>
        </w:rPr>
      </w:pPr>
    </w:p>
    <w:p w14:paraId="7BA9B9F7" w14:textId="0AD036BB" w:rsidR="007665FE" w:rsidRPr="00125F66" w:rsidRDefault="007665FE" w:rsidP="007665FE">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Bryn Pica</w:t>
      </w:r>
      <w:r w:rsidRPr="000B362C">
        <w:rPr>
          <w:rFonts w:ascii="Arial" w:hAnsi="Arial"/>
        </w:rPr>
        <w:t xml:space="preserve"> Anaerobic Digestion Site</w:t>
      </w:r>
      <w:r w:rsidRPr="00125F66">
        <w:rPr>
          <w:rFonts w:ascii="Arial" w:hAnsi="Arial"/>
          <w:color w:val="0000FF"/>
        </w:rPr>
        <w:tab/>
      </w:r>
      <w:r w:rsidRPr="00125F66">
        <w:rPr>
          <w:rFonts w:ascii="Arial" w:hAnsi="Arial"/>
        </w:rPr>
        <w:t xml:space="preserve">Form Number: </w:t>
      </w:r>
      <w:r w:rsidRPr="00842D8D">
        <w:rPr>
          <w:rFonts w:ascii="Arial" w:hAnsi="Arial"/>
        </w:rPr>
        <w:tab/>
        <w:t xml:space="preserve">WaterUsage1 / </w:t>
      </w:r>
      <w:r w:rsidR="003A7275">
        <w:rPr>
          <w:rFonts w:ascii="Arial" w:hAnsi="Arial"/>
        </w:rPr>
        <w:t>14</w:t>
      </w:r>
      <w:r w:rsidRPr="00AF2237">
        <w:rPr>
          <w:rFonts w:ascii="Arial" w:hAnsi="Arial"/>
        </w:rPr>
        <w:t>/0</w:t>
      </w:r>
      <w:r w:rsidR="003A7275">
        <w:rPr>
          <w:rFonts w:ascii="Arial" w:hAnsi="Arial"/>
        </w:rPr>
        <w:t>1</w:t>
      </w:r>
      <w:r w:rsidRPr="00AF2237">
        <w:rPr>
          <w:rFonts w:ascii="Arial" w:hAnsi="Arial"/>
        </w:rPr>
        <w:t>/202</w:t>
      </w:r>
      <w:r w:rsidR="003A7275">
        <w:rPr>
          <w:rFonts w:ascii="Arial" w:hAnsi="Arial"/>
        </w:rPr>
        <w:t>1</w:t>
      </w:r>
    </w:p>
    <w:p w14:paraId="39503D34" w14:textId="77777777" w:rsidR="007665FE" w:rsidRPr="00125F66" w:rsidRDefault="007665FE" w:rsidP="007665FE">
      <w:pPr>
        <w:pStyle w:val="Header"/>
        <w:tabs>
          <w:tab w:val="clear" w:pos="4153"/>
          <w:tab w:val="clear" w:pos="8306"/>
        </w:tabs>
        <w:rPr>
          <w:rFonts w:ascii="Arial" w:hAnsi="Arial"/>
        </w:rPr>
      </w:pPr>
    </w:p>
    <w:p w14:paraId="5648D320" w14:textId="5BB7A41E" w:rsidR="007665FE" w:rsidRPr="00125F66" w:rsidRDefault="007665FE" w:rsidP="007665FE">
      <w:pPr>
        <w:pStyle w:val="Heading1"/>
        <w:jc w:val="both"/>
        <w:rPr>
          <w:sz w:val="24"/>
          <w:szCs w:val="24"/>
        </w:rPr>
      </w:pPr>
      <w:r w:rsidRPr="00125F66">
        <w:rPr>
          <w:sz w:val="24"/>
          <w:szCs w:val="24"/>
        </w:rPr>
        <w:t xml:space="preserve">Reporting of Water Usage for the year </w:t>
      </w:r>
      <w:r w:rsidRPr="00125F66">
        <w:rPr>
          <w:b w:val="0"/>
          <w:color w:val="FF0000"/>
          <w:sz w:val="24"/>
          <w:szCs w:val="24"/>
        </w:rPr>
        <w:t>YYYY</w:t>
      </w:r>
      <w:r>
        <w:rPr>
          <w:b w:val="0"/>
          <w:color w:val="FF0000"/>
          <w:sz w:val="24"/>
          <w:szCs w:val="24"/>
        </w:rPr>
        <w:t xml:space="preserve"> </w:t>
      </w:r>
    </w:p>
    <w:p w14:paraId="42D8474B" w14:textId="77777777" w:rsidR="007665FE" w:rsidRPr="00125F66" w:rsidRDefault="007665FE" w:rsidP="007665FE">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7665FE" w:rsidRPr="00125F66" w14:paraId="248D907A" w14:textId="77777777" w:rsidTr="00BE77FF">
        <w:trPr>
          <w:cantSplit/>
          <w:tblHeader/>
        </w:trPr>
        <w:tc>
          <w:tcPr>
            <w:tcW w:w="4962" w:type="dxa"/>
            <w:vMerge w:val="restart"/>
            <w:shd w:val="solid" w:color="auto" w:fill="auto"/>
          </w:tcPr>
          <w:p w14:paraId="7E33EBD3" w14:textId="77777777" w:rsidR="007665FE" w:rsidRPr="00125F66" w:rsidRDefault="007665FE" w:rsidP="00BE77FF">
            <w:pPr>
              <w:pStyle w:val="AgencyStdParagraph"/>
            </w:pPr>
            <w:r w:rsidRPr="00125F66">
              <w:t>Water Source</w:t>
            </w:r>
          </w:p>
        </w:tc>
        <w:tc>
          <w:tcPr>
            <w:tcW w:w="3827" w:type="dxa"/>
            <w:vMerge w:val="restart"/>
            <w:shd w:val="solid" w:color="auto" w:fill="auto"/>
          </w:tcPr>
          <w:p w14:paraId="28EAE6DA" w14:textId="77777777" w:rsidR="007665FE" w:rsidRPr="00125F66" w:rsidRDefault="007665FE" w:rsidP="00BE77FF">
            <w:pPr>
              <w:pStyle w:val="AgencyStdParagraph"/>
            </w:pPr>
            <w:r w:rsidRPr="00125F66">
              <w:t>Usage</w:t>
            </w:r>
          </w:p>
          <w:p w14:paraId="56A713EF" w14:textId="77777777" w:rsidR="007665FE" w:rsidRPr="00125F66" w:rsidRDefault="007665FE" w:rsidP="00BE77FF">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62B49063" w14:textId="77777777" w:rsidR="007665FE" w:rsidRPr="00125F66" w:rsidRDefault="007665FE" w:rsidP="00BE77FF">
            <w:pPr>
              <w:pStyle w:val="AgencyStdParagraph"/>
            </w:pPr>
            <w:r w:rsidRPr="00125F66">
              <w:t xml:space="preserve">Specific Usage </w:t>
            </w:r>
          </w:p>
          <w:p w14:paraId="44141AA1" w14:textId="77777777" w:rsidR="007665FE" w:rsidRPr="00125F66" w:rsidRDefault="007665FE" w:rsidP="00BE77FF">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524E6535" w14:textId="77777777" w:rsidR="007665FE" w:rsidRPr="00125F66" w:rsidRDefault="007665FE" w:rsidP="00BE77FF">
            <w:pPr>
              <w:pStyle w:val="AgencyStdParagraph"/>
            </w:pPr>
          </w:p>
        </w:tc>
      </w:tr>
      <w:tr w:rsidR="007665FE" w:rsidRPr="00125F66" w14:paraId="78708DD9" w14:textId="77777777" w:rsidTr="00BE77FF">
        <w:trPr>
          <w:cantSplit/>
        </w:trPr>
        <w:tc>
          <w:tcPr>
            <w:tcW w:w="4962" w:type="dxa"/>
            <w:vMerge/>
            <w:shd w:val="solid" w:color="auto" w:fill="auto"/>
          </w:tcPr>
          <w:p w14:paraId="65EC5336" w14:textId="77777777" w:rsidR="007665FE" w:rsidRPr="00125F66" w:rsidRDefault="007665FE" w:rsidP="00BE77FF">
            <w:pPr>
              <w:pStyle w:val="AgencyStdParagraph"/>
            </w:pPr>
          </w:p>
        </w:tc>
        <w:tc>
          <w:tcPr>
            <w:tcW w:w="3827" w:type="dxa"/>
            <w:vMerge/>
            <w:shd w:val="solid" w:color="auto" w:fill="auto"/>
          </w:tcPr>
          <w:p w14:paraId="364135FB" w14:textId="77777777" w:rsidR="007665FE" w:rsidRPr="00125F66" w:rsidRDefault="007665FE" w:rsidP="00BE77FF">
            <w:pPr>
              <w:pStyle w:val="AgencyStdParagraph"/>
            </w:pPr>
          </w:p>
        </w:tc>
        <w:tc>
          <w:tcPr>
            <w:tcW w:w="5245" w:type="dxa"/>
            <w:vMerge/>
            <w:shd w:val="solid" w:color="auto" w:fill="auto"/>
          </w:tcPr>
          <w:p w14:paraId="7EC09F38" w14:textId="77777777" w:rsidR="007665FE" w:rsidRPr="00125F66" w:rsidRDefault="007665FE" w:rsidP="00BE77FF">
            <w:pPr>
              <w:pStyle w:val="AgencyStdParagraph"/>
            </w:pPr>
          </w:p>
        </w:tc>
        <w:tc>
          <w:tcPr>
            <w:tcW w:w="284" w:type="dxa"/>
            <w:tcBorders>
              <w:top w:val="nil"/>
              <w:bottom w:val="nil"/>
              <w:right w:val="nil"/>
            </w:tcBorders>
          </w:tcPr>
          <w:p w14:paraId="3EA91AA9" w14:textId="77777777" w:rsidR="007665FE" w:rsidRPr="00125F66" w:rsidRDefault="007665FE" w:rsidP="00BE77FF">
            <w:pPr>
              <w:pStyle w:val="AgencyStdParagraph"/>
            </w:pPr>
          </w:p>
        </w:tc>
      </w:tr>
      <w:tr w:rsidR="007665FE" w:rsidRPr="00125F66" w14:paraId="73436DA9" w14:textId="77777777" w:rsidTr="00BE77FF">
        <w:trPr>
          <w:cantSplit/>
          <w:trHeight w:val="278"/>
        </w:trPr>
        <w:tc>
          <w:tcPr>
            <w:tcW w:w="4962" w:type="dxa"/>
          </w:tcPr>
          <w:p w14:paraId="10FEB07A" w14:textId="77777777" w:rsidR="007665FE" w:rsidRPr="00125F66" w:rsidRDefault="007665FE" w:rsidP="00BE77FF">
            <w:pPr>
              <w:pStyle w:val="AgencyStdParagraph"/>
            </w:pPr>
          </w:p>
        </w:tc>
        <w:tc>
          <w:tcPr>
            <w:tcW w:w="3827" w:type="dxa"/>
          </w:tcPr>
          <w:p w14:paraId="15C4E881" w14:textId="77777777" w:rsidR="007665FE" w:rsidRPr="00125F66" w:rsidRDefault="007665FE" w:rsidP="00BE77FF">
            <w:pPr>
              <w:pStyle w:val="AgencyStdParagraph"/>
            </w:pPr>
          </w:p>
        </w:tc>
        <w:tc>
          <w:tcPr>
            <w:tcW w:w="5245" w:type="dxa"/>
          </w:tcPr>
          <w:p w14:paraId="3E184879" w14:textId="77777777" w:rsidR="007665FE" w:rsidRPr="00125F66" w:rsidRDefault="007665FE" w:rsidP="00BE77FF">
            <w:pPr>
              <w:pStyle w:val="AgencyStdParagraph"/>
            </w:pPr>
          </w:p>
        </w:tc>
        <w:tc>
          <w:tcPr>
            <w:tcW w:w="284" w:type="dxa"/>
            <w:vMerge w:val="restart"/>
            <w:tcBorders>
              <w:top w:val="nil"/>
              <w:bottom w:val="nil"/>
              <w:right w:val="nil"/>
            </w:tcBorders>
          </w:tcPr>
          <w:p w14:paraId="44A118DB" w14:textId="77777777" w:rsidR="007665FE" w:rsidRPr="00125F66" w:rsidRDefault="007665FE" w:rsidP="00BE77FF">
            <w:pPr>
              <w:pStyle w:val="AgencyStdParagraph"/>
            </w:pPr>
          </w:p>
        </w:tc>
      </w:tr>
      <w:tr w:rsidR="007665FE" w:rsidRPr="00125F66" w14:paraId="355E6AB6" w14:textId="77777777" w:rsidTr="00BE77FF">
        <w:trPr>
          <w:cantSplit/>
          <w:trHeight w:val="277"/>
        </w:trPr>
        <w:tc>
          <w:tcPr>
            <w:tcW w:w="4962" w:type="dxa"/>
          </w:tcPr>
          <w:p w14:paraId="7CD2E001" w14:textId="77777777" w:rsidR="007665FE" w:rsidRPr="00125F66" w:rsidRDefault="007665FE" w:rsidP="00BE77FF">
            <w:pPr>
              <w:pStyle w:val="AgencyStdParagraph"/>
            </w:pPr>
            <w:r w:rsidRPr="00125F66">
              <w:t>Mains water</w:t>
            </w:r>
          </w:p>
        </w:tc>
        <w:tc>
          <w:tcPr>
            <w:tcW w:w="3827" w:type="dxa"/>
          </w:tcPr>
          <w:p w14:paraId="40E8910E" w14:textId="77777777" w:rsidR="007665FE" w:rsidRPr="00125F66" w:rsidRDefault="007665FE" w:rsidP="00BE77FF">
            <w:pPr>
              <w:pStyle w:val="AgencyStdParagraph"/>
            </w:pPr>
          </w:p>
        </w:tc>
        <w:tc>
          <w:tcPr>
            <w:tcW w:w="5245" w:type="dxa"/>
          </w:tcPr>
          <w:p w14:paraId="3511A851" w14:textId="77777777" w:rsidR="007665FE" w:rsidRPr="00125F66" w:rsidRDefault="007665FE" w:rsidP="00BE77FF">
            <w:pPr>
              <w:pStyle w:val="AgencyStdParagraph"/>
            </w:pPr>
          </w:p>
        </w:tc>
        <w:tc>
          <w:tcPr>
            <w:tcW w:w="284" w:type="dxa"/>
            <w:vMerge/>
            <w:tcBorders>
              <w:top w:val="nil"/>
              <w:bottom w:val="nil"/>
              <w:right w:val="nil"/>
            </w:tcBorders>
          </w:tcPr>
          <w:p w14:paraId="01730A4A" w14:textId="77777777" w:rsidR="007665FE" w:rsidRPr="00125F66" w:rsidRDefault="007665FE" w:rsidP="00BE77FF">
            <w:pPr>
              <w:pStyle w:val="AgencyStdParagraph"/>
            </w:pPr>
          </w:p>
        </w:tc>
      </w:tr>
      <w:tr w:rsidR="007665FE" w:rsidRPr="00125F66" w14:paraId="24CCA5B2" w14:textId="77777777" w:rsidTr="00BE77FF">
        <w:trPr>
          <w:cantSplit/>
        </w:trPr>
        <w:tc>
          <w:tcPr>
            <w:tcW w:w="4962" w:type="dxa"/>
          </w:tcPr>
          <w:p w14:paraId="023099F2" w14:textId="77777777" w:rsidR="007665FE" w:rsidRPr="00125F66" w:rsidRDefault="007665FE" w:rsidP="00BE77FF">
            <w:pPr>
              <w:pStyle w:val="AgencyStdParagraph"/>
            </w:pPr>
          </w:p>
        </w:tc>
        <w:tc>
          <w:tcPr>
            <w:tcW w:w="3827" w:type="dxa"/>
          </w:tcPr>
          <w:p w14:paraId="1D8E7F04" w14:textId="77777777" w:rsidR="007665FE" w:rsidRPr="00125F66" w:rsidRDefault="007665FE" w:rsidP="00BE77FF">
            <w:pPr>
              <w:pStyle w:val="AgencyStdParagraph"/>
            </w:pPr>
          </w:p>
        </w:tc>
        <w:tc>
          <w:tcPr>
            <w:tcW w:w="5245" w:type="dxa"/>
          </w:tcPr>
          <w:p w14:paraId="7EAB9115" w14:textId="77777777" w:rsidR="007665FE" w:rsidRPr="00125F66" w:rsidRDefault="007665FE" w:rsidP="00BE77FF">
            <w:pPr>
              <w:pStyle w:val="AgencyStdParagraph"/>
            </w:pPr>
          </w:p>
        </w:tc>
        <w:tc>
          <w:tcPr>
            <w:tcW w:w="284" w:type="dxa"/>
            <w:tcBorders>
              <w:top w:val="nil"/>
              <w:bottom w:val="nil"/>
              <w:right w:val="nil"/>
            </w:tcBorders>
          </w:tcPr>
          <w:p w14:paraId="16E9DCE9" w14:textId="77777777" w:rsidR="007665FE" w:rsidRPr="00125F66" w:rsidRDefault="007665FE" w:rsidP="00BE77FF">
            <w:pPr>
              <w:pStyle w:val="AgencyStdParagraph"/>
            </w:pPr>
          </w:p>
        </w:tc>
      </w:tr>
      <w:tr w:rsidR="007665FE" w:rsidRPr="00125F66" w14:paraId="7738C545" w14:textId="77777777" w:rsidTr="00BE77FF">
        <w:trPr>
          <w:cantSplit/>
        </w:trPr>
        <w:tc>
          <w:tcPr>
            <w:tcW w:w="4962" w:type="dxa"/>
          </w:tcPr>
          <w:p w14:paraId="59FD6957" w14:textId="77777777" w:rsidR="007665FE" w:rsidRPr="00125F66" w:rsidRDefault="007665FE" w:rsidP="00BE77FF">
            <w:pPr>
              <w:pStyle w:val="AgencyStdParagraph"/>
            </w:pPr>
          </w:p>
        </w:tc>
        <w:tc>
          <w:tcPr>
            <w:tcW w:w="3827" w:type="dxa"/>
          </w:tcPr>
          <w:p w14:paraId="69BF19FA" w14:textId="77777777" w:rsidR="007665FE" w:rsidRPr="00125F66" w:rsidRDefault="007665FE" w:rsidP="00BE77FF">
            <w:pPr>
              <w:pStyle w:val="AgencyStdParagraph"/>
            </w:pPr>
          </w:p>
        </w:tc>
        <w:tc>
          <w:tcPr>
            <w:tcW w:w="5245" w:type="dxa"/>
          </w:tcPr>
          <w:p w14:paraId="635470D2" w14:textId="77777777" w:rsidR="007665FE" w:rsidRPr="00125F66" w:rsidRDefault="007665FE" w:rsidP="00BE77FF">
            <w:pPr>
              <w:pStyle w:val="AgencyStdParagraph"/>
            </w:pPr>
          </w:p>
        </w:tc>
        <w:tc>
          <w:tcPr>
            <w:tcW w:w="284" w:type="dxa"/>
            <w:tcBorders>
              <w:top w:val="nil"/>
              <w:bottom w:val="nil"/>
              <w:right w:val="nil"/>
            </w:tcBorders>
          </w:tcPr>
          <w:p w14:paraId="397922CC" w14:textId="77777777" w:rsidR="007665FE" w:rsidRPr="00125F66" w:rsidRDefault="007665FE" w:rsidP="00BE77FF">
            <w:pPr>
              <w:pStyle w:val="AgencyStdParagraph"/>
            </w:pPr>
          </w:p>
        </w:tc>
      </w:tr>
      <w:tr w:rsidR="007665FE" w:rsidRPr="00125F66" w14:paraId="2427A117" w14:textId="77777777" w:rsidTr="00BE77FF">
        <w:trPr>
          <w:cantSplit/>
        </w:trPr>
        <w:tc>
          <w:tcPr>
            <w:tcW w:w="4962" w:type="dxa"/>
          </w:tcPr>
          <w:p w14:paraId="57F4EE1D" w14:textId="77777777" w:rsidR="007665FE" w:rsidRPr="00125F66" w:rsidRDefault="007665FE" w:rsidP="00BE77FF">
            <w:pPr>
              <w:pStyle w:val="AgencyStdParagraph"/>
            </w:pPr>
          </w:p>
        </w:tc>
        <w:tc>
          <w:tcPr>
            <w:tcW w:w="3827" w:type="dxa"/>
          </w:tcPr>
          <w:p w14:paraId="6A5FA6B9" w14:textId="77777777" w:rsidR="007665FE" w:rsidRPr="00125F66" w:rsidRDefault="007665FE" w:rsidP="00BE77FF">
            <w:pPr>
              <w:pStyle w:val="AgencyStdParagraph"/>
            </w:pPr>
          </w:p>
        </w:tc>
        <w:tc>
          <w:tcPr>
            <w:tcW w:w="5245" w:type="dxa"/>
          </w:tcPr>
          <w:p w14:paraId="728BFF64" w14:textId="77777777" w:rsidR="007665FE" w:rsidRPr="00125F66" w:rsidRDefault="007665FE" w:rsidP="00BE77FF">
            <w:pPr>
              <w:pStyle w:val="AgencyStdParagraph"/>
            </w:pPr>
          </w:p>
        </w:tc>
        <w:tc>
          <w:tcPr>
            <w:tcW w:w="284" w:type="dxa"/>
            <w:tcBorders>
              <w:top w:val="nil"/>
              <w:bottom w:val="nil"/>
              <w:right w:val="nil"/>
            </w:tcBorders>
          </w:tcPr>
          <w:p w14:paraId="7FD186A7" w14:textId="77777777" w:rsidR="007665FE" w:rsidRPr="00125F66" w:rsidRDefault="007665FE" w:rsidP="00BE77FF">
            <w:pPr>
              <w:pStyle w:val="AgencyStdParagraph"/>
            </w:pPr>
          </w:p>
        </w:tc>
      </w:tr>
      <w:tr w:rsidR="007665FE" w:rsidRPr="00125F66" w14:paraId="6AB00385" w14:textId="77777777" w:rsidTr="00BE77FF">
        <w:trPr>
          <w:cantSplit/>
        </w:trPr>
        <w:tc>
          <w:tcPr>
            <w:tcW w:w="4962" w:type="dxa"/>
          </w:tcPr>
          <w:p w14:paraId="1F5BC2E7" w14:textId="77777777" w:rsidR="007665FE" w:rsidRPr="00125F66" w:rsidRDefault="007665FE" w:rsidP="00BE77FF">
            <w:pPr>
              <w:pStyle w:val="AgencyStdParagraph"/>
            </w:pPr>
          </w:p>
        </w:tc>
        <w:tc>
          <w:tcPr>
            <w:tcW w:w="3827" w:type="dxa"/>
          </w:tcPr>
          <w:p w14:paraId="1E50DFB4" w14:textId="77777777" w:rsidR="007665FE" w:rsidRPr="00125F66" w:rsidRDefault="007665FE" w:rsidP="00BE77FF">
            <w:pPr>
              <w:pStyle w:val="AgencyStdParagraph"/>
            </w:pPr>
          </w:p>
        </w:tc>
        <w:tc>
          <w:tcPr>
            <w:tcW w:w="5245" w:type="dxa"/>
          </w:tcPr>
          <w:p w14:paraId="1FA2B051" w14:textId="77777777" w:rsidR="007665FE" w:rsidRPr="00125F66" w:rsidRDefault="007665FE" w:rsidP="00BE77FF">
            <w:pPr>
              <w:pStyle w:val="AgencyStdParagraph"/>
            </w:pPr>
          </w:p>
        </w:tc>
        <w:tc>
          <w:tcPr>
            <w:tcW w:w="284" w:type="dxa"/>
            <w:tcBorders>
              <w:top w:val="nil"/>
              <w:bottom w:val="nil"/>
              <w:right w:val="nil"/>
            </w:tcBorders>
          </w:tcPr>
          <w:p w14:paraId="3F52E88B" w14:textId="77777777" w:rsidR="007665FE" w:rsidRPr="00125F66" w:rsidRDefault="007665FE" w:rsidP="00BE77FF">
            <w:pPr>
              <w:pStyle w:val="AgencyStdParagraph"/>
            </w:pPr>
          </w:p>
        </w:tc>
      </w:tr>
      <w:tr w:rsidR="007665FE" w:rsidRPr="00125F66" w14:paraId="5432940C" w14:textId="77777777" w:rsidTr="00BE77FF">
        <w:trPr>
          <w:cantSplit/>
        </w:trPr>
        <w:tc>
          <w:tcPr>
            <w:tcW w:w="4962" w:type="dxa"/>
          </w:tcPr>
          <w:p w14:paraId="7D83FC26" w14:textId="77777777" w:rsidR="007665FE" w:rsidRPr="00125F66" w:rsidRDefault="007665FE" w:rsidP="00BE77FF">
            <w:pPr>
              <w:pStyle w:val="AgencyStdParagraph"/>
            </w:pPr>
            <w:r w:rsidRPr="00125F66">
              <w:t>TOTAL WATER USAGE</w:t>
            </w:r>
          </w:p>
        </w:tc>
        <w:tc>
          <w:tcPr>
            <w:tcW w:w="3827" w:type="dxa"/>
          </w:tcPr>
          <w:p w14:paraId="4B6D4127" w14:textId="77777777" w:rsidR="007665FE" w:rsidRPr="00125F66" w:rsidRDefault="007665FE" w:rsidP="00BE77FF">
            <w:pPr>
              <w:pStyle w:val="AgencyStdParagraph"/>
            </w:pPr>
          </w:p>
        </w:tc>
        <w:tc>
          <w:tcPr>
            <w:tcW w:w="5245" w:type="dxa"/>
          </w:tcPr>
          <w:p w14:paraId="39695F0B" w14:textId="77777777" w:rsidR="007665FE" w:rsidRPr="00125F66" w:rsidRDefault="007665FE" w:rsidP="00BE77FF">
            <w:pPr>
              <w:pStyle w:val="AgencyStdParagraph"/>
            </w:pPr>
          </w:p>
        </w:tc>
        <w:tc>
          <w:tcPr>
            <w:tcW w:w="284" w:type="dxa"/>
            <w:tcBorders>
              <w:top w:val="nil"/>
              <w:bottom w:val="nil"/>
              <w:right w:val="nil"/>
            </w:tcBorders>
          </w:tcPr>
          <w:p w14:paraId="1A6FF5BA" w14:textId="77777777" w:rsidR="007665FE" w:rsidRPr="00125F66" w:rsidRDefault="007665FE" w:rsidP="00BE77FF">
            <w:pPr>
              <w:pStyle w:val="AgencyStdParagraph"/>
            </w:pPr>
          </w:p>
        </w:tc>
      </w:tr>
    </w:tbl>
    <w:p w14:paraId="33666208" w14:textId="77777777" w:rsidR="007665FE" w:rsidRPr="00125F66" w:rsidRDefault="007665FE" w:rsidP="007665F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7665FE" w:rsidRPr="00125F66" w14:paraId="4FC60664" w14:textId="77777777" w:rsidTr="00BE77FF">
        <w:tc>
          <w:tcPr>
            <w:tcW w:w="14000" w:type="dxa"/>
          </w:tcPr>
          <w:p w14:paraId="79CBA64B" w14:textId="77777777" w:rsidR="007665FE" w:rsidRPr="00125F66" w:rsidRDefault="007665FE" w:rsidP="00BE77FF">
            <w:pPr>
              <w:pStyle w:val="AgencyStdParagraph"/>
            </w:pPr>
            <w:r w:rsidRPr="00125F66">
              <w:t>Operator’s comments:</w:t>
            </w:r>
          </w:p>
          <w:p w14:paraId="14B77FD6" w14:textId="77777777" w:rsidR="007665FE" w:rsidRPr="00125F66" w:rsidRDefault="007665FE" w:rsidP="00BE77FF">
            <w:pPr>
              <w:pStyle w:val="AgencyStdParagraph"/>
            </w:pPr>
          </w:p>
          <w:p w14:paraId="5EB0007E" w14:textId="77777777" w:rsidR="007665FE" w:rsidRPr="00125F66" w:rsidRDefault="007665FE" w:rsidP="00BE77FF">
            <w:pPr>
              <w:pStyle w:val="AgencyStdParagraph"/>
            </w:pPr>
          </w:p>
          <w:p w14:paraId="210FD41E" w14:textId="77777777" w:rsidR="007665FE" w:rsidRPr="00125F66" w:rsidRDefault="007665FE" w:rsidP="00BE77FF">
            <w:pPr>
              <w:pStyle w:val="AgencyStdParagraph"/>
            </w:pPr>
          </w:p>
          <w:p w14:paraId="77493D6A" w14:textId="77777777" w:rsidR="007665FE" w:rsidRPr="00125F66" w:rsidRDefault="007665FE" w:rsidP="00BE77FF">
            <w:pPr>
              <w:pStyle w:val="AgencyStdParagraph"/>
            </w:pPr>
          </w:p>
        </w:tc>
      </w:tr>
    </w:tbl>
    <w:p w14:paraId="7AEFFFF8" w14:textId="77777777" w:rsidR="007665FE" w:rsidRPr="00125F66" w:rsidRDefault="007665FE" w:rsidP="007665FE">
      <w:pPr>
        <w:pStyle w:val="AgencyStdParagraph"/>
      </w:pPr>
    </w:p>
    <w:p w14:paraId="643BBE89" w14:textId="77777777" w:rsidR="007665FE" w:rsidRPr="00125F66" w:rsidRDefault="007665FE" w:rsidP="007665FE">
      <w:pPr>
        <w:pStyle w:val="AgencyStdParagraph"/>
      </w:pPr>
      <w:r w:rsidRPr="00125F66">
        <w:t xml:space="preserve">Signed …………………………………………………………….  </w:t>
      </w:r>
      <w:r w:rsidRPr="00125F66">
        <w:tab/>
      </w:r>
      <w:r w:rsidRPr="00125F66">
        <w:tab/>
        <w:t xml:space="preserve">Date………………………..   </w:t>
      </w:r>
      <w:r w:rsidRPr="00125F66">
        <w:tab/>
      </w:r>
    </w:p>
    <w:p w14:paraId="630967E8" w14:textId="77777777" w:rsidR="007665FE" w:rsidRPr="00125F66" w:rsidRDefault="007665FE" w:rsidP="007665FE">
      <w:pPr>
        <w:pStyle w:val="AgencyStdParagraph"/>
      </w:pPr>
      <w:r w:rsidRPr="00125F66">
        <w:tab/>
        <w:t>(authorised to sign as representative of Operator)</w:t>
      </w:r>
    </w:p>
    <w:p w14:paraId="7AE41CD3" w14:textId="2DE4B2F4" w:rsidR="007665FE" w:rsidRPr="005D2D81" w:rsidRDefault="007665FE" w:rsidP="007665FE">
      <w:pPr>
        <w:pStyle w:val="AgencyStdParagraph"/>
      </w:pPr>
      <w:r w:rsidRPr="00125F66">
        <w:rPr>
          <w:lang w:eastAsia="en-US"/>
        </w:rPr>
        <w:br w:type="page"/>
      </w:r>
      <w:r w:rsidRPr="005D2D81">
        <w:lastRenderedPageBreak/>
        <w:t xml:space="preserve">Permit Number: </w:t>
      </w:r>
      <w:r w:rsidRPr="005D2D81">
        <w:tab/>
      </w:r>
      <w:r w:rsidR="005F377D" w:rsidRPr="009D3FD3">
        <w:t>SP3537VQ</w:t>
      </w:r>
      <w:r w:rsidRPr="005D2D81">
        <w:tab/>
      </w:r>
      <w:r w:rsidRPr="005D2D81">
        <w:tab/>
      </w:r>
      <w:r w:rsidRPr="005D2D81">
        <w:tab/>
      </w:r>
      <w:r w:rsidRPr="005D2D81">
        <w:tab/>
      </w:r>
      <w:r w:rsidRPr="005D2D81">
        <w:tab/>
        <w:t xml:space="preserve">Operator: </w:t>
      </w:r>
      <w:r w:rsidRPr="005D2D81">
        <w:tab/>
      </w:r>
      <w:r w:rsidRPr="005D2D81">
        <w:tab/>
        <w:t xml:space="preserve">Biogen </w:t>
      </w:r>
      <w:r>
        <w:t>Bryn Pica</w:t>
      </w:r>
      <w:r w:rsidRPr="005D2D81">
        <w:t xml:space="preserve"> Ltd</w:t>
      </w:r>
    </w:p>
    <w:p w14:paraId="1C32B9EC" w14:textId="77777777" w:rsidR="007665FE" w:rsidRPr="00125F66" w:rsidRDefault="007665FE" w:rsidP="007665FE">
      <w:pPr>
        <w:pStyle w:val="Header"/>
        <w:tabs>
          <w:tab w:val="clear" w:pos="4153"/>
          <w:tab w:val="clear" w:pos="8306"/>
        </w:tabs>
        <w:rPr>
          <w:rFonts w:ascii="Arial" w:hAnsi="Arial"/>
        </w:rPr>
      </w:pPr>
    </w:p>
    <w:p w14:paraId="61136288" w14:textId="57F4E8E3" w:rsidR="007665FE" w:rsidRPr="00125F66" w:rsidRDefault="007665FE" w:rsidP="007665FE">
      <w:pPr>
        <w:pStyle w:val="AgencyStdParagraph"/>
        <w:rPr>
          <w:i/>
        </w:rPr>
      </w:pPr>
      <w:r w:rsidRPr="00125F66">
        <w:t>Facility:</w:t>
      </w:r>
      <w:r w:rsidRPr="00125F66">
        <w:tab/>
      </w:r>
      <w:r w:rsidRPr="00125F66">
        <w:tab/>
      </w:r>
      <w:r>
        <w:t>Bryn Pica</w:t>
      </w:r>
      <w:r w:rsidRPr="000B362C">
        <w:t xml:space="preserve"> Anaerobic Digestion Site</w:t>
      </w:r>
      <w:r w:rsidRPr="00125F66">
        <w:rPr>
          <w:color w:val="0000FF"/>
        </w:rPr>
        <w:tab/>
      </w:r>
      <w:r w:rsidRPr="00125F66">
        <w:t xml:space="preserve">Form Number: </w:t>
      </w:r>
      <w:r w:rsidRPr="00125F66">
        <w:tab/>
      </w:r>
      <w:r w:rsidRPr="00AF2237">
        <w:t xml:space="preserve">Energy1 / </w:t>
      </w:r>
      <w:r w:rsidR="003B3C02">
        <w:t>14</w:t>
      </w:r>
      <w:r w:rsidRPr="00AF2237">
        <w:t>/</w:t>
      </w:r>
      <w:r w:rsidR="003B3C02">
        <w:t>01</w:t>
      </w:r>
      <w:r w:rsidRPr="00AF2237">
        <w:t>/20</w:t>
      </w:r>
      <w:r w:rsidR="003B3C02">
        <w:t>21</w:t>
      </w:r>
      <w:bookmarkStart w:id="0" w:name="_GoBack"/>
      <w:bookmarkEnd w:id="0"/>
    </w:p>
    <w:p w14:paraId="3FB7E667" w14:textId="77777777" w:rsidR="007665FE" w:rsidRPr="00125F66" w:rsidRDefault="007665FE" w:rsidP="007665FE">
      <w:pPr>
        <w:rPr>
          <w:rFonts w:ascii="Arial" w:hAnsi="Arial"/>
        </w:rPr>
      </w:pPr>
    </w:p>
    <w:p w14:paraId="0D0EE5F2" w14:textId="488F3809" w:rsidR="007665FE" w:rsidRPr="00125F66" w:rsidRDefault="007665FE" w:rsidP="007665FE">
      <w:pPr>
        <w:pStyle w:val="Heading1"/>
        <w:jc w:val="both"/>
        <w:rPr>
          <w:b w:val="0"/>
          <w:i/>
          <w:color w:val="FF00FF"/>
          <w:sz w:val="24"/>
          <w:szCs w:val="24"/>
        </w:rPr>
      </w:pPr>
      <w:r w:rsidRPr="00125F66">
        <w:rPr>
          <w:sz w:val="24"/>
          <w:szCs w:val="24"/>
        </w:rPr>
        <w:t xml:space="preserve">Reporting of Energy Usage for the year </w:t>
      </w:r>
      <w:r w:rsidRPr="00125F66">
        <w:rPr>
          <w:b w:val="0"/>
          <w:color w:val="FF0000"/>
          <w:sz w:val="24"/>
          <w:szCs w:val="24"/>
        </w:rPr>
        <w:t>YYYY</w:t>
      </w:r>
      <w:r>
        <w:rPr>
          <w:b w:val="0"/>
          <w:color w:val="FF0000"/>
          <w:sz w:val="24"/>
          <w:szCs w:val="24"/>
        </w:rPr>
        <w:t xml:space="preserve"> </w:t>
      </w:r>
    </w:p>
    <w:p w14:paraId="0F98374E" w14:textId="77777777" w:rsidR="007665FE" w:rsidRPr="00125F66" w:rsidRDefault="007665FE" w:rsidP="007665FE">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7665FE" w:rsidRPr="00125F66" w14:paraId="35CB2D15" w14:textId="77777777" w:rsidTr="00BE77FF">
        <w:trPr>
          <w:cantSplit/>
          <w:tblHeader/>
        </w:trPr>
        <w:tc>
          <w:tcPr>
            <w:tcW w:w="3510" w:type="dxa"/>
            <w:vMerge w:val="restart"/>
            <w:shd w:val="solid" w:color="auto" w:fill="auto"/>
          </w:tcPr>
          <w:p w14:paraId="5D8E5C43" w14:textId="77777777" w:rsidR="007665FE" w:rsidRPr="00125F66" w:rsidRDefault="007665FE" w:rsidP="00BE77FF">
            <w:pPr>
              <w:pStyle w:val="AgencyStdParagraph"/>
            </w:pPr>
          </w:p>
          <w:p w14:paraId="397667A2" w14:textId="77777777" w:rsidR="007665FE" w:rsidRPr="00125F66" w:rsidRDefault="007665FE" w:rsidP="00BE77FF">
            <w:pPr>
              <w:pStyle w:val="AgencyStdParagraph"/>
            </w:pPr>
            <w:r w:rsidRPr="00125F66">
              <w:t>Energy Source</w:t>
            </w:r>
          </w:p>
        </w:tc>
        <w:tc>
          <w:tcPr>
            <w:tcW w:w="6521" w:type="dxa"/>
            <w:gridSpan w:val="2"/>
            <w:tcBorders>
              <w:bottom w:val="nil"/>
            </w:tcBorders>
            <w:shd w:val="solid" w:color="auto" w:fill="auto"/>
          </w:tcPr>
          <w:p w14:paraId="0E727DE8" w14:textId="77777777" w:rsidR="007665FE" w:rsidRPr="00125F66" w:rsidRDefault="007665FE" w:rsidP="00BE77FF">
            <w:pPr>
              <w:pStyle w:val="AgencyStdParagraph"/>
            </w:pPr>
            <w:r w:rsidRPr="00125F66">
              <w:t>Energy Usage</w:t>
            </w:r>
          </w:p>
        </w:tc>
        <w:tc>
          <w:tcPr>
            <w:tcW w:w="4111" w:type="dxa"/>
            <w:vMerge w:val="restart"/>
            <w:shd w:val="solid" w:color="auto" w:fill="auto"/>
          </w:tcPr>
          <w:p w14:paraId="5954EEC4" w14:textId="77777777" w:rsidR="007665FE" w:rsidRPr="00125F66" w:rsidRDefault="007665FE" w:rsidP="00BE77FF">
            <w:pPr>
              <w:pStyle w:val="AgencyStdParagraph"/>
            </w:pPr>
          </w:p>
          <w:p w14:paraId="2A58CBF7" w14:textId="77777777" w:rsidR="007665FE" w:rsidRPr="00125F66" w:rsidRDefault="007665FE" w:rsidP="00BE77FF">
            <w:pPr>
              <w:pStyle w:val="AgencyStdParagraph"/>
            </w:pPr>
            <w:r w:rsidRPr="00125F66">
              <w:t>Specific Usage</w:t>
            </w:r>
          </w:p>
          <w:p w14:paraId="2B9598C0" w14:textId="77777777" w:rsidR="007665FE" w:rsidRPr="00125F66" w:rsidRDefault="007665FE" w:rsidP="00BE77FF">
            <w:pPr>
              <w:pStyle w:val="AgencyStdParagraph"/>
            </w:pPr>
            <w:r w:rsidRPr="00125F66">
              <w:t>(MWh/unit output)</w:t>
            </w:r>
          </w:p>
        </w:tc>
        <w:tc>
          <w:tcPr>
            <w:tcW w:w="283" w:type="dxa"/>
            <w:tcBorders>
              <w:top w:val="nil"/>
              <w:bottom w:val="nil"/>
              <w:right w:val="nil"/>
            </w:tcBorders>
          </w:tcPr>
          <w:p w14:paraId="2511C54F" w14:textId="77777777" w:rsidR="007665FE" w:rsidRPr="00125F66" w:rsidRDefault="007665FE" w:rsidP="00BE77FF">
            <w:pPr>
              <w:pStyle w:val="AgencyStdParagraph"/>
            </w:pPr>
          </w:p>
        </w:tc>
      </w:tr>
      <w:tr w:rsidR="007665FE" w:rsidRPr="00125F66" w14:paraId="46145D68" w14:textId="77777777" w:rsidTr="00BE77FF">
        <w:trPr>
          <w:cantSplit/>
        </w:trPr>
        <w:tc>
          <w:tcPr>
            <w:tcW w:w="3510" w:type="dxa"/>
            <w:vMerge/>
          </w:tcPr>
          <w:p w14:paraId="4E8D601C" w14:textId="77777777" w:rsidR="007665FE" w:rsidRPr="00125F66" w:rsidRDefault="007665FE" w:rsidP="00BE77FF">
            <w:pPr>
              <w:pStyle w:val="AgencyStdParagraph"/>
            </w:pPr>
          </w:p>
        </w:tc>
        <w:tc>
          <w:tcPr>
            <w:tcW w:w="3261" w:type="dxa"/>
            <w:vMerge w:val="restart"/>
            <w:shd w:val="solid" w:color="auto" w:fill="auto"/>
          </w:tcPr>
          <w:p w14:paraId="20ACF814" w14:textId="77777777" w:rsidR="007665FE" w:rsidRPr="00125F66" w:rsidRDefault="007665FE" w:rsidP="00BE77FF">
            <w:pPr>
              <w:pStyle w:val="AgencyStdParagraph"/>
            </w:pPr>
          </w:p>
          <w:p w14:paraId="26B5CBF1" w14:textId="77777777" w:rsidR="007665FE" w:rsidRPr="00125F66" w:rsidRDefault="007665FE" w:rsidP="00BE77FF">
            <w:pPr>
              <w:pStyle w:val="AgencyStdParagraph"/>
            </w:pPr>
            <w:r w:rsidRPr="00125F66">
              <w:t>Quantity</w:t>
            </w:r>
          </w:p>
        </w:tc>
        <w:tc>
          <w:tcPr>
            <w:tcW w:w="3260" w:type="dxa"/>
            <w:vMerge w:val="restart"/>
            <w:shd w:val="solid" w:color="auto" w:fill="auto"/>
            <w:vAlign w:val="center"/>
          </w:tcPr>
          <w:p w14:paraId="275DAAA1" w14:textId="77777777" w:rsidR="007665FE" w:rsidRPr="00125F66" w:rsidRDefault="007665FE" w:rsidP="00BE77FF">
            <w:pPr>
              <w:pStyle w:val="AgencyStdParagraph"/>
            </w:pPr>
            <w:r w:rsidRPr="00125F66">
              <w:t>Primary Energy</w:t>
            </w:r>
          </w:p>
          <w:p w14:paraId="4F67A04E" w14:textId="77777777" w:rsidR="007665FE" w:rsidRPr="00125F66" w:rsidRDefault="007665FE" w:rsidP="00BE77FF">
            <w:pPr>
              <w:pStyle w:val="AgencyStdParagraph"/>
            </w:pPr>
            <w:r w:rsidRPr="00125F66">
              <w:t>(MWh)</w:t>
            </w:r>
          </w:p>
        </w:tc>
        <w:tc>
          <w:tcPr>
            <w:tcW w:w="4111" w:type="dxa"/>
            <w:vMerge/>
          </w:tcPr>
          <w:p w14:paraId="557DA48E" w14:textId="77777777" w:rsidR="007665FE" w:rsidRPr="00125F66" w:rsidRDefault="007665FE" w:rsidP="00BE77FF">
            <w:pPr>
              <w:pStyle w:val="AgencyStdParagraph"/>
            </w:pPr>
          </w:p>
        </w:tc>
        <w:tc>
          <w:tcPr>
            <w:tcW w:w="283" w:type="dxa"/>
            <w:tcBorders>
              <w:top w:val="nil"/>
              <w:bottom w:val="nil"/>
              <w:right w:val="nil"/>
            </w:tcBorders>
          </w:tcPr>
          <w:p w14:paraId="501EBBB8" w14:textId="77777777" w:rsidR="007665FE" w:rsidRPr="00125F66" w:rsidRDefault="007665FE" w:rsidP="00BE77FF">
            <w:pPr>
              <w:pStyle w:val="AgencyStdParagraph"/>
            </w:pPr>
          </w:p>
        </w:tc>
      </w:tr>
      <w:tr w:rsidR="007665FE" w:rsidRPr="00125F66" w14:paraId="33166FE4" w14:textId="77777777" w:rsidTr="00BE77FF">
        <w:trPr>
          <w:cantSplit/>
          <w:trHeight w:val="278"/>
        </w:trPr>
        <w:tc>
          <w:tcPr>
            <w:tcW w:w="3510" w:type="dxa"/>
            <w:vMerge/>
          </w:tcPr>
          <w:p w14:paraId="16503746" w14:textId="77777777" w:rsidR="007665FE" w:rsidRPr="00125F66" w:rsidRDefault="007665FE" w:rsidP="00BE77FF">
            <w:pPr>
              <w:pStyle w:val="AgencyStdParagraph"/>
            </w:pPr>
          </w:p>
        </w:tc>
        <w:tc>
          <w:tcPr>
            <w:tcW w:w="3261" w:type="dxa"/>
            <w:vMerge/>
            <w:shd w:val="solid" w:color="auto" w:fill="auto"/>
          </w:tcPr>
          <w:p w14:paraId="1E653FC4" w14:textId="77777777" w:rsidR="007665FE" w:rsidRPr="00125F66" w:rsidRDefault="007665FE" w:rsidP="00BE77FF">
            <w:pPr>
              <w:pStyle w:val="AgencyStdParagraph"/>
            </w:pPr>
          </w:p>
        </w:tc>
        <w:tc>
          <w:tcPr>
            <w:tcW w:w="3260" w:type="dxa"/>
            <w:vMerge/>
            <w:shd w:val="solid" w:color="auto" w:fill="auto"/>
          </w:tcPr>
          <w:p w14:paraId="2D4BF2AF" w14:textId="77777777" w:rsidR="007665FE" w:rsidRPr="00125F66" w:rsidRDefault="007665FE" w:rsidP="00BE77FF">
            <w:pPr>
              <w:pStyle w:val="AgencyStdParagraph"/>
            </w:pPr>
          </w:p>
        </w:tc>
        <w:tc>
          <w:tcPr>
            <w:tcW w:w="4111" w:type="dxa"/>
            <w:vMerge/>
          </w:tcPr>
          <w:p w14:paraId="55A9EB0E" w14:textId="77777777" w:rsidR="007665FE" w:rsidRPr="00125F66" w:rsidRDefault="007665FE" w:rsidP="00BE77FF">
            <w:pPr>
              <w:pStyle w:val="AgencyStdParagraph"/>
            </w:pPr>
          </w:p>
        </w:tc>
        <w:tc>
          <w:tcPr>
            <w:tcW w:w="283" w:type="dxa"/>
            <w:vMerge w:val="restart"/>
            <w:tcBorders>
              <w:top w:val="nil"/>
              <w:bottom w:val="nil"/>
              <w:right w:val="nil"/>
            </w:tcBorders>
          </w:tcPr>
          <w:p w14:paraId="72AB5CDD" w14:textId="77777777" w:rsidR="007665FE" w:rsidRPr="00125F66" w:rsidRDefault="007665FE" w:rsidP="00BE77FF">
            <w:pPr>
              <w:pStyle w:val="AgencyStdParagraph"/>
            </w:pPr>
          </w:p>
        </w:tc>
      </w:tr>
      <w:tr w:rsidR="007665FE" w:rsidRPr="00125F66" w14:paraId="4F95B211" w14:textId="77777777" w:rsidTr="00BE77FF">
        <w:trPr>
          <w:cantSplit/>
          <w:trHeight w:val="277"/>
        </w:trPr>
        <w:tc>
          <w:tcPr>
            <w:tcW w:w="3510" w:type="dxa"/>
            <w:vMerge/>
          </w:tcPr>
          <w:p w14:paraId="7ECF3CFD" w14:textId="77777777" w:rsidR="007665FE" w:rsidRPr="00125F66" w:rsidRDefault="007665FE" w:rsidP="00BE77FF">
            <w:pPr>
              <w:pStyle w:val="AgencyStdParagraph"/>
            </w:pPr>
          </w:p>
        </w:tc>
        <w:tc>
          <w:tcPr>
            <w:tcW w:w="3261" w:type="dxa"/>
            <w:vMerge/>
            <w:shd w:val="solid" w:color="auto" w:fill="auto"/>
          </w:tcPr>
          <w:p w14:paraId="6F63BAD5" w14:textId="77777777" w:rsidR="007665FE" w:rsidRPr="00125F66" w:rsidRDefault="007665FE" w:rsidP="00BE77FF">
            <w:pPr>
              <w:pStyle w:val="AgencyStdParagraph"/>
            </w:pPr>
          </w:p>
        </w:tc>
        <w:tc>
          <w:tcPr>
            <w:tcW w:w="3260" w:type="dxa"/>
            <w:vMerge/>
            <w:shd w:val="solid" w:color="auto" w:fill="auto"/>
          </w:tcPr>
          <w:p w14:paraId="60036035" w14:textId="77777777" w:rsidR="007665FE" w:rsidRPr="00125F66" w:rsidRDefault="007665FE" w:rsidP="00BE77FF">
            <w:pPr>
              <w:pStyle w:val="AgencyStdParagraph"/>
            </w:pPr>
          </w:p>
        </w:tc>
        <w:tc>
          <w:tcPr>
            <w:tcW w:w="4111" w:type="dxa"/>
            <w:vMerge/>
          </w:tcPr>
          <w:p w14:paraId="7C8EC191" w14:textId="77777777" w:rsidR="007665FE" w:rsidRPr="00125F66" w:rsidRDefault="007665FE" w:rsidP="00BE77FF">
            <w:pPr>
              <w:pStyle w:val="AgencyStdParagraph"/>
            </w:pPr>
          </w:p>
        </w:tc>
        <w:tc>
          <w:tcPr>
            <w:tcW w:w="283" w:type="dxa"/>
            <w:vMerge/>
            <w:tcBorders>
              <w:top w:val="nil"/>
              <w:bottom w:val="nil"/>
              <w:right w:val="nil"/>
            </w:tcBorders>
          </w:tcPr>
          <w:p w14:paraId="0BA4E299" w14:textId="77777777" w:rsidR="007665FE" w:rsidRPr="00125F66" w:rsidRDefault="007665FE" w:rsidP="00BE77FF">
            <w:pPr>
              <w:pStyle w:val="AgencyStdParagraph"/>
            </w:pPr>
          </w:p>
        </w:tc>
      </w:tr>
      <w:tr w:rsidR="007665FE" w:rsidRPr="00125F66" w14:paraId="0A7F6A2E" w14:textId="77777777" w:rsidTr="00BE77FF">
        <w:tc>
          <w:tcPr>
            <w:tcW w:w="3510" w:type="dxa"/>
          </w:tcPr>
          <w:p w14:paraId="3CDD0FA4" w14:textId="77777777" w:rsidR="007665FE" w:rsidRPr="00125F66" w:rsidRDefault="007665FE" w:rsidP="00BE77FF">
            <w:pPr>
              <w:pStyle w:val="AgencyStdParagraph"/>
            </w:pPr>
          </w:p>
        </w:tc>
        <w:tc>
          <w:tcPr>
            <w:tcW w:w="3261" w:type="dxa"/>
          </w:tcPr>
          <w:p w14:paraId="07ADDBC6" w14:textId="77777777" w:rsidR="007665FE" w:rsidRPr="00125F66" w:rsidRDefault="007665FE" w:rsidP="00BE77FF">
            <w:pPr>
              <w:pStyle w:val="AgencyStdParagraph"/>
            </w:pPr>
          </w:p>
        </w:tc>
        <w:tc>
          <w:tcPr>
            <w:tcW w:w="3260" w:type="dxa"/>
          </w:tcPr>
          <w:p w14:paraId="33D50290" w14:textId="77777777" w:rsidR="007665FE" w:rsidRPr="00125F66" w:rsidRDefault="007665FE" w:rsidP="00BE77FF">
            <w:pPr>
              <w:pStyle w:val="AgencyStdParagraph"/>
            </w:pPr>
          </w:p>
        </w:tc>
        <w:tc>
          <w:tcPr>
            <w:tcW w:w="4111" w:type="dxa"/>
          </w:tcPr>
          <w:p w14:paraId="0DD01AAB" w14:textId="77777777" w:rsidR="007665FE" w:rsidRPr="00125F66" w:rsidRDefault="007665FE" w:rsidP="00BE77FF">
            <w:pPr>
              <w:pStyle w:val="AgencyStdParagraph"/>
            </w:pPr>
          </w:p>
        </w:tc>
        <w:tc>
          <w:tcPr>
            <w:tcW w:w="283" w:type="dxa"/>
            <w:tcBorders>
              <w:top w:val="nil"/>
              <w:bottom w:val="nil"/>
              <w:right w:val="nil"/>
            </w:tcBorders>
          </w:tcPr>
          <w:p w14:paraId="039BC91F" w14:textId="77777777" w:rsidR="007665FE" w:rsidRPr="00125F66" w:rsidRDefault="007665FE" w:rsidP="00BE77FF">
            <w:pPr>
              <w:pStyle w:val="AgencyStdParagraph"/>
            </w:pPr>
          </w:p>
        </w:tc>
      </w:tr>
      <w:tr w:rsidR="007665FE" w:rsidRPr="00125F66" w14:paraId="4D125958" w14:textId="77777777" w:rsidTr="00BE77FF">
        <w:tc>
          <w:tcPr>
            <w:tcW w:w="3510" w:type="dxa"/>
          </w:tcPr>
          <w:p w14:paraId="551917DD" w14:textId="77777777" w:rsidR="007665FE" w:rsidRPr="00125F66" w:rsidRDefault="007665FE" w:rsidP="00BE77FF">
            <w:pPr>
              <w:pStyle w:val="AgencyStdParagraph"/>
            </w:pPr>
            <w:r w:rsidRPr="00125F66">
              <w:t>Electricity *</w:t>
            </w:r>
          </w:p>
        </w:tc>
        <w:tc>
          <w:tcPr>
            <w:tcW w:w="3261" w:type="dxa"/>
          </w:tcPr>
          <w:p w14:paraId="3EB5591E" w14:textId="77777777" w:rsidR="007665FE" w:rsidRPr="00125F66" w:rsidRDefault="007665FE" w:rsidP="00BE77FF">
            <w:pPr>
              <w:pStyle w:val="AgencyStdParagraph"/>
            </w:pPr>
            <w:r w:rsidRPr="00125F66">
              <w:t>MWh</w:t>
            </w:r>
          </w:p>
        </w:tc>
        <w:tc>
          <w:tcPr>
            <w:tcW w:w="3260" w:type="dxa"/>
          </w:tcPr>
          <w:p w14:paraId="4E28B9F3" w14:textId="77777777" w:rsidR="007665FE" w:rsidRPr="00125F66" w:rsidRDefault="007665FE" w:rsidP="00BE77FF">
            <w:pPr>
              <w:pStyle w:val="AgencyStdParagraph"/>
            </w:pPr>
          </w:p>
        </w:tc>
        <w:tc>
          <w:tcPr>
            <w:tcW w:w="4111" w:type="dxa"/>
          </w:tcPr>
          <w:p w14:paraId="0B728841" w14:textId="77777777" w:rsidR="007665FE" w:rsidRPr="00125F66" w:rsidRDefault="007665FE" w:rsidP="00BE77FF">
            <w:pPr>
              <w:pStyle w:val="AgencyStdParagraph"/>
            </w:pPr>
          </w:p>
        </w:tc>
        <w:tc>
          <w:tcPr>
            <w:tcW w:w="283" w:type="dxa"/>
            <w:tcBorders>
              <w:top w:val="nil"/>
              <w:bottom w:val="nil"/>
              <w:right w:val="nil"/>
            </w:tcBorders>
          </w:tcPr>
          <w:p w14:paraId="43E1EB72" w14:textId="77777777" w:rsidR="007665FE" w:rsidRPr="00125F66" w:rsidRDefault="007665FE" w:rsidP="00BE77FF">
            <w:pPr>
              <w:pStyle w:val="AgencyStdParagraph"/>
            </w:pPr>
          </w:p>
        </w:tc>
      </w:tr>
      <w:tr w:rsidR="007665FE" w:rsidRPr="00125F66" w14:paraId="2DF59374" w14:textId="77777777" w:rsidTr="00BE77FF">
        <w:tc>
          <w:tcPr>
            <w:tcW w:w="3510" w:type="dxa"/>
          </w:tcPr>
          <w:p w14:paraId="53FA5225" w14:textId="77777777" w:rsidR="007665FE" w:rsidRPr="00125F66" w:rsidRDefault="007665FE" w:rsidP="00BE77FF">
            <w:pPr>
              <w:pStyle w:val="AgencyStdParagraph"/>
            </w:pPr>
            <w:r w:rsidRPr="00125F66">
              <w:t>Natural Gas</w:t>
            </w:r>
          </w:p>
        </w:tc>
        <w:tc>
          <w:tcPr>
            <w:tcW w:w="3261" w:type="dxa"/>
          </w:tcPr>
          <w:p w14:paraId="452E32BA" w14:textId="77777777" w:rsidR="007665FE" w:rsidRPr="00125F66" w:rsidRDefault="007665FE" w:rsidP="00BE77FF">
            <w:pPr>
              <w:pStyle w:val="AgencyStdParagraph"/>
            </w:pPr>
            <w:r w:rsidRPr="00125F66">
              <w:t>MWh</w:t>
            </w:r>
          </w:p>
        </w:tc>
        <w:tc>
          <w:tcPr>
            <w:tcW w:w="3260" w:type="dxa"/>
          </w:tcPr>
          <w:p w14:paraId="185CE8E2" w14:textId="77777777" w:rsidR="007665FE" w:rsidRPr="00125F66" w:rsidRDefault="007665FE" w:rsidP="00BE77FF">
            <w:pPr>
              <w:pStyle w:val="AgencyStdParagraph"/>
            </w:pPr>
          </w:p>
        </w:tc>
        <w:tc>
          <w:tcPr>
            <w:tcW w:w="4111" w:type="dxa"/>
          </w:tcPr>
          <w:p w14:paraId="3F5EDB60" w14:textId="77777777" w:rsidR="007665FE" w:rsidRPr="00125F66" w:rsidRDefault="007665FE" w:rsidP="00BE77FF">
            <w:pPr>
              <w:pStyle w:val="AgencyStdParagraph"/>
            </w:pPr>
          </w:p>
        </w:tc>
        <w:tc>
          <w:tcPr>
            <w:tcW w:w="283" w:type="dxa"/>
            <w:tcBorders>
              <w:top w:val="nil"/>
              <w:bottom w:val="nil"/>
              <w:right w:val="nil"/>
            </w:tcBorders>
          </w:tcPr>
          <w:p w14:paraId="3512D156" w14:textId="77777777" w:rsidR="007665FE" w:rsidRPr="00125F66" w:rsidRDefault="007665FE" w:rsidP="00BE77FF">
            <w:pPr>
              <w:pStyle w:val="AgencyStdParagraph"/>
            </w:pPr>
          </w:p>
        </w:tc>
      </w:tr>
      <w:tr w:rsidR="007665FE" w:rsidRPr="00125F66" w14:paraId="2CE27E06" w14:textId="77777777" w:rsidTr="00BE77FF">
        <w:tc>
          <w:tcPr>
            <w:tcW w:w="3510" w:type="dxa"/>
          </w:tcPr>
          <w:p w14:paraId="4126A05B" w14:textId="77777777" w:rsidR="007665FE" w:rsidRPr="00125F66" w:rsidRDefault="007665FE" w:rsidP="00BE77FF">
            <w:pPr>
              <w:pStyle w:val="AgencyStdParagraph"/>
            </w:pPr>
            <w:r w:rsidRPr="00125F66">
              <w:t>Gas Oil</w:t>
            </w:r>
          </w:p>
        </w:tc>
        <w:tc>
          <w:tcPr>
            <w:tcW w:w="3261" w:type="dxa"/>
          </w:tcPr>
          <w:p w14:paraId="01E2AD63" w14:textId="77777777" w:rsidR="007665FE" w:rsidRPr="00125F66" w:rsidRDefault="007665FE" w:rsidP="00BE77FF">
            <w:pPr>
              <w:pStyle w:val="AgencyStdParagraph"/>
            </w:pPr>
            <w:r w:rsidRPr="00125F66">
              <w:t>tonnes</w:t>
            </w:r>
          </w:p>
        </w:tc>
        <w:tc>
          <w:tcPr>
            <w:tcW w:w="3260" w:type="dxa"/>
          </w:tcPr>
          <w:p w14:paraId="702258C6" w14:textId="77777777" w:rsidR="007665FE" w:rsidRPr="00125F66" w:rsidRDefault="007665FE" w:rsidP="00BE77FF">
            <w:pPr>
              <w:pStyle w:val="AgencyStdParagraph"/>
            </w:pPr>
          </w:p>
        </w:tc>
        <w:tc>
          <w:tcPr>
            <w:tcW w:w="4111" w:type="dxa"/>
          </w:tcPr>
          <w:p w14:paraId="70B48B68" w14:textId="77777777" w:rsidR="007665FE" w:rsidRPr="00125F66" w:rsidRDefault="007665FE" w:rsidP="00BE77FF">
            <w:pPr>
              <w:pStyle w:val="AgencyStdParagraph"/>
            </w:pPr>
          </w:p>
        </w:tc>
        <w:tc>
          <w:tcPr>
            <w:tcW w:w="283" w:type="dxa"/>
            <w:tcBorders>
              <w:top w:val="nil"/>
              <w:bottom w:val="nil"/>
              <w:right w:val="nil"/>
            </w:tcBorders>
          </w:tcPr>
          <w:p w14:paraId="5954FFB4" w14:textId="77777777" w:rsidR="007665FE" w:rsidRPr="00125F66" w:rsidRDefault="007665FE" w:rsidP="00BE77FF">
            <w:pPr>
              <w:pStyle w:val="AgencyStdParagraph"/>
            </w:pPr>
          </w:p>
        </w:tc>
      </w:tr>
      <w:tr w:rsidR="007665FE" w:rsidRPr="00125F66" w14:paraId="7F159412" w14:textId="77777777" w:rsidTr="00BE77FF">
        <w:tc>
          <w:tcPr>
            <w:tcW w:w="3510" w:type="dxa"/>
          </w:tcPr>
          <w:p w14:paraId="080979A9" w14:textId="77777777" w:rsidR="007665FE" w:rsidRPr="00125F66" w:rsidRDefault="007665FE" w:rsidP="00BE77FF">
            <w:pPr>
              <w:pStyle w:val="AgencyStdParagraph"/>
            </w:pPr>
            <w:r w:rsidRPr="00125F66">
              <w:t>Recovered Fuel Oil</w:t>
            </w:r>
          </w:p>
        </w:tc>
        <w:tc>
          <w:tcPr>
            <w:tcW w:w="3261" w:type="dxa"/>
          </w:tcPr>
          <w:p w14:paraId="6E8CF4D3" w14:textId="77777777" w:rsidR="007665FE" w:rsidRPr="00125F66" w:rsidRDefault="007665FE" w:rsidP="00BE77FF">
            <w:pPr>
              <w:pStyle w:val="AgencyStdParagraph"/>
            </w:pPr>
            <w:r w:rsidRPr="00125F66">
              <w:t>tonnes</w:t>
            </w:r>
          </w:p>
        </w:tc>
        <w:tc>
          <w:tcPr>
            <w:tcW w:w="3260" w:type="dxa"/>
          </w:tcPr>
          <w:p w14:paraId="309937D7" w14:textId="77777777" w:rsidR="007665FE" w:rsidRPr="00125F66" w:rsidRDefault="007665FE" w:rsidP="00BE77FF">
            <w:pPr>
              <w:pStyle w:val="AgencyStdParagraph"/>
            </w:pPr>
          </w:p>
        </w:tc>
        <w:tc>
          <w:tcPr>
            <w:tcW w:w="4111" w:type="dxa"/>
          </w:tcPr>
          <w:p w14:paraId="0100103F" w14:textId="77777777" w:rsidR="007665FE" w:rsidRPr="00125F66" w:rsidRDefault="007665FE" w:rsidP="00BE77FF">
            <w:pPr>
              <w:pStyle w:val="AgencyStdParagraph"/>
            </w:pPr>
          </w:p>
        </w:tc>
        <w:tc>
          <w:tcPr>
            <w:tcW w:w="283" w:type="dxa"/>
            <w:tcBorders>
              <w:top w:val="nil"/>
              <w:bottom w:val="nil"/>
              <w:right w:val="nil"/>
            </w:tcBorders>
          </w:tcPr>
          <w:p w14:paraId="7A7BEBE4" w14:textId="77777777" w:rsidR="007665FE" w:rsidRPr="00125F66" w:rsidRDefault="007665FE" w:rsidP="00BE77FF">
            <w:pPr>
              <w:pStyle w:val="AgencyStdParagraph"/>
            </w:pPr>
          </w:p>
        </w:tc>
      </w:tr>
      <w:tr w:rsidR="007665FE" w:rsidRPr="00125F66" w14:paraId="77F041DE" w14:textId="77777777" w:rsidTr="00BE77FF">
        <w:tc>
          <w:tcPr>
            <w:tcW w:w="3510" w:type="dxa"/>
          </w:tcPr>
          <w:p w14:paraId="79DE60DC" w14:textId="77777777" w:rsidR="007665FE" w:rsidRPr="00125F66" w:rsidRDefault="007665FE" w:rsidP="00BE77FF">
            <w:pPr>
              <w:pStyle w:val="AgencyStdParagraph"/>
            </w:pPr>
          </w:p>
        </w:tc>
        <w:tc>
          <w:tcPr>
            <w:tcW w:w="3261" w:type="dxa"/>
          </w:tcPr>
          <w:p w14:paraId="6336CE88" w14:textId="77777777" w:rsidR="007665FE" w:rsidRPr="00125F66" w:rsidRDefault="007665FE" w:rsidP="00BE77FF">
            <w:pPr>
              <w:pStyle w:val="AgencyStdParagraph"/>
            </w:pPr>
          </w:p>
        </w:tc>
        <w:tc>
          <w:tcPr>
            <w:tcW w:w="3260" w:type="dxa"/>
          </w:tcPr>
          <w:p w14:paraId="489E25ED" w14:textId="77777777" w:rsidR="007665FE" w:rsidRPr="00125F66" w:rsidRDefault="007665FE" w:rsidP="00BE77FF">
            <w:pPr>
              <w:pStyle w:val="AgencyStdParagraph"/>
            </w:pPr>
          </w:p>
        </w:tc>
        <w:tc>
          <w:tcPr>
            <w:tcW w:w="4111" w:type="dxa"/>
          </w:tcPr>
          <w:p w14:paraId="7621CBDD" w14:textId="77777777" w:rsidR="007665FE" w:rsidRPr="00125F66" w:rsidRDefault="007665FE" w:rsidP="00BE77FF">
            <w:pPr>
              <w:pStyle w:val="AgencyStdParagraph"/>
            </w:pPr>
          </w:p>
        </w:tc>
        <w:tc>
          <w:tcPr>
            <w:tcW w:w="283" w:type="dxa"/>
            <w:tcBorders>
              <w:top w:val="nil"/>
              <w:bottom w:val="nil"/>
              <w:right w:val="nil"/>
            </w:tcBorders>
          </w:tcPr>
          <w:p w14:paraId="0996C42A" w14:textId="77777777" w:rsidR="007665FE" w:rsidRPr="00125F66" w:rsidRDefault="007665FE" w:rsidP="00BE77FF">
            <w:pPr>
              <w:pStyle w:val="AgencyStdParagraph"/>
            </w:pPr>
          </w:p>
        </w:tc>
      </w:tr>
      <w:tr w:rsidR="007665FE" w:rsidRPr="00125F66" w14:paraId="558C5BCE" w14:textId="77777777" w:rsidTr="00BE77FF">
        <w:tc>
          <w:tcPr>
            <w:tcW w:w="3510" w:type="dxa"/>
          </w:tcPr>
          <w:p w14:paraId="571BCDD8" w14:textId="77777777" w:rsidR="007665FE" w:rsidRPr="00125F66" w:rsidRDefault="007665FE" w:rsidP="00BE77FF">
            <w:pPr>
              <w:pStyle w:val="AgencyStdParagraph"/>
            </w:pPr>
            <w:r w:rsidRPr="00125F66">
              <w:t>TOTAL</w:t>
            </w:r>
          </w:p>
        </w:tc>
        <w:tc>
          <w:tcPr>
            <w:tcW w:w="3261" w:type="dxa"/>
          </w:tcPr>
          <w:p w14:paraId="60B4BC65" w14:textId="77777777" w:rsidR="007665FE" w:rsidRPr="00125F66" w:rsidRDefault="007665FE" w:rsidP="00BE77FF">
            <w:pPr>
              <w:pStyle w:val="AgencyStdParagraph"/>
            </w:pPr>
            <w:r w:rsidRPr="00125F66">
              <w:t>-</w:t>
            </w:r>
          </w:p>
        </w:tc>
        <w:tc>
          <w:tcPr>
            <w:tcW w:w="3260" w:type="dxa"/>
          </w:tcPr>
          <w:p w14:paraId="10AC623C" w14:textId="77777777" w:rsidR="007665FE" w:rsidRPr="00125F66" w:rsidRDefault="007665FE" w:rsidP="00BE77FF">
            <w:pPr>
              <w:pStyle w:val="AgencyStdParagraph"/>
            </w:pPr>
          </w:p>
        </w:tc>
        <w:tc>
          <w:tcPr>
            <w:tcW w:w="4111" w:type="dxa"/>
          </w:tcPr>
          <w:p w14:paraId="40414EB8" w14:textId="77777777" w:rsidR="007665FE" w:rsidRPr="00125F66" w:rsidRDefault="007665FE" w:rsidP="00BE77FF">
            <w:pPr>
              <w:pStyle w:val="AgencyStdParagraph"/>
            </w:pPr>
          </w:p>
        </w:tc>
        <w:tc>
          <w:tcPr>
            <w:tcW w:w="283" w:type="dxa"/>
            <w:tcBorders>
              <w:top w:val="nil"/>
              <w:bottom w:val="nil"/>
              <w:right w:val="nil"/>
            </w:tcBorders>
          </w:tcPr>
          <w:p w14:paraId="2475C828" w14:textId="77777777" w:rsidR="007665FE" w:rsidRPr="00125F66" w:rsidRDefault="007665FE" w:rsidP="00BE77FF">
            <w:pPr>
              <w:pStyle w:val="AgencyStdParagraph"/>
            </w:pPr>
          </w:p>
        </w:tc>
      </w:tr>
      <w:tr w:rsidR="007665FE" w:rsidRPr="00125F66" w14:paraId="74A57625" w14:textId="77777777" w:rsidTr="00BE77FF">
        <w:tc>
          <w:tcPr>
            <w:tcW w:w="3510" w:type="dxa"/>
          </w:tcPr>
          <w:p w14:paraId="04AACD4C" w14:textId="77777777" w:rsidR="007665FE" w:rsidRPr="00125F66" w:rsidRDefault="007665FE" w:rsidP="00BE77FF">
            <w:pPr>
              <w:pStyle w:val="AgencyStdParagraph"/>
            </w:pPr>
          </w:p>
        </w:tc>
        <w:tc>
          <w:tcPr>
            <w:tcW w:w="3261" w:type="dxa"/>
          </w:tcPr>
          <w:p w14:paraId="27929FD2" w14:textId="77777777" w:rsidR="007665FE" w:rsidRPr="00125F66" w:rsidRDefault="007665FE" w:rsidP="00BE77FF">
            <w:pPr>
              <w:pStyle w:val="AgencyStdParagraph"/>
            </w:pPr>
          </w:p>
        </w:tc>
        <w:tc>
          <w:tcPr>
            <w:tcW w:w="3260" w:type="dxa"/>
          </w:tcPr>
          <w:p w14:paraId="3F0A1282" w14:textId="77777777" w:rsidR="007665FE" w:rsidRPr="00125F66" w:rsidRDefault="007665FE" w:rsidP="00BE77FF">
            <w:pPr>
              <w:pStyle w:val="AgencyStdParagraph"/>
            </w:pPr>
          </w:p>
        </w:tc>
        <w:tc>
          <w:tcPr>
            <w:tcW w:w="4111" w:type="dxa"/>
          </w:tcPr>
          <w:p w14:paraId="0074C931" w14:textId="77777777" w:rsidR="007665FE" w:rsidRPr="00125F66" w:rsidRDefault="007665FE" w:rsidP="00BE77FF">
            <w:pPr>
              <w:pStyle w:val="AgencyStdParagraph"/>
            </w:pPr>
          </w:p>
        </w:tc>
        <w:tc>
          <w:tcPr>
            <w:tcW w:w="283" w:type="dxa"/>
            <w:tcBorders>
              <w:top w:val="nil"/>
              <w:bottom w:val="nil"/>
              <w:right w:val="nil"/>
            </w:tcBorders>
          </w:tcPr>
          <w:p w14:paraId="1B57069D" w14:textId="77777777" w:rsidR="007665FE" w:rsidRPr="00125F66" w:rsidRDefault="007665FE" w:rsidP="00BE77FF">
            <w:pPr>
              <w:pStyle w:val="AgencyStdParagraph"/>
            </w:pPr>
          </w:p>
        </w:tc>
      </w:tr>
    </w:tbl>
    <w:p w14:paraId="0AB26F3B" w14:textId="77777777" w:rsidR="007665FE" w:rsidRPr="00125F66" w:rsidRDefault="007665FE" w:rsidP="007665FE">
      <w:pPr>
        <w:pStyle w:val="AgencyStdParagraph"/>
      </w:pPr>
      <w:r w:rsidRPr="00125F66">
        <w:t>* Conversion factor for delivered electricity to primary energy = 2.4</w:t>
      </w:r>
    </w:p>
    <w:p w14:paraId="7A61D703" w14:textId="77777777" w:rsidR="007665FE" w:rsidRPr="00125F66" w:rsidRDefault="007665FE" w:rsidP="007665F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7665FE" w:rsidRPr="00125F66" w14:paraId="6B88A486" w14:textId="77777777" w:rsidTr="00BE77FF">
        <w:tc>
          <w:tcPr>
            <w:tcW w:w="14176" w:type="dxa"/>
          </w:tcPr>
          <w:p w14:paraId="16829138" w14:textId="77777777" w:rsidR="007665FE" w:rsidRPr="00125F66" w:rsidRDefault="007665FE" w:rsidP="00BE77FF">
            <w:pPr>
              <w:pStyle w:val="AgencyStdParagraph"/>
            </w:pPr>
            <w:r w:rsidRPr="00125F66">
              <w:t>Operator’s comments:</w:t>
            </w:r>
          </w:p>
          <w:p w14:paraId="2A09C007" w14:textId="77777777" w:rsidR="007665FE" w:rsidRPr="00125F66" w:rsidRDefault="007665FE" w:rsidP="00BE77FF">
            <w:pPr>
              <w:pStyle w:val="AgencyStdParagraph"/>
            </w:pPr>
          </w:p>
          <w:p w14:paraId="5318863D" w14:textId="77777777" w:rsidR="007665FE" w:rsidRPr="00125F66" w:rsidRDefault="007665FE" w:rsidP="00BE77FF">
            <w:pPr>
              <w:pStyle w:val="AgencyStdParagraph"/>
            </w:pPr>
          </w:p>
          <w:p w14:paraId="6EE2A6C0" w14:textId="77777777" w:rsidR="007665FE" w:rsidRPr="00125F66" w:rsidRDefault="007665FE" w:rsidP="00BE77FF">
            <w:pPr>
              <w:pStyle w:val="AgencyStdParagraph"/>
            </w:pPr>
          </w:p>
          <w:p w14:paraId="082416BA" w14:textId="77777777" w:rsidR="007665FE" w:rsidRPr="00125F66" w:rsidRDefault="007665FE" w:rsidP="00BE77FF">
            <w:pPr>
              <w:pStyle w:val="AgencyStdParagraph"/>
            </w:pPr>
          </w:p>
        </w:tc>
      </w:tr>
    </w:tbl>
    <w:p w14:paraId="741CA967" w14:textId="77777777" w:rsidR="007665FE" w:rsidRPr="00125F66" w:rsidRDefault="007665FE" w:rsidP="007665FE">
      <w:pPr>
        <w:pStyle w:val="AgencyStdParagraph"/>
      </w:pPr>
    </w:p>
    <w:p w14:paraId="0A9BD706" w14:textId="77777777" w:rsidR="007665FE" w:rsidRPr="00125F66" w:rsidRDefault="007665FE" w:rsidP="007665FE">
      <w:pPr>
        <w:pStyle w:val="AgencyStdParagraph"/>
      </w:pPr>
    </w:p>
    <w:p w14:paraId="1794A55F" w14:textId="77777777" w:rsidR="007665FE" w:rsidRPr="00125F66" w:rsidRDefault="007665FE" w:rsidP="007665FE">
      <w:pPr>
        <w:pStyle w:val="AgencyStdParagraph"/>
      </w:pPr>
    </w:p>
    <w:p w14:paraId="3C98FD16" w14:textId="77777777" w:rsidR="007665FE" w:rsidRPr="00125F66" w:rsidRDefault="007665FE" w:rsidP="007665FE">
      <w:pPr>
        <w:pStyle w:val="AgencyStdParagraph"/>
      </w:pPr>
      <w:r w:rsidRPr="00125F66">
        <w:t xml:space="preserve">Signed …………………………………………………………….  </w:t>
      </w:r>
      <w:r w:rsidRPr="00125F66">
        <w:tab/>
      </w:r>
      <w:r w:rsidRPr="00125F66">
        <w:tab/>
        <w:t xml:space="preserve">Date………………………..   </w:t>
      </w:r>
      <w:r w:rsidRPr="00125F66">
        <w:tab/>
      </w:r>
    </w:p>
    <w:p w14:paraId="54320B15" w14:textId="77777777" w:rsidR="007665FE" w:rsidRPr="00125F66" w:rsidRDefault="007665FE" w:rsidP="007665FE">
      <w:pPr>
        <w:pStyle w:val="AgencyStdParagraph"/>
      </w:pPr>
      <w:r w:rsidRPr="00125F66">
        <w:tab/>
        <w:t>(Authorised to sign as representative of Operator)</w:t>
      </w:r>
    </w:p>
    <w:p w14:paraId="1EE01985" w14:textId="77777777" w:rsidR="007665FE" w:rsidRPr="00125F66" w:rsidRDefault="007665FE" w:rsidP="007665FE">
      <w:pPr>
        <w:pStyle w:val="AgencyStdParagraph"/>
      </w:pPr>
    </w:p>
    <w:p w14:paraId="163FC495" w14:textId="60502C3B" w:rsidR="007665FE" w:rsidRPr="005D2D81" w:rsidRDefault="007665FE" w:rsidP="007665FE">
      <w:pPr>
        <w:pStyle w:val="AgencyStdParagraph"/>
      </w:pPr>
      <w:r w:rsidRPr="00125F66">
        <w:rPr>
          <w:lang w:eastAsia="en-US"/>
        </w:rPr>
        <w:br w:type="page"/>
      </w:r>
      <w:r w:rsidRPr="005D2D81">
        <w:lastRenderedPageBreak/>
        <w:t xml:space="preserve">Permit Number: </w:t>
      </w:r>
      <w:r w:rsidRPr="005D2D81">
        <w:tab/>
      </w:r>
      <w:r w:rsidR="005F377D" w:rsidRPr="009D3FD3">
        <w:t>SP3537VQ</w:t>
      </w:r>
      <w:r w:rsidRPr="005D2D81">
        <w:tab/>
      </w:r>
      <w:r w:rsidRPr="005D2D81">
        <w:tab/>
      </w:r>
      <w:r w:rsidRPr="005D2D81">
        <w:tab/>
      </w:r>
      <w:r w:rsidRPr="005D2D81">
        <w:tab/>
      </w:r>
      <w:r w:rsidRPr="005D2D81">
        <w:tab/>
        <w:t xml:space="preserve">Operator: </w:t>
      </w:r>
      <w:r w:rsidRPr="005D2D81">
        <w:tab/>
      </w:r>
      <w:r w:rsidRPr="005D2D81">
        <w:tab/>
        <w:t xml:space="preserve">Biogen </w:t>
      </w:r>
      <w:r>
        <w:t>Bryn Pica</w:t>
      </w:r>
      <w:r w:rsidRPr="005D2D81">
        <w:t xml:space="preserve"> Ltd</w:t>
      </w:r>
    </w:p>
    <w:p w14:paraId="276543A0" w14:textId="77777777" w:rsidR="007665FE" w:rsidRPr="00125F66" w:rsidRDefault="007665FE" w:rsidP="007665FE">
      <w:pPr>
        <w:pStyle w:val="Header"/>
        <w:tabs>
          <w:tab w:val="clear" w:pos="4153"/>
          <w:tab w:val="clear" w:pos="8306"/>
        </w:tabs>
        <w:rPr>
          <w:rFonts w:ascii="Arial" w:hAnsi="Arial"/>
        </w:rPr>
      </w:pPr>
    </w:p>
    <w:p w14:paraId="72E00D24" w14:textId="482ED53A" w:rsidR="007665FE" w:rsidRPr="00125F66" w:rsidRDefault="007665FE" w:rsidP="007665FE">
      <w:pPr>
        <w:pStyle w:val="AgencyStdParagraph"/>
        <w:rPr>
          <w:i/>
        </w:rPr>
      </w:pPr>
      <w:r w:rsidRPr="00125F66">
        <w:t>Facility:</w:t>
      </w:r>
      <w:r w:rsidRPr="00125F66">
        <w:tab/>
      </w:r>
      <w:r w:rsidRPr="00125F66">
        <w:tab/>
      </w:r>
      <w:r>
        <w:t>Bryn Pica</w:t>
      </w:r>
      <w:r w:rsidRPr="000B362C">
        <w:t xml:space="preserve"> Anaerobic Digestion Site</w:t>
      </w:r>
      <w:r w:rsidRPr="00125F66">
        <w:rPr>
          <w:color w:val="0000FF"/>
        </w:rPr>
        <w:tab/>
      </w:r>
      <w:r w:rsidRPr="00125F66">
        <w:t xml:space="preserve">Form </w:t>
      </w:r>
      <w:r w:rsidRPr="00C97C45">
        <w:t xml:space="preserve">Number: </w:t>
      </w:r>
      <w:r w:rsidRPr="00C97C45">
        <w:tab/>
        <w:t>Performance1</w:t>
      </w:r>
      <w:r w:rsidRPr="00AF2237">
        <w:t xml:space="preserve"> / 17/08/2022</w:t>
      </w:r>
    </w:p>
    <w:p w14:paraId="18650AE0" w14:textId="77777777" w:rsidR="007665FE" w:rsidRPr="00125F66" w:rsidRDefault="007665FE" w:rsidP="007665FE">
      <w:pPr>
        <w:rPr>
          <w:rFonts w:ascii="Arial" w:hAnsi="Arial"/>
        </w:rPr>
      </w:pPr>
    </w:p>
    <w:p w14:paraId="775F0352" w14:textId="77777777" w:rsidR="007665FE" w:rsidRPr="00125F66" w:rsidRDefault="007665FE" w:rsidP="007665FE">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Pr>
          <w:b w:val="0"/>
          <w:color w:val="FF0000"/>
          <w:sz w:val="24"/>
          <w:szCs w:val="24"/>
        </w:rPr>
        <w:t xml:space="preserve"> </w:t>
      </w:r>
      <w:r w:rsidRPr="00AF2237">
        <w:rPr>
          <w:b w:val="0"/>
          <w:sz w:val="24"/>
          <w:szCs w:val="24"/>
        </w:rPr>
        <w:t>effective from 17th August 2022</w:t>
      </w:r>
    </w:p>
    <w:p w14:paraId="130F59BA" w14:textId="77777777" w:rsidR="007665FE" w:rsidRPr="00125F66" w:rsidRDefault="007665FE" w:rsidP="007665FE">
      <w:pPr>
        <w:pStyle w:val="Header"/>
        <w:tabs>
          <w:tab w:val="clear" w:pos="4153"/>
          <w:tab w:val="clear" w:pos="8306"/>
        </w:tabs>
        <w:rPr>
          <w:rFonts w:ascii="Arial" w:hAnsi="Arial"/>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tblGrid>
      <w:tr w:rsidR="007665FE" w:rsidRPr="00125F66" w14:paraId="524FB5AD" w14:textId="77777777" w:rsidTr="00BE77FF">
        <w:trPr>
          <w:cantSplit/>
          <w:trHeight w:val="530"/>
          <w:tblHeader/>
        </w:trPr>
        <w:tc>
          <w:tcPr>
            <w:tcW w:w="3085" w:type="dxa"/>
            <w:vMerge w:val="restart"/>
            <w:shd w:val="solid" w:color="auto" w:fill="auto"/>
          </w:tcPr>
          <w:p w14:paraId="4EF1EEA4" w14:textId="77777777" w:rsidR="007665FE" w:rsidRPr="00125F66" w:rsidRDefault="007665FE" w:rsidP="00BE77FF">
            <w:pPr>
              <w:pStyle w:val="AgencyStdParagraph"/>
            </w:pPr>
            <w:r w:rsidRPr="00125F66">
              <w:t>Parameter</w:t>
            </w:r>
          </w:p>
        </w:tc>
        <w:tc>
          <w:tcPr>
            <w:tcW w:w="5812" w:type="dxa"/>
            <w:vMerge w:val="restart"/>
            <w:shd w:val="solid" w:color="auto" w:fill="auto"/>
          </w:tcPr>
          <w:p w14:paraId="325CDAA7" w14:textId="77777777" w:rsidR="007665FE" w:rsidRPr="00125F66" w:rsidRDefault="007665FE" w:rsidP="00BE77FF">
            <w:pPr>
              <w:pStyle w:val="AgencyStdParagraph"/>
            </w:pPr>
          </w:p>
        </w:tc>
        <w:tc>
          <w:tcPr>
            <w:tcW w:w="5245" w:type="dxa"/>
            <w:vMerge w:val="restart"/>
            <w:shd w:val="solid" w:color="auto" w:fill="auto"/>
          </w:tcPr>
          <w:p w14:paraId="2F3D00AD" w14:textId="77777777" w:rsidR="007665FE" w:rsidRPr="00125F66" w:rsidRDefault="007665FE" w:rsidP="00BE77FF">
            <w:pPr>
              <w:pStyle w:val="AgencyStdParagraph"/>
            </w:pPr>
            <w:r w:rsidRPr="00125F66">
              <w:t xml:space="preserve">Units </w:t>
            </w:r>
          </w:p>
        </w:tc>
      </w:tr>
      <w:tr w:rsidR="007665FE" w:rsidRPr="00125F66" w14:paraId="39C75BA0" w14:textId="77777777" w:rsidTr="00BE77FF">
        <w:trPr>
          <w:cantSplit/>
          <w:trHeight w:val="276"/>
        </w:trPr>
        <w:tc>
          <w:tcPr>
            <w:tcW w:w="3085" w:type="dxa"/>
            <w:vMerge/>
            <w:shd w:val="solid" w:color="auto" w:fill="auto"/>
          </w:tcPr>
          <w:p w14:paraId="56F99CF7" w14:textId="77777777" w:rsidR="007665FE" w:rsidRPr="00125F66" w:rsidRDefault="007665FE" w:rsidP="00BE77FF">
            <w:pPr>
              <w:pStyle w:val="AgencyStdParagraph"/>
            </w:pPr>
          </w:p>
        </w:tc>
        <w:tc>
          <w:tcPr>
            <w:tcW w:w="5812" w:type="dxa"/>
            <w:vMerge/>
            <w:shd w:val="solid" w:color="auto" w:fill="auto"/>
          </w:tcPr>
          <w:p w14:paraId="410797E2" w14:textId="77777777" w:rsidR="007665FE" w:rsidRPr="00125F66" w:rsidRDefault="007665FE" w:rsidP="00BE77FF">
            <w:pPr>
              <w:pStyle w:val="AgencyStdParagraph"/>
            </w:pPr>
          </w:p>
        </w:tc>
        <w:tc>
          <w:tcPr>
            <w:tcW w:w="5245" w:type="dxa"/>
            <w:vMerge/>
            <w:shd w:val="solid" w:color="auto" w:fill="auto"/>
          </w:tcPr>
          <w:p w14:paraId="5B5A7F02" w14:textId="77777777" w:rsidR="007665FE" w:rsidRPr="00125F66" w:rsidRDefault="007665FE" w:rsidP="00BE77FF">
            <w:pPr>
              <w:pStyle w:val="AgencyStdParagraph"/>
            </w:pPr>
          </w:p>
        </w:tc>
      </w:tr>
      <w:tr w:rsidR="007665FE" w:rsidRPr="00125F66" w14:paraId="31E5744D" w14:textId="77777777" w:rsidTr="00BE77FF">
        <w:trPr>
          <w:cantSplit/>
          <w:trHeight w:val="278"/>
        </w:trPr>
        <w:tc>
          <w:tcPr>
            <w:tcW w:w="8897" w:type="dxa"/>
            <w:gridSpan w:val="2"/>
          </w:tcPr>
          <w:p w14:paraId="3012D22E" w14:textId="77777777" w:rsidR="007665FE" w:rsidRPr="00AF2237" w:rsidRDefault="007665FE" w:rsidP="00BE77FF">
            <w:pPr>
              <w:pStyle w:val="AgencyStdParagraph"/>
            </w:pPr>
            <w:r w:rsidRPr="00AF2237">
              <w:t xml:space="preserve">Total raw material used </w:t>
            </w:r>
          </w:p>
        </w:tc>
        <w:tc>
          <w:tcPr>
            <w:tcW w:w="5245" w:type="dxa"/>
          </w:tcPr>
          <w:p w14:paraId="5D160C5F" w14:textId="77777777" w:rsidR="007665FE" w:rsidRPr="00AF2237" w:rsidRDefault="007665FE" w:rsidP="00BE77FF">
            <w:pPr>
              <w:pStyle w:val="AgencyStdParagraph"/>
            </w:pPr>
            <w:r w:rsidRPr="00AF2237">
              <w:t>tonnes</w:t>
            </w:r>
          </w:p>
        </w:tc>
      </w:tr>
      <w:tr w:rsidR="007665FE" w:rsidRPr="00125F66" w14:paraId="5EECECA1" w14:textId="77777777" w:rsidTr="00BE77FF">
        <w:trPr>
          <w:cantSplit/>
          <w:trHeight w:val="277"/>
        </w:trPr>
        <w:tc>
          <w:tcPr>
            <w:tcW w:w="8897" w:type="dxa"/>
            <w:gridSpan w:val="2"/>
          </w:tcPr>
          <w:p w14:paraId="4AAB7501" w14:textId="77777777" w:rsidR="007665FE" w:rsidRPr="00AF2237" w:rsidRDefault="007665FE" w:rsidP="00BE77FF">
            <w:pPr>
              <w:pStyle w:val="AgencyStdParagraph"/>
            </w:pPr>
            <w:r w:rsidRPr="00AF2237">
              <w:t>Total amounts of waste treated</w:t>
            </w:r>
          </w:p>
        </w:tc>
        <w:tc>
          <w:tcPr>
            <w:tcW w:w="5245" w:type="dxa"/>
          </w:tcPr>
          <w:p w14:paraId="2EB488B2" w14:textId="77777777" w:rsidR="007665FE" w:rsidRPr="00AF2237" w:rsidRDefault="007665FE" w:rsidP="00BE77FF">
            <w:pPr>
              <w:pStyle w:val="AgencyStdParagraph"/>
            </w:pPr>
            <w:r w:rsidRPr="00AF2237">
              <w:t>tonnes</w:t>
            </w:r>
          </w:p>
        </w:tc>
      </w:tr>
      <w:tr w:rsidR="007665FE" w:rsidRPr="00125F66" w14:paraId="1901D70E" w14:textId="77777777" w:rsidTr="00BE77FF">
        <w:trPr>
          <w:cantSplit/>
          <w:trHeight w:val="277"/>
        </w:trPr>
        <w:tc>
          <w:tcPr>
            <w:tcW w:w="8897" w:type="dxa"/>
            <w:gridSpan w:val="2"/>
          </w:tcPr>
          <w:p w14:paraId="423EBFC5" w14:textId="77777777" w:rsidR="007665FE" w:rsidRPr="00AF2237" w:rsidRDefault="007665FE" w:rsidP="00BE77FF">
            <w:pPr>
              <w:pStyle w:val="AgencyStdParagraph"/>
            </w:pPr>
            <w:r w:rsidRPr="00321D7B">
              <w:t>Biogas produced by AD Facility</w:t>
            </w:r>
          </w:p>
        </w:tc>
        <w:tc>
          <w:tcPr>
            <w:tcW w:w="5245" w:type="dxa"/>
          </w:tcPr>
          <w:p w14:paraId="7C4FB5E4" w14:textId="77777777" w:rsidR="007665FE" w:rsidRPr="00AF2237" w:rsidRDefault="007665FE" w:rsidP="00BE77FF">
            <w:pPr>
              <w:pStyle w:val="AgencyStdParagraph"/>
            </w:pPr>
            <w:r w:rsidRPr="00AF2237">
              <w:t>m</w:t>
            </w:r>
            <w:r w:rsidRPr="00AF2237">
              <w:rPr>
                <w:vertAlign w:val="superscript"/>
              </w:rPr>
              <w:t>3</w:t>
            </w:r>
          </w:p>
        </w:tc>
      </w:tr>
      <w:tr w:rsidR="007665FE" w:rsidRPr="00125F66" w14:paraId="1103C907" w14:textId="77777777" w:rsidTr="00BE77FF">
        <w:trPr>
          <w:cantSplit/>
        </w:trPr>
        <w:tc>
          <w:tcPr>
            <w:tcW w:w="8897" w:type="dxa"/>
            <w:gridSpan w:val="2"/>
          </w:tcPr>
          <w:p w14:paraId="76A3E4DC" w14:textId="77777777" w:rsidR="007665FE" w:rsidRPr="00AF2237" w:rsidRDefault="007665FE" w:rsidP="00BE77FF">
            <w:pPr>
              <w:pStyle w:val="AgencyStdParagraph"/>
            </w:pPr>
            <w:r w:rsidRPr="00AF2237">
              <w:t>Power output - electricity</w:t>
            </w:r>
          </w:p>
        </w:tc>
        <w:tc>
          <w:tcPr>
            <w:tcW w:w="5245" w:type="dxa"/>
          </w:tcPr>
          <w:p w14:paraId="088FD5A5" w14:textId="77777777" w:rsidR="007665FE" w:rsidRPr="00AF2237" w:rsidRDefault="007665FE" w:rsidP="00BE77FF">
            <w:pPr>
              <w:pStyle w:val="AgencyStdParagraph"/>
            </w:pPr>
            <w:r w:rsidRPr="00AF2237">
              <w:t>MWh</w:t>
            </w:r>
          </w:p>
        </w:tc>
      </w:tr>
      <w:tr w:rsidR="007665FE" w:rsidRPr="00125F66" w14:paraId="5D3E4D17" w14:textId="77777777" w:rsidTr="00BE77FF">
        <w:trPr>
          <w:cantSplit/>
        </w:trPr>
        <w:tc>
          <w:tcPr>
            <w:tcW w:w="8897" w:type="dxa"/>
            <w:gridSpan w:val="2"/>
          </w:tcPr>
          <w:p w14:paraId="5943B9DA" w14:textId="77777777" w:rsidR="007665FE" w:rsidRPr="00AF2237" w:rsidRDefault="007665FE" w:rsidP="00BE77FF">
            <w:pPr>
              <w:pStyle w:val="AgencyStdParagraph"/>
            </w:pPr>
            <w:r w:rsidRPr="00AF2237">
              <w:t>Energy efficiency</w:t>
            </w:r>
          </w:p>
        </w:tc>
        <w:tc>
          <w:tcPr>
            <w:tcW w:w="5245" w:type="dxa"/>
          </w:tcPr>
          <w:p w14:paraId="163DD5C3" w14:textId="77777777" w:rsidR="007665FE" w:rsidRPr="00AF2237" w:rsidRDefault="007665FE" w:rsidP="00BE77FF">
            <w:pPr>
              <w:pStyle w:val="AgencyStdParagraph"/>
            </w:pPr>
            <w:r w:rsidRPr="00AF2237">
              <w:t>MWh/m</w:t>
            </w:r>
            <w:r w:rsidRPr="00AF2237">
              <w:rPr>
                <w:vertAlign w:val="superscript"/>
              </w:rPr>
              <w:t>3</w:t>
            </w:r>
            <w:r w:rsidRPr="00AF2237">
              <w:t xml:space="preserve"> biogas</w:t>
            </w:r>
          </w:p>
        </w:tc>
      </w:tr>
      <w:tr w:rsidR="007665FE" w:rsidRPr="00125F66" w14:paraId="50AA1593" w14:textId="77777777" w:rsidTr="00BE77FF">
        <w:trPr>
          <w:cantSplit/>
        </w:trPr>
        <w:tc>
          <w:tcPr>
            <w:tcW w:w="8897" w:type="dxa"/>
            <w:gridSpan w:val="2"/>
          </w:tcPr>
          <w:p w14:paraId="3A204E7C" w14:textId="77777777" w:rsidR="007665FE" w:rsidRPr="00AF2237" w:rsidRDefault="007665FE" w:rsidP="00BE77FF">
            <w:pPr>
              <w:pStyle w:val="AgencyStdParagraph"/>
            </w:pPr>
            <w:r w:rsidRPr="00AF2237">
              <w:t>Electrical energy exported to the grid</w:t>
            </w:r>
          </w:p>
        </w:tc>
        <w:tc>
          <w:tcPr>
            <w:tcW w:w="5245" w:type="dxa"/>
          </w:tcPr>
          <w:p w14:paraId="046FD0CE" w14:textId="77777777" w:rsidR="007665FE" w:rsidRPr="00AF2237" w:rsidRDefault="007665FE" w:rsidP="00BE77FF">
            <w:pPr>
              <w:pStyle w:val="AgencyStdParagraph"/>
            </w:pPr>
            <w:r w:rsidRPr="00AF2237">
              <w:t>MWh</w:t>
            </w:r>
          </w:p>
        </w:tc>
      </w:tr>
      <w:tr w:rsidR="007665FE" w:rsidRPr="00125F66" w14:paraId="2B9124B2" w14:textId="77777777" w:rsidTr="00BE77FF">
        <w:trPr>
          <w:cantSplit/>
        </w:trPr>
        <w:tc>
          <w:tcPr>
            <w:tcW w:w="8897" w:type="dxa"/>
            <w:gridSpan w:val="2"/>
          </w:tcPr>
          <w:p w14:paraId="280A7EB9" w14:textId="77777777" w:rsidR="007665FE" w:rsidRPr="00AF2237" w:rsidRDefault="007665FE" w:rsidP="00BE77FF">
            <w:pPr>
              <w:pStyle w:val="AgencyStdParagraph"/>
            </w:pPr>
            <w:r w:rsidRPr="00AF2237">
              <w:t>Electrical energy drawn from the grid</w:t>
            </w:r>
          </w:p>
        </w:tc>
        <w:tc>
          <w:tcPr>
            <w:tcW w:w="5245" w:type="dxa"/>
          </w:tcPr>
          <w:p w14:paraId="35AC3C46" w14:textId="77777777" w:rsidR="007665FE" w:rsidRPr="00AF2237" w:rsidRDefault="007665FE" w:rsidP="00BE77FF">
            <w:pPr>
              <w:pStyle w:val="AgencyStdParagraph"/>
            </w:pPr>
            <w:r w:rsidRPr="00AF2237">
              <w:t>MWh</w:t>
            </w:r>
          </w:p>
        </w:tc>
      </w:tr>
      <w:tr w:rsidR="007665FE" w:rsidRPr="00125F66" w14:paraId="2019C7CD" w14:textId="77777777" w:rsidTr="00BE77FF">
        <w:trPr>
          <w:cantSplit/>
        </w:trPr>
        <w:tc>
          <w:tcPr>
            <w:tcW w:w="8897" w:type="dxa"/>
            <w:gridSpan w:val="2"/>
          </w:tcPr>
          <w:p w14:paraId="7A397D47" w14:textId="77777777" w:rsidR="007665FE" w:rsidRPr="00AF2237" w:rsidRDefault="007665FE" w:rsidP="00BE77FF">
            <w:pPr>
              <w:pStyle w:val="AgencyStdParagraph"/>
            </w:pPr>
            <w:r w:rsidRPr="00AF2237">
              <w:t>Operational time of emergency flare</w:t>
            </w:r>
          </w:p>
        </w:tc>
        <w:tc>
          <w:tcPr>
            <w:tcW w:w="5245" w:type="dxa"/>
          </w:tcPr>
          <w:p w14:paraId="0A880AFA" w14:textId="77777777" w:rsidR="007665FE" w:rsidRPr="00AF2237" w:rsidRDefault="007665FE" w:rsidP="00BE77FF">
            <w:pPr>
              <w:pStyle w:val="AgencyStdParagraph"/>
            </w:pPr>
            <w:r w:rsidRPr="00AF2237">
              <w:t>%</w:t>
            </w:r>
          </w:p>
        </w:tc>
      </w:tr>
      <w:tr w:rsidR="007665FE" w:rsidRPr="00125F66" w14:paraId="4B0ACCEB" w14:textId="77777777" w:rsidTr="00BE77FF">
        <w:trPr>
          <w:cantSplit/>
        </w:trPr>
        <w:tc>
          <w:tcPr>
            <w:tcW w:w="8897" w:type="dxa"/>
            <w:gridSpan w:val="2"/>
          </w:tcPr>
          <w:p w14:paraId="1812D90B" w14:textId="77777777" w:rsidR="007665FE" w:rsidRPr="00AF2237" w:rsidRDefault="007665FE" w:rsidP="00BE77FF">
            <w:pPr>
              <w:pStyle w:val="AgencyStdParagraph"/>
            </w:pPr>
            <w:r>
              <w:rPr>
                <w:color w:val="000000" w:themeColor="text1"/>
              </w:rPr>
              <w:t xml:space="preserve">Amount of </w:t>
            </w:r>
            <w:r w:rsidRPr="00BB643F">
              <w:rPr>
                <w:color w:val="000000" w:themeColor="text1"/>
              </w:rPr>
              <w:t>gas sent to</w:t>
            </w:r>
            <w:r>
              <w:rPr>
                <w:color w:val="000000" w:themeColor="text1"/>
              </w:rPr>
              <w:t xml:space="preserve"> </w:t>
            </w:r>
            <w:r w:rsidRPr="00BF0D18">
              <w:rPr>
                <w:color w:val="000000" w:themeColor="text1"/>
              </w:rPr>
              <w:t>emergency</w:t>
            </w:r>
            <w:r>
              <w:rPr>
                <w:color w:val="000000" w:themeColor="text1"/>
              </w:rPr>
              <w:t xml:space="preserve"> flare</w:t>
            </w:r>
          </w:p>
        </w:tc>
        <w:tc>
          <w:tcPr>
            <w:tcW w:w="5245" w:type="dxa"/>
          </w:tcPr>
          <w:p w14:paraId="261D3F1C" w14:textId="77777777" w:rsidR="007665FE" w:rsidRPr="00AF2237" w:rsidRDefault="007665FE" w:rsidP="00BE77FF">
            <w:pPr>
              <w:pStyle w:val="AgencyStdParagraph"/>
            </w:pPr>
            <w:r>
              <w:rPr>
                <w:color w:val="000000" w:themeColor="text1"/>
              </w:rPr>
              <w:t>m</w:t>
            </w:r>
            <w:r w:rsidRPr="00471F7F">
              <w:rPr>
                <w:color w:val="000000" w:themeColor="text1"/>
                <w:vertAlign w:val="superscript"/>
              </w:rPr>
              <w:t>3</w:t>
            </w:r>
          </w:p>
        </w:tc>
      </w:tr>
      <w:tr w:rsidR="007665FE" w:rsidRPr="00125F66" w14:paraId="1EF4B28D" w14:textId="77777777" w:rsidTr="00BE77FF">
        <w:trPr>
          <w:cantSplit/>
        </w:trPr>
        <w:tc>
          <w:tcPr>
            <w:tcW w:w="8897" w:type="dxa"/>
            <w:gridSpan w:val="2"/>
          </w:tcPr>
          <w:p w14:paraId="7864329A" w14:textId="77777777" w:rsidR="007665FE" w:rsidRPr="00AF2237" w:rsidRDefault="007665FE" w:rsidP="00BE77FF">
            <w:pPr>
              <w:pStyle w:val="AgencyStdParagraph"/>
            </w:pPr>
            <w:r w:rsidRPr="00AF2237">
              <w:t>Generation of residue waste</w:t>
            </w:r>
          </w:p>
        </w:tc>
        <w:tc>
          <w:tcPr>
            <w:tcW w:w="5245" w:type="dxa"/>
          </w:tcPr>
          <w:p w14:paraId="36F638FA" w14:textId="77777777" w:rsidR="007665FE" w:rsidRPr="00AF2237" w:rsidRDefault="007665FE" w:rsidP="00BE77FF">
            <w:pPr>
              <w:pStyle w:val="AgencyStdParagraph"/>
            </w:pPr>
            <w:r w:rsidRPr="00AF2237">
              <w:t>Tonnes</w:t>
            </w:r>
          </w:p>
        </w:tc>
      </w:tr>
      <w:tr w:rsidR="007665FE" w:rsidRPr="00125F66" w14:paraId="375CE9AB" w14:textId="77777777" w:rsidTr="00BE77FF">
        <w:trPr>
          <w:cantSplit/>
        </w:trPr>
        <w:tc>
          <w:tcPr>
            <w:tcW w:w="8897" w:type="dxa"/>
            <w:gridSpan w:val="2"/>
          </w:tcPr>
          <w:p w14:paraId="2C729BFF" w14:textId="77777777" w:rsidR="007665FE" w:rsidRPr="00AF2237" w:rsidRDefault="007665FE" w:rsidP="00BE77FF">
            <w:pPr>
              <w:pStyle w:val="AgencyStdParagraph"/>
            </w:pPr>
            <w:r w:rsidRPr="00AF2237">
              <w:t>Generation of wastewater</w:t>
            </w:r>
          </w:p>
        </w:tc>
        <w:tc>
          <w:tcPr>
            <w:tcW w:w="5245" w:type="dxa"/>
          </w:tcPr>
          <w:p w14:paraId="43D75822" w14:textId="77777777" w:rsidR="007665FE" w:rsidRPr="00AF2237" w:rsidRDefault="007665FE" w:rsidP="00BE77FF">
            <w:pPr>
              <w:pStyle w:val="AgencyStdParagraph"/>
            </w:pPr>
            <w:r w:rsidRPr="00AF2237">
              <w:t>m</w:t>
            </w:r>
            <w:r w:rsidRPr="00AF2237">
              <w:rPr>
                <w:vertAlign w:val="superscript"/>
              </w:rPr>
              <w:t>3</w:t>
            </w:r>
          </w:p>
        </w:tc>
      </w:tr>
      <w:tr w:rsidR="007665FE" w:rsidRPr="00125F66" w14:paraId="03F10FDB" w14:textId="77777777" w:rsidTr="00BE77FF">
        <w:trPr>
          <w:cantSplit/>
        </w:trPr>
        <w:tc>
          <w:tcPr>
            <w:tcW w:w="8897" w:type="dxa"/>
            <w:gridSpan w:val="2"/>
          </w:tcPr>
          <w:p w14:paraId="0E8D8CED" w14:textId="4E5482C0" w:rsidR="007665FE" w:rsidRPr="00AF2237" w:rsidRDefault="007665FE" w:rsidP="00BE77FF">
            <w:pPr>
              <w:pStyle w:val="AgencyStdParagraph"/>
            </w:pPr>
            <w:r>
              <w:t>Amount of biogas combusted in the CHP unit per day</w:t>
            </w:r>
          </w:p>
        </w:tc>
        <w:tc>
          <w:tcPr>
            <w:tcW w:w="5245" w:type="dxa"/>
          </w:tcPr>
          <w:p w14:paraId="67640A6E" w14:textId="6AFE3598" w:rsidR="007665FE" w:rsidRPr="00AF2237" w:rsidRDefault="007665FE" w:rsidP="00BE77FF">
            <w:pPr>
              <w:pStyle w:val="AgencyStdParagraph"/>
            </w:pPr>
            <w:r w:rsidRPr="00AF2237">
              <w:t>m</w:t>
            </w:r>
            <w:r w:rsidRPr="00AF2237">
              <w:rPr>
                <w:vertAlign w:val="superscript"/>
              </w:rPr>
              <w:t>3</w:t>
            </w:r>
            <w:r>
              <w:t>/day</w:t>
            </w:r>
          </w:p>
        </w:tc>
      </w:tr>
    </w:tbl>
    <w:p w14:paraId="027D0C62" w14:textId="77777777" w:rsidR="007665FE" w:rsidRPr="00125F66" w:rsidRDefault="007665FE" w:rsidP="007665F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7665FE" w:rsidRPr="00125F66" w14:paraId="6970B5F4" w14:textId="77777777" w:rsidTr="00BE77FF">
        <w:tc>
          <w:tcPr>
            <w:tcW w:w="14176" w:type="dxa"/>
          </w:tcPr>
          <w:p w14:paraId="1250B51D" w14:textId="77777777" w:rsidR="007665FE" w:rsidRPr="00125F66" w:rsidRDefault="007665FE" w:rsidP="00BE77FF">
            <w:pPr>
              <w:pStyle w:val="AgencyStdParagraph"/>
            </w:pPr>
            <w:r w:rsidRPr="00125F66">
              <w:t>Operator’s comments:</w:t>
            </w:r>
          </w:p>
          <w:p w14:paraId="3D40E524" w14:textId="77777777" w:rsidR="007665FE" w:rsidRPr="00125F66" w:rsidRDefault="007665FE" w:rsidP="00BE77FF">
            <w:pPr>
              <w:pStyle w:val="AgencyStdParagraph"/>
            </w:pPr>
          </w:p>
          <w:p w14:paraId="7DA36B1E" w14:textId="77777777" w:rsidR="007665FE" w:rsidRPr="00125F66" w:rsidRDefault="007665FE" w:rsidP="00BE77FF">
            <w:pPr>
              <w:pStyle w:val="AgencyStdParagraph"/>
            </w:pPr>
          </w:p>
          <w:p w14:paraId="01516453" w14:textId="77777777" w:rsidR="007665FE" w:rsidRPr="00125F66" w:rsidRDefault="007665FE" w:rsidP="00BE77FF">
            <w:pPr>
              <w:pStyle w:val="AgencyStdParagraph"/>
            </w:pPr>
          </w:p>
          <w:p w14:paraId="2A827289" w14:textId="77777777" w:rsidR="007665FE" w:rsidRPr="00125F66" w:rsidRDefault="007665FE" w:rsidP="00BE77FF">
            <w:pPr>
              <w:pStyle w:val="AgencyStdParagraph"/>
            </w:pPr>
          </w:p>
        </w:tc>
      </w:tr>
    </w:tbl>
    <w:p w14:paraId="24014239" w14:textId="77777777" w:rsidR="007665FE" w:rsidRPr="00125F66" w:rsidRDefault="007665FE" w:rsidP="007665FE">
      <w:pPr>
        <w:pStyle w:val="AgencyStdParagraph"/>
      </w:pPr>
    </w:p>
    <w:p w14:paraId="5F564824" w14:textId="77777777" w:rsidR="007665FE" w:rsidRPr="00125F66" w:rsidRDefault="007665FE" w:rsidP="007665FE">
      <w:pPr>
        <w:pStyle w:val="AgencyStdParagraph"/>
      </w:pPr>
    </w:p>
    <w:p w14:paraId="0C1A7934" w14:textId="77777777" w:rsidR="007665FE" w:rsidRPr="00125F66" w:rsidRDefault="007665FE" w:rsidP="007665FE">
      <w:pPr>
        <w:pStyle w:val="AgencyStdParagraph"/>
      </w:pPr>
      <w:r w:rsidRPr="00125F66">
        <w:t xml:space="preserve">Signed …………………………………………………………….  </w:t>
      </w:r>
      <w:r w:rsidRPr="00125F66">
        <w:tab/>
      </w:r>
      <w:r w:rsidRPr="00125F66">
        <w:tab/>
        <w:t xml:space="preserve">Date………………………..   </w:t>
      </w:r>
      <w:r w:rsidRPr="00125F66">
        <w:tab/>
      </w:r>
    </w:p>
    <w:p w14:paraId="6EA8777C" w14:textId="77777777" w:rsidR="007665FE" w:rsidRPr="00301FFD" w:rsidRDefault="007665FE" w:rsidP="007665FE">
      <w:pPr>
        <w:pStyle w:val="AgencyStdParagraph"/>
        <w:rPr>
          <w:lang w:eastAsia="en-US"/>
        </w:rPr>
      </w:pPr>
      <w:r w:rsidRPr="00125F66">
        <w:tab/>
        <w:t>(Authorised to sign as representative of Operator)</w:t>
      </w:r>
      <w:r>
        <w:t xml:space="preserve"> </w:t>
      </w:r>
      <w:r w:rsidRPr="00301FFD">
        <w:rPr>
          <w:lang w:eastAsia="en-US"/>
        </w:rPr>
        <w:t xml:space="preserve"> </w:t>
      </w:r>
    </w:p>
    <w:p w14:paraId="4FFCC7B5" w14:textId="77777777" w:rsidR="007665FE" w:rsidRDefault="007665FE" w:rsidP="007665FE"/>
    <w:p w14:paraId="17B7A2F9" w14:textId="77777777" w:rsidR="00F03653" w:rsidRDefault="00F03653"/>
    <w:sectPr w:rsidR="00F03653" w:rsidSect="00546F5D">
      <w:headerReference w:type="even" r:id="rId12"/>
      <w:headerReference w:type="default" r:id="rId13"/>
      <w:footerReference w:type="even" r:id="rId14"/>
      <w:footerReference w:type="default" r:id="rId15"/>
      <w:headerReference w:type="first" r:id="rId16"/>
      <w:footerReference w:type="first" r:id="rId17"/>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BCFFF" w14:textId="77777777" w:rsidR="009C54D2" w:rsidRDefault="007F215D">
      <w:r>
        <w:separator/>
      </w:r>
    </w:p>
  </w:endnote>
  <w:endnote w:type="continuationSeparator" w:id="0">
    <w:p w14:paraId="51493D55" w14:textId="77777777" w:rsidR="009C54D2" w:rsidRDefault="007F2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00FCC" w14:textId="77777777" w:rsidR="00406B57" w:rsidRDefault="003B3C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114A6" w14:textId="77777777" w:rsidR="00406B57" w:rsidRDefault="003B3C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A5CA4" w14:textId="77777777" w:rsidR="00406B57" w:rsidRDefault="003B3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F6AFA" w14:textId="77777777" w:rsidR="009C54D2" w:rsidRDefault="007F215D">
      <w:r>
        <w:separator/>
      </w:r>
    </w:p>
  </w:footnote>
  <w:footnote w:type="continuationSeparator" w:id="0">
    <w:p w14:paraId="7A7987AE" w14:textId="77777777" w:rsidR="009C54D2" w:rsidRDefault="007F21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B0775" w14:textId="77777777" w:rsidR="00406B57" w:rsidRDefault="003B3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07B15" w14:textId="6C3E9257" w:rsidR="00406B57" w:rsidRDefault="003B3C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F9EDD" w14:textId="77777777" w:rsidR="00406B57" w:rsidRDefault="003B3C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753D5"/>
    <w:multiLevelType w:val="singleLevel"/>
    <w:tmpl w:val="1F7E8E90"/>
    <w:lvl w:ilvl="0">
      <w:start w:val="1"/>
      <w:numFmt w:val="decimal"/>
      <w:lvlText w:val="[%1]"/>
      <w:lvlJc w:val="left"/>
      <w:pPr>
        <w:tabs>
          <w:tab w:val="num" w:pos="360"/>
        </w:tabs>
        <w:ind w:left="360" w:hanging="360"/>
      </w:pPr>
      <w:rPr>
        <w:color w:val="auto"/>
      </w:rPr>
    </w:lvl>
  </w:abstractNum>
  <w:abstractNum w:abstractNumId="1" w15:restartNumberingAfterBreak="0">
    <w:nsid w:val="6CDC0C87"/>
    <w:multiLevelType w:val="singleLevel"/>
    <w:tmpl w:val="93828C4E"/>
    <w:lvl w:ilvl="0">
      <w:start w:val="1"/>
      <w:numFmt w:val="decimal"/>
      <w:lvlText w:val="[%1]"/>
      <w:lvlJc w:val="left"/>
      <w:pPr>
        <w:tabs>
          <w:tab w:val="num" w:pos="360"/>
        </w:tabs>
        <w:ind w:left="360" w:hanging="360"/>
      </w:pPr>
      <w:rPr>
        <w:color w:val="auto"/>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5FE"/>
    <w:rsid w:val="000E50BD"/>
    <w:rsid w:val="00177C94"/>
    <w:rsid w:val="00183C5C"/>
    <w:rsid w:val="003A7275"/>
    <w:rsid w:val="003B3C02"/>
    <w:rsid w:val="003B6BAC"/>
    <w:rsid w:val="0040564B"/>
    <w:rsid w:val="004269E6"/>
    <w:rsid w:val="005F377D"/>
    <w:rsid w:val="007665FE"/>
    <w:rsid w:val="007F215D"/>
    <w:rsid w:val="009A6E4B"/>
    <w:rsid w:val="009C54D2"/>
    <w:rsid w:val="00A310A6"/>
    <w:rsid w:val="00AA1A9E"/>
    <w:rsid w:val="00AA7A3B"/>
    <w:rsid w:val="00C62DA8"/>
    <w:rsid w:val="00C934EF"/>
    <w:rsid w:val="00CD07CC"/>
    <w:rsid w:val="00DA7BA4"/>
    <w:rsid w:val="00DB7998"/>
    <w:rsid w:val="00F03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F9D8ED"/>
  <w15:chartTrackingRefBased/>
  <w15:docId w15:val="{25E5DA21-C557-4506-9E8D-65A1916E8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5FE"/>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7665FE"/>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C934EF"/>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65FE"/>
    <w:rPr>
      <w:rFonts w:ascii="Arial" w:eastAsia="Times New Roman" w:hAnsi="Arial" w:cs="Times New Roman"/>
      <w:b/>
      <w:spacing w:val="-4"/>
      <w:sz w:val="36"/>
      <w:szCs w:val="20"/>
    </w:rPr>
  </w:style>
  <w:style w:type="paragraph" w:styleId="Header">
    <w:name w:val="header"/>
    <w:basedOn w:val="Normal"/>
    <w:link w:val="HeaderChar"/>
    <w:rsid w:val="007665FE"/>
    <w:pPr>
      <w:tabs>
        <w:tab w:val="center" w:pos="4153"/>
        <w:tab w:val="right" w:pos="8306"/>
      </w:tabs>
    </w:pPr>
  </w:style>
  <w:style w:type="character" w:customStyle="1" w:styleId="HeaderChar">
    <w:name w:val="Header Char"/>
    <w:basedOn w:val="DefaultParagraphFont"/>
    <w:link w:val="Header"/>
    <w:rsid w:val="007665FE"/>
    <w:rPr>
      <w:rFonts w:ascii="Times New Roman" w:eastAsia="Times New Roman" w:hAnsi="Times New Roman" w:cs="Times New Roman"/>
      <w:sz w:val="24"/>
      <w:szCs w:val="20"/>
      <w:lang w:eastAsia="en-GB"/>
    </w:rPr>
  </w:style>
  <w:style w:type="paragraph" w:customStyle="1" w:styleId="AgencyStdParagraph">
    <w:name w:val="Agency Std Paragraph"/>
    <w:autoRedefine/>
    <w:rsid w:val="007665FE"/>
    <w:pPr>
      <w:spacing w:after="0" w:line="240" w:lineRule="auto"/>
      <w:jc w:val="both"/>
    </w:pPr>
    <w:rPr>
      <w:rFonts w:ascii="Arial" w:eastAsia="Times New Roman" w:hAnsi="Arial" w:cs="Times New Roman"/>
      <w:sz w:val="24"/>
      <w:szCs w:val="20"/>
      <w:lang w:eastAsia="en-GB"/>
    </w:rPr>
  </w:style>
  <w:style w:type="paragraph" w:customStyle="1" w:styleId="Filename">
    <w:name w:val="Filename"/>
    <w:link w:val="FilenameChar"/>
    <w:rsid w:val="007665FE"/>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7665FE"/>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7665F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665FE"/>
    <w:pPr>
      <w:tabs>
        <w:tab w:val="center" w:pos="4513"/>
        <w:tab w:val="right" w:pos="9026"/>
      </w:tabs>
    </w:pPr>
  </w:style>
  <w:style w:type="character" w:customStyle="1" w:styleId="FooterChar">
    <w:name w:val="Footer Char"/>
    <w:basedOn w:val="DefaultParagraphFont"/>
    <w:link w:val="Footer"/>
    <w:uiPriority w:val="99"/>
    <w:rsid w:val="007665FE"/>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7665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5FE"/>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7665FE"/>
    <w:rPr>
      <w:sz w:val="16"/>
      <w:szCs w:val="16"/>
    </w:rPr>
  </w:style>
  <w:style w:type="paragraph" w:styleId="CommentText">
    <w:name w:val="annotation text"/>
    <w:basedOn w:val="Normal"/>
    <w:link w:val="CommentTextChar"/>
    <w:uiPriority w:val="99"/>
    <w:semiHidden/>
    <w:unhideWhenUsed/>
    <w:rsid w:val="007665FE"/>
    <w:rPr>
      <w:sz w:val="20"/>
    </w:rPr>
  </w:style>
  <w:style w:type="character" w:customStyle="1" w:styleId="CommentTextChar">
    <w:name w:val="Comment Text Char"/>
    <w:basedOn w:val="DefaultParagraphFont"/>
    <w:link w:val="CommentText"/>
    <w:uiPriority w:val="99"/>
    <w:semiHidden/>
    <w:rsid w:val="007665F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665FE"/>
    <w:rPr>
      <w:b/>
      <w:bCs/>
    </w:rPr>
  </w:style>
  <w:style w:type="character" w:customStyle="1" w:styleId="CommentSubjectChar">
    <w:name w:val="Comment Subject Char"/>
    <w:basedOn w:val="CommentTextChar"/>
    <w:link w:val="CommentSubject"/>
    <w:uiPriority w:val="99"/>
    <w:semiHidden/>
    <w:rsid w:val="007665FE"/>
    <w:rPr>
      <w:rFonts w:ascii="Times New Roman" w:eastAsia="Times New Roman" w:hAnsi="Times New Roman" w:cs="Times New Roman"/>
      <w:b/>
      <w:bCs/>
      <w:sz w:val="20"/>
      <w:szCs w:val="20"/>
      <w:lang w:eastAsia="en-GB"/>
    </w:rPr>
  </w:style>
  <w:style w:type="paragraph" w:customStyle="1" w:styleId="Heading3nonum">
    <w:name w:val="Heading 3 nonum"/>
    <w:basedOn w:val="Heading3"/>
    <w:link w:val="Heading3nonumChar"/>
    <w:rsid w:val="00C934EF"/>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C934EF"/>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C934EF"/>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5" ma:contentTypeDescription="Permitting &amp; Compliance Word Document" ma:contentTypeScope="" ma:versionID="35c1951e893a7aa280eff7fc3aa8456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17d7d6e219cd36c9b3ca6fb98638c239"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REGU-386-3983679</_dlc_DocId>
    <_dlc_DocIdUrl xmlns="9be56660-2c31-41ef-bc00-23e72f632f2a">
      <Url>https://cyfoethnaturiolcymru.sharepoint.com/teams/Regulatory/Permitting/_layouts/15/DocIdRedir.aspx?ID=REGU-386-3983679</Url>
      <Description>REGU-386-3983679</Description>
    </_dlc_DocIdUrl>
    <Site_x0020_Name xmlns="859f7ad6-93f6-4205-b62b-a17f28acbbac">Bryn Pica Anaerobic Digestion Site</Site_x0020_Name>
    <Internal_x002f_External xmlns="859f7ad6-93f6-4205-b62b-a17f28acbbac">Internal document</Internal_x002f_External>
    <Post_x0020_code xmlns="859f7ad6-93f6-4205-b62b-a17f28acbbac">CF44 0BX</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2021-01-14T00:00:00+00:00</Document_x0020_Date>
    <Facility_x0020_Address xmlns="859f7ad6-93f6-4205-b62b-a17f28acbbac">Bryn Pica Waste Disposal Site, Merthyr Road, Llwydcoed, Aberdare, Rhondda Cynon Taf CF44 0BX</Facility_x0020_Address>
    <Environment_x0020_Sub_x0020_Folder xmlns="859f7ad6-93f6-4205-b62b-a17f28acbbac">Licence variation</Environment_x0020_Sub_x0020_Folder>
    <Customer_x0020_Name xmlns="859f7ad6-93f6-4205-b62b-a17f28acbbac">Biogen Bryn Pica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AD1C3F2-2214-4586-891E-4479E5F55ED1}"/>
</file>

<file path=customXml/itemProps2.xml><?xml version="1.0" encoding="utf-8"?>
<ds:datastoreItem xmlns:ds="http://schemas.openxmlformats.org/officeDocument/2006/customXml" ds:itemID="{649FFCF0-94E5-4E98-9C20-2ED958F9C03E}">
  <ds:schemaRefs>
    <ds:schemaRef ds:uri="http://schemas.microsoft.com/sharepoint/v3/contenttype/forms"/>
  </ds:schemaRefs>
</ds:datastoreItem>
</file>

<file path=customXml/itemProps3.xml><?xml version="1.0" encoding="utf-8"?>
<ds:datastoreItem xmlns:ds="http://schemas.openxmlformats.org/officeDocument/2006/customXml" ds:itemID="{08261682-E15F-4782-AA38-1A9B20D85F33}">
  <ds:schemaRefs>
    <ds:schemaRef ds:uri="http://schemas.microsoft.com/sharepoint/events"/>
  </ds:schemaRefs>
</ds:datastoreItem>
</file>

<file path=customXml/itemProps4.xml><?xml version="1.0" encoding="utf-8"?>
<ds:datastoreItem xmlns:ds="http://schemas.openxmlformats.org/officeDocument/2006/customXml" ds:itemID="{0B76C4D1-980F-4A78-A2A5-775B053F71D5}"/>
</file>

<file path=customXml/itemProps5.xml><?xml version="1.0" encoding="utf-8"?>
<ds:datastoreItem xmlns:ds="http://schemas.openxmlformats.org/officeDocument/2006/customXml" ds:itemID="{4B99D55C-E947-4B77-A6FC-DFC57CCBF8C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Updated WT reporting forms</dc:title>
  <dc:subject/>
  <dc:creator>Claire Goddard</dc:creator>
  <cp:keywords/>
  <dc:description/>
  <cp:lastModifiedBy>Duffy, Patrick</cp:lastModifiedBy>
  <cp:revision>20</cp:revision>
  <dcterms:created xsi:type="dcterms:W3CDTF">2020-09-30T09:30:00Z</dcterms:created>
  <dcterms:modified xsi:type="dcterms:W3CDTF">2021-03-26T12:37:00Z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a7097b01-1bda-4fe6-a253-094d2e4f2210</vt:lpwstr>
  </property>
</Properties>
</file>