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23999DA6" w:rsidR="008A1FB1" w:rsidRPr="001C7DA2" w:rsidRDefault="00FD2974" w:rsidP="006D061C">
      <w:pPr>
        <w:pStyle w:val="Heading1"/>
        <w:spacing w:before="0" w:after="0"/>
        <w:jc w:val="left"/>
        <w:rPr>
          <w:rFonts w:cs="Arial"/>
          <w:b w:val="0"/>
          <w:color w:val="auto"/>
          <w:kern w:val="0"/>
          <w:sz w:val="24"/>
        </w:rPr>
      </w:pPr>
      <w:r w:rsidRPr="001C7DA2">
        <w:rPr>
          <w:bCs/>
          <w:color w:val="auto"/>
          <w:sz w:val="32"/>
        </w:rPr>
        <w:t>Full</w:t>
      </w:r>
      <w:r w:rsidR="00B45EA7" w:rsidRPr="001C7DA2">
        <w:rPr>
          <w:bCs/>
          <w:color w:val="auto"/>
          <w:sz w:val="32"/>
        </w:rPr>
        <w:t xml:space="preserve"> t</w:t>
      </w:r>
      <w:r w:rsidRPr="001C7DA2">
        <w:rPr>
          <w:bCs/>
          <w:color w:val="auto"/>
          <w:sz w:val="32"/>
        </w:rPr>
        <w:t>ransfer</w:t>
      </w:r>
      <w:r w:rsidR="00E82945" w:rsidRPr="001C7DA2">
        <w:rPr>
          <w:bCs/>
          <w:color w:val="auto"/>
          <w:sz w:val="32"/>
        </w:rPr>
        <w:t xml:space="preserve"> </w:t>
      </w:r>
    </w:p>
    <w:p w14:paraId="6C268B6A" w14:textId="0A0D6A99" w:rsidR="008A1FB1" w:rsidRPr="001C7DA2" w:rsidRDefault="00E450D5" w:rsidP="007B0A5C">
      <w:pPr>
        <w:spacing w:after="60"/>
        <w:rPr>
          <w:rFonts w:ascii="Arial" w:hAnsi="Arial" w:cs="Arial"/>
          <w:szCs w:val="24"/>
        </w:rPr>
      </w:pPr>
      <w:r w:rsidRPr="001C7DA2">
        <w:rPr>
          <w:rFonts w:ascii="Arial" w:hAnsi="Arial" w:cs="Arial"/>
          <w:szCs w:val="24"/>
        </w:rPr>
        <w:t xml:space="preserve">We have decided to </w:t>
      </w:r>
      <w:r w:rsidR="008A1FB1" w:rsidRPr="001C7DA2">
        <w:rPr>
          <w:rFonts w:ascii="Arial" w:hAnsi="Arial" w:cs="Arial"/>
          <w:szCs w:val="24"/>
        </w:rPr>
        <w:t>grant</w:t>
      </w:r>
      <w:r w:rsidR="00B5035F" w:rsidRPr="001C7DA2">
        <w:rPr>
          <w:rFonts w:ascii="Arial" w:hAnsi="Arial" w:cs="Arial"/>
          <w:szCs w:val="24"/>
        </w:rPr>
        <w:t xml:space="preserve"> </w:t>
      </w:r>
      <w:r w:rsidRPr="001C7DA2">
        <w:rPr>
          <w:rFonts w:ascii="Arial" w:hAnsi="Arial" w:cs="Arial"/>
          <w:szCs w:val="24"/>
        </w:rPr>
        <w:t xml:space="preserve">the </w:t>
      </w:r>
      <w:r w:rsidR="00FD2974" w:rsidRPr="001C7DA2">
        <w:rPr>
          <w:rFonts w:ascii="Arial" w:hAnsi="Arial" w:cs="Arial"/>
          <w:szCs w:val="24"/>
        </w:rPr>
        <w:t xml:space="preserve">transfer </w:t>
      </w:r>
      <w:r w:rsidRPr="001C7DA2">
        <w:rPr>
          <w:rFonts w:ascii="Arial" w:hAnsi="Arial" w:cs="Arial"/>
          <w:szCs w:val="24"/>
        </w:rPr>
        <w:t xml:space="preserve">for </w:t>
      </w:r>
      <w:proofErr w:type="spellStart"/>
      <w:r w:rsidR="006F123C" w:rsidRPr="001C7DA2">
        <w:rPr>
          <w:rFonts w:ascii="Arial" w:hAnsi="Arial" w:cs="Arial"/>
          <w:szCs w:val="24"/>
        </w:rPr>
        <w:t>Taybrite</w:t>
      </w:r>
      <w:proofErr w:type="spellEnd"/>
      <w:r w:rsidR="006F123C" w:rsidRPr="001C7DA2">
        <w:rPr>
          <w:rFonts w:ascii="Arial" w:hAnsi="Arial" w:cs="Arial"/>
          <w:szCs w:val="24"/>
        </w:rPr>
        <w:t xml:space="preserve"> Works </w:t>
      </w:r>
      <w:r w:rsidR="006D061C" w:rsidRPr="001C7DA2">
        <w:rPr>
          <w:rFonts w:ascii="Arial" w:hAnsi="Arial" w:cs="Arial"/>
          <w:szCs w:val="24"/>
        </w:rPr>
        <w:t xml:space="preserve">from </w:t>
      </w:r>
      <w:r w:rsidR="001C7DA2" w:rsidRPr="001C7DA2">
        <w:rPr>
          <w:rFonts w:ascii="Arial" w:hAnsi="Arial" w:cs="Arial"/>
          <w:szCs w:val="24"/>
        </w:rPr>
        <w:t>G.D. Environmental Services Limited</w:t>
      </w:r>
      <w:r w:rsidR="006D061C" w:rsidRPr="001C7DA2">
        <w:rPr>
          <w:rFonts w:ascii="Arial" w:hAnsi="Arial" w:cs="Arial"/>
          <w:szCs w:val="24"/>
        </w:rPr>
        <w:t xml:space="preserve"> </w:t>
      </w:r>
      <w:r w:rsidR="00FD2974" w:rsidRPr="001C7DA2">
        <w:rPr>
          <w:rFonts w:ascii="Arial" w:hAnsi="Arial" w:cs="Arial"/>
          <w:szCs w:val="24"/>
        </w:rPr>
        <w:t>to</w:t>
      </w:r>
      <w:r w:rsidR="00276111" w:rsidRPr="001C7DA2">
        <w:rPr>
          <w:rFonts w:ascii="Arial" w:hAnsi="Arial" w:cs="Arial"/>
          <w:szCs w:val="24"/>
        </w:rPr>
        <w:t xml:space="preserve"> </w:t>
      </w:r>
      <w:r w:rsidR="001C7DA2" w:rsidRPr="001C7DA2">
        <w:rPr>
          <w:rFonts w:ascii="Arial" w:hAnsi="Arial" w:cs="Arial"/>
          <w:szCs w:val="24"/>
        </w:rPr>
        <w:t xml:space="preserve">Browns Waste Management </w:t>
      </w:r>
      <w:proofErr w:type="gramStart"/>
      <w:r w:rsidR="001C7DA2" w:rsidRPr="001C7DA2">
        <w:rPr>
          <w:rFonts w:ascii="Arial" w:hAnsi="Arial" w:cs="Arial"/>
          <w:szCs w:val="24"/>
        </w:rPr>
        <w:t>And</w:t>
      </w:r>
      <w:proofErr w:type="gramEnd"/>
      <w:r w:rsidR="001C7DA2" w:rsidRPr="001C7DA2">
        <w:rPr>
          <w:rFonts w:ascii="Arial" w:hAnsi="Arial" w:cs="Arial"/>
          <w:szCs w:val="24"/>
        </w:rPr>
        <w:t xml:space="preserve"> Recycling Limited</w:t>
      </w:r>
      <w:r w:rsidR="008A1FB1" w:rsidRPr="001C7DA2">
        <w:rPr>
          <w:rFonts w:ascii="Arial" w:hAnsi="Arial" w:cs="Arial"/>
          <w:szCs w:val="24"/>
        </w:rPr>
        <w:t>.</w:t>
      </w:r>
      <w:r w:rsidR="00351A0A" w:rsidRPr="001C7DA2">
        <w:rPr>
          <w:rFonts w:ascii="Arial" w:hAnsi="Arial" w:cs="Arial"/>
          <w:szCs w:val="24"/>
        </w:rPr>
        <w:t xml:space="preserve"> </w:t>
      </w:r>
    </w:p>
    <w:p w14:paraId="6C268B6B" w14:textId="2149FC25" w:rsidR="00C44B7E" w:rsidRPr="00B45EA7" w:rsidRDefault="00E450D5" w:rsidP="007B0A5C">
      <w:pPr>
        <w:tabs>
          <w:tab w:val="left" w:pos="4253"/>
          <w:tab w:val="left" w:pos="6804"/>
        </w:tabs>
        <w:spacing w:after="60"/>
        <w:rPr>
          <w:rFonts w:ascii="Arial" w:hAnsi="Arial"/>
          <w:szCs w:val="24"/>
        </w:rPr>
      </w:pPr>
      <w:bookmarkStart w:id="0" w:name="_GoBack"/>
      <w:r w:rsidRPr="00D71EB4">
        <w:rPr>
          <w:rFonts w:ascii="Arial" w:hAnsi="Arial"/>
          <w:kern w:val="28"/>
          <w:szCs w:val="24"/>
        </w:rPr>
        <w:t>The</w:t>
      </w:r>
      <w:r w:rsidRPr="00D71EB4">
        <w:rPr>
          <w:rFonts w:ascii="Arial" w:hAnsi="Arial"/>
          <w:b/>
          <w:kern w:val="28"/>
          <w:szCs w:val="24"/>
        </w:rPr>
        <w:t xml:space="preserve"> </w:t>
      </w:r>
      <w:r w:rsidRPr="00D71EB4">
        <w:rPr>
          <w:rFonts w:ascii="Arial" w:hAnsi="Arial"/>
          <w:szCs w:val="24"/>
        </w:rPr>
        <w:t>p</w:t>
      </w:r>
      <w:r w:rsidR="00C44B7E" w:rsidRPr="00D71EB4">
        <w:rPr>
          <w:rFonts w:ascii="Arial" w:hAnsi="Arial"/>
          <w:szCs w:val="24"/>
        </w:rPr>
        <w:t xml:space="preserve">ermit number </w:t>
      </w:r>
      <w:r w:rsidRPr="00D71EB4">
        <w:rPr>
          <w:rFonts w:ascii="Arial" w:hAnsi="Arial"/>
          <w:szCs w:val="24"/>
        </w:rPr>
        <w:t xml:space="preserve">is </w:t>
      </w:r>
      <w:r w:rsidR="00D71EB4" w:rsidRPr="00D71EB4">
        <w:rPr>
          <w:rFonts w:ascii="Arial" w:hAnsi="Arial"/>
          <w:szCs w:val="24"/>
        </w:rPr>
        <w:t>EPR/XB3893HN/T002</w:t>
      </w:r>
      <w:r w:rsidR="00D71EB4" w:rsidRPr="00D71EB4">
        <w:rPr>
          <w:rFonts w:ascii="Arial" w:hAnsi="Arial"/>
          <w:szCs w:val="24"/>
        </w:rPr>
        <w:t>.</w:t>
      </w:r>
      <w:bookmarkEnd w:id="0"/>
    </w:p>
    <w:p w14:paraId="3EACE6B8" w14:textId="77777777" w:rsidR="006F123C" w:rsidRDefault="006F123C" w:rsidP="00B45EA7">
      <w:pPr>
        <w:spacing w:after="120"/>
        <w:rPr>
          <w:rFonts w:ascii="Arial" w:hAnsi="Arial"/>
          <w:color w:val="FF00FF"/>
          <w:szCs w:val="24"/>
        </w:rPr>
      </w:pPr>
    </w:p>
    <w:p w14:paraId="6C268B71" w14:textId="5F5E45E9"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476A752A"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E5153F">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7AAF4CEC"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0F0C300E"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CB2A83" w:rsidRDefault="00C13334" w:rsidP="00FD2974">
            <w:pPr>
              <w:pStyle w:val="BodyText"/>
              <w:rPr>
                <w:rFonts w:ascii="Arial" w:hAnsi="Arial" w:cs="Arial"/>
                <w:color w:val="auto"/>
                <w:szCs w:val="24"/>
              </w:rPr>
            </w:pPr>
            <w:r w:rsidRPr="00CB2A83">
              <w:rPr>
                <w:rFonts w:ascii="Arial" w:hAnsi="Arial" w:cs="Arial"/>
                <w:color w:val="auto"/>
                <w:szCs w:val="24"/>
              </w:rPr>
              <w:t xml:space="preserve">The operator </w:t>
            </w:r>
            <w:r w:rsidR="00EA142C" w:rsidRPr="00CB2A83">
              <w:rPr>
                <w:rFonts w:ascii="Arial" w:hAnsi="Arial" w:cs="Arial"/>
                <w:color w:val="auto"/>
                <w:szCs w:val="24"/>
              </w:rPr>
              <w:t>is a member</w:t>
            </w:r>
            <w:r w:rsidRPr="00CB2A83">
              <w:rPr>
                <w:rFonts w:ascii="Arial" w:hAnsi="Arial" w:cs="Arial"/>
                <w:color w:val="auto"/>
                <w:szCs w:val="24"/>
              </w:rPr>
              <w:t xml:space="preserve"> of an agreed scheme. </w:t>
            </w:r>
          </w:p>
          <w:p w14:paraId="1043F40D" w14:textId="77777777" w:rsidR="00CB2A83" w:rsidRPr="00CB2A83" w:rsidRDefault="00CB2A83" w:rsidP="00FD2974">
            <w:pPr>
              <w:rPr>
                <w:rFonts w:ascii="Arial" w:hAnsi="Arial" w:cs="Arial"/>
                <w:szCs w:val="24"/>
              </w:rPr>
            </w:pPr>
          </w:p>
          <w:p w14:paraId="6C268BEB" w14:textId="619C2F26" w:rsidR="00C13334" w:rsidRPr="00CB2A83" w:rsidRDefault="00C13334" w:rsidP="00FD2974">
            <w:pPr>
              <w:rPr>
                <w:rFonts w:ascii="Arial" w:hAnsi="Arial" w:cs="Arial"/>
                <w:color w:val="FF0000"/>
                <w:szCs w:val="24"/>
              </w:rPr>
            </w:pPr>
            <w:r w:rsidRPr="00CB2A83">
              <w:rPr>
                <w:rFonts w:ascii="Arial" w:hAnsi="Arial" w:cs="Arial"/>
                <w:szCs w:val="24"/>
              </w:rPr>
              <w:t>The operator satisfies the criteria in RGN 5 on Operator Competence.</w:t>
            </w: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4C942699" w:rsidR="00C13334" w:rsidRPr="00CF487C" w:rsidRDefault="00C13334" w:rsidP="00053DA9">
            <w:pPr>
              <w:rPr>
                <w:rFonts w:ascii="Arial" w:hAnsi="Arial" w:cs="Arial"/>
                <w:color w:val="FF00FF"/>
                <w:szCs w:val="24"/>
              </w:rPr>
            </w:pPr>
          </w:p>
        </w:tc>
        <w:tc>
          <w:tcPr>
            <w:tcW w:w="5954" w:type="dxa"/>
          </w:tcPr>
          <w:p w14:paraId="6C268BF0" w14:textId="284FD788" w:rsidR="00C13334" w:rsidRPr="002C3D44" w:rsidRDefault="00085AF5" w:rsidP="00053DA9">
            <w:pPr>
              <w:rPr>
                <w:rFonts w:ascii="Arial" w:hAnsi="Arial" w:cs="Arial"/>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w:t>
            </w:r>
            <w:r w:rsidR="00C13334" w:rsidRPr="002C3D44">
              <w:rPr>
                <w:rFonts w:ascii="Arial" w:hAnsi="Arial" w:cs="Arial"/>
                <w:szCs w:val="24"/>
              </w:rPr>
              <w:t xml:space="preserve">declared.  </w:t>
            </w:r>
          </w:p>
          <w:p w14:paraId="6C268BF1" w14:textId="77777777" w:rsidR="00C13334" w:rsidRPr="002C3D44" w:rsidRDefault="00C13334" w:rsidP="00053DA9">
            <w:pPr>
              <w:rPr>
                <w:rFonts w:ascii="Arial" w:hAnsi="Arial" w:cs="Arial"/>
                <w:szCs w:val="24"/>
              </w:rPr>
            </w:pPr>
          </w:p>
          <w:p w14:paraId="6C268BF2" w14:textId="77777777" w:rsidR="00C13334" w:rsidRPr="002C3D44" w:rsidRDefault="00C13334" w:rsidP="00053DA9">
            <w:pPr>
              <w:rPr>
                <w:rFonts w:ascii="Arial" w:hAnsi="Arial" w:cs="Arial"/>
                <w:szCs w:val="24"/>
              </w:rPr>
            </w:pPr>
            <w:r w:rsidRPr="002C3D44">
              <w:rPr>
                <w:rFonts w:ascii="Arial" w:hAnsi="Arial" w:cs="Arial"/>
                <w:szCs w:val="24"/>
              </w:rPr>
              <w:t xml:space="preserve">No relevant convictions were found. </w:t>
            </w:r>
          </w:p>
          <w:p w14:paraId="6C268BF5" w14:textId="77777777" w:rsidR="00C13334" w:rsidRPr="002C3D44" w:rsidRDefault="00C13334" w:rsidP="00053DA9">
            <w:pPr>
              <w:rPr>
                <w:rFonts w:ascii="Arial" w:hAnsi="Arial" w:cs="Arial"/>
                <w:szCs w:val="24"/>
              </w:rPr>
            </w:pPr>
          </w:p>
          <w:p w14:paraId="6C268BF6" w14:textId="77777777" w:rsidR="00C13334" w:rsidRPr="002C3D44" w:rsidRDefault="00C13334" w:rsidP="00053DA9">
            <w:pPr>
              <w:rPr>
                <w:rFonts w:ascii="Arial" w:hAnsi="Arial" w:cs="Arial"/>
                <w:szCs w:val="24"/>
              </w:rPr>
            </w:pPr>
            <w:r w:rsidRPr="002C3D44">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lastRenderedPageBreak/>
              <w:t xml:space="preserve">Financial </w:t>
            </w:r>
            <w:r w:rsidR="00085AF5">
              <w:rPr>
                <w:rFonts w:ascii="Arial" w:hAnsi="Arial" w:cs="Arial"/>
                <w:b w:val="0"/>
                <w:color w:val="000000"/>
                <w:szCs w:val="24"/>
              </w:rPr>
              <w:t>competence</w:t>
            </w:r>
          </w:p>
          <w:p w14:paraId="6C268BFB" w14:textId="4CD979BB" w:rsidR="00C13334" w:rsidRPr="00CF487C" w:rsidRDefault="00C13334" w:rsidP="006E6208">
            <w:pPr>
              <w:rPr>
                <w:rFonts w:ascii="Arial" w:hAnsi="Arial" w:cs="Arial"/>
                <w:color w:val="FF00FF"/>
                <w:szCs w:val="24"/>
              </w:rPr>
            </w:pPr>
          </w:p>
        </w:tc>
        <w:tc>
          <w:tcPr>
            <w:tcW w:w="5954" w:type="dxa"/>
          </w:tcPr>
          <w:p w14:paraId="6C268C00" w14:textId="71B521AA" w:rsidR="00C13334" w:rsidRPr="00CF487C" w:rsidRDefault="00C13334" w:rsidP="002C3D44">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C7DA2"/>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3D44"/>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808D7"/>
    <w:rsid w:val="006926EA"/>
    <w:rsid w:val="0069286B"/>
    <w:rsid w:val="006933D4"/>
    <w:rsid w:val="006968C0"/>
    <w:rsid w:val="006A204E"/>
    <w:rsid w:val="006A3F57"/>
    <w:rsid w:val="006B4555"/>
    <w:rsid w:val="006C1C37"/>
    <w:rsid w:val="006D061C"/>
    <w:rsid w:val="006E1277"/>
    <w:rsid w:val="006E6208"/>
    <w:rsid w:val="006F123C"/>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B2A83"/>
    <w:rsid w:val="00CD4168"/>
    <w:rsid w:val="00CE4C40"/>
    <w:rsid w:val="00CF0436"/>
    <w:rsid w:val="00CF487C"/>
    <w:rsid w:val="00CF79FA"/>
    <w:rsid w:val="00D26423"/>
    <w:rsid w:val="00D540FD"/>
    <w:rsid w:val="00D547B4"/>
    <w:rsid w:val="00D54C4C"/>
    <w:rsid w:val="00D5690F"/>
    <w:rsid w:val="00D57A4B"/>
    <w:rsid w:val="00D61AB7"/>
    <w:rsid w:val="00D63230"/>
    <w:rsid w:val="00D71EB4"/>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5153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REGU-219-5175564</_dlc_DocId>
    <_dlc_DocIdUrl xmlns="9be56660-2c31-41ef-bc00-23e72f632f2a">
      <Url>https://cyfoethnaturiolcymru.sharepoint.com/teams/Regulatory/Permitting/_layouts/15/DocIdRedir.aspx?ID=REGU-219-5175564</Url>
      <Description>REGU-219-5175564</Description>
    </_dlc_DocIdUrl>
    <Site_x0020_Name xmlns="859f7ad6-93f6-4205-b62b-a17f28acbbac">GD Environmental</Site_x0020_Name>
    <Internal_x002f_External xmlns="859f7ad6-93f6-4205-b62b-a17f28acbbac">Internal document</Internal_x002f_External>
    <Post_x0020_code xmlns="859f7ad6-93f6-4205-b62b-a17f28acbbac">SA14 9ST</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Ian Lynass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2021-04-11T23:00:00+00:00</Document_x0020_Date>
    <Facility_x0020_Address xmlns="859f7ad6-93f6-4205-b62b-a17f28acbbac">Taybrite Works, Heol Y Bwlch, Bynea, Llanelli, Carmarthenshire.</Facility_x0020_Address>
    <Environment_x0020_Sub_x0020_Folder xmlns="859f7ad6-93f6-4205-b62b-a17f28acbbac">Licence transfer</Environment_x0020_Sub_x0020_Folder>
    <Customer_x0020_Name xmlns="859f7ad6-93f6-4205-b62b-a17f28acbbac">GD Environmental Services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55" ma:contentTypeDescription="Permitting &amp; Compliance Word Document" ma:contentTypeScope="" ma:versionID="9da62faaae65e759734cba950074f9f4">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d4d54a919f75ce6c9b59e16286211d8"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F46E12-6D0B-4209-B320-7CDF7E2432B9}">
  <ds:schemaRefs>
    <ds:schemaRef ds:uri="http://schemas.microsoft.com/office/2006/metadata/properties"/>
    <ds:schemaRef ds:uri="http://purl.org/dc/dcmitype/"/>
    <ds:schemaRef ds:uri="http://schemas.microsoft.com/office/2006/documentManagement/types"/>
    <ds:schemaRef ds:uri="9be56660-2c31-41ef-bc00-23e72f632f2a"/>
    <ds:schemaRef ds:uri="http://schemas.microsoft.com/office/infopath/2007/PartnerControls"/>
    <ds:schemaRef ds:uri="http://schemas.openxmlformats.org/package/2006/metadata/core-properties"/>
    <ds:schemaRef ds:uri="http://purl.org/dc/elements/1.1/"/>
    <ds:schemaRef ds:uri="http://purl.org/dc/terms/"/>
    <ds:schemaRef ds:uri="http://www.w3.org/XML/1998/namespace"/>
  </ds:schemaRefs>
</ds:datastoreItem>
</file>

<file path=customXml/itemProps2.xml><?xml version="1.0" encoding="utf-8"?>
<ds:datastoreItem xmlns:ds="http://schemas.openxmlformats.org/officeDocument/2006/customXml" ds:itemID="{D4C03061-99BD-4C24-AF98-0F6B370955B6}">
  <ds:schemaRefs>
    <ds:schemaRef ds:uri="http://schemas.microsoft.com/sharepoint/v3/contenttype/forms"/>
  </ds:schemaRefs>
</ds:datastoreItem>
</file>

<file path=customXml/itemProps3.xml><?xml version="1.0" encoding="utf-8"?>
<ds:datastoreItem xmlns:ds="http://schemas.openxmlformats.org/officeDocument/2006/customXml" ds:itemID="{12B16145-59A8-44ED-8342-1E8C63B4DD04}">
  <ds:schemaRefs>
    <ds:schemaRef ds:uri="http://schemas.microsoft.com/sharepoint/events"/>
  </ds:schemaRefs>
</ds:datastoreItem>
</file>

<file path=customXml/itemProps4.xml><?xml version="1.0" encoding="utf-8"?>
<ds:datastoreItem xmlns:ds="http://schemas.openxmlformats.org/officeDocument/2006/customXml" ds:itemID="{3794F4D2-35F6-4CB1-A74A-09D84B8E612F}"/>
</file>

<file path=customXml/itemProps5.xml><?xml version="1.0" encoding="utf-8"?>
<ds:datastoreItem xmlns:ds="http://schemas.openxmlformats.org/officeDocument/2006/customXml" ds:itemID="{7F15BE2E-2488-4D28-A5C4-09BC8FBAA5D9}"/>
</file>

<file path=docProps/app.xml><?xml version="1.0" encoding="utf-8"?>
<Properties xmlns="http://schemas.openxmlformats.org/officeDocument/2006/extended-properties" xmlns:vt="http://schemas.openxmlformats.org/officeDocument/2006/docPropsVTypes">
  <Template>Normal</Template>
  <TotalTime>7</TotalTime>
  <Pages>3</Pages>
  <Words>408</Words>
  <Characters>2329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Sleep, Sion</dc:creator>
  <cp:keywords>23308SD94, 233 08 SD94, 233-08-SD94</cp:keywords>
  <dc:description>233_08_SD94, Version 3_x000d_
Issue date: 19/07/2011</dc:description>
  <cp:lastModifiedBy>Sleep, Sion</cp:lastModifiedBy>
  <cp:revision>7</cp:revision>
  <cp:lastPrinted>2010-03-19T12:06:00Z</cp:lastPrinted>
  <dcterms:created xsi:type="dcterms:W3CDTF">2021-03-02T08:40:00Z</dcterms:created>
  <dcterms:modified xsi:type="dcterms:W3CDTF">2021-04-12T13:02:00Z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390fe663-8553-4396-a313-f75f1f97e37b</vt:lpwstr>
  </property>
</Properties>
</file>