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3972FBFB" w14:textId="77777777" w:rsidTr="00EC367F">
        <w:trPr>
          <w:cantSplit/>
          <w:trHeight w:val="1090"/>
        </w:trPr>
        <w:tc>
          <w:tcPr>
            <w:tcW w:w="6727" w:type="dxa"/>
            <w:gridSpan w:val="2"/>
            <w:tcBorders>
              <w:bottom w:val="single" w:sz="4" w:space="0" w:color="auto"/>
            </w:tcBorders>
            <w:vAlign w:val="center"/>
          </w:tcPr>
          <w:p w14:paraId="3972FBF6"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3972FBF7" w14:textId="77777777" w:rsidR="008520A0" w:rsidRPr="00475E45" w:rsidRDefault="008520A0" w:rsidP="00EC367F">
            <w:pPr>
              <w:jc w:val="left"/>
            </w:pPr>
          </w:p>
          <w:p w14:paraId="3972FBF8"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972FBF9" w14:textId="77777777" w:rsidR="008520A0" w:rsidRPr="00475E45" w:rsidRDefault="008520A0" w:rsidP="00EC367F"/>
        </w:tc>
        <w:tc>
          <w:tcPr>
            <w:tcW w:w="3716" w:type="dxa"/>
            <w:vAlign w:val="center"/>
          </w:tcPr>
          <w:p w14:paraId="3972FBFA" w14:textId="77777777" w:rsidR="008520A0" w:rsidRPr="00475E45" w:rsidRDefault="00643114" w:rsidP="00EC367F">
            <w:r>
              <w:rPr>
                <w:noProof/>
                <w:lang w:eastAsia="en-GB"/>
              </w:rPr>
              <w:drawing>
                <wp:inline distT="0" distB="0" distL="0" distR="0" wp14:anchorId="3972FC5F" wp14:editId="3972FC60">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3972FBFF" w14:textId="77777777" w:rsidTr="00EC367F">
        <w:trPr>
          <w:cantSplit/>
        </w:trPr>
        <w:tc>
          <w:tcPr>
            <w:tcW w:w="10443" w:type="dxa"/>
            <w:gridSpan w:val="3"/>
          </w:tcPr>
          <w:p w14:paraId="3972FBFC"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3972FBFD"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3972FBFE"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972FC03" w14:textId="77777777" w:rsidTr="00EC367F">
        <w:trPr>
          <w:cantSplit/>
          <w:trHeight w:val="925"/>
        </w:trPr>
        <w:tc>
          <w:tcPr>
            <w:tcW w:w="10443" w:type="dxa"/>
            <w:gridSpan w:val="3"/>
            <w:tcBorders>
              <w:bottom w:val="nil"/>
            </w:tcBorders>
            <w:shd w:val="pct20" w:color="000000" w:fill="FFFFFF"/>
          </w:tcPr>
          <w:p w14:paraId="3972FC00"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3972FC01"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972FC02"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 xml:space="preserve">OI 140_10 </w:t>
            </w:r>
            <w:r w:rsidR="00DF6A27">
              <w:rPr>
                <w:sz w:val="18"/>
                <w:szCs w:val="18"/>
              </w:rPr>
              <w:t xml:space="preserve"> </w:t>
            </w:r>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3972FC07" w14:textId="77777777" w:rsidTr="00EC367F">
        <w:trPr>
          <w:cantSplit/>
        </w:trPr>
        <w:tc>
          <w:tcPr>
            <w:tcW w:w="10443" w:type="dxa"/>
            <w:gridSpan w:val="3"/>
            <w:tcBorders>
              <w:top w:val="nil"/>
            </w:tcBorders>
            <w:shd w:val="clear" w:color="auto" w:fill="CCCCCC"/>
          </w:tcPr>
          <w:p w14:paraId="3972FC04"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972FC05"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3972FC06"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3972FC0A" w14:textId="77777777" w:rsidTr="00EC367F">
        <w:trPr>
          <w:cantSplit/>
        </w:trPr>
        <w:tc>
          <w:tcPr>
            <w:tcW w:w="3970" w:type="dxa"/>
          </w:tcPr>
          <w:p w14:paraId="3972FC08"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3972FC09" w14:textId="55193D83" w:rsidR="008520A0" w:rsidRPr="00475E45" w:rsidRDefault="00BA7618" w:rsidP="00EC367F">
            <w:pPr>
              <w:pStyle w:val="Style3"/>
            </w:pPr>
            <w:r>
              <w:t>South West</w:t>
            </w:r>
          </w:p>
        </w:tc>
      </w:tr>
      <w:tr w:rsidR="008520A0" w:rsidRPr="00475E45" w14:paraId="3972FC0D" w14:textId="77777777" w:rsidTr="00EC367F">
        <w:trPr>
          <w:cantSplit/>
        </w:trPr>
        <w:tc>
          <w:tcPr>
            <w:tcW w:w="3970" w:type="dxa"/>
          </w:tcPr>
          <w:p w14:paraId="3972FC0B" w14:textId="77777777" w:rsidR="008520A0" w:rsidRPr="00475E45" w:rsidRDefault="008520A0" w:rsidP="00EC367F">
            <w:pPr>
              <w:pStyle w:val="StyleAgencySubHeadingsArial"/>
            </w:pPr>
            <w:r w:rsidRPr="00475E45">
              <w:t>Name of SSSI:</w:t>
            </w:r>
          </w:p>
        </w:tc>
        <w:tc>
          <w:tcPr>
            <w:tcW w:w="6473" w:type="dxa"/>
            <w:gridSpan w:val="2"/>
          </w:tcPr>
          <w:p w14:paraId="79A7F561" w14:textId="77777777" w:rsidR="008520A0" w:rsidRDefault="00F7572F" w:rsidP="00EC367F">
            <w:pPr>
              <w:pStyle w:val="Style3"/>
            </w:pPr>
            <w:r>
              <w:t>Broad Oak and Thornhill Meadows</w:t>
            </w:r>
          </w:p>
          <w:p w14:paraId="474E9564" w14:textId="2628B863" w:rsidR="00F7572F" w:rsidRDefault="002E58AF" w:rsidP="00EC367F">
            <w:pPr>
              <w:pStyle w:val="Style3"/>
            </w:pPr>
            <w:r>
              <w:t>Cae Gwynfryn</w:t>
            </w:r>
            <w:r w:rsidR="009A70AA">
              <w:t xml:space="preserve"> SSSI</w:t>
            </w:r>
          </w:p>
          <w:p w14:paraId="5AEFE435" w14:textId="76B58299" w:rsidR="002E58AF" w:rsidRDefault="002E58AF" w:rsidP="00EC367F">
            <w:pPr>
              <w:pStyle w:val="Style3"/>
            </w:pPr>
            <w:r>
              <w:t>Caeau Blaneu-</w:t>
            </w:r>
            <w:r w:rsidR="00C9603A">
              <w:t>M</w:t>
            </w:r>
            <w:r>
              <w:t>awr</w:t>
            </w:r>
            <w:r w:rsidR="00C9603A">
              <w:t xml:space="preserve"> SSSI</w:t>
            </w:r>
          </w:p>
          <w:p w14:paraId="4E7556B7" w14:textId="7DCC73D1" w:rsidR="002E58AF" w:rsidRDefault="002E58AF" w:rsidP="00EC367F">
            <w:pPr>
              <w:pStyle w:val="Style3"/>
            </w:pPr>
            <w:r>
              <w:t>Ca</w:t>
            </w:r>
            <w:r w:rsidR="00D64CF2">
              <w:t>eau Capel Hendre</w:t>
            </w:r>
            <w:r w:rsidR="00C9603A">
              <w:t xml:space="preserve"> SSSI</w:t>
            </w:r>
          </w:p>
          <w:p w14:paraId="0ECC5697" w14:textId="12A22EB5" w:rsidR="00D64CF2" w:rsidRDefault="00D64CF2" w:rsidP="00EC367F">
            <w:pPr>
              <w:pStyle w:val="Style3"/>
            </w:pPr>
            <w:r>
              <w:t>Caeau Ffos Fach</w:t>
            </w:r>
            <w:r w:rsidR="00C9603A">
              <w:t xml:space="preserve"> SSSI</w:t>
            </w:r>
          </w:p>
          <w:p w14:paraId="3CDAEC15" w14:textId="72E67E5D" w:rsidR="00D64CF2" w:rsidRDefault="00D64CF2" w:rsidP="00EC367F">
            <w:pPr>
              <w:pStyle w:val="Style3"/>
            </w:pPr>
            <w:r>
              <w:t xml:space="preserve">Caeau </w:t>
            </w:r>
            <w:r w:rsidR="009A70AA">
              <w:t xml:space="preserve">Lotwen </w:t>
            </w:r>
            <w:r w:rsidR="00C9603A">
              <w:t>SSSI</w:t>
            </w:r>
          </w:p>
          <w:p w14:paraId="3972FC0C" w14:textId="0F8AA0DC" w:rsidR="009A70AA" w:rsidRPr="00475E45" w:rsidRDefault="009A70AA" w:rsidP="00EC367F">
            <w:pPr>
              <w:pStyle w:val="Style3"/>
            </w:pPr>
            <w:r>
              <w:t xml:space="preserve">Felin Fach Meadows, Cwmgwili </w:t>
            </w:r>
            <w:r w:rsidR="00C9603A">
              <w:t>SSSI</w:t>
            </w:r>
          </w:p>
        </w:tc>
      </w:tr>
      <w:tr w:rsidR="008520A0" w:rsidRPr="00475E45" w14:paraId="3972FC10" w14:textId="77777777" w:rsidTr="00EC367F">
        <w:trPr>
          <w:cantSplit/>
        </w:trPr>
        <w:tc>
          <w:tcPr>
            <w:tcW w:w="3970" w:type="dxa"/>
          </w:tcPr>
          <w:p w14:paraId="3972FC0E" w14:textId="77777777" w:rsidR="00EF7197" w:rsidRPr="00475E45" w:rsidRDefault="008520A0" w:rsidP="00EC367F">
            <w:pPr>
              <w:pStyle w:val="StyleAgencySubHeadingsArial"/>
            </w:pPr>
            <w:r w:rsidRPr="00475E45">
              <w:t>Type of permission:</w:t>
            </w:r>
          </w:p>
        </w:tc>
        <w:tc>
          <w:tcPr>
            <w:tcW w:w="6473" w:type="dxa"/>
            <w:gridSpan w:val="2"/>
          </w:tcPr>
          <w:p w14:paraId="3972FC0F" w14:textId="77777777" w:rsidR="008520A0" w:rsidRPr="00475E45" w:rsidRDefault="0041126B" w:rsidP="0041126B">
            <w:pPr>
              <w:pStyle w:val="Style3"/>
              <w:rPr>
                <w:i/>
                <w:color w:val="FF00FF"/>
              </w:rPr>
            </w:pPr>
            <w:r>
              <w:t xml:space="preserve">Environmental Permit </w:t>
            </w:r>
          </w:p>
        </w:tc>
      </w:tr>
      <w:tr w:rsidR="008520A0" w:rsidRPr="00475E45" w14:paraId="3972FC13" w14:textId="77777777" w:rsidTr="00EC367F">
        <w:trPr>
          <w:cantSplit/>
        </w:trPr>
        <w:tc>
          <w:tcPr>
            <w:tcW w:w="3970" w:type="dxa"/>
          </w:tcPr>
          <w:p w14:paraId="3972FC11"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3972FC12" w14:textId="5C202099" w:rsidR="008520A0" w:rsidRPr="00475E45" w:rsidRDefault="004E5458" w:rsidP="00EC367F">
            <w:pPr>
              <w:pStyle w:val="Style3"/>
            </w:pPr>
            <w:r>
              <w:t>12/04/21</w:t>
            </w:r>
          </w:p>
        </w:tc>
      </w:tr>
      <w:tr w:rsidR="008520A0" w:rsidRPr="00475E45" w14:paraId="3972FC16" w14:textId="77777777" w:rsidTr="00EC367F">
        <w:trPr>
          <w:cantSplit/>
        </w:trPr>
        <w:tc>
          <w:tcPr>
            <w:tcW w:w="3970" w:type="dxa"/>
          </w:tcPr>
          <w:p w14:paraId="3972FC14"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3972FC15" w14:textId="373F80B6" w:rsidR="008520A0" w:rsidRPr="00475E45" w:rsidRDefault="004E5458" w:rsidP="00EC367F">
            <w:pPr>
              <w:pStyle w:val="Style3"/>
              <w:rPr>
                <w:i/>
                <w:color w:val="FF00FF"/>
              </w:rPr>
            </w:pPr>
            <w:r w:rsidRPr="004E5458">
              <w:rPr>
                <w:i/>
              </w:rPr>
              <w:t>-</w:t>
            </w:r>
          </w:p>
        </w:tc>
      </w:tr>
      <w:tr w:rsidR="008520A0" w:rsidRPr="00475E45" w14:paraId="3972FC19" w14:textId="77777777" w:rsidTr="00EC367F">
        <w:trPr>
          <w:cantSplit/>
        </w:trPr>
        <w:tc>
          <w:tcPr>
            <w:tcW w:w="3970" w:type="dxa"/>
          </w:tcPr>
          <w:p w14:paraId="3972FC17"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3972FC18" w14:textId="5125453B" w:rsidR="008520A0" w:rsidRPr="00475E45" w:rsidRDefault="00C9603A" w:rsidP="00EC367F">
            <w:pPr>
              <w:pStyle w:val="Style3"/>
              <w:rPr>
                <w:color w:val="0000FF"/>
              </w:rPr>
            </w:pPr>
            <w:r w:rsidRPr="00C9603A">
              <w:t xml:space="preserve">PAN </w:t>
            </w:r>
            <w:r>
              <w:t>0</w:t>
            </w:r>
            <w:r w:rsidRPr="00C9603A">
              <w:t xml:space="preserve">11338 </w:t>
            </w:r>
          </w:p>
        </w:tc>
      </w:tr>
      <w:tr w:rsidR="008520A0" w:rsidRPr="00475E45" w14:paraId="3972FC1C" w14:textId="77777777" w:rsidTr="00EC367F">
        <w:trPr>
          <w:cantSplit/>
        </w:trPr>
        <w:tc>
          <w:tcPr>
            <w:tcW w:w="3970" w:type="dxa"/>
          </w:tcPr>
          <w:p w14:paraId="3972FC1A"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3972FC1B" w14:textId="560A4D65" w:rsidR="008520A0" w:rsidRPr="00CA05AC" w:rsidRDefault="00470682" w:rsidP="00EC367F">
            <w:pPr>
              <w:pStyle w:val="Style3"/>
            </w:pPr>
            <w:r w:rsidRPr="00470682">
              <w:t>SN 57736 11573</w:t>
            </w:r>
          </w:p>
        </w:tc>
      </w:tr>
      <w:tr w:rsidR="008520A0" w:rsidRPr="00475E45" w14:paraId="3972FC20" w14:textId="77777777" w:rsidTr="00EC367F">
        <w:trPr>
          <w:cantSplit/>
        </w:trPr>
        <w:tc>
          <w:tcPr>
            <w:tcW w:w="3970" w:type="dxa"/>
          </w:tcPr>
          <w:p w14:paraId="3972FC1D" w14:textId="77777777" w:rsidR="008520A0" w:rsidRPr="00475E45" w:rsidRDefault="008520A0" w:rsidP="00EC367F">
            <w:pPr>
              <w:pStyle w:val="StyleAgencySubHeadingsArial"/>
            </w:pPr>
            <w:r w:rsidRPr="00475E45">
              <w:lastRenderedPageBreak/>
              <w:t xml:space="preserve">Description of proposal: </w:t>
            </w:r>
          </w:p>
        </w:tc>
        <w:tc>
          <w:tcPr>
            <w:tcW w:w="6473" w:type="dxa"/>
            <w:gridSpan w:val="2"/>
          </w:tcPr>
          <w:p w14:paraId="31317D3A" w14:textId="77777777" w:rsidR="001232C8" w:rsidRPr="00444050" w:rsidRDefault="00551676" w:rsidP="00551676">
            <w:pPr>
              <w:pStyle w:val="HTMLPreformatted"/>
              <w:rPr>
                <w:rFonts w:ascii="Arial" w:hAnsi="Arial" w:cs="Arial"/>
                <w:bCs/>
                <w:iCs/>
              </w:rPr>
            </w:pPr>
            <w:r w:rsidRPr="00444050">
              <w:rPr>
                <w:rFonts w:ascii="Arial" w:hAnsi="Arial" w:cs="Arial"/>
                <w:bCs/>
                <w:iCs/>
              </w:rPr>
              <w:t xml:space="preserve">The application is for a Tier 3 Bespoke Application for a Inert and Non Hazardous Waste Transfer Station without treatment. The site is located Land Adjacent to Ty-Newydd, Thornhill Road, Cwmgwili, Llanelli, Carmarthenshire, SA14 6PT. </w:t>
            </w:r>
          </w:p>
          <w:p w14:paraId="5F2F7307" w14:textId="77777777" w:rsidR="001232C8" w:rsidRPr="00444050" w:rsidRDefault="001232C8" w:rsidP="001232C8">
            <w:pPr>
              <w:pStyle w:val="HTMLPreformatted"/>
              <w:rPr>
                <w:rFonts w:ascii="Arial" w:hAnsi="Arial" w:cs="Arial"/>
                <w:bCs/>
                <w:iCs/>
              </w:rPr>
            </w:pPr>
          </w:p>
          <w:p w14:paraId="596D16D8" w14:textId="4912540E" w:rsidR="001232C8" w:rsidRPr="00444050" w:rsidRDefault="001232C8" w:rsidP="001232C8">
            <w:pPr>
              <w:pStyle w:val="HTMLPreformatted"/>
              <w:rPr>
                <w:rFonts w:ascii="Arial" w:hAnsi="Arial" w:cs="Arial"/>
                <w:bCs/>
                <w:iCs/>
              </w:rPr>
            </w:pPr>
            <w:r w:rsidRPr="00444050">
              <w:rPr>
                <w:rFonts w:ascii="Arial" w:hAnsi="Arial" w:cs="Arial"/>
                <w:bCs/>
                <w:iCs/>
              </w:rPr>
              <w:t>The site will process 32,500 Tonnes per Annum and all waste will be stored in skips (covered) an impermeable sealed surface that drains to a waste storage tank. Areas of the site that do not interact with waste will drain via interceptor to soakaway (with shut of valve for accidents).</w:t>
            </w:r>
          </w:p>
          <w:p w14:paraId="0F3E935B" w14:textId="77777777" w:rsidR="001232C8" w:rsidRPr="00444050" w:rsidRDefault="001232C8" w:rsidP="00551676">
            <w:pPr>
              <w:pStyle w:val="HTMLPreformatted"/>
              <w:rPr>
                <w:rFonts w:ascii="Arial" w:hAnsi="Arial" w:cs="Arial"/>
                <w:bCs/>
                <w:iCs/>
              </w:rPr>
            </w:pPr>
          </w:p>
          <w:p w14:paraId="49E276A6" w14:textId="3422DD2B" w:rsidR="00551676" w:rsidRPr="00444050" w:rsidRDefault="00551676" w:rsidP="00551676">
            <w:pPr>
              <w:pStyle w:val="HTMLPreformatted"/>
              <w:rPr>
                <w:rFonts w:ascii="Arial" w:hAnsi="Arial" w:cs="Arial"/>
                <w:bCs/>
                <w:iCs/>
              </w:rPr>
            </w:pPr>
            <w:r w:rsidRPr="00444050">
              <w:rPr>
                <w:rFonts w:ascii="Arial" w:hAnsi="Arial" w:cs="Arial"/>
                <w:bCs/>
                <w:iCs/>
              </w:rPr>
              <w:t>The location of the site in relation to the multiple locations of the above listed SSSI is shown by the two figures below:</w:t>
            </w:r>
          </w:p>
          <w:p w14:paraId="63B858C6" w14:textId="32328530" w:rsidR="00CA1877" w:rsidRDefault="00CA1877" w:rsidP="00551676">
            <w:pPr>
              <w:pStyle w:val="HTMLPreformatted"/>
              <w:rPr>
                <w:rFonts w:ascii="Arial" w:hAnsi="Arial" w:cs="Arial"/>
                <w:b/>
                <w:iCs/>
                <w:sz w:val="22"/>
                <w:szCs w:val="22"/>
              </w:rPr>
            </w:pPr>
          </w:p>
          <w:p w14:paraId="0FEEA290" w14:textId="0B48074E" w:rsidR="00551676" w:rsidRDefault="00CA1877" w:rsidP="00551676">
            <w:pPr>
              <w:pStyle w:val="HTMLPreformatted"/>
              <w:rPr>
                <w:rFonts w:ascii="Arial" w:hAnsi="Arial" w:cs="Arial"/>
                <w:b/>
                <w:iCs/>
                <w:sz w:val="22"/>
                <w:szCs w:val="22"/>
              </w:rPr>
            </w:pPr>
            <w:r w:rsidRPr="00CA1877">
              <w:rPr>
                <w:rFonts w:ascii="Arial" w:hAnsi="Arial" w:cs="Arial"/>
                <w:b/>
                <w:iCs/>
                <w:noProof/>
                <w:sz w:val="22"/>
                <w:szCs w:val="22"/>
              </w:rPr>
              <w:drawing>
                <wp:inline distT="0" distB="0" distL="0" distR="0" wp14:anchorId="6CE161D2" wp14:editId="1D729A25">
                  <wp:extent cx="3973195" cy="2951480"/>
                  <wp:effectExtent l="0" t="0" r="8255" b="1270"/>
                  <wp:docPr id="24" name="Picture 23">
                    <a:extLst xmlns:a="http://schemas.openxmlformats.org/drawingml/2006/main">
                      <a:ext uri="{FF2B5EF4-FFF2-40B4-BE49-F238E27FC236}">
                        <a16:creationId xmlns:a16="http://schemas.microsoft.com/office/drawing/2014/main" id="{B5F98A8A-8BEA-498B-AFE0-AA537E0D96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a:extLst>
                              <a:ext uri="{FF2B5EF4-FFF2-40B4-BE49-F238E27FC236}">
                                <a16:creationId xmlns:a16="http://schemas.microsoft.com/office/drawing/2014/main" id="{B5F98A8A-8BEA-498B-AFE0-AA537E0D9681}"/>
                              </a:ext>
                            </a:extLst>
                          </pic:cNvPr>
                          <pic:cNvPicPr>
                            <a:picLocks noChangeAspect="1"/>
                          </pic:cNvPicPr>
                        </pic:nvPicPr>
                        <pic:blipFill>
                          <a:blip r:embed="rId13"/>
                          <a:stretch>
                            <a:fillRect/>
                          </a:stretch>
                        </pic:blipFill>
                        <pic:spPr>
                          <a:xfrm>
                            <a:off x="0" y="0"/>
                            <a:ext cx="3973195" cy="2951480"/>
                          </a:xfrm>
                          <a:prstGeom prst="rect">
                            <a:avLst/>
                          </a:prstGeom>
                        </pic:spPr>
                      </pic:pic>
                    </a:graphicData>
                  </a:graphic>
                </wp:inline>
              </w:drawing>
            </w:r>
          </w:p>
          <w:p w14:paraId="654CE9A4" w14:textId="0099C04D" w:rsidR="00CA1877" w:rsidRDefault="00CA1877" w:rsidP="00551676">
            <w:pPr>
              <w:pStyle w:val="HTMLPreformatted"/>
              <w:rPr>
                <w:rFonts w:ascii="Arial" w:hAnsi="Arial" w:cs="Arial"/>
                <w:b/>
                <w:i/>
                <w:sz w:val="22"/>
                <w:szCs w:val="22"/>
              </w:rPr>
            </w:pPr>
            <w:r w:rsidRPr="00444050">
              <w:rPr>
                <w:rFonts w:ascii="Arial" w:hAnsi="Arial" w:cs="Arial"/>
                <w:bCs/>
                <w:i/>
              </w:rPr>
              <w:t xml:space="preserve">Figure 1 – The location of the proposed </w:t>
            </w:r>
            <w:r w:rsidR="00521AAA" w:rsidRPr="00444050">
              <w:rPr>
                <w:rFonts w:ascii="Arial" w:hAnsi="Arial" w:cs="Arial"/>
                <w:bCs/>
                <w:i/>
              </w:rPr>
              <w:t>waste facility in relation to Caeau Ffos Fach SSSI, Broad Oak &amp; Thornhill Meadows SSSI, Ca</w:t>
            </w:r>
            <w:r w:rsidR="00BF3B24" w:rsidRPr="00444050">
              <w:rPr>
                <w:rFonts w:ascii="Arial" w:hAnsi="Arial" w:cs="Arial"/>
                <w:bCs/>
                <w:i/>
              </w:rPr>
              <w:t>eau Blanau – Mawr SSSI  Caeau Capel Hendre SSSI, Caeau Lotwen SSSI, and Cae GwynFryn SSSI</w:t>
            </w:r>
            <w:r w:rsidR="003C5BF7">
              <w:rPr>
                <w:rFonts w:ascii="Arial" w:hAnsi="Arial" w:cs="Arial"/>
                <w:b/>
                <w:i/>
                <w:sz w:val="22"/>
                <w:szCs w:val="22"/>
              </w:rPr>
              <w:t>.</w:t>
            </w:r>
          </w:p>
          <w:p w14:paraId="25730219" w14:textId="48242E6F" w:rsidR="003C5BF7" w:rsidRDefault="003C5BF7" w:rsidP="00551676">
            <w:pPr>
              <w:pStyle w:val="HTMLPreformatted"/>
              <w:rPr>
                <w:rFonts w:ascii="Arial" w:hAnsi="Arial" w:cs="Arial"/>
                <w:b/>
                <w:i/>
                <w:sz w:val="22"/>
                <w:szCs w:val="22"/>
              </w:rPr>
            </w:pPr>
          </w:p>
          <w:p w14:paraId="2F1623E4" w14:textId="58BAD9B8" w:rsidR="003C5BF7" w:rsidRPr="00CA1877" w:rsidRDefault="003C5BF7" w:rsidP="00551676">
            <w:pPr>
              <w:pStyle w:val="HTMLPreformatted"/>
              <w:rPr>
                <w:rFonts w:ascii="Arial" w:hAnsi="Arial" w:cs="Arial"/>
                <w:b/>
                <w:i/>
                <w:sz w:val="22"/>
                <w:szCs w:val="22"/>
              </w:rPr>
            </w:pPr>
            <w:r w:rsidRPr="003C5BF7">
              <w:rPr>
                <w:rFonts w:ascii="Arial" w:hAnsi="Arial" w:cs="Arial"/>
                <w:b/>
                <w:i/>
                <w:noProof/>
                <w:sz w:val="22"/>
                <w:szCs w:val="22"/>
              </w:rPr>
              <w:drawing>
                <wp:inline distT="0" distB="0" distL="0" distR="0" wp14:anchorId="133F4DAD" wp14:editId="7E93938D">
                  <wp:extent cx="3973195" cy="2904490"/>
                  <wp:effectExtent l="0" t="0" r="8255" b="0"/>
                  <wp:docPr id="6" name="Picture 5">
                    <a:extLst xmlns:a="http://schemas.openxmlformats.org/drawingml/2006/main">
                      <a:ext uri="{FF2B5EF4-FFF2-40B4-BE49-F238E27FC236}">
                        <a16:creationId xmlns:a16="http://schemas.microsoft.com/office/drawing/2014/main" id="{EEAE4004-36E3-4DCD-9571-3D048858BF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EEAE4004-36E3-4DCD-9571-3D048858BF1C}"/>
                              </a:ext>
                            </a:extLst>
                          </pic:cNvPr>
                          <pic:cNvPicPr>
                            <a:picLocks noChangeAspect="1"/>
                          </pic:cNvPicPr>
                        </pic:nvPicPr>
                        <pic:blipFill>
                          <a:blip r:embed="rId14"/>
                          <a:stretch>
                            <a:fillRect/>
                          </a:stretch>
                        </pic:blipFill>
                        <pic:spPr>
                          <a:xfrm>
                            <a:off x="0" y="0"/>
                            <a:ext cx="3973195" cy="2904490"/>
                          </a:xfrm>
                          <a:prstGeom prst="rect">
                            <a:avLst/>
                          </a:prstGeom>
                        </pic:spPr>
                      </pic:pic>
                    </a:graphicData>
                  </a:graphic>
                </wp:inline>
              </w:drawing>
            </w:r>
          </w:p>
          <w:p w14:paraId="42C5C306" w14:textId="6E6C1FFC" w:rsidR="00CA1877" w:rsidRPr="00444050" w:rsidRDefault="003C5BF7" w:rsidP="00551676">
            <w:pPr>
              <w:pStyle w:val="HTMLPreformatted"/>
              <w:rPr>
                <w:rFonts w:ascii="Arial" w:hAnsi="Arial" w:cs="Arial"/>
                <w:bCs/>
                <w:iCs/>
              </w:rPr>
            </w:pPr>
            <w:r w:rsidRPr="00444050">
              <w:rPr>
                <w:rFonts w:ascii="Arial" w:hAnsi="Arial" w:cs="Arial"/>
                <w:bCs/>
                <w:i/>
              </w:rPr>
              <w:t xml:space="preserve">Figure </w:t>
            </w:r>
            <w:r w:rsidR="00444050">
              <w:rPr>
                <w:rFonts w:ascii="Arial" w:hAnsi="Arial" w:cs="Arial"/>
                <w:bCs/>
                <w:i/>
              </w:rPr>
              <w:t>2</w:t>
            </w:r>
            <w:r w:rsidRPr="00444050">
              <w:rPr>
                <w:rFonts w:ascii="Arial" w:hAnsi="Arial" w:cs="Arial"/>
                <w:bCs/>
                <w:i/>
              </w:rPr>
              <w:t xml:space="preserve"> – The location of the proposed waste facility in relation to Felin Fach Meadows, Cwmgwili</w:t>
            </w:r>
            <w:r w:rsidR="001232C8" w:rsidRPr="00444050">
              <w:rPr>
                <w:rFonts w:ascii="Arial" w:hAnsi="Arial" w:cs="Arial"/>
                <w:bCs/>
                <w:i/>
              </w:rPr>
              <w:t xml:space="preserve"> SSSI</w:t>
            </w:r>
          </w:p>
          <w:p w14:paraId="3972FC1F" w14:textId="684E7B05" w:rsidR="008520A0" w:rsidRPr="00475E45" w:rsidRDefault="008520A0" w:rsidP="001232C8">
            <w:pPr>
              <w:pStyle w:val="HTMLPreformatted"/>
            </w:pPr>
          </w:p>
        </w:tc>
      </w:tr>
      <w:tr w:rsidR="00965CAE" w:rsidRPr="00475E45" w14:paraId="3972FC24" w14:textId="77777777" w:rsidTr="00EC367F">
        <w:trPr>
          <w:cantSplit/>
        </w:trPr>
        <w:tc>
          <w:tcPr>
            <w:tcW w:w="3970" w:type="dxa"/>
          </w:tcPr>
          <w:p w14:paraId="3972FC21"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3972FC22" w14:textId="3D0B1068" w:rsidR="00470682" w:rsidRPr="00475E45" w:rsidRDefault="00C50BD5" w:rsidP="00470682">
            <w:pPr>
              <w:pStyle w:val="Style3"/>
              <w:rPr>
                <w:i/>
                <w:color w:val="FF00FF"/>
              </w:rPr>
            </w:pPr>
            <w:r w:rsidRPr="00475E45">
              <w:rPr>
                <w:bCs/>
              </w:rPr>
              <w:t>N</w:t>
            </w:r>
            <w:r w:rsidR="00470682">
              <w:rPr>
                <w:bCs/>
              </w:rPr>
              <w:t>O</w:t>
            </w:r>
          </w:p>
          <w:p w14:paraId="3972FC23" w14:textId="3AAC346A" w:rsidR="00965CAE" w:rsidRPr="00475E45" w:rsidRDefault="00965CAE" w:rsidP="00EC367F">
            <w:pPr>
              <w:pStyle w:val="Style3"/>
              <w:rPr>
                <w:i/>
                <w:color w:val="FF00FF"/>
              </w:rPr>
            </w:pPr>
          </w:p>
        </w:tc>
      </w:tr>
      <w:tr w:rsidR="00965CAE" w:rsidRPr="00475E45" w14:paraId="3972FC28" w14:textId="77777777" w:rsidTr="00EC367F">
        <w:trPr>
          <w:cantSplit/>
        </w:trPr>
        <w:tc>
          <w:tcPr>
            <w:tcW w:w="3970" w:type="dxa"/>
            <w:tcBorders>
              <w:bottom w:val="nil"/>
            </w:tcBorders>
          </w:tcPr>
          <w:p w14:paraId="3972FC25"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3972FC26" w14:textId="299C9D77" w:rsidR="00470682" w:rsidRPr="00475E45" w:rsidRDefault="00C50BD5" w:rsidP="00470682">
            <w:pPr>
              <w:pStyle w:val="Style3"/>
            </w:pPr>
            <w:r w:rsidRPr="00475E45">
              <w:rPr>
                <w:bCs/>
              </w:rPr>
              <w:t>NO</w:t>
            </w:r>
          </w:p>
          <w:p w14:paraId="3972FC27" w14:textId="447AE032" w:rsidR="00965CAE" w:rsidRPr="00475E45" w:rsidRDefault="00965CAE" w:rsidP="00EC367F">
            <w:pPr>
              <w:pStyle w:val="Style3"/>
            </w:pPr>
          </w:p>
        </w:tc>
      </w:tr>
      <w:tr w:rsidR="00311B3E" w:rsidRPr="00475E45" w14:paraId="3972FC30" w14:textId="77777777" w:rsidTr="00EC367F">
        <w:trPr>
          <w:trHeight w:val="261"/>
        </w:trPr>
        <w:tc>
          <w:tcPr>
            <w:tcW w:w="10443" w:type="dxa"/>
            <w:gridSpan w:val="3"/>
            <w:tcBorders>
              <w:top w:val="single" w:sz="4" w:space="0" w:color="auto"/>
              <w:left w:val="single" w:sz="4" w:space="0" w:color="auto"/>
              <w:bottom w:val="single" w:sz="4" w:space="0" w:color="auto"/>
            </w:tcBorders>
          </w:tcPr>
          <w:p w14:paraId="3972FC29" w14:textId="064AD4AC" w:rsidR="00311B3E"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761A1D14" w14:textId="2CB5E917" w:rsidR="00F6243A" w:rsidRDefault="001232C8" w:rsidP="00FE4BD5">
            <w:pPr>
              <w:pStyle w:val="StyleAgencySubHeadingsArial"/>
              <w:numPr>
                <w:ilvl w:val="0"/>
                <w:numId w:val="0"/>
              </w:numPr>
              <w:ind w:left="57"/>
              <w:rPr>
                <w:u w:val="single"/>
              </w:rPr>
            </w:pPr>
            <w:r w:rsidRPr="00444050">
              <w:rPr>
                <w:u w:val="single"/>
              </w:rPr>
              <w:t>Caeau Ffos Fach SSSI, Broad Oak &amp; Thornhill Meadows SSSI, Caeau Blanau – Mawr SSSI,  Caeau Capel Hendre SSSI, Caeau Lotwen SSSI, and Cae GwynFryn SSSI</w:t>
            </w:r>
            <w:r w:rsidR="00FE4BD5" w:rsidRPr="00444050">
              <w:rPr>
                <w:u w:val="single"/>
              </w:rPr>
              <w:t xml:space="preserve">, </w:t>
            </w:r>
            <w:r w:rsidR="00CA227D" w:rsidRPr="00444050">
              <w:rPr>
                <w:u w:val="single"/>
              </w:rPr>
              <w:t>Felin</w:t>
            </w:r>
            <w:r w:rsidR="00CA227D" w:rsidRPr="00CA227D">
              <w:rPr>
                <w:u w:val="single"/>
              </w:rPr>
              <w:t xml:space="preserve"> Fach Meadows, Cwmgwili SSSI</w:t>
            </w:r>
          </w:p>
          <w:p w14:paraId="183920B1" w14:textId="62A7E23E" w:rsidR="00CA227D" w:rsidRPr="00902DAE" w:rsidRDefault="00CA227D" w:rsidP="001232C8">
            <w:pPr>
              <w:pStyle w:val="StyleAgencySubHeadingsArial"/>
              <w:numPr>
                <w:ilvl w:val="0"/>
                <w:numId w:val="0"/>
              </w:numPr>
              <w:ind w:left="340" w:hanging="283"/>
              <w:rPr>
                <w:u w:val="single"/>
              </w:rPr>
            </w:pPr>
          </w:p>
          <w:p w14:paraId="31538E1A" w14:textId="5016B174" w:rsidR="00902DAE" w:rsidRDefault="00683986" w:rsidP="00EC367F">
            <w:pPr>
              <w:pStyle w:val="Style3"/>
            </w:pPr>
            <w:r w:rsidRPr="00902DAE">
              <w:t>T</w:t>
            </w:r>
            <w:r w:rsidR="00311B3E" w:rsidRPr="00902DAE">
              <w:t xml:space="preserve">he following </w:t>
            </w:r>
            <w:r w:rsidRPr="00902DAE">
              <w:t xml:space="preserve">‘Operations </w:t>
            </w:r>
            <w:r w:rsidR="00485F82" w:rsidRPr="00902DAE">
              <w:t>Requiring Consent</w:t>
            </w:r>
            <w:r w:rsidRPr="00902DAE">
              <w:t xml:space="preserve">’ </w:t>
            </w:r>
            <w:r w:rsidR="009E3C53" w:rsidRPr="00902DAE">
              <w:t xml:space="preserve">(or other activities associated with the permission) that may cause damage) </w:t>
            </w:r>
            <w:r w:rsidR="00485F82" w:rsidRPr="00902DAE">
              <w:t>are relevant to the proposed permission.</w:t>
            </w:r>
          </w:p>
          <w:p w14:paraId="11A28E14" w14:textId="77777777" w:rsidR="00902DAE" w:rsidRPr="00902DAE" w:rsidRDefault="00902DAE" w:rsidP="00EC367F">
            <w:pPr>
              <w:pStyle w:val="Style3"/>
            </w:pPr>
          </w:p>
          <w:p w14:paraId="2C6BBAD6" w14:textId="16B6D6DD" w:rsidR="00A50DCB" w:rsidRDefault="00971D70" w:rsidP="00A50DCB">
            <w:pPr>
              <w:pStyle w:val="Style3"/>
              <w:numPr>
                <w:ilvl w:val="0"/>
                <w:numId w:val="15"/>
              </w:numPr>
              <w:rPr>
                <w:iCs/>
              </w:rPr>
            </w:pPr>
            <w:r w:rsidRPr="00902DAE">
              <w:rPr>
                <w:iCs/>
              </w:rPr>
              <w:t>7</w:t>
            </w:r>
            <w:r w:rsidR="00F974FB">
              <w:rPr>
                <w:iCs/>
              </w:rPr>
              <w:t>.</w:t>
            </w:r>
            <w:r w:rsidRPr="00902DAE">
              <w:rPr>
                <w:iCs/>
              </w:rPr>
              <w:t xml:space="preserve"> Dumping, spreading or discharging of any materials.</w:t>
            </w:r>
          </w:p>
          <w:p w14:paraId="7F5DA15E" w14:textId="020AC010" w:rsidR="006A59DC" w:rsidRPr="00902DAE" w:rsidRDefault="006A59DC" w:rsidP="00A50DCB">
            <w:pPr>
              <w:pStyle w:val="Style3"/>
              <w:numPr>
                <w:ilvl w:val="0"/>
                <w:numId w:val="15"/>
              </w:numPr>
              <w:rPr>
                <w:iCs/>
              </w:rPr>
            </w:pPr>
            <w:r>
              <w:rPr>
                <w:iCs/>
              </w:rPr>
              <w:t>22. Storage of Materials</w:t>
            </w:r>
          </w:p>
          <w:p w14:paraId="435D97BE" w14:textId="77777777" w:rsidR="00A50DCB" w:rsidRPr="00902DAE" w:rsidRDefault="00A50DCB" w:rsidP="00FB2289">
            <w:pPr>
              <w:pStyle w:val="Style3"/>
              <w:rPr>
                <w:iCs/>
              </w:rPr>
            </w:pPr>
          </w:p>
          <w:p w14:paraId="3972FC2D" w14:textId="3FA9DC19" w:rsidR="000A6696" w:rsidRPr="00902DAE" w:rsidRDefault="000A6696" w:rsidP="00971D70">
            <w:pPr>
              <w:pStyle w:val="Style3"/>
            </w:pPr>
            <w:r w:rsidRPr="00902DAE">
              <w:t xml:space="preserve">The following SSSI features and mechanisms of impact have been considered to assess the likelihood of damage: </w:t>
            </w:r>
          </w:p>
          <w:p w14:paraId="0ACF935B" w14:textId="77777777" w:rsidR="00653E45" w:rsidRPr="00902DAE" w:rsidRDefault="00653E45" w:rsidP="00EC367F">
            <w:pPr>
              <w:pStyle w:val="Style3"/>
            </w:pPr>
          </w:p>
          <w:p w14:paraId="6F8667B5" w14:textId="131DE56E" w:rsidR="00311B3E" w:rsidRDefault="003F5DB3" w:rsidP="00902DAE">
            <w:pPr>
              <w:pStyle w:val="Style3"/>
              <w:numPr>
                <w:ilvl w:val="0"/>
                <w:numId w:val="15"/>
              </w:numPr>
            </w:pPr>
            <w:r w:rsidRPr="00902DAE">
              <w:t xml:space="preserve">Protected </w:t>
            </w:r>
            <w:r w:rsidR="00DD09BE">
              <w:t>habitats (eg. Pastures and Meadows)</w:t>
            </w:r>
            <w:r w:rsidR="00056B79" w:rsidRPr="00902DAE">
              <w:t xml:space="preserve"> </w:t>
            </w:r>
            <w:r w:rsidR="00DD09BE">
              <w:t xml:space="preserve">and their </w:t>
            </w:r>
            <w:r w:rsidR="00056B79" w:rsidRPr="00902DAE">
              <w:t xml:space="preserve">supported </w:t>
            </w:r>
            <w:r w:rsidR="00DD09BE">
              <w:t>i</w:t>
            </w:r>
            <w:r w:rsidR="00653E45" w:rsidRPr="00902DAE">
              <w:t>nvertebrate biology affected by suspended solids</w:t>
            </w:r>
            <w:r w:rsidR="00056B79" w:rsidRPr="00902DAE">
              <w:t>, and nutrients</w:t>
            </w:r>
            <w:r w:rsidR="00653E45" w:rsidRPr="00902DAE">
              <w:t xml:space="preserve"> in run-off water </w:t>
            </w:r>
            <w:r w:rsidR="00056B79" w:rsidRPr="00902DAE">
              <w:t xml:space="preserve">from </w:t>
            </w:r>
            <w:r w:rsidR="00902DAE" w:rsidRPr="00902DAE">
              <w:t xml:space="preserve">the proposed site. </w:t>
            </w:r>
          </w:p>
          <w:p w14:paraId="3972FC2F" w14:textId="79B43729" w:rsidR="00DD09BE" w:rsidRPr="00DD09BE" w:rsidRDefault="00DD09BE" w:rsidP="00DD09BE">
            <w:pPr>
              <w:pStyle w:val="ListParagraph"/>
              <w:numPr>
                <w:ilvl w:val="0"/>
                <w:numId w:val="15"/>
              </w:numPr>
              <w:rPr>
                <w:sz w:val="20"/>
              </w:rPr>
            </w:pPr>
            <w:r w:rsidRPr="00DD09BE">
              <w:rPr>
                <w:sz w:val="20"/>
              </w:rPr>
              <w:t xml:space="preserve">Protected habitats (eg. Pastures and Meadows) and their supported invertebrate biology affected by </w:t>
            </w:r>
            <w:r>
              <w:rPr>
                <w:sz w:val="20"/>
              </w:rPr>
              <w:t>deposition of</w:t>
            </w:r>
            <w:r w:rsidR="00875780">
              <w:rPr>
                <w:sz w:val="20"/>
              </w:rPr>
              <w:t xml:space="preserve"> fugitive dust emissions</w:t>
            </w:r>
            <w:r w:rsidRPr="00DD09BE">
              <w:rPr>
                <w:sz w:val="20"/>
              </w:rPr>
              <w:t xml:space="preserve"> from the proposed site. </w:t>
            </w:r>
          </w:p>
        </w:tc>
      </w:tr>
      <w:tr w:rsidR="00485F82" w:rsidRPr="00475E45" w14:paraId="3972FC32"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3972FC31" w14:textId="77777777" w:rsidR="00485F82" w:rsidRPr="00475E45" w:rsidRDefault="00485F82" w:rsidP="00EC367F">
            <w:pPr>
              <w:pStyle w:val="StyleAgencySubHeadingsArial"/>
              <w:ind w:left="397" w:hanging="340"/>
            </w:pPr>
            <w:r>
              <w:t>Decision</w:t>
            </w:r>
          </w:p>
        </w:tc>
      </w:tr>
      <w:tr w:rsidR="00485F82" w:rsidRPr="00475E45" w14:paraId="3972FC46"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3972FC34" w14:textId="62739C7F" w:rsidR="00485F82" w:rsidRDefault="00485F82" w:rsidP="003A69E4">
            <w:pPr>
              <w:pStyle w:val="Style3"/>
              <w:rPr>
                <w:color w:val="000000"/>
              </w:rPr>
            </w:pPr>
            <w:r w:rsidRPr="00475E45">
              <w:rPr>
                <w:color w:val="000000"/>
              </w:rPr>
              <w:t xml:space="preserve">The proposed permission is </w:t>
            </w:r>
            <w:r w:rsidRPr="00475E45">
              <w:rPr>
                <w:b/>
                <w:color w:val="000000"/>
              </w:rPr>
              <w:t>not likely to damage</w:t>
            </w:r>
            <w:r w:rsidRPr="00475E45">
              <w:rPr>
                <w:color w:val="000000"/>
              </w:rPr>
              <w:t xml:space="preserve"> any of the flora, fauna or geological or physiological features which are of special interest.</w:t>
            </w:r>
          </w:p>
          <w:p w14:paraId="57C30F9F" w14:textId="77777777" w:rsidR="00D109A3" w:rsidRDefault="00D109A3" w:rsidP="00FE4BD5">
            <w:pPr>
              <w:pStyle w:val="Style3"/>
              <w:rPr>
                <w:color w:val="000000"/>
              </w:rPr>
            </w:pPr>
          </w:p>
          <w:p w14:paraId="115DCC76" w14:textId="44DBC9F1" w:rsidR="00FE4BD5" w:rsidRPr="00FE4BD5" w:rsidRDefault="00FE4BD5" w:rsidP="00FE4BD5">
            <w:pPr>
              <w:pStyle w:val="StyleAgencySubHeadingsArial"/>
              <w:numPr>
                <w:ilvl w:val="0"/>
                <w:numId w:val="0"/>
              </w:numPr>
              <w:ind w:left="57"/>
              <w:rPr>
                <w:u w:val="single"/>
              </w:rPr>
            </w:pPr>
            <w:r w:rsidRPr="00FE4BD5">
              <w:rPr>
                <w:u w:val="single"/>
              </w:rPr>
              <w:t>Caeau Ffos Fach SSSI, Broad Oak &amp; Thornhill Meadows SSSI, Caeau Blanau – Mawr SSSI,  Caeau Capel Hendre SSSI, Caeau Lotwen SSSI, and Cae Gwyn</w:t>
            </w:r>
            <w:r w:rsidR="00D109A3">
              <w:rPr>
                <w:u w:val="single"/>
              </w:rPr>
              <w:t xml:space="preserve"> </w:t>
            </w:r>
            <w:r w:rsidRPr="00FE4BD5">
              <w:rPr>
                <w:u w:val="single"/>
              </w:rPr>
              <w:t>Fryn SSSI</w:t>
            </w:r>
            <w:r w:rsidR="00D109A3">
              <w:rPr>
                <w:u w:val="single"/>
              </w:rPr>
              <w:t xml:space="preserve"> -  Discharge of site run-off </w:t>
            </w:r>
          </w:p>
          <w:p w14:paraId="1AC7BBA7" w14:textId="77777777" w:rsidR="00FE4BD5" w:rsidRDefault="00FE4BD5" w:rsidP="00FE4BD5">
            <w:pPr>
              <w:pStyle w:val="Style3"/>
              <w:rPr>
                <w:color w:val="000000"/>
              </w:rPr>
            </w:pPr>
          </w:p>
          <w:p w14:paraId="460E1F73" w14:textId="12C44113" w:rsidR="00FE4BD5" w:rsidRPr="004C053A" w:rsidRDefault="00FE4BD5" w:rsidP="00FE4BD5">
            <w:pPr>
              <w:pStyle w:val="Style3"/>
            </w:pPr>
            <w:r w:rsidRPr="004C053A">
              <w:t>Th</w:t>
            </w:r>
            <w:r w:rsidR="00EB7E81" w:rsidRPr="004C053A">
              <w:t>e</w:t>
            </w:r>
            <w:r w:rsidRPr="004C053A">
              <w:t xml:space="preserve"> site has an impermeable surface with sealed drainage areas of the site that come into contact with waste, or where waste containers are stored has separate drainage whereby any water (eg.rainfall) is directed to a underground storage tank and therefore not connected to the above listed SSSI’s. It is worth noting also that the waste types accepted by the site are inert and non-hazardous and all waste is stored in containers. Waste is only tipped onto the impermeable surface for sorting into individual containers (skips) All skips are covered when not in use.</w:t>
            </w:r>
          </w:p>
          <w:p w14:paraId="26D96AC0" w14:textId="77777777" w:rsidR="00FE4BD5" w:rsidRPr="004C053A" w:rsidRDefault="00FE4BD5" w:rsidP="00FE4BD5">
            <w:pPr>
              <w:pStyle w:val="Style3"/>
            </w:pPr>
          </w:p>
          <w:p w14:paraId="7DE117C5" w14:textId="77777777" w:rsidR="00FE4BD5" w:rsidRPr="004C053A" w:rsidRDefault="00FE4BD5" w:rsidP="00FE4BD5">
            <w:pPr>
              <w:pStyle w:val="Style3"/>
            </w:pPr>
            <w:r w:rsidRPr="004C053A">
              <w:t>All remaining areas of the site are deemed clean and are drained via interceptor (with isolator valve) and are discharged by Soakaway. The operator has confirmed that the small drainage ditch south of the site runs east to waste in the opposite direct to the multiple SSSIs. It is therefore not deemed that any water discharged by the soakaway on site would drain into any of the SSSis but instead in an easterly direction towards the Afon Gwili.</w:t>
            </w:r>
          </w:p>
          <w:p w14:paraId="3F59E078" w14:textId="77777777" w:rsidR="00FE4BD5" w:rsidRPr="004C053A" w:rsidRDefault="00FE4BD5" w:rsidP="00FE4BD5">
            <w:pPr>
              <w:pStyle w:val="Style3"/>
            </w:pPr>
          </w:p>
          <w:p w14:paraId="3972FC36" w14:textId="29FCB0AE" w:rsidR="00EB7E81" w:rsidRPr="004C053A" w:rsidRDefault="00FE4BD5" w:rsidP="00FE4BD5">
            <w:pPr>
              <w:pStyle w:val="Style3"/>
            </w:pPr>
            <w:r w:rsidRPr="004C053A">
              <w:t>Due to this the above SSSI are not considered any further as the proposed permission is not likely to damage any of the flora, fauna or geological or physiological features which are of special interest.</w:t>
            </w:r>
            <w:r w:rsidR="00EB7E81" w:rsidRPr="004C053A">
              <w:t xml:space="preserve">.g. No mechanism (hazard), no pathway </w:t>
            </w:r>
            <w:r w:rsidR="002E2DC9" w:rsidRPr="004C053A">
              <w:t>for features to be affected, features are not sensitive to this activity.</w:t>
            </w:r>
          </w:p>
          <w:p w14:paraId="3972FC37" w14:textId="5A08E2BA" w:rsidR="00984EA8" w:rsidRDefault="00984EA8" w:rsidP="00EC367F">
            <w:pPr>
              <w:pStyle w:val="Style3"/>
              <w:rPr>
                <w:color w:val="000000"/>
              </w:rPr>
            </w:pPr>
          </w:p>
          <w:p w14:paraId="21EED429" w14:textId="624DF385" w:rsidR="00F974FB" w:rsidRPr="00F974FB" w:rsidRDefault="00F974FB" w:rsidP="00EC367F">
            <w:pPr>
              <w:pStyle w:val="Style3"/>
              <w:rPr>
                <w:b/>
                <w:bCs/>
                <w:color w:val="000000"/>
              </w:rPr>
            </w:pPr>
          </w:p>
          <w:p w14:paraId="63843238" w14:textId="3E5E69A7" w:rsidR="00F974FB" w:rsidRDefault="00F974FB" w:rsidP="003A69E4">
            <w:pPr>
              <w:pStyle w:val="Style3"/>
              <w:spacing w:before="0" w:after="0"/>
              <w:rPr>
                <w:rFonts w:cs="Arial"/>
                <w:b/>
                <w:bCs/>
                <w:u w:val="single"/>
              </w:rPr>
            </w:pPr>
            <w:r w:rsidRPr="003A69E4">
              <w:rPr>
                <w:rFonts w:cs="Arial"/>
                <w:b/>
                <w:bCs/>
                <w:u w:val="single"/>
              </w:rPr>
              <w:t>Felin Fach Meadows, Cwmgwili SS</w:t>
            </w:r>
            <w:r w:rsidRPr="00D109A3">
              <w:rPr>
                <w:rFonts w:cs="Arial"/>
                <w:b/>
                <w:bCs/>
                <w:u w:val="single"/>
              </w:rPr>
              <w:t>SI</w:t>
            </w:r>
            <w:r w:rsidR="00D109A3" w:rsidRPr="00D109A3">
              <w:rPr>
                <w:rFonts w:cs="Arial"/>
                <w:b/>
                <w:bCs/>
                <w:u w:val="single"/>
              </w:rPr>
              <w:t xml:space="preserve"> </w:t>
            </w:r>
            <w:r w:rsidR="00D109A3">
              <w:rPr>
                <w:rFonts w:cs="Arial"/>
                <w:b/>
                <w:bCs/>
                <w:u w:val="single"/>
              </w:rPr>
              <w:t xml:space="preserve">- </w:t>
            </w:r>
            <w:r w:rsidR="00D109A3" w:rsidRPr="00D109A3">
              <w:rPr>
                <w:b/>
                <w:bCs/>
                <w:u w:val="single"/>
              </w:rPr>
              <w:t>Discharge of site run-off</w:t>
            </w:r>
          </w:p>
          <w:p w14:paraId="4B3E6B3A" w14:textId="77777777" w:rsidR="003A69E4" w:rsidRPr="003A69E4" w:rsidRDefault="003A69E4" w:rsidP="003A69E4">
            <w:pPr>
              <w:pStyle w:val="Style3"/>
              <w:spacing w:before="0" w:after="0"/>
              <w:rPr>
                <w:rFonts w:cs="Arial"/>
                <w:b/>
                <w:bCs/>
                <w:u w:val="single"/>
              </w:rPr>
            </w:pPr>
          </w:p>
          <w:p w14:paraId="667B446A" w14:textId="1CF46BA0" w:rsidR="003A69E4" w:rsidRPr="004C053A" w:rsidRDefault="003A69E4" w:rsidP="003A69E4">
            <w:pPr>
              <w:pStyle w:val="Style3"/>
            </w:pPr>
            <w:r w:rsidRPr="004C053A">
              <w:t>The site has an impermeable surface with sealed drainage areas of the site that come into contact with waste</w:t>
            </w:r>
            <w:r w:rsidR="00976319">
              <w:t xml:space="preserve"> (‘dirty area on plan below)</w:t>
            </w:r>
            <w:r w:rsidRPr="004C053A">
              <w:t>, or where waste containers are stored has separate drainage whereby any water (eg.rain</w:t>
            </w:r>
            <w:r w:rsidR="004C5B07">
              <w:t xml:space="preserve"> </w:t>
            </w:r>
            <w:r w:rsidRPr="004C053A">
              <w:t>fall) is directed to a underground storage tank and therefore not connected to the above listed SSSI’s. It is worth noting also that the waste types accepted by the site are inert and non-hazardous and all waste is stored in containers. Waste is only tipped onto the impermeable surface for sorting into individual containers (skips) All skips are covered when not in use.</w:t>
            </w:r>
          </w:p>
          <w:p w14:paraId="21FC73CC" w14:textId="77777777" w:rsidR="003A69E4" w:rsidRPr="004C053A" w:rsidRDefault="003A69E4" w:rsidP="003A69E4">
            <w:pPr>
              <w:pStyle w:val="Style3"/>
            </w:pPr>
          </w:p>
          <w:p w14:paraId="6CF3120D" w14:textId="7AABE9C3" w:rsidR="003A69E4" w:rsidRDefault="003A69E4" w:rsidP="003A69E4">
            <w:pPr>
              <w:pStyle w:val="Style3"/>
            </w:pPr>
            <w:r w:rsidRPr="00976319">
              <w:t xml:space="preserve">All remaining areas of the site are deemed clean and are drained via interceptor (with isolator valve) and are discharged by Soakaway. The operator has confirmed that the small drainage ditch south of the site runs east to </w:t>
            </w:r>
            <w:r w:rsidR="004C5B07" w:rsidRPr="00976319">
              <w:t>towards the Afon Gwili</w:t>
            </w:r>
            <w:r w:rsidRPr="00976319">
              <w:t xml:space="preserve">. It is therefore </w:t>
            </w:r>
            <w:r w:rsidR="004C5B07" w:rsidRPr="00976319">
              <w:t>recognised th</w:t>
            </w:r>
            <w:r w:rsidR="00D837C9" w:rsidRPr="00976319">
              <w:t>ere is a conceivable pathway between the site and the Felin Fach Meadow</w:t>
            </w:r>
            <w:r w:rsidR="004D02BF" w:rsidRPr="00976319">
              <w:t>, Cwmgwilli SSSI for</w:t>
            </w:r>
            <w:r w:rsidRPr="00976319">
              <w:t xml:space="preserve"> any water discharged by the soakaway</w:t>
            </w:r>
            <w:r w:rsidR="004D02BF" w:rsidRPr="00976319">
              <w:t xml:space="preserve">. </w:t>
            </w:r>
            <w:r w:rsidR="00504860" w:rsidRPr="00976319">
              <w:t>However due to the following reasons we do not consider it is likely that any discharges would damage any flora, fauna</w:t>
            </w:r>
            <w:r w:rsidR="00504860" w:rsidRPr="00504860">
              <w:t xml:space="preserve"> or geological or physiological features which are of special interest</w:t>
            </w:r>
            <w:r w:rsidR="00504860">
              <w:t xml:space="preserve">: </w:t>
            </w:r>
          </w:p>
          <w:p w14:paraId="3033D26E" w14:textId="4F1C91B6" w:rsidR="00504860" w:rsidRDefault="00504860" w:rsidP="003A69E4">
            <w:pPr>
              <w:pStyle w:val="Style3"/>
            </w:pPr>
          </w:p>
          <w:p w14:paraId="160EE576" w14:textId="0237C6B8" w:rsidR="00504860" w:rsidRPr="004E5458" w:rsidRDefault="00504860" w:rsidP="00504860">
            <w:pPr>
              <w:pStyle w:val="Style3"/>
              <w:numPr>
                <w:ilvl w:val="0"/>
                <w:numId w:val="17"/>
              </w:numPr>
            </w:pPr>
            <w:r w:rsidRPr="00444050">
              <w:rPr>
                <w:b/>
                <w:bCs/>
              </w:rPr>
              <w:t xml:space="preserve">The soakaway only </w:t>
            </w:r>
            <w:r w:rsidR="007A6C7F" w:rsidRPr="00444050">
              <w:rPr>
                <w:b/>
                <w:bCs/>
              </w:rPr>
              <w:t>discharges</w:t>
            </w:r>
            <w:r w:rsidRPr="00444050">
              <w:rPr>
                <w:b/>
                <w:bCs/>
              </w:rPr>
              <w:t xml:space="preserve"> from ‘clean’ areas of the site</w:t>
            </w:r>
            <w:r w:rsidR="00437F68">
              <w:t xml:space="preserve">. The areas of the site that waste is not tipped on to or </w:t>
            </w:r>
            <w:r w:rsidR="00437F68" w:rsidRPr="004E5458">
              <w:t>stored</w:t>
            </w:r>
            <w:r w:rsidR="007A6C7F" w:rsidRPr="004E5458">
              <w:t xml:space="preserve"> on</w:t>
            </w:r>
            <w:r w:rsidR="00437F68" w:rsidRPr="004E5458">
              <w:t xml:space="preserve">. </w:t>
            </w:r>
            <w:r w:rsidR="00B80E06" w:rsidRPr="004E5458">
              <w:t xml:space="preserve">As a result there should be no waste material in the run off from site. </w:t>
            </w:r>
          </w:p>
          <w:p w14:paraId="30CF2AF4" w14:textId="596D69EA" w:rsidR="00B80E06" w:rsidRPr="004E5458" w:rsidRDefault="00752B62" w:rsidP="00504860">
            <w:pPr>
              <w:pStyle w:val="Style3"/>
              <w:numPr>
                <w:ilvl w:val="0"/>
                <w:numId w:val="17"/>
              </w:numPr>
            </w:pPr>
            <w:r w:rsidRPr="004E5458">
              <w:rPr>
                <w:b/>
                <w:bCs/>
              </w:rPr>
              <w:t>All run off from the clean area of the site is discharged via an interceptor</w:t>
            </w:r>
            <w:r w:rsidRPr="004E5458">
              <w:t xml:space="preserve"> to prevent any discharge of hydrocarbons (as a result of vehicles entering the site) this is deemed suitable</w:t>
            </w:r>
            <w:r w:rsidR="00941554" w:rsidRPr="004E5458">
              <w:t xml:space="preserve"> (this is confirmed in Section 3.1 of the operators EMS).</w:t>
            </w:r>
            <w:r w:rsidRPr="004E5458">
              <w:t xml:space="preserve"> As a result there should be no hydrocarbons in the run off from site.</w:t>
            </w:r>
          </w:p>
          <w:p w14:paraId="55851A7C" w14:textId="6BA769AE" w:rsidR="00976319" w:rsidRPr="004E5458" w:rsidRDefault="00C72EBB" w:rsidP="00504860">
            <w:pPr>
              <w:pStyle w:val="Style3"/>
              <w:numPr>
                <w:ilvl w:val="0"/>
                <w:numId w:val="17"/>
              </w:numPr>
            </w:pPr>
            <w:r w:rsidRPr="004E5458">
              <w:t>Accidents (no return valve)</w:t>
            </w:r>
          </w:p>
          <w:p w14:paraId="09166A11" w14:textId="77777777" w:rsidR="00CA7FA0" w:rsidRPr="004E5458" w:rsidRDefault="00C72EBB" w:rsidP="00CA7FA0">
            <w:pPr>
              <w:pStyle w:val="Style3"/>
              <w:numPr>
                <w:ilvl w:val="0"/>
                <w:numId w:val="17"/>
              </w:numPr>
            </w:pPr>
            <w:r w:rsidRPr="004E5458">
              <w:t>Spill kits (and bunds) confirmed in the FPMP to ensure fire water doesn’t en</w:t>
            </w:r>
            <w:r w:rsidR="00CA7FA0" w:rsidRPr="004E5458">
              <w:t>t</w:t>
            </w:r>
            <w:r w:rsidRPr="004E5458">
              <w:t>er</w:t>
            </w:r>
            <w:r w:rsidR="00CA7FA0" w:rsidRPr="004E5458">
              <w:t xml:space="preserve"> </w:t>
            </w:r>
            <w:r w:rsidRPr="004E5458">
              <w:t xml:space="preserve">the soakaway  </w:t>
            </w:r>
          </w:p>
          <w:p w14:paraId="69DB814F" w14:textId="76DCC6AC" w:rsidR="00CA7FA0" w:rsidRPr="00444050" w:rsidRDefault="004103EE" w:rsidP="00CA7FA0">
            <w:pPr>
              <w:pStyle w:val="Style3"/>
              <w:numPr>
                <w:ilvl w:val="0"/>
                <w:numId w:val="17"/>
              </w:numPr>
            </w:pPr>
            <w:r w:rsidRPr="004E5458">
              <w:t>Although the above should prevent run-off from waste</w:t>
            </w:r>
            <w:r w:rsidRPr="00444050">
              <w:t xml:space="preserve"> being discharged to the environment it is worth pointing out that the operator has only </w:t>
            </w:r>
            <w:r w:rsidRPr="00444050">
              <w:rPr>
                <w:b/>
                <w:bCs/>
              </w:rPr>
              <w:t>proposed to accept non-hazardous and inert waste types</w:t>
            </w:r>
            <w:r w:rsidR="00444050">
              <w:rPr>
                <w:b/>
                <w:bCs/>
              </w:rPr>
              <w:t xml:space="preserve"> only </w:t>
            </w:r>
            <w:r w:rsidRPr="00444050">
              <w:t xml:space="preserve"> and has outlined </w:t>
            </w:r>
            <w:r w:rsidRPr="00444050">
              <w:rPr>
                <w:b/>
                <w:bCs/>
              </w:rPr>
              <w:t xml:space="preserve">Waste </w:t>
            </w:r>
            <w:r w:rsidR="001E5745" w:rsidRPr="00444050">
              <w:rPr>
                <w:b/>
                <w:bCs/>
              </w:rPr>
              <w:t>Acceptance</w:t>
            </w:r>
            <w:r w:rsidRPr="00444050">
              <w:rPr>
                <w:b/>
                <w:bCs/>
              </w:rPr>
              <w:t xml:space="preserve"> Criteria</w:t>
            </w:r>
            <w:r w:rsidRPr="00444050">
              <w:t xml:space="preserve"> in their EMS to ensure that they do not accept </w:t>
            </w:r>
            <w:r w:rsidR="001E5745" w:rsidRPr="00444050">
              <w:t xml:space="preserve">non-conforming wastes. This is a further level of protection that makes it unlikely the any discharges from </w:t>
            </w:r>
            <w:r w:rsidR="00444050" w:rsidRPr="00444050">
              <w:t>site</w:t>
            </w:r>
            <w:r w:rsidR="001E5745" w:rsidRPr="00444050">
              <w:t xml:space="preserve"> would damage any flora, fauna or geological or physiological features which are of special interest:</w:t>
            </w:r>
          </w:p>
          <w:p w14:paraId="7D826B13" w14:textId="12A66952" w:rsidR="00B80E06" w:rsidRDefault="00B80E06" w:rsidP="00CA7FA0">
            <w:pPr>
              <w:pStyle w:val="Style3"/>
              <w:ind w:left="720"/>
            </w:pPr>
          </w:p>
          <w:p w14:paraId="15232364" w14:textId="20E17711" w:rsidR="00C72EBB" w:rsidRPr="004C053A" w:rsidRDefault="00C72EBB" w:rsidP="00F32FDE">
            <w:pPr>
              <w:pStyle w:val="Style3"/>
            </w:pPr>
            <w:r>
              <w:t xml:space="preserve">The </w:t>
            </w:r>
            <w:r w:rsidR="00587C3B">
              <w:t>s</w:t>
            </w:r>
            <w:r>
              <w:t>tandard control measures outlined</w:t>
            </w:r>
            <w:r w:rsidR="00587C3B">
              <w:t xml:space="preserve"> above form the </w:t>
            </w:r>
            <w:r w:rsidR="002F1690">
              <w:t>operator’s</w:t>
            </w:r>
            <w:r w:rsidR="00587C3B">
              <w:t xml:space="preserve"> </w:t>
            </w:r>
            <w:r>
              <w:t xml:space="preserve">EMS </w:t>
            </w:r>
            <w:r w:rsidR="00587C3B">
              <w:t xml:space="preserve">was considered </w:t>
            </w:r>
            <w:r w:rsidR="002F1690">
              <w:t>alongside</w:t>
            </w:r>
            <w:r w:rsidR="00587C3B">
              <w:t xml:space="preserve"> the</w:t>
            </w:r>
            <w:r>
              <w:t xml:space="preserve"> ‘How to comply with your environmental permit’ guidance</w:t>
            </w:r>
            <w:r w:rsidR="00587C3B">
              <w:t xml:space="preserve"> and deemed acceptable</w:t>
            </w:r>
            <w:r w:rsidR="00CA7FA0">
              <w:t xml:space="preserve"> considering the type and scale of the waste activities and the nature of the waste codes accepted on site. </w:t>
            </w:r>
          </w:p>
          <w:p w14:paraId="14F25EBE" w14:textId="20760E6E" w:rsidR="003A69E4" w:rsidRDefault="00F32FDE" w:rsidP="00F32FDE">
            <w:pPr>
              <w:pStyle w:val="NormalWeb"/>
              <w:spacing w:before="0" w:beforeAutospacing="0" w:after="0" w:afterAutospacing="0" w:line="276" w:lineRule="auto"/>
              <w:jc w:val="center"/>
              <w:rPr>
                <w:rFonts w:ascii="Arial" w:hAnsi="Arial" w:cs="Arial"/>
                <w:color w:val="000000"/>
                <w:sz w:val="20"/>
                <w:szCs w:val="20"/>
              </w:rPr>
            </w:pPr>
            <w:r>
              <w:rPr>
                <w:noProof/>
              </w:rPr>
              <w:drawing>
                <wp:inline distT="0" distB="0" distL="0" distR="0" wp14:anchorId="6C146428" wp14:editId="0B76E7CD">
                  <wp:extent cx="2838019" cy="226751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2922" t="41384" r="24048" b="21595"/>
                          <a:stretch/>
                        </pic:blipFill>
                        <pic:spPr bwMode="auto">
                          <a:xfrm>
                            <a:off x="0" y="0"/>
                            <a:ext cx="2856521" cy="2282302"/>
                          </a:xfrm>
                          <a:prstGeom prst="rect">
                            <a:avLst/>
                          </a:prstGeom>
                          <a:ln>
                            <a:noFill/>
                          </a:ln>
                          <a:extLst>
                            <a:ext uri="{53640926-AAD7-44D8-BBD7-CCE9431645EC}">
                              <a14:shadowObscured xmlns:a14="http://schemas.microsoft.com/office/drawing/2010/main"/>
                            </a:ext>
                          </a:extLst>
                        </pic:spPr>
                      </pic:pic>
                    </a:graphicData>
                  </a:graphic>
                </wp:inline>
              </w:drawing>
            </w:r>
          </w:p>
          <w:p w14:paraId="42892307" w14:textId="3EDEF6B2" w:rsidR="007226D2" w:rsidRDefault="007226D2" w:rsidP="003A69E4">
            <w:pPr>
              <w:pStyle w:val="NormalWeb"/>
              <w:spacing w:before="0" w:beforeAutospacing="0" w:after="0" w:afterAutospacing="0" w:line="276" w:lineRule="auto"/>
              <w:rPr>
                <w:rFonts w:ascii="Arial" w:hAnsi="Arial" w:cs="Arial"/>
                <w:color w:val="000000"/>
                <w:sz w:val="20"/>
                <w:szCs w:val="20"/>
              </w:rPr>
            </w:pPr>
          </w:p>
          <w:p w14:paraId="0AAAE3D5" w14:textId="00E85C6D" w:rsidR="00D109A3" w:rsidRPr="00DD09BE" w:rsidRDefault="00D109A3" w:rsidP="003A69E4">
            <w:pPr>
              <w:pStyle w:val="NormalWeb"/>
              <w:spacing w:before="0" w:beforeAutospacing="0" w:after="0" w:afterAutospacing="0" w:line="276" w:lineRule="auto"/>
              <w:rPr>
                <w:rFonts w:ascii="Arial" w:hAnsi="Arial" w:cs="Arial"/>
                <w:b/>
                <w:bCs/>
                <w:color w:val="000000"/>
                <w:sz w:val="20"/>
                <w:szCs w:val="20"/>
                <w:u w:val="single"/>
              </w:rPr>
            </w:pPr>
            <w:r w:rsidRPr="00DD09BE">
              <w:rPr>
                <w:rFonts w:ascii="Arial" w:hAnsi="Arial" w:cs="Arial"/>
                <w:b/>
                <w:bCs/>
                <w:color w:val="000000"/>
                <w:sz w:val="20"/>
                <w:szCs w:val="20"/>
                <w:u w:val="single"/>
              </w:rPr>
              <w:t>All SSSI</w:t>
            </w:r>
            <w:r w:rsidR="00B7498A" w:rsidRPr="00DD09BE">
              <w:rPr>
                <w:rFonts w:ascii="Arial" w:hAnsi="Arial" w:cs="Arial"/>
                <w:b/>
                <w:bCs/>
                <w:color w:val="000000"/>
                <w:sz w:val="20"/>
                <w:szCs w:val="20"/>
                <w:u w:val="single"/>
              </w:rPr>
              <w:t xml:space="preserve">s </w:t>
            </w:r>
            <w:r w:rsidR="00DD09BE" w:rsidRPr="00DD09BE">
              <w:rPr>
                <w:rFonts w:ascii="Arial" w:hAnsi="Arial" w:cs="Arial"/>
                <w:b/>
                <w:bCs/>
                <w:color w:val="000000"/>
                <w:sz w:val="20"/>
                <w:szCs w:val="20"/>
                <w:u w:val="single"/>
              </w:rPr>
              <w:t xml:space="preserve">- </w:t>
            </w:r>
            <w:r w:rsidR="00B7498A" w:rsidRPr="00DD09BE">
              <w:rPr>
                <w:rFonts w:ascii="Arial" w:hAnsi="Arial" w:cs="Arial"/>
                <w:b/>
                <w:bCs/>
                <w:color w:val="000000"/>
                <w:sz w:val="20"/>
                <w:szCs w:val="20"/>
                <w:u w:val="single"/>
              </w:rPr>
              <w:t>Emissions to Air and Land</w:t>
            </w:r>
          </w:p>
          <w:p w14:paraId="017A7A26" w14:textId="77777777" w:rsidR="00D109A3" w:rsidRPr="003A69E4" w:rsidRDefault="00D109A3" w:rsidP="003A69E4">
            <w:pPr>
              <w:pStyle w:val="NormalWeb"/>
              <w:spacing w:before="0" w:beforeAutospacing="0" w:after="0" w:afterAutospacing="0" w:line="276" w:lineRule="auto"/>
              <w:rPr>
                <w:rFonts w:ascii="Arial" w:hAnsi="Arial" w:cs="Arial"/>
                <w:color w:val="000000"/>
                <w:sz w:val="20"/>
                <w:szCs w:val="20"/>
              </w:rPr>
            </w:pPr>
          </w:p>
          <w:p w14:paraId="7EDF0C04" w14:textId="3BBD984B" w:rsidR="007226D2" w:rsidRDefault="007226D2" w:rsidP="003D3E68">
            <w:pPr>
              <w:pStyle w:val="Style3"/>
            </w:pPr>
            <w:r w:rsidRPr="004C053A">
              <w:t xml:space="preserve">Due to the type </w:t>
            </w:r>
            <w:r>
              <w:t xml:space="preserve">of </w:t>
            </w:r>
            <w:r w:rsidRPr="004C053A">
              <w:t xml:space="preserve">site activities there should be minimal emissions to air </w:t>
            </w:r>
            <w:r w:rsidR="0010758F">
              <w:t>and no emissions to</w:t>
            </w:r>
            <w:r w:rsidRPr="004C053A">
              <w:t xml:space="preserve"> land.</w:t>
            </w:r>
            <w:r w:rsidR="0010758F">
              <w:t xml:space="preserve"> In regards fugitive emissions of dust from site activities </w:t>
            </w:r>
            <w:r w:rsidR="006129FB">
              <w:t xml:space="preserve">we have assessed the operators standard control measures outlined in their </w:t>
            </w:r>
            <w:r w:rsidR="00B6041B">
              <w:t xml:space="preserve">EMS </w:t>
            </w:r>
            <w:r w:rsidR="009123B8">
              <w:t>and</w:t>
            </w:r>
            <w:r w:rsidR="003D3E68">
              <w:t xml:space="preserve"> the ‘How to comply with your environmental permit’</w:t>
            </w:r>
            <w:r w:rsidR="001548A2">
              <w:t xml:space="preserve"> </w:t>
            </w:r>
            <w:r w:rsidR="003D3E68">
              <w:t>guidance</w:t>
            </w:r>
            <w:r w:rsidR="009123B8">
              <w:t xml:space="preserve">. Which outlined the following: </w:t>
            </w:r>
          </w:p>
          <w:p w14:paraId="7388535A" w14:textId="4FF2A94B" w:rsidR="009123B8" w:rsidRDefault="009123B8" w:rsidP="003D3E68">
            <w:pPr>
              <w:pStyle w:val="Style3"/>
            </w:pPr>
          </w:p>
          <w:p w14:paraId="31A8CA48" w14:textId="77777777" w:rsidR="00B558AA" w:rsidRDefault="00B558AA" w:rsidP="00B558AA">
            <w:pPr>
              <w:pStyle w:val="Style3"/>
            </w:pPr>
            <w:r>
              <w:t>Speed limit of 10 mph shall be implemented within the site;</w:t>
            </w:r>
          </w:p>
          <w:p w14:paraId="3364EF71" w14:textId="20C73F17" w:rsidR="00B558AA" w:rsidRDefault="00B558AA" w:rsidP="00B558AA">
            <w:pPr>
              <w:pStyle w:val="Style3"/>
              <w:numPr>
                <w:ilvl w:val="0"/>
                <w:numId w:val="15"/>
              </w:numPr>
            </w:pPr>
            <w:r>
              <w:t>Any existing vegetation and bund screening around the site will be maintained to reduce wind speeds;</w:t>
            </w:r>
          </w:p>
          <w:p w14:paraId="4242A03C" w14:textId="16CC2695" w:rsidR="00B558AA" w:rsidRDefault="00B558AA" w:rsidP="00B558AA">
            <w:pPr>
              <w:pStyle w:val="Style3"/>
              <w:numPr>
                <w:ilvl w:val="0"/>
                <w:numId w:val="15"/>
              </w:numPr>
            </w:pPr>
            <w:r>
              <w:t>New vegetation to be planted and maintained in accordance with planning permission for the site;</w:t>
            </w:r>
          </w:p>
          <w:p w14:paraId="110A0401" w14:textId="30F0D1B6" w:rsidR="00B558AA" w:rsidRDefault="00B558AA" w:rsidP="00B558AA">
            <w:pPr>
              <w:pStyle w:val="Style3"/>
              <w:numPr>
                <w:ilvl w:val="0"/>
                <w:numId w:val="15"/>
              </w:numPr>
            </w:pPr>
            <w:r>
              <w:t>The drop distance when tipping shall be reduced to the minimum the equipment can safely achieve;</w:t>
            </w:r>
          </w:p>
          <w:p w14:paraId="4848448C" w14:textId="21A9F3B5" w:rsidR="00B558AA" w:rsidRDefault="00B558AA" w:rsidP="00B558AA">
            <w:pPr>
              <w:pStyle w:val="Style3"/>
              <w:numPr>
                <w:ilvl w:val="0"/>
                <w:numId w:val="15"/>
              </w:numPr>
            </w:pPr>
            <w:r>
              <w:t>All staff members will be required to notify the site manager of any excessive fugitive emissions observed;</w:t>
            </w:r>
          </w:p>
          <w:p w14:paraId="177A92D1" w14:textId="0FF73043" w:rsidR="00B558AA" w:rsidRDefault="00B558AA" w:rsidP="00B558AA">
            <w:pPr>
              <w:pStyle w:val="Style3"/>
              <w:numPr>
                <w:ilvl w:val="0"/>
                <w:numId w:val="15"/>
              </w:numPr>
            </w:pPr>
            <w:r>
              <w:t>An adequate water supply for dust suppression will be available for use at the site;</w:t>
            </w:r>
          </w:p>
          <w:p w14:paraId="545F1B3D" w14:textId="19033516" w:rsidR="00B558AA" w:rsidRDefault="00B558AA" w:rsidP="00B558AA">
            <w:pPr>
              <w:pStyle w:val="Style3"/>
              <w:numPr>
                <w:ilvl w:val="0"/>
                <w:numId w:val="15"/>
              </w:numPr>
            </w:pPr>
            <w:r>
              <w:t>All skips on site will be sheeted/covered;</w:t>
            </w:r>
          </w:p>
          <w:p w14:paraId="2B5576FE" w14:textId="51311EDD" w:rsidR="009123B8" w:rsidRDefault="00B558AA" w:rsidP="00B558AA">
            <w:pPr>
              <w:pStyle w:val="Style3"/>
              <w:numPr>
                <w:ilvl w:val="0"/>
                <w:numId w:val="15"/>
              </w:numPr>
            </w:pPr>
            <w:r>
              <w:t>All lorries delivering or removing materials from site to be sheeted or suitably covered.</w:t>
            </w:r>
          </w:p>
          <w:p w14:paraId="6479F221" w14:textId="59D171C2" w:rsidR="00437F68" w:rsidRDefault="00437F68" w:rsidP="00B558AA">
            <w:pPr>
              <w:pStyle w:val="Style3"/>
              <w:numPr>
                <w:ilvl w:val="0"/>
                <w:numId w:val="15"/>
              </w:numPr>
            </w:pPr>
            <w:r>
              <w:t xml:space="preserve">No treatment </w:t>
            </w:r>
            <w:r w:rsidR="007A6C7F">
              <w:t xml:space="preserve">(eg. shredding, crushing or compacting) of waste. </w:t>
            </w:r>
          </w:p>
          <w:p w14:paraId="3972FC40" w14:textId="6E22FD4D" w:rsidR="00485F82" w:rsidRPr="00475E45" w:rsidRDefault="00485F82" w:rsidP="00EC367F">
            <w:pPr>
              <w:pStyle w:val="Style3"/>
              <w:rPr>
                <w:i/>
              </w:rPr>
            </w:pPr>
          </w:p>
          <w:p w14:paraId="3972FC41" w14:textId="755FAB61"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3972FC42" w14:textId="77777777" w:rsidR="00485F82" w:rsidRPr="00475E45" w:rsidRDefault="00485F82" w:rsidP="00EC367F">
            <w:pPr>
              <w:pStyle w:val="Style3"/>
              <w:rPr>
                <w:b/>
              </w:rPr>
            </w:pPr>
            <w:r w:rsidRPr="00475E45">
              <w:rPr>
                <w:b/>
              </w:rPr>
              <w:t xml:space="preserve">Issue the permission </w:t>
            </w:r>
          </w:p>
          <w:p w14:paraId="3972FC45" w14:textId="77777777" w:rsidR="00485F82" w:rsidRDefault="00485F82" w:rsidP="0020047B">
            <w:pPr>
              <w:pStyle w:val="Style3"/>
            </w:pPr>
          </w:p>
        </w:tc>
      </w:tr>
      <w:tr w:rsidR="00BA7A2D" w:rsidRPr="00475E45" w14:paraId="3972FC4B" w14:textId="77777777" w:rsidTr="00EC367F">
        <w:trPr>
          <w:cantSplit/>
          <w:trHeight w:val="460"/>
        </w:trPr>
        <w:tc>
          <w:tcPr>
            <w:tcW w:w="3970" w:type="dxa"/>
            <w:tcBorders>
              <w:top w:val="single" w:sz="4" w:space="0" w:color="auto"/>
              <w:bottom w:val="single" w:sz="4" w:space="0" w:color="auto"/>
            </w:tcBorders>
          </w:tcPr>
          <w:p w14:paraId="3972FC47"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3972FC48" w14:textId="77777777" w:rsidR="003B2CD7" w:rsidRDefault="003B2CD7" w:rsidP="005F1DB5">
            <w:pPr>
              <w:jc w:val="left"/>
              <w:rPr>
                <w:rFonts w:cs="Arial"/>
                <w:sz w:val="20"/>
              </w:rPr>
            </w:pPr>
          </w:p>
          <w:p w14:paraId="3972FC49" w14:textId="77777777" w:rsidR="00AB5D5B" w:rsidRDefault="00AB5D5B" w:rsidP="005F1DB5">
            <w:pPr>
              <w:jc w:val="left"/>
              <w:rPr>
                <w:rFonts w:cs="Arial"/>
                <w:sz w:val="20"/>
              </w:rPr>
            </w:pPr>
          </w:p>
          <w:p w14:paraId="3972FC4A"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3972FC4E" w14:textId="77777777" w:rsidTr="00EC367F">
        <w:trPr>
          <w:cantSplit/>
          <w:trHeight w:val="460"/>
        </w:trPr>
        <w:tc>
          <w:tcPr>
            <w:tcW w:w="3970" w:type="dxa"/>
            <w:tcBorders>
              <w:top w:val="single" w:sz="4" w:space="0" w:color="auto"/>
              <w:bottom w:val="single" w:sz="4" w:space="0" w:color="auto"/>
            </w:tcBorders>
          </w:tcPr>
          <w:p w14:paraId="3972FC4C"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3972FC4D" w14:textId="19072837" w:rsidR="00BA7A2D" w:rsidRPr="00475E45" w:rsidRDefault="00F239C4" w:rsidP="00C761D6">
            <w:pPr>
              <w:pStyle w:val="Style3"/>
            </w:pPr>
            <w:r>
              <w:t>1</w:t>
            </w:r>
            <w:bookmarkStart w:id="2" w:name="_GoBack"/>
            <w:bookmarkEnd w:id="2"/>
            <w:r>
              <w:t>2/04/2021</w:t>
            </w:r>
          </w:p>
        </w:tc>
      </w:tr>
      <w:bookmarkEnd w:id="0"/>
    </w:tbl>
    <w:p w14:paraId="3972FC5E" w14:textId="77777777" w:rsidR="008520A0" w:rsidRPr="00475E45" w:rsidRDefault="008520A0" w:rsidP="00EF7197">
      <w:pPr>
        <w:jc w:val="left"/>
      </w:pPr>
    </w:p>
    <w:sectPr w:rsidR="008520A0" w:rsidRPr="00475E45" w:rsidSect="00751128">
      <w:footerReference w:type="first" r:id="rId16"/>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BFE3A" w14:textId="77777777" w:rsidR="00B440A1" w:rsidRDefault="00B440A1">
      <w:r>
        <w:separator/>
      </w:r>
    </w:p>
  </w:endnote>
  <w:endnote w:type="continuationSeparator" w:id="0">
    <w:p w14:paraId="23168D80" w14:textId="77777777" w:rsidR="00B440A1" w:rsidRDefault="00B44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2FC65"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4BB70" w14:textId="77777777" w:rsidR="00B440A1" w:rsidRDefault="00B440A1">
      <w:r>
        <w:separator/>
      </w:r>
    </w:p>
  </w:footnote>
  <w:footnote w:type="continuationSeparator" w:id="0">
    <w:p w14:paraId="36A8966D" w14:textId="77777777" w:rsidR="00B440A1" w:rsidRDefault="00B440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8473D88"/>
    <w:multiLevelType w:val="hybridMultilevel"/>
    <w:tmpl w:val="5A862AAA"/>
    <w:lvl w:ilvl="0" w:tplc="3890603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8866095"/>
    <w:multiLevelType w:val="hybridMultilevel"/>
    <w:tmpl w:val="A6489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3" w15:restartNumberingAfterBreak="0">
    <w:nsid w:val="54842480"/>
    <w:multiLevelType w:val="hybridMultilevel"/>
    <w:tmpl w:val="E9FE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5"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4"/>
  </w:num>
  <w:num w:numId="4">
    <w:abstractNumId w:val="14"/>
  </w:num>
  <w:num w:numId="5">
    <w:abstractNumId w:val="6"/>
  </w:num>
  <w:num w:numId="6">
    <w:abstractNumId w:val="15"/>
  </w:num>
  <w:num w:numId="7">
    <w:abstractNumId w:val="11"/>
  </w:num>
  <w:num w:numId="8">
    <w:abstractNumId w:val="7"/>
  </w:num>
  <w:num w:numId="9">
    <w:abstractNumId w:val="5"/>
  </w:num>
  <w:num w:numId="10">
    <w:abstractNumId w:val="2"/>
  </w:num>
  <w:num w:numId="11">
    <w:abstractNumId w:val="0"/>
  </w:num>
  <w:num w:numId="12">
    <w:abstractNumId w:val="1"/>
  </w:num>
  <w:num w:numId="13">
    <w:abstractNumId w:val="10"/>
  </w:num>
  <w:num w:numId="14">
    <w:abstractNumId w:val="5"/>
  </w:num>
  <w:num w:numId="15">
    <w:abstractNumId w:val="8"/>
  </w:num>
  <w:num w:numId="16">
    <w:abstractNumId w:val="3"/>
  </w:num>
  <w:num w:numId="17">
    <w:abstractNumId w:val="1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319B6"/>
    <w:rsid w:val="00051E4C"/>
    <w:rsid w:val="00056B79"/>
    <w:rsid w:val="00065C9C"/>
    <w:rsid w:val="00083678"/>
    <w:rsid w:val="000A19D2"/>
    <w:rsid w:val="000A6696"/>
    <w:rsid w:val="000C22EC"/>
    <w:rsid w:val="000D0DD3"/>
    <w:rsid w:val="00104E8E"/>
    <w:rsid w:val="001068C7"/>
    <w:rsid w:val="0010758F"/>
    <w:rsid w:val="00122802"/>
    <w:rsid w:val="001232C8"/>
    <w:rsid w:val="00132304"/>
    <w:rsid w:val="00146877"/>
    <w:rsid w:val="0015118F"/>
    <w:rsid w:val="001548A2"/>
    <w:rsid w:val="00160096"/>
    <w:rsid w:val="00161561"/>
    <w:rsid w:val="00166CA1"/>
    <w:rsid w:val="001731CA"/>
    <w:rsid w:val="00196F79"/>
    <w:rsid w:val="001B0F75"/>
    <w:rsid w:val="001C01F7"/>
    <w:rsid w:val="001D1638"/>
    <w:rsid w:val="001E5745"/>
    <w:rsid w:val="001E7E87"/>
    <w:rsid w:val="001F0107"/>
    <w:rsid w:val="002003CD"/>
    <w:rsid w:val="0020047B"/>
    <w:rsid w:val="00207736"/>
    <w:rsid w:val="00207C35"/>
    <w:rsid w:val="00214394"/>
    <w:rsid w:val="002279F6"/>
    <w:rsid w:val="00230D92"/>
    <w:rsid w:val="002348D8"/>
    <w:rsid w:val="00250686"/>
    <w:rsid w:val="002675C8"/>
    <w:rsid w:val="00283514"/>
    <w:rsid w:val="002A0034"/>
    <w:rsid w:val="002C4743"/>
    <w:rsid w:val="002E2DC9"/>
    <w:rsid w:val="002E58AF"/>
    <w:rsid w:val="002F1690"/>
    <w:rsid w:val="00311B3E"/>
    <w:rsid w:val="0032162A"/>
    <w:rsid w:val="00326FE4"/>
    <w:rsid w:val="00351D0B"/>
    <w:rsid w:val="0037468C"/>
    <w:rsid w:val="00381B4B"/>
    <w:rsid w:val="003A69E4"/>
    <w:rsid w:val="003B2CD7"/>
    <w:rsid w:val="003C463C"/>
    <w:rsid w:val="003C5BF7"/>
    <w:rsid w:val="003D3E68"/>
    <w:rsid w:val="003D446C"/>
    <w:rsid w:val="003E2BFF"/>
    <w:rsid w:val="003F121B"/>
    <w:rsid w:val="003F3517"/>
    <w:rsid w:val="003F5DB3"/>
    <w:rsid w:val="003F6435"/>
    <w:rsid w:val="0040231C"/>
    <w:rsid w:val="00405855"/>
    <w:rsid w:val="004103EE"/>
    <w:rsid w:val="0041126B"/>
    <w:rsid w:val="004114C2"/>
    <w:rsid w:val="00431D19"/>
    <w:rsid w:val="00437F68"/>
    <w:rsid w:val="00444050"/>
    <w:rsid w:val="0045002A"/>
    <w:rsid w:val="00463FDC"/>
    <w:rsid w:val="00470682"/>
    <w:rsid w:val="00470986"/>
    <w:rsid w:val="00475E45"/>
    <w:rsid w:val="00476FD1"/>
    <w:rsid w:val="00485F82"/>
    <w:rsid w:val="004866AB"/>
    <w:rsid w:val="004A1B62"/>
    <w:rsid w:val="004C053A"/>
    <w:rsid w:val="004C0A26"/>
    <w:rsid w:val="004C537B"/>
    <w:rsid w:val="004C5B07"/>
    <w:rsid w:val="004D02BF"/>
    <w:rsid w:val="004E5458"/>
    <w:rsid w:val="004F1E09"/>
    <w:rsid w:val="00504860"/>
    <w:rsid w:val="00511344"/>
    <w:rsid w:val="00521AAA"/>
    <w:rsid w:val="005334A7"/>
    <w:rsid w:val="00551676"/>
    <w:rsid w:val="00564C5F"/>
    <w:rsid w:val="00564C8E"/>
    <w:rsid w:val="00570C44"/>
    <w:rsid w:val="00572AA9"/>
    <w:rsid w:val="00576399"/>
    <w:rsid w:val="00587C3B"/>
    <w:rsid w:val="005905A7"/>
    <w:rsid w:val="00590E1F"/>
    <w:rsid w:val="00595C73"/>
    <w:rsid w:val="0059664C"/>
    <w:rsid w:val="005A60EE"/>
    <w:rsid w:val="005D674A"/>
    <w:rsid w:val="005E3F07"/>
    <w:rsid w:val="005F1DB5"/>
    <w:rsid w:val="0060404B"/>
    <w:rsid w:val="006129FB"/>
    <w:rsid w:val="006175E8"/>
    <w:rsid w:val="006222A3"/>
    <w:rsid w:val="00630ABA"/>
    <w:rsid w:val="00643114"/>
    <w:rsid w:val="006473DA"/>
    <w:rsid w:val="00653E45"/>
    <w:rsid w:val="00655146"/>
    <w:rsid w:val="00671B6C"/>
    <w:rsid w:val="006743FC"/>
    <w:rsid w:val="00683986"/>
    <w:rsid w:val="006A1AA3"/>
    <w:rsid w:val="006A59DC"/>
    <w:rsid w:val="006A5F13"/>
    <w:rsid w:val="006B11B4"/>
    <w:rsid w:val="006B3B75"/>
    <w:rsid w:val="006B496A"/>
    <w:rsid w:val="006D5818"/>
    <w:rsid w:val="006E60D6"/>
    <w:rsid w:val="006E7D5D"/>
    <w:rsid w:val="006F5D7F"/>
    <w:rsid w:val="006F74CF"/>
    <w:rsid w:val="007072C8"/>
    <w:rsid w:val="007226D2"/>
    <w:rsid w:val="00724771"/>
    <w:rsid w:val="0072718A"/>
    <w:rsid w:val="00727BAE"/>
    <w:rsid w:val="007406FB"/>
    <w:rsid w:val="00745725"/>
    <w:rsid w:val="00751128"/>
    <w:rsid w:val="00752B62"/>
    <w:rsid w:val="007564CC"/>
    <w:rsid w:val="00761F45"/>
    <w:rsid w:val="007620CA"/>
    <w:rsid w:val="007743E8"/>
    <w:rsid w:val="00777975"/>
    <w:rsid w:val="00791B42"/>
    <w:rsid w:val="007A6C7F"/>
    <w:rsid w:val="007C571A"/>
    <w:rsid w:val="007F0070"/>
    <w:rsid w:val="00834068"/>
    <w:rsid w:val="00836304"/>
    <w:rsid w:val="008520A0"/>
    <w:rsid w:val="008544A5"/>
    <w:rsid w:val="00857FD6"/>
    <w:rsid w:val="008634D0"/>
    <w:rsid w:val="00864B6C"/>
    <w:rsid w:val="00875780"/>
    <w:rsid w:val="0089087A"/>
    <w:rsid w:val="008A1DE4"/>
    <w:rsid w:val="008A554B"/>
    <w:rsid w:val="008A7B61"/>
    <w:rsid w:val="008C3979"/>
    <w:rsid w:val="008D0F59"/>
    <w:rsid w:val="008D51C9"/>
    <w:rsid w:val="00902DAE"/>
    <w:rsid w:val="009059F8"/>
    <w:rsid w:val="009123B8"/>
    <w:rsid w:val="00920FDC"/>
    <w:rsid w:val="00922180"/>
    <w:rsid w:val="00941554"/>
    <w:rsid w:val="00947F17"/>
    <w:rsid w:val="00965CAE"/>
    <w:rsid w:val="00971D70"/>
    <w:rsid w:val="00976319"/>
    <w:rsid w:val="00984EA8"/>
    <w:rsid w:val="009A60CF"/>
    <w:rsid w:val="009A70AA"/>
    <w:rsid w:val="009D24E1"/>
    <w:rsid w:val="009D38FC"/>
    <w:rsid w:val="009E2B34"/>
    <w:rsid w:val="009E3C53"/>
    <w:rsid w:val="009E6057"/>
    <w:rsid w:val="009E630F"/>
    <w:rsid w:val="009F6040"/>
    <w:rsid w:val="00A019B9"/>
    <w:rsid w:val="00A3216A"/>
    <w:rsid w:val="00A40DB9"/>
    <w:rsid w:val="00A45440"/>
    <w:rsid w:val="00A50DCB"/>
    <w:rsid w:val="00A84A1E"/>
    <w:rsid w:val="00A93BD2"/>
    <w:rsid w:val="00AA10D8"/>
    <w:rsid w:val="00AB03D4"/>
    <w:rsid w:val="00AB149B"/>
    <w:rsid w:val="00AB5D5B"/>
    <w:rsid w:val="00AC4B42"/>
    <w:rsid w:val="00AF07AA"/>
    <w:rsid w:val="00AF0A0C"/>
    <w:rsid w:val="00AF6CA6"/>
    <w:rsid w:val="00B04B58"/>
    <w:rsid w:val="00B127F8"/>
    <w:rsid w:val="00B2276B"/>
    <w:rsid w:val="00B34E44"/>
    <w:rsid w:val="00B440A1"/>
    <w:rsid w:val="00B558AA"/>
    <w:rsid w:val="00B6041B"/>
    <w:rsid w:val="00B634B4"/>
    <w:rsid w:val="00B7498A"/>
    <w:rsid w:val="00B80E06"/>
    <w:rsid w:val="00B85A8C"/>
    <w:rsid w:val="00BA668A"/>
    <w:rsid w:val="00BA7618"/>
    <w:rsid w:val="00BA7A2D"/>
    <w:rsid w:val="00BB2DCD"/>
    <w:rsid w:val="00BE0949"/>
    <w:rsid w:val="00BE4698"/>
    <w:rsid w:val="00BF3B24"/>
    <w:rsid w:val="00C019C5"/>
    <w:rsid w:val="00C03347"/>
    <w:rsid w:val="00C07A8D"/>
    <w:rsid w:val="00C27FA1"/>
    <w:rsid w:val="00C46003"/>
    <w:rsid w:val="00C50BD5"/>
    <w:rsid w:val="00C72EBB"/>
    <w:rsid w:val="00C761D6"/>
    <w:rsid w:val="00C91AD8"/>
    <w:rsid w:val="00C9603A"/>
    <w:rsid w:val="00C97E71"/>
    <w:rsid w:val="00CA05AC"/>
    <w:rsid w:val="00CA1877"/>
    <w:rsid w:val="00CA227D"/>
    <w:rsid w:val="00CA7FA0"/>
    <w:rsid w:val="00CC5620"/>
    <w:rsid w:val="00CD6F0B"/>
    <w:rsid w:val="00D109A3"/>
    <w:rsid w:val="00D13627"/>
    <w:rsid w:val="00D2370D"/>
    <w:rsid w:val="00D44914"/>
    <w:rsid w:val="00D52B12"/>
    <w:rsid w:val="00D64CF2"/>
    <w:rsid w:val="00D660CF"/>
    <w:rsid w:val="00D8065C"/>
    <w:rsid w:val="00D837C9"/>
    <w:rsid w:val="00D96F92"/>
    <w:rsid w:val="00DA7630"/>
    <w:rsid w:val="00DD09BE"/>
    <w:rsid w:val="00DD651D"/>
    <w:rsid w:val="00DD6673"/>
    <w:rsid w:val="00DF4510"/>
    <w:rsid w:val="00DF4C25"/>
    <w:rsid w:val="00DF528C"/>
    <w:rsid w:val="00DF6A27"/>
    <w:rsid w:val="00E004E7"/>
    <w:rsid w:val="00E149C1"/>
    <w:rsid w:val="00E45A47"/>
    <w:rsid w:val="00E86795"/>
    <w:rsid w:val="00E90975"/>
    <w:rsid w:val="00E97F71"/>
    <w:rsid w:val="00EA0D25"/>
    <w:rsid w:val="00EB025B"/>
    <w:rsid w:val="00EB7E81"/>
    <w:rsid w:val="00EC367F"/>
    <w:rsid w:val="00EE0F51"/>
    <w:rsid w:val="00EE37D6"/>
    <w:rsid w:val="00EF5BB3"/>
    <w:rsid w:val="00EF7197"/>
    <w:rsid w:val="00EF77FD"/>
    <w:rsid w:val="00F05180"/>
    <w:rsid w:val="00F079D7"/>
    <w:rsid w:val="00F1137C"/>
    <w:rsid w:val="00F21940"/>
    <w:rsid w:val="00F239C4"/>
    <w:rsid w:val="00F32FDE"/>
    <w:rsid w:val="00F6243A"/>
    <w:rsid w:val="00F7572F"/>
    <w:rsid w:val="00F80B71"/>
    <w:rsid w:val="00F974FB"/>
    <w:rsid w:val="00FB160E"/>
    <w:rsid w:val="00FB2289"/>
    <w:rsid w:val="00FB66F6"/>
    <w:rsid w:val="00FE4BD5"/>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72FBF6"/>
  <w15:docId w15:val="{B5D46135-331F-4703-94A0-604B6EBD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styleId="HTMLPreformatted">
    <w:name w:val="HTML Preformatted"/>
    <w:basedOn w:val="Normal"/>
    <w:link w:val="HTMLPreformattedChar"/>
    <w:rsid w:val="00551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lang w:eastAsia="en-GB"/>
    </w:rPr>
  </w:style>
  <w:style w:type="character" w:customStyle="1" w:styleId="HTMLPreformattedChar">
    <w:name w:val="HTML Preformatted Char"/>
    <w:basedOn w:val="DefaultParagraphFont"/>
    <w:link w:val="HTMLPreformatted"/>
    <w:rsid w:val="00551676"/>
    <w:rPr>
      <w:rFonts w:ascii="Courier New" w:hAnsi="Courier New" w:cs="Courier New"/>
    </w:rPr>
  </w:style>
  <w:style w:type="paragraph" w:styleId="NormalWeb">
    <w:name w:val="Normal (Web)"/>
    <w:basedOn w:val="Normal"/>
    <w:uiPriority w:val="99"/>
    <w:semiHidden/>
    <w:unhideWhenUsed/>
    <w:rsid w:val="003A69E4"/>
    <w:pPr>
      <w:spacing w:before="100" w:beforeAutospacing="1" w:after="100" w:afterAutospacing="1"/>
      <w:jc w:val="left"/>
    </w:pPr>
    <w:rPr>
      <w:rFonts w:ascii="Times New Roman" w:hAnsi="Times New Roman"/>
      <w:sz w:val="24"/>
      <w:szCs w:val="24"/>
      <w:lang w:eastAsia="en-GB"/>
    </w:rPr>
  </w:style>
  <w:style w:type="paragraph" w:styleId="ListParagraph">
    <w:name w:val="List Paragraph"/>
    <w:basedOn w:val="Normal"/>
    <w:uiPriority w:val="34"/>
    <w:qFormat/>
    <w:rsid w:val="00DD0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9202968">
      <w:bodyDiv w:val="1"/>
      <w:marLeft w:val="0"/>
      <w:marRight w:val="0"/>
      <w:marTop w:val="0"/>
      <w:marBottom w:val="0"/>
      <w:divBdr>
        <w:top w:val="none" w:sz="0" w:space="0" w:color="auto"/>
        <w:left w:val="none" w:sz="0" w:space="0" w:color="auto"/>
        <w:bottom w:val="none" w:sz="0" w:space="0" w:color="auto"/>
        <w:right w:val="none" w:sz="0" w:space="0" w:color="auto"/>
      </w:divBdr>
    </w:div>
    <w:div w:id="20425113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REGU-219-5175583</_dlc_DocId>
    <_dlc_DocIdUrl xmlns="9be56660-2c31-41ef-bc00-23e72f632f2a">
      <Url>https://cyfoethnaturiolcymru.sharepoint.com/teams/Regulatory/Permitting/_layouts/15/DocIdRedir.aspx?ID=REGU-219-5175583</Url>
      <Description>REGU-219-5175583</Description>
    </_dlc_DocIdUrl>
    <Site_x0020_Name xmlns="859f7ad6-93f6-4205-b62b-a17f28acbbac">Land Adjacent to Ty Newydd</Site_x0020_Name>
    <Internal_x002f_External xmlns="859f7ad6-93f6-4205-b62b-a17f28acbbac">Internal document</Internal_x002f_External>
    <Post_x0020_code xmlns="859f7ad6-93f6-4205-b62b-a17f28acbbac">SA14 6PT</Post_x0020_code>
    <IconOverlay xmlns="http://schemas.microsoft.com/sharepoint/v4" xsi:nil="true"/>
    <Document_x0020_Type xmlns="859f7ad6-93f6-4205-b62b-a17f28acbbac">Report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Tynewydd, Thornhill Road, Cwmgwili, Llanelli, SA14 6PT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2021-04-11T23:00:00+00:00</Document_x0020_Date>
    <Facility_x0020_Address xmlns="859f7ad6-93f6-4205-b62b-a17f28acbbac">Thornhill Road, Cwmgwili, Llanelli</Facility_x0020_Address>
    <Environment_x0020_Sub_x0020_Folder xmlns="859f7ad6-93f6-4205-b62b-a17f28acbbac">Licences applications</Environment_x0020_Sub_x0020_Folder>
    <Customer_x0020_Name xmlns="859f7ad6-93f6-4205-b62b-a17f28acbbac">Mr Duncan McKenna</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9da62faaae65e759734cba950074f9f4">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d4d54a919f75ce6c9b59e16286211d8"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688B423D-5F5E-4D63-BD1A-F2762EC9334F}">
  <ds:schemaRefs>
    <ds:schemaRef ds:uri="http://schemas.microsoft.com/sharepoint/events"/>
  </ds:schemaRefs>
</ds:datastoreItem>
</file>

<file path=customXml/itemProps2.xml><?xml version="1.0" encoding="utf-8"?>
<ds:datastoreItem xmlns:ds="http://schemas.openxmlformats.org/officeDocument/2006/customXml" ds:itemID="{04315E32-C7FC-47F4-9462-6177BA7F3D66}">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customXml/itemProps3.xml><?xml version="1.0" encoding="utf-8"?>
<ds:datastoreItem xmlns:ds="http://schemas.openxmlformats.org/officeDocument/2006/customXml" ds:itemID="{CE156C96-D9D7-46E3-831E-00D7C74BE2FF}"/>
</file>

<file path=customXml/itemProps4.xml><?xml version="1.0" encoding="utf-8"?>
<ds:datastoreItem xmlns:ds="http://schemas.openxmlformats.org/officeDocument/2006/customXml" ds:itemID="{A771E416-8A08-437D-ADBD-CED01B7026D9}">
  <ds:schemaRefs>
    <ds:schemaRef ds:uri="http://schemas.microsoft.com/sharepoint/v3/contenttype/forms"/>
  </ds:schemaRefs>
</ds:datastoreItem>
</file>

<file path=customXml/itemProps5.xml><?xml version="1.0" encoding="utf-8"?>
<ds:datastoreItem xmlns:ds="http://schemas.openxmlformats.org/officeDocument/2006/customXml" ds:itemID="{11F52420-F02D-479B-99CC-C97C10AA358F}"/>
</file>

<file path=docProps/app.xml><?xml version="1.0" encoding="utf-8"?>
<Properties xmlns="http://schemas.openxmlformats.org/officeDocument/2006/extended-properties" xmlns:vt="http://schemas.openxmlformats.org/officeDocument/2006/docPropsVTypes">
  <Template>Normal</Template>
  <TotalTime>82</TotalTime>
  <Pages>5</Pages>
  <Words>1550</Words>
  <Characters>8068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Fryer, Matthew</cp:lastModifiedBy>
  <cp:revision>74</cp:revision>
  <cp:lastPrinted>2012-03-16T09:37:00Z</cp:lastPrinted>
  <dcterms:created xsi:type="dcterms:W3CDTF">2021-03-02T16:16:00Z</dcterms:created>
  <dcterms:modified xsi:type="dcterms:W3CDTF">2021-04-12T09:37:00Z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d515318d-2ff0-4ea7-a99e-e769fa7d4f97</vt:lpwstr>
  </property>
</Properties>
</file>