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5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6"/>
        <w:gridCol w:w="3898"/>
        <w:gridCol w:w="3716"/>
      </w:tblGrid>
      <w:tr w:rsidR="008520A0" w:rsidRPr="00475E45" w14:paraId="54B359BD" w14:textId="77777777" w:rsidTr="00AB0574">
        <w:trPr>
          <w:cantSplit/>
          <w:trHeight w:val="1090"/>
        </w:trPr>
        <w:tc>
          <w:tcPr>
            <w:tcW w:w="6734" w:type="dxa"/>
            <w:gridSpan w:val="2"/>
            <w:tcBorders>
              <w:bottom w:val="single" w:sz="4" w:space="0" w:color="auto"/>
            </w:tcBorders>
            <w:vAlign w:val="center"/>
          </w:tcPr>
          <w:p w14:paraId="6A8B16C4" w14:textId="77777777" w:rsidR="008520A0" w:rsidRPr="00475E45" w:rsidRDefault="008520A0" w:rsidP="00EC367F">
            <w:pPr>
              <w:pStyle w:val="Heading4"/>
            </w:pPr>
            <w:bookmarkStart w:id="0" w:name="_Toc481314384"/>
            <w:proofErr w:type="spellStart"/>
            <w:r w:rsidRPr="00475E45">
              <w:t>CR</w:t>
            </w:r>
            <w:r w:rsidR="00AC4B42">
              <w:t>o</w:t>
            </w:r>
            <w:r w:rsidRPr="00475E45">
              <w:t>W</w:t>
            </w:r>
            <w:proofErr w:type="spellEnd"/>
            <w:r w:rsidRPr="00475E45">
              <w:t xml:space="preserve"> Appendix 4</w:t>
            </w:r>
            <w:r w:rsidR="00AC4B42">
              <w:t xml:space="preserve"> (140_10_SD02)</w:t>
            </w:r>
          </w:p>
          <w:p w14:paraId="74F544D3" w14:textId="77777777" w:rsidR="008520A0" w:rsidRPr="00475E45" w:rsidRDefault="008520A0" w:rsidP="00EC367F">
            <w:pPr>
              <w:jc w:val="left"/>
            </w:pPr>
          </w:p>
          <w:p w14:paraId="005E5AE0" w14:textId="77777777" w:rsidR="008520A0" w:rsidRPr="00475E45" w:rsidRDefault="00D660CF" w:rsidP="00EC367F">
            <w:pPr>
              <w:pStyle w:val="Heading1"/>
            </w:pPr>
            <w:proofErr w:type="spellStart"/>
            <w:r w:rsidRPr="00475E45">
              <w:t>CR</w:t>
            </w:r>
            <w:r w:rsidR="00AC4B42">
              <w:t>o</w:t>
            </w:r>
            <w:r w:rsidRPr="00475E45">
              <w:t>W</w:t>
            </w:r>
            <w:proofErr w:type="spellEnd"/>
            <w:r w:rsidRPr="00475E45">
              <w:t xml:space="preserve"> </w:t>
            </w:r>
            <w:r w:rsidR="008520A0" w:rsidRPr="00475E45">
              <w:t>Act 2000</w:t>
            </w:r>
            <w:r w:rsidR="00146877">
              <w:t xml:space="preserve">: </w:t>
            </w:r>
            <w:r w:rsidR="001F0107">
              <w:t>Natural Resources Wales</w:t>
            </w:r>
            <w:r w:rsidR="008520A0" w:rsidRPr="00475E45">
              <w:t xml:space="preserve"> </w:t>
            </w:r>
            <w:r w:rsidR="00146877">
              <w:t>a</w:t>
            </w:r>
            <w:r w:rsidR="005A60EE" w:rsidRPr="00475E45">
              <w:t xml:space="preserve">pplication for </w:t>
            </w:r>
            <w:r w:rsidR="00146877">
              <w:t>p</w:t>
            </w:r>
            <w:r w:rsidR="008520A0" w:rsidRPr="00475E45">
              <w:t xml:space="preserve">ermission - Formal Notice </w:t>
            </w:r>
          </w:p>
          <w:p w14:paraId="3ED0FF8B" w14:textId="77777777" w:rsidR="008520A0" w:rsidRPr="00475E45" w:rsidRDefault="008520A0" w:rsidP="00EC367F"/>
        </w:tc>
        <w:tc>
          <w:tcPr>
            <w:tcW w:w="3716" w:type="dxa"/>
            <w:vAlign w:val="center"/>
          </w:tcPr>
          <w:p w14:paraId="72E84BDD" w14:textId="77777777" w:rsidR="008520A0" w:rsidRPr="00475E45" w:rsidRDefault="00643114" w:rsidP="00EC367F">
            <w:r>
              <w:rPr>
                <w:noProof/>
                <w:lang w:eastAsia="en-GB"/>
              </w:rPr>
              <w:drawing>
                <wp:inline distT="0" distB="0" distL="0" distR="0" wp14:anchorId="16BBE14C" wp14:editId="40BEE039">
                  <wp:extent cx="1781175" cy="1266825"/>
                  <wp:effectExtent l="19050" t="0" r="9525" b="0"/>
                  <wp:docPr id="1" name="Picture 1" descr="NRW_logo_RGB_st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RW_logo_RGB_st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0A0" w:rsidRPr="00475E45" w14:paraId="4F632C80" w14:textId="77777777" w:rsidTr="00AB0574">
        <w:trPr>
          <w:cantSplit/>
        </w:trPr>
        <w:tc>
          <w:tcPr>
            <w:tcW w:w="10450" w:type="dxa"/>
            <w:gridSpan w:val="3"/>
          </w:tcPr>
          <w:p w14:paraId="7F869C9F" w14:textId="77777777" w:rsidR="008520A0" w:rsidRPr="00CC5620" w:rsidRDefault="001F0107" w:rsidP="00EC367F">
            <w:pPr>
              <w:pStyle w:val="Style1"/>
              <w:jc w:val="left"/>
            </w:pPr>
            <w:bookmarkStart w:id="1" w:name="_Toc492277426"/>
            <w:r>
              <w:t>Natural Resources Wales</w:t>
            </w:r>
            <w:r w:rsidR="008520A0" w:rsidRPr="00CC5620">
              <w:t xml:space="preserve"> </w:t>
            </w:r>
            <w:bookmarkEnd w:id="1"/>
            <w:r>
              <w:t>Formal Notice</w:t>
            </w:r>
            <w:r w:rsidR="00576399">
              <w:t>.</w:t>
            </w:r>
          </w:p>
          <w:p w14:paraId="6A336E5B" w14:textId="77777777" w:rsidR="008520A0" w:rsidRPr="00CC5620" w:rsidRDefault="00026B1C" w:rsidP="00EC367F">
            <w:pPr>
              <w:pStyle w:val="Style1"/>
              <w:jc w:val="left"/>
            </w:pPr>
            <w:r w:rsidRPr="00CC5620">
              <w:t>Requirements of S</w:t>
            </w:r>
            <w:r w:rsidR="008520A0" w:rsidRPr="00CC5620">
              <w:t xml:space="preserve">ection 28I of the Wildlife &amp; Countryside Act 1981 as </w:t>
            </w:r>
            <w:r w:rsidR="008C3979" w:rsidRPr="00CC5620">
              <w:t xml:space="preserve">amended </w:t>
            </w:r>
            <w:r w:rsidR="008520A0" w:rsidRPr="00CC5620">
              <w:t>by the Countryside and Rights of Way Act (</w:t>
            </w:r>
            <w:proofErr w:type="spellStart"/>
            <w:r w:rsidR="008520A0" w:rsidRPr="00CC5620">
              <w:t>CR</w:t>
            </w:r>
            <w:r w:rsidR="00AC4B42">
              <w:t>o</w:t>
            </w:r>
            <w:r w:rsidR="008520A0" w:rsidRPr="00CC5620">
              <w:t>W</w:t>
            </w:r>
            <w:proofErr w:type="spellEnd"/>
            <w:r w:rsidR="008520A0" w:rsidRPr="00CC5620">
              <w:t xml:space="preserve">) 2000. </w:t>
            </w:r>
          </w:p>
          <w:p w14:paraId="521D76CB" w14:textId="77777777" w:rsidR="008520A0" w:rsidRPr="00475E45" w:rsidRDefault="008520A0" w:rsidP="00EC367F">
            <w:pPr>
              <w:pStyle w:val="Style1"/>
              <w:jc w:val="left"/>
            </w:pPr>
            <w:r w:rsidRPr="00CC5620">
              <w:t xml:space="preserve">Duty in relation to granting any consent, licence or permit for activities </w:t>
            </w:r>
            <w:r w:rsidR="008C3979" w:rsidRPr="00CC5620">
              <w:t>likely to damage</w:t>
            </w:r>
            <w:r w:rsidRPr="00CC5620">
              <w:t xml:space="preserve"> Sites of Special Scientific Interest (SSSI).</w:t>
            </w:r>
          </w:p>
        </w:tc>
      </w:tr>
      <w:tr w:rsidR="008520A0" w:rsidRPr="00475E45" w14:paraId="4F8446C9" w14:textId="77777777" w:rsidTr="00CE3EFA">
        <w:trPr>
          <w:cantSplit/>
        </w:trPr>
        <w:tc>
          <w:tcPr>
            <w:tcW w:w="2836" w:type="dxa"/>
          </w:tcPr>
          <w:p w14:paraId="17C5D17F" w14:textId="77777777" w:rsidR="008520A0" w:rsidRPr="004F02A3" w:rsidRDefault="001F0107" w:rsidP="00EC367F">
            <w:pPr>
              <w:pStyle w:val="StyleAgencySubHeadingsArial"/>
              <w:rPr>
                <w:rFonts w:ascii="Arial" w:hAnsi="Arial" w:cs="Arial"/>
              </w:rPr>
            </w:pPr>
            <w:r w:rsidRPr="004F02A3">
              <w:rPr>
                <w:rFonts w:ascii="Arial" w:hAnsi="Arial" w:cs="Arial"/>
              </w:rPr>
              <w:t>Natural Resources Wales</w:t>
            </w:r>
            <w:r w:rsidR="008520A0" w:rsidRPr="004F02A3">
              <w:rPr>
                <w:rFonts w:ascii="Arial" w:hAnsi="Arial" w:cs="Arial"/>
              </w:rPr>
              <w:t xml:space="preserve"> </w:t>
            </w:r>
            <w:r w:rsidR="0001311F" w:rsidRPr="004F02A3">
              <w:rPr>
                <w:rFonts w:ascii="Arial" w:hAnsi="Arial" w:cs="Arial"/>
              </w:rPr>
              <w:t>area</w:t>
            </w:r>
            <w:r w:rsidR="00AC4B42" w:rsidRPr="004F02A3">
              <w:rPr>
                <w:rFonts w:ascii="Arial" w:hAnsi="Arial" w:cs="Arial"/>
              </w:rPr>
              <w:t>/</w:t>
            </w:r>
            <w:r w:rsidR="0001311F" w:rsidRPr="004F02A3">
              <w:rPr>
                <w:rFonts w:ascii="Arial" w:hAnsi="Arial" w:cs="Arial"/>
              </w:rPr>
              <w:t>region</w:t>
            </w:r>
            <w:r w:rsidR="00AC4B42" w:rsidRPr="004F02A3">
              <w:rPr>
                <w:rFonts w:ascii="Arial" w:hAnsi="Arial" w:cs="Arial"/>
              </w:rPr>
              <w:t>/NPS hub</w:t>
            </w:r>
            <w:r w:rsidR="008520A0" w:rsidRPr="004F02A3">
              <w:rPr>
                <w:rFonts w:ascii="Arial" w:hAnsi="Arial" w:cs="Arial"/>
              </w:rPr>
              <w:t>:</w:t>
            </w:r>
          </w:p>
        </w:tc>
        <w:tc>
          <w:tcPr>
            <w:tcW w:w="7614" w:type="dxa"/>
            <w:gridSpan w:val="2"/>
          </w:tcPr>
          <w:p w14:paraId="2D26911D" w14:textId="4C4A7443" w:rsidR="008520A0" w:rsidRPr="004F02A3" w:rsidRDefault="0061610C" w:rsidP="00EC367F">
            <w:pPr>
              <w:pStyle w:val="Style3"/>
              <w:rPr>
                <w:rFonts w:cs="Arial"/>
              </w:rPr>
            </w:pPr>
            <w:r w:rsidRPr="004F02A3">
              <w:rPr>
                <w:rFonts w:cs="Arial"/>
              </w:rPr>
              <w:t>Installation:  S</w:t>
            </w:r>
            <w:r w:rsidR="00882D05" w:rsidRPr="004F02A3">
              <w:rPr>
                <w:rFonts w:cs="Arial"/>
              </w:rPr>
              <w:t>W</w:t>
            </w:r>
            <w:r w:rsidRPr="004F02A3">
              <w:rPr>
                <w:rFonts w:cs="Arial"/>
              </w:rPr>
              <w:t xml:space="preserve"> EPR Regulated Industry.</w:t>
            </w:r>
          </w:p>
          <w:p w14:paraId="1B02A518" w14:textId="2CC49D3D" w:rsidR="0061610C" w:rsidRPr="004F02A3" w:rsidRDefault="0061610C" w:rsidP="00EC367F">
            <w:pPr>
              <w:pStyle w:val="Style3"/>
              <w:rPr>
                <w:rFonts w:cs="Arial"/>
              </w:rPr>
            </w:pPr>
            <w:r w:rsidRPr="004F02A3">
              <w:rPr>
                <w:rFonts w:cs="Arial"/>
              </w:rPr>
              <w:t xml:space="preserve">Environment team:  </w:t>
            </w:r>
            <w:r w:rsidR="00882D05" w:rsidRPr="004F02A3">
              <w:rPr>
                <w:rFonts w:cs="Arial"/>
              </w:rPr>
              <w:t>Neath Port Talbot</w:t>
            </w:r>
            <w:r w:rsidRPr="004F02A3">
              <w:rPr>
                <w:rFonts w:cs="Arial"/>
              </w:rPr>
              <w:t>.</w:t>
            </w:r>
          </w:p>
        </w:tc>
      </w:tr>
      <w:tr w:rsidR="008520A0" w:rsidRPr="00475E45" w14:paraId="21EF9788" w14:textId="77777777" w:rsidTr="00CE3EFA">
        <w:trPr>
          <w:cantSplit/>
        </w:trPr>
        <w:tc>
          <w:tcPr>
            <w:tcW w:w="2836" w:type="dxa"/>
          </w:tcPr>
          <w:p w14:paraId="209C6849" w14:textId="77777777" w:rsidR="008520A0" w:rsidRPr="004F02A3" w:rsidRDefault="008520A0" w:rsidP="00EC367F">
            <w:pPr>
              <w:pStyle w:val="StyleAgencySubHeadingsArial"/>
              <w:rPr>
                <w:rFonts w:ascii="Arial" w:hAnsi="Arial" w:cs="Arial"/>
              </w:rPr>
            </w:pPr>
            <w:r w:rsidRPr="004F02A3">
              <w:rPr>
                <w:rFonts w:ascii="Arial" w:hAnsi="Arial" w:cs="Arial"/>
              </w:rPr>
              <w:t>Name of SSSI:</w:t>
            </w:r>
          </w:p>
        </w:tc>
        <w:tc>
          <w:tcPr>
            <w:tcW w:w="7614" w:type="dxa"/>
            <w:gridSpan w:val="2"/>
          </w:tcPr>
          <w:p w14:paraId="7639FFD2" w14:textId="77777777" w:rsidR="009924B2" w:rsidRPr="004F02A3" w:rsidRDefault="009924B2" w:rsidP="009924B2">
            <w:pPr>
              <w:pStyle w:val="StyleAgencySubHeadingsArial"/>
              <w:numPr>
                <w:ilvl w:val="0"/>
                <w:numId w:val="0"/>
              </w:numPr>
              <w:ind w:left="57"/>
              <w:rPr>
                <w:rFonts w:ascii="Arial" w:hAnsi="Arial" w:cs="Arial"/>
                <w:b w:val="0"/>
                <w:bCs w:val="0"/>
              </w:rPr>
            </w:pPr>
            <w:r w:rsidRPr="004F02A3">
              <w:rPr>
                <w:rFonts w:ascii="Arial" w:hAnsi="Arial" w:cs="Arial"/>
                <w:b w:val="0"/>
                <w:bCs w:val="0"/>
              </w:rPr>
              <w:t>The project has been screened for SSSIs sites within 2Km of the installation boundary, and the following have been identified:</w:t>
            </w:r>
          </w:p>
          <w:p w14:paraId="66C9130C" w14:textId="7746E7DD" w:rsidR="009924B2" w:rsidRPr="004F02A3" w:rsidRDefault="009924B2" w:rsidP="009924B2">
            <w:pPr>
              <w:pStyle w:val="StyleAgencySubHeadingsArial"/>
              <w:numPr>
                <w:ilvl w:val="0"/>
                <w:numId w:val="0"/>
              </w:numPr>
              <w:ind w:left="57"/>
              <w:rPr>
                <w:rFonts w:ascii="Arial" w:hAnsi="Arial" w:cs="Arial"/>
                <w:b w:val="0"/>
                <w:bCs w:val="0"/>
              </w:rPr>
            </w:pPr>
            <w:r w:rsidRPr="004F02A3">
              <w:rPr>
                <w:rFonts w:ascii="Arial" w:hAnsi="Arial" w:cs="Arial"/>
                <w:b w:val="0"/>
                <w:bCs w:val="0"/>
              </w:rPr>
              <w:t xml:space="preserve">  </w:t>
            </w:r>
          </w:p>
          <w:p w14:paraId="1B296FBE" w14:textId="5F727F3F" w:rsidR="009924B2" w:rsidRPr="004F02A3" w:rsidRDefault="004F02A3" w:rsidP="009924B2">
            <w:pPr>
              <w:pStyle w:val="StyleAgencySubHeadingsArial"/>
              <w:numPr>
                <w:ilvl w:val="0"/>
                <w:numId w:val="0"/>
              </w:numPr>
              <w:ind w:left="340"/>
              <w:rPr>
                <w:rFonts w:ascii="Arial" w:hAnsi="Arial" w:cs="Arial"/>
              </w:rPr>
            </w:pPr>
            <w:proofErr w:type="spellStart"/>
            <w:r w:rsidRPr="004F02A3">
              <w:rPr>
                <w:rFonts w:ascii="Arial" w:hAnsi="Arial" w:cs="Arial"/>
              </w:rPr>
              <w:t>Eglwys</w:t>
            </w:r>
            <w:proofErr w:type="spellEnd"/>
            <w:r w:rsidRPr="004F02A3">
              <w:rPr>
                <w:rFonts w:ascii="Arial" w:hAnsi="Arial" w:cs="Arial"/>
              </w:rPr>
              <w:t xml:space="preserve"> </w:t>
            </w:r>
            <w:proofErr w:type="spellStart"/>
            <w:r w:rsidRPr="004F02A3">
              <w:rPr>
                <w:rFonts w:ascii="Arial" w:hAnsi="Arial" w:cs="Arial"/>
              </w:rPr>
              <w:t>Nunydd</w:t>
            </w:r>
            <w:proofErr w:type="spellEnd"/>
            <w:r w:rsidRPr="004F02A3">
              <w:rPr>
                <w:rFonts w:ascii="Arial" w:hAnsi="Arial" w:cs="Arial"/>
              </w:rPr>
              <w:t xml:space="preserve"> Reservoir SSSI</w:t>
            </w:r>
          </w:p>
          <w:p w14:paraId="4688809C" w14:textId="0430EEBA" w:rsidR="004F02A3" w:rsidRPr="004F02A3" w:rsidRDefault="004F02A3" w:rsidP="009924B2">
            <w:pPr>
              <w:pStyle w:val="StyleAgencySubHeadingsArial"/>
              <w:numPr>
                <w:ilvl w:val="0"/>
                <w:numId w:val="0"/>
              </w:numPr>
              <w:ind w:left="340"/>
              <w:rPr>
                <w:rFonts w:ascii="Arial" w:hAnsi="Arial" w:cs="Arial"/>
              </w:rPr>
            </w:pPr>
            <w:r w:rsidRPr="004F02A3">
              <w:rPr>
                <w:rFonts w:ascii="Arial" w:hAnsi="Arial" w:cs="Arial"/>
              </w:rPr>
              <w:t>Margam Moors SSSI</w:t>
            </w:r>
          </w:p>
          <w:p w14:paraId="64430419" w14:textId="77777777" w:rsidR="004F02A3" w:rsidRPr="004F02A3" w:rsidRDefault="004F02A3" w:rsidP="009924B2">
            <w:pPr>
              <w:pStyle w:val="StyleAgencySubHeadingsArial"/>
              <w:numPr>
                <w:ilvl w:val="0"/>
                <w:numId w:val="0"/>
              </w:numPr>
              <w:ind w:left="340"/>
              <w:rPr>
                <w:rFonts w:ascii="Arial" w:hAnsi="Arial" w:cs="Arial"/>
                <w:b w:val="0"/>
                <w:bCs w:val="0"/>
              </w:rPr>
            </w:pPr>
          </w:p>
          <w:p w14:paraId="2B597523" w14:textId="06261B2F" w:rsidR="00930044" w:rsidRPr="004F02A3" w:rsidRDefault="00930044" w:rsidP="009924B2">
            <w:pPr>
              <w:pStyle w:val="StyleAgencySubHeadingsArial"/>
              <w:numPr>
                <w:ilvl w:val="0"/>
                <w:numId w:val="0"/>
              </w:numPr>
              <w:ind w:left="340"/>
              <w:rPr>
                <w:rFonts w:ascii="Arial" w:hAnsi="Arial" w:cs="Arial"/>
                <w:b w:val="0"/>
                <w:bCs w:val="0"/>
                <w:i/>
                <w:iCs/>
              </w:rPr>
            </w:pPr>
            <w:r w:rsidRPr="004F02A3">
              <w:rPr>
                <w:rFonts w:ascii="Arial" w:hAnsi="Arial" w:cs="Arial"/>
                <w:b w:val="0"/>
                <w:bCs w:val="0"/>
                <w:i/>
                <w:iCs/>
              </w:rPr>
              <w:t xml:space="preserve">Note:  While </w:t>
            </w:r>
            <w:proofErr w:type="spellStart"/>
            <w:r w:rsidRPr="004F02A3">
              <w:rPr>
                <w:rFonts w:ascii="Arial" w:hAnsi="Arial" w:cs="Arial"/>
                <w:b w:val="0"/>
                <w:bCs w:val="0"/>
                <w:i/>
                <w:iCs/>
              </w:rPr>
              <w:t>Cefn</w:t>
            </w:r>
            <w:proofErr w:type="spellEnd"/>
            <w:r w:rsidRPr="004F02A3">
              <w:rPr>
                <w:rFonts w:ascii="Arial" w:hAnsi="Arial" w:cs="Arial"/>
                <w:b w:val="0"/>
                <w:bCs w:val="0"/>
                <w:i/>
                <w:iCs/>
              </w:rPr>
              <w:t xml:space="preserve"> </w:t>
            </w:r>
            <w:proofErr w:type="spellStart"/>
            <w:r w:rsidRPr="004F02A3">
              <w:rPr>
                <w:rFonts w:ascii="Arial" w:hAnsi="Arial" w:cs="Arial"/>
                <w:b w:val="0"/>
                <w:bCs w:val="0"/>
                <w:i/>
                <w:iCs/>
              </w:rPr>
              <w:t>Cribwr</w:t>
            </w:r>
            <w:proofErr w:type="spellEnd"/>
            <w:r w:rsidRPr="004F02A3">
              <w:rPr>
                <w:rFonts w:ascii="Arial" w:hAnsi="Arial" w:cs="Arial"/>
                <w:b w:val="0"/>
                <w:bCs w:val="0"/>
                <w:i/>
                <w:iCs/>
              </w:rPr>
              <w:t xml:space="preserve"> and </w:t>
            </w:r>
            <w:proofErr w:type="spellStart"/>
            <w:r w:rsidRPr="004F02A3">
              <w:rPr>
                <w:rFonts w:ascii="Arial" w:hAnsi="Arial" w:cs="Arial"/>
                <w:b w:val="0"/>
                <w:bCs w:val="0"/>
                <w:i/>
                <w:iCs/>
              </w:rPr>
              <w:t>Kenfig</w:t>
            </w:r>
            <w:proofErr w:type="spellEnd"/>
            <w:r w:rsidR="004F02A3" w:rsidRPr="004F02A3">
              <w:rPr>
                <w:rFonts w:ascii="Arial" w:hAnsi="Arial" w:cs="Arial"/>
                <w:b w:val="0"/>
                <w:bCs w:val="0"/>
                <w:i/>
                <w:iCs/>
              </w:rPr>
              <w:t xml:space="preserve"> SAC</w:t>
            </w:r>
            <w:r w:rsidRPr="004F02A3">
              <w:rPr>
                <w:rFonts w:ascii="Arial" w:hAnsi="Arial" w:cs="Arial"/>
                <w:b w:val="0"/>
                <w:bCs w:val="0"/>
                <w:i/>
                <w:iCs/>
              </w:rPr>
              <w:t xml:space="preserve"> are subject to HRA assessment for this permit determination, they do not require consideration on the App4</w:t>
            </w:r>
            <w:r w:rsidR="004F02A3" w:rsidRPr="004F02A3">
              <w:rPr>
                <w:rFonts w:ascii="Arial" w:hAnsi="Arial" w:cs="Arial"/>
                <w:b w:val="0"/>
                <w:bCs w:val="0"/>
                <w:i/>
                <w:iCs/>
              </w:rPr>
              <w:t xml:space="preserve"> for their SSSI designation</w:t>
            </w:r>
            <w:r w:rsidRPr="004F02A3">
              <w:rPr>
                <w:rFonts w:ascii="Arial" w:hAnsi="Arial" w:cs="Arial"/>
                <w:b w:val="0"/>
                <w:bCs w:val="0"/>
                <w:i/>
                <w:iCs/>
              </w:rPr>
              <w:t>, as they lie beyond the 2km screening distance for SSSI assessment</w:t>
            </w:r>
            <w:r w:rsidR="004F02A3" w:rsidRPr="004F02A3">
              <w:rPr>
                <w:rFonts w:ascii="Arial" w:hAnsi="Arial" w:cs="Arial"/>
                <w:b w:val="0"/>
                <w:bCs w:val="0"/>
                <w:i/>
                <w:iCs/>
              </w:rPr>
              <w:t xml:space="preserve"> (although within the 10km SAC screening distance)</w:t>
            </w:r>
          </w:p>
        </w:tc>
      </w:tr>
      <w:tr w:rsidR="008520A0" w:rsidRPr="00475E45" w14:paraId="0ECFB60D" w14:textId="77777777" w:rsidTr="00CE3EFA">
        <w:trPr>
          <w:cantSplit/>
        </w:trPr>
        <w:tc>
          <w:tcPr>
            <w:tcW w:w="2836" w:type="dxa"/>
          </w:tcPr>
          <w:p w14:paraId="7F9511BF" w14:textId="77777777" w:rsidR="00EF7197" w:rsidRPr="004F02A3" w:rsidRDefault="008520A0" w:rsidP="00EC367F">
            <w:pPr>
              <w:pStyle w:val="StyleAgencySubHeadingsArial"/>
              <w:rPr>
                <w:rFonts w:ascii="Arial" w:hAnsi="Arial" w:cs="Arial"/>
              </w:rPr>
            </w:pPr>
            <w:r w:rsidRPr="004F02A3">
              <w:rPr>
                <w:rFonts w:ascii="Arial" w:hAnsi="Arial" w:cs="Arial"/>
              </w:rPr>
              <w:t>Type of permission:</w:t>
            </w:r>
          </w:p>
        </w:tc>
        <w:tc>
          <w:tcPr>
            <w:tcW w:w="7614" w:type="dxa"/>
            <w:gridSpan w:val="2"/>
          </w:tcPr>
          <w:p w14:paraId="14D6C852" w14:textId="77777777" w:rsidR="008520A0" w:rsidRPr="004F02A3" w:rsidRDefault="0041126B" w:rsidP="0041126B">
            <w:pPr>
              <w:pStyle w:val="Style3"/>
              <w:rPr>
                <w:rFonts w:cs="Arial"/>
                <w:i/>
              </w:rPr>
            </w:pPr>
            <w:r w:rsidRPr="004F02A3">
              <w:rPr>
                <w:rFonts w:cs="Arial"/>
              </w:rPr>
              <w:t xml:space="preserve">Environmental Permit </w:t>
            </w:r>
          </w:p>
        </w:tc>
      </w:tr>
      <w:tr w:rsidR="008520A0" w:rsidRPr="00475E45" w14:paraId="232AC35A" w14:textId="77777777" w:rsidTr="00CE3EFA">
        <w:trPr>
          <w:cantSplit/>
        </w:trPr>
        <w:tc>
          <w:tcPr>
            <w:tcW w:w="2836" w:type="dxa"/>
          </w:tcPr>
          <w:p w14:paraId="5187D668" w14:textId="77777777" w:rsidR="008520A0" w:rsidRPr="004F02A3" w:rsidRDefault="008520A0" w:rsidP="00EC367F">
            <w:pPr>
              <w:pStyle w:val="StyleAgencySubHeadingsArial"/>
              <w:rPr>
                <w:rFonts w:ascii="Arial" w:hAnsi="Arial" w:cs="Arial"/>
              </w:rPr>
            </w:pPr>
            <w:r w:rsidRPr="004F02A3">
              <w:rPr>
                <w:rFonts w:ascii="Arial" w:hAnsi="Arial" w:cs="Arial"/>
              </w:rPr>
              <w:t xml:space="preserve">Date for </w:t>
            </w:r>
            <w:r w:rsidR="001F0107" w:rsidRPr="004F02A3">
              <w:rPr>
                <w:rFonts w:ascii="Arial" w:hAnsi="Arial" w:cs="Arial"/>
              </w:rPr>
              <w:t>Natural Resources Wales</w:t>
            </w:r>
            <w:r w:rsidRPr="004F02A3">
              <w:rPr>
                <w:rFonts w:ascii="Arial" w:hAnsi="Arial" w:cs="Arial"/>
              </w:rPr>
              <w:t xml:space="preserve"> </w:t>
            </w:r>
            <w:r w:rsidR="000A6696" w:rsidRPr="004F02A3">
              <w:rPr>
                <w:rFonts w:ascii="Arial" w:hAnsi="Arial" w:cs="Arial"/>
              </w:rPr>
              <w:t xml:space="preserve">permit </w:t>
            </w:r>
            <w:r w:rsidRPr="004F02A3">
              <w:rPr>
                <w:rFonts w:ascii="Arial" w:hAnsi="Arial" w:cs="Arial"/>
              </w:rPr>
              <w:t>determination:</w:t>
            </w:r>
          </w:p>
        </w:tc>
        <w:tc>
          <w:tcPr>
            <w:tcW w:w="7614" w:type="dxa"/>
            <w:gridSpan w:val="2"/>
          </w:tcPr>
          <w:p w14:paraId="63392AC5" w14:textId="6EB793A2" w:rsidR="008520A0" w:rsidRPr="00CB48E9" w:rsidRDefault="004F02A3" w:rsidP="00EC367F">
            <w:pPr>
              <w:pStyle w:val="Style3"/>
              <w:rPr>
                <w:rFonts w:cs="Arial"/>
                <w:b/>
                <w:bCs/>
              </w:rPr>
            </w:pPr>
            <w:r w:rsidRPr="00CB48E9">
              <w:rPr>
                <w:rFonts w:cs="Arial"/>
                <w:b/>
                <w:bCs/>
              </w:rPr>
              <w:t>26/04/</w:t>
            </w:r>
            <w:r w:rsidR="0061610C" w:rsidRPr="00CB48E9">
              <w:rPr>
                <w:rFonts w:cs="Arial"/>
                <w:b/>
                <w:bCs/>
              </w:rPr>
              <w:t>2021</w:t>
            </w:r>
            <w:r w:rsidRPr="00CB48E9">
              <w:rPr>
                <w:rFonts w:cs="Arial"/>
                <w:b/>
                <w:bCs/>
              </w:rPr>
              <w:t xml:space="preserve">.  </w:t>
            </w:r>
            <w:r w:rsidRPr="00CB48E9">
              <w:rPr>
                <w:rFonts w:cs="Arial"/>
                <w:b/>
                <w:bCs/>
                <w:i/>
                <w:iCs/>
              </w:rPr>
              <w:t>Note area EPR team request rapid turnaround if possible, owing to pressure from the applicant to make our determination.</w:t>
            </w:r>
          </w:p>
        </w:tc>
      </w:tr>
      <w:tr w:rsidR="008520A0" w:rsidRPr="00475E45" w14:paraId="12DD8E7D" w14:textId="77777777" w:rsidTr="00CE3EFA">
        <w:trPr>
          <w:cantSplit/>
        </w:trPr>
        <w:tc>
          <w:tcPr>
            <w:tcW w:w="2836" w:type="dxa"/>
          </w:tcPr>
          <w:p w14:paraId="3A9509DE" w14:textId="77777777" w:rsidR="008520A0" w:rsidRPr="004F02A3" w:rsidRDefault="005905A7" w:rsidP="001F0107">
            <w:pPr>
              <w:pStyle w:val="StyleAgencySubHeadingsArial"/>
              <w:rPr>
                <w:rFonts w:ascii="Arial" w:hAnsi="Arial" w:cs="Arial"/>
              </w:rPr>
            </w:pPr>
            <w:r w:rsidRPr="004F02A3">
              <w:rPr>
                <w:rFonts w:ascii="Arial" w:hAnsi="Arial" w:cs="Arial"/>
              </w:rPr>
              <w:t xml:space="preserve">Predicted 28 day date for </w:t>
            </w:r>
            <w:r w:rsidR="004A1B62" w:rsidRPr="004F02A3">
              <w:rPr>
                <w:rFonts w:ascii="Arial" w:hAnsi="Arial" w:cs="Arial"/>
              </w:rPr>
              <w:t>r</w:t>
            </w:r>
            <w:r w:rsidR="008520A0" w:rsidRPr="004F02A3">
              <w:rPr>
                <w:rFonts w:ascii="Arial" w:hAnsi="Arial" w:cs="Arial"/>
              </w:rPr>
              <w:t>esponse</w:t>
            </w:r>
            <w:r w:rsidR="001F0107" w:rsidRPr="004F02A3">
              <w:rPr>
                <w:rFonts w:ascii="Arial" w:hAnsi="Arial" w:cs="Arial"/>
              </w:rPr>
              <w:t xml:space="preserve"> from NRW conservation/ecology</w:t>
            </w:r>
            <w:r w:rsidR="008520A0" w:rsidRPr="004F02A3">
              <w:rPr>
                <w:rFonts w:ascii="Arial" w:hAnsi="Arial" w:cs="Arial"/>
              </w:rPr>
              <w:t xml:space="preserve"> (under S28 </w:t>
            </w:r>
            <w:proofErr w:type="gramStart"/>
            <w:r w:rsidR="008520A0" w:rsidRPr="004F02A3">
              <w:rPr>
                <w:rFonts w:ascii="Arial" w:hAnsi="Arial" w:cs="Arial"/>
              </w:rPr>
              <w:t>I(</w:t>
            </w:r>
            <w:proofErr w:type="gramEnd"/>
            <w:r w:rsidR="008520A0" w:rsidRPr="004F02A3">
              <w:rPr>
                <w:rFonts w:ascii="Arial" w:hAnsi="Arial" w:cs="Arial"/>
              </w:rPr>
              <w:t>4)):</w:t>
            </w:r>
          </w:p>
        </w:tc>
        <w:tc>
          <w:tcPr>
            <w:tcW w:w="7614" w:type="dxa"/>
            <w:gridSpan w:val="2"/>
          </w:tcPr>
          <w:p w14:paraId="02A87001" w14:textId="70A2CC07" w:rsidR="008520A0" w:rsidRPr="004F02A3" w:rsidRDefault="004F02A3" w:rsidP="00EC367F">
            <w:pPr>
              <w:pStyle w:val="Style3"/>
              <w:rPr>
                <w:rFonts w:cs="Arial"/>
              </w:rPr>
            </w:pPr>
            <w:r w:rsidRPr="004F02A3">
              <w:rPr>
                <w:rFonts w:cs="Arial"/>
              </w:rPr>
              <w:t>07</w:t>
            </w:r>
            <w:r w:rsidR="0061610C" w:rsidRPr="004F02A3">
              <w:rPr>
                <w:rFonts w:cs="Arial"/>
              </w:rPr>
              <w:t>/</w:t>
            </w:r>
            <w:r w:rsidRPr="004F02A3">
              <w:rPr>
                <w:rFonts w:cs="Arial"/>
              </w:rPr>
              <w:t>05</w:t>
            </w:r>
            <w:r w:rsidR="0061610C" w:rsidRPr="004F02A3">
              <w:rPr>
                <w:rFonts w:cs="Arial"/>
              </w:rPr>
              <w:t>/21</w:t>
            </w:r>
          </w:p>
        </w:tc>
      </w:tr>
      <w:tr w:rsidR="0061610C" w:rsidRPr="00475E45" w14:paraId="4853C9AB" w14:textId="77777777" w:rsidTr="00CE3EFA">
        <w:trPr>
          <w:cantSplit/>
        </w:trPr>
        <w:tc>
          <w:tcPr>
            <w:tcW w:w="2836" w:type="dxa"/>
          </w:tcPr>
          <w:p w14:paraId="58B006C3" w14:textId="77777777" w:rsidR="0061610C" w:rsidRPr="004F02A3" w:rsidRDefault="0061610C" w:rsidP="0061610C">
            <w:pPr>
              <w:pStyle w:val="StyleAgencySubHeadingsArial"/>
              <w:rPr>
                <w:rFonts w:ascii="Arial" w:hAnsi="Arial" w:cs="Arial"/>
              </w:rPr>
            </w:pPr>
            <w:r w:rsidRPr="004F02A3">
              <w:rPr>
                <w:rFonts w:ascii="Arial" w:hAnsi="Arial" w:cs="Arial"/>
              </w:rPr>
              <w:t xml:space="preserve">Natural Resources Wales reference no: </w:t>
            </w:r>
          </w:p>
        </w:tc>
        <w:tc>
          <w:tcPr>
            <w:tcW w:w="7614" w:type="dxa"/>
            <w:gridSpan w:val="2"/>
          </w:tcPr>
          <w:p w14:paraId="74003DE7" w14:textId="345FCD52" w:rsidR="0061610C" w:rsidRPr="004F02A3" w:rsidRDefault="004F02A3" w:rsidP="004F02A3">
            <w:pPr>
              <w:pStyle w:val="HTMLPreformatted"/>
              <w:rPr>
                <w:rFonts w:ascii="Arial" w:hAnsi="Arial" w:cs="Arial"/>
              </w:rPr>
            </w:pPr>
            <w:r w:rsidRPr="004F02A3">
              <w:rPr>
                <w:rFonts w:ascii="Arial" w:hAnsi="Arial" w:cs="Arial"/>
              </w:rPr>
              <w:t xml:space="preserve">PAN-011056; </w:t>
            </w:r>
            <w:hyperlink r:id="rId13" w:anchor="InplviewHashc1bc25c3-fc7a-4f69-a8ab-2bc58b0f48cc=FolderCTID%3D0x0120D52000824C7CCC16790D469B8E16E1874A147102009D857F1CD4294440B3A678D7BCD815A3-RecSrc%3D%252Fteams%252FRegulatory%252FPermitting%252FSW%2520EPR%2520Regulated%2520Industry%252FEPR%252DZP3939GL-SortField%3DDocument_x0020_Date-SortDir%3DDesc-WebPartID%3D%7BC1BC25C3--FC7A--4F69--A8AB--2BC58B0F48CC%7D-" w:history="1">
              <w:r w:rsidRPr="00CB48E9">
                <w:rPr>
                  <w:rStyle w:val="Hyperlink"/>
                  <w:rFonts w:ascii="Arial" w:hAnsi="Arial" w:cs="Arial"/>
                </w:rPr>
                <w:t>EPR/ZP39339GL</w:t>
              </w:r>
            </w:hyperlink>
          </w:p>
        </w:tc>
      </w:tr>
      <w:tr w:rsidR="0061610C" w:rsidRPr="00475E45" w14:paraId="245667FE" w14:textId="77777777" w:rsidTr="00CE3EFA">
        <w:trPr>
          <w:cantSplit/>
        </w:trPr>
        <w:tc>
          <w:tcPr>
            <w:tcW w:w="2836" w:type="dxa"/>
          </w:tcPr>
          <w:p w14:paraId="516C7D9C" w14:textId="77777777" w:rsidR="0061610C" w:rsidRPr="004F02A3" w:rsidRDefault="0061610C" w:rsidP="0061610C">
            <w:pPr>
              <w:pStyle w:val="StyleAgencySubHeadingsArial"/>
              <w:rPr>
                <w:rFonts w:ascii="Arial" w:hAnsi="Arial" w:cs="Arial"/>
              </w:rPr>
            </w:pPr>
            <w:r w:rsidRPr="004F02A3">
              <w:rPr>
                <w:rFonts w:ascii="Arial" w:hAnsi="Arial" w:cs="Arial"/>
              </w:rPr>
              <w:t>National grid reference:</w:t>
            </w:r>
          </w:p>
        </w:tc>
        <w:tc>
          <w:tcPr>
            <w:tcW w:w="7614" w:type="dxa"/>
            <w:gridSpan w:val="2"/>
          </w:tcPr>
          <w:p w14:paraId="63E56558" w14:textId="77777777" w:rsidR="004F02A3" w:rsidRPr="004F02A3" w:rsidRDefault="004F02A3" w:rsidP="004F02A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</w:rPr>
            </w:pPr>
            <w:r w:rsidRPr="004F02A3">
              <w:rPr>
                <w:rFonts w:cs="Arial"/>
                <w:sz w:val="20"/>
              </w:rPr>
              <w:t>Main stack NGR: X: 279072, Y: 186189</w:t>
            </w:r>
          </w:p>
          <w:p w14:paraId="4A1BB75E" w14:textId="1D8DCC5A" w:rsidR="0061610C" w:rsidRPr="004F02A3" w:rsidRDefault="0061610C" w:rsidP="0061610C">
            <w:pPr>
              <w:pStyle w:val="Style3"/>
              <w:rPr>
                <w:rFonts w:cs="Arial"/>
              </w:rPr>
            </w:pPr>
          </w:p>
        </w:tc>
      </w:tr>
      <w:tr w:rsidR="004F02A3" w:rsidRPr="00475E45" w14:paraId="1CEBCB7E" w14:textId="77777777" w:rsidTr="00CE3EFA">
        <w:trPr>
          <w:cantSplit/>
        </w:trPr>
        <w:tc>
          <w:tcPr>
            <w:tcW w:w="2836" w:type="dxa"/>
          </w:tcPr>
          <w:p w14:paraId="21E042C2" w14:textId="77777777" w:rsidR="004F02A3" w:rsidRPr="004F02A3" w:rsidRDefault="004F02A3" w:rsidP="004F02A3">
            <w:pPr>
              <w:pStyle w:val="StyleAgencySubHeadingsArial"/>
              <w:rPr>
                <w:rFonts w:ascii="Arial" w:hAnsi="Arial" w:cs="Arial"/>
              </w:rPr>
            </w:pPr>
            <w:r w:rsidRPr="004F02A3">
              <w:rPr>
                <w:rFonts w:ascii="Arial" w:hAnsi="Arial" w:cs="Arial"/>
              </w:rPr>
              <w:t xml:space="preserve">Description of proposal: </w:t>
            </w:r>
          </w:p>
        </w:tc>
        <w:tc>
          <w:tcPr>
            <w:tcW w:w="7614" w:type="dxa"/>
            <w:gridSpan w:val="2"/>
          </w:tcPr>
          <w:p w14:paraId="646E4A02" w14:textId="77777777" w:rsidR="004F02A3" w:rsidRPr="004F02A3" w:rsidRDefault="004F02A3" w:rsidP="004F02A3">
            <w:pPr>
              <w:pStyle w:val="HTMLPreformatted"/>
              <w:rPr>
                <w:rFonts w:ascii="Arial" w:hAnsi="Arial" w:cs="Arial"/>
              </w:rPr>
            </w:pPr>
            <w:r w:rsidRPr="004F02A3">
              <w:rPr>
                <w:rFonts w:ascii="Arial" w:hAnsi="Arial" w:cs="Arial"/>
              </w:rPr>
              <w:t xml:space="preserve">Western Wood Energy Facility – Margam is a biomass combustion unit for the generation of electricity.  It is already permitted by Natural Resources </w:t>
            </w:r>
            <w:proofErr w:type="gramStart"/>
            <w:r w:rsidRPr="004F02A3">
              <w:rPr>
                <w:rFonts w:ascii="Arial" w:hAnsi="Arial" w:cs="Arial"/>
              </w:rPr>
              <w:t>Wales, and</w:t>
            </w:r>
            <w:proofErr w:type="gramEnd"/>
            <w:r w:rsidRPr="004F02A3">
              <w:rPr>
                <w:rFonts w:ascii="Arial" w:hAnsi="Arial" w:cs="Arial"/>
              </w:rPr>
              <w:t xml:space="preserve"> combusts approx. 140,000 – 160,000 tonnes per annum of various biomass, in order to generate electricity.  The plant has a thermal rating of 47.5 </w:t>
            </w:r>
            <w:proofErr w:type="spellStart"/>
            <w:r w:rsidRPr="004F02A3">
              <w:rPr>
                <w:rFonts w:ascii="Arial" w:hAnsi="Arial" w:cs="Arial"/>
              </w:rPr>
              <w:t>MW</w:t>
            </w:r>
            <w:r w:rsidRPr="004F02A3">
              <w:rPr>
                <w:rFonts w:ascii="Arial" w:hAnsi="Arial" w:cs="Arial"/>
                <w:vertAlign w:val="subscript"/>
              </w:rPr>
              <w:t>th</w:t>
            </w:r>
            <w:proofErr w:type="spellEnd"/>
            <w:r w:rsidRPr="004F02A3">
              <w:rPr>
                <w:rFonts w:ascii="Arial" w:hAnsi="Arial" w:cs="Arial"/>
              </w:rPr>
              <w:t xml:space="preserve"> and generates 14 </w:t>
            </w:r>
            <w:proofErr w:type="spellStart"/>
            <w:r w:rsidRPr="004F02A3">
              <w:rPr>
                <w:rFonts w:ascii="Arial" w:hAnsi="Arial" w:cs="Arial"/>
              </w:rPr>
              <w:t>MW</w:t>
            </w:r>
            <w:r w:rsidRPr="004F02A3">
              <w:rPr>
                <w:rFonts w:ascii="Arial" w:hAnsi="Arial" w:cs="Arial"/>
                <w:vertAlign w:val="subscript"/>
              </w:rPr>
              <w:t>e</w:t>
            </w:r>
            <w:proofErr w:type="spellEnd"/>
            <w:r w:rsidRPr="004F02A3">
              <w:rPr>
                <w:rFonts w:ascii="Arial" w:hAnsi="Arial" w:cs="Arial"/>
              </w:rPr>
              <w:t xml:space="preserve"> of electrical power for export.  The main emissions to air, following bag filtration to remove particulate, are oxides of nitrogen (NO</w:t>
            </w:r>
            <w:r w:rsidRPr="004F02A3">
              <w:rPr>
                <w:rFonts w:ascii="Arial" w:hAnsi="Arial" w:cs="Arial"/>
                <w:vertAlign w:val="subscript"/>
              </w:rPr>
              <w:t>X</w:t>
            </w:r>
            <w:r w:rsidRPr="004F02A3">
              <w:rPr>
                <w:rFonts w:ascii="Arial" w:hAnsi="Arial" w:cs="Arial"/>
              </w:rPr>
              <w:t xml:space="preserve">), carbon monoxide and residual particulate, released via a 55 m high stack.  The fuel characteristics and composition </w:t>
            </w:r>
            <w:proofErr w:type="gramStart"/>
            <w:r w:rsidRPr="004F02A3">
              <w:rPr>
                <w:rFonts w:ascii="Arial" w:hAnsi="Arial" w:cs="Arial"/>
              </w:rPr>
              <w:t>means</w:t>
            </w:r>
            <w:proofErr w:type="gramEnd"/>
            <w:r w:rsidRPr="004F02A3">
              <w:rPr>
                <w:rFonts w:ascii="Arial" w:hAnsi="Arial" w:cs="Arial"/>
              </w:rPr>
              <w:t xml:space="preserve"> that air pollution control techniques for acid gases (such as SO</w:t>
            </w:r>
            <w:r w:rsidRPr="004F02A3">
              <w:rPr>
                <w:rFonts w:ascii="Arial" w:hAnsi="Arial" w:cs="Arial"/>
                <w:vertAlign w:val="subscript"/>
              </w:rPr>
              <w:t>2</w:t>
            </w:r>
            <w:r w:rsidRPr="004F02A3">
              <w:rPr>
                <w:rFonts w:ascii="Arial" w:hAnsi="Arial" w:cs="Arial"/>
              </w:rPr>
              <w:t xml:space="preserve"> and HCl) are not required.  </w:t>
            </w:r>
          </w:p>
          <w:p w14:paraId="761A2C3A" w14:textId="77777777" w:rsidR="004F02A3" w:rsidRPr="004F02A3" w:rsidRDefault="004F02A3" w:rsidP="004F02A3">
            <w:pPr>
              <w:pStyle w:val="HTMLPreformatted"/>
              <w:rPr>
                <w:rFonts w:ascii="Arial" w:hAnsi="Arial" w:cs="Arial"/>
              </w:rPr>
            </w:pPr>
          </w:p>
          <w:p w14:paraId="651FB6C9" w14:textId="77777777" w:rsidR="004F02A3" w:rsidRPr="00AC7DB9" w:rsidRDefault="004F02A3" w:rsidP="004F02A3">
            <w:pPr>
              <w:pStyle w:val="HTMLPreformatted"/>
              <w:rPr>
                <w:rFonts w:ascii="Arial" w:hAnsi="Arial" w:cs="Arial"/>
              </w:rPr>
            </w:pPr>
            <w:r w:rsidRPr="004F02A3">
              <w:rPr>
                <w:rFonts w:ascii="Arial" w:hAnsi="Arial" w:cs="Arial"/>
              </w:rPr>
              <w:t xml:space="preserve">Until now, optimisation of primary combustion (such as combustion system and secondary air optimisation) was </w:t>
            </w:r>
            <w:proofErr w:type="gramStart"/>
            <w:r w:rsidRPr="004F02A3">
              <w:rPr>
                <w:rFonts w:ascii="Arial" w:hAnsi="Arial" w:cs="Arial"/>
              </w:rPr>
              <w:t>sufficient</w:t>
            </w:r>
            <w:proofErr w:type="gramEnd"/>
            <w:r w:rsidRPr="004F02A3">
              <w:rPr>
                <w:rFonts w:ascii="Arial" w:hAnsi="Arial" w:cs="Arial"/>
              </w:rPr>
              <w:t xml:space="preserve"> to control emission of other pollutants, including NO</w:t>
            </w:r>
            <w:r w:rsidRPr="004F02A3">
              <w:rPr>
                <w:rFonts w:ascii="Arial" w:hAnsi="Arial" w:cs="Arial"/>
                <w:vertAlign w:val="subscript"/>
              </w:rPr>
              <w:t xml:space="preserve">X, </w:t>
            </w:r>
            <w:r w:rsidRPr="004F02A3">
              <w:rPr>
                <w:rFonts w:ascii="Arial" w:hAnsi="Arial" w:cs="Arial"/>
              </w:rPr>
              <w:t>therefore secondary measures for NO</w:t>
            </w:r>
            <w:r w:rsidRPr="004F02A3">
              <w:rPr>
                <w:rFonts w:ascii="Arial" w:hAnsi="Arial" w:cs="Arial"/>
                <w:vertAlign w:val="subscript"/>
              </w:rPr>
              <w:t>X</w:t>
            </w:r>
            <w:r w:rsidRPr="004F02A3">
              <w:rPr>
                <w:rFonts w:ascii="Arial" w:hAnsi="Arial" w:cs="Arial"/>
              </w:rPr>
              <w:t xml:space="preserve"> reduction were unnecessary.  However, the plant has previously operated close to the daily NO</w:t>
            </w:r>
            <w:r w:rsidRPr="004F02A3">
              <w:rPr>
                <w:rFonts w:ascii="Arial" w:hAnsi="Arial" w:cs="Arial"/>
                <w:vertAlign w:val="subscript"/>
              </w:rPr>
              <w:t>X</w:t>
            </w:r>
            <w:r w:rsidRPr="004F02A3">
              <w:rPr>
                <w:rFonts w:ascii="Arial" w:hAnsi="Arial" w:cs="Arial"/>
              </w:rPr>
              <w:t xml:space="preserve"> emission limit of 250 mg/m</w:t>
            </w:r>
            <w:r w:rsidRPr="004F02A3">
              <w:rPr>
                <w:rFonts w:ascii="Arial" w:hAnsi="Arial" w:cs="Arial"/>
                <w:vertAlign w:val="superscript"/>
              </w:rPr>
              <w:t>3</w:t>
            </w:r>
            <w:r w:rsidRPr="004F02A3">
              <w:rPr>
                <w:rFonts w:ascii="Arial" w:hAnsi="Arial" w:cs="Arial"/>
              </w:rPr>
              <w:t xml:space="preserve"> (@6% O</w:t>
            </w:r>
            <w:r w:rsidRPr="004F02A3">
              <w:rPr>
                <w:rFonts w:ascii="Arial" w:hAnsi="Arial" w:cs="Arial"/>
                <w:vertAlign w:val="subscript"/>
              </w:rPr>
              <w:t>2</w:t>
            </w:r>
            <w:r w:rsidRPr="004F02A3">
              <w:rPr>
                <w:rFonts w:ascii="Arial" w:hAnsi="Arial" w:cs="Arial"/>
              </w:rPr>
              <w:t>), and the operator now considers it necessary to implement secondary NO</w:t>
            </w:r>
            <w:r w:rsidRPr="004F02A3">
              <w:rPr>
                <w:rFonts w:ascii="Arial" w:hAnsi="Arial" w:cs="Arial"/>
                <w:vertAlign w:val="subscript"/>
              </w:rPr>
              <w:t>X</w:t>
            </w:r>
            <w:r w:rsidRPr="004F02A3">
              <w:rPr>
                <w:rFonts w:ascii="Arial" w:hAnsi="Arial" w:cs="Arial"/>
              </w:rPr>
              <w:t xml:space="preserve"> control.  The operator has submitted a normal variation in order to install secondary pollution abatement to the air emissions control system, for the further control of NO</w:t>
            </w:r>
            <w:r w:rsidRPr="004F02A3">
              <w:rPr>
                <w:rFonts w:ascii="Arial" w:hAnsi="Arial" w:cs="Arial"/>
                <w:vertAlign w:val="subscript"/>
              </w:rPr>
              <w:t>X</w:t>
            </w:r>
            <w:r w:rsidRPr="004F02A3">
              <w:rPr>
                <w:rFonts w:ascii="Arial" w:hAnsi="Arial" w:cs="Arial"/>
              </w:rPr>
              <w:t>.  This is to ensure compliance with the current emission limit value for NO</w:t>
            </w:r>
            <w:r w:rsidRPr="004F02A3">
              <w:rPr>
                <w:rFonts w:ascii="Arial" w:hAnsi="Arial" w:cs="Arial"/>
                <w:vertAlign w:val="subscript"/>
              </w:rPr>
              <w:t>X</w:t>
            </w:r>
            <w:r w:rsidRPr="004F02A3">
              <w:rPr>
                <w:rFonts w:ascii="Arial" w:hAnsi="Arial" w:cs="Arial"/>
              </w:rPr>
              <w:t>, while allowing a more diverse range of biomass fuels to be combusted</w:t>
            </w:r>
            <w:r w:rsidRPr="00AC7DB9">
              <w:rPr>
                <w:rFonts w:ascii="Arial" w:hAnsi="Arial" w:cs="Arial"/>
              </w:rPr>
              <w:t>, as also proposed in the variation.</w:t>
            </w:r>
          </w:p>
          <w:p w14:paraId="0CB437D5" w14:textId="77777777" w:rsidR="004F02A3" w:rsidRPr="00AC7DB9" w:rsidRDefault="004F02A3" w:rsidP="004F02A3">
            <w:pPr>
              <w:pStyle w:val="HTMLPreformatted"/>
              <w:rPr>
                <w:rFonts w:ascii="Arial" w:hAnsi="Arial" w:cs="Arial"/>
              </w:rPr>
            </w:pPr>
          </w:p>
          <w:p w14:paraId="78CE8EB0" w14:textId="77777777" w:rsidR="004F02A3" w:rsidRPr="00AC7DB9" w:rsidRDefault="004F02A3" w:rsidP="004F02A3">
            <w:pPr>
              <w:pStyle w:val="HTMLPreformatted"/>
              <w:rPr>
                <w:rFonts w:ascii="Arial" w:hAnsi="Arial" w:cs="Arial"/>
              </w:rPr>
            </w:pPr>
            <w:r w:rsidRPr="00AC7DB9">
              <w:rPr>
                <w:rFonts w:ascii="Arial" w:hAnsi="Arial" w:cs="Arial"/>
              </w:rPr>
              <w:t>The proposed secondary NO</w:t>
            </w:r>
            <w:r w:rsidRPr="00AC7DB9">
              <w:rPr>
                <w:rFonts w:ascii="Arial" w:hAnsi="Arial" w:cs="Arial"/>
                <w:vertAlign w:val="subscript"/>
              </w:rPr>
              <w:t>X</w:t>
            </w:r>
            <w:r w:rsidRPr="00AC7DB9">
              <w:rPr>
                <w:rFonts w:ascii="Arial" w:hAnsi="Arial" w:cs="Arial"/>
              </w:rPr>
              <w:t xml:space="preserve"> abatement is Selective non-catalytic reduction (SNCR).  The SNCR system will inject aqueous urea (CO(NH</w:t>
            </w:r>
            <w:r w:rsidRPr="00AC7DB9">
              <w:rPr>
                <w:rFonts w:ascii="Arial" w:hAnsi="Arial" w:cs="Arial"/>
                <w:vertAlign w:val="subscript"/>
              </w:rPr>
              <w:t>2</w:t>
            </w:r>
            <w:r w:rsidRPr="00AC7DB9">
              <w:rPr>
                <w:rFonts w:ascii="Arial" w:hAnsi="Arial" w:cs="Arial"/>
              </w:rPr>
              <w:t>)</w:t>
            </w:r>
            <w:r w:rsidRPr="00AC7DB9">
              <w:rPr>
                <w:rFonts w:ascii="Arial" w:hAnsi="Arial" w:cs="Arial"/>
                <w:vertAlign w:val="subscript"/>
              </w:rPr>
              <w:t>2</w:t>
            </w:r>
            <w:r w:rsidRPr="00AC7DB9">
              <w:rPr>
                <w:rFonts w:ascii="Arial" w:hAnsi="Arial" w:cs="Arial"/>
              </w:rPr>
              <w:t>) into the combustion chamber at around 950˚ - 1000˚ C, controlling NO</w:t>
            </w:r>
            <w:r w:rsidRPr="00AC7DB9">
              <w:rPr>
                <w:rFonts w:ascii="Arial" w:hAnsi="Arial" w:cs="Arial"/>
                <w:vertAlign w:val="subscript"/>
              </w:rPr>
              <w:t>X</w:t>
            </w:r>
            <w:r w:rsidRPr="00AC7DB9">
              <w:rPr>
                <w:rFonts w:ascii="Arial" w:hAnsi="Arial" w:cs="Arial"/>
              </w:rPr>
              <w:t xml:space="preserve"> according to the chemical reaction below, whereby NO is reduced to N</w:t>
            </w:r>
            <w:r w:rsidRPr="00AC7DB9">
              <w:rPr>
                <w:rFonts w:ascii="Arial" w:hAnsi="Arial" w:cs="Arial"/>
                <w:vertAlign w:val="subscript"/>
              </w:rPr>
              <w:t>2</w:t>
            </w:r>
            <w:r w:rsidRPr="00AC7DB9">
              <w:rPr>
                <w:rFonts w:ascii="Arial" w:hAnsi="Arial" w:cs="Arial"/>
              </w:rPr>
              <w:t xml:space="preserve"> (nitrogen):</w:t>
            </w:r>
          </w:p>
          <w:p w14:paraId="2744EB80" w14:textId="77777777" w:rsidR="004F02A3" w:rsidRPr="00AC7DB9" w:rsidRDefault="004F02A3" w:rsidP="004F02A3">
            <w:pPr>
              <w:pStyle w:val="HTMLPreformatted"/>
              <w:rPr>
                <w:rFonts w:ascii="Arial" w:hAnsi="Arial" w:cs="Arial"/>
              </w:rPr>
            </w:pPr>
          </w:p>
          <w:p w14:paraId="1A0B6731" w14:textId="77777777" w:rsidR="004F02A3" w:rsidRPr="00AC7DB9" w:rsidRDefault="004F02A3" w:rsidP="004F02A3">
            <w:pPr>
              <w:pStyle w:val="HTMLPreformatted"/>
              <w:rPr>
                <w:rFonts w:ascii="Arial" w:hAnsi="Arial" w:cs="Arial"/>
              </w:rPr>
            </w:pPr>
            <w:r w:rsidRPr="00AC7DB9">
              <w:rPr>
                <w:rFonts w:ascii="Arial" w:hAnsi="Arial" w:cs="Arial"/>
              </w:rPr>
              <w:pict w14:anchorId="39B80A4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1" type="#_x0000_t75" style="width:239.1pt;height:24.45pt;visibility:visible">
                  <v:imagedata r:id="rId14" o:title=""/>
                </v:shape>
              </w:pict>
            </w:r>
          </w:p>
          <w:p w14:paraId="42828689" w14:textId="77777777" w:rsidR="004F02A3" w:rsidRPr="00AC7DB9" w:rsidRDefault="004F02A3" w:rsidP="004F02A3">
            <w:pPr>
              <w:pStyle w:val="HTMLPreformatted"/>
              <w:rPr>
                <w:rFonts w:ascii="Arial" w:hAnsi="Arial" w:cs="Arial"/>
              </w:rPr>
            </w:pPr>
          </w:p>
          <w:p w14:paraId="793DB2D9" w14:textId="77777777" w:rsidR="00CB48E9" w:rsidRDefault="004F02A3" w:rsidP="004F02A3">
            <w:pPr>
              <w:pStyle w:val="HTMLPreformatted"/>
              <w:rPr>
                <w:rFonts w:ascii="Arial" w:hAnsi="Arial" w:cs="Arial"/>
              </w:rPr>
            </w:pPr>
            <w:r w:rsidRPr="00AC7DB9">
              <w:rPr>
                <w:rFonts w:ascii="Arial" w:hAnsi="Arial" w:cs="Arial"/>
              </w:rPr>
              <w:t>The proposed SNCR system is supplied by the company that provided the boiler, therefore ensuring compatibility of the equipment and technique.  While SNCR reduces NO</w:t>
            </w:r>
            <w:r w:rsidRPr="00AC7DB9">
              <w:rPr>
                <w:rFonts w:ascii="Arial" w:hAnsi="Arial" w:cs="Arial"/>
                <w:vertAlign w:val="subscript"/>
              </w:rPr>
              <w:t>X</w:t>
            </w:r>
            <w:r w:rsidRPr="00AC7DB9">
              <w:rPr>
                <w:rFonts w:ascii="Arial" w:hAnsi="Arial" w:cs="Arial"/>
              </w:rPr>
              <w:t xml:space="preserve">, unwanted additional emissions of ammonia can result from the breakdown of urea, if it is not all used in the reduction of NO according to the reaction above; so-called “ammonia slip”.  </w:t>
            </w:r>
            <w:proofErr w:type="gramStart"/>
            <w:r w:rsidRPr="00AC7DB9">
              <w:rPr>
                <w:rFonts w:ascii="Arial" w:hAnsi="Arial" w:cs="Arial"/>
              </w:rPr>
              <w:t>Therefore</w:t>
            </w:r>
            <w:proofErr w:type="gramEnd"/>
            <w:r w:rsidRPr="00AC7DB9">
              <w:rPr>
                <w:rFonts w:ascii="Arial" w:hAnsi="Arial" w:cs="Arial"/>
              </w:rPr>
              <w:t xml:space="preserve"> optimisation of the SNCR system involves obtaining maximum NO reduction, while minimising excess urea.  </w:t>
            </w:r>
          </w:p>
          <w:p w14:paraId="4932F260" w14:textId="77777777" w:rsidR="00CB48E9" w:rsidRDefault="00CB48E9" w:rsidP="004F02A3">
            <w:pPr>
              <w:pStyle w:val="HTMLPreformatted"/>
              <w:rPr>
                <w:rFonts w:ascii="Arial" w:hAnsi="Arial" w:cs="Arial"/>
              </w:rPr>
            </w:pPr>
          </w:p>
          <w:p w14:paraId="160D726F" w14:textId="4F0335C7" w:rsidR="00AC7DB9" w:rsidRPr="004F02A3" w:rsidRDefault="004F02A3" w:rsidP="004F02A3">
            <w:pPr>
              <w:pStyle w:val="HTMLPreformatted"/>
              <w:rPr>
                <w:rFonts w:ascii="Arial" w:hAnsi="Arial" w:cs="Arial"/>
              </w:rPr>
            </w:pPr>
            <w:r w:rsidRPr="00AC7DB9">
              <w:rPr>
                <w:rFonts w:ascii="Arial" w:hAnsi="Arial" w:cs="Arial"/>
              </w:rPr>
              <w:t xml:space="preserve">As ammonia is a potentially significant ecological pollutant directly, </w:t>
            </w:r>
            <w:proofErr w:type="gramStart"/>
            <w:r w:rsidRPr="00AC7DB9">
              <w:rPr>
                <w:rFonts w:ascii="Arial" w:hAnsi="Arial" w:cs="Arial"/>
              </w:rPr>
              <w:t>and also</w:t>
            </w:r>
            <w:proofErr w:type="gramEnd"/>
            <w:r w:rsidRPr="00AC7DB9">
              <w:rPr>
                <w:rFonts w:ascii="Arial" w:hAnsi="Arial" w:cs="Arial"/>
              </w:rPr>
              <w:t xml:space="preserve"> as a potential contributor to nutrient nitrogen and acid deposition.  The potential impact from the aerial emissions of these pollutants are the </w:t>
            </w:r>
            <w:proofErr w:type="gramStart"/>
            <w:r w:rsidRPr="00AC7DB9">
              <w:rPr>
                <w:rFonts w:ascii="Arial" w:hAnsi="Arial" w:cs="Arial"/>
              </w:rPr>
              <w:t>main focus</w:t>
            </w:r>
            <w:proofErr w:type="gramEnd"/>
            <w:r w:rsidRPr="00AC7DB9">
              <w:rPr>
                <w:rFonts w:ascii="Arial" w:hAnsi="Arial" w:cs="Arial"/>
              </w:rPr>
              <w:t xml:space="preserve"> of </w:t>
            </w:r>
            <w:r w:rsidR="00AC7DB9">
              <w:rPr>
                <w:rFonts w:ascii="Arial" w:hAnsi="Arial" w:cs="Arial"/>
              </w:rPr>
              <w:t>this assessment</w:t>
            </w:r>
            <w:r w:rsidRPr="00AC7DB9">
              <w:rPr>
                <w:rFonts w:ascii="Arial" w:hAnsi="Arial" w:cs="Arial"/>
              </w:rPr>
              <w:t>.  Other potential pollutant pathways / impacts are briefly considered, but as the plant is already built, permitted, and operating, most other impacts are unchanged and do not require re-assessment.</w:t>
            </w:r>
          </w:p>
        </w:tc>
      </w:tr>
      <w:tr w:rsidR="004F02A3" w:rsidRPr="00475E45" w14:paraId="30121A0F" w14:textId="77777777" w:rsidTr="00AB0574">
        <w:trPr>
          <w:cantSplit/>
        </w:trPr>
        <w:tc>
          <w:tcPr>
            <w:tcW w:w="10450" w:type="dxa"/>
            <w:gridSpan w:val="3"/>
          </w:tcPr>
          <w:p w14:paraId="4A1FEA4C" w14:textId="77777777" w:rsidR="004F02A3" w:rsidRPr="00DA6F52" w:rsidRDefault="004F02A3" w:rsidP="004F02A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i/>
                <w:iCs/>
                <w:szCs w:val="22"/>
              </w:rPr>
            </w:pPr>
            <w:r w:rsidRPr="00DA6F52">
              <w:rPr>
                <w:rFonts w:cs="Arial"/>
                <w:i/>
                <w:iCs/>
                <w:szCs w:val="22"/>
              </w:rPr>
              <w:t>General location map:</w:t>
            </w:r>
          </w:p>
          <w:p w14:paraId="456C369B" w14:textId="6CF293CD" w:rsidR="004F02A3" w:rsidRPr="00DA6F52" w:rsidRDefault="004F02A3" w:rsidP="004F02A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2"/>
              </w:rPr>
            </w:pPr>
            <w:r w:rsidRPr="00DA6F52">
              <w:rPr>
                <w:rFonts w:cs="Arial"/>
                <w:noProof/>
                <w:szCs w:val="22"/>
              </w:rPr>
              <w:drawing>
                <wp:inline distT="0" distB="0" distL="0" distR="0" wp14:anchorId="2BCF4893" wp14:editId="4623F81F">
                  <wp:extent cx="6498590" cy="5237480"/>
                  <wp:effectExtent l="0" t="0" r="0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8590" cy="5237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7B91BB" w14:textId="52A09D74" w:rsidR="004F02A3" w:rsidRPr="00DA6F52" w:rsidRDefault="00F135C2" w:rsidP="004F02A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2"/>
              </w:rPr>
            </w:pPr>
            <w:r w:rsidRPr="000A21EF">
              <w:rPr>
                <w:rFonts w:cs="Arial"/>
                <w:sz w:val="20"/>
              </w:rPr>
              <w:t>© Crown Copyright and database right 2</w:t>
            </w:r>
            <w:r>
              <w:rPr>
                <w:rFonts w:cs="Arial"/>
                <w:sz w:val="20"/>
              </w:rPr>
              <w:t>0</w:t>
            </w:r>
            <w:r w:rsidRPr="000A21EF">
              <w:rPr>
                <w:rFonts w:cs="Arial"/>
                <w:sz w:val="20"/>
              </w:rPr>
              <w:t>21. Ordnance Survey licence number 100019741.</w:t>
            </w:r>
          </w:p>
          <w:p w14:paraId="56C52827" w14:textId="428939F9" w:rsidR="004F02A3" w:rsidRDefault="004F02A3" w:rsidP="004F02A3">
            <w:pPr>
              <w:pStyle w:val="Style3"/>
              <w:rPr>
                <w:bCs/>
              </w:rPr>
            </w:pPr>
          </w:p>
          <w:p w14:paraId="2581CAEB" w14:textId="7F525B74" w:rsidR="00CB48E9" w:rsidRDefault="00CB48E9" w:rsidP="004F02A3">
            <w:pPr>
              <w:pStyle w:val="Style3"/>
              <w:rPr>
                <w:bCs/>
              </w:rPr>
            </w:pPr>
          </w:p>
          <w:p w14:paraId="158B794A" w14:textId="22B8C102" w:rsidR="00CB48E9" w:rsidRDefault="00CB48E9" w:rsidP="004F02A3">
            <w:pPr>
              <w:pStyle w:val="Style3"/>
              <w:rPr>
                <w:bCs/>
              </w:rPr>
            </w:pPr>
          </w:p>
          <w:p w14:paraId="24D13B40" w14:textId="09DAD1B5" w:rsidR="00CB48E9" w:rsidRDefault="00CB48E9" w:rsidP="004F02A3">
            <w:pPr>
              <w:pStyle w:val="Style3"/>
              <w:rPr>
                <w:bCs/>
              </w:rPr>
            </w:pPr>
          </w:p>
          <w:p w14:paraId="2AABBCDC" w14:textId="19790EEE" w:rsidR="00CB48E9" w:rsidRDefault="00CB48E9" w:rsidP="004F02A3">
            <w:pPr>
              <w:pStyle w:val="Style3"/>
              <w:rPr>
                <w:bCs/>
              </w:rPr>
            </w:pPr>
          </w:p>
          <w:p w14:paraId="543E6D1E" w14:textId="79ECFBA0" w:rsidR="00CB48E9" w:rsidRDefault="00CB48E9" w:rsidP="004F02A3">
            <w:pPr>
              <w:pStyle w:val="Style3"/>
              <w:rPr>
                <w:bCs/>
              </w:rPr>
            </w:pPr>
          </w:p>
          <w:p w14:paraId="137E2044" w14:textId="68A87CFC" w:rsidR="00CB48E9" w:rsidRDefault="00CB48E9" w:rsidP="004F02A3">
            <w:pPr>
              <w:pStyle w:val="Style3"/>
              <w:rPr>
                <w:bCs/>
              </w:rPr>
            </w:pPr>
          </w:p>
          <w:p w14:paraId="22CFB6CD" w14:textId="15A4957E" w:rsidR="00CB48E9" w:rsidRDefault="00CB48E9" w:rsidP="004F02A3">
            <w:pPr>
              <w:pStyle w:val="Style3"/>
              <w:rPr>
                <w:bCs/>
              </w:rPr>
            </w:pPr>
          </w:p>
          <w:p w14:paraId="6607AD08" w14:textId="4F85F6D4" w:rsidR="00CB48E9" w:rsidRDefault="00CB48E9" w:rsidP="004F02A3">
            <w:pPr>
              <w:pStyle w:val="Style3"/>
              <w:rPr>
                <w:bCs/>
              </w:rPr>
            </w:pPr>
          </w:p>
          <w:p w14:paraId="615B0492" w14:textId="7BCB41E8" w:rsidR="00CB48E9" w:rsidRDefault="00CB48E9" w:rsidP="004F02A3">
            <w:pPr>
              <w:pStyle w:val="Style3"/>
              <w:rPr>
                <w:bCs/>
              </w:rPr>
            </w:pPr>
          </w:p>
          <w:p w14:paraId="3FAC5E90" w14:textId="52B488C3" w:rsidR="00CB48E9" w:rsidRDefault="00CB48E9" w:rsidP="004F02A3">
            <w:pPr>
              <w:pStyle w:val="Style3"/>
              <w:rPr>
                <w:bCs/>
              </w:rPr>
            </w:pPr>
          </w:p>
          <w:p w14:paraId="72EF817F" w14:textId="6947CB1D" w:rsidR="00CB48E9" w:rsidRDefault="00CB48E9" w:rsidP="004F02A3">
            <w:pPr>
              <w:pStyle w:val="Style3"/>
              <w:rPr>
                <w:bCs/>
              </w:rPr>
            </w:pPr>
          </w:p>
          <w:p w14:paraId="0247F99F" w14:textId="1E3FF353" w:rsidR="00CB48E9" w:rsidRDefault="00CB48E9" w:rsidP="004F02A3">
            <w:pPr>
              <w:pStyle w:val="Style3"/>
              <w:rPr>
                <w:bCs/>
              </w:rPr>
            </w:pPr>
          </w:p>
          <w:p w14:paraId="1666713A" w14:textId="73127FC8" w:rsidR="00CB48E9" w:rsidRDefault="00CB48E9" w:rsidP="004F02A3">
            <w:pPr>
              <w:pStyle w:val="Style3"/>
              <w:rPr>
                <w:bCs/>
              </w:rPr>
            </w:pPr>
          </w:p>
          <w:p w14:paraId="27BD00F6" w14:textId="18DAA706" w:rsidR="00CB48E9" w:rsidRDefault="00CB48E9" w:rsidP="004F02A3">
            <w:pPr>
              <w:pStyle w:val="Style3"/>
              <w:rPr>
                <w:bCs/>
              </w:rPr>
            </w:pPr>
          </w:p>
          <w:p w14:paraId="174659DD" w14:textId="00F22E1C" w:rsidR="00CB48E9" w:rsidRDefault="00CB48E9" w:rsidP="004F02A3">
            <w:pPr>
              <w:pStyle w:val="Style3"/>
              <w:rPr>
                <w:bCs/>
              </w:rPr>
            </w:pPr>
          </w:p>
          <w:p w14:paraId="65DF8BD6" w14:textId="4C047C44" w:rsidR="00CB48E9" w:rsidRDefault="00CB48E9" w:rsidP="004F02A3">
            <w:pPr>
              <w:pStyle w:val="Style3"/>
              <w:rPr>
                <w:bCs/>
              </w:rPr>
            </w:pPr>
          </w:p>
          <w:p w14:paraId="632014BE" w14:textId="60C8A745" w:rsidR="00CB48E9" w:rsidRDefault="00CB48E9" w:rsidP="004F02A3">
            <w:pPr>
              <w:pStyle w:val="Style3"/>
              <w:rPr>
                <w:bCs/>
              </w:rPr>
            </w:pPr>
          </w:p>
          <w:p w14:paraId="0CC5F1A3" w14:textId="20D3BF73" w:rsidR="00CB48E9" w:rsidRDefault="00CB48E9" w:rsidP="004F02A3">
            <w:pPr>
              <w:pStyle w:val="Style3"/>
              <w:rPr>
                <w:bCs/>
              </w:rPr>
            </w:pPr>
          </w:p>
          <w:p w14:paraId="76647252" w14:textId="0682A1F0" w:rsidR="00CB48E9" w:rsidRDefault="00CB48E9" w:rsidP="004F02A3">
            <w:pPr>
              <w:pStyle w:val="Style3"/>
              <w:rPr>
                <w:bCs/>
              </w:rPr>
            </w:pPr>
          </w:p>
          <w:p w14:paraId="5C8B2843" w14:textId="61947565" w:rsidR="00CB48E9" w:rsidRDefault="00CB48E9" w:rsidP="004F02A3">
            <w:pPr>
              <w:pStyle w:val="Style3"/>
              <w:rPr>
                <w:bCs/>
              </w:rPr>
            </w:pPr>
          </w:p>
          <w:p w14:paraId="1768827A" w14:textId="1F62538B" w:rsidR="00CB48E9" w:rsidRDefault="00CB48E9" w:rsidP="004F02A3">
            <w:pPr>
              <w:pStyle w:val="Style3"/>
              <w:rPr>
                <w:bCs/>
              </w:rPr>
            </w:pPr>
          </w:p>
          <w:p w14:paraId="1A2BD171" w14:textId="1E0E9CA4" w:rsidR="00CB48E9" w:rsidRDefault="00CB48E9" w:rsidP="004F02A3">
            <w:pPr>
              <w:pStyle w:val="Style3"/>
              <w:rPr>
                <w:bCs/>
              </w:rPr>
            </w:pPr>
          </w:p>
          <w:p w14:paraId="319C0916" w14:textId="4A154BBC" w:rsidR="00CB48E9" w:rsidRDefault="00CB48E9" w:rsidP="004F02A3">
            <w:pPr>
              <w:pStyle w:val="Style3"/>
              <w:rPr>
                <w:bCs/>
              </w:rPr>
            </w:pPr>
          </w:p>
          <w:p w14:paraId="2E0754B9" w14:textId="6A4A067C" w:rsidR="00CB48E9" w:rsidRDefault="00CB48E9" w:rsidP="004F02A3">
            <w:pPr>
              <w:pStyle w:val="Style3"/>
              <w:rPr>
                <w:bCs/>
              </w:rPr>
            </w:pPr>
          </w:p>
          <w:p w14:paraId="34E7B59D" w14:textId="382F1776" w:rsidR="00CB48E9" w:rsidRDefault="00CB48E9" w:rsidP="004F02A3">
            <w:pPr>
              <w:pStyle w:val="Style3"/>
              <w:rPr>
                <w:bCs/>
              </w:rPr>
            </w:pPr>
          </w:p>
          <w:p w14:paraId="01A3D207" w14:textId="04BD06F3" w:rsidR="00CB48E9" w:rsidRDefault="00CB48E9" w:rsidP="004F02A3">
            <w:pPr>
              <w:pStyle w:val="Style3"/>
              <w:rPr>
                <w:bCs/>
              </w:rPr>
            </w:pPr>
          </w:p>
          <w:p w14:paraId="62C058CA" w14:textId="081B31C8" w:rsidR="00CB48E9" w:rsidRDefault="00CB48E9" w:rsidP="004F02A3">
            <w:pPr>
              <w:pStyle w:val="Style3"/>
              <w:rPr>
                <w:bCs/>
              </w:rPr>
            </w:pPr>
          </w:p>
          <w:p w14:paraId="16518B91" w14:textId="5163FF35" w:rsidR="00CB48E9" w:rsidRDefault="00CB48E9" w:rsidP="004F02A3">
            <w:pPr>
              <w:pStyle w:val="Style3"/>
              <w:rPr>
                <w:bCs/>
              </w:rPr>
            </w:pPr>
          </w:p>
          <w:p w14:paraId="044283AD" w14:textId="06C23B26" w:rsidR="00CB48E9" w:rsidRDefault="00CB48E9" w:rsidP="004F02A3">
            <w:pPr>
              <w:pStyle w:val="Style3"/>
              <w:rPr>
                <w:bCs/>
              </w:rPr>
            </w:pPr>
          </w:p>
          <w:p w14:paraId="6463D63A" w14:textId="651E5C77" w:rsidR="00CB48E9" w:rsidRDefault="00CB48E9" w:rsidP="004F02A3">
            <w:pPr>
              <w:pStyle w:val="Style3"/>
              <w:rPr>
                <w:bCs/>
              </w:rPr>
            </w:pPr>
          </w:p>
          <w:p w14:paraId="58CE2290" w14:textId="7710C646" w:rsidR="00CB48E9" w:rsidRDefault="00CB48E9" w:rsidP="004F02A3">
            <w:pPr>
              <w:pStyle w:val="Style3"/>
              <w:rPr>
                <w:bCs/>
              </w:rPr>
            </w:pPr>
          </w:p>
          <w:p w14:paraId="59937512" w14:textId="77777777" w:rsidR="00CB48E9" w:rsidRDefault="00CB48E9" w:rsidP="004F02A3">
            <w:pPr>
              <w:pStyle w:val="Style3"/>
              <w:rPr>
                <w:bCs/>
              </w:rPr>
            </w:pPr>
          </w:p>
          <w:p w14:paraId="716B0037" w14:textId="52C066B3" w:rsidR="004F02A3" w:rsidRDefault="00F135C2" w:rsidP="004F02A3">
            <w:pPr>
              <w:pStyle w:val="Style3"/>
              <w:rPr>
                <w:bCs/>
              </w:rPr>
            </w:pPr>
            <w:r>
              <w:rPr>
                <w:bCs/>
              </w:rPr>
              <w:t>SSSI within 2km screening distance:</w:t>
            </w:r>
          </w:p>
          <w:p w14:paraId="3A30C1AF" w14:textId="5DFCE1D8" w:rsidR="00F135C2" w:rsidRDefault="00782D2F" w:rsidP="004F02A3">
            <w:pPr>
              <w:pStyle w:val="Style3"/>
              <w:rPr>
                <w:bCs/>
              </w:rPr>
            </w:pPr>
            <w:r>
              <w:rPr>
                <w:noProof/>
              </w:rPr>
              <w:drawing>
                <wp:inline distT="0" distB="0" distL="0" distR="0" wp14:anchorId="49710C03" wp14:editId="10E6A230">
                  <wp:extent cx="6498590" cy="564832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8590" cy="564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AC0A40" w14:textId="05D06678" w:rsidR="004F02A3" w:rsidRPr="00C8635D" w:rsidRDefault="004F02A3" w:rsidP="004F02A3">
            <w:pPr>
              <w:rPr>
                <w:rFonts w:cs="Arial"/>
                <w:sz w:val="20"/>
              </w:rPr>
            </w:pPr>
            <w:r w:rsidRPr="000A21EF">
              <w:rPr>
                <w:rFonts w:cs="Arial"/>
                <w:sz w:val="20"/>
              </w:rPr>
              <w:t>© Crown Copyright and database right 2</w:t>
            </w:r>
            <w:r>
              <w:rPr>
                <w:rFonts w:cs="Arial"/>
                <w:sz w:val="20"/>
              </w:rPr>
              <w:t>0</w:t>
            </w:r>
            <w:r w:rsidRPr="000A21EF">
              <w:rPr>
                <w:rFonts w:cs="Arial"/>
                <w:sz w:val="20"/>
              </w:rPr>
              <w:t>21. Ordnance Survey licence number 100019741.</w:t>
            </w:r>
          </w:p>
        </w:tc>
      </w:tr>
      <w:tr w:rsidR="004F02A3" w:rsidRPr="00475E45" w14:paraId="391A9DA0" w14:textId="77777777" w:rsidTr="00CE3EFA">
        <w:trPr>
          <w:cantSplit/>
        </w:trPr>
        <w:tc>
          <w:tcPr>
            <w:tcW w:w="2836" w:type="dxa"/>
          </w:tcPr>
          <w:p w14:paraId="1CEA58F9" w14:textId="77777777" w:rsidR="004F02A3" w:rsidRPr="00475E45" w:rsidRDefault="004F02A3" w:rsidP="004F02A3">
            <w:pPr>
              <w:pStyle w:val="StyleAgencySubHeadingsArial"/>
            </w:pPr>
            <w:r w:rsidRPr="00475E45">
              <w:t xml:space="preserve">Is the proposed activity within (wholly or partially) the SSSI boundary? </w:t>
            </w:r>
          </w:p>
        </w:tc>
        <w:tc>
          <w:tcPr>
            <w:tcW w:w="7614" w:type="dxa"/>
            <w:gridSpan w:val="2"/>
          </w:tcPr>
          <w:p w14:paraId="656404C6" w14:textId="0064DC2D" w:rsidR="004F02A3" w:rsidRDefault="004F02A3" w:rsidP="004F02A3">
            <w:pPr>
              <w:pStyle w:val="Style3"/>
              <w:rPr>
                <w:bCs/>
              </w:rPr>
            </w:pPr>
            <w:r w:rsidRPr="00475E45">
              <w:rPr>
                <w:bCs/>
              </w:rPr>
              <w:t>N</w:t>
            </w:r>
            <w:r>
              <w:rPr>
                <w:bCs/>
              </w:rPr>
              <w:t>o</w:t>
            </w:r>
          </w:p>
          <w:p w14:paraId="4918023C" w14:textId="1D95F94C" w:rsidR="004F02A3" w:rsidRPr="00090408" w:rsidRDefault="004F02A3" w:rsidP="004F02A3">
            <w:pPr>
              <w:rPr>
                <w:rFonts w:cs="Arial"/>
                <w:sz w:val="20"/>
              </w:rPr>
            </w:pPr>
            <w:r w:rsidRPr="000A21EF">
              <w:rPr>
                <w:rFonts w:cs="Arial"/>
                <w:sz w:val="20"/>
              </w:rPr>
              <w:t xml:space="preserve">As shown </w:t>
            </w:r>
            <w:r w:rsidR="00782D2F">
              <w:rPr>
                <w:rFonts w:cs="Arial"/>
                <w:sz w:val="20"/>
              </w:rPr>
              <w:t xml:space="preserve">above, </w:t>
            </w:r>
            <w:proofErr w:type="spellStart"/>
            <w:r w:rsidR="00782D2F">
              <w:rPr>
                <w:rFonts w:cs="Arial"/>
                <w:sz w:val="20"/>
              </w:rPr>
              <w:t>Eglwys</w:t>
            </w:r>
            <w:proofErr w:type="spellEnd"/>
            <w:r w:rsidR="00782D2F">
              <w:rPr>
                <w:rFonts w:cs="Arial"/>
                <w:sz w:val="20"/>
              </w:rPr>
              <w:t xml:space="preserve"> </w:t>
            </w:r>
            <w:proofErr w:type="spellStart"/>
            <w:r w:rsidR="00782D2F">
              <w:rPr>
                <w:rFonts w:cs="Arial"/>
                <w:sz w:val="20"/>
              </w:rPr>
              <w:t>Nunydd</w:t>
            </w:r>
            <w:proofErr w:type="spellEnd"/>
            <w:r w:rsidR="00782D2F">
              <w:rPr>
                <w:rFonts w:cs="Arial"/>
                <w:sz w:val="20"/>
              </w:rPr>
              <w:t xml:space="preserve"> is to the south of the installation (minimum approx. 470m away), and Margam Moors to the south west (minimum approx. 880m away).</w:t>
            </w:r>
            <w:r w:rsidRPr="000A21EF">
              <w:rPr>
                <w:rFonts w:cs="Arial"/>
                <w:sz w:val="20"/>
              </w:rPr>
              <w:t xml:space="preserve">  </w:t>
            </w:r>
            <w:r>
              <w:rPr>
                <w:rFonts w:cs="Arial"/>
                <w:sz w:val="20"/>
              </w:rPr>
              <w:t xml:space="preserve">No part of the installation falls within any SSSI area, </w:t>
            </w:r>
          </w:p>
        </w:tc>
      </w:tr>
      <w:tr w:rsidR="004F02A3" w:rsidRPr="00475E45" w14:paraId="620464CF" w14:textId="77777777" w:rsidTr="00CE3EFA">
        <w:trPr>
          <w:cantSplit/>
        </w:trPr>
        <w:tc>
          <w:tcPr>
            <w:tcW w:w="2836" w:type="dxa"/>
            <w:tcBorders>
              <w:bottom w:val="nil"/>
            </w:tcBorders>
          </w:tcPr>
          <w:p w14:paraId="4D1DD732" w14:textId="77777777" w:rsidR="004F02A3" w:rsidRPr="00475E45" w:rsidRDefault="004F02A3" w:rsidP="004F02A3">
            <w:pPr>
              <w:pStyle w:val="StyleAgencySubHeadingsArial"/>
            </w:pPr>
            <w:r w:rsidRPr="00475E45">
              <w:t xml:space="preserve">Has there been any pre-application discussion or correspondence with </w:t>
            </w:r>
            <w:r>
              <w:t>NRW conservation/ecology</w:t>
            </w:r>
          </w:p>
        </w:tc>
        <w:tc>
          <w:tcPr>
            <w:tcW w:w="7614" w:type="dxa"/>
            <w:gridSpan w:val="2"/>
            <w:tcBorders>
              <w:bottom w:val="nil"/>
            </w:tcBorders>
          </w:tcPr>
          <w:p w14:paraId="72848C39" w14:textId="3C85C4A9" w:rsidR="004F02A3" w:rsidRPr="00475E45" w:rsidRDefault="004F02A3" w:rsidP="004F02A3">
            <w:pPr>
              <w:pStyle w:val="Style3"/>
            </w:pPr>
            <w:r w:rsidRPr="00475E45">
              <w:rPr>
                <w:bCs/>
              </w:rPr>
              <w:t>N</w:t>
            </w:r>
            <w:r>
              <w:rPr>
                <w:bCs/>
              </w:rPr>
              <w:t>o</w:t>
            </w:r>
            <w:r w:rsidRPr="00475E45">
              <w:tab/>
            </w:r>
            <w:r w:rsidR="00782D2F">
              <w:t>T</w:t>
            </w:r>
            <w:r w:rsidRPr="00090408">
              <w:rPr>
                <w:i/>
              </w:rPr>
              <w:t xml:space="preserve">here has been correspondence between </w:t>
            </w:r>
            <w:r>
              <w:rPr>
                <w:i/>
              </w:rPr>
              <w:t xml:space="preserve">NRW </w:t>
            </w:r>
            <w:r w:rsidRPr="00090408">
              <w:rPr>
                <w:i/>
              </w:rPr>
              <w:t xml:space="preserve">Installations Permitting and the </w:t>
            </w:r>
            <w:r>
              <w:rPr>
                <w:i/>
              </w:rPr>
              <w:t xml:space="preserve">NRW </w:t>
            </w:r>
            <w:r w:rsidR="00782D2F">
              <w:rPr>
                <w:i/>
              </w:rPr>
              <w:t xml:space="preserve">air quality/ecology </w:t>
            </w:r>
            <w:r>
              <w:rPr>
                <w:i/>
              </w:rPr>
              <w:t>specialist advisor</w:t>
            </w:r>
            <w:r w:rsidR="00782D2F">
              <w:rPr>
                <w:i/>
              </w:rPr>
              <w:t xml:space="preserve"> Khalid Aazem</w:t>
            </w:r>
            <w:r>
              <w:rPr>
                <w:i/>
              </w:rPr>
              <w:t xml:space="preserve">, before agreeing the content of this assessment </w:t>
            </w:r>
            <w:r w:rsidRPr="00090408">
              <w:rPr>
                <w:rFonts w:cs="Arial"/>
                <w:bCs/>
                <w:iCs/>
              </w:rPr>
              <w:t>during determination.</w:t>
            </w:r>
          </w:p>
        </w:tc>
      </w:tr>
      <w:tr w:rsidR="004F02A3" w:rsidRPr="002D214B" w14:paraId="50A0E8D0" w14:textId="77777777" w:rsidTr="00AB0574">
        <w:trPr>
          <w:trHeight w:val="261"/>
        </w:trPr>
        <w:tc>
          <w:tcPr>
            <w:tcW w:w="10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9C4E03" w14:textId="77777777" w:rsidR="004F02A3" w:rsidRPr="002D214B" w:rsidRDefault="004F02A3" w:rsidP="004F02A3">
            <w:pPr>
              <w:pStyle w:val="StyleAgencySubHeadingsArial"/>
              <w:rPr>
                <w:rFonts w:ascii="Arial" w:hAnsi="Arial" w:cs="Arial"/>
              </w:rPr>
            </w:pPr>
            <w:r w:rsidRPr="002D214B">
              <w:rPr>
                <w:rFonts w:ascii="Arial" w:hAnsi="Arial" w:cs="Arial"/>
              </w:rPr>
              <w:t>What aspect(s) of the proposed permission may damage the features which are of special interest for the SSSI?</w:t>
            </w:r>
          </w:p>
          <w:p w14:paraId="5069A9BF" w14:textId="7804DFBF" w:rsidR="004F02A3" w:rsidRPr="002D214B" w:rsidRDefault="004F02A3" w:rsidP="004F02A3">
            <w:pPr>
              <w:pStyle w:val="Style3"/>
              <w:rPr>
                <w:rFonts w:cs="Arial"/>
              </w:rPr>
            </w:pPr>
            <w:r w:rsidRPr="002D214B">
              <w:rPr>
                <w:rFonts w:cs="Arial"/>
              </w:rPr>
              <w:t>The following ‘Operations Requiring Consent’ (or other activities associated with the permission) that may cause damage) are relevant to the proposed permission.</w:t>
            </w:r>
          </w:p>
          <w:p w14:paraId="6E088930" w14:textId="5883D85E" w:rsidR="004F02A3" w:rsidRPr="002D214B" w:rsidRDefault="004F02A3" w:rsidP="004F02A3">
            <w:pPr>
              <w:pStyle w:val="Style3"/>
              <w:rPr>
                <w:rFonts w:cs="Arial"/>
              </w:rPr>
            </w:pPr>
          </w:p>
          <w:p w14:paraId="55107792" w14:textId="0E4FD174" w:rsidR="004F02A3" w:rsidRPr="002D214B" w:rsidRDefault="004F02A3" w:rsidP="004F02A3">
            <w:pPr>
              <w:pStyle w:val="Style3"/>
              <w:rPr>
                <w:rFonts w:cs="Arial"/>
                <w:i/>
                <w:iCs/>
              </w:rPr>
            </w:pPr>
            <w:r w:rsidRPr="002D214B">
              <w:rPr>
                <w:rFonts w:cs="Arial"/>
              </w:rPr>
              <w:t>In broad interpretation the activity may be considered to include forms of:</w:t>
            </w:r>
          </w:p>
          <w:p w14:paraId="0583FC79" w14:textId="01F62A94" w:rsidR="004F02A3" w:rsidRPr="002D214B" w:rsidRDefault="004F02A3" w:rsidP="004F02A3">
            <w:pPr>
              <w:pStyle w:val="Style3"/>
              <w:rPr>
                <w:rFonts w:cs="Arial"/>
                <w:i/>
                <w:iCs/>
              </w:rPr>
            </w:pPr>
            <w:r w:rsidRPr="002D214B">
              <w:rPr>
                <w:rFonts w:cs="Arial"/>
                <w:i/>
                <w:iCs/>
              </w:rPr>
              <w:tab/>
              <w:t xml:space="preserve">7.  Dumping, spreading or </w:t>
            </w:r>
            <w:r w:rsidRPr="002D214B">
              <w:rPr>
                <w:rFonts w:cs="Arial"/>
                <w:b/>
                <w:bCs/>
                <w:i/>
                <w:iCs/>
              </w:rPr>
              <w:t>discharging</w:t>
            </w:r>
            <w:r w:rsidRPr="002D214B">
              <w:rPr>
                <w:rFonts w:cs="Arial"/>
                <w:i/>
                <w:iCs/>
              </w:rPr>
              <w:t xml:space="preserve"> of any materials (aerial pollutants from stack outside the SSSIs but </w:t>
            </w:r>
            <w:r w:rsidR="00AC7DB9">
              <w:rPr>
                <w:rFonts w:cs="Arial"/>
                <w:i/>
                <w:iCs/>
              </w:rPr>
              <w:tab/>
            </w:r>
            <w:r w:rsidRPr="002D214B">
              <w:rPr>
                <w:rFonts w:cs="Arial"/>
                <w:i/>
                <w:iCs/>
              </w:rPr>
              <w:t>potentially impacting within);</w:t>
            </w:r>
          </w:p>
          <w:p w14:paraId="52D075C9" w14:textId="3FAAA7A2" w:rsidR="004F02A3" w:rsidRPr="002D214B" w:rsidRDefault="004F02A3" w:rsidP="00AC7DB9">
            <w:pPr>
              <w:pStyle w:val="Style3"/>
              <w:rPr>
                <w:rFonts w:cs="Arial"/>
                <w:i/>
                <w:iCs/>
              </w:rPr>
            </w:pPr>
          </w:p>
          <w:p w14:paraId="240F1765" w14:textId="005C1730" w:rsidR="004F02A3" w:rsidRPr="002D214B" w:rsidRDefault="004F02A3" w:rsidP="004F02A3">
            <w:pPr>
              <w:pStyle w:val="Style3"/>
              <w:rPr>
                <w:rFonts w:cs="Arial"/>
                <w:i/>
                <w:iCs/>
              </w:rPr>
            </w:pPr>
            <w:r w:rsidRPr="002D214B">
              <w:rPr>
                <w:rFonts w:cs="Arial"/>
                <w:i/>
                <w:iCs/>
              </w:rPr>
              <w:t>The potential effects of these proposed activities are considered below.</w:t>
            </w:r>
          </w:p>
          <w:p w14:paraId="44F4C017" w14:textId="77777777" w:rsidR="004F02A3" w:rsidRPr="002D214B" w:rsidRDefault="004F02A3" w:rsidP="004F02A3">
            <w:pPr>
              <w:pStyle w:val="Style3"/>
              <w:rPr>
                <w:rFonts w:cs="Arial"/>
                <w:i/>
              </w:rPr>
            </w:pPr>
          </w:p>
          <w:p w14:paraId="0DD1DCB4" w14:textId="12730170" w:rsidR="004F02A3" w:rsidRPr="002D214B" w:rsidRDefault="004F02A3" w:rsidP="004F02A3">
            <w:pPr>
              <w:pStyle w:val="Style3"/>
              <w:rPr>
                <w:rFonts w:cs="Arial"/>
              </w:rPr>
            </w:pPr>
            <w:r w:rsidRPr="002D214B">
              <w:rPr>
                <w:rFonts w:cs="Arial"/>
              </w:rPr>
              <w:t>The following SSSI features and mechanisms of impact have been considered to assess the likelihood of damage</w:t>
            </w:r>
            <w:r w:rsidR="00CB48E9">
              <w:rPr>
                <w:rFonts w:cs="Arial"/>
              </w:rPr>
              <w:t>:</w:t>
            </w:r>
            <w:r w:rsidRPr="002D214B">
              <w:rPr>
                <w:rFonts w:cs="Arial"/>
              </w:rPr>
              <w:t xml:space="preserve"> </w:t>
            </w:r>
          </w:p>
          <w:p w14:paraId="5595751E" w14:textId="77777777" w:rsidR="004F02A3" w:rsidRPr="002D214B" w:rsidRDefault="004F02A3" w:rsidP="004F02A3">
            <w:pPr>
              <w:pStyle w:val="Style3"/>
              <w:rPr>
                <w:rFonts w:cs="Arial"/>
                <w:i/>
              </w:rPr>
            </w:pPr>
          </w:p>
          <w:p w14:paraId="3E2B6AA5" w14:textId="5743FBE1" w:rsidR="004F02A3" w:rsidRPr="002D214B" w:rsidRDefault="004F02A3" w:rsidP="004F02A3">
            <w:pPr>
              <w:pStyle w:val="Style3"/>
              <w:numPr>
                <w:ilvl w:val="0"/>
                <w:numId w:val="17"/>
              </w:numPr>
              <w:rPr>
                <w:rFonts w:cs="Arial"/>
                <w:b/>
              </w:rPr>
            </w:pPr>
            <w:r w:rsidRPr="002D214B">
              <w:rPr>
                <w:rFonts w:cs="Arial"/>
                <w:b/>
                <w:bCs/>
                <w:i/>
              </w:rPr>
              <w:t xml:space="preserve"> </w:t>
            </w:r>
            <w:r w:rsidRPr="002D214B">
              <w:rPr>
                <w:rFonts w:cs="Arial"/>
                <w:b/>
                <w:bCs/>
                <w:iCs/>
              </w:rPr>
              <w:t>Source</w:t>
            </w:r>
            <w:r w:rsidRPr="002D214B">
              <w:rPr>
                <w:rFonts w:cs="Arial"/>
                <w:b/>
                <w:bCs/>
                <w:i/>
              </w:rPr>
              <w:t xml:space="preserve">:  </w:t>
            </w:r>
            <w:r w:rsidRPr="002D214B">
              <w:rPr>
                <w:rFonts w:cs="Arial"/>
                <w:b/>
                <w:bCs/>
              </w:rPr>
              <w:t>Comb</w:t>
            </w:r>
            <w:r w:rsidRPr="002D214B">
              <w:rPr>
                <w:rFonts w:cs="Arial"/>
                <w:b/>
              </w:rPr>
              <w:t xml:space="preserve">ustion of </w:t>
            </w:r>
            <w:r w:rsidR="00AC7DB9">
              <w:rPr>
                <w:rFonts w:cs="Arial"/>
                <w:b/>
              </w:rPr>
              <w:t xml:space="preserve">biomass </w:t>
            </w:r>
            <w:r w:rsidRPr="002D214B">
              <w:rPr>
                <w:rFonts w:cs="Arial"/>
                <w:b/>
              </w:rPr>
              <w:t xml:space="preserve">fuels </w:t>
            </w:r>
            <w:r w:rsidR="00AC7DB9">
              <w:rPr>
                <w:rFonts w:cs="Arial"/>
                <w:b/>
              </w:rPr>
              <w:t>for electricity generation</w:t>
            </w:r>
            <w:r w:rsidRPr="002D214B">
              <w:rPr>
                <w:rFonts w:cs="Arial"/>
                <w:b/>
              </w:rPr>
              <w:t xml:space="preserve"> resulting in emissions of gaseous pollutants</w:t>
            </w:r>
            <w:r w:rsidR="00AC7DB9">
              <w:rPr>
                <w:rFonts w:cs="Arial"/>
                <w:b/>
              </w:rPr>
              <w:t xml:space="preserve"> – additional impact of and from ammonia as a result of SNCR addition</w:t>
            </w:r>
            <w:r w:rsidRPr="002D214B">
              <w:rPr>
                <w:rFonts w:cs="Arial"/>
                <w:b/>
              </w:rPr>
              <w:t>:</w:t>
            </w:r>
          </w:p>
          <w:p w14:paraId="1C541C7C" w14:textId="2610C506" w:rsidR="004F02A3" w:rsidRPr="002D214B" w:rsidRDefault="004F02A3" w:rsidP="004F02A3">
            <w:pPr>
              <w:pStyle w:val="Style3"/>
              <w:ind w:left="720"/>
              <w:rPr>
                <w:rFonts w:cs="Arial"/>
                <w:b/>
              </w:rPr>
            </w:pPr>
          </w:p>
          <w:p w14:paraId="6C6335F8" w14:textId="610ADC29" w:rsidR="004F02A3" w:rsidRPr="002D214B" w:rsidRDefault="004F02A3" w:rsidP="004F02A3">
            <w:pPr>
              <w:pStyle w:val="Style3"/>
              <w:rPr>
                <w:rFonts w:cs="Arial"/>
                <w:bCs/>
              </w:rPr>
            </w:pPr>
            <w:r w:rsidRPr="002D214B">
              <w:rPr>
                <w:rFonts w:cs="Arial"/>
                <w:b/>
              </w:rPr>
              <w:t xml:space="preserve">SSSI Features considered:  All habitats, as sensitive to aerial pollution.  </w:t>
            </w:r>
            <w:r w:rsidRPr="002D214B">
              <w:rPr>
                <w:rFonts w:cs="Arial"/>
                <w:bCs/>
              </w:rPr>
              <w:t xml:space="preserve">General air quality Environmental Standards (ES) for ecological sites are applied, and in addition, specific site-specific limits are applied </w:t>
            </w:r>
            <w:r w:rsidR="00AC7DB9">
              <w:rPr>
                <w:rFonts w:cs="Arial"/>
                <w:bCs/>
              </w:rPr>
              <w:t>for habitats</w:t>
            </w:r>
            <w:r w:rsidRPr="002D214B">
              <w:rPr>
                <w:rFonts w:cs="Arial"/>
                <w:bCs/>
              </w:rPr>
              <w:t xml:space="preserve"> which have specific sensitivity to</w:t>
            </w:r>
            <w:r w:rsidR="00AC7DB9">
              <w:rPr>
                <w:rFonts w:cs="Arial"/>
                <w:bCs/>
              </w:rPr>
              <w:t xml:space="preserve"> </w:t>
            </w:r>
            <w:r w:rsidRPr="002D214B">
              <w:rPr>
                <w:rFonts w:cs="Arial"/>
                <w:bCs/>
              </w:rPr>
              <w:t xml:space="preserve">nutrient nitrogen deposition </w:t>
            </w:r>
            <w:r w:rsidR="00AC7DB9">
              <w:rPr>
                <w:rFonts w:cs="Arial"/>
                <w:bCs/>
              </w:rPr>
              <w:t>or acid deposition</w:t>
            </w:r>
            <w:r w:rsidRPr="002D214B">
              <w:rPr>
                <w:rFonts w:cs="Arial"/>
                <w:bCs/>
              </w:rPr>
              <w:t>.  Indirectly, all other SSSI features are protected by protection of supporting habitats.  Relevant site-specific environmental standards for nutrient nitrogen, acid deposition, and ammonia have been confirmed with the NRW specialist for aerial pollutant impacts on protected sites</w:t>
            </w:r>
            <w:r w:rsidR="00AC7DB9">
              <w:rPr>
                <w:rFonts w:cs="Arial"/>
                <w:bCs/>
              </w:rPr>
              <w:t xml:space="preserve"> (Khalid Aazem)</w:t>
            </w:r>
            <w:r w:rsidRPr="002D214B">
              <w:rPr>
                <w:rFonts w:cs="Arial"/>
                <w:bCs/>
              </w:rPr>
              <w:t xml:space="preserve">, and communicated to the applicant, who has updated their air quality assessment as appropriate.  </w:t>
            </w:r>
          </w:p>
          <w:p w14:paraId="40CD7BBC" w14:textId="19FE75CA" w:rsidR="004F02A3" w:rsidRPr="002D214B" w:rsidRDefault="004F02A3" w:rsidP="004F02A3">
            <w:pPr>
              <w:pStyle w:val="Style3"/>
              <w:ind w:left="720"/>
              <w:rPr>
                <w:rFonts w:cs="Arial"/>
                <w:b/>
              </w:rPr>
            </w:pPr>
          </w:p>
          <w:p w14:paraId="51F98865" w14:textId="21C93BAA" w:rsidR="004F02A3" w:rsidRPr="002D214B" w:rsidRDefault="004F02A3" w:rsidP="004F02A3">
            <w:pPr>
              <w:pStyle w:val="Style3"/>
              <w:rPr>
                <w:rFonts w:cs="Arial"/>
                <w:bCs/>
              </w:rPr>
            </w:pPr>
            <w:r w:rsidRPr="002D214B">
              <w:rPr>
                <w:rFonts w:cs="Arial"/>
                <w:b/>
              </w:rPr>
              <w:t xml:space="preserve">Mechanisms of impact:  Emission and dispersion of aerial pollutants from chimney stack of the proposed facility, leading to potential increase in the Ambient concentration of pollutants.  </w:t>
            </w:r>
            <w:r w:rsidRPr="002D214B">
              <w:rPr>
                <w:rFonts w:cs="Arial"/>
                <w:bCs/>
              </w:rPr>
              <w:t>Possible impact on SSSI</w:t>
            </w:r>
            <w:r w:rsidR="008579EE">
              <w:rPr>
                <w:rFonts w:cs="Arial"/>
                <w:bCs/>
              </w:rPr>
              <w:t>s</w:t>
            </w:r>
            <w:r w:rsidRPr="002D214B">
              <w:rPr>
                <w:rFonts w:cs="Arial"/>
                <w:bCs/>
              </w:rPr>
              <w:t xml:space="preserve"> is considered for pollutants for which an environmental standard is set to limit harm to SSSIs, including site specific limits as noted above</w:t>
            </w:r>
            <w:r w:rsidR="008579EE">
              <w:rPr>
                <w:rFonts w:cs="Arial"/>
                <w:bCs/>
              </w:rPr>
              <w:t>, and which installation of SNCR causes an expected change in emissions</w:t>
            </w:r>
            <w:r w:rsidRPr="002D214B">
              <w:rPr>
                <w:rFonts w:cs="Arial"/>
                <w:bCs/>
              </w:rPr>
              <w:t>.</w:t>
            </w:r>
          </w:p>
          <w:p w14:paraId="35305375" w14:textId="7CD27BCB" w:rsidR="004F02A3" w:rsidRPr="002D214B" w:rsidRDefault="004F02A3" w:rsidP="004F02A3">
            <w:pPr>
              <w:pStyle w:val="Style3"/>
              <w:ind w:left="720"/>
              <w:rPr>
                <w:rFonts w:cs="Arial"/>
                <w:b/>
              </w:rPr>
            </w:pPr>
          </w:p>
          <w:p w14:paraId="70D4A7A5" w14:textId="0F4DEC73" w:rsidR="008579EE" w:rsidRDefault="004F02A3" w:rsidP="004F02A3">
            <w:pPr>
              <w:rPr>
                <w:rFonts w:cs="Arial"/>
                <w:sz w:val="20"/>
              </w:rPr>
            </w:pPr>
            <w:r w:rsidRPr="002D214B">
              <w:rPr>
                <w:rFonts w:cs="Arial"/>
                <w:b/>
                <w:sz w:val="20"/>
              </w:rPr>
              <w:t>Assessment of potential impact:</w:t>
            </w:r>
            <w:r w:rsidRPr="002D214B">
              <w:rPr>
                <w:rFonts w:cs="Arial"/>
                <w:bCs/>
                <w:sz w:val="20"/>
              </w:rPr>
              <w:t xml:space="preserve">  </w:t>
            </w:r>
            <w:r w:rsidRPr="002D214B">
              <w:rPr>
                <w:rFonts w:cs="Arial"/>
                <w:sz w:val="20"/>
              </w:rPr>
              <w:t xml:space="preserve">For pollutants which would be emitted by the </w:t>
            </w:r>
            <w:r w:rsidR="008579EE">
              <w:rPr>
                <w:rFonts w:cs="Arial"/>
                <w:sz w:val="20"/>
              </w:rPr>
              <w:t>proposed variation to add SNCR</w:t>
            </w:r>
            <w:r w:rsidRPr="002D214B">
              <w:rPr>
                <w:rFonts w:cs="Arial"/>
                <w:sz w:val="20"/>
              </w:rPr>
              <w:t xml:space="preserve">, that have an environmental standard for </w:t>
            </w:r>
            <w:r w:rsidR="008579EE">
              <w:rPr>
                <w:rFonts w:cs="Arial"/>
                <w:sz w:val="20"/>
              </w:rPr>
              <w:t xml:space="preserve">either or </w:t>
            </w:r>
            <w:proofErr w:type="gramStart"/>
            <w:r w:rsidR="008579EE">
              <w:rPr>
                <w:rFonts w:cs="Arial"/>
                <w:sz w:val="20"/>
              </w:rPr>
              <w:t>both</w:t>
            </w:r>
            <w:r w:rsidRPr="002D214B">
              <w:rPr>
                <w:rFonts w:cs="Arial"/>
                <w:sz w:val="20"/>
              </w:rPr>
              <w:t xml:space="preserve"> of the SSSIs</w:t>
            </w:r>
            <w:proofErr w:type="gramEnd"/>
            <w:r w:rsidRPr="002D214B">
              <w:rPr>
                <w:rFonts w:cs="Arial"/>
                <w:sz w:val="20"/>
              </w:rPr>
              <w:t xml:space="preserve"> within screening distance there is an impact pathway in principle.  </w:t>
            </w:r>
            <w:r w:rsidR="008579EE">
              <w:rPr>
                <w:rFonts w:cs="Arial"/>
                <w:sz w:val="20"/>
              </w:rPr>
              <w:t xml:space="preserve">The key additional pollutant to be emitted is </w:t>
            </w:r>
            <w:r w:rsidR="008579EE" w:rsidRPr="008579EE">
              <w:rPr>
                <w:rFonts w:cs="Arial"/>
                <w:sz w:val="20"/>
              </w:rPr>
              <w:t xml:space="preserve">ammonia, </w:t>
            </w:r>
            <w:r w:rsidR="008579EE">
              <w:rPr>
                <w:rFonts w:cs="Arial"/>
                <w:sz w:val="20"/>
              </w:rPr>
              <w:t xml:space="preserve">which also contributes to </w:t>
            </w:r>
            <w:r w:rsidR="008579EE" w:rsidRPr="008579EE">
              <w:rPr>
                <w:rFonts w:cs="Arial"/>
                <w:sz w:val="20"/>
              </w:rPr>
              <w:t>nutrient nitrogen and acid deposition</w:t>
            </w:r>
            <w:r w:rsidR="008579EE">
              <w:rPr>
                <w:rFonts w:cs="Arial"/>
                <w:sz w:val="20"/>
              </w:rPr>
              <w:t>.</w:t>
            </w:r>
          </w:p>
          <w:p w14:paraId="408B2F6D" w14:textId="77777777" w:rsidR="008579EE" w:rsidRPr="008579EE" w:rsidRDefault="008579EE" w:rsidP="004F02A3">
            <w:pPr>
              <w:rPr>
                <w:rFonts w:cs="Arial"/>
                <w:sz w:val="20"/>
              </w:rPr>
            </w:pPr>
          </w:p>
          <w:p w14:paraId="4905BD48" w14:textId="7774EDC4" w:rsidR="008579EE" w:rsidRPr="008579EE" w:rsidRDefault="008579EE" w:rsidP="008579EE">
            <w:pPr>
              <w:pStyle w:val="HTMLPreformatted"/>
              <w:rPr>
                <w:rFonts w:ascii="Arial" w:hAnsi="Arial" w:cs="Arial"/>
              </w:rPr>
            </w:pPr>
            <w:r w:rsidRPr="008579EE">
              <w:rPr>
                <w:rFonts w:ascii="Arial" w:hAnsi="Arial" w:cs="Arial"/>
              </w:rPr>
              <w:t xml:space="preserve">The applicant has completed a detailed air quality assessment (AQA) using dispersion modelling for emissions from the main stack, which has been checked by NRW.  </w:t>
            </w:r>
            <w:r w:rsidR="00CE3EFA">
              <w:rPr>
                <w:rFonts w:ascii="Arial" w:hAnsi="Arial" w:cs="Arial"/>
              </w:rPr>
              <w:t>Emissions are assumed to be at a performance level guaranteed by the technology provider, of 10 µg/Nm</w:t>
            </w:r>
            <w:r w:rsidR="00CE3EFA" w:rsidRPr="00CE3EFA">
              <w:rPr>
                <w:rFonts w:ascii="Arial" w:hAnsi="Arial" w:cs="Arial"/>
                <w:vertAlign w:val="superscript"/>
              </w:rPr>
              <w:t>3</w:t>
            </w:r>
            <w:r w:rsidR="00CE3EFA">
              <w:rPr>
                <w:rFonts w:ascii="Arial" w:hAnsi="Arial" w:cs="Arial"/>
              </w:rPr>
              <w:t xml:space="preserve"> of ammonia (at 6% O</w:t>
            </w:r>
            <w:r w:rsidR="00CE3EFA" w:rsidRPr="00CE3EFA">
              <w:rPr>
                <w:rFonts w:ascii="Arial" w:hAnsi="Arial" w:cs="Arial"/>
                <w:vertAlign w:val="subscript"/>
              </w:rPr>
              <w:t>2</w:t>
            </w:r>
            <w:r w:rsidR="00CE3EFA">
              <w:rPr>
                <w:rFonts w:ascii="Arial" w:hAnsi="Arial" w:cs="Arial"/>
              </w:rPr>
              <w:t xml:space="preserve">), which we consider to be Best Available Technique (BAT).  All other pollutant </w:t>
            </w:r>
            <w:proofErr w:type="gramStart"/>
            <w:r w:rsidR="00CE3EFA">
              <w:rPr>
                <w:rFonts w:ascii="Arial" w:hAnsi="Arial" w:cs="Arial"/>
              </w:rPr>
              <w:t>maximum  emission</w:t>
            </w:r>
            <w:proofErr w:type="gramEnd"/>
            <w:r w:rsidR="00CE3EFA">
              <w:rPr>
                <w:rFonts w:ascii="Arial" w:hAnsi="Arial" w:cs="Arial"/>
              </w:rPr>
              <w:t xml:space="preserve"> concentrations are unaltered by the variation .  </w:t>
            </w:r>
            <w:r w:rsidRPr="008579EE">
              <w:rPr>
                <w:rFonts w:ascii="Arial" w:hAnsi="Arial" w:cs="Arial"/>
              </w:rPr>
              <w:t>Maximum process contributions (PCs) from the proposed addition of SNCR</w:t>
            </w:r>
            <w:r w:rsidRPr="008579EE">
              <w:rPr>
                <w:rFonts w:ascii="Arial" w:hAnsi="Arial" w:cs="Arial"/>
              </w:rPr>
              <w:t xml:space="preserve"> </w:t>
            </w:r>
            <w:r w:rsidRPr="008579EE">
              <w:rPr>
                <w:rFonts w:ascii="Arial" w:hAnsi="Arial" w:cs="Arial"/>
              </w:rPr>
              <w:t xml:space="preserve">have been calculated for the potentially affected SSSIs, as detailed </w:t>
            </w:r>
            <w:r>
              <w:rPr>
                <w:rFonts w:ascii="Arial" w:hAnsi="Arial" w:cs="Arial"/>
              </w:rPr>
              <w:t xml:space="preserve">in the table </w:t>
            </w:r>
            <w:r w:rsidRPr="008579EE">
              <w:rPr>
                <w:rFonts w:ascii="Arial" w:hAnsi="Arial" w:cs="Arial"/>
              </w:rPr>
              <w:t>below</w:t>
            </w:r>
            <w:r w:rsidR="009529B5">
              <w:rPr>
                <w:rFonts w:ascii="Arial" w:hAnsi="Arial" w:cs="Arial"/>
              </w:rPr>
              <w:t>, and provided by the applicant in the following reports</w:t>
            </w:r>
            <w:r w:rsidRPr="008579EE">
              <w:rPr>
                <w:rFonts w:ascii="Arial" w:hAnsi="Arial" w:cs="Arial"/>
              </w:rPr>
              <w:t>:</w:t>
            </w:r>
          </w:p>
          <w:p w14:paraId="7C3B5070" w14:textId="77777777" w:rsidR="008579EE" w:rsidRPr="008579EE" w:rsidRDefault="008579EE" w:rsidP="008579EE">
            <w:pPr>
              <w:rPr>
                <w:rFonts w:cs="Arial"/>
                <w:sz w:val="20"/>
              </w:rPr>
            </w:pPr>
          </w:p>
          <w:p w14:paraId="0A89DE5D" w14:textId="77777777" w:rsidR="008579EE" w:rsidRPr="008579EE" w:rsidRDefault="008579EE" w:rsidP="008579EE">
            <w:pPr>
              <w:numPr>
                <w:ilvl w:val="0"/>
                <w:numId w:val="19"/>
              </w:numPr>
              <w:jc w:val="left"/>
              <w:rPr>
                <w:rFonts w:cs="Arial"/>
                <w:sz w:val="20"/>
              </w:rPr>
            </w:pPr>
            <w:hyperlink r:id="rId17" w:history="1">
              <w:r w:rsidRPr="008579EE">
                <w:rPr>
                  <w:rStyle w:val="Hyperlink"/>
                  <w:rFonts w:cs="Arial"/>
                  <w:sz w:val="20"/>
                </w:rPr>
                <w:t>Original application email containing AQA document “atmospheric dispersion modelling” dated April 2020</w:t>
              </w:r>
            </w:hyperlink>
          </w:p>
          <w:p w14:paraId="66244B0F" w14:textId="77777777" w:rsidR="008579EE" w:rsidRPr="008579EE" w:rsidRDefault="008579EE" w:rsidP="008579EE">
            <w:pPr>
              <w:numPr>
                <w:ilvl w:val="0"/>
                <w:numId w:val="19"/>
              </w:numPr>
              <w:jc w:val="left"/>
              <w:rPr>
                <w:rFonts w:cs="Arial"/>
                <w:sz w:val="20"/>
              </w:rPr>
            </w:pPr>
            <w:hyperlink r:id="rId18" w:history="1">
              <w:r w:rsidRPr="008579EE">
                <w:rPr>
                  <w:rStyle w:val="Hyperlink"/>
                  <w:rFonts w:cs="Arial"/>
                  <w:sz w:val="20"/>
                </w:rPr>
                <w:t>Schedule 5 response – “Air Quality Response to the Schedule 5 Notification” dated March 2021</w:t>
              </w:r>
            </w:hyperlink>
          </w:p>
          <w:p w14:paraId="19605DE9" w14:textId="77777777" w:rsidR="008579EE" w:rsidRPr="008579EE" w:rsidRDefault="008579EE" w:rsidP="008579EE">
            <w:pPr>
              <w:numPr>
                <w:ilvl w:val="0"/>
                <w:numId w:val="19"/>
              </w:numPr>
              <w:jc w:val="left"/>
              <w:rPr>
                <w:rFonts w:cs="Arial"/>
                <w:sz w:val="20"/>
              </w:rPr>
            </w:pPr>
            <w:hyperlink r:id="rId19" w:history="1">
              <w:r w:rsidRPr="008579EE">
                <w:rPr>
                  <w:rStyle w:val="Hyperlink"/>
                  <w:rFonts w:cs="Arial"/>
                  <w:sz w:val="20"/>
                </w:rPr>
                <w:t>Email clarification of discrepancy in Schedule 5 response, 07/04/21</w:t>
              </w:r>
            </w:hyperlink>
          </w:p>
          <w:p w14:paraId="20FF76DC" w14:textId="77777777" w:rsidR="008579EE" w:rsidRPr="008579EE" w:rsidRDefault="008579EE" w:rsidP="008579EE">
            <w:pPr>
              <w:pStyle w:val="HTMLPreformatted"/>
              <w:rPr>
                <w:rFonts w:ascii="Arial" w:hAnsi="Arial" w:cs="Arial"/>
              </w:rPr>
            </w:pPr>
          </w:p>
          <w:p w14:paraId="4B811F47" w14:textId="21DC6B07" w:rsidR="008579EE" w:rsidRPr="008579EE" w:rsidRDefault="008579EE" w:rsidP="008579EE">
            <w:pPr>
              <w:rPr>
                <w:rFonts w:cs="Arial"/>
                <w:sz w:val="20"/>
              </w:rPr>
            </w:pPr>
            <w:r w:rsidRPr="008579EE">
              <w:rPr>
                <w:rFonts w:cs="Arial"/>
                <w:sz w:val="20"/>
              </w:rPr>
              <w:t xml:space="preserve">The AQA contains </w:t>
            </w:r>
            <w:proofErr w:type="gramStart"/>
            <w:r w:rsidRPr="008579EE">
              <w:rPr>
                <w:rFonts w:cs="Arial"/>
                <w:sz w:val="20"/>
              </w:rPr>
              <w:t>a number of</w:t>
            </w:r>
            <w:proofErr w:type="gramEnd"/>
            <w:r w:rsidRPr="008579EE">
              <w:rPr>
                <w:rFonts w:cs="Arial"/>
                <w:sz w:val="20"/>
              </w:rPr>
              <w:t xml:space="preserve"> conservative assumptions.  </w:t>
            </w:r>
            <w:r>
              <w:rPr>
                <w:rFonts w:cs="Arial"/>
                <w:sz w:val="20"/>
              </w:rPr>
              <w:t>T</w:t>
            </w:r>
            <w:r w:rsidRPr="008579EE">
              <w:rPr>
                <w:rFonts w:cs="Arial"/>
                <w:sz w:val="20"/>
              </w:rPr>
              <w:t xml:space="preserve">he impacts stated below are from the whole facility, including </w:t>
            </w:r>
            <w:r w:rsidR="00CB48E9">
              <w:rPr>
                <w:rFonts w:cs="Arial"/>
                <w:sz w:val="20"/>
              </w:rPr>
              <w:t xml:space="preserve">contribution from </w:t>
            </w:r>
            <w:r w:rsidRPr="008579EE">
              <w:rPr>
                <w:rFonts w:cs="Arial"/>
                <w:sz w:val="20"/>
              </w:rPr>
              <w:t xml:space="preserve">existing emissions of sulphur dioxide and nitrogen oxides, which although unaltered by the proposal, are (relatively minor) co-contributors to nutrient nitrogen and acidification. </w:t>
            </w:r>
            <w:r>
              <w:rPr>
                <w:rFonts w:cs="Arial"/>
                <w:sz w:val="20"/>
              </w:rPr>
              <w:t xml:space="preserve">These </w:t>
            </w:r>
            <w:r w:rsidRPr="008579EE">
              <w:rPr>
                <w:rFonts w:cs="Arial"/>
                <w:sz w:val="20"/>
              </w:rPr>
              <w:t>will already form part of the background</w:t>
            </w:r>
            <w:r>
              <w:rPr>
                <w:rFonts w:cs="Arial"/>
                <w:sz w:val="20"/>
              </w:rPr>
              <w:t>, so there is an element of protective “double accounting”</w:t>
            </w:r>
            <w:r w:rsidRPr="008579EE">
              <w:rPr>
                <w:rFonts w:cs="Arial"/>
                <w:sz w:val="20"/>
              </w:rPr>
              <w:t>.</w:t>
            </w:r>
          </w:p>
          <w:p w14:paraId="682B2B63" w14:textId="042CC55E" w:rsidR="009529B5" w:rsidRDefault="009529B5" w:rsidP="004F02A3">
            <w:pPr>
              <w:rPr>
                <w:rFonts w:cs="Arial"/>
                <w:sz w:val="20"/>
              </w:rPr>
            </w:pPr>
          </w:p>
          <w:tbl>
            <w:tblPr>
              <w:tblW w:w="836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97"/>
              <w:gridCol w:w="1033"/>
              <w:gridCol w:w="995"/>
              <w:gridCol w:w="1684"/>
              <w:gridCol w:w="696"/>
              <w:gridCol w:w="1751"/>
              <w:gridCol w:w="710"/>
            </w:tblGrid>
            <w:tr w:rsidR="009529B5" w:rsidRPr="00990137" w14:paraId="57BAB394" w14:textId="77777777" w:rsidTr="00D35DC1">
              <w:trPr>
                <w:tblHeader/>
              </w:trPr>
              <w:tc>
                <w:tcPr>
                  <w:tcW w:w="1497" w:type="dxa"/>
                  <w:shd w:val="clear" w:color="auto" w:fill="000000"/>
                </w:tcPr>
                <w:p w14:paraId="4DD9A72A" w14:textId="77777777" w:rsidR="009529B5" w:rsidRPr="00990137" w:rsidRDefault="009529B5" w:rsidP="009529B5">
                  <w:pPr>
                    <w:rPr>
                      <w:rFonts w:cs="Arial"/>
                      <w:sz w:val="20"/>
                    </w:rPr>
                  </w:pPr>
                  <w:r w:rsidRPr="00990137">
                    <w:rPr>
                      <w:rFonts w:cs="Arial"/>
                      <w:sz w:val="20"/>
                    </w:rPr>
                    <w:t>Pollutant</w:t>
                  </w:r>
                </w:p>
              </w:tc>
              <w:tc>
                <w:tcPr>
                  <w:tcW w:w="1033" w:type="dxa"/>
                  <w:shd w:val="clear" w:color="auto" w:fill="000000"/>
                </w:tcPr>
                <w:p w14:paraId="31EEC8E8" w14:textId="77777777" w:rsidR="009529B5" w:rsidRPr="00990137" w:rsidRDefault="009529B5" w:rsidP="009529B5">
                  <w:pPr>
                    <w:rPr>
                      <w:rFonts w:cs="Arial"/>
                      <w:sz w:val="20"/>
                    </w:rPr>
                  </w:pPr>
                  <w:r w:rsidRPr="00990137">
                    <w:rPr>
                      <w:rFonts w:cs="Arial"/>
                      <w:sz w:val="20"/>
                    </w:rPr>
                    <w:t>ES / EAL</w:t>
                  </w:r>
                </w:p>
                <w:p w14:paraId="309E2D2C" w14:textId="77777777" w:rsidR="009529B5" w:rsidRPr="00A90CFA" w:rsidRDefault="009529B5" w:rsidP="009529B5">
                  <w:pPr>
                    <w:rPr>
                      <w:rFonts w:cs="Arial"/>
                      <w:sz w:val="20"/>
                      <w:vertAlign w:val="superscript"/>
                    </w:rPr>
                  </w:pPr>
                  <w:r w:rsidRPr="00A90CFA">
                    <w:rPr>
                      <w:rFonts w:cs="Arial"/>
                      <w:sz w:val="20"/>
                      <w:vertAlign w:val="superscript"/>
                    </w:rPr>
                    <w:t>(1)</w:t>
                  </w:r>
                </w:p>
              </w:tc>
              <w:tc>
                <w:tcPr>
                  <w:tcW w:w="995" w:type="dxa"/>
                  <w:shd w:val="clear" w:color="auto" w:fill="000000"/>
                </w:tcPr>
                <w:p w14:paraId="3F37B000" w14:textId="77777777" w:rsidR="009529B5" w:rsidRPr="00990137" w:rsidRDefault="009529B5" w:rsidP="009529B5">
                  <w:pPr>
                    <w:rPr>
                      <w:rFonts w:cs="Arial"/>
                      <w:sz w:val="20"/>
                    </w:rPr>
                  </w:pPr>
                  <w:r w:rsidRPr="00990137">
                    <w:rPr>
                      <w:rFonts w:cs="Arial"/>
                      <w:sz w:val="20"/>
                    </w:rPr>
                    <w:t>Back-ground</w:t>
                  </w:r>
                </w:p>
                <w:p w14:paraId="5667C09F" w14:textId="77777777" w:rsidR="009529B5" w:rsidRPr="00990137" w:rsidRDefault="009529B5" w:rsidP="009529B5">
                  <w:pPr>
                    <w:rPr>
                      <w:rFonts w:cs="Arial"/>
                      <w:sz w:val="20"/>
                    </w:rPr>
                  </w:pPr>
                  <w:r w:rsidRPr="00A90CFA">
                    <w:rPr>
                      <w:rFonts w:cs="Arial"/>
                      <w:sz w:val="20"/>
                      <w:vertAlign w:val="superscript"/>
                    </w:rPr>
                    <w:t>(1)</w:t>
                  </w:r>
                </w:p>
              </w:tc>
              <w:tc>
                <w:tcPr>
                  <w:tcW w:w="1684" w:type="dxa"/>
                  <w:shd w:val="clear" w:color="auto" w:fill="000000"/>
                </w:tcPr>
                <w:p w14:paraId="65557EAF" w14:textId="77777777" w:rsidR="009529B5" w:rsidRPr="00990137" w:rsidRDefault="009529B5" w:rsidP="009529B5">
                  <w:pPr>
                    <w:rPr>
                      <w:rFonts w:cs="Arial"/>
                      <w:sz w:val="20"/>
                    </w:rPr>
                  </w:pPr>
                  <w:r w:rsidRPr="00990137">
                    <w:rPr>
                      <w:rFonts w:cs="Arial"/>
                      <w:sz w:val="20"/>
                    </w:rPr>
                    <w:t>Process</w:t>
                  </w:r>
                </w:p>
                <w:p w14:paraId="1BE9E122" w14:textId="77777777" w:rsidR="009529B5" w:rsidRPr="00990137" w:rsidRDefault="009529B5" w:rsidP="009529B5">
                  <w:pPr>
                    <w:rPr>
                      <w:rFonts w:cs="Arial"/>
                      <w:sz w:val="20"/>
                    </w:rPr>
                  </w:pPr>
                  <w:r w:rsidRPr="00990137">
                    <w:rPr>
                      <w:rFonts w:cs="Arial"/>
                      <w:sz w:val="20"/>
                    </w:rPr>
                    <w:t>Contribution</w:t>
                  </w:r>
                </w:p>
                <w:p w14:paraId="766E9BDB" w14:textId="77777777" w:rsidR="009529B5" w:rsidRPr="00990137" w:rsidRDefault="009529B5" w:rsidP="009529B5">
                  <w:pPr>
                    <w:rPr>
                      <w:rFonts w:cs="Arial"/>
                      <w:sz w:val="20"/>
                    </w:rPr>
                  </w:pPr>
                  <w:r w:rsidRPr="00990137">
                    <w:rPr>
                      <w:rFonts w:cs="Arial"/>
                      <w:sz w:val="20"/>
                    </w:rPr>
                    <w:t>(</w:t>
                  </w:r>
                  <w:proofErr w:type="gramStart"/>
                  <w:r w:rsidRPr="00990137">
                    <w:rPr>
                      <w:rFonts w:cs="Arial"/>
                      <w:sz w:val="20"/>
                    </w:rPr>
                    <w:t>PC)</w:t>
                  </w:r>
                  <w:r>
                    <w:rPr>
                      <w:rFonts w:cs="Arial"/>
                      <w:sz w:val="20"/>
                    </w:rPr>
                    <w:t xml:space="preserve">  </w:t>
                  </w:r>
                  <w:r w:rsidRPr="00A90CFA">
                    <w:rPr>
                      <w:rFonts w:cs="Arial"/>
                      <w:sz w:val="20"/>
                      <w:vertAlign w:val="superscript"/>
                    </w:rPr>
                    <w:t>(</w:t>
                  </w:r>
                  <w:proofErr w:type="gramEnd"/>
                  <w:r w:rsidRPr="00A90CFA">
                    <w:rPr>
                      <w:rFonts w:cs="Arial"/>
                      <w:sz w:val="20"/>
                      <w:vertAlign w:val="superscript"/>
                    </w:rPr>
                    <w:t>1)</w:t>
                  </w:r>
                </w:p>
              </w:tc>
              <w:tc>
                <w:tcPr>
                  <w:tcW w:w="696" w:type="dxa"/>
                  <w:shd w:val="clear" w:color="auto" w:fill="000000"/>
                </w:tcPr>
                <w:p w14:paraId="0C5E1DD8" w14:textId="77777777" w:rsidR="009529B5" w:rsidRPr="00990137" w:rsidRDefault="009529B5" w:rsidP="009529B5">
                  <w:pPr>
                    <w:rPr>
                      <w:rFonts w:cs="Arial"/>
                      <w:sz w:val="20"/>
                    </w:rPr>
                  </w:pPr>
                  <w:r w:rsidRPr="00990137">
                    <w:rPr>
                      <w:rFonts w:cs="Arial"/>
                      <w:sz w:val="20"/>
                    </w:rPr>
                    <w:t xml:space="preserve">PC as % of ES </w:t>
                  </w:r>
                </w:p>
              </w:tc>
              <w:tc>
                <w:tcPr>
                  <w:tcW w:w="1751" w:type="dxa"/>
                  <w:shd w:val="clear" w:color="auto" w:fill="000000"/>
                </w:tcPr>
                <w:p w14:paraId="11AB8F8F" w14:textId="77777777" w:rsidR="009529B5" w:rsidRPr="00990137" w:rsidRDefault="009529B5" w:rsidP="009529B5">
                  <w:pPr>
                    <w:rPr>
                      <w:rFonts w:cs="Arial"/>
                      <w:sz w:val="20"/>
                    </w:rPr>
                  </w:pPr>
                  <w:r w:rsidRPr="00990137">
                    <w:rPr>
                      <w:rFonts w:cs="Arial"/>
                      <w:sz w:val="20"/>
                    </w:rPr>
                    <w:t>Predicted</w:t>
                  </w:r>
                </w:p>
                <w:p w14:paraId="7DAF1B3D" w14:textId="77777777" w:rsidR="009529B5" w:rsidRPr="00990137" w:rsidRDefault="009529B5" w:rsidP="009529B5">
                  <w:pPr>
                    <w:rPr>
                      <w:rFonts w:cs="Arial"/>
                      <w:sz w:val="20"/>
                    </w:rPr>
                  </w:pPr>
                  <w:r w:rsidRPr="00990137">
                    <w:rPr>
                      <w:rFonts w:cs="Arial"/>
                      <w:sz w:val="20"/>
                    </w:rPr>
                    <w:t xml:space="preserve">Environmental Concentration (PEC) </w:t>
                  </w:r>
                  <w:r w:rsidRPr="00A90CFA">
                    <w:rPr>
                      <w:rFonts w:cs="Arial"/>
                      <w:sz w:val="20"/>
                      <w:vertAlign w:val="superscript"/>
                    </w:rPr>
                    <w:t>(1)</w:t>
                  </w:r>
                </w:p>
              </w:tc>
              <w:tc>
                <w:tcPr>
                  <w:tcW w:w="710" w:type="dxa"/>
                  <w:shd w:val="clear" w:color="auto" w:fill="000000"/>
                </w:tcPr>
                <w:p w14:paraId="41B4FF80" w14:textId="77777777" w:rsidR="009529B5" w:rsidRPr="00990137" w:rsidRDefault="009529B5" w:rsidP="009529B5">
                  <w:pPr>
                    <w:rPr>
                      <w:rFonts w:cs="Arial"/>
                      <w:sz w:val="20"/>
                    </w:rPr>
                  </w:pPr>
                  <w:r w:rsidRPr="00990137">
                    <w:rPr>
                      <w:rFonts w:cs="Arial"/>
                      <w:sz w:val="20"/>
                    </w:rPr>
                    <w:t>PEC as % ES</w:t>
                  </w:r>
                </w:p>
              </w:tc>
            </w:tr>
            <w:tr w:rsidR="009529B5" w:rsidRPr="00990137" w14:paraId="730ECF27" w14:textId="77777777" w:rsidTr="00D35DC1">
              <w:tc>
                <w:tcPr>
                  <w:tcW w:w="8366" w:type="dxa"/>
                  <w:gridSpan w:val="7"/>
                </w:tcPr>
                <w:p w14:paraId="30882C0D" w14:textId="77777777" w:rsidR="009529B5" w:rsidRPr="00990137" w:rsidRDefault="009529B5" w:rsidP="009529B5">
                  <w:pPr>
                    <w:jc w:val="center"/>
                    <w:rPr>
                      <w:rFonts w:cs="Arial"/>
                      <w:sz w:val="20"/>
                    </w:rPr>
                  </w:pPr>
                  <w:proofErr w:type="spellStart"/>
                  <w:r w:rsidRPr="00990137">
                    <w:rPr>
                      <w:rFonts w:cs="Arial"/>
                      <w:sz w:val="20"/>
                    </w:rPr>
                    <w:t>Eglwys</w:t>
                  </w:r>
                  <w:proofErr w:type="spellEnd"/>
                  <w:r w:rsidRPr="00990137">
                    <w:rPr>
                      <w:rFonts w:cs="Arial"/>
                      <w:sz w:val="20"/>
                    </w:rPr>
                    <w:t xml:space="preserve"> </w:t>
                  </w:r>
                  <w:proofErr w:type="spellStart"/>
                  <w:r w:rsidRPr="00990137">
                    <w:rPr>
                      <w:rFonts w:cs="Arial"/>
                      <w:sz w:val="20"/>
                    </w:rPr>
                    <w:t>Nunydd</w:t>
                  </w:r>
                  <w:proofErr w:type="spellEnd"/>
                  <w:r w:rsidRPr="00990137">
                    <w:rPr>
                      <w:rFonts w:cs="Arial"/>
                      <w:sz w:val="20"/>
                    </w:rPr>
                    <w:t xml:space="preserve"> Reservoir SSSI (ER1)</w:t>
                  </w:r>
                </w:p>
              </w:tc>
            </w:tr>
            <w:tr w:rsidR="009529B5" w:rsidRPr="00990137" w14:paraId="5318F7FF" w14:textId="77777777" w:rsidTr="00D35DC1">
              <w:tc>
                <w:tcPr>
                  <w:tcW w:w="1497" w:type="dxa"/>
                </w:tcPr>
                <w:p w14:paraId="1A2E029B" w14:textId="77777777" w:rsidR="009529B5" w:rsidRPr="00990137" w:rsidRDefault="009529B5" w:rsidP="009529B5">
                  <w:pPr>
                    <w:rPr>
                      <w:rFonts w:cs="Arial"/>
                      <w:sz w:val="20"/>
                    </w:rPr>
                  </w:pPr>
                  <w:r w:rsidRPr="00990137">
                    <w:rPr>
                      <w:rFonts w:cs="Arial"/>
                      <w:sz w:val="20"/>
                    </w:rPr>
                    <w:t>Ammonia (µg/m³)</w:t>
                  </w:r>
                </w:p>
              </w:tc>
              <w:tc>
                <w:tcPr>
                  <w:tcW w:w="6869" w:type="dxa"/>
                  <w:gridSpan w:val="6"/>
                  <w:vAlign w:val="center"/>
                </w:tcPr>
                <w:p w14:paraId="7226BC76" w14:textId="77777777" w:rsidR="009529B5" w:rsidRPr="00990137" w:rsidRDefault="009529B5" w:rsidP="009529B5">
                  <w:pPr>
                    <w:jc w:val="center"/>
                    <w:rPr>
                      <w:rFonts w:cs="Arial"/>
                      <w:sz w:val="20"/>
                    </w:rPr>
                  </w:pPr>
                  <w:r w:rsidRPr="00990137">
                    <w:rPr>
                      <w:rFonts w:cs="Arial"/>
                      <w:sz w:val="20"/>
                    </w:rPr>
                    <w:t>Not sensitive</w:t>
                  </w:r>
                </w:p>
              </w:tc>
            </w:tr>
            <w:tr w:rsidR="009529B5" w:rsidRPr="00990137" w14:paraId="16FA2E93" w14:textId="77777777" w:rsidTr="00D35DC1">
              <w:tc>
                <w:tcPr>
                  <w:tcW w:w="1497" w:type="dxa"/>
                </w:tcPr>
                <w:p w14:paraId="7FEED8A9" w14:textId="77777777" w:rsidR="009529B5" w:rsidRPr="00990137" w:rsidRDefault="009529B5" w:rsidP="009529B5">
                  <w:pPr>
                    <w:rPr>
                      <w:rFonts w:cs="Arial"/>
                      <w:sz w:val="20"/>
                    </w:rPr>
                  </w:pPr>
                  <w:r w:rsidRPr="00990137">
                    <w:rPr>
                      <w:rFonts w:cs="Arial"/>
                      <w:sz w:val="20"/>
                    </w:rPr>
                    <w:t>N Deposition (kg N/ha/</w:t>
                  </w:r>
                  <w:proofErr w:type="spellStart"/>
                  <w:r w:rsidRPr="00990137">
                    <w:rPr>
                      <w:rFonts w:cs="Arial"/>
                      <w:sz w:val="20"/>
                    </w:rPr>
                    <w:t>yr</w:t>
                  </w:r>
                  <w:proofErr w:type="spellEnd"/>
                  <w:r w:rsidRPr="00990137">
                    <w:rPr>
                      <w:rFonts w:cs="Arial"/>
                      <w:sz w:val="20"/>
                    </w:rPr>
                    <w:t>)</w:t>
                  </w:r>
                </w:p>
              </w:tc>
              <w:tc>
                <w:tcPr>
                  <w:tcW w:w="6869" w:type="dxa"/>
                  <w:gridSpan w:val="6"/>
                  <w:vAlign w:val="center"/>
                </w:tcPr>
                <w:p w14:paraId="08FAC23C" w14:textId="77777777" w:rsidR="009529B5" w:rsidRPr="00990137" w:rsidRDefault="009529B5" w:rsidP="009529B5">
                  <w:pPr>
                    <w:jc w:val="center"/>
                    <w:rPr>
                      <w:rFonts w:cs="Arial"/>
                      <w:sz w:val="20"/>
                    </w:rPr>
                  </w:pPr>
                  <w:r w:rsidRPr="00990137">
                    <w:rPr>
                      <w:rFonts w:cs="Arial"/>
                      <w:sz w:val="20"/>
                    </w:rPr>
                    <w:t xml:space="preserve">Not sensitive </w:t>
                  </w:r>
                  <w:r w:rsidRPr="00990137">
                    <w:rPr>
                      <w:rFonts w:cs="Arial"/>
                      <w:sz w:val="20"/>
                      <w:vertAlign w:val="superscript"/>
                    </w:rPr>
                    <w:t>(</w:t>
                  </w:r>
                  <w:r>
                    <w:rPr>
                      <w:rFonts w:cs="Arial"/>
                      <w:sz w:val="20"/>
                      <w:vertAlign w:val="superscript"/>
                    </w:rPr>
                    <w:t>2</w:t>
                  </w:r>
                  <w:r w:rsidRPr="00990137">
                    <w:rPr>
                      <w:rFonts w:cs="Arial"/>
                      <w:sz w:val="20"/>
                      <w:vertAlign w:val="superscript"/>
                    </w:rPr>
                    <w:t>)</w:t>
                  </w:r>
                </w:p>
              </w:tc>
            </w:tr>
            <w:tr w:rsidR="009529B5" w:rsidRPr="00990137" w14:paraId="3EAE8CE4" w14:textId="77777777" w:rsidTr="00D35DC1">
              <w:tc>
                <w:tcPr>
                  <w:tcW w:w="1497" w:type="dxa"/>
                </w:tcPr>
                <w:p w14:paraId="16D9686A" w14:textId="77777777" w:rsidR="009529B5" w:rsidRPr="00990137" w:rsidRDefault="009529B5" w:rsidP="009529B5">
                  <w:pPr>
                    <w:rPr>
                      <w:rFonts w:cs="Arial"/>
                      <w:sz w:val="20"/>
                    </w:rPr>
                  </w:pPr>
                  <w:r w:rsidRPr="00990137">
                    <w:rPr>
                      <w:rFonts w:cs="Arial"/>
                      <w:sz w:val="20"/>
                    </w:rPr>
                    <w:t>Acidification (</w:t>
                  </w:r>
                  <w:proofErr w:type="spellStart"/>
                  <w:r w:rsidRPr="00990137">
                    <w:rPr>
                      <w:rFonts w:cs="Arial"/>
                      <w:sz w:val="20"/>
                    </w:rPr>
                    <w:t>Keq</w:t>
                  </w:r>
                  <w:proofErr w:type="spellEnd"/>
                  <w:r w:rsidRPr="00990137">
                    <w:rPr>
                      <w:rFonts w:cs="Arial"/>
                      <w:sz w:val="20"/>
                    </w:rPr>
                    <w:t>/ha/</w:t>
                  </w:r>
                  <w:proofErr w:type="spellStart"/>
                  <w:r w:rsidRPr="00990137">
                    <w:rPr>
                      <w:rFonts w:cs="Arial"/>
                      <w:sz w:val="20"/>
                    </w:rPr>
                    <w:t>yr</w:t>
                  </w:r>
                  <w:proofErr w:type="spellEnd"/>
                  <w:r w:rsidRPr="00990137">
                    <w:rPr>
                      <w:rFonts w:cs="Arial"/>
                      <w:sz w:val="20"/>
                    </w:rPr>
                    <w:t xml:space="preserve">) </w:t>
                  </w:r>
                </w:p>
              </w:tc>
              <w:tc>
                <w:tcPr>
                  <w:tcW w:w="6869" w:type="dxa"/>
                  <w:gridSpan w:val="6"/>
                  <w:vAlign w:val="center"/>
                </w:tcPr>
                <w:p w14:paraId="2D876807" w14:textId="77777777" w:rsidR="009529B5" w:rsidRPr="00990137" w:rsidRDefault="009529B5" w:rsidP="009529B5">
                  <w:pPr>
                    <w:jc w:val="center"/>
                    <w:rPr>
                      <w:rFonts w:cs="Arial"/>
                      <w:sz w:val="20"/>
                    </w:rPr>
                  </w:pPr>
                  <w:r w:rsidRPr="00990137">
                    <w:rPr>
                      <w:rFonts w:cs="Arial"/>
                      <w:sz w:val="20"/>
                    </w:rPr>
                    <w:t xml:space="preserve">Not sensitive </w:t>
                  </w:r>
                  <w:r w:rsidRPr="00990137">
                    <w:rPr>
                      <w:rFonts w:cs="Arial"/>
                      <w:sz w:val="20"/>
                      <w:vertAlign w:val="superscript"/>
                    </w:rPr>
                    <w:t>(</w:t>
                  </w:r>
                  <w:r>
                    <w:rPr>
                      <w:rFonts w:cs="Arial"/>
                      <w:sz w:val="20"/>
                      <w:vertAlign w:val="superscript"/>
                    </w:rPr>
                    <w:t>2</w:t>
                  </w:r>
                  <w:r w:rsidRPr="00990137">
                    <w:rPr>
                      <w:rFonts w:cs="Arial"/>
                      <w:sz w:val="20"/>
                      <w:vertAlign w:val="superscript"/>
                    </w:rPr>
                    <w:t>)</w:t>
                  </w:r>
                </w:p>
              </w:tc>
            </w:tr>
            <w:tr w:rsidR="009529B5" w:rsidRPr="00990137" w14:paraId="7BE4ECB0" w14:textId="77777777" w:rsidTr="00D35DC1">
              <w:tc>
                <w:tcPr>
                  <w:tcW w:w="8366" w:type="dxa"/>
                  <w:gridSpan w:val="7"/>
                </w:tcPr>
                <w:p w14:paraId="495FD115" w14:textId="77777777" w:rsidR="009529B5" w:rsidRPr="00990137" w:rsidRDefault="009529B5" w:rsidP="009529B5">
                  <w:pPr>
                    <w:jc w:val="center"/>
                    <w:rPr>
                      <w:rFonts w:cs="Arial"/>
                      <w:sz w:val="20"/>
                    </w:rPr>
                  </w:pPr>
                  <w:r w:rsidRPr="00990137">
                    <w:rPr>
                      <w:rFonts w:cs="Arial"/>
                      <w:sz w:val="20"/>
                    </w:rPr>
                    <w:t xml:space="preserve">Margam Moors </w:t>
                  </w:r>
                  <w:r>
                    <w:rPr>
                      <w:rFonts w:cs="Arial"/>
                      <w:sz w:val="20"/>
                    </w:rPr>
                    <w:t>SSSI</w:t>
                  </w:r>
                  <w:r w:rsidRPr="00990137">
                    <w:rPr>
                      <w:rFonts w:cs="Arial"/>
                      <w:sz w:val="20"/>
                    </w:rPr>
                    <w:t xml:space="preserve"> (ER2)</w:t>
                  </w:r>
                </w:p>
              </w:tc>
            </w:tr>
            <w:tr w:rsidR="009529B5" w:rsidRPr="00990137" w14:paraId="5EF90139" w14:textId="77777777" w:rsidTr="00D35DC1">
              <w:tc>
                <w:tcPr>
                  <w:tcW w:w="1497" w:type="dxa"/>
                </w:tcPr>
                <w:p w14:paraId="185928E1" w14:textId="77777777" w:rsidR="009529B5" w:rsidRPr="00990137" w:rsidRDefault="009529B5" w:rsidP="009529B5">
                  <w:pPr>
                    <w:rPr>
                      <w:rFonts w:cs="Arial"/>
                      <w:sz w:val="20"/>
                    </w:rPr>
                  </w:pPr>
                  <w:r w:rsidRPr="00990137">
                    <w:rPr>
                      <w:rFonts w:cs="Arial"/>
                      <w:sz w:val="20"/>
                    </w:rPr>
                    <w:t>Ammonia (µg/m³)</w:t>
                  </w:r>
                </w:p>
              </w:tc>
              <w:tc>
                <w:tcPr>
                  <w:tcW w:w="1033" w:type="dxa"/>
                  <w:vAlign w:val="center"/>
                </w:tcPr>
                <w:p w14:paraId="2F820CD7" w14:textId="77777777" w:rsidR="009529B5" w:rsidRPr="00990137" w:rsidRDefault="009529B5" w:rsidP="009529B5">
                  <w:pPr>
                    <w:jc w:val="center"/>
                    <w:rPr>
                      <w:rFonts w:cs="Arial"/>
                      <w:sz w:val="20"/>
                    </w:rPr>
                  </w:pPr>
                  <w:r w:rsidRPr="00990137">
                    <w:rPr>
                      <w:rFonts w:cs="Arial"/>
                      <w:sz w:val="20"/>
                    </w:rPr>
                    <w:t>3</w:t>
                  </w:r>
                </w:p>
              </w:tc>
              <w:tc>
                <w:tcPr>
                  <w:tcW w:w="995" w:type="dxa"/>
                  <w:vAlign w:val="center"/>
                </w:tcPr>
                <w:p w14:paraId="2B336A6D" w14:textId="77777777" w:rsidR="009529B5" w:rsidRPr="00990137" w:rsidRDefault="009529B5" w:rsidP="009529B5">
                  <w:pPr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-</w:t>
                  </w:r>
                </w:p>
              </w:tc>
              <w:tc>
                <w:tcPr>
                  <w:tcW w:w="1684" w:type="dxa"/>
                  <w:vAlign w:val="center"/>
                </w:tcPr>
                <w:p w14:paraId="6E8694A9" w14:textId="77777777" w:rsidR="009529B5" w:rsidRPr="00990137" w:rsidRDefault="009529B5" w:rsidP="009529B5">
                  <w:pPr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&lt;0.01</w:t>
                  </w:r>
                </w:p>
              </w:tc>
              <w:tc>
                <w:tcPr>
                  <w:tcW w:w="696" w:type="dxa"/>
                  <w:vAlign w:val="center"/>
                </w:tcPr>
                <w:p w14:paraId="3C021905" w14:textId="77777777" w:rsidR="009529B5" w:rsidRPr="00990137" w:rsidRDefault="009529B5" w:rsidP="009529B5">
                  <w:pPr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0.1</w:t>
                  </w:r>
                </w:p>
              </w:tc>
              <w:tc>
                <w:tcPr>
                  <w:tcW w:w="1751" w:type="dxa"/>
                  <w:vAlign w:val="center"/>
                </w:tcPr>
                <w:p w14:paraId="3786B7F3" w14:textId="77777777" w:rsidR="009529B5" w:rsidRPr="00990137" w:rsidRDefault="009529B5" w:rsidP="009529B5">
                  <w:pPr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-</w:t>
                  </w:r>
                </w:p>
              </w:tc>
              <w:tc>
                <w:tcPr>
                  <w:tcW w:w="710" w:type="dxa"/>
                  <w:vAlign w:val="center"/>
                </w:tcPr>
                <w:p w14:paraId="464BA4AB" w14:textId="77777777" w:rsidR="009529B5" w:rsidRPr="00990137" w:rsidRDefault="009529B5" w:rsidP="009529B5">
                  <w:pPr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-</w:t>
                  </w:r>
                </w:p>
              </w:tc>
            </w:tr>
            <w:tr w:rsidR="009529B5" w:rsidRPr="00990137" w14:paraId="43498281" w14:textId="77777777" w:rsidTr="00D35DC1">
              <w:tc>
                <w:tcPr>
                  <w:tcW w:w="1497" w:type="dxa"/>
                </w:tcPr>
                <w:p w14:paraId="11B0BE07" w14:textId="77777777" w:rsidR="009529B5" w:rsidRPr="00990137" w:rsidRDefault="009529B5" w:rsidP="009529B5">
                  <w:pPr>
                    <w:rPr>
                      <w:rFonts w:cs="Arial"/>
                      <w:sz w:val="20"/>
                    </w:rPr>
                  </w:pPr>
                  <w:r w:rsidRPr="00990137">
                    <w:rPr>
                      <w:rFonts w:cs="Arial"/>
                      <w:sz w:val="20"/>
                    </w:rPr>
                    <w:t>N Deposition (kg N/ha/</w:t>
                  </w:r>
                  <w:proofErr w:type="spellStart"/>
                  <w:r w:rsidRPr="00990137">
                    <w:rPr>
                      <w:rFonts w:cs="Arial"/>
                      <w:sz w:val="20"/>
                    </w:rPr>
                    <w:t>yr</w:t>
                  </w:r>
                  <w:proofErr w:type="spellEnd"/>
                  <w:r w:rsidRPr="00990137">
                    <w:rPr>
                      <w:rFonts w:cs="Arial"/>
                      <w:sz w:val="20"/>
                    </w:rPr>
                    <w:t>)</w:t>
                  </w:r>
                </w:p>
              </w:tc>
              <w:tc>
                <w:tcPr>
                  <w:tcW w:w="1033" w:type="dxa"/>
                  <w:vAlign w:val="center"/>
                </w:tcPr>
                <w:p w14:paraId="4476CF9C" w14:textId="77777777" w:rsidR="009529B5" w:rsidRPr="00990137" w:rsidRDefault="009529B5" w:rsidP="009529B5">
                  <w:pPr>
                    <w:jc w:val="center"/>
                    <w:rPr>
                      <w:rFonts w:cs="Arial"/>
                      <w:sz w:val="20"/>
                    </w:rPr>
                  </w:pPr>
                  <w:r w:rsidRPr="00990137">
                    <w:rPr>
                      <w:rFonts w:cs="Arial"/>
                      <w:sz w:val="20"/>
                    </w:rPr>
                    <w:t>20-30</w:t>
                  </w:r>
                </w:p>
              </w:tc>
              <w:tc>
                <w:tcPr>
                  <w:tcW w:w="995" w:type="dxa"/>
                  <w:vAlign w:val="center"/>
                </w:tcPr>
                <w:p w14:paraId="1D076EF0" w14:textId="77777777" w:rsidR="009529B5" w:rsidRPr="00990137" w:rsidRDefault="009529B5" w:rsidP="009529B5">
                  <w:pPr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-</w:t>
                  </w:r>
                </w:p>
              </w:tc>
              <w:tc>
                <w:tcPr>
                  <w:tcW w:w="1684" w:type="dxa"/>
                  <w:vAlign w:val="center"/>
                </w:tcPr>
                <w:p w14:paraId="4137A9CE" w14:textId="77777777" w:rsidR="009529B5" w:rsidRPr="00990137" w:rsidRDefault="009529B5" w:rsidP="009529B5">
                  <w:pPr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0.02</w:t>
                  </w:r>
                </w:p>
              </w:tc>
              <w:tc>
                <w:tcPr>
                  <w:tcW w:w="696" w:type="dxa"/>
                  <w:vAlign w:val="center"/>
                </w:tcPr>
                <w:p w14:paraId="0F7A1BA8" w14:textId="77777777" w:rsidR="009529B5" w:rsidRPr="00990137" w:rsidRDefault="009529B5" w:rsidP="009529B5">
                  <w:pPr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0.12</w:t>
                  </w:r>
                </w:p>
              </w:tc>
              <w:tc>
                <w:tcPr>
                  <w:tcW w:w="1751" w:type="dxa"/>
                  <w:vAlign w:val="center"/>
                </w:tcPr>
                <w:p w14:paraId="5A83AB03" w14:textId="77777777" w:rsidR="009529B5" w:rsidRPr="00990137" w:rsidRDefault="009529B5" w:rsidP="009529B5">
                  <w:pPr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-</w:t>
                  </w:r>
                </w:p>
              </w:tc>
              <w:tc>
                <w:tcPr>
                  <w:tcW w:w="710" w:type="dxa"/>
                  <w:vAlign w:val="center"/>
                </w:tcPr>
                <w:p w14:paraId="084467A9" w14:textId="77777777" w:rsidR="009529B5" w:rsidRPr="00990137" w:rsidRDefault="009529B5" w:rsidP="009529B5">
                  <w:pPr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-</w:t>
                  </w:r>
                </w:p>
              </w:tc>
            </w:tr>
            <w:tr w:rsidR="009529B5" w:rsidRPr="00990137" w14:paraId="02795FF6" w14:textId="77777777" w:rsidTr="00D35DC1">
              <w:tc>
                <w:tcPr>
                  <w:tcW w:w="1497" w:type="dxa"/>
                </w:tcPr>
                <w:p w14:paraId="76206CF8" w14:textId="77777777" w:rsidR="009529B5" w:rsidRPr="00990137" w:rsidRDefault="009529B5" w:rsidP="009529B5">
                  <w:pPr>
                    <w:rPr>
                      <w:rFonts w:cs="Arial"/>
                      <w:sz w:val="20"/>
                    </w:rPr>
                  </w:pPr>
                  <w:r w:rsidRPr="00990137">
                    <w:rPr>
                      <w:rFonts w:cs="Arial"/>
                      <w:sz w:val="20"/>
                    </w:rPr>
                    <w:t>Acidification (</w:t>
                  </w:r>
                  <w:proofErr w:type="spellStart"/>
                  <w:r w:rsidRPr="00990137">
                    <w:rPr>
                      <w:rFonts w:cs="Arial"/>
                      <w:sz w:val="20"/>
                    </w:rPr>
                    <w:t>Keq</w:t>
                  </w:r>
                  <w:proofErr w:type="spellEnd"/>
                  <w:r w:rsidRPr="00990137">
                    <w:rPr>
                      <w:rFonts w:cs="Arial"/>
                      <w:sz w:val="20"/>
                    </w:rPr>
                    <w:t>/ha/</w:t>
                  </w:r>
                  <w:proofErr w:type="spellStart"/>
                  <w:r w:rsidRPr="00990137">
                    <w:rPr>
                      <w:rFonts w:cs="Arial"/>
                      <w:sz w:val="20"/>
                    </w:rPr>
                    <w:t>yr</w:t>
                  </w:r>
                  <w:proofErr w:type="spellEnd"/>
                  <w:r w:rsidRPr="00990137">
                    <w:rPr>
                      <w:rFonts w:cs="Arial"/>
                      <w:sz w:val="20"/>
                    </w:rPr>
                    <w:t xml:space="preserve">) </w:t>
                  </w:r>
                  <w:r w:rsidRPr="00E26891">
                    <w:rPr>
                      <w:rFonts w:cs="Arial"/>
                      <w:sz w:val="20"/>
                      <w:vertAlign w:val="superscript"/>
                    </w:rPr>
                    <w:t>(3</w:t>
                  </w:r>
                  <w:r>
                    <w:rPr>
                      <w:rFonts w:cs="Arial"/>
                      <w:sz w:val="20"/>
                      <w:vertAlign w:val="superscript"/>
                    </w:rPr>
                    <w:t>)</w:t>
                  </w:r>
                </w:p>
              </w:tc>
              <w:tc>
                <w:tcPr>
                  <w:tcW w:w="1033" w:type="dxa"/>
                  <w:vAlign w:val="center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843"/>
                  </w:tblGrid>
                  <w:tr w:rsidR="009529B5" w:rsidRPr="006C2334" w14:paraId="328D3A0C" w14:textId="77777777" w:rsidTr="00D35DC1">
                    <w:trPr>
                      <w:trHeight w:val="669"/>
                    </w:trPr>
                    <w:tc>
                      <w:tcPr>
                        <w:tcW w:w="843" w:type="dxa"/>
                      </w:tcPr>
                      <w:p w14:paraId="55016BB1" w14:textId="77777777" w:rsidR="009529B5" w:rsidRPr="006C2334" w:rsidRDefault="009529B5" w:rsidP="009529B5">
                        <w:pPr>
                          <w:autoSpaceDE w:val="0"/>
                          <w:autoSpaceDN w:val="0"/>
                          <w:adjustRightInd w:val="0"/>
                          <w:jc w:val="left"/>
                          <w:rPr>
                            <w:rFonts w:cs="Arial"/>
                            <w:i/>
                            <w:iCs/>
                            <w:color w:val="000000"/>
                            <w:sz w:val="20"/>
                          </w:rPr>
                        </w:pPr>
                        <w:proofErr w:type="spellStart"/>
                        <w:r w:rsidRPr="006C2334">
                          <w:rPr>
                            <w:rFonts w:cs="Arial"/>
                            <w:i/>
                            <w:iCs/>
                            <w:color w:val="000000"/>
                            <w:sz w:val="20"/>
                          </w:rPr>
                          <w:t>Min</w:t>
                        </w:r>
                        <w:r w:rsidRPr="006C2334">
                          <w:rPr>
                            <w:rFonts w:cs="Arial"/>
                            <w:i/>
                            <w:iCs/>
                            <w:color w:val="000000"/>
                            <w:sz w:val="20"/>
                            <w:vertAlign w:val="subscript"/>
                          </w:rPr>
                          <w:t>Cl</w:t>
                        </w:r>
                        <w:proofErr w:type="spellEnd"/>
                        <w:r w:rsidRPr="006C2334">
                          <w:rPr>
                            <w:rFonts w:cs="Arial"/>
                            <w:i/>
                            <w:iCs/>
                            <w:color w:val="000000"/>
                            <w:sz w:val="20"/>
                          </w:rPr>
                          <w:t xml:space="preserve"> </w:t>
                        </w:r>
                        <w:proofErr w:type="spellStart"/>
                        <w:r w:rsidRPr="006C2334">
                          <w:rPr>
                            <w:rFonts w:cs="Arial"/>
                            <w:i/>
                            <w:iCs/>
                            <w:color w:val="000000"/>
                            <w:sz w:val="20"/>
                          </w:rPr>
                          <w:t>MaxN</w:t>
                        </w:r>
                        <w:proofErr w:type="spellEnd"/>
                        <w:r w:rsidRPr="006C2334">
                          <w:rPr>
                            <w:rFonts w:cs="Arial"/>
                            <w:i/>
                            <w:iCs/>
                            <w:color w:val="00000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Arial"/>
                            <w:i/>
                            <w:iCs/>
                            <w:color w:val="000000"/>
                            <w:sz w:val="20"/>
                          </w:rPr>
                          <w:t>2.8</w:t>
                        </w:r>
                        <w:r w:rsidRPr="006C2334">
                          <w:rPr>
                            <w:rFonts w:cs="Arial"/>
                            <w:i/>
                            <w:iCs/>
                            <w:color w:val="000000"/>
                            <w:sz w:val="20"/>
                          </w:rPr>
                          <w:t xml:space="preserve"> </w:t>
                        </w:r>
                      </w:p>
                    </w:tc>
                  </w:tr>
                </w:tbl>
                <w:p w14:paraId="6EF8A28B" w14:textId="77777777" w:rsidR="009529B5" w:rsidRPr="00990137" w:rsidRDefault="009529B5" w:rsidP="009529B5">
                  <w:pPr>
                    <w:jc w:val="center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995" w:type="dxa"/>
                  <w:vAlign w:val="center"/>
                </w:tcPr>
                <w:p w14:paraId="53809393" w14:textId="77777777" w:rsidR="009529B5" w:rsidRPr="00990137" w:rsidRDefault="009529B5" w:rsidP="009529B5">
                  <w:pPr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-</w:t>
                  </w:r>
                </w:p>
              </w:tc>
              <w:tc>
                <w:tcPr>
                  <w:tcW w:w="1684" w:type="dxa"/>
                  <w:vAlign w:val="center"/>
                </w:tcPr>
                <w:p w14:paraId="06AA4998" w14:textId="77777777" w:rsidR="009529B5" w:rsidRPr="00990137" w:rsidRDefault="009529B5" w:rsidP="009529B5">
                  <w:pPr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0.01</w:t>
                  </w:r>
                </w:p>
              </w:tc>
              <w:tc>
                <w:tcPr>
                  <w:tcW w:w="696" w:type="dxa"/>
                  <w:vAlign w:val="center"/>
                </w:tcPr>
                <w:p w14:paraId="4DD601DE" w14:textId="77777777" w:rsidR="009529B5" w:rsidRPr="00E26891" w:rsidRDefault="009529B5" w:rsidP="009529B5">
                  <w:pPr>
                    <w:jc w:val="center"/>
                    <w:rPr>
                      <w:rFonts w:cs="Arial"/>
                      <w:i/>
                      <w:iCs/>
                      <w:sz w:val="20"/>
                    </w:rPr>
                  </w:pPr>
                  <w:r w:rsidRPr="00E26891">
                    <w:rPr>
                      <w:rFonts w:cs="Arial"/>
                      <w:i/>
                      <w:iCs/>
                      <w:sz w:val="20"/>
                    </w:rPr>
                    <w:t>0.49</w:t>
                  </w:r>
                </w:p>
              </w:tc>
              <w:tc>
                <w:tcPr>
                  <w:tcW w:w="1751" w:type="dxa"/>
                  <w:vAlign w:val="center"/>
                </w:tcPr>
                <w:p w14:paraId="26127D96" w14:textId="77777777" w:rsidR="009529B5" w:rsidRPr="00990137" w:rsidRDefault="009529B5" w:rsidP="009529B5">
                  <w:pPr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-</w:t>
                  </w:r>
                </w:p>
              </w:tc>
              <w:tc>
                <w:tcPr>
                  <w:tcW w:w="710" w:type="dxa"/>
                  <w:vAlign w:val="center"/>
                </w:tcPr>
                <w:p w14:paraId="2E68B876" w14:textId="77777777" w:rsidR="009529B5" w:rsidRPr="00990137" w:rsidRDefault="009529B5" w:rsidP="009529B5">
                  <w:pPr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-</w:t>
                  </w:r>
                </w:p>
              </w:tc>
            </w:tr>
            <w:tr w:rsidR="009529B5" w:rsidRPr="00990137" w14:paraId="576DE6C0" w14:textId="77777777" w:rsidTr="00D35DC1">
              <w:tc>
                <w:tcPr>
                  <w:tcW w:w="8366" w:type="dxa"/>
                  <w:gridSpan w:val="7"/>
                </w:tcPr>
                <w:p w14:paraId="056312B9" w14:textId="77777777" w:rsidR="009529B5" w:rsidRDefault="009529B5" w:rsidP="009529B5">
                  <w:pPr>
                    <w:jc w:val="center"/>
                    <w:rPr>
                      <w:rFonts w:cs="Arial"/>
                      <w:sz w:val="20"/>
                    </w:rPr>
                  </w:pPr>
                </w:p>
                <w:p w14:paraId="44D1F915" w14:textId="77777777" w:rsidR="009529B5" w:rsidRDefault="009529B5" w:rsidP="009529B5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(1)  Units as given per table row.</w:t>
                  </w:r>
                </w:p>
                <w:p w14:paraId="464D7C1A" w14:textId="3BF633F3" w:rsidR="009529B5" w:rsidRDefault="009529B5" w:rsidP="009529B5">
                  <w:pPr>
                    <w:rPr>
                      <w:rFonts w:cs="Arial"/>
                      <w:sz w:val="20"/>
                    </w:rPr>
                  </w:pPr>
                  <w:r w:rsidRPr="006C2334">
                    <w:rPr>
                      <w:rFonts w:cs="Arial"/>
                      <w:sz w:val="20"/>
                    </w:rPr>
                    <w:t>(</w:t>
                  </w:r>
                  <w:r>
                    <w:rPr>
                      <w:rFonts w:cs="Arial"/>
                      <w:sz w:val="20"/>
                    </w:rPr>
                    <w:t>2</w:t>
                  </w:r>
                  <w:r w:rsidRPr="006C2334">
                    <w:rPr>
                      <w:rFonts w:cs="Arial"/>
                      <w:sz w:val="20"/>
                    </w:rPr>
                    <w:t>)</w:t>
                  </w:r>
                  <w:r>
                    <w:rPr>
                      <w:rFonts w:cs="Arial"/>
                      <w:sz w:val="20"/>
                    </w:rPr>
                    <w:t xml:space="preserve">  The SSSI is listed for wintering wildfowl and is not considered directly sensitive to aerial pollutants.  In a broader sense, the site is protected by application of BAT to permitted installations of this type</w:t>
                  </w:r>
                  <w:r w:rsidRPr="002D47E1">
                    <w:rPr>
                      <w:rFonts w:cs="Arial"/>
                      <w:sz w:val="20"/>
                    </w:rPr>
                    <w:t xml:space="preserve">.  </w:t>
                  </w:r>
                  <w:r w:rsidR="00CB48E9">
                    <w:rPr>
                      <w:rFonts w:cs="Arial"/>
                      <w:sz w:val="20"/>
                    </w:rPr>
                    <w:t xml:space="preserve">Were the general limit for ammonia of 3 </w:t>
                  </w:r>
                  <w:r w:rsidR="00CB48E9" w:rsidRPr="00990137">
                    <w:rPr>
                      <w:rFonts w:cs="Arial"/>
                      <w:sz w:val="20"/>
                    </w:rPr>
                    <w:t>µg/m³</w:t>
                  </w:r>
                  <w:r w:rsidR="00CB48E9">
                    <w:rPr>
                      <w:rFonts w:cs="Arial"/>
                      <w:sz w:val="20"/>
                    </w:rPr>
                    <w:t xml:space="preserve"> applied, the PC would be insignificant. </w:t>
                  </w:r>
                </w:p>
                <w:p w14:paraId="259EC810" w14:textId="77777777" w:rsidR="009529B5" w:rsidRPr="00990137" w:rsidRDefault="009529B5" w:rsidP="009529B5">
                  <w:pPr>
                    <w:rPr>
                      <w:rFonts w:cs="Arial"/>
                      <w:sz w:val="20"/>
                    </w:rPr>
                  </w:pPr>
                  <w:r w:rsidRPr="006C2334">
                    <w:rPr>
                      <w:rFonts w:cs="Arial"/>
                      <w:sz w:val="20"/>
                    </w:rPr>
                    <w:t>(</w:t>
                  </w:r>
                  <w:r>
                    <w:rPr>
                      <w:rFonts w:cs="Arial"/>
                      <w:sz w:val="20"/>
                    </w:rPr>
                    <w:t>3</w:t>
                  </w:r>
                  <w:r w:rsidRPr="006C2334">
                    <w:rPr>
                      <w:rFonts w:cs="Arial"/>
                      <w:sz w:val="20"/>
                    </w:rPr>
                    <w:t>)</w:t>
                  </w:r>
                  <w:r>
                    <w:rPr>
                      <w:rFonts w:cs="Arial"/>
                      <w:sz w:val="20"/>
                    </w:rPr>
                    <w:t xml:space="preserve"> </w:t>
                  </w:r>
                  <w:r w:rsidRPr="006C2334">
                    <w:rPr>
                      <w:rFonts w:cs="Arial"/>
                      <w:sz w:val="20"/>
                    </w:rPr>
                    <w:t xml:space="preserve"> The critical load figures for acid deposition are quoted as a range – from </w:t>
                  </w:r>
                  <w:proofErr w:type="spellStart"/>
                  <w:r w:rsidRPr="006C2334">
                    <w:rPr>
                      <w:rFonts w:cs="Arial"/>
                      <w:sz w:val="20"/>
                    </w:rPr>
                    <w:t>Min</w:t>
                  </w:r>
                  <w:r w:rsidRPr="006C2334">
                    <w:rPr>
                      <w:rFonts w:cs="Arial"/>
                      <w:sz w:val="20"/>
                      <w:vertAlign w:val="subscript"/>
                    </w:rPr>
                    <w:t>Cl</w:t>
                  </w:r>
                  <w:proofErr w:type="spellEnd"/>
                  <w:r w:rsidRPr="006C2334">
                    <w:rPr>
                      <w:rFonts w:cs="Arial"/>
                      <w:sz w:val="20"/>
                    </w:rPr>
                    <w:t xml:space="preserve"> to </w:t>
                  </w:r>
                  <w:proofErr w:type="spellStart"/>
                  <w:r w:rsidRPr="006C2334">
                    <w:rPr>
                      <w:rFonts w:cs="Arial"/>
                      <w:sz w:val="20"/>
                    </w:rPr>
                    <w:t>Max</w:t>
                  </w:r>
                  <w:r w:rsidRPr="006C2334">
                    <w:rPr>
                      <w:rFonts w:cs="Arial"/>
                      <w:sz w:val="20"/>
                      <w:vertAlign w:val="subscript"/>
                    </w:rPr>
                    <w:t>Cl</w:t>
                  </w:r>
                  <w:proofErr w:type="spellEnd"/>
                  <w:r w:rsidRPr="006C2334">
                    <w:rPr>
                      <w:rFonts w:cs="Arial"/>
                      <w:sz w:val="20"/>
                    </w:rPr>
                    <w:t xml:space="preserve">, for each of three parameters (Max S, Min N and Max N).  For screening purposes, the </w:t>
                  </w:r>
                  <w:proofErr w:type="spellStart"/>
                  <w:r w:rsidRPr="006C2334">
                    <w:rPr>
                      <w:rFonts w:cs="Arial"/>
                      <w:sz w:val="20"/>
                    </w:rPr>
                    <w:t>Min</w:t>
                  </w:r>
                  <w:r w:rsidRPr="00E26891">
                    <w:rPr>
                      <w:rFonts w:cs="Arial"/>
                      <w:sz w:val="20"/>
                      <w:vertAlign w:val="subscript"/>
                    </w:rPr>
                    <w:t>Cl</w:t>
                  </w:r>
                  <w:r w:rsidRPr="006C2334">
                    <w:rPr>
                      <w:rFonts w:cs="Arial"/>
                      <w:sz w:val="20"/>
                    </w:rPr>
                    <w:t>MaxN</w:t>
                  </w:r>
                  <w:proofErr w:type="spellEnd"/>
                  <w:r w:rsidRPr="006C2334">
                    <w:rPr>
                      <w:rFonts w:cs="Arial"/>
                      <w:sz w:val="20"/>
                    </w:rPr>
                    <w:t xml:space="preserve"> is used.  For further explanation of the acid deposition parameters, see (</w:t>
                  </w:r>
                  <w:hyperlink r:id="rId20" w:anchor="_Toc279788053" w:history="1">
                    <w:r w:rsidRPr="006C2334">
                      <w:rPr>
                        <w:rStyle w:val="Hyperlink"/>
                        <w:rFonts w:cs="Arial"/>
                        <w:sz w:val="20"/>
                      </w:rPr>
                      <w:t>apis.ac.uk – guide</w:t>
                    </w:r>
                  </w:hyperlink>
                  <w:r w:rsidRPr="006C2334">
                    <w:rPr>
                      <w:rFonts w:cs="Arial"/>
                      <w:sz w:val="20"/>
                    </w:rPr>
                    <w:t xml:space="preserve"> and </w:t>
                  </w:r>
                  <w:hyperlink r:id="rId21" w:history="1">
                    <w:r w:rsidRPr="006C2334">
                      <w:rPr>
                        <w:rStyle w:val="Hyperlink"/>
                        <w:rFonts w:cs="Arial"/>
                        <w:sz w:val="20"/>
                      </w:rPr>
                      <w:t>apis.ac.uk – critical load tool</w:t>
                    </w:r>
                  </w:hyperlink>
                  <w:r w:rsidRPr="006C2334">
                    <w:rPr>
                      <w:rFonts w:cs="Arial"/>
                      <w:sz w:val="20"/>
                    </w:rPr>
                    <w:t>)</w:t>
                  </w:r>
                  <w:r>
                    <w:rPr>
                      <w:rFonts w:cs="Arial"/>
                      <w:sz w:val="20"/>
                    </w:rPr>
                    <w:t xml:space="preserve">.  </w:t>
                  </w:r>
                  <w:r w:rsidRPr="006C2334">
                    <w:rPr>
                      <w:rFonts w:cs="Arial"/>
                      <w:sz w:val="20"/>
                    </w:rPr>
                    <w:t xml:space="preserve">Figures in </w:t>
                  </w:r>
                  <w:r w:rsidRPr="006C2334">
                    <w:rPr>
                      <w:rFonts w:cs="Arial"/>
                      <w:i/>
                      <w:iCs/>
                      <w:sz w:val="20"/>
                    </w:rPr>
                    <w:t>italics</w:t>
                  </w:r>
                  <w:r w:rsidRPr="006C2334">
                    <w:rPr>
                      <w:rFonts w:cs="Arial"/>
                      <w:sz w:val="20"/>
                    </w:rPr>
                    <w:t xml:space="preserve"> are therefore recalculated by NRW from applicant data</w:t>
                  </w:r>
                  <w:r>
                    <w:rPr>
                      <w:rFonts w:cs="Arial"/>
                      <w:sz w:val="20"/>
                    </w:rPr>
                    <w:t xml:space="preserve">, as they made initial assessment against </w:t>
                  </w:r>
                  <w:proofErr w:type="spellStart"/>
                  <w:r>
                    <w:rPr>
                      <w:rFonts w:cs="Arial"/>
                      <w:sz w:val="20"/>
                    </w:rPr>
                    <w:t>Max</w:t>
                  </w:r>
                  <w:r w:rsidRPr="00E26891">
                    <w:rPr>
                      <w:rFonts w:cs="Arial"/>
                      <w:sz w:val="20"/>
                      <w:vertAlign w:val="subscript"/>
                    </w:rPr>
                    <w:t>Cl</w:t>
                  </w:r>
                  <w:r>
                    <w:rPr>
                      <w:rFonts w:cs="Arial"/>
                      <w:sz w:val="20"/>
                    </w:rPr>
                    <w:t>MaxN</w:t>
                  </w:r>
                  <w:proofErr w:type="spellEnd"/>
                  <w:r>
                    <w:rPr>
                      <w:rFonts w:cs="Arial"/>
                      <w:sz w:val="20"/>
                    </w:rPr>
                    <w:t>.</w:t>
                  </w:r>
                </w:p>
              </w:tc>
            </w:tr>
          </w:tbl>
          <w:p w14:paraId="449C6A0F" w14:textId="702B72A2" w:rsidR="009529B5" w:rsidRDefault="009529B5" w:rsidP="004F02A3">
            <w:pPr>
              <w:rPr>
                <w:rFonts w:cs="Arial"/>
                <w:sz w:val="20"/>
              </w:rPr>
            </w:pPr>
          </w:p>
          <w:p w14:paraId="1D8909FA" w14:textId="77777777" w:rsidR="009529B5" w:rsidRPr="00CB48E9" w:rsidRDefault="009529B5" w:rsidP="004F02A3">
            <w:pPr>
              <w:rPr>
                <w:rFonts w:cs="Arial"/>
                <w:sz w:val="20"/>
              </w:rPr>
            </w:pPr>
          </w:p>
          <w:p w14:paraId="23EDE289" w14:textId="10E4CC3B" w:rsidR="004F02A3" w:rsidRPr="00CB48E9" w:rsidRDefault="00CB48E9" w:rsidP="004F02A3">
            <w:pPr>
              <w:rPr>
                <w:rFonts w:cs="Arial"/>
                <w:b/>
                <w:sz w:val="20"/>
                <w:lang w:eastAsia="en-GB"/>
              </w:rPr>
            </w:pPr>
            <w:r w:rsidRPr="00CB48E9">
              <w:rPr>
                <w:rFonts w:cs="Arial"/>
                <w:b/>
                <w:sz w:val="20"/>
              </w:rPr>
              <w:t xml:space="preserve">Conclusion – impact of aerial emissions:  </w:t>
            </w:r>
            <w:r w:rsidRPr="00CB48E9">
              <w:rPr>
                <w:rFonts w:cs="Arial"/>
                <w:b/>
                <w:sz w:val="20"/>
              </w:rPr>
              <w:t xml:space="preserve"> </w:t>
            </w:r>
            <w:r w:rsidR="008579EE" w:rsidRPr="00CB48E9">
              <w:rPr>
                <w:rFonts w:cs="Arial"/>
                <w:b/>
                <w:sz w:val="20"/>
              </w:rPr>
              <w:t xml:space="preserve">In all cases, </w:t>
            </w:r>
            <w:r>
              <w:rPr>
                <w:rFonts w:cs="Arial"/>
                <w:b/>
                <w:sz w:val="20"/>
              </w:rPr>
              <w:t xml:space="preserve">from the data provided, </w:t>
            </w:r>
            <w:r w:rsidR="008579EE" w:rsidRPr="00CB48E9">
              <w:rPr>
                <w:rFonts w:cs="Arial"/>
                <w:b/>
                <w:sz w:val="20"/>
              </w:rPr>
              <w:t xml:space="preserve">the PC is &lt;1% of the long-term environmental standard (ES), meaning that all pollutant potential impacts can be considered insignificant.  </w:t>
            </w:r>
            <w:proofErr w:type="gramStart"/>
            <w:r w:rsidR="008579EE" w:rsidRPr="00CB48E9">
              <w:rPr>
                <w:rFonts w:cs="Arial"/>
                <w:b/>
                <w:sz w:val="20"/>
              </w:rPr>
              <w:t>Therefore</w:t>
            </w:r>
            <w:proofErr w:type="gramEnd"/>
            <w:r>
              <w:rPr>
                <w:rFonts w:cs="Arial"/>
                <w:b/>
                <w:sz w:val="20"/>
              </w:rPr>
              <w:t xml:space="preserve"> we are satisfied that</w:t>
            </w:r>
            <w:r w:rsidR="008579EE" w:rsidRPr="00CB48E9">
              <w:rPr>
                <w:rFonts w:cs="Arial"/>
                <w:b/>
                <w:sz w:val="20"/>
              </w:rPr>
              <w:t xml:space="preserve"> the proposed variation is not likely to damage either of the SSSIs</w:t>
            </w:r>
            <w:r w:rsidR="009529B5" w:rsidRPr="00CB48E9">
              <w:rPr>
                <w:rFonts w:cs="Arial"/>
                <w:b/>
                <w:sz w:val="20"/>
              </w:rPr>
              <w:t xml:space="preserve"> within screening distance</w:t>
            </w:r>
            <w:r w:rsidR="008579EE" w:rsidRPr="00CB48E9">
              <w:rPr>
                <w:rFonts w:cs="Arial"/>
                <w:b/>
                <w:sz w:val="20"/>
              </w:rPr>
              <w:t>.</w:t>
            </w:r>
            <w:r w:rsidR="009529B5" w:rsidRPr="00CB48E9">
              <w:rPr>
                <w:rFonts w:cs="Arial"/>
                <w:b/>
                <w:sz w:val="20"/>
              </w:rPr>
              <w:t xml:space="preserve">  It is therefore not necessary to consider background pollutant concentrations and predicted environmental concentrations (PECs)</w:t>
            </w:r>
          </w:p>
          <w:p w14:paraId="17E9BBB3" w14:textId="77777777" w:rsidR="004F02A3" w:rsidRPr="002D214B" w:rsidRDefault="004F02A3" w:rsidP="004F02A3">
            <w:pPr>
              <w:pStyle w:val="Style3"/>
              <w:ind w:left="720"/>
              <w:rPr>
                <w:rFonts w:cs="Arial"/>
                <w:b/>
              </w:rPr>
            </w:pPr>
          </w:p>
          <w:p w14:paraId="5822C4FA" w14:textId="28238E4C" w:rsidR="004F02A3" w:rsidRPr="002D214B" w:rsidRDefault="004F02A3" w:rsidP="004F02A3">
            <w:pPr>
              <w:pStyle w:val="Style3"/>
              <w:numPr>
                <w:ilvl w:val="0"/>
                <w:numId w:val="17"/>
              </w:numPr>
              <w:rPr>
                <w:rFonts w:cs="Arial"/>
                <w:b/>
              </w:rPr>
            </w:pPr>
            <w:r w:rsidRPr="002D214B">
              <w:rPr>
                <w:rFonts w:cs="Arial"/>
                <w:bCs/>
              </w:rPr>
              <w:t>Source:</w:t>
            </w:r>
            <w:r w:rsidRPr="002D214B">
              <w:rPr>
                <w:rFonts w:cs="Arial"/>
                <w:b/>
              </w:rPr>
              <w:t xml:space="preserve"> Other potential impacts of the proposed installation, such as physical damage to flora / fauna, disturbance, smothering, entrapment, changes to water </w:t>
            </w:r>
            <w:r w:rsidR="009529B5">
              <w:rPr>
                <w:rFonts w:cs="Arial"/>
                <w:b/>
              </w:rPr>
              <w:t>abstraction or emission</w:t>
            </w:r>
            <w:r w:rsidRPr="002D214B">
              <w:rPr>
                <w:rFonts w:cs="Arial"/>
                <w:b/>
              </w:rPr>
              <w:t>.</w:t>
            </w:r>
          </w:p>
          <w:p w14:paraId="1FAF99E8" w14:textId="649DBF46" w:rsidR="004F02A3" w:rsidRPr="002D214B" w:rsidRDefault="004F02A3" w:rsidP="004F02A3">
            <w:pPr>
              <w:pStyle w:val="ListParagraph"/>
              <w:rPr>
                <w:rFonts w:cs="Arial"/>
                <w:b/>
                <w:sz w:val="20"/>
              </w:rPr>
            </w:pPr>
          </w:p>
          <w:p w14:paraId="12BFD758" w14:textId="3FFA559F" w:rsidR="004F02A3" w:rsidRPr="002D214B" w:rsidRDefault="004F02A3" w:rsidP="004F02A3">
            <w:pPr>
              <w:rPr>
                <w:rFonts w:cs="Arial"/>
                <w:b/>
                <w:sz w:val="20"/>
              </w:rPr>
            </w:pPr>
            <w:r w:rsidRPr="002D214B">
              <w:rPr>
                <w:rFonts w:cs="Arial"/>
                <w:b/>
                <w:sz w:val="20"/>
              </w:rPr>
              <w:t xml:space="preserve">SSSI Features considered:  All </w:t>
            </w:r>
          </w:p>
          <w:p w14:paraId="01B38F34" w14:textId="77777777" w:rsidR="004F02A3" w:rsidRPr="002D214B" w:rsidRDefault="004F02A3" w:rsidP="004F02A3">
            <w:pPr>
              <w:pStyle w:val="ListParagraph"/>
              <w:rPr>
                <w:rFonts w:cs="Arial"/>
                <w:b/>
                <w:sz w:val="20"/>
              </w:rPr>
            </w:pPr>
          </w:p>
          <w:p w14:paraId="0E48F16C" w14:textId="73BA9052" w:rsidR="004F02A3" w:rsidRPr="002D214B" w:rsidRDefault="004F02A3" w:rsidP="004F02A3">
            <w:pPr>
              <w:pStyle w:val="Style3"/>
              <w:rPr>
                <w:rFonts w:cs="Arial"/>
                <w:b/>
              </w:rPr>
            </w:pPr>
            <w:r w:rsidRPr="002D214B">
              <w:rPr>
                <w:rFonts w:cs="Arial"/>
                <w:b/>
              </w:rPr>
              <w:t xml:space="preserve">Mechanisms of impact:  All </w:t>
            </w:r>
            <w:r w:rsidRPr="002D214B">
              <w:rPr>
                <w:rFonts w:cs="Arial"/>
                <w:bCs/>
              </w:rPr>
              <w:t xml:space="preserve">(other than </w:t>
            </w:r>
            <w:r w:rsidR="009529B5">
              <w:rPr>
                <w:rFonts w:cs="Arial"/>
                <w:bCs/>
              </w:rPr>
              <w:t xml:space="preserve">air quality as </w:t>
            </w:r>
            <w:r w:rsidRPr="002D214B">
              <w:rPr>
                <w:rFonts w:cs="Arial"/>
                <w:bCs/>
              </w:rPr>
              <w:t>detailed above)</w:t>
            </w:r>
          </w:p>
          <w:p w14:paraId="1E982877" w14:textId="77777777" w:rsidR="004F02A3" w:rsidRPr="002D214B" w:rsidRDefault="004F02A3" w:rsidP="004F02A3">
            <w:pPr>
              <w:pStyle w:val="Style3"/>
              <w:rPr>
                <w:rFonts w:cs="Arial"/>
                <w:b/>
              </w:rPr>
            </w:pPr>
          </w:p>
          <w:p w14:paraId="0D163FA0" w14:textId="77777777" w:rsidR="00CB48E9" w:rsidRDefault="004F02A3" w:rsidP="004F02A3">
            <w:pPr>
              <w:rPr>
                <w:rFonts w:cs="Arial"/>
                <w:bCs/>
                <w:sz w:val="20"/>
              </w:rPr>
            </w:pPr>
            <w:r w:rsidRPr="002D214B">
              <w:rPr>
                <w:rFonts w:cs="Arial"/>
                <w:b/>
                <w:sz w:val="20"/>
              </w:rPr>
              <w:t>Assessment of potential impact:</w:t>
            </w:r>
            <w:r w:rsidRPr="002D214B">
              <w:rPr>
                <w:rFonts w:cs="Arial"/>
                <w:bCs/>
                <w:sz w:val="20"/>
              </w:rPr>
              <w:t xml:space="preserve">  </w:t>
            </w:r>
            <w:r w:rsidRPr="002D214B">
              <w:rPr>
                <w:rFonts w:cs="Arial"/>
                <w:b/>
                <w:sz w:val="20"/>
              </w:rPr>
              <w:t xml:space="preserve">Other potential impacts have been </w:t>
            </w:r>
            <w:proofErr w:type="gramStart"/>
            <w:r w:rsidRPr="002D214B">
              <w:rPr>
                <w:rFonts w:cs="Arial"/>
                <w:b/>
                <w:sz w:val="20"/>
              </w:rPr>
              <w:t>screened, and</w:t>
            </w:r>
            <w:proofErr w:type="gramEnd"/>
            <w:r w:rsidRPr="002D214B">
              <w:rPr>
                <w:rFonts w:cs="Arial"/>
                <w:b/>
                <w:sz w:val="20"/>
              </w:rPr>
              <w:t xml:space="preserve"> determined not to have a significant credible effect on the SSSIs.  </w:t>
            </w:r>
            <w:r w:rsidRPr="002D214B">
              <w:rPr>
                <w:rFonts w:cs="Arial"/>
                <w:bCs/>
                <w:sz w:val="20"/>
              </w:rPr>
              <w:t xml:space="preserve">The site is an existing installation, currently permitted to burn </w:t>
            </w:r>
            <w:r w:rsidR="009529B5">
              <w:rPr>
                <w:rFonts w:cs="Arial"/>
                <w:bCs/>
                <w:sz w:val="20"/>
              </w:rPr>
              <w:t>biomass</w:t>
            </w:r>
            <w:r w:rsidRPr="002D214B">
              <w:rPr>
                <w:rFonts w:cs="Arial"/>
                <w:bCs/>
                <w:sz w:val="20"/>
              </w:rPr>
              <w:t xml:space="preserve">.  The effects on the SSSIs of the proposed </w:t>
            </w:r>
            <w:r w:rsidR="009529B5">
              <w:rPr>
                <w:rFonts w:cs="Arial"/>
                <w:bCs/>
                <w:sz w:val="20"/>
              </w:rPr>
              <w:t>variation will be negligible</w:t>
            </w:r>
            <w:r w:rsidRPr="002D214B">
              <w:rPr>
                <w:rFonts w:cs="Arial"/>
                <w:bCs/>
                <w:sz w:val="20"/>
              </w:rPr>
              <w:t xml:space="preserve">, other than the </w:t>
            </w:r>
            <w:r w:rsidR="00CB48E9">
              <w:rPr>
                <w:rFonts w:cs="Arial"/>
                <w:bCs/>
                <w:sz w:val="20"/>
              </w:rPr>
              <w:t xml:space="preserve">air quality </w:t>
            </w:r>
            <w:r w:rsidRPr="002D214B">
              <w:rPr>
                <w:rFonts w:cs="Arial"/>
                <w:bCs/>
                <w:sz w:val="20"/>
              </w:rPr>
              <w:t xml:space="preserve">factors </w:t>
            </w:r>
            <w:r w:rsidR="00CB48E9">
              <w:rPr>
                <w:rFonts w:cs="Arial"/>
                <w:bCs/>
                <w:sz w:val="20"/>
              </w:rPr>
              <w:t>assessed</w:t>
            </w:r>
            <w:r w:rsidRPr="002D214B">
              <w:rPr>
                <w:rFonts w:cs="Arial"/>
                <w:bCs/>
                <w:sz w:val="20"/>
              </w:rPr>
              <w:t xml:space="preserve"> above.  </w:t>
            </w:r>
          </w:p>
          <w:p w14:paraId="2041318A" w14:textId="77777777" w:rsidR="00CB48E9" w:rsidRDefault="00CB48E9" w:rsidP="004F02A3">
            <w:pPr>
              <w:rPr>
                <w:rFonts w:cs="Arial"/>
                <w:bCs/>
                <w:sz w:val="20"/>
              </w:rPr>
            </w:pPr>
          </w:p>
          <w:p w14:paraId="6E20C72D" w14:textId="77777777" w:rsidR="00CB48E9" w:rsidRDefault="004F02A3" w:rsidP="004F02A3">
            <w:pPr>
              <w:rPr>
                <w:rFonts w:cs="Arial"/>
                <w:bCs/>
                <w:sz w:val="20"/>
              </w:rPr>
            </w:pPr>
            <w:r w:rsidRPr="002D214B">
              <w:rPr>
                <w:rFonts w:cs="Arial"/>
                <w:bCs/>
                <w:sz w:val="20"/>
              </w:rPr>
              <w:t xml:space="preserve">For example, there is no transport activity proposed within the SSSIs, therefore no anticipated impact of such activity.  There will be no abstraction or </w:t>
            </w:r>
            <w:r w:rsidR="009529B5">
              <w:rPr>
                <w:rFonts w:cs="Arial"/>
                <w:bCs/>
                <w:sz w:val="20"/>
              </w:rPr>
              <w:t>changes to</w:t>
            </w:r>
            <w:r w:rsidRPr="002D214B">
              <w:rPr>
                <w:rFonts w:cs="Arial"/>
                <w:bCs/>
                <w:sz w:val="20"/>
              </w:rPr>
              <w:t xml:space="preserve"> discharge to water</w:t>
            </w:r>
            <w:r w:rsidR="009529B5">
              <w:rPr>
                <w:rFonts w:cs="Arial"/>
                <w:bCs/>
                <w:sz w:val="20"/>
              </w:rPr>
              <w:t xml:space="preserve">, which in any case are of uncontaminated rainwater only.  Discharges to sewer are </w:t>
            </w:r>
            <w:proofErr w:type="gramStart"/>
            <w:r w:rsidR="009529B5">
              <w:rPr>
                <w:rFonts w:cs="Arial"/>
                <w:bCs/>
                <w:sz w:val="20"/>
              </w:rPr>
              <w:t>consented, and</w:t>
            </w:r>
            <w:proofErr w:type="gramEnd"/>
            <w:r w:rsidR="009529B5">
              <w:rPr>
                <w:rFonts w:cs="Arial"/>
                <w:bCs/>
                <w:sz w:val="20"/>
              </w:rPr>
              <w:t xml:space="preserve"> will be unaltered</w:t>
            </w:r>
            <w:r w:rsidRPr="002D214B">
              <w:rPr>
                <w:rFonts w:cs="Arial"/>
                <w:bCs/>
                <w:sz w:val="20"/>
              </w:rPr>
              <w:t xml:space="preserve">. </w:t>
            </w:r>
            <w:r w:rsidR="009529B5">
              <w:rPr>
                <w:rFonts w:cs="Arial"/>
                <w:bCs/>
                <w:sz w:val="20"/>
              </w:rPr>
              <w:t xml:space="preserve"> New waste biomass types permitted have similar characteristics to those already </w:t>
            </w:r>
            <w:proofErr w:type="gramStart"/>
            <w:r w:rsidR="009529B5">
              <w:rPr>
                <w:rFonts w:cs="Arial"/>
                <w:bCs/>
                <w:sz w:val="20"/>
              </w:rPr>
              <w:t>permitted, and</w:t>
            </w:r>
            <w:proofErr w:type="gramEnd"/>
            <w:r w:rsidR="009529B5">
              <w:rPr>
                <w:rFonts w:cs="Arial"/>
                <w:bCs/>
                <w:sz w:val="20"/>
              </w:rPr>
              <w:t xml:space="preserve"> have no additional environmental impacts. </w:t>
            </w:r>
            <w:r w:rsidRPr="002D214B">
              <w:rPr>
                <w:rFonts w:cs="Arial"/>
                <w:bCs/>
                <w:sz w:val="20"/>
              </w:rPr>
              <w:t xml:space="preserve"> </w:t>
            </w:r>
          </w:p>
          <w:p w14:paraId="0348E443" w14:textId="77777777" w:rsidR="00CB48E9" w:rsidRDefault="00CB48E9" w:rsidP="004F02A3">
            <w:pPr>
              <w:rPr>
                <w:rFonts w:cs="Arial"/>
                <w:bCs/>
                <w:sz w:val="20"/>
              </w:rPr>
            </w:pPr>
          </w:p>
          <w:p w14:paraId="080399A7" w14:textId="7A860A5F" w:rsidR="004F02A3" w:rsidRPr="002D214B" w:rsidRDefault="004F02A3" w:rsidP="004F02A3">
            <w:pPr>
              <w:rPr>
                <w:rFonts w:cs="Arial"/>
                <w:bCs/>
                <w:sz w:val="20"/>
              </w:rPr>
            </w:pPr>
            <w:r w:rsidRPr="002D214B">
              <w:rPr>
                <w:rFonts w:cs="Arial"/>
                <w:bCs/>
                <w:sz w:val="20"/>
              </w:rPr>
              <w:t>Activities on site will be subject to standard permitting requirements and environmental management system controls, such as secondary containment of harmful liquids,</w:t>
            </w:r>
            <w:r w:rsidR="009529B5">
              <w:rPr>
                <w:rFonts w:cs="Arial"/>
                <w:bCs/>
                <w:sz w:val="20"/>
              </w:rPr>
              <w:t xml:space="preserve"> and management techniques for handling permitted potentially dusty biomass,</w:t>
            </w:r>
            <w:r w:rsidRPr="002D214B">
              <w:rPr>
                <w:rFonts w:cs="Arial"/>
                <w:bCs/>
                <w:sz w:val="20"/>
              </w:rPr>
              <w:t xml:space="preserve"> meaning that the risk of off-site impacts in normal, abnormal, and emergency situations is minimised.  </w:t>
            </w:r>
          </w:p>
          <w:p w14:paraId="4CA4280A" w14:textId="0324C079" w:rsidR="004F02A3" w:rsidRPr="002D214B" w:rsidRDefault="00CB48E9" w:rsidP="00CE3EFA">
            <w:pPr>
              <w:pStyle w:val="Style3"/>
              <w:rPr>
                <w:rFonts w:cs="Arial"/>
              </w:rPr>
            </w:pPr>
            <w:r w:rsidRPr="00CB48E9">
              <w:rPr>
                <w:rFonts w:cs="Arial"/>
                <w:b/>
              </w:rPr>
              <w:t>Conclusion</w:t>
            </w:r>
            <w:r>
              <w:rPr>
                <w:rFonts w:cs="Arial"/>
                <w:b/>
              </w:rPr>
              <w:t xml:space="preserve"> – all other ongoing impacts of the facility are </w:t>
            </w:r>
            <w:proofErr w:type="gramStart"/>
            <w:r>
              <w:rPr>
                <w:rFonts w:cs="Arial"/>
                <w:b/>
              </w:rPr>
              <w:t>unaltered, and</w:t>
            </w:r>
            <w:proofErr w:type="gramEnd"/>
            <w:r>
              <w:rPr>
                <w:rFonts w:cs="Arial"/>
                <w:b/>
              </w:rPr>
              <w:t xml:space="preserve"> are </w:t>
            </w:r>
            <w:r w:rsidR="00CE3EFA">
              <w:rPr>
                <w:rFonts w:cs="Arial"/>
                <w:b/>
              </w:rPr>
              <w:t>not likely to damage either of the SSSIs within screening distance.</w:t>
            </w:r>
          </w:p>
        </w:tc>
      </w:tr>
      <w:tr w:rsidR="004F02A3" w:rsidRPr="00475E45" w14:paraId="37D7732A" w14:textId="77777777" w:rsidTr="00AB0574">
        <w:trPr>
          <w:cantSplit/>
          <w:trHeight w:val="460"/>
        </w:trPr>
        <w:tc>
          <w:tcPr>
            <w:tcW w:w="1045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81063F4" w14:textId="77777777" w:rsidR="004F02A3" w:rsidRPr="00475E45" w:rsidRDefault="004F02A3" w:rsidP="004F02A3">
            <w:pPr>
              <w:pStyle w:val="StyleAgencySubHeadingsArial"/>
              <w:ind w:left="397" w:hanging="340"/>
            </w:pPr>
            <w:r>
              <w:t>Decision</w:t>
            </w:r>
          </w:p>
        </w:tc>
      </w:tr>
      <w:tr w:rsidR="004F02A3" w:rsidRPr="00475E45" w14:paraId="00F09D20" w14:textId="77777777" w:rsidTr="00AB0574">
        <w:trPr>
          <w:cantSplit/>
          <w:trHeight w:val="460"/>
        </w:trPr>
        <w:tc>
          <w:tcPr>
            <w:tcW w:w="104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7A1DC" w14:textId="77777777" w:rsidR="004F02A3" w:rsidRDefault="004F02A3" w:rsidP="004F02A3">
            <w:pPr>
              <w:pStyle w:val="Style3"/>
              <w:rPr>
                <w:color w:val="000000"/>
              </w:rPr>
            </w:pPr>
            <w:r>
              <w:rPr>
                <w:color w:val="000000"/>
              </w:rPr>
              <w:t xml:space="preserve">ii) </w:t>
            </w:r>
            <w:r w:rsidRPr="00475E45">
              <w:rPr>
                <w:color w:val="000000"/>
              </w:rPr>
              <w:t>The permission</w:t>
            </w:r>
            <w:r>
              <w:rPr>
                <w:color w:val="000000"/>
              </w:rPr>
              <w:t xml:space="preserve"> is </w:t>
            </w:r>
            <w:r w:rsidRPr="00475E45">
              <w:rPr>
                <w:b/>
                <w:color w:val="000000"/>
              </w:rPr>
              <w:t>not likely to damage</w:t>
            </w:r>
            <w:r w:rsidRPr="00475E45">
              <w:rPr>
                <w:color w:val="000000"/>
              </w:rPr>
              <w:t xml:space="preserve"> any of the flora, fauna or geological or physiological features which are of special interest</w:t>
            </w:r>
            <w:r>
              <w:rPr>
                <w:color w:val="000000"/>
              </w:rPr>
              <w:t xml:space="preserve"> because of </w:t>
            </w:r>
            <w:r w:rsidRPr="00EB7E81">
              <w:rPr>
                <w:b/>
                <w:color w:val="000000"/>
              </w:rPr>
              <w:t>conditions</w:t>
            </w:r>
            <w:r w:rsidRPr="00475E45">
              <w:rPr>
                <w:color w:val="000000"/>
              </w:rPr>
              <w:t>.</w:t>
            </w:r>
          </w:p>
          <w:p w14:paraId="56CA25DD" w14:textId="2543E955" w:rsidR="004F02A3" w:rsidRPr="002D214B" w:rsidRDefault="004F02A3" w:rsidP="004F02A3">
            <w:pPr>
              <w:pStyle w:val="Style3"/>
              <w:rPr>
                <w:i/>
              </w:rPr>
            </w:pPr>
          </w:p>
          <w:p w14:paraId="57B364B3" w14:textId="68D400B2" w:rsidR="004F02A3" w:rsidRPr="002D214B" w:rsidRDefault="004F02A3" w:rsidP="004F02A3">
            <w:pPr>
              <w:pStyle w:val="Style3"/>
              <w:rPr>
                <w:i/>
              </w:rPr>
            </w:pPr>
            <w:r w:rsidRPr="002D214B">
              <w:rPr>
                <w:i/>
              </w:rPr>
              <w:t xml:space="preserve">Potential impacts have been described and assessed in detail above.  </w:t>
            </w:r>
            <w:r w:rsidR="00CE3EFA">
              <w:rPr>
                <w:i/>
              </w:rPr>
              <w:t>T</w:t>
            </w:r>
            <w:r w:rsidRPr="002D214B">
              <w:rPr>
                <w:i/>
              </w:rPr>
              <w:t xml:space="preserve">he whole of the installation will be subject to BAT and permitting conditions, which will limit the magnitude of impacts in normal </w:t>
            </w:r>
            <w:proofErr w:type="gramStart"/>
            <w:r w:rsidRPr="002D214B">
              <w:rPr>
                <w:i/>
              </w:rPr>
              <w:t>operation, and</w:t>
            </w:r>
            <w:proofErr w:type="gramEnd"/>
            <w:r w:rsidRPr="002D214B">
              <w:rPr>
                <w:i/>
              </w:rPr>
              <w:t xml:space="preserve"> will minimise any risks from </w:t>
            </w:r>
            <w:r w:rsidR="00CE3EFA">
              <w:rPr>
                <w:i/>
              </w:rPr>
              <w:t xml:space="preserve">abnormal or </w:t>
            </w:r>
            <w:r w:rsidRPr="002D214B">
              <w:rPr>
                <w:i/>
              </w:rPr>
              <w:t xml:space="preserve">emergency conditions.  </w:t>
            </w:r>
          </w:p>
          <w:p w14:paraId="1BBB6A44" w14:textId="77777777" w:rsidR="004A6D7C" w:rsidRDefault="004A6D7C" w:rsidP="004F02A3">
            <w:pPr>
              <w:pStyle w:val="Style3"/>
              <w:rPr>
                <w:rFonts w:cs="Arial"/>
                <w:i/>
              </w:rPr>
            </w:pPr>
          </w:p>
          <w:p w14:paraId="0732803B" w14:textId="2DA43E06" w:rsidR="004F02A3" w:rsidRPr="004A6D7C" w:rsidRDefault="004A6D7C" w:rsidP="004F02A3">
            <w:pPr>
              <w:pStyle w:val="Style3"/>
              <w:rPr>
                <w:rFonts w:cs="Arial"/>
                <w:i/>
              </w:rPr>
            </w:pPr>
            <w:r>
              <w:rPr>
                <w:rFonts w:cs="Arial"/>
                <w:i/>
              </w:rPr>
              <w:t>T</w:t>
            </w:r>
            <w:r w:rsidR="004F02A3" w:rsidRPr="002D214B">
              <w:rPr>
                <w:rFonts w:cs="Arial"/>
                <w:i/>
              </w:rPr>
              <w:t>he applicant has undertaken to meet an air E</w:t>
            </w:r>
            <w:r>
              <w:rPr>
                <w:rFonts w:cs="Arial"/>
                <w:i/>
              </w:rPr>
              <w:t>mission limit value</w:t>
            </w:r>
            <w:r w:rsidR="004F02A3" w:rsidRPr="002D214B">
              <w:rPr>
                <w:rFonts w:cs="Arial"/>
                <w:i/>
              </w:rPr>
              <w:t xml:space="preserve"> for ammonia (10 mg/Nm</w:t>
            </w:r>
            <w:r w:rsidR="004F02A3" w:rsidRPr="002D214B">
              <w:rPr>
                <w:rFonts w:cs="Arial"/>
                <w:i/>
                <w:vertAlign w:val="superscript"/>
              </w:rPr>
              <w:t>3</w:t>
            </w:r>
            <w:r w:rsidR="004F02A3" w:rsidRPr="002D214B">
              <w:rPr>
                <w:rFonts w:cs="Arial"/>
                <w:i/>
              </w:rPr>
              <w:t xml:space="preserve"> at 6% oxygen), </w:t>
            </w:r>
            <w:r>
              <w:rPr>
                <w:rFonts w:cs="Arial"/>
                <w:i/>
              </w:rPr>
              <w:t>which limits</w:t>
            </w:r>
            <w:r w:rsidR="004F02A3" w:rsidRPr="002D214B">
              <w:rPr>
                <w:rFonts w:cs="Arial"/>
                <w:i/>
              </w:rPr>
              <w:t xml:space="preserve"> impacts of </w:t>
            </w:r>
            <w:r>
              <w:rPr>
                <w:rFonts w:cs="Arial"/>
                <w:i/>
              </w:rPr>
              <w:t>associated aerial pollutants</w:t>
            </w:r>
            <w:r w:rsidR="004F02A3" w:rsidRPr="002D214B">
              <w:rPr>
                <w:rFonts w:cs="Arial"/>
                <w:i/>
              </w:rPr>
              <w:t xml:space="preserve">.  </w:t>
            </w:r>
            <w:r>
              <w:rPr>
                <w:rFonts w:cs="Arial"/>
                <w:i/>
              </w:rPr>
              <w:t xml:space="preserve">Application of an ELV in the permit at this level </w:t>
            </w:r>
            <w:proofErr w:type="gramStart"/>
            <w:r w:rsidR="004F02A3">
              <w:rPr>
                <w:rFonts w:cs="Arial"/>
                <w:i/>
              </w:rPr>
              <w:t>is considered to be</w:t>
            </w:r>
            <w:proofErr w:type="gramEnd"/>
            <w:r w:rsidR="004F02A3">
              <w:rPr>
                <w:rFonts w:cs="Arial"/>
                <w:i/>
              </w:rPr>
              <w:t xml:space="preserve"> a condition of proposed permit decision, in order to limit the possible effect of the installation on the </w:t>
            </w:r>
            <w:r w:rsidR="00CE3EFA">
              <w:rPr>
                <w:rFonts w:cs="Arial"/>
                <w:i/>
              </w:rPr>
              <w:t>environment in general, including specifically the SSSIs</w:t>
            </w:r>
            <w:r>
              <w:rPr>
                <w:rFonts w:cs="Arial"/>
                <w:i/>
              </w:rPr>
              <w:t>.</w:t>
            </w:r>
          </w:p>
          <w:p w14:paraId="58B16417" w14:textId="77777777" w:rsidR="004F02A3" w:rsidRPr="002D214B" w:rsidRDefault="004F02A3" w:rsidP="004F02A3">
            <w:pPr>
              <w:pStyle w:val="Style3"/>
              <w:rPr>
                <w:i/>
              </w:rPr>
            </w:pPr>
          </w:p>
          <w:p w14:paraId="6EFF0185" w14:textId="2B1EC191" w:rsidR="004F02A3" w:rsidRPr="00475E45" w:rsidRDefault="004F02A3" w:rsidP="004F02A3">
            <w:pPr>
              <w:pStyle w:val="Style3"/>
            </w:pPr>
            <w:r>
              <w:rPr>
                <w:b/>
                <w:color w:val="000000"/>
              </w:rPr>
              <w:t>Natural Resources Wales</w:t>
            </w:r>
            <w:r w:rsidRPr="00475E45">
              <w:rPr>
                <w:b/>
                <w:color w:val="000000"/>
              </w:rPr>
              <w:t xml:space="preserve"> is minded to:</w:t>
            </w:r>
            <w:r w:rsidR="00CE3EFA">
              <w:rPr>
                <w:b/>
                <w:color w:val="000000"/>
              </w:rPr>
              <w:t xml:space="preserve">  </w:t>
            </w:r>
            <w:r w:rsidRPr="00475E45">
              <w:rPr>
                <w:b/>
              </w:rPr>
              <w:t>Issue the permission with conditions to ensure no damage to SSSI</w:t>
            </w:r>
            <w:r w:rsidRPr="00475E45">
              <w:t xml:space="preserve">  </w:t>
            </w:r>
          </w:p>
          <w:p w14:paraId="107CD66B" w14:textId="77777777" w:rsidR="004F02A3" w:rsidRDefault="004F02A3" w:rsidP="004F02A3">
            <w:pPr>
              <w:pStyle w:val="Style3"/>
              <w:rPr>
                <w:b/>
              </w:rPr>
            </w:pPr>
          </w:p>
          <w:p w14:paraId="008B7413" w14:textId="515A3D85" w:rsidR="004F02A3" w:rsidRPr="00F816A4" w:rsidRDefault="004F02A3" w:rsidP="004F02A3">
            <w:pPr>
              <w:pStyle w:val="Style3"/>
              <w:rPr>
                <w:bCs/>
              </w:rPr>
            </w:pPr>
            <w:r w:rsidRPr="00F816A4">
              <w:rPr>
                <w:bCs/>
              </w:rPr>
              <w:t>There will be the standard permitting conditions, applicable to any similar installation. In addition, a site-specific ammonia emission limit value will be set at 10mg/Nm</w:t>
            </w:r>
            <w:r w:rsidRPr="00F816A4">
              <w:rPr>
                <w:bCs/>
                <w:vertAlign w:val="superscript"/>
              </w:rPr>
              <w:t>3</w:t>
            </w:r>
            <w:r w:rsidRPr="00F816A4">
              <w:rPr>
                <w:bCs/>
              </w:rPr>
              <w:t xml:space="preserve">, </w:t>
            </w:r>
            <w:r w:rsidR="004A6D7C">
              <w:rPr>
                <w:bCs/>
              </w:rPr>
              <w:t xml:space="preserve">the performance level that the operator has indicated is </w:t>
            </w:r>
            <w:proofErr w:type="gramStart"/>
            <w:r w:rsidR="004A6D7C">
              <w:rPr>
                <w:bCs/>
              </w:rPr>
              <w:t>achievable, and</w:t>
            </w:r>
            <w:proofErr w:type="gramEnd"/>
            <w:r w:rsidR="004A6D7C">
              <w:rPr>
                <w:bCs/>
              </w:rPr>
              <w:t xml:space="preserve"> </w:t>
            </w:r>
            <w:r w:rsidR="00CE3EFA">
              <w:rPr>
                <w:bCs/>
              </w:rPr>
              <w:t xml:space="preserve">is </w:t>
            </w:r>
            <w:r w:rsidR="004A6D7C">
              <w:rPr>
                <w:bCs/>
              </w:rPr>
              <w:t>considered BAT for the installation</w:t>
            </w:r>
            <w:r w:rsidRPr="00F816A4">
              <w:rPr>
                <w:bCs/>
              </w:rPr>
              <w:t xml:space="preserve">.  </w:t>
            </w:r>
          </w:p>
        </w:tc>
      </w:tr>
      <w:tr w:rsidR="004F02A3" w:rsidRPr="00475E45" w14:paraId="4DCC6A8B" w14:textId="77777777" w:rsidTr="00CE3EFA">
        <w:trPr>
          <w:cantSplit/>
          <w:trHeight w:val="460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</w:tcBorders>
          </w:tcPr>
          <w:p w14:paraId="29C88C26" w14:textId="77777777" w:rsidR="004F02A3" w:rsidRPr="00475E45" w:rsidRDefault="004F02A3" w:rsidP="004F02A3">
            <w:pPr>
              <w:pStyle w:val="StyleAgencySubHeadingsArial"/>
            </w:pPr>
            <w:r w:rsidRPr="00475E45">
              <w:t xml:space="preserve">Name and job title of </w:t>
            </w:r>
            <w:r>
              <w:t>Natural Resources Wales</w:t>
            </w:r>
            <w:r w:rsidRPr="00475E45">
              <w:t xml:space="preserve"> officer:</w:t>
            </w:r>
          </w:p>
        </w:tc>
        <w:tc>
          <w:tcPr>
            <w:tcW w:w="7614" w:type="dxa"/>
            <w:gridSpan w:val="2"/>
            <w:tcBorders>
              <w:top w:val="single" w:sz="4" w:space="0" w:color="auto"/>
            </w:tcBorders>
          </w:tcPr>
          <w:p w14:paraId="0DB563A3" w14:textId="7DD7A1BF" w:rsidR="004F02A3" w:rsidRPr="0067746B" w:rsidRDefault="004F02A3" w:rsidP="004F02A3">
            <w:pPr>
              <w:jc w:val="left"/>
              <w:rPr>
                <w:rFonts w:cs="Arial"/>
                <w:sz w:val="20"/>
              </w:rPr>
            </w:pPr>
            <w:r w:rsidRPr="0067746B">
              <w:rPr>
                <w:rFonts w:cs="Arial"/>
                <w:sz w:val="20"/>
              </w:rPr>
              <w:t>David Poole</w:t>
            </w:r>
          </w:p>
          <w:p w14:paraId="02BC1689" w14:textId="77777777" w:rsidR="004F02A3" w:rsidRPr="0067746B" w:rsidRDefault="004F02A3" w:rsidP="004F02A3">
            <w:pPr>
              <w:jc w:val="left"/>
              <w:rPr>
                <w:rFonts w:cs="Arial"/>
                <w:sz w:val="20"/>
              </w:rPr>
            </w:pPr>
          </w:p>
          <w:p w14:paraId="04B924FB" w14:textId="4627B009" w:rsidR="004F02A3" w:rsidRPr="0067746B" w:rsidRDefault="004F02A3" w:rsidP="004F02A3">
            <w:pPr>
              <w:jc w:val="left"/>
              <w:rPr>
                <w:rFonts w:cs="Arial"/>
                <w:sz w:val="20"/>
              </w:rPr>
            </w:pPr>
            <w:r w:rsidRPr="0067746B">
              <w:rPr>
                <w:rFonts w:cs="Arial"/>
                <w:sz w:val="20"/>
              </w:rPr>
              <w:t>Senior Permitting Officer</w:t>
            </w:r>
          </w:p>
        </w:tc>
      </w:tr>
      <w:tr w:rsidR="004F02A3" w:rsidRPr="00475E45" w14:paraId="60A95DFF" w14:textId="77777777" w:rsidTr="00CE3EFA">
        <w:trPr>
          <w:cantSplit/>
          <w:trHeight w:val="460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</w:tcBorders>
          </w:tcPr>
          <w:p w14:paraId="362035E9" w14:textId="77777777" w:rsidR="004F02A3" w:rsidRPr="00475E45" w:rsidRDefault="004F02A3" w:rsidP="004F02A3">
            <w:pPr>
              <w:pStyle w:val="StyleAgencySubHeadingsArial"/>
            </w:pPr>
            <w:r w:rsidRPr="00475E45">
              <w:t xml:space="preserve">Date form sent to </w:t>
            </w:r>
            <w:r>
              <w:t>NRW conservation/ecology</w:t>
            </w:r>
          </w:p>
        </w:tc>
        <w:tc>
          <w:tcPr>
            <w:tcW w:w="7614" w:type="dxa"/>
            <w:gridSpan w:val="2"/>
            <w:tcBorders>
              <w:top w:val="single" w:sz="4" w:space="0" w:color="auto"/>
            </w:tcBorders>
          </w:tcPr>
          <w:p w14:paraId="0CC0EF4F" w14:textId="433AC734" w:rsidR="004F02A3" w:rsidRPr="0067746B" w:rsidRDefault="004A6D7C" w:rsidP="004F02A3">
            <w:pPr>
              <w:pStyle w:val="Style3"/>
            </w:pPr>
            <w:r>
              <w:t>09</w:t>
            </w:r>
            <w:r w:rsidR="004F02A3" w:rsidRPr="0067746B">
              <w:t>/0</w:t>
            </w:r>
            <w:r>
              <w:t>4</w:t>
            </w:r>
            <w:r w:rsidR="004F02A3" w:rsidRPr="0067746B">
              <w:t>/21</w:t>
            </w:r>
          </w:p>
        </w:tc>
      </w:tr>
      <w:tr w:rsidR="004F02A3" w:rsidRPr="00475E45" w14:paraId="67327B00" w14:textId="77777777" w:rsidTr="00AB0574">
        <w:trPr>
          <w:cantSplit/>
        </w:trPr>
        <w:tc>
          <w:tcPr>
            <w:tcW w:w="10450" w:type="dxa"/>
            <w:gridSpan w:val="3"/>
            <w:tcBorders>
              <w:bottom w:val="nil"/>
            </w:tcBorders>
          </w:tcPr>
          <w:p w14:paraId="5C87F798" w14:textId="77777777" w:rsidR="004F02A3" w:rsidRPr="00475E45" w:rsidRDefault="004F02A3" w:rsidP="004F02A3">
            <w:pPr>
              <w:pStyle w:val="Style3"/>
            </w:pPr>
            <w:r w:rsidRPr="00475E45">
              <w:t xml:space="preserve">For </w:t>
            </w:r>
            <w:r>
              <w:t>Natural Resources Wales</w:t>
            </w:r>
            <w:r w:rsidRPr="00475E45">
              <w:t xml:space="preserve"> use only, once </w:t>
            </w:r>
            <w:r>
              <w:t>NRW conservation/ecology</w:t>
            </w:r>
            <w:r w:rsidRPr="00475E45">
              <w:t xml:space="preserve"> response received </w:t>
            </w:r>
          </w:p>
        </w:tc>
      </w:tr>
      <w:tr w:rsidR="004F02A3" w:rsidRPr="00475E45" w14:paraId="6590A514" w14:textId="77777777" w:rsidTr="00CE3EFA">
        <w:trPr>
          <w:cantSplit/>
        </w:trPr>
        <w:tc>
          <w:tcPr>
            <w:tcW w:w="2836" w:type="dxa"/>
            <w:tcBorders>
              <w:bottom w:val="nil"/>
            </w:tcBorders>
          </w:tcPr>
          <w:p w14:paraId="16A5A7B6" w14:textId="77777777" w:rsidR="004F02A3" w:rsidRPr="00475E45" w:rsidRDefault="004F02A3" w:rsidP="004F02A3">
            <w:pPr>
              <w:pStyle w:val="StyleAgencySubHeadingsArial"/>
            </w:pPr>
            <w:r>
              <w:t>NRW conservation/ecology</w:t>
            </w:r>
            <w:r w:rsidRPr="00475E45">
              <w:t xml:space="preserve"> comment on assessment:</w:t>
            </w:r>
          </w:p>
        </w:tc>
        <w:tc>
          <w:tcPr>
            <w:tcW w:w="7614" w:type="dxa"/>
            <w:gridSpan w:val="2"/>
            <w:tcBorders>
              <w:bottom w:val="nil"/>
            </w:tcBorders>
          </w:tcPr>
          <w:p w14:paraId="6C1FBC7E" w14:textId="77777777" w:rsidR="004F02A3" w:rsidRPr="00EF77FD" w:rsidRDefault="004F02A3" w:rsidP="004F02A3">
            <w:pPr>
              <w:pStyle w:val="Style3"/>
              <w:rPr>
                <w:i/>
                <w:iCs/>
                <w:color w:val="FF00FF"/>
              </w:rPr>
            </w:pPr>
            <w:r w:rsidRPr="00EF77FD">
              <w:rPr>
                <w:i/>
                <w:iCs/>
                <w:color w:val="FF00FF"/>
              </w:rPr>
              <w:t>Please delete as appropriate:</w:t>
            </w:r>
          </w:p>
          <w:p w14:paraId="188F23A3" w14:textId="77777777" w:rsidR="004F02A3" w:rsidRPr="00984EA8" w:rsidRDefault="004F02A3" w:rsidP="004F02A3">
            <w:pPr>
              <w:pStyle w:val="Tabletext"/>
              <w:rPr>
                <w:sz w:val="20"/>
              </w:rPr>
            </w:pP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 xml:space="preserve">) NRW conservation/ecology </w:t>
            </w:r>
            <w:r w:rsidRPr="00984EA8">
              <w:rPr>
                <w:sz w:val="20"/>
              </w:rPr>
              <w:t>advise the operation can go ahead</w:t>
            </w:r>
          </w:p>
          <w:p w14:paraId="4656F36A" w14:textId="77777777" w:rsidR="004F02A3" w:rsidRPr="00984EA8" w:rsidRDefault="004F02A3" w:rsidP="004F02A3">
            <w:pPr>
              <w:pStyle w:val="Tabletext"/>
              <w:rPr>
                <w:sz w:val="20"/>
              </w:rPr>
            </w:pPr>
            <w:r>
              <w:rPr>
                <w:sz w:val="20"/>
              </w:rPr>
              <w:t xml:space="preserve">ii) NRW conservation/ecology </w:t>
            </w:r>
            <w:r w:rsidRPr="00984EA8">
              <w:rPr>
                <w:sz w:val="20"/>
              </w:rPr>
              <w:t>advise the operation can go ahead with conditions</w:t>
            </w:r>
          </w:p>
          <w:p w14:paraId="10C50320" w14:textId="77777777" w:rsidR="004F02A3" w:rsidRPr="00984EA8" w:rsidRDefault="004F02A3" w:rsidP="004F02A3">
            <w:pPr>
              <w:pStyle w:val="Style3"/>
            </w:pPr>
            <w:r w:rsidRPr="00984EA8">
              <w:t xml:space="preserve">iii) </w:t>
            </w:r>
            <w:r>
              <w:t xml:space="preserve">NRW conservation/ecology </w:t>
            </w:r>
            <w:r w:rsidRPr="00984EA8">
              <w:t>advise against permitting the operation</w:t>
            </w:r>
            <w:r w:rsidRPr="00984EA8" w:rsidDel="00984EA8">
              <w:t xml:space="preserve"> </w:t>
            </w:r>
          </w:p>
          <w:p w14:paraId="71159F64" w14:textId="77777777" w:rsidR="004F02A3" w:rsidRPr="00475E45" w:rsidRDefault="004F02A3" w:rsidP="004F02A3">
            <w:pPr>
              <w:pStyle w:val="Style3"/>
            </w:pPr>
            <w:r w:rsidRPr="00984EA8">
              <w:t xml:space="preserve">Please ensure that the </w:t>
            </w:r>
            <w:r>
              <w:t xml:space="preserve">NRW conservation/ecology </w:t>
            </w:r>
            <w:r w:rsidRPr="00984EA8">
              <w:t>response is attached to this Formal Notice.</w:t>
            </w:r>
          </w:p>
        </w:tc>
      </w:tr>
      <w:tr w:rsidR="004F02A3" w:rsidRPr="00475E45" w14:paraId="750D759C" w14:textId="77777777" w:rsidTr="00CE3EFA">
        <w:tc>
          <w:tcPr>
            <w:tcW w:w="2836" w:type="dxa"/>
          </w:tcPr>
          <w:p w14:paraId="7919E3E0" w14:textId="77777777" w:rsidR="004F02A3" w:rsidRPr="00475E45" w:rsidRDefault="004F02A3" w:rsidP="004F02A3">
            <w:pPr>
              <w:pStyle w:val="StyleAgencySubHeadingsArial"/>
            </w:pPr>
            <w:r w:rsidRPr="00475E45">
              <w:t xml:space="preserve">Name and job title of </w:t>
            </w:r>
            <w:r>
              <w:t xml:space="preserve">NRW conservation/ecology </w:t>
            </w:r>
            <w:r w:rsidRPr="00475E45">
              <w:t>officer:</w:t>
            </w:r>
          </w:p>
        </w:tc>
        <w:tc>
          <w:tcPr>
            <w:tcW w:w="7614" w:type="dxa"/>
            <w:gridSpan w:val="2"/>
          </w:tcPr>
          <w:p w14:paraId="714812FD" w14:textId="77777777" w:rsidR="004F02A3" w:rsidRPr="00475E45" w:rsidRDefault="004F02A3" w:rsidP="004F02A3">
            <w:pPr>
              <w:pStyle w:val="Style3"/>
            </w:pPr>
          </w:p>
        </w:tc>
      </w:tr>
      <w:tr w:rsidR="004F02A3" w:rsidRPr="00475E45" w14:paraId="624DB5FB" w14:textId="77777777" w:rsidTr="00CE3EFA">
        <w:tc>
          <w:tcPr>
            <w:tcW w:w="2836" w:type="dxa"/>
            <w:tcBorders>
              <w:bottom w:val="single" w:sz="4" w:space="0" w:color="auto"/>
            </w:tcBorders>
          </w:tcPr>
          <w:p w14:paraId="2065CBB3" w14:textId="77777777" w:rsidR="004F02A3" w:rsidRPr="00475E45" w:rsidRDefault="004F02A3" w:rsidP="004F02A3">
            <w:pPr>
              <w:pStyle w:val="StyleAgencySubHeadingsArial"/>
            </w:pPr>
            <w:r w:rsidRPr="00475E45">
              <w:t>Date of receipt</w:t>
            </w:r>
            <w:r>
              <w:t xml:space="preserve"> of</w:t>
            </w:r>
            <w:r w:rsidRPr="00475E45">
              <w:t xml:space="preserve"> </w:t>
            </w:r>
            <w:r>
              <w:t xml:space="preserve">NRW conservation/ecology </w:t>
            </w:r>
            <w:r w:rsidRPr="00475E45">
              <w:t>response:</w:t>
            </w:r>
          </w:p>
        </w:tc>
        <w:tc>
          <w:tcPr>
            <w:tcW w:w="7614" w:type="dxa"/>
            <w:gridSpan w:val="2"/>
            <w:tcBorders>
              <w:bottom w:val="single" w:sz="4" w:space="0" w:color="auto"/>
            </w:tcBorders>
          </w:tcPr>
          <w:p w14:paraId="7C444666" w14:textId="77777777" w:rsidR="004F02A3" w:rsidRPr="00475E45" w:rsidRDefault="004F02A3" w:rsidP="004F02A3">
            <w:pPr>
              <w:pStyle w:val="Style3"/>
            </w:pPr>
          </w:p>
        </w:tc>
      </w:tr>
    </w:tbl>
    <w:p w14:paraId="6273906E" w14:textId="382D143B" w:rsidR="007F2FB5" w:rsidRDefault="007F2FB5">
      <w:pPr>
        <w:jc w:val="left"/>
      </w:pPr>
      <w:bookmarkStart w:id="2" w:name="_GoBack"/>
      <w:bookmarkEnd w:id="0"/>
      <w:bookmarkEnd w:id="2"/>
    </w:p>
    <w:sectPr w:rsidR="007F2FB5" w:rsidSect="00751128">
      <w:footerReference w:type="first" r:id="rId22"/>
      <w:pgSz w:w="11906" w:h="16838" w:code="9"/>
      <w:pgMar w:top="317" w:right="1440" w:bottom="317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B7419B" w14:textId="77777777" w:rsidR="004F02A3" w:rsidRDefault="004F02A3">
      <w:r>
        <w:separator/>
      </w:r>
    </w:p>
  </w:endnote>
  <w:endnote w:type="continuationSeparator" w:id="0">
    <w:p w14:paraId="43CF2060" w14:textId="77777777" w:rsidR="004F02A3" w:rsidRDefault="004F0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6B70AE" w14:textId="77777777" w:rsidR="004F02A3" w:rsidRPr="00EE37D6" w:rsidRDefault="004F02A3">
    <w:pPr>
      <w:pStyle w:val="Footer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ACCCB6" w14:textId="77777777" w:rsidR="004F02A3" w:rsidRDefault="004F02A3">
      <w:r>
        <w:separator/>
      </w:r>
    </w:p>
  </w:footnote>
  <w:footnote w:type="continuationSeparator" w:id="0">
    <w:p w14:paraId="1C0550F5" w14:textId="77777777" w:rsidR="004F02A3" w:rsidRDefault="004F02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F4C70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103FC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947B30"/>
    <w:multiLevelType w:val="multilevel"/>
    <w:tmpl w:val="D97AA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13416A"/>
    <w:multiLevelType w:val="singleLevel"/>
    <w:tmpl w:val="080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B93208"/>
    <w:multiLevelType w:val="hybridMultilevel"/>
    <w:tmpl w:val="8B5CD7F0"/>
    <w:lvl w:ilvl="0" w:tplc="C0109F1C">
      <w:start w:val="1"/>
      <w:numFmt w:val="decimal"/>
      <w:pStyle w:val="StyleAgencySubHeadingsAri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760803"/>
    <w:multiLevelType w:val="singleLevel"/>
    <w:tmpl w:val="0809000F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B9B3E18"/>
    <w:multiLevelType w:val="hybridMultilevel"/>
    <w:tmpl w:val="1AC8BC9E"/>
    <w:lvl w:ilvl="0" w:tplc="29DAED2A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7055C7"/>
    <w:multiLevelType w:val="hybridMultilevel"/>
    <w:tmpl w:val="0518B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6E4F4B"/>
    <w:multiLevelType w:val="multilevel"/>
    <w:tmpl w:val="8A7E8D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2D2F1D0A"/>
    <w:multiLevelType w:val="hybridMultilevel"/>
    <w:tmpl w:val="85BAB6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DC6900"/>
    <w:multiLevelType w:val="multilevel"/>
    <w:tmpl w:val="FCC6F06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3BE1DE9"/>
    <w:multiLevelType w:val="multilevel"/>
    <w:tmpl w:val="8D8227DE"/>
    <w:lvl w:ilvl="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7670F74"/>
    <w:multiLevelType w:val="hybridMultilevel"/>
    <w:tmpl w:val="9140C624"/>
    <w:lvl w:ilvl="0" w:tplc="C6B6F0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5279DB"/>
    <w:multiLevelType w:val="singleLevel"/>
    <w:tmpl w:val="08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3771AD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5570CB1"/>
    <w:multiLevelType w:val="hybridMultilevel"/>
    <w:tmpl w:val="95AA1C68"/>
    <w:lvl w:ilvl="0" w:tplc="FAFE8B5C">
      <w:start w:val="1"/>
      <w:numFmt w:val="bullet"/>
      <w:pStyle w:val="DDList"/>
      <w:lvlText w:val=""/>
      <w:lvlJc w:val="left"/>
      <w:pPr>
        <w:ind w:left="788" w:hanging="360"/>
      </w:pPr>
      <w:rPr>
        <w:rFonts w:ascii="Symbol" w:hAnsi="Symbol" w:hint="default"/>
        <w:sz w:val="24"/>
        <w:szCs w:val="24"/>
      </w:rPr>
    </w:lvl>
    <w:lvl w:ilvl="1" w:tplc="08090003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6" w15:restartNumberingAfterBreak="0">
    <w:nsid w:val="6A60455B"/>
    <w:multiLevelType w:val="hybridMultilevel"/>
    <w:tmpl w:val="8D8227DE"/>
    <w:lvl w:ilvl="0" w:tplc="1F28BF9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3C236D1"/>
    <w:multiLevelType w:val="hybridMultilevel"/>
    <w:tmpl w:val="79E6D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3"/>
  </w:num>
  <w:num w:numId="4">
    <w:abstractNumId w:val="14"/>
  </w:num>
  <w:num w:numId="5">
    <w:abstractNumId w:val="5"/>
  </w:num>
  <w:num w:numId="6">
    <w:abstractNumId w:val="16"/>
  </w:num>
  <w:num w:numId="7">
    <w:abstractNumId w:val="11"/>
  </w:num>
  <w:num w:numId="8">
    <w:abstractNumId w:val="6"/>
  </w:num>
  <w:num w:numId="9">
    <w:abstractNumId w:val="4"/>
  </w:num>
  <w:num w:numId="10">
    <w:abstractNumId w:val="2"/>
  </w:num>
  <w:num w:numId="11">
    <w:abstractNumId w:val="0"/>
  </w:num>
  <w:num w:numId="12">
    <w:abstractNumId w:val="1"/>
  </w:num>
  <w:num w:numId="13">
    <w:abstractNumId w:val="10"/>
  </w:num>
  <w:num w:numId="14">
    <w:abstractNumId w:val="4"/>
  </w:num>
  <w:num w:numId="15">
    <w:abstractNumId w:val="15"/>
  </w:num>
  <w:num w:numId="16">
    <w:abstractNumId w:val="9"/>
  </w:num>
  <w:num w:numId="17">
    <w:abstractNumId w:val="12"/>
  </w:num>
  <w:num w:numId="18">
    <w:abstractNumId w:val="17"/>
  </w:num>
  <w:num w:numId="19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varApp_No" w:val="A001"/>
    <w:docVar w:name="varAuth_Contact" w:val="Mr Stephen Carter"/>
    <w:docVar w:name="varContact_Tel" w:val="01736 363630"/>
    <w:docVar w:name="varCorr_Address" w:val="Joses Borea_x000d_Nancledra_x000d_Penzance_x000d_Cornwall_x000d_TR20 8AZ"/>
    <w:docVar w:name="varDate_DulyMade" w:val="11/01/2012"/>
    <w:docVar w:name="varDate_Rec" w:val="11/01/2012"/>
    <w:docVar w:name="VarDet_Date" w:val="11/05/2012"/>
    <w:docVar w:name="varEff_Vol" w:val="1.8"/>
    <w:docVar w:name="varEffluent_Type" w:val="Septic tank effluent"/>
    <w:docVar w:name="varHolder_Address" w:val="Joses Borea_x000d_Nancledra_x000d_Penzance_x000d_Cornwall_x000d_TR20 8AZ"/>
    <w:docVar w:name="varNPS_Email" w:val="helen.leach@environment-agency.gov.uk"/>
    <w:docVar w:name="varNPS_Name" w:val="Helen Leach"/>
    <w:docVar w:name="varNPS_Tel" w:val="02920 466263"/>
    <w:docVar w:name="varOperator_Name" w:val="Mr Stephen Carter"/>
    <w:docVar w:name="varOutlet_NGR" w:val="SW 54463 36345"/>
    <w:docVar w:name="varPermit_No" w:val="EPR/RP3825XB"/>
    <w:docVar w:name="varPSA_Name" w:val="Ben Wild"/>
    <w:docVar w:name="varPSA_Tel" w:val="0114 280 0644"/>
    <w:docVar w:name="varPSC_Email" w:val="psc-waterquality@environment-agency.gov.uk"/>
    <w:docVar w:name="varReceiving_Envir" w:val="Groundwater"/>
    <w:docVar w:name="varReg_Facility" w:val="Septic tank and infiltration system"/>
    <w:docVar w:name="varsalutationagent" w:val="Mr Carter"/>
    <w:docVar w:name="varsalutationholder" w:val="Mr Carter"/>
    <w:docVar w:name="varSite_Address" w:val="Griggs Quay_x000d_Lelant Hayle_x000d_Cornwall_x000d_TR27 6JG"/>
    <w:docVar w:name="varSite_Name" w:val="Tea Room Site"/>
    <w:docVar w:name="varSmp_NGR" w:val="SW 54463 36345"/>
  </w:docVars>
  <w:rsids>
    <w:rsidRoot w:val="006222A3"/>
    <w:rsid w:val="000019B4"/>
    <w:rsid w:val="00011DDD"/>
    <w:rsid w:val="0001311F"/>
    <w:rsid w:val="000135D3"/>
    <w:rsid w:val="00026269"/>
    <w:rsid w:val="00026B1C"/>
    <w:rsid w:val="00051E4C"/>
    <w:rsid w:val="00065C9C"/>
    <w:rsid w:val="00083678"/>
    <w:rsid w:val="00085445"/>
    <w:rsid w:val="00090408"/>
    <w:rsid w:val="000A19D2"/>
    <w:rsid w:val="000A6696"/>
    <w:rsid w:val="000C22EC"/>
    <w:rsid w:val="000D0DD3"/>
    <w:rsid w:val="000D6F30"/>
    <w:rsid w:val="00104E8E"/>
    <w:rsid w:val="001068C7"/>
    <w:rsid w:val="00122802"/>
    <w:rsid w:val="001303E8"/>
    <w:rsid w:val="00132304"/>
    <w:rsid w:val="00142DA7"/>
    <w:rsid w:val="00146877"/>
    <w:rsid w:val="00146FDC"/>
    <w:rsid w:val="0015118F"/>
    <w:rsid w:val="00160096"/>
    <w:rsid w:val="00161561"/>
    <w:rsid w:val="00166CA1"/>
    <w:rsid w:val="001731CA"/>
    <w:rsid w:val="0018749A"/>
    <w:rsid w:val="0019602D"/>
    <w:rsid w:val="00196F79"/>
    <w:rsid w:val="001A6852"/>
    <w:rsid w:val="001B0F75"/>
    <w:rsid w:val="001B3244"/>
    <w:rsid w:val="001C01F7"/>
    <w:rsid w:val="001D122C"/>
    <w:rsid w:val="001D1638"/>
    <w:rsid w:val="001F0107"/>
    <w:rsid w:val="002003CD"/>
    <w:rsid w:val="00207736"/>
    <w:rsid w:val="00207C35"/>
    <w:rsid w:val="00214394"/>
    <w:rsid w:val="002279F6"/>
    <w:rsid w:val="00230D92"/>
    <w:rsid w:val="002348D8"/>
    <w:rsid w:val="00240269"/>
    <w:rsid w:val="00250686"/>
    <w:rsid w:val="00283514"/>
    <w:rsid w:val="002A0034"/>
    <w:rsid w:val="002A527B"/>
    <w:rsid w:val="002C4743"/>
    <w:rsid w:val="002D214B"/>
    <w:rsid w:val="002E2DC9"/>
    <w:rsid w:val="00303EDF"/>
    <w:rsid w:val="00311B3E"/>
    <w:rsid w:val="0032162A"/>
    <w:rsid w:val="00326FE4"/>
    <w:rsid w:val="00351D0B"/>
    <w:rsid w:val="00356078"/>
    <w:rsid w:val="0037468C"/>
    <w:rsid w:val="00381B4B"/>
    <w:rsid w:val="003970B4"/>
    <w:rsid w:val="003B2CD7"/>
    <w:rsid w:val="003C463C"/>
    <w:rsid w:val="003D446C"/>
    <w:rsid w:val="003E2BFF"/>
    <w:rsid w:val="003F121B"/>
    <w:rsid w:val="003F3517"/>
    <w:rsid w:val="003F6435"/>
    <w:rsid w:val="0040231C"/>
    <w:rsid w:val="00405855"/>
    <w:rsid w:val="0041126B"/>
    <w:rsid w:val="004114C2"/>
    <w:rsid w:val="00431D19"/>
    <w:rsid w:val="0045002A"/>
    <w:rsid w:val="00463FDC"/>
    <w:rsid w:val="00470986"/>
    <w:rsid w:val="00475E45"/>
    <w:rsid w:val="00476FD1"/>
    <w:rsid w:val="00485F82"/>
    <w:rsid w:val="004866AB"/>
    <w:rsid w:val="004A1B62"/>
    <w:rsid w:val="004A6D7C"/>
    <w:rsid w:val="004C0A26"/>
    <w:rsid w:val="004C537B"/>
    <w:rsid w:val="004D5E56"/>
    <w:rsid w:val="004F02A3"/>
    <w:rsid w:val="004F1E09"/>
    <w:rsid w:val="00504BEC"/>
    <w:rsid w:val="00511344"/>
    <w:rsid w:val="00530FAB"/>
    <w:rsid w:val="005334A7"/>
    <w:rsid w:val="00564C5F"/>
    <w:rsid w:val="00564C8E"/>
    <w:rsid w:val="00570C44"/>
    <w:rsid w:val="00572AA9"/>
    <w:rsid w:val="00576399"/>
    <w:rsid w:val="005905A7"/>
    <w:rsid w:val="00590E1F"/>
    <w:rsid w:val="0059664C"/>
    <w:rsid w:val="005A60EE"/>
    <w:rsid w:val="005A6C79"/>
    <w:rsid w:val="005D674A"/>
    <w:rsid w:val="005E3F07"/>
    <w:rsid w:val="005F1DB5"/>
    <w:rsid w:val="0060404B"/>
    <w:rsid w:val="006130B6"/>
    <w:rsid w:val="0061610C"/>
    <w:rsid w:val="006175E8"/>
    <w:rsid w:val="006222A3"/>
    <w:rsid w:val="00630ABA"/>
    <w:rsid w:val="00643114"/>
    <w:rsid w:val="006473DA"/>
    <w:rsid w:val="00655146"/>
    <w:rsid w:val="006743FC"/>
    <w:rsid w:val="0067746B"/>
    <w:rsid w:val="00683986"/>
    <w:rsid w:val="006A1AA3"/>
    <w:rsid w:val="006A5F13"/>
    <w:rsid w:val="006B11B4"/>
    <w:rsid w:val="006B3B75"/>
    <w:rsid w:val="006B496A"/>
    <w:rsid w:val="006E60D6"/>
    <w:rsid w:val="006E7D5D"/>
    <w:rsid w:val="006F5D7F"/>
    <w:rsid w:val="007072C8"/>
    <w:rsid w:val="00723394"/>
    <w:rsid w:val="00724771"/>
    <w:rsid w:val="0072718A"/>
    <w:rsid w:val="00727BAE"/>
    <w:rsid w:val="007406FB"/>
    <w:rsid w:val="00745725"/>
    <w:rsid w:val="00751128"/>
    <w:rsid w:val="007564CC"/>
    <w:rsid w:val="007620CA"/>
    <w:rsid w:val="00765E9C"/>
    <w:rsid w:val="007743E8"/>
    <w:rsid w:val="00782D2F"/>
    <w:rsid w:val="0078503F"/>
    <w:rsid w:val="00785FFF"/>
    <w:rsid w:val="007A554D"/>
    <w:rsid w:val="007B4B9B"/>
    <w:rsid w:val="007C3BB2"/>
    <w:rsid w:val="007C571A"/>
    <w:rsid w:val="007F0070"/>
    <w:rsid w:val="007F2FB5"/>
    <w:rsid w:val="00834068"/>
    <w:rsid w:val="00836304"/>
    <w:rsid w:val="008520A0"/>
    <w:rsid w:val="008542DD"/>
    <w:rsid w:val="008544A5"/>
    <w:rsid w:val="008579EE"/>
    <w:rsid w:val="00857FD6"/>
    <w:rsid w:val="008634D0"/>
    <w:rsid w:val="00864B6C"/>
    <w:rsid w:val="00882D05"/>
    <w:rsid w:val="0089087A"/>
    <w:rsid w:val="008A1DE4"/>
    <w:rsid w:val="008A554B"/>
    <w:rsid w:val="008A7B61"/>
    <w:rsid w:val="008C3979"/>
    <w:rsid w:val="008D0F59"/>
    <w:rsid w:val="008D51C9"/>
    <w:rsid w:val="0090369C"/>
    <w:rsid w:val="009059F8"/>
    <w:rsid w:val="00920FDC"/>
    <w:rsid w:val="00922180"/>
    <w:rsid w:val="00930044"/>
    <w:rsid w:val="009403C3"/>
    <w:rsid w:val="00947F17"/>
    <w:rsid w:val="009529B5"/>
    <w:rsid w:val="00965CAE"/>
    <w:rsid w:val="009773EE"/>
    <w:rsid w:val="00984EA8"/>
    <w:rsid w:val="009924B2"/>
    <w:rsid w:val="009D24E1"/>
    <w:rsid w:val="009D38FC"/>
    <w:rsid w:val="009E2B34"/>
    <w:rsid w:val="009E3C53"/>
    <w:rsid w:val="009E6057"/>
    <w:rsid w:val="009E630F"/>
    <w:rsid w:val="009F6040"/>
    <w:rsid w:val="00A019B9"/>
    <w:rsid w:val="00A168B7"/>
    <w:rsid w:val="00A3216A"/>
    <w:rsid w:val="00A40DB9"/>
    <w:rsid w:val="00A45440"/>
    <w:rsid w:val="00A658E6"/>
    <w:rsid w:val="00A84A1E"/>
    <w:rsid w:val="00A93BD2"/>
    <w:rsid w:val="00AA10D8"/>
    <w:rsid w:val="00AB03D4"/>
    <w:rsid w:val="00AB0574"/>
    <w:rsid w:val="00AB149B"/>
    <w:rsid w:val="00AB5D5B"/>
    <w:rsid w:val="00AC4B42"/>
    <w:rsid w:val="00AC7DB9"/>
    <w:rsid w:val="00AE0CC4"/>
    <w:rsid w:val="00AF07AA"/>
    <w:rsid w:val="00AF0A0C"/>
    <w:rsid w:val="00AF6CA6"/>
    <w:rsid w:val="00B04B58"/>
    <w:rsid w:val="00B127F8"/>
    <w:rsid w:val="00B12AF9"/>
    <w:rsid w:val="00B34E44"/>
    <w:rsid w:val="00B43695"/>
    <w:rsid w:val="00B53697"/>
    <w:rsid w:val="00B57E88"/>
    <w:rsid w:val="00B634B4"/>
    <w:rsid w:val="00B63E5C"/>
    <w:rsid w:val="00B713DB"/>
    <w:rsid w:val="00BA668A"/>
    <w:rsid w:val="00BA7A2D"/>
    <w:rsid w:val="00BB2DCD"/>
    <w:rsid w:val="00BB3020"/>
    <w:rsid w:val="00BC3E51"/>
    <w:rsid w:val="00BE0949"/>
    <w:rsid w:val="00BE4698"/>
    <w:rsid w:val="00BF52AC"/>
    <w:rsid w:val="00C019C5"/>
    <w:rsid w:val="00C03347"/>
    <w:rsid w:val="00C07A8D"/>
    <w:rsid w:val="00C27FA1"/>
    <w:rsid w:val="00C46003"/>
    <w:rsid w:val="00C50BD5"/>
    <w:rsid w:val="00C761D6"/>
    <w:rsid w:val="00C8635D"/>
    <w:rsid w:val="00C91AD8"/>
    <w:rsid w:val="00C97E71"/>
    <w:rsid w:val="00CA05AC"/>
    <w:rsid w:val="00CA7297"/>
    <w:rsid w:val="00CB48E9"/>
    <w:rsid w:val="00CC5620"/>
    <w:rsid w:val="00CD6F0B"/>
    <w:rsid w:val="00CE3EFA"/>
    <w:rsid w:val="00CF13EC"/>
    <w:rsid w:val="00CF2FCE"/>
    <w:rsid w:val="00D13627"/>
    <w:rsid w:val="00D2370D"/>
    <w:rsid w:val="00D41E8B"/>
    <w:rsid w:val="00D44914"/>
    <w:rsid w:val="00D52B12"/>
    <w:rsid w:val="00D660CF"/>
    <w:rsid w:val="00D779B0"/>
    <w:rsid w:val="00D8065C"/>
    <w:rsid w:val="00D930F5"/>
    <w:rsid w:val="00D96F92"/>
    <w:rsid w:val="00DA7630"/>
    <w:rsid w:val="00DD6673"/>
    <w:rsid w:val="00DF40B0"/>
    <w:rsid w:val="00DF4510"/>
    <w:rsid w:val="00DF4C25"/>
    <w:rsid w:val="00DF528C"/>
    <w:rsid w:val="00DF6A27"/>
    <w:rsid w:val="00E004E7"/>
    <w:rsid w:val="00E00D27"/>
    <w:rsid w:val="00E149C1"/>
    <w:rsid w:val="00E318CB"/>
    <w:rsid w:val="00E45A47"/>
    <w:rsid w:val="00E46E11"/>
    <w:rsid w:val="00E86795"/>
    <w:rsid w:val="00E90CCB"/>
    <w:rsid w:val="00E97F71"/>
    <w:rsid w:val="00EB025B"/>
    <w:rsid w:val="00EB7E81"/>
    <w:rsid w:val="00EC367F"/>
    <w:rsid w:val="00EC4A1B"/>
    <w:rsid w:val="00EE0F51"/>
    <w:rsid w:val="00EE37D6"/>
    <w:rsid w:val="00EF5BB3"/>
    <w:rsid w:val="00EF7197"/>
    <w:rsid w:val="00EF77FD"/>
    <w:rsid w:val="00F05180"/>
    <w:rsid w:val="00F079D7"/>
    <w:rsid w:val="00F1137C"/>
    <w:rsid w:val="00F135C2"/>
    <w:rsid w:val="00F63691"/>
    <w:rsid w:val="00F80B71"/>
    <w:rsid w:val="00F816A4"/>
    <w:rsid w:val="00F92876"/>
    <w:rsid w:val="00F96772"/>
    <w:rsid w:val="00FB160E"/>
    <w:rsid w:val="00FB66F6"/>
    <w:rsid w:val="00FF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C93B02"/>
  <w15:docId w15:val="{340036B5-0146-4A58-9B85-7DACC8345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60CF"/>
    <w:pPr>
      <w:jc w:val="both"/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EF7197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751128"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751128"/>
    <w:pPr>
      <w:keepNext/>
      <w:ind w:left="720" w:hanging="720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75112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751128"/>
    <w:pPr>
      <w:keepNext/>
      <w:outlineLvl w:val="4"/>
    </w:pPr>
    <w:rPr>
      <w:b/>
      <w:sz w:val="20"/>
    </w:rPr>
  </w:style>
  <w:style w:type="paragraph" w:styleId="Heading6">
    <w:name w:val="heading 6"/>
    <w:basedOn w:val="Normal"/>
    <w:next w:val="Normal"/>
    <w:qFormat/>
    <w:rsid w:val="00751128"/>
    <w:pPr>
      <w:keepNext/>
      <w:jc w:val="left"/>
      <w:outlineLvl w:val="5"/>
    </w:pPr>
    <w:rPr>
      <w:i/>
      <w:color w:val="FF0000"/>
      <w:sz w:val="20"/>
    </w:rPr>
  </w:style>
  <w:style w:type="paragraph" w:styleId="Heading7">
    <w:name w:val="heading 7"/>
    <w:basedOn w:val="Normal"/>
    <w:next w:val="Normal"/>
    <w:qFormat/>
    <w:rsid w:val="00751128"/>
    <w:pPr>
      <w:keepNext/>
      <w:outlineLvl w:val="6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Style1">
    <w:name w:val="Style1"/>
    <w:basedOn w:val="Normal"/>
    <w:rsid w:val="003E2BFF"/>
    <w:pPr>
      <w:spacing w:before="60" w:after="60"/>
      <w:jc w:val="center"/>
    </w:pPr>
  </w:style>
  <w:style w:type="paragraph" w:customStyle="1" w:styleId="Style2">
    <w:name w:val="Style2"/>
    <w:basedOn w:val="Normal"/>
    <w:rsid w:val="003E2BFF"/>
    <w:pPr>
      <w:spacing w:before="60" w:after="60"/>
      <w:jc w:val="left"/>
    </w:pPr>
    <w:rPr>
      <w:i/>
      <w:sz w:val="18"/>
    </w:rPr>
  </w:style>
  <w:style w:type="paragraph" w:customStyle="1" w:styleId="Style3">
    <w:name w:val="Style3"/>
    <w:basedOn w:val="Normal"/>
    <w:rsid w:val="00D2370D"/>
    <w:pPr>
      <w:spacing w:before="60" w:after="60"/>
      <w:contextualSpacing/>
      <w:jc w:val="left"/>
    </w:pPr>
    <w:rPr>
      <w:sz w:val="20"/>
    </w:rPr>
  </w:style>
  <w:style w:type="paragraph" w:styleId="Footer">
    <w:name w:val="foot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Filename">
    <w:name w:val="Filename"/>
    <w:rsid w:val="00751128"/>
    <w:rPr>
      <w:lang w:eastAsia="en-US"/>
    </w:rPr>
  </w:style>
  <w:style w:type="paragraph" w:styleId="FootnoteText">
    <w:name w:val="footnote text"/>
    <w:basedOn w:val="Normal"/>
    <w:semiHidden/>
    <w:rsid w:val="00751128"/>
    <w:rPr>
      <w:sz w:val="20"/>
    </w:rPr>
  </w:style>
  <w:style w:type="character" w:styleId="PageNumber">
    <w:name w:val="page number"/>
    <w:basedOn w:val="DefaultParagraphFont"/>
    <w:rsid w:val="00751128"/>
  </w:style>
  <w:style w:type="paragraph" w:styleId="BalloonText">
    <w:name w:val="Balloon Text"/>
    <w:basedOn w:val="Normal"/>
    <w:semiHidden/>
    <w:rsid w:val="005A60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6175E8"/>
    <w:rPr>
      <w:sz w:val="16"/>
      <w:szCs w:val="16"/>
    </w:rPr>
  </w:style>
  <w:style w:type="paragraph" w:styleId="CommentText">
    <w:name w:val="annotation text"/>
    <w:basedOn w:val="Normal"/>
    <w:semiHidden/>
    <w:rsid w:val="006175E8"/>
    <w:rPr>
      <w:sz w:val="20"/>
    </w:rPr>
  </w:style>
  <w:style w:type="paragraph" w:styleId="CommentSubject">
    <w:name w:val="annotation subject"/>
    <w:basedOn w:val="CommentText"/>
    <w:next w:val="CommentText"/>
    <w:semiHidden/>
    <w:rsid w:val="006175E8"/>
    <w:rPr>
      <w:b/>
      <w:bCs/>
    </w:rPr>
  </w:style>
  <w:style w:type="paragraph" w:customStyle="1" w:styleId="StyleAgencySubHeadingsArial">
    <w:name w:val="Style Agency Sub Headings + Arial"/>
    <w:basedOn w:val="Normal"/>
    <w:link w:val="StyleAgencySubHeadingsArialCharChar"/>
    <w:rsid w:val="00475E45"/>
    <w:pPr>
      <w:numPr>
        <w:numId w:val="9"/>
      </w:numPr>
      <w:tabs>
        <w:tab w:val="left" w:pos="454"/>
      </w:tabs>
      <w:spacing w:before="60" w:after="60"/>
      <w:jc w:val="left"/>
    </w:pPr>
    <w:rPr>
      <w:rFonts w:ascii="Arial Bold" w:hAnsi="Arial Bold"/>
      <w:b/>
      <w:bCs/>
      <w:sz w:val="20"/>
    </w:rPr>
  </w:style>
  <w:style w:type="character" w:customStyle="1" w:styleId="StyleAgencySubHeadingsArialCharChar">
    <w:name w:val="Style Agency Sub Headings + Arial Char Char"/>
    <w:basedOn w:val="DefaultParagraphFont"/>
    <w:link w:val="StyleAgencySubHeadingsArial"/>
    <w:rsid w:val="00475E45"/>
    <w:rPr>
      <w:rFonts w:ascii="Arial Bold" w:hAnsi="Arial Bold"/>
      <w:b/>
      <w:bCs/>
      <w:lang w:eastAsia="en-US"/>
    </w:rPr>
  </w:style>
  <w:style w:type="character" w:styleId="Hyperlink">
    <w:name w:val="Hyperlink"/>
    <w:basedOn w:val="DefaultParagraphFont"/>
    <w:rsid w:val="00476FD1"/>
    <w:rPr>
      <w:color w:val="0000FF"/>
      <w:u w:val="single"/>
    </w:rPr>
  </w:style>
  <w:style w:type="character" w:styleId="FollowedHyperlink">
    <w:name w:val="FollowedHyperlink"/>
    <w:basedOn w:val="DefaultParagraphFont"/>
    <w:rsid w:val="00476FD1"/>
    <w:rPr>
      <w:color w:val="800080"/>
      <w:u w:val="single"/>
    </w:rPr>
  </w:style>
  <w:style w:type="paragraph" w:customStyle="1" w:styleId="Figure">
    <w:name w:val="Figure"/>
    <w:basedOn w:val="Normal"/>
    <w:rsid w:val="00984EA8"/>
    <w:pPr>
      <w:keepNext/>
      <w:spacing w:before="40" w:after="40"/>
      <w:jc w:val="left"/>
    </w:pPr>
    <w:rPr>
      <w:i/>
      <w:sz w:val="20"/>
      <w:lang w:eastAsia="en-GB"/>
    </w:rPr>
  </w:style>
  <w:style w:type="paragraph" w:customStyle="1" w:styleId="Tabletext">
    <w:name w:val="Table text"/>
    <w:basedOn w:val="Normal"/>
    <w:rsid w:val="00984EA8"/>
    <w:pPr>
      <w:spacing w:before="40" w:after="40"/>
      <w:jc w:val="left"/>
    </w:pPr>
    <w:rPr>
      <w:sz w:val="16"/>
      <w:lang w:eastAsia="en-GB"/>
    </w:rPr>
  </w:style>
  <w:style w:type="paragraph" w:customStyle="1" w:styleId="AgencySubHeadings">
    <w:name w:val="Agency Sub Headings"/>
    <w:autoRedefine/>
    <w:rsid w:val="00FF0875"/>
    <w:pPr>
      <w:tabs>
        <w:tab w:val="left" w:pos="284"/>
      </w:tabs>
      <w:jc w:val="both"/>
    </w:pPr>
    <w:rPr>
      <w:rFonts w:ascii="Arial" w:hAnsi="Arial" w:cs="Arial"/>
      <w:b/>
      <w:lang w:eastAsia="en-US"/>
    </w:rPr>
  </w:style>
  <w:style w:type="paragraph" w:customStyle="1" w:styleId="DDList">
    <w:name w:val="DD List"/>
    <w:basedOn w:val="Normal"/>
    <w:qFormat/>
    <w:rsid w:val="0061610C"/>
    <w:pPr>
      <w:numPr>
        <w:numId w:val="15"/>
      </w:numPr>
      <w:spacing w:line="360" w:lineRule="auto"/>
      <w:contextualSpacing/>
    </w:pPr>
    <w:rPr>
      <w:lang w:eastAsia="en-GB"/>
    </w:rPr>
  </w:style>
  <w:style w:type="paragraph" w:customStyle="1" w:styleId="DDtext">
    <w:name w:val="DD text"/>
    <w:basedOn w:val="Normal"/>
    <w:qFormat/>
    <w:rsid w:val="0061610C"/>
    <w:pPr>
      <w:spacing w:line="360" w:lineRule="auto"/>
    </w:pPr>
    <w:rPr>
      <w:rFonts w:cs="Arial"/>
      <w:sz w:val="24"/>
      <w:lang w:eastAsia="en-GB"/>
    </w:rPr>
  </w:style>
  <w:style w:type="paragraph" w:styleId="HTMLPreformatted">
    <w:name w:val="HTML Preformatted"/>
    <w:basedOn w:val="Normal"/>
    <w:link w:val="HTMLPreformattedChar"/>
    <w:rsid w:val="006161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rsid w:val="0061610C"/>
    <w:rPr>
      <w:rFonts w:ascii="Courier New" w:hAnsi="Courier New" w:cs="Courier New"/>
    </w:rPr>
  </w:style>
  <w:style w:type="paragraph" w:styleId="ListParagraph">
    <w:name w:val="List Paragraph"/>
    <w:basedOn w:val="Normal"/>
    <w:uiPriority w:val="34"/>
    <w:qFormat/>
    <w:rsid w:val="00B63E5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57E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98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7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cyfoethnaturiolcymru.sharepoint.com/teams/Regulatory/Permitting/SW%20EPR%20Regulated%20Industry/Forms/NRW%20Perm-Comp%20Document%20Set/docsethomepage.aspx?ID=66&amp;FolderCTID=0x0120D52000824C7CCC16790D469B8E16E1874A147102009D857F1CD4294440B3A678D7BCD815A3&amp;List=83f546a9-c1c9-4c40-bfe0-8714c2c0a127&amp;RootFolder=%2Fteams%2FRegulatory%2FPermitting%2FSW%20EPR%20Regulated%20Industry%2FEPR-ZP3939GL&amp;RecSrc=%2Fteams%2FRegulatory%2FPermitting%2FSW%20EPR%20Regulated%20Industry%2FEPR-ZP3939GL" TargetMode="External"/><Relationship Id="rId18" Type="http://schemas.openxmlformats.org/officeDocument/2006/relationships/hyperlink" Target="https://publicregister.naturalresources.wales/Search/Download?RecordId=45255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apis.ac.uk/critical-load-function-tool" TargetMode="Externa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yperlink" Target="https://publicregister.naturalresources.wales/Search/Download?RecordId=34341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hyperlink" Target="http://www.apis.ac.uk/critical-loads-and-critical-levels-guide-data-provided-apis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yperlink" Target="https://publicregister.naturalresources.wales/Search/Download?RecordId=45256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REGU-409-94776</_dlc_DocId>
    <_dlc_DocIdUrl xmlns="9be56660-2c31-41ef-bc00-23e72f632f2a">
      <Url>https://cyfoethnaturiolcymru.sharepoint.com/teams/Regulatory/Permitting/_layouts/15/DocIdRedir.aspx?ID=REGU-409-94776</Url>
      <Description>REGU-409-94776</Description>
    </_dlc_DocIdUrl>
    <Site_x0020_Name xmlns="859f7ad6-93f6-4205-b62b-a17f28acbbac">Western Wood Energy Plant - Margam</Site_x0020_Name>
    <Internal_x002f_External xmlns="859f7ad6-93f6-4205-b62b-a17f28acbbac">Internal document</Internal_x002f_External>
    <Post_x0020_code xmlns="859f7ad6-93f6-4205-b62b-a17f28acbbac">SA13 2NR</Post_x0020_code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Western Wood Energy Plant - Margam, Longlands Lane, Margam, Port Talbot, SA13 2NR</Addressee>
    <Process_x0020_Type xmlns="859f7ad6-93f6-4205-b62b-a17f28acbbac">Permit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2021-04-08T23:00:00+00:00</Document_x0020_Date>
    <Facility_x0020_Address xmlns="859f7ad6-93f6-4205-b62b-a17f28acbbac">Longlands Lane, Margam, Port Talbot, SA13 2NR</Facility_x0020_Address>
    <Environment_x0020_Sub_x0020_Folder xmlns="859f7ad6-93f6-4205-b62b-a17f28acbbac">Licence variation</Environment_x0020_Sub_x0020_Folder>
    <Customer_x0020_Name xmlns="859f7ad6-93f6-4205-b62b-a17f28acbbac">Western Bio-Energy Limited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55" ma:contentTypeDescription="Permitting &amp; Compliance Word Document" ma:contentTypeScope="" ma:versionID="c551b82a690312ade1ccdd4e2a5071e5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targetNamespace="http://schemas.microsoft.com/office/2006/metadata/properties" ma:root="true" ma:fieldsID="9093a9957344295468b853f46da0a3c4" ns2:_="" ns4:_="" ns5:_="" ns6:_="" ns7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7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9D054914-355E-4F12-AD26-5EEA0C066C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1C0268-BA19-4B16-8BF6-F15514EDDB2E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294933F-C378-41D4-BA85-311F1FF94D87}"/>
</file>

<file path=customXml/itemProps4.xml><?xml version="1.0" encoding="utf-8"?>
<ds:datastoreItem xmlns:ds="http://schemas.openxmlformats.org/officeDocument/2006/customXml" ds:itemID="{8DE37D74-E3B3-4A19-B85A-C049712DE52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EE270FA-B613-43A9-B6A2-2056894F6C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6</Pages>
  <Words>2092</Words>
  <Characters>13299</Characters>
  <Application>Microsoft Office Word</Application>
  <DocSecurity>0</DocSecurity>
  <Lines>110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4</vt:lpstr>
    </vt:vector>
  </TitlesOfParts>
  <Company>Environment Agency</Company>
  <LinksUpToDate>false</LinksUpToDate>
  <CharactersWithSpaces>15361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4</dc:title>
  <dc:creator>NRW Installations &amp; RSR Permitting</dc:creator>
  <cp:keywords>140 10 SD02, 14010SD02, 140-10-SD02</cp:keywords>
  <dc:description>140_10_SD02, version 2_x000d_
issue date: 11/04/2012</dc:description>
  <cp:lastModifiedBy>Poole, David</cp:lastModifiedBy>
  <cp:revision>18</cp:revision>
  <cp:lastPrinted>2012-03-16T09:37:00Z</cp:lastPrinted>
  <dcterms:created xsi:type="dcterms:W3CDTF">2021-02-10T13:56:00Z</dcterms:created>
  <dcterms:modified xsi:type="dcterms:W3CDTF">2021-04-09T10:06:00Z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0x01010067EB80C5FE939D4A9B3D8BA62129B7F5010200FB98ACF66FFD5C408672932E801640BE</vt:lpwstr>
  </property>
  <property fmtid="{D5CDD505-2E9C-101B-9397-08002B2CF9AE}" pid="4" name="_dlc_DocIdItemGuid">
    <vt:lpwstr>3942823d-544c-408d-86ff-5072771541d9</vt:lpwstr>
  </property>
</Properties>
</file>