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F6C8" w14:textId="1B57E221" w:rsidR="00F14BB5" w:rsidRDefault="00F14BB5" w:rsidP="00F14BB5">
      <w:pPr>
        <w:pStyle w:val="coverTitle"/>
        <w:tabs>
          <w:tab w:val="left" w:pos="3600"/>
        </w:tabs>
        <w:spacing w:line="312" w:lineRule="auto"/>
      </w:pPr>
      <w:bookmarkStart w:id="0" w:name="_Toc392252823"/>
      <w:r>
        <w:drawing>
          <wp:anchor distT="0" distB="0" distL="114300" distR="114300" simplePos="0" relativeHeight="251658752" behindDoc="0" locked="0" layoutInCell="1" allowOverlap="1" wp14:anchorId="264261DC" wp14:editId="4F94D262">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2EF849E6" w14:textId="77777777" w:rsidR="00F14BB5" w:rsidRDefault="00F14BB5" w:rsidP="00F14BB5">
      <w:pPr>
        <w:pStyle w:val="coverTitle"/>
        <w:spacing w:line="312" w:lineRule="auto"/>
        <w:rPr>
          <w:rFonts w:cs="Arial"/>
        </w:rPr>
      </w:pPr>
    </w:p>
    <w:p w14:paraId="0637BDF9" w14:textId="77777777" w:rsidR="00F14BB5" w:rsidRDefault="00F14BB5"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237F9C87" w14:textId="77777777" w:rsidR="00F14BB5" w:rsidRDefault="00F14BB5" w:rsidP="00F14BB5">
      <w:pPr>
        <w:pStyle w:val="a"/>
        <w:tabs>
          <w:tab w:val="left" w:pos="8328"/>
        </w:tabs>
        <w:spacing w:line="312" w:lineRule="auto"/>
      </w:pPr>
      <w:r>
        <w:t>The Environmental Permitting (England &amp; Wales) Regulations 2016</w:t>
      </w:r>
      <w:r>
        <w:tab/>
      </w:r>
    </w:p>
    <w:p w14:paraId="71A49AD1" w14:textId="77777777" w:rsidR="00F14BB5" w:rsidRDefault="00F14BB5" w:rsidP="00F14BB5">
      <w:pPr>
        <w:pStyle w:val="a"/>
        <w:spacing w:line="312" w:lineRule="auto"/>
      </w:pPr>
    </w:p>
    <w:p w14:paraId="52D43178" w14:textId="77777777" w:rsidR="00F14BB5" w:rsidRPr="009F1E83" w:rsidRDefault="00F14BB5" w:rsidP="00F14BB5">
      <w:pPr>
        <w:pStyle w:val="coverLicenceHolder"/>
        <w:pBdr>
          <w:top w:val="single" w:sz="4" w:space="25" w:color="auto"/>
        </w:pBdr>
        <w:spacing w:line="312" w:lineRule="auto"/>
        <w:rPr>
          <w:szCs w:val="24"/>
        </w:rPr>
      </w:pPr>
      <w:proofErr w:type="spellStart"/>
      <w:r>
        <w:t>D</w:t>
      </w:r>
      <w:r w:rsidRPr="009F1E83">
        <w:rPr>
          <w:szCs w:val="24"/>
        </w:rPr>
        <w:t>ŵr</w:t>
      </w:r>
      <w:proofErr w:type="spellEnd"/>
      <w:r w:rsidRPr="009F1E83">
        <w:rPr>
          <w:szCs w:val="24"/>
        </w:rPr>
        <w:t xml:space="preserve"> Cymru </w:t>
      </w:r>
      <w:proofErr w:type="spellStart"/>
      <w:r w:rsidRPr="009F1E83">
        <w:rPr>
          <w:szCs w:val="24"/>
        </w:rPr>
        <w:t>Cyfyngedig</w:t>
      </w:r>
      <w:proofErr w:type="spellEnd"/>
    </w:p>
    <w:p w14:paraId="317AB803" w14:textId="77777777" w:rsidR="00F14BB5" w:rsidRPr="009F1E83" w:rsidRDefault="00F14BB5" w:rsidP="00F14BB5">
      <w:pPr>
        <w:pStyle w:val="coverLicenceHolder"/>
        <w:pBdr>
          <w:top w:val="single" w:sz="4" w:space="25" w:color="auto"/>
        </w:pBdr>
        <w:spacing w:line="312" w:lineRule="auto"/>
        <w:rPr>
          <w:color w:val="FF0000"/>
          <w:szCs w:val="24"/>
        </w:rPr>
      </w:pPr>
    </w:p>
    <w:p w14:paraId="4BF228C0" w14:textId="056C86BA" w:rsidR="00F14BB5" w:rsidRPr="009F1E83" w:rsidRDefault="007D2F10" w:rsidP="00F14BB5">
      <w:pPr>
        <w:pStyle w:val="coverLicenceHolder"/>
        <w:pBdr>
          <w:top w:val="single" w:sz="4" w:space="25" w:color="auto"/>
        </w:pBdr>
        <w:spacing w:line="312" w:lineRule="auto"/>
        <w:contextualSpacing/>
        <w:rPr>
          <w:szCs w:val="24"/>
        </w:rPr>
      </w:pPr>
      <w:r w:rsidRPr="009F1E83">
        <w:rPr>
          <w:szCs w:val="24"/>
        </w:rPr>
        <w:fldChar w:fldCharType="begin"/>
      </w:r>
      <w:r w:rsidRPr="009F1E83">
        <w:rPr>
          <w:szCs w:val="24"/>
        </w:rPr>
        <w:instrText xml:space="preserve"> MERGEFIELD New_Name </w:instrText>
      </w:r>
      <w:r w:rsidRPr="009F1E83">
        <w:rPr>
          <w:szCs w:val="24"/>
        </w:rPr>
        <w:fldChar w:fldCharType="separate"/>
      </w:r>
      <w:r w:rsidR="00C163AB" w:rsidRPr="009F1E83">
        <w:rPr>
          <w:noProof/>
          <w:szCs w:val="24"/>
        </w:rPr>
        <w:t xml:space="preserve">Corwen Corner Station Yard CSO </w:t>
      </w:r>
      <w:r w:rsidRPr="009F1E83">
        <w:rPr>
          <w:noProof/>
          <w:szCs w:val="24"/>
        </w:rPr>
        <w:fldChar w:fldCharType="end"/>
      </w:r>
    </w:p>
    <w:p w14:paraId="2412298A" w14:textId="75330621" w:rsidR="00F14BB5" w:rsidRPr="009F1E83" w:rsidRDefault="007D2F10" w:rsidP="00F14BB5">
      <w:pPr>
        <w:pStyle w:val="coverLicenceHolder"/>
        <w:pBdr>
          <w:top w:val="single" w:sz="4" w:space="25" w:color="auto"/>
        </w:pBdr>
        <w:spacing w:line="312" w:lineRule="auto"/>
        <w:contextualSpacing/>
        <w:rPr>
          <w:szCs w:val="24"/>
        </w:rPr>
      </w:pPr>
      <w:r w:rsidRPr="009F1E83">
        <w:rPr>
          <w:szCs w:val="24"/>
        </w:rPr>
        <w:fldChar w:fldCharType="begin"/>
      </w:r>
      <w:r w:rsidRPr="009F1E83">
        <w:rPr>
          <w:szCs w:val="24"/>
        </w:rPr>
        <w:instrText xml:space="preserve"> MERGEFIELD DSI_ADD2_new </w:instrText>
      </w:r>
      <w:r w:rsidRPr="009F1E83">
        <w:rPr>
          <w:szCs w:val="24"/>
        </w:rPr>
        <w:fldChar w:fldCharType="separate"/>
      </w:r>
      <w:r w:rsidR="00C163AB" w:rsidRPr="009F1E83">
        <w:rPr>
          <w:noProof/>
          <w:szCs w:val="24"/>
        </w:rPr>
        <w:t xml:space="preserve">Old Station Yard, Bridge St </w:t>
      </w:r>
      <w:r w:rsidRPr="009F1E83">
        <w:rPr>
          <w:noProof/>
          <w:szCs w:val="24"/>
        </w:rPr>
        <w:fldChar w:fldCharType="end"/>
      </w:r>
    </w:p>
    <w:p w14:paraId="67D05A2A" w14:textId="29D9735C" w:rsidR="00F14BB5" w:rsidRPr="009F1E83" w:rsidRDefault="007D2F10" w:rsidP="00F14BB5">
      <w:pPr>
        <w:pStyle w:val="coverLicenceHolder"/>
        <w:pBdr>
          <w:top w:val="single" w:sz="4" w:space="25" w:color="auto"/>
        </w:pBdr>
        <w:spacing w:line="312" w:lineRule="auto"/>
        <w:contextualSpacing/>
        <w:rPr>
          <w:szCs w:val="24"/>
        </w:rPr>
      </w:pPr>
      <w:r w:rsidRPr="009F1E83">
        <w:rPr>
          <w:szCs w:val="24"/>
        </w:rPr>
        <w:fldChar w:fldCharType="begin"/>
      </w:r>
      <w:r w:rsidRPr="009F1E83">
        <w:rPr>
          <w:szCs w:val="24"/>
        </w:rPr>
        <w:instrText xml:space="preserve"> MERGEFIELD DSI_ADD3_new </w:instrText>
      </w:r>
      <w:r w:rsidRPr="009F1E83">
        <w:rPr>
          <w:szCs w:val="24"/>
        </w:rPr>
        <w:fldChar w:fldCharType="separate"/>
      </w:r>
      <w:r w:rsidR="00C163AB" w:rsidRPr="009F1E83">
        <w:rPr>
          <w:noProof/>
          <w:szCs w:val="24"/>
        </w:rPr>
        <w:t xml:space="preserve">Corwen </w:t>
      </w:r>
      <w:r w:rsidRPr="009F1E83">
        <w:rPr>
          <w:noProof/>
          <w:szCs w:val="24"/>
        </w:rPr>
        <w:fldChar w:fldCharType="end"/>
      </w:r>
    </w:p>
    <w:p w14:paraId="3F1FDE97" w14:textId="50D6946C" w:rsidR="00F14BB5" w:rsidRPr="009F1E83" w:rsidRDefault="007D2F10" w:rsidP="00F14BB5">
      <w:pPr>
        <w:pStyle w:val="coverLicenceHolder"/>
        <w:pBdr>
          <w:top w:val="single" w:sz="4" w:space="25" w:color="auto"/>
        </w:pBdr>
        <w:spacing w:line="312" w:lineRule="auto"/>
        <w:contextualSpacing/>
        <w:rPr>
          <w:szCs w:val="24"/>
        </w:rPr>
      </w:pPr>
      <w:r w:rsidRPr="009F1E83">
        <w:rPr>
          <w:szCs w:val="24"/>
        </w:rPr>
        <w:fldChar w:fldCharType="begin"/>
      </w:r>
      <w:r w:rsidRPr="009F1E83">
        <w:rPr>
          <w:szCs w:val="24"/>
        </w:rPr>
        <w:instrText xml:space="preserve"> MERGEFIELD DSI_ADD4_new </w:instrText>
      </w:r>
      <w:r w:rsidRPr="009F1E83">
        <w:rPr>
          <w:szCs w:val="24"/>
        </w:rPr>
        <w:fldChar w:fldCharType="separate"/>
      </w:r>
      <w:r w:rsidR="00C163AB" w:rsidRPr="009F1E83">
        <w:rPr>
          <w:noProof/>
          <w:szCs w:val="24"/>
        </w:rPr>
        <w:t xml:space="preserve">Denbigh </w:t>
      </w:r>
      <w:r w:rsidRPr="009F1E83">
        <w:rPr>
          <w:noProof/>
          <w:szCs w:val="24"/>
        </w:rPr>
        <w:fldChar w:fldCharType="end"/>
      </w:r>
    </w:p>
    <w:p w14:paraId="44AB1ED2" w14:textId="4E0C50F3" w:rsidR="00F14BB5" w:rsidRPr="009F1E83" w:rsidRDefault="00F14BB5" w:rsidP="00F14BB5">
      <w:pPr>
        <w:pStyle w:val="coverLicenceHolder"/>
        <w:pBdr>
          <w:top w:val="single" w:sz="4" w:space="25" w:color="auto"/>
        </w:pBdr>
        <w:spacing w:before="120" w:line="270" w:lineRule="exact"/>
        <w:contextualSpacing/>
        <w:rPr>
          <w:rFonts w:cs="Arial"/>
          <w:szCs w:val="24"/>
        </w:rPr>
      </w:pPr>
      <w:r w:rsidRPr="009F1E83">
        <w:rPr>
          <w:szCs w:val="24"/>
          <w:lang w:val="de-DE"/>
        </w:rPr>
        <w:fldChar w:fldCharType="begin"/>
      </w:r>
      <w:r w:rsidRPr="009F1E83">
        <w:rPr>
          <w:szCs w:val="24"/>
          <w:lang w:val="de-DE"/>
        </w:rPr>
        <w:instrText xml:space="preserve"> MERGEFIELD DSI_POST_CODE_new </w:instrText>
      </w:r>
      <w:r w:rsidRPr="009F1E83">
        <w:rPr>
          <w:szCs w:val="24"/>
          <w:lang w:val="de-DE"/>
        </w:rPr>
        <w:fldChar w:fldCharType="separate"/>
      </w:r>
      <w:r w:rsidR="00C163AB" w:rsidRPr="009F1E83">
        <w:rPr>
          <w:noProof/>
          <w:szCs w:val="24"/>
          <w:lang w:val="de-DE"/>
        </w:rPr>
        <w:t xml:space="preserve">LL21 0HH </w:t>
      </w:r>
      <w:r w:rsidRPr="009F1E83">
        <w:rPr>
          <w:szCs w:val="24"/>
          <w:lang w:val="de-DE"/>
        </w:rPr>
        <w:fldChar w:fldCharType="end"/>
      </w:r>
    </w:p>
    <w:p w14:paraId="73CA4191" w14:textId="77777777" w:rsidR="00F14BB5" w:rsidRPr="009F1E83" w:rsidRDefault="00F14BB5" w:rsidP="00F14BB5">
      <w:pPr>
        <w:pStyle w:val="coverLicenceHolder"/>
        <w:pBdr>
          <w:top w:val="single" w:sz="4" w:space="25" w:color="auto"/>
        </w:pBdr>
        <w:spacing w:before="120" w:line="270" w:lineRule="exact"/>
        <w:rPr>
          <w:rFonts w:cs="Arial"/>
          <w:szCs w:val="24"/>
        </w:rPr>
      </w:pPr>
    </w:p>
    <w:p w14:paraId="31424B5E" w14:textId="77777777" w:rsidR="00F14BB5" w:rsidRPr="009F1E83" w:rsidRDefault="00F14BB5" w:rsidP="00F14BB5">
      <w:pPr>
        <w:pStyle w:val="coverLicenceHolder"/>
        <w:pBdr>
          <w:top w:val="single" w:sz="4" w:space="25" w:color="auto"/>
        </w:pBdr>
        <w:spacing w:before="120" w:line="270" w:lineRule="exact"/>
        <w:rPr>
          <w:rFonts w:cs="Arial"/>
          <w:szCs w:val="24"/>
        </w:rPr>
      </w:pPr>
      <w:r w:rsidRPr="009F1E83">
        <w:rPr>
          <w:rFonts w:cs="Arial"/>
          <w:szCs w:val="24"/>
        </w:rPr>
        <w:t>Variation application number</w:t>
      </w:r>
    </w:p>
    <w:p w14:paraId="57521A02" w14:textId="0F1CFE68" w:rsidR="00F14BB5" w:rsidRPr="009F1E83" w:rsidRDefault="00F14BB5" w:rsidP="00F14BB5">
      <w:pPr>
        <w:pStyle w:val="coverLicenceHolder"/>
        <w:pBdr>
          <w:top w:val="single" w:sz="4" w:space="25" w:color="auto"/>
        </w:pBdr>
        <w:spacing w:before="120" w:line="270" w:lineRule="exact"/>
        <w:rPr>
          <w:rFonts w:cs="Arial"/>
          <w:szCs w:val="24"/>
        </w:rPr>
      </w:pPr>
      <w:r w:rsidRPr="009F1E83">
        <w:rPr>
          <w:rFonts w:cs="Arial"/>
          <w:szCs w:val="24"/>
        </w:rPr>
        <w:t>PAN-00</w:t>
      </w:r>
      <w:r w:rsidR="00AE6749" w:rsidRPr="009F1E83">
        <w:rPr>
          <w:rFonts w:cs="Arial"/>
          <w:szCs w:val="24"/>
        </w:rPr>
        <w:t>6077</w:t>
      </w:r>
    </w:p>
    <w:p w14:paraId="03BC95CC" w14:textId="77777777" w:rsidR="00F14BB5" w:rsidRPr="009F1E83" w:rsidRDefault="00F14BB5" w:rsidP="00F14BB5">
      <w:pPr>
        <w:pStyle w:val="coverAuthNos"/>
        <w:spacing w:before="480" w:line="312" w:lineRule="auto"/>
        <w:rPr>
          <w:sz w:val="24"/>
          <w:szCs w:val="24"/>
          <w:lang w:val="de-DE"/>
        </w:rPr>
      </w:pPr>
      <w:r w:rsidRPr="009F1E83">
        <w:rPr>
          <w:sz w:val="24"/>
          <w:szCs w:val="24"/>
          <w:lang w:val="de-DE"/>
        </w:rPr>
        <w:t>Permit number</w:t>
      </w:r>
    </w:p>
    <w:p w14:paraId="74CB6921" w14:textId="691C870D" w:rsidR="00F14BB5" w:rsidRPr="009F1E83" w:rsidRDefault="00F14BB5" w:rsidP="00F14BB5">
      <w:pPr>
        <w:ind w:left="3249" w:firstLine="720"/>
        <w:rPr>
          <w:color w:val="FF0000"/>
          <w:sz w:val="24"/>
          <w:lang w:val="de-DE"/>
        </w:rPr>
      </w:pPr>
      <w:r w:rsidRPr="009F1E83">
        <w:rPr>
          <w:rFonts w:ascii="Arial" w:hAnsi="Arial"/>
          <w:sz w:val="24"/>
          <w:lang w:val="de-DE"/>
        </w:rPr>
        <w:fldChar w:fldCharType="begin"/>
      </w:r>
      <w:r w:rsidRPr="009F1E83">
        <w:rPr>
          <w:rFonts w:ascii="Arial" w:hAnsi="Arial"/>
          <w:sz w:val="24"/>
          <w:lang w:val="de-DE"/>
        </w:rPr>
        <w:instrText xml:space="preserve"> MERGEFIELD Permit_Number </w:instrText>
      </w:r>
      <w:r w:rsidRPr="009F1E83">
        <w:rPr>
          <w:rFonts w:ascii="Arial" w:hAnsi="Arial"/>
          <w:sz w:val="24"/>
          <w:lang w:val="de-DE"/>
        </w:rPr>
        <w:fldChar w:fldCharType="separate"/>
      </w:r>
      <w:r w:rsidR="00C163AB" w:rsidRPr="009F1E83">
        <w:rPr>
          <w:rFonts w:ascii="Arial" w:hAnsi="Arial"/>
          <w:noProof/>
          <w:sz w:val="24"/>
          <w:lang w:val="de-DE"/>
        </w:rPr>
        <w:t xml:space="preserve">CG0360501 </w:t>
      </w:r>
      <w:r w:rsidRPr="009F1E83">
        <w:rPr>
          <w:rFonts w:ascii="Arial" w:hAnsi="Arial"/>
          <w:sz w:val="24"/>
          <w:lang w:val="de-DE"/>
        </w:rPr>
        <w:fldChar w:fldCharType="end"/>
      </w:r>
      <w:r w:rsidRPr="009F1E83">
        <w:rPr>
          <w:rFonts w:ascii="Arial" w:hAnsi="Arial"/>
          <w:color w:val="FF0000"/>
          <w:sz w:val="24"/>
          <w:lang w:val="de-DE"/>
        </w:rPr>
        <w:tab/>
      </w:r>
    </w:p>
    <w:p w14:paraId="3A8D15C5" w14:textId="77777777" w:rsidR="00F14BB5" w:rsidRPr="009F1E83" w:rsidRDefault="00F14BB5" w:rsidP="00F14BB5">
      <w:pPr>
        <w:rPr>
          <w:sz w:val="24"/>
          <w:lang w:val="de-DE"/>
        </w:rPr>
      </w:pPr>
    </w:p>
    <w:p w14:paraId="5188E6EE" w14:textId="77777777" w:rsidR="00F14BB5" w:rsidRDefault="00F14BB5" w:rsidP="00F14BB5">
      <w:pPr>
        <w:rPr>
          <w:lang w:val="de-DE"/>
        </w:rPr>
      </w:pPr>
    </w:p>
    <w:p w14:paraId="0C10136D" w14:textId="77777777" w:rsidR="00F14BB5" w:rsidRDefault="00F14BB5" w:rsidP="00F14BB5">
      <w:pPr>
        <w:jc w:val="center"/>
        <w:rPr>
          <w:lang w:val="de-DE"/>
        </w:rPr>
      </w:pPr>
    </w:p>
    <w:p w14:paraId="5FC603B4" w14:textId="77777777" w:rsidR="00F14BB5" w:rsidRDefault="00F14BB5" w:rsidP="00F14BB5">
      <w:pPr>
        <w:rPr>
          <w:lang w:val="de-DE"/>
        </w:rPr>
      </w:pPr>
    </w:p>
    <w:p w14:paraId="4A88F8B1" w14:textId="77777777" w:rsidR="00F14BB5" w:rsidRDefault="00F14BB5" w:rsidP="00F14BB5">
      <w:pPr>
        <w:pStyle w:val="coverAuthNos"/>
        <w:tabs>
          <w:tab w:val="left" w:pos="5270"/>
        </w:tabs>
        <w:spacing w:line="312" w:lineRule="auto"/>
        <w:rPr>
          <w:lang w:val="de-DE"/>
        </w:rPr>
      </w:pPr>
      <w:r>
        <w:rPr>
          <w:lang w:val="de-DE"/>
        </w:rPr>
        <w:tab/>
      </w:r>
    </w:p>
    <w:p w14:paraId="03B97226" w14:textId="77777777" w:rsidR="00F14BB5" w:rsidRDefault="00F14BB5" w:rsidP="00F14BB5">
      <w:pPr>
        <w:pStyle w:val="coverAuthNos"/>
        <w:spacing w:line="312" w:lineRule="auto"/>
        <w:ind w:left="0"/>
        <w:rPr>
          <w:lang w:val="de-DE"/>
        </w:rPr>
      </w:pPr>
    </w:p>
    <w:p w14:paraId="7C5CD918" w14:textId="77777777" w:rsidR="00F14BB5" w:rsidRDefault="00F14BB5" w:rsidP="00F14BB5">
      <w:pPr>
        <w:pStyle w:val="coverAuthNos"/>
        <w:spacing w:line="312" w:lineRule="auto"/>
        <w:ind w:left="0"/>
        <w:rPr>
          <w:lang w:val="de-DE"/>
        </w:rPr>
      </w:pPr>
    </w:p>
    <w:p w14:paraId="11015DE4" w14:textId="77777777" w:rsidR="00F14BB5" w:rsidRDefault="00F14BB5" w:rsidP="00F14BB5">
      <w:pPr>
        <w:pStyle w:val="coverAuthNos"/>
        <w:spacing w:line="312" w:lineRule="auto"/>
        <w:ind w:left="0"/>
        <w:rPr>
          <w:lang w:val="de-DE"/>
        </w:rPr>
      </w:pPr>
    </w:p>
    <w:p w14:paraId="7C7BA427" w14:textId="77777777" w:rsidR="00F14BB5" w:rsidRDefault="00F14BB5" w:rsidP="00F14BB5">
      <w:pPr>
        <w:pStyle w:val="coverAuthNos"/>
        <w:spacing w:line="312" w:lineRule="auto"/>
        <w:ind w:left="0"/>
        <w:rPr>
          <w:lang w:val="de-DE"/>
        </w:rPr>
      </w:pPr>
    </w:p>
    <w:p w14:paraId="2E557271" w14:textId="77777777" w:rsidR="00F14BB5" w:rsidRDefault="00F14BB5" w:rsidP="00F14BB5">
      <w:pPr>
        <w:pStyle w:val="coverAuthNos"/>
        <w:spacing w:line="312" w:lineRule="auto"/>
        <w:ind w:left="0"/>
        <w:rPr>
          <w:lang w:val="de-DE"/>
        </w:rPr>
      </w:pPr>
    </w:p>
    <w:p w14:paraId="1F141FB6" w14:textId="319E70F8" w:rsidR="00F14BB5" w:rsidRPr="00C163AB" w:rsidRDefault="00C50D16" w:rsidP="00F14BB5">
      <w:pPr>
        <w:pStyle w:val="Heading1nonum"/>
        <w:spacing w:before="80" w:after="0" w:line="312" w:lineRule="auto"/>
        <w:jc w:val="center"/>
      </w:pPr>
      <w:r>
        <w:rPr>
          <w:noProof/>
        </w:rPr>
        <w:lastRenderedPageBreak/>
        <w:fldChar w:fldCharType="begin"/>
      </w:r>
      <w:r>
        <w:rPr>
          <w:noProof/>
        </w:rPr>
        <w:instrText xml:space="preserve"> MERGEFIELD New_Name </w:instrText>
      </w:r>
      <w:r>
        <w:rPr>
          <w:noProof/>
        </w:rPr>
        <w:fldChar w:fldCharType="separate"/>
      </w:r>
      <w:r w:rsidR="00C163AB" w:rsidRPr="00C163AB">
        <w:rPr>
          <w:noProof/>
        </w:rPr>
        <w:t xml:space="preserve">Corwen Corner Station Yard CSO </w:t>
      </w:r>
      <w:r>
        <w:rPr>
          <w:noProof/>
        </w:rPr>
        <w:fldChar w:fldCharType="end"/>
      </w:r>
    </w:p>
    <w:p w14:paraId="6211479B" w14:textId="76AD7F66" w:rsidR="00F14BB5" w:rsidRDefault="00F14BB5" w:rsidP="00F14BB5">
      <w:pPr>
        <w:pStyle w:val="Heading1nonum"/>
        <w:spacing w:before="80" w:after="0" w:line="312" w:lineRule="auto"/>
        <w:jc w:val="center"/>
      </w:pPr>
      <w:r>
        <w:t>Permit Number</w:t>
      </w:r>
      <w:r>
        <w:rPr>
          <w:color w:val="FF0000"/>
        </w:rPr>
        <w:t xml:space="preserve"> </w:t>
      </w:r>
      <w:r w:rsidR="00C50D16">
        <w:rPr>
          <w:noProof/>
        </w:rPr>
        <w:fldChar w:fldCharType="begin"/>
      </w:r>
      <w:r w:rsidR="00C50D16">
        <w:rPr>
          <w:noProof/>
        </w:rPr>
        <w:instrText xml:space="preserve"> MERGEFIELD Permit_Number </w:instrText>
      </w:r>
      <w:r w:rsidR="00C50D16">
        <w:rPr>
          <w:noProof/>
        </w:rPr>
        <w:fldChar w:fldCharType="separate"/>
      </w:r>
      <w:r w:rsidR="00C163AB" w:rsidRPr="00C163AB">
        <w:rPr>
          <w:noProof/>
        </w:rPr>
        <w:t xml:space="preserve">CG0360501 </w:t>
      </w:r>
      <w:r w:rsidR="00C50D16">
        <w:rPr>
          <w:noProof/>
        </w:rPr>
        <w:fldChar w:fldCharType="end"/>
      </w:r>
    </w:p>
    <w:p w14:paraId="4BF4F1E1" w14:textId="77777777" w:rsidR="00F14BB5" w:rsidRDefault="00F14BB5" w:rsidP="00F14BB5">
      <w:pPr>
        <w:pStyle w:val="Heading1nonum"/>
        <w:spacing w:line="312" w:lineRule="auto"/>
      </w:pPr>
      <w:r>
        <w:t>Introductory note</w:t>
      </w:r>
    </w:p>
    <w:p w14:paraId="0EF02626" w14:textId="77777777" w:rsidR="00F14BB5" w:rsidRDefault="00F14BB5" w:rsidP="00F14BB5">
      <w:pPr>
        <w:pStyle w:val="Heading2a"/>
        <w:spacing w:before="120" w:line="312" w:lineRule="auto"/>
        <w:rPr>
          <w:i w:val="0"/>
        </w:rPr>
      </w:pPr>
      <w:r>
        <w:rPr>
          <w:i w:val="0"/>
        </w:rPr>
        <w:t>This introductory note does not form a part of the permit</w:t>
      </w:r>
    </w:p>
    <w:p w14:paraId="2DF43861" w14:textId="77777777" w:rsidR="00F14BB5" w:rsidRDefault="00F14BB5" w:rsidP="00F14BB5">
      <w:pPr>
        <w:pStyle w:val="BodyText2"/>
        <w:tabs>
          <w:tab w:val="left" w:pos="-720"/>
          <w:tab w:val="left" w:pos="0"/>
          <w:tab w:val="left" w:pos="972"/>
        </w:tabs>
        <w:spacing w:line="270" w:lineRule="exact"/>
        <w:rPr>
          <w:rFonts w:ascii="Arial" w:hAnsi="Arial" w:cs="Arial"/>
          <w:sz w:val="22"/>
          <w:szCs w:val="22"/>
        </w:rPr>
      </w:pPr>
      <w:r>
        <w:rPr>
          <w:rFonts w:ascii="Arial" w:hAnsi="Arial" w:cs="Arial"/>
          <w:sz w:val="22"/>
          <w:szCs w:val="22"/>
        </w:rPr>
        <w:t>The following notice gives notice of the variation and consolidation of an environmental permit.</w:t>
      </w:r>
    </w:p>
    <w:p w14:paraId="0D239A0A" w14:textId="77777777" w:rsidR="00F14BB5" w:rsidRDefault="00F14BB5" w:rsidP="00F14BB5">
      <w:pPr>
        <w:pStyle w:val="Draftingnote"/>
        <w:spacing w:before="0"/>
        <w:contextualSpacing/>
        <w:rPr>
          <w:rFonts w:cs="Arial"/>
          <w:i w:val="0"/>
          <w:color w:val="FF0000"/>
          <w:sz w:val="22"/>
          <w:szCs w:val="22"/>
        </w:rPr>
      </w:pPr>
    </w:p>
    <w:p w14:paraId="29D918F9" w14:textId="77777777" w:rsidR="00F14BB5" w:rsidRDefault="00F14BB5" w:rsidP="00F14BB5">
      <w:pPr>
        <w:pStyle w:val="Draftingnote"/>
        <w:spacing w:before="0"/>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089FC9CC" w14:textId="77777777" w:rsidR="00F14BB5" w:rsidRDefault="00F14BB5" w:rsidP="00F14BB5">
      <w:pPr>
        <w:pStyle w:val="Draftingnote"/>
        <w:spacing w:before="0"/>
        <w:contextualSpacing/>
        <w:rPr>
          <w:rFonts w:cs="Arial"/>
          <w:i w:val="0"/>
          <w:color w:val="000000"/>
          <w:sz w:val="22"/>
          <w:szCs w:val="22"/>
        </w:rPr>
      </w:pPr>
    </w:p>
    <w:p w14:paraId="750D5991" w14:textId="77777777" w:rsidR="00F14BB5" w:rsidRDefault="00F14BB5" w:rsidP="00F14BB5">
      <w:pPr>
        <w:pStyle w:val="Draftingnote"/>
        <w:spacing w:before="0"/>
        <w:contextualSpacing/>
        <w:rPr>
          <w:rFonts w:cs="Arial"/>
          <w:i w:val="0"/>
          <w:color w:val="000000"/>
          <w:sz w:val="22"/>
          <w:szCs w:val="22"/>
        </w:rPr>
      </w:pPr>
      <w:r>
        <w:rPr>
          <w:rFonts w:cs="Arial"/>
          <w:i w:val="0"/>
          <w:color w:val="000000"/>
          <w:sz w:val="22"/>
          <w:szCs w:val="22"/>
        </w:rPr>
        <w:t>The schedules specify the changes made to the permit.</w:t>
      </w:r>
    </w:p>
    <w:p w14:paraId="1C32144D" w14:textId="77777777" w:rsidR="00F14BB5" w:rsidRDefault="00F14BB5" w:rsidP="00F14BB5">
      <w:pPr>
        <w:pStyle w:val="Draftingnote"/>
        <w:spacing w:before="0"/>
        <w:contextualSpacing/>
        <w:rPr>
          <w:rFonts w:cs="Arial"/>
          <w:i w:val="0"/>
          <w:color w:val="000000"/>
          <w:sz w:val="22"/>
          <w:szCs w:val="22"/>
        </w:rPr>
      </w:pPr>
    </w:p>
    <w:p w14:paraId="484194EE" w14:textId="77777777" w:rsidR="00F14BB5" w:rsidRDefault="00F14BB5" w:rsidP="00F14BB5">
      <w:pPr>
        <w:pStyle w:val="Heading3nonum"/>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6FB48D4" w14:textId="77777777" w:rsidR="00F14BB5" w:rsidRDefault="00F14BB5"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F14BB5" w14:paraId="5BE10F90" w14:textId="77777777" w:rsidTr="00F14BB5">
        <w:trPr>
          <w:cantSplit/>
        </w:trPr>
        <w:tc>
          <w:tcPr>
            <w:tcW w:w="8046" w:type="dxa"/>
            <w:gridSpan w:val="3"/>
            <w:tcBorders>
              <w:top w:val="nil"/>
              <w:left w:val="nil"/>
              <w:bottom w:val="single" w:sz="6" w:space="0" w:color="auto"/>
              <w:right w:val="nil"/>
            </w:tcBorders>
            <w:shd w:val="clear" w:color="auto" w:fill="000000"/>
            <w:hideMark/>
          </w:tcPr>
          <w:p w14:paraId="4125A2BD" w14:textId="77777777" w:rsidR="00F14BB5" w:rsidRDefault="00F14BB5">
            <w:pPr>
              <w:pStyle w:val="Tabletitle"/>
              <w:spacing w:line="312" w:lineRule="auto"/>
              <w:rPr>
                <w:rFonts w:ascii="Arial" w:hAnsi="Arial" w:cs="Arial"/>
                <w:color w:val="FFFFFF"/>
              </w:rPr>
            </w:pPr>
            <w:r>
              <w:rPr>
                <w:rFonts w:ascii="Arial" w:hAnsi="Arial" w:cs="Arial"/>
                <w:color w:val="FFFFFF"/>
              </w:rPr>
              <w:t>Status Log of the permit</w:t>
            </w:r>
          </w:p>
        </w:tc>
      </w:tr>
      <w:tr w:rsidR="00F14BB5" w14:paraId="5EADE8D8" w14:textId="77777777" w:rsidTr="00F14BB5">
        <w:tc>
          <w:tcPr>
            <w:tcW w:w="3794" w:type="dxa"/>
            <w:tcBorders>
              <w:top w:val="single" w:sz="6" w:space="0" w:color="auto"/>
              <w:left w:val="nil"/>
              <w:bottom w:val="single" w:sz="6" w:space="0" w:color="auto"/>
              <w:right w:val="nil"/>
            </w:tcBorders>
            <w:hideMark/>
          </w:tcPr>
          <w:p w14:paraId="641EFE86" w14:textId="77777777" w:rsidR="00F14BB5" w:rsidRDefault="00F14BB5">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14173426" w14:textId="77777777" w:rsidR="00F14BB5" w:rsidRDefault="00F14BB5">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593844A2" w14:textId="77777777" w:rsidR="00F14BB5" w:rsidRDefault="00F14BB5">
            <w:pPr>
              <w:pStyle w:val="Tablehead"/>
              <w:spacing w:line="312" w:lineRule="auto"/>
              <w:rPr>
                <w:rFonts w:ascii="Arial" w:hAnsi="Arial" w:cs="Arial"/>
              </w:rPr>
            </w:pPr>
            <w:r>
              <w:rPr>
                <w:rFonts w:ascii="Arial" w:hAnsi="Arial" w:cs="Arial"/>
              </w:rPr>
              <w:t>Comments</w:t>
            </w:r>
          </w:p>
        </w:tc>
      </w:tr>
      <w:tr w:rsidR="00F14BB5" w14:paraId="33E01116" w14:textId="77777777" w:rsidTr="00F14BB5">
        <w:tc>
          <w:tcPr>
            <w:tcW w:w="3794" w:type="dxa"/>
            <w:tcBorders>
              <w:top w:val="single" w:sz="6" w:space="0" w:color="auto"/>
              <w:left w:val="nil"/>
              <w:bottom w:val="single" w:sz="6" w:space="0" w:color="auto"/>
              <w:right w:val="nil"/>
            </w:tcBorders>
            <w:vAlign w:val="center"/>
            <w:hideMark/>
          </w:tcPr>
          <w:p w14:paraId="413E26B3"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Regulator initiated variation</w:t>
            </w:r>
          </w:p>
          <w:p w14:paraId="085F8715" w14:textId="39749F64" w:rsidR="00F14BB5" w:rsidRDefault="00F14BB5">
            <w:pPr>
              <w:pStyle w:val="Tablebody"/>
              <w:spacing w:line="312" w:lineRule="auto"/>
              <w:rPr>
                <w:rFonts w:ascii="Arial" w:hAnsi="Arial" w:cs="Arial"/>
                <w:color w:val="auto"/>
                <w:sz w:val="22"/>
                <w:szCs w:val="22"/>
              </w:rPr>
            </w:pPr>
            <w:r w:rsidRPr="00AE6749">
              <w:rPr>
                <w:rFonts w:ascii="Arial" w:hAnsi="Arial" w:cs="Arial"/>
                <w:color w:val="auto"/>
                <w:sz w:val="22"/>
                <w:szCs w:val="22"/>
              </w:rPr>
              <w:t xml:space="preserve">Application </w:t>
            </w:r>
            <w:r w:rsidR="00AE6749" w:rsidRPr="00AE6749">
              <w:rPr>
                <w:rFonts w:ascii="Arial" w:hAnsi="Arial" w:cs="Arial"/>
                <w:color w:val="auto"/>
                <w:sz w:val="22"/>
                <w:szCs w:val="22"/>
              </w:rPr>
              <w:t>PAN-006077</w:t>
            </w:r>
          </w:p>
        </w:tc>
        <w:tc>
          <w:tcPr>
            <w:tcW w:w="1984" w:type="dxa"/>
            <w:tcBorders>
              <w:top w:val="single" w:sz="6" w:space="0" w:color="auto"/>
              <w:left w:val="nil"/>
              <w:bottom w:val="single" w:sz="6" w:space="0" w:color="auto"/>
              <w:right w:val="nil"/>
            </w:tcBorders>
            <w:vAlign w:val="center"/>
            <w:hideMark/>
          </w:tcPr>
          <w:p w14:paraId="53CDF33D"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Duly Made</w:t>
            </w:r>
          </w:p>
          <w:p w14:paraId="1EF9575C" w14:textId="48108502" w:rsidR="00F14BB5" w:rsidRDefault="00C163AB">
            <w:pPr>
              <w:pStyle w:val="Tablebody"/>
              <w:spacing w:line="312" w:lineRule="auto"/>
              <w:rPr>
                <w:rFonts w:ascii="Arial" w:hAnsi="Arial" w:cs="Arial"/>
                <w:color w:val="FF0000"/>
                <w:sz w:val="22"/>
                <w:szCs w:val="22"/>
              </w:rPr>
            </w:pPr>
            <w:r w:rsidRPr="00C163AB">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hideMark/>
          </w:tcPr>
          <w:p w14:paraId="5E9922FC"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AMP programme EDM variation.</w:t>
            </w:r>
          </w:p>
        </w:tc>
      </w:tr>
      <w:tr w:rsidR="00F14BB5" w14:paraId="26AE5491" w14:textId="77777777" w:rsidTr="00F14BB5">
        <w:tc>
          <w:tcPr>
            <w:tcW w:w="3794" w:type="dxa"/>
            <w:tcBorders>
              <w:top w:val="single" w:sz="6" w:space="0" w:color="auto"/>
              <w:left w:val="nil"/>
              <w:bottom w:val="single" w:sz="6" w:space="0" w:color="auto"/>
              <w:right w:val="nil"/>
            </w:tcBorders>
            <w:vAlign w:val="center"/>
            <w:hideMark/>
          </w:tcPr>
          <w:p w14:paraId="35FC5647" w14:textId="77777777"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Variation Issued</w:t>
            </w:r>
          </w:p>
          <w:p w14:paraId="2C86C11A" w14:textId="34C1F3EF" w:rsidR="00F14BB5" w:rsidRDefault="00F14BB5">
            <w:pPr>
              <w:pStyle w:val="Tablebody"/>
              <w:spacing w:line="312" w:lineRule="auto"/>
              <w:rPr>
                <w:rFonts w:ascii="Arial" w:hAnsi="Arial" w:cs="Arial"/>
                <w:color w:val="auto"/>
                <w:sz w:val="22"/>
                <w:szCs w:val="22"/>
              </w:rPr>
            </w:pPr>
            <w:r w:rsidRPr="00C163AB">
              <w:rPr>
                <w:rFonts w:ascii="Arial" w:hAnsi="Arial" w:cs="Arial"/>
                <w:color w:val="auto"/>
                <w:sz w:val="22"/>
                <w:szCs w:val="22"/>
              </w:rPr>
              <w:fldChar w:fldCharType="begin"/>
            </w:r>
            <w:r w:rsidRPr="00C163AB">
              <w:rPr>
                <w:rFonts w:ascii="Arial" w:hAnsi="Arial" w:cs="Arial"/>
                <w:color w:val="auto"/>
                <w:sz w:val="22"/>
                <w:szCs w:val="22"/>
              </w:rPr>
              <w:instrText xml:space="preserve"> MERGEFIELD Permit_Number </w:instrText>
            </w:r>
            <w:r w:rsidRPr="00C163AB">
              <w:rPr>
                <w:rFonts w:ascii="Arial" w:hAnsi="Arial" w:cs="Arial"/>
                <w:color w:val="auto"/>
                <w:sz w:val="22"/>
                <w:szCs w:val="22"/>
              </w:rPr>
              <w:fldChar w:fldCharType="separate"/>
            </w:r>
            <w:r w:rsidR="00C163AB" w:rsidRPr="00C163AB">
              <w:rPr>
                <w:rFonts w:ascii="Arial" w:hAnsi="Arial" w:cs="Arial"/>
                <w:noProof/>
                <w:color w:val="auto"/>
                <w:sz w:val="22"/>
                <w:szCs w:val="22"/>
              </w:rPr>
              <w:t xml:space="preserve">CG0360501 </w:t>
            </w:r>
            <w:r w:rsidRPr="00C163AB">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hideMark/>
          </w:tcPr>
          <w:p w14:paraId="48AADE15" w14:textId="6C54E79A" w:rsidR="00F14BB5" w:rsidRDefault="00A16D36">
            <w:pPr>
              <w:pStyle w:val="Tablebody"/>
              <w:spacing w:line="312" w:lineRule="auto"/>
              <w:rPr>
                <w:rFonts w:ascii="Arial" w:hAnsi="Arial" w:cs="Arial"/>
                <w:color w:val="FF0000"/>
                <w:sz w:val="22"/>
                <w:szCs w:val="22"/>
              </w:rPr>
            </w:pPr>
            <w:r w:rsidRPr="00A16D36">
              <w:rPr>
                <w:rFonts w:ascii="Arial" w:hAnsi="Arial" w:cs="Arial"/>
                <w:color w:val="auto"/>
                <w:sz w:val="22"/>
                <w:szCs w:val="22"/>
              </w:rPr>
              <w:t>21/08/2019</w:t>
            </w:r>
          </w:p>
        </w:tc>
        <w:tc>
          <w:tcPr>
            <w:tcW w:w="2268" w:type="dxa"/>
            <w:tcBorders>
              <w:top w:val="single" w:sz="6" w:space="0" w:color="auto"/>
              <w:left w:val="nil"/>
              <w:bottom w:val="single" w:sz="6" w:space="0" w:color="auto"/>
              <w:right w:val="nil"/>
            </w:tcBorders>
            <w:vAlign w:val="center"/>
            <w:hideMark/>
          </w:tcPr>
          <w:p w14:paraId="5E16AB16" w14:textId="185631C2" w:rsidR="00F14BB5" w:rsidRDefault="00F14BB5">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w:t>
            </w:r>
            <w:r w:rsidR="004A4ECE">
              <w:rPr>
                <w:rFonts w:ascii="Arial" w:hAnsi="Arial" w:cs="Arial"/>
                <w:color w:val="auto"/>
                <w:sz w:val="22"/>
                <w:szCs w:val="22"/>
              </w:rPr>
              <w:t>ŵ</w:t>
            </w:r>
            <w:r>
              <w:rPr>
                <w:rFonts w:ascii="Arial" w:hAnsi="Arial" w:cs="Arial"/>
                <w:color w:val="auto"/>
                <w:sz w:val="22"/>
                <w:szCs w:val="22"/>
              </w:rPr>
              <w:t>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08EF15E5" w14:textId="77777777" w:rsidR="00F14BB5" w:rsidRDefault="00F14BB5" w:rsidP="00F14BB5">
      <w:pPr>
        <w:pStyle w:val="Heading3nonum"/>
        <w:spacing w:line="312" w:lineRule="auto"/>
        <w:jc w:val="both"/>
        <w:rPr>
          <w:i/>
        </w:rPr>
      </w:pPr>
    </w:p>
    <w:p w14:paraId="5727B626" w14:textId="77777777" w:rsidR="00F14BB5" w:rsidRDefault="00F14BB5" w:rsidP="00F14BB5">
      <w:pPr>
        <w:pStyle w:val="Heading3nonum"/>
        <w:spacing w:line="312" w:lineRule="auto"/>
        <w:rPr>
          <w:sz w:val="22"/>
          <w:szCs w:val="22"/>
        </w:rPr>
      </w:pPr>
      <w:r>
        <w:rPr>
          <w:sz w:val="22"/>
          <w:szCs w:val="22"/>
        </w:rPr>
        <w:t>End of Introductory Note</w:t>
      </w:r>
    </w:p>
    <w:p w14:paraId="2983C658" w14:textId="77777777" w:rsidR="00F14BB5" w:rsidRDefault="00F14BB5"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F14BB5" w14:paraId="68E6FC8C"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3F5CDF15" w14:textId="77777777" w:rsidR="00F14BB5" w:rsidRDefault="00F14BB5" w:rsidP="00F14BB5">
            <w:pPr>
              <w:pStyle w:val="certificateHeading"/>
              <w:spacing w:line="240" w:lineRule="auto"/>
              <w:rPr>
                <w:rFonts w:ascii="Arial" w:hAnsi="Arial"/>
                <w:b/>
                <w:sz w:val="36"/>
              </w:rPr>
            </w:pPr>
            <w:bookmarkStart w:id="1" w:name="_Toc77056945"/>
            <w:r>
              <w:rPr>
                <w:rFonts w:ascii="Arial" w:hAnsi="Arial" w:cs="Arial"/>
                <w:b/>
                <w:sz w:val="32"/>
                <w:szCs w:val="32"/>
              </w:rPr>
              <w:lastRenderedPageBreak/>
              <w:br w:type="page"/>
            </w:r>
            <w:bookmarkEnd w:id="1"/>
            <w:r>
              <w:rPr>
                <w:rFonts w:ascii="Arial" w:hAnsi="Arial" w:cs="Arial"/>
                <w:b/>
                <w:sz w:val="32"/>
                <w:szCs w:val="32"/>
              </w:rPr>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073717D" w14:textId="77777777" w:rsidR="00F14BB5" w:rsidRDefault="00F14BB5" w:rsidP="00F14BB5">
      <w:pPr>
        <w:pStyle w:val="Act"/>
        <w:spacing w:line="312" w:lineRule="auto"/>
        <w:rPr>
          <w:rFonts w:cs="Arial"/>
          <w:sz w:val="22"/>
          <w:szCs w:val="22"/>
        </w:rPr>
      </w:pPr>
      <w:r>
        <w:rPr>
          <w:rFonts w:cs="Arial"/>
          <w:sz w:val="22"/>
          <w:szCs w:val="22"/>
        </w:rPr>
        <w:t>The Environmental Permitting (England and Wales) Regulations 2016</w:t>
      </w:r>
    </w:p>
    <w:p w14:paraId="67D567BA" w14:textId="77777777" w:rsidR="00F14BB5" w:rsidRDefault="00F14BB5" w:rsidP="00F14BB5">
      <w:pPr>
        <w:pStyle w:val="Heading3nonum"/>
        <w:spacing w:before="60"/>
        <w:rPr>
          <w:color w:val="FF0000"/>
          <w:sz w:val="22"/>
        </w:rPr>
      </w:pPr>
      <w:bookmarkStart w:id="2" w:name="_Hlt13295849"/>
      <w:bookmarkEnd w:id="2"/>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00F947EE" w14:textId="77777777" w:rsidR="00F14BB5" w:rsidRDefault="00F14BB5" w:rsidP="00F14BB5">
      <w:pPr>
        <w:pStyle w:val="Data"/>
        <w:spacing w:before="60"/>
        <w:rPr>
          <w:rStyle w:val="change"/>
          <w:rFonts w:cs="Arial"/>
          <w:szCs w:val="22"/>
        </w:rPr>
      </w:pPr>
    </w:p>
    <w:p w14:paraId="76492FFA" w14:textId="34F268D4" w:rsidR="00F14BB5" w:rsidRPr="00E80468" w:rsidRDefault="00E80468" w:rsidP="00F14BB5">
      <w:pPr>
        <w:pStyle w:val="Heading3nonum"/>
        <w:spacing w:before="0"/>
        <w:ind w:right="1701"/>
      </w:pPr>
      <w:r>
        <w:rPr>
          <w:rFonts w:cs="Arial"/>
          <w:sz w:val="22"/>
          <w:szCs w:val="22"/>
        </w:rPr>
        <w:t>P</w:t>
      </w:r>
      <w:r w:rsidR="00F14BB5" w:rsidRPr="00E80468">
        <w:rPr>
          <w:rFonts w:cs="Arial"/>
          <w:sz w:val="22"/>
          <w:szCs w:val="22"/>
        </w:rPr>
        <w:t>ermit number</w:t>
      </w:r>
    </w:p>
    <w:p w14:paraId="70C284B4" w14:textId="1BF686CE" w:rsidR="00F14BB5" w:rsidRPr="00C163AB" w:rsidRDefault="00F14BB5" w:rsidP="00F14BB5">
      <w:pPr>
        <w:pStyle w:val="Data"/>
        <w:rPr>
          <w:rFonts w:cs="Arial"/>
          <w:color w:val="auto"/>
          <w:sz w:val="22"/>
          <w:szCs w:val="22"/>
        </w:rPr>
      </w:pPr>
      <w:r w:rsidRPr="00C163AB">
        <w:rPr>
          <w:rFonts w:cs="Arial"/>
          <w:color w:val="auto"/>
          <w:sz w:val="22"/>
          <w:szCs w:val="22"/>
        </w:rPr>
        <w:fldChar w:fldCharType="begin"/>
      </w:r>
      <w:r w:rsidRPr="00C163AB">
        <w:rPr>
          <w:rFonts w:cs="Arial"/>
          <w:color w:val="auto"/>
          <w:sz w:val="22"/>
          <w:szCs w:val="22"/>
        </w:rPr>
        <w:instrText xml:space="preserve"> MERGEFIELD "Permit_Number" </w:instrText>
      </w:r>
      <w:r w:rsidRPr="00C163AB">
        <w:rPr>
          <w:rFonts w:cs="Arial"/>
          <w:color w:val="auto"/>
          <w:sz w:val="22"/>
          <w:szCs w:val="22"/>
        </w:rPr>
        <w:fldChar w:fldCharType="separate"/>
      </w:r>
      <w:r w:rsidR="00C163AB" w:rsidRPr="00C163AB">
        <w:rPr>
          <w:rFonts w:cs="Arial"/>
          <w:noProof/>
          <w:color w:val="auto"/>
          <w:sz w:val="22"/>
          <w:szCs w:val="22"/>
        </w:rPr>
        <w:t xml:space="preserve">CG0360501 </w:t>
      </w:r>
      <w:r w:rsidRPr="00C163AB">
        <w:rPr>
          <w:rFonts w:cs="Arial"/>
          <w:color w:val="auto"/>
          <w:sz w:val="22"/>
          <w:szCs w:val="22"/>
        </w:rPr>
        <w:fldChar w:fldCharType="end"/>
      </w:r>
    </w:p>
    <w:p w14:paraId="7169CE92" w14:textId="77777777" w:rsidR="00F14BB5" w:rsidRDefault="00F14BB5" w:rsidP="00F14BB5">
      <w:pPr>
        <w:pStyle w:val="Data"/>
        <w:rPr>
          <w:rStyle w:val="change"/>
          <w:rFonts w:cs="Arial"/>
          <w:color w:val="auto"/>
        </w:rPr>
      </w:pPr>
    </w:p>
    <w:p w14:paraId="0326A783" w14:textId="2EDA0CF0" w:rsidR="00F14BB5" w:rsidRPr="00E80468" w:rsidRDefault="00E80468" w:rsidP="00F14BB5">
      <w:pPr>
        <w:pStyle w:val="Data"/>
        <w:rPr>
          <w:rStyle w:val="change"/>
          <w:rFonts w:cs="Arial"/>
          <w:b w:val="0"/>
          <w:color w:val="auto"/>
          <w:sz w:val="22"/>
          <w:szCs w:val="22"/>
        </w:rPr>
      </w:pPr>
      <w:bookmarkStart w:id="3" w:name="_Hlk13917238"/>
      <w:r w:rsidRPr="00E80468">
        <w:rPr>
          <w:rStyle w:val="change"/>
          <w:rFonts w:cs="Arial"/>
          <w:b w:val="0"/>
          <w:color w:val="auto"/>
          <w:sz w:val="22"/>
          <w:szCs w:val="22"/>
        </w:rPr>
        <w:t>I</w:t>
      </w:r>
      <w:r w:rsidR="00F14BB5" w:rsidRPr="00E80468">
        <w:rPr>
          <w:rStyle w:val="change"/>
          <w:rFonts w:cs="Arial"/>
          <w:b w:val="0"/>
          <w:color w:val="auto"/>
          <w:sz w:val="22"/>
          <w:szCs w:val="22"/>
        </w:rPr>
        <w:t>ssued to</w:t>
      </w:r>
    </w:p>
    <w:p w14:paraId="7CF4F26D" w14:textId="77777777" w:rsidR="00F14BB5" w:rsidRDefault="00F14BB5" w:rsidP="00F14BB5">
      <w:pPr>
        <w:pStyle w:val="Data"/>
        <w:spacing w:before="60"/>
        <w:rPr>
          <w:b w:val="0"/>
        </w:rPr>
      </w:pPr>
      <w:proofErr w:type="spellStart"/>
      <w:r>
        <w:rPr>
          <w:color w:val="auto"/>
          <w:sz w:val="22"/>
          <w:szCs w:val="22"/>
        </w:rPr>
        <w:t>D</w:t>
      </w:r>
      <w:r>
        <w:rPr>
          <w:rFonts w:cs="Arial"/>
          <w:color w:val="auto"/>
          <w:sz w:val="22"/>
          <w:szCs w:val="22"/>
        </w:rPr>
        <w:t>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5C053563" w14:textId="77777777" w:rsidR="00F14BB5" w:rsidRDefault="00F14BB5" w:rsidP="00F14BB5">
      <w:pPr>
        <w:pStyle w:val="Heading3nonum"/>
        <w:spacing w:before="0"/>
        <w:rPr>
          <w:rFonts w:cs="Arial"/>
          <w:color w:val="auto"/>
          <w:sz w:val="22"/>
          <w:szCs w:val="22"/>
        </w:rPr>
      </w:pPr>
    </w:p>
    <w:p w14:paraId="343AD733" w14:textId="57847901" w:rsidR="00F14BB5" w:rsidRPr="00E80468" w:rsidRDefault="00F14BB5" w:rsidP="00E80468">
      <w:pPr>
        <w:pStyle w:val="Heading3nonum"/>
        <w:spacing w:before="0"/>
        <w:rPr>
          <w:rStyle w:val="change"/>
          <w:i/>
          <w:color w:val="auto"/>
        </w:rPr>
      </w:pPr>
      <w:r>
        <w:rPr>
          <w:color w:val="auto"/>
          <w:sz w:val="22"/>
        </w:rPr>
        <w:t>whose registered office is</w:t>
      </w:r>
    </w:p>
    <w:p w14:paraId="505E7CBE"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53E46E39" w14:textId="77777777" w:rsidR="00F14BB5" w:rsidRDefault="00F14BB5" w:rsidP="00F14BB5">
      <w:pPr>
        <w:pStyle w:val="Data"/>
        <w:rPr>
          <w:rStyle w:val="change"/>
          <w:rFonts w:cs="Arial"/>
          <w:color w:val="auto"/>
          <w:sz w:val="22"/>
          <w:szCs w:val="22"/>
        </w:rPr>
      </w:pPr>
      <w:r>
        <w:rPr>
          <w:rStyle w:val="change"/>
          <w:rFonts w:cs="Arial"/>
          <w:color w:val="auto"/>
          <w:sz w:val="22"/>
          <w:szCs w:val="22"/>
        </w:rPr>
        <w:t>Nelson</w:t>
      </w:r>
    </w:p>
    <w:p w14:paraId="7D655B71" w14:textId="77777777" w:rsidR="00F14BB5" w:rsidRDefault="00F14BB5" w:rsidP="00F14BB5">
      <w:pPr>
        <w:pStyle w:val="Data"/>
        <w:rPr>
          <w:rStyle w:val="change"/>
          <w:rFonts w:cs="Arial"/>
          <w:color w:val="auto"/>
          <w:sz w:val="22"/>
          <w:szCs w:val="22"/>
        </w:rPr>
      </w:pPr>
      <w:proofErr w:type="spellStart"/>
      <w:r>
        <w:rPr>
          <w:rStyle w:val="change"/>
          <w:rFonts w:cs="Arial"/>
          <w:color w:val="auto"/>
          <w:sz w:val="22"/>
          <w:szCs w:val="22"/>
        </w:rPr>
        <w:t>Treharris</w:t>
      </w:r>
      <w:proofErr w:type="spellEnd"/>
    </w:p>
    <w:p w14:paraId="3471FCFB" w14:textId="77777777" w:rsidR="00F14BB5" w:rsidRDefault="00F14BB5" w:rsidP="00F14BB5">
      <w:pPr>
        <w:pStyle w:val="Data"/>
        <w:rPr>
          <w:rStyle w:val="change"/>
          <w:rFonts w:cs="Arial"/>
          <w:color w:val="auto"/>
          <w:sz w:val="22"/>
          <w:szCs w:val="22"/>
        </w:rPr>
      </w:pPr>
      <w:r>
        <w:rPr>
          <w:rStyle w:val="change"/>
          <w:rFonts w:cs="Arial"/>
          <w:color w:val="auto"/>
          <w:sz w:val="22"/>
          <w:szCs w:val="22"/>
        </w:rPr>
        <w:t>Mid Glamorgan</w:t>
      </w:r>
    </w:p>
    <w:p w14:paraId="1402F7A3" w14:textId="77777777" w:rsidR="00F14BB5" w:rsidRDefault="00F14BB5" w:rsidP="00F14BB5">
      <w:pPr>
        <w:pStyle w:val="Data"/>
        <w:rPr>
          <w:rStyle w:val="change"/>
          <w:color w:val="auto"/>
          <w:sz w:val="22"/>
          <w:szCs w:val="22"/>
        </w:rPr>
      </w:pPr>
      <w:r>
        <w:rPr>
          <w:rStyle w:val="change"/>
          <w:rFonts w:cs="Arial"/>
          <w:color w:val="auto"/>
          <w:sz w:val="22"/>
          <w:szCs w:val="22"/>
        </w:rPr>
        <w:t>CF46 6LY</w:t>
      </w:r>
    </w:p>
    <w:bookmarkEnd w:id="3"/>
    <w:p w14:paraId="50E2E282" w14:textId="77777777" w:rsidR="00F14BB5" w:rsidRDefault="00F14BB5" w:rsidP="00F14BB5">
      <w:pPr>
        <w:pStyle w:val="Data"/>
        <w:rPr>
          <w:rStyle w:val="change"/>
          <w:rFonts w:cs="Arial"/>
          <w:color w:val="auto"/>
          <w:sz w:val="22"/>
          <w:szCs w:val="22"/>
        </w:rPr>
      </w:pPr>
    </w:p>
    <w:p w14:paraId="2B187B35" w14:textId="77777777" w:rsidR="00F14BB5" w:rsidRDefault="00F14BB5" w:rsidP="00F14BB5">
      <w:pPr>
        <w:pStyle w:val="Heading3nonum"/>
        <w:spacing w:before="0"/>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653B5BE5" w14:textId="77777777" w:rsidR="00F14BB5" w:rsidRDefault="00F14BB5" w:rsidP="00F14BB5">
      <w:pPr>
        <w:pStyle w:val="Data"/>
        <w:ind w:right="1701"/>
        <w:rPr>
          <w:b w:val="0"/>
          <w:color w:val="auto"/>
          <w:sz w:val="22"/>
          <w:szCs w:val="22"/>
        </w:rPr>
      </w:pPr>
    </w:p>
    <w:p w14:paraId="31BA6FC8" w14:textId="4713A03B" w:rsidR="00F14BB5" w:rsidRPr="00E80468" w:rsidRDefault="00F14BB5" w:rsidP="00E80468">
      <w:pPr>
        <w:pStyle w:val="Data"/>
        <w:ind w:right="23"/>
        <w:rPr>
          <w:rStyle w:val="change"/>
          <w:rFonts w:cs="Arial"/>
          <w:color w:val="auto"/>
        </w:rPr>
      </w:pPr>
      <w:r>
        <w:rPr>
          <w:b w:val="0"/>
          <w:color w:val="auto"/>
          <w:sz w:val="22"/>
          <w:szCs w:val="22"/>
        </w:rPr>
        <w:t xml:space="preserve">to operate </w:t>
      </w:r>
      <w:r>
        <w:rPr>
          <w:rFonts w:cs="Arial"/>
          <w:b w:val="0"/>
          <w:color w:val="auto"/>
          <w:sz w:val="22"/>
          <w:szCs w:val="22"/>
        </w:rPr>
        <w:t>a water discharge activity</w:t>
      </w:r>
      <w:r>
        <w:rPr>
          <w:b w:val="0"/>
          <w:color w:val="auto"/>
          <w:sz w:val="22"/>
          <w:szCs w:val="22"/>
        </w:rPr>
        <w:t xml:space="preserve"> at</w:t>
      </w:r>
    </w:p>
    <w:p w14:paraId="1BE829BD" w14:textId="77777777" w:rsidR="00C163AB" w:rsidRPr="00C163AB" w:rsidRDefault="00F14BB5" w:rsidP="00C163AB">
      <w:pPr>
        <w:pStyle w:val="Data"/>
        <w:rPr>
          <w:rStyle w:val="change"/>
          <w:rFonts w:cs="Arial"/>
          <w:noProof/>
          <w:color w:val="auto"/>
          <w:sz w:val="22"/>
          <w:szCs w:val="22"/>
        </w:rPr>
      </w:pPr>
      <w:r w:rsidRPr="00C163AB">
        <w:rPr>
          <w:rStyle w:val="change"/>
          <w:rFonts w:cs="Arial"/>
          <w:color w:val="auto"/>
          <w:sz w:val="22"/>
          <w:szCs w:val="22"/>
        </w:rPr>
        <w:fldChar w:fldCharType="begin"/>
      </w:r>
      <w:r w:rsidRPr="00C163AB">
        <w:rPr>
          <w:rStyle w:val="change"/>
          <w:rFonts w:cs="Arial"/>
          <w:color w:val="auto"/>
          <w:sz w:val="22"/>
          <w:szCs w:val="22"/>
        </w:rPr>
        <w:instrText xml:space="preserve"> MERGEFIELD New_Name </w:instrText>
      </w:r>
      <w:r w:rsidRPr="00C163AB">
        <w:rPr>
          <w:rStyle w:val="change"/>
          <w:rFonts w:cs="Arial"/>
          <w:color w:val="auto"/>
          <w:sz w:val="22"/>
          <w:szCs w:val="22"/>
        </w:rPr>
        <w:fldChar w:fldCharType="separate"/>
      </w:r>
      <w:r w:rsidR="00C163AB" w:rsidRPr="00C163AB">
        <w:rPr>
          <w:rStyle w:val="change"/>
          <w:rFonts w:cs="Arial"/>
          <w:noProof/>
          <w:color w:val="auto"/>
          <w:sz w:val="22"/>
          <w:szCs w:val="22"/>
        </w:rPr>
        <w:t xml:space="preserve">Corwen Corner Station Yard CSO </w:t>
      </w:r>
    </w:p>
    <w:p w14:paraId="3495EFEF" w14:textId="77777777" w:rsidR="00C163AB" w:rsidRPr="00C163AB" w:rsidRDefault="00C163AB" w:rsidP="00C163AB">
      <w:pPr>
        <w:pStyle w:val="Data"/>
        <w:rPr>
          <w:rStyle w:val="change"/>
          <w:rFonts w:cs="Arial"/>
          <w:noProof/>
          <w:color w:val="auto"/>
          <w:sz w:val="22"/>
          <w:szCs w:val="22"/>
        </w:rPr>
      </w:pPr>
      <w:r w:rsidRPr="00C163AB">
        <w:rPr>
          <w:rStyle w:val="change"/>
          <w:rFonts w:cs="Arial"/>
          <w:noProof/>
          <w:color w:val="auto"/>
          <w:sz w:val="22"/>
          <w:szCs w:val="22"/>
        </w:rPr>
        <w:t xml:space="preserve">Old Station Yard, Bridge St </w:t>
      </w:r>
    </w:p>
    <w:p w14:paraId="7722671B" w14:textId="77777777" w:rsidR="00C163AB" w:rsidRPr="00C163AB" w:rsidRDefault="00C163AB" w:rsidP="00C163AB">
      <w:pPr>
        <w:pStyle w:val="Data"/>
        <w:rPr>
          <w:rStyle w:val="change"/>
          <w:rFonts w:cs="Arial"/>
          <w:noProof/>
          <w:color w:val="auto"/>
          <w:sz w:val="22"/>
          <w:szCs w:val="22"/>
        </w:rPr>
      </w:pPr>
      <w:r w:rsidRPr="00C163AB">
        <w:rPr>
          <w:rStyle w:val="change"/>
          <w:rFonts w:cs="Arial"/>
          <w:noProof/>
          <w:color w:val="auto"/>
          <w:sz w:val="22"/>
          <w:szCs w:val="22"/>
        </w:rPr>
        <w:t xml:space="preserve">Corwen </w:t>
      </w:r>
    </w:p>
    <w:p w14:paraId="7DDA7B5A" w14:textId="77777777" w:rsidR="00C163AB" w:rsidRPr="00C163AB" w:rsidRDefault="00C163AB" w:rsidP="00C163AB">
      <w:pPr>
        <w:pStyle w:val="Data"/>
        <w:rPr>
          <w:rStyle w:val="change"/>
          <w:rFonts w:cs="Arial"/>
          <w:noProof/>
          <w:color w:val="auto"/>
          <w:sz w:val="22"/>
          <w:szCs w:val="22"/>
        </w:rPr>
      </w:pPr>
      <w:r w:rsidRPr="00C163AB">
        <w:rPr>
          <w:rStyle w:val="change"/>
          <w:rFonts w:cs="Arial"/>
          <w:noProof/>
          <w:color w:val="auto"/>
          <w:sz w:val="22"/>
          <w:szCs w:val="22"/>
        </w:rPr>
        <w:t xml:space="preserve">Denbigh </w:t>
      </w:r>
    </w:p>
    <w:p w14:paraId="585F1C5A" w14:textId="6124BAC5" w:rsidR="00F14BB5" w:rsidRPr="00C163AB" w:rsidRDefault="00C163AB" w:rsidP="00C163AB">
      <w:pPr>
        <w:pStyle w:val="Data"/>
        <w:rPr>
          <w:rStyle w:val="change"/>
          <w:rFonts w:cs="Arial"/>
          <w:color w:val="auto"/>
          <w:sz w:val="22"/>
          <w:szCs w:val="22"/>
        </w:rPr>
      </w:pPr>
      <w:r w:rsidRPr="00C163AB">
        <w:rPr>
          <w:rStyle w:val="change"/>
          <w:rFonts w:cs="Arial"/>
          <w:noProof/>
          <w:color w:val="auto"/>
          <w:sz w:val="22"/>
          <w:szCs w:val="22"/>
        </w:rPr>
        <w:t xml:space="preserve">LL21 0HH </w:t>
      </w:r>
      <w:r w:rsidR="00F14BB5" w:rsidRPr="00C163AB">
        <w:rPr>
          <w:rStyle w:val="change"/>
          <w:rFonts w:cs="Arial"/>
          <w:color w:val="auto"/>
          <w:sz w:val="22"/>
          <w:szCs w:val="22"/>
        </w:rPr>
        <w:fldChar w:fldCharType="end"/>
      </w:r>
    </w:p>
    <w:p w14:paraId="47910CFE" w14:textId="77777777" w:rsidR="00F14BB5" w:rsidRDefault="00F14BB5" w:rsidP="00F14BB5">
      <w:pPr>
        <w:pStyle w:val="Heading3nonum"/>
        <w:spacing w:before="0"/>
        <w:rPr>
          <w:rFonts w:cs="Arial"/>
          <w:color w:val="auto"/>
          <w:sz w:val="22"/>
          <w:szCs w:val="22"/>
        </w:rPr>
      </w:pPr>
    </w:p>
    <w:p w14:paraId="22AC4ECE" w14:textId="77777777" w:rsidR="00F14BB5" w:rsidRDefault="00F14BB5" w:rsidP="00F14BB5">
      <w:pPr>
        <w:pStyle w:val="Heading3nonum"/>
        <w:spacing w:before="0"/>
        <w:rPr>
          <w:rFonts w:cs="Arial"/>
          <w:color w:val="auto"/>
          <w:sz w:val="22"/>
          <w:szCs w:val="22"/>
        </w:rPr>
      </w:pPr>
      <w:r>
        <w:rPr>
          <w:rFonts w:cs="Arial"/>
          <w:color w:val="auto"/>
          <w:sz w:val="22"/>
          <w:szCs w:val="22"/>
        </w:rPr>
        <w:t>to the extent set out in the schedules.</w:t>
      </w:r>
    </w:p>
    <w:p w14:paraId="47580934" w14:textId="77777777" w:rsidR="00F14BB5" w:rsidRDefault="00F14BB5" w:rsidP="00F14BB5">
      <w:pPr>
        <w:pStyle w:val="Heading3nonum"/>
        <w:spacing w:before="0"/>
        <w:rPr>
          <w:rFonts w:cs="Arial"/>
          <w:color w:val="auto"/>
          <w:sz w:val="22"/>
          <w:szCs w:val="22"/>
        </w:rPr>
      </w:pPr>
    </w:p>
    <w:p w14:paraId="1765FDF7" w14:textId="4CB0243F" w:rsidR="00F14BB5" w:rsidRDefault="00F14BB5" w:rsidP="00F14BB5">
      <w:pPr>
        <w:pStyle w:val="Heading3nonum"/>
        <w:spacing w:before="0"/>
        <w:rPr>
          <w:rFonts w:cs="Arial"/>
          <w:color w:val="auto"/>
          <w:sz w:val="22"/>
          <w:szCs w:val="22"/>
        </w:rPr>
      </w:pPr>
      <w:r w:rsidRPr="00A16D36">
        <w:rPr>
          <w:rFonts w:cs="Arial"/>
          <w:color w:val="auto"/>
          <w:sz w:val="22"/>
          <w:szCs w:val="22"/>
        </w:rPr>
        <w:t xml:space="preserve">The notice shall take effect from </w:t>
      </w:r>
      <w:r w:rsidR="00A16D36" w:rsidRPr="00A16D36">
        <w:rPr>
          <w:rFonts w:cs="Arial"/>
          <w:color w:val="auto"/>
          <w:sz w:val="22"/>
          <w:szCs w:val="22"/>
        </w:rPr>
        <w:t>21/08/2019</w:t>
      </w:r>
      <w:r>
        <w:rPr>
          <w:rFonts w:cs="Arial"/>
          <w:color w:val="auto"/>
          <w:sz w:val="22"/>
          <w:szCs w:val="22"/>
        </w:rPr>
        <w:t>.</w:t>
      </w:r>
    </w:p>
    <w:p w14:paraId="3ECC99B0" w14:textId="77777777" w:rsidR="00F14BB5" w:rsidRDefault="00F14BB5"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F14BB5" w14:paraId="561582FE" w14:textId="77777777" w:rsidTr="00F14BB5">
        <w:trPr>
          <w:trHeight w:hRule="exact" w:val="393"/>
        </w:trPr>
        <w:tc>
          <w:tcPr>
            <w:tcW w:w="6210" w:type="dxa"/>
            <w:tcBorders>
              <w:top w:val="nil"/>
              <w:left w:val="nil"/>
              <w:bottom w:val="single" w:sz="4" w:space="0" w:color="auto"/>
              <w:right w:val="nil"/>
            </w:tcBorders>
            <w:hideMark/>
          </w:tcPr>
          <w:p w14:paraId="4A30CE2D" w14:textId="77777777" w:rsidR="00F14BB5" w:rsidRDefault="00F14BB5">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4D627B00" w14:textId="77777777" w:rsidR="00F14BB5" w:rsidRDefault="00F14BB5">
            <w:pPr>
              <w:pStyle w:val="Heading3nonum"/>
              <w:spacing w:before="0"/>
              <w:ind w:right="1701"/>
              <w:rPr>
                <w:rFonts w:cs="Arial"/>
                <w:color w:val="auto"/>
                <w:sz w:val="22"/>
                <w:szCs w:val="22"/>
              </w:rPr>
            </w:pPr>
            <w:r>
              <w:rPr>
                <w:rFonts w:cs="Arial"/>
                <w:color w:val="auto"/>
                <w:sz w:val="22"/>
                <w:szCs w:val="22"/>
              </w:rPr>
              <w:t>Date</w:t>
            </w:r>
          </w:p>
        </w:tc>
      </w:tr>
      <w:tr w:rsidR="00F14BB5" w14:paraId="3B55E872"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4B87537" w14:textId="47253D3C" w:rsidR="00F14BB5" w:rsidRDefault="00A16D36" w:rsidP="00A16D36">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33756FFC" w14:textId="69529BF8" w:rsidR="00F14BB5" w:rsidRDefault="00A16D36" w:rsidP="00A16D36">
            <w:pPr>
              <w:pStyle w:val="Heading3nonum"/>
              <w:spacing w:before="0"/>
              <w:ind w:right="34"/>
              <w:jc w:val="center"/>
              <w:rPr>
                <w:rFonts w:cs="Arial"/>
                <w:b/>
                <w:color w:val="FF0000"/>
                <w:sz w:val="22"/>
                <w:szCs w:val="22"/>
              </w:rPr>
            </w:pPr>
            <w:r w:rsidRPr="00C50D16">
              <w:rPr>
                <w:rFonts w:cs="Arial"/>
                <w:b/>
                <w:color w:val="auto"/>
                <w:sz w:val="22"/>
                <w:szCs w:val="22"/>
              </w:rPr>
              <w:t>21/</w:t>
            </w:r>
            <w:r w:rsidR="00C50D16" w:rsidRPr="00C50D16">
              <w:rPr>
                <w:rFonts w:cs="Arial"/>
                <w:b/>
                <w:color w:val="auto"/>
                <w:sz w:val="22"/>
                <w:szCs w:val="22"/>
              </w:rPr>
              <w:t>08/2019</w:t>
            </w:r>
          </w:p>
        </w:tc>
      </w:tr>
    </w:tbl>
    <w:p w14:paraId="69C32558" w14:textId="77777777" w:rsidR="00F14BB5" w:rsidRDefault="00F14BB5" w:rsidP="00F14BB5">
      <w:pPr>
        <w:pStyle w:val="Heading3nonum"/>
        <w:spacing w:before="0"/>
        <w:rPr>
          <w:rFonts w:cs="Arial"/>
          <w:sz w:val="22"/>
          <w:szCs w:val="22"/>
        </w:rPr>
      </w:pPr>
    </w:p>
    <w:p w14:paraId="7E7C8931" w14:textId="77777777" w:rsidR="00F14BB5" w:rsidRDefault="00F14BB5" w:rsidP="00F14BB5">
      <w:pPr>
        <w:pStyle w:val="Heading3nonum"/>
        <w:spacing w:before="0"/>
        <w:rPr>
          <w:rFonts w:cs="Arial"/>
          <w:sz w:val="22"/>
          <w:szCs w:val="22"/>
        </w:rPr>
      </w:pPr>
      <w:r>
        <w:rPr>
          <w:rFonts w:cs="Arial"/>
          <w:sz w:val="22"/>
          <w:szCs w:val="22"/>
        </w:rPr>
        <w:t>Authorised on behalf of Natural Resources Wales</w:t>
      </w:r>
    </w:p>
    <w:p w14:paraId="0AA8100B" w14:textId="77777777" w:rsidR="00F14BB5" w:rsidRDefault="00F14BB5"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6C7C378E" w14:textId="6ECA07D9" w:rsidR="00F14BB5" w:rsidRDefault="00F14BB5" w:rsidP="00F14BB5">
      <w:pPr>
        <w:spacing w:line="270" w:lineRule="exact"/>
        <w:rPr>
          <w:rFonts w:ascii="Arial" w:hAnsi="Arial" w:cs="Arial"/>
          <w:sz w:val="22"/>
          <w:szCs w:val="22"/>
        </w:rPr>
      </w:pPr>
      <w:r>
        <w:rPr>
          <w:rFonts w:ascii="Arial" w:hAnsi="Arial" w:cs="Arial"/>
          <w:sz w:val="22"/>
          <w:szCs w:val="22"/>
        </w:rPr>
        <w:t xml:space="preserve">All the conditions have been varied </w:t>
      </w:r>
      <w:proofErr w:type="gramStart"/>
      <w:r>
        <w:rPr>
          <w:rFonts w:ascii="Arial" w:hAnsi="Arial" w:cs="Arial"/>
          <w:sz w:val="22"/>
          <w:szCs w:val="22"/>
        </w:rPr>
        <w:t>as a result of</w:t>
      </w:r>
      <w:proofErr w:type="gramEnd"/>
      <w:r>
        <w:rPr>
          <w:rFonts w:ascii="Arial" w:hAnsi="Arial" w:cs="Arial"/>
          <w:sz w:val="22"/>
          <w:szCs w:val="22"/>
        </w:rPr>
        <w:t xml:space="preserve"> a </w:t>
      </w:r>
      <w:r w:rsidR="007D2F10">
        <w:rPr>
          <w:rFonts w:ascii="Arial" w:hAnsi="Arial" w:cs="Arial"/>
          <w:sz w:val="22"/>
          <w:szCs w:val="22"/>
        </w:rPr>
        <w:t>regulator-initiated</w:t>
      </w:r>
      <w:r>
        <w:rPr>
          <w:rFonts w:ascii="Arial" w:hAnsi="Arial" w:cs="Arial"/>
          <w:sz w:val="22"/>
          <w:szCs w:val="22"/>
        </w:rPr>
        <w:t xml:space="preserve"> variation.</w:t>
      </w:r>
    </w:p>
    <w:p w14:paraId="746C4050" w14:textId="77777777" w:rsidR="00F14BB5" w:rsidRDefault="00F14BB5" w:rsidP="00F14BB5">
      <w:pPr>
        <w:pStyle w:val="Heading3nonum"/>
        <w:rPr>
          <w:rFonts w:cs="Arial"/>
          <w:color w:val="FF0000"/>
          <w:sz w:val="22"/>
          <w:szCs w:val="22"/>
        </w:rPr>
      </w:pPr>
    </w:p>
    <w:p w14:paraId="77EC3578" w14:textId="77777777" w:rsidR="00F14BB5" w:rsidRDefault="00F14BB5" w:rsidP="00F14BB5">
      <w:pPr>
        <w:pStyle w:val="Heading3nonum"/>
        <w:rPr>
          <w:rFonts w:cs="Arial"/>
          <w:b/>
          <w:color w:val="auto"/>
          <w:sz w:val="22"/>
          <w:szCs w:val="22"/>
        </w:rPr>
      </w:pPr>
      <w:r>
        <w:rPr>
          <w:rFonts w:cs="Arial"/>
          <w:b/>
          <w:color w:val="auto"/>
          <w:sz w:val="22"/>
          <w:szCs w:val="22"/>
        </w:rPr>
        <w:t>Schedule 2 – consolidated permit</w:t>
      </w:r>
    </w:p>
    <w:p w14:paraId="3BCC38E6" w14:textId="77777777" w:rsidR="00F14BB5" w:rsidRDefault="00F14BB5"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F14BB5" w14:paraId="03FC429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24AFB695" w14:textId="77777777" w:rsidR="00F14BB5" w:rsidRDefault="00F14BB5">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7F93EAEE" w14:textId="77777777" w:rsidR="00F14BB5" w:rsidRDefault="00F14BB5" w:rsidP="00F14BB5">
      <w:pPr>
        <w:pStyle w:val="Act"/>
        <w:spacing w:line="240" w:lineRule="auto"/>
        <w:ind w:firstLine="1276"/>
        <w:rPr>
          <w:sz w:val="22"/>
          <w:szCs w:val="22"/>
        </w:rPr>
      </w:pPr>
      <w:r>
        <w:rPr>
          <w:sz w:val="22"/>
          <w:szCs w:val="22"/>
        </w:rPr>
        <w:t>The Environmental Permitting (England and Wales) Regulations 2016</w:t>
      </w:r>
    </w:p>
    <w:p w14:paraId="68A89642" w14:textId="77777777" w:rsidR="00F14BB5" w:rsidRDefault="00F14BB5" w:rsidP="00F14BB5">
      <w:pPr>
        <w:pStyle w:val="Act"/>
        <w:spacing w:line="240" w:lineRule="auto"/>
        <w:ind w:firstLine="1276"/>
      </w:pPr>
    </w:p>
    <w:p w14:paraId="26994E1A" w14:textId="77777777" w:rsidR="00F14BB5" w:rsidRPr="006C3483" w:rsidRDefault="00F14BB5" w:rsidP="006C3483">
      <w:pPr>
        <w:spacing w:before="0" w:after="0" w:line="270" w:lineRule="exact"/>
        <w:ind w:left="1276"/>
        <w:rPr>
          <w:rStyle w:val="Bold"/>
          <w:rFonts w:eastAsiaTheme="majorEastAsia"/>
          <w:b w:val="0"/>
          <w:sz w:val="22"/>
          <w:szCs w:val="22"/>
        </w:rPr>
      </w:pPr>
      <w:r w:rsidRPr="006C3483">
        <w:rPr>
          <w:rStyle w:val="Bold"/>
          <w:rFonts w:eastAsiaTheme="majorEastAsia"/>
          <w:b w:val="0"/>
          <w:sz w:val="22"/>
          <w:szCs w:val="22"/>
        </w:rPr>
        <w:t>Permit number</w:t>
      </w:r>
    </w:p>
    <w:p w14:paraId="6255F30A" w14:textId="2DDFAFE2" w:rsidR="00F14BB5" w:rsidRPr="00C163AB" w:rsidRDefault="00F14BB5" w:rsidP="006C3483">
      <w:pPr>
        <w:pStyle w:val="Data"/>
        <w:ind w:firstLine="1276"/>
        <w:rPr>
          <w:rFonts w:cs="Arial"/>
          <w:color w:val="auto"/>
        </w:rPr>
      </w:pPr>
      <w:r w:rsidRPr="00C163AB">
        <w:rPr>
          <w:rFonts w:cs="Arial"/>
          <w:color w:val="auto"/>
          <w:sz w:val="22"/>
          <w:szCs w:val="22"/>
        </w:rPr>
        <w:fldChar w:fldCharType="begin"/>
      </w:r>
      <w:r w:rsidRPr="00C163AB">
        <w:rPr>
          <w:rFonts w:cs="Arial"/>
          <w:color w:val="auto"/>
          <w:sz w:val="22"/>
          <w:szCs w:val="22"/>
        </w:rPr>
        <w:instrText xml:space="preserve"> MERGEFIELD "Permit_Number" </w:instrText>
      </w:r>
      <w:r w:rsidRPr="00C163AB">
        <w:rPr>
          <w:rFonts w:cs="Arial"/>
          <w:color w:val="auto"/>
          <w:sz w:val="22"/>
          <w:szCs w:val="22"/>
        </w:rPr>
        <w:fldChar w:fldCharType="separate"/>
      </w:r>
      <w:r w:rsidR="00C163AB" w:rsidRPr="00C163AB">
        <w:rPr>
          <w:rFonts w:cs="Arial"/>
          <w:noProof/>
          <w:color w:val="auto"/>
          <w:sz w:val="22"/>
          <w:szCs w:val="22"/>
        </w:rPr>
        <w:t xml:space="preserve">CG0360501 </w:t>
      </w:r>
      <w:r w:rsidRPr="00C163AB">
        <w:rPr>
          <w:rFonts w:cs="Arial"/>
          <w:color w:val="auto"/>
          <w:sz w:val="22"/>
          <w:szCs w:val="22"/>
        </w:rPr>
        <w:fldChar w:fldCharType="end"/>
      </w:r>
    </w:p>
    <w:p w14:paraId="1659BE4C" w14:textId="77777777" w:rsidR="00F14BB5" w:rsidRDefault="00F14BB5" w:rsidP="00F14BB5">
      <w:pPr>
        <w:pStyle w:val="Data"/>
        <w:ind w:firstLine="1276"/>
        <w:rPr>
          <w:rFonts w:cs="Arial"/>
          <w:color w:val="FF0000"/>
          <w:sz w:val="22"/>
          <w:szCs w:val="22"/>
        </w:rPr>
      </w:pPr>
    </w:p>
    <w:p w14:paraId="0BE62029" w14:textId="164403D9" w:rsidR="00F14BB5" w:rsidRDefault="00F14BB5" w:rsidP="00F14BB5">
      <w:pPr>
        <w:pStyle w:val="Heading3nonum"/>
        <w:ind w:left="1276"/>
        <w:rPr>
          <w:color w:val="FF0000"/>
          <w:sz w:val="22"/>
          <w:szCs w:val="22"/>
        </w:rPr>
      </w:pPr>
      <w:r w:rsidRPr="00AE6749">
        <w:rPr>
          <w:color w:val="auto"/>
          <w:sz w:val="22"/>
          <w:szCs w:val="22"/>
        </w:rPr>
        <w:t xml:space="preserve">This is the consolidated permit referred to in the variation and consolidation notice for application </w:t>
      </w:r>
      <w:r w:rsidR="00AE6749" w:rsidRPr="00AE6749">
        <w:rPr>
          <w:color w:val="auto"/>
          <w:sz w:val="22"/>
          <w:szCs w:val="22"/>
        </w:rPr>
        <w:t>PAN-006077</w:t>
      </w:r>
      <w:r w:rsidR="00C9524C">
        <w:rPr>
          <w:color w:val="auto"/>
          <w:sz w:val="22"/>
          <w:szCs w:val="22"/>
        </w:rPr>
        <w:t xml:space="preserve"> </w:t>
      </w:r>
      <w:r>
        <w:rPr>
          <w:sz w:val="22"/>
          <w:szCs w:val="22"/>
        </w:rPr>
        <w:t xml:space="preserve">authorising, </w:t>
      </w:r>
    </w:p>
    <w:p w14:paraId="166C815D" w14:textId="77777777" w:rsidR="00F14BB5" w:rsidRDefault="00F14BB5" w:rsidP="00F14BB5">
      <w:pPr>
        <w:pStyle w:val="Heading3nonum"/>
        <w:spacing w:before="60"/>
        <w:ind w:left="1276" w:right="282"/>
        <w:rPr>
          <w:rFonts w:asciiTheme="majorHAnsi" w:hAnsiTheme="majorHAnsi" w:cstheme="majorHAnsi"/>
          <w:color w:val="FF0000"/>
          <w:sz w:val="22"/>
          <w:szCs w:val="22"/>
        </w:rPr>
      </w:pPr>
    </w:p>
    <w:p w14:paraId="5BAB96AA" w14:textId="77777777" w:rsidR="00F14BB5" w:rsidRDefault="00F14BB5" w:rsidP="00F14BB5">
      <w:pPr>
        <w:pStyle w:val="Data"/>
        <w:spacing w:before="60"/>
        <w:ind w:firstLine="1276"/>
        <w:rPr>
          <w:b w:val="0"/>
          <w:color w:val="auto"/>
          <w:sz w:val="22"/>
        </w:rPr>
      </w:pPr>
      <w:proofErr w:type="spellStart"/>
      <w:r>
        <w:rPr>
          <w:rFonts w:cs="Arial"/>
          <w:color w:val="auto"/>
          <w:sz w:val="22"/>
          <w:szCs w:val="22"/>
        </w:rPr>
        <w:t>Dŵ</w:t>
      </w:r>
      <w:r>
        <w:rPr>
          <w:color w:val="auto"/>
          <w:sz w:val="22"/>
          <w:szCs w:val="22"/>
        </w:rPr>
        <w:t>r</w:t>
      </w:r>
      <w:proofErr w:type="spellEnd"/>
      <w:r>
        <w:rPr>
          <w:color w:val="auto"/>
          <w:sz w:val="22"/>
          <w:szCs w:val="22"/>
        </w:rPr>
        <w:t xml:space="preserve"> Cymru </w:t>
      </w:r>
      <w:proofErr w:type="spellStart"/>
      <w:r>
        <w:rPr>
          <w:color w:val="auto"/>
          <w:sz w:val="22"/>
          <w:szCs w:val="22"/>
        </w:rPr>
        <w:t>Cyfyngedig</w:t>
      </w:r>
      <w:proofErr w:type="spellEnd"/>
      <w:r>
        <w:rPr>
          <w:color w:val="auto"/>
          <w:sz w:val="22"/>
        </w:rPr>
        <w:t xml:space="preserve"> </w:t>
      </w:r>
      <w:r>
        <w:rPr>
          <w:b w:val="0"/>
          <w:color w:val="auto"/>
          <w:sz w:val="22"/>
        </w:rPr>
        <w:t>(“the operator</w:t>
      </w:r>
      <w:r>
        <w:rPr>
          <w:b w:val="0"/>
          <w:color w:val="auto"/>
          <w:sz w:val="22"/>
          <w:szCs w:val="22"/>
        </w:rPr>
        <w:t>”)</w:t>
      </w:r>
    </w:p>
    <w:p w14:paraId="60BFD557" w14:textId="77777777" w:rsidR="00F14BB5" w:rsidRDefault="00F14BB5" w:rsidP="00F14BB5">
      <w:pPr>
        <w:pStyle w:val="Heading3nonum"/>
        <w:spacing w:before="0"/>
        <w:ind w:firstLine="1276"/>
        <w:rPr>
          <w:rFonts w:cs="Arial"/>
          <w:color w:val="auto"/>
          <w:sz w:val="22"/>
          <w:szCs w:val="22"/>
        </w:rPr>
      </w:pPr>
    </w:p>
    <w:p w14:paraId="5215C189" w14:textId="6151492C" w:rsidR="00F14BB5" w:rsidRPr="006C3483" w:rsidRDefault="00F14BB5" w:rsidP="006C3483">
      <w:pPr>
        <w:pStyle w:val="Heading3nonum"/>
        <w:spacing w:before="0"/>
        <w:ind w:firstLine="1276"/>
        <w:rPr>
          <w:rStyle w:val="change"/>
          <w:i/>
          <w:color w:val="auto"/>
        </w:rPr>
      </w:pPr>
      <w:r>
        <w:rPr>
          <w:color w:val="auto"/>
          <w:sz w:val="22"/>
        </w:rPr>
        <w:t>whose registered office is</w:t>
      </w:r>
    </w:p>
    <w:p w14:paraId="27AE85BB"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Pentwyn</w:t>
      </w:r>
      <w:proofErr w:type="spellEnd"/>
      <w:r>
        <w:rPr>
          <w:rStyle w:val="change"/>
          <w:rFonts w:cs="Arial"/>
          <w:color w:val="auto"/>
          <w:sz w:val="22"/>
          <w:szCs w:val="22"/>
        </w:rPr>
        <w:t xml:space="preserve"> Road</w:t>
      </w:r>
    </w:p>
    <w:p w14:paraId="6D4D0C0E" w14:textId="77777777" w:rsidR="00F14BB5" w:rsidRDefault="00F14BB5" w:rsidP="00F14BB5">
      <w:pPr>
        <w:pStyle w:val="Data"/>
        <w:ind w:firstLine="1276"/>
        <w:rPr>
          <w:rStyle w:val="change"/>
          <w:rFonts w:cs="Arial"/>
          <w:color w:val="auto"/>
          <w:sz w:val="22"/>
          <w:szCs w:val="22"/>
        </w:rPr>
      </w:pPr>
      <w:r>
        <w:rPr>
          <w:rStyle w:val="change"/>
          <w:rFonts w:cs="Arial"/>
          <w:color w:val="auto"/>
          <w:sz w:val="22"/>
          <w:szCs w:val="22"/>
        </w:rPr>
        <w:t>Nelson</w:t>
      </w:r>
    </w:p>
    <w:p w14:paraId="3FD46CF9" w14:textId="77777777" w:rsidR="00F14BB5" w:rsidRDefault="00F14BB5" w:rsidP="00F14BB5">
      <w:pPr>
        <w:pStyle w:val="Data"/>
        <w:ind w:firstLine="1276"/>
        <w:rPr>
          <w:rStyle w:val="change"/>
          <w:rFonts w:cs="Arial"/>
          <w:color w:val="auto"/>
          <w:sz w:val="22"/>
          <w:szCs w:val="22"/>
        </w:rPr>
      </w:pPr>
      <w:proofErr w:type="spellStart"/>
      <w:r>
        <w:rPr>
          <w:rStyle w:val="change"/>
          <w:rFonts w:cs="Arial"/>
          <w:color w:val="auto"/>
          <w:sz w:val="22"/>
          <w:szCs w:val="22"/>
        </w:rPr>
        <w:t>Treharris</w:t>
      </w:r>
      <w:proofErr w:type="spellEnd"/>
    </w:p>
    <w:p w14:paraId="536557E9" w14:textId="77777777" w:rsidR="00F14BB5" w:rsidRDefault="00F14BB5" w:rsidP="006C3483">
      <w:pPr>
        <w:pStyle w:val="Data"/>
        <w:ind w:firstLine="1276"/>
        <w:rPr>
          <w:rStyle w:val="change"/>
          <w:rFonts w:cs="Arial"/>
          <w:color w:val="auto"/>
          <w:sz w:val="22"/>
          <w:szCs w:val="22"/>
        </w:rPr>
      </w:pPr>
      <w:r>
        <w:rPr>
          <w:rStyle w:val="change"/>
          <w:rFonts w:cs="Arial"/>
          <w:color w:val="auto"/>
          <w:sz w:val="22"/>
          <w:szCs w:val="22"/>
        </w:rPr>
        <w:t>Mid Glamorgan</w:t>
      </w:r>
    </w:p>
    <w:p w14:paraId="71EA5C1C" w14:textId="3E887D20" w:rsidR="00F14BB5" w:rsidRDefault="00F14BB5" w:rsidP="006C3483">
      <w:pPr>
        <w:pStyle w:val="Data"/>
        <w:ind w:firstLine="1276"/>
        <w:rPr>
          <w:rStyle w:val="change"/>
          <w:rFonts w:cs="Arial"/>
          <w:color w:val="auto"/>
          <w:sz w:val="22"/>
          <w:szCs w:val="22"/>
        </w:rPr>
      </w:pPr>
      <w:r>
        <w:rPr>
          <w:rStyle w:val="change"/>
          <w:rFonts w:cs="Arial"/>
          <w:color w:val="auto"/>
          <w:sz w:val="22"/>
          <w:szCs w:val="22"/>
        </w:rPr>
        <w:t>CF46 6LY</w:t>
      </w:r>
    </w:p>
    <w:p w14:paraId="1535130A" w14:textId="77777777" w:rsidR="006C3483" w:rsidRDefault="006C3483" w:rsidP="006C3483">
      <w:pPr>
        <w:pStyle w:val="Data"/>
        <w:ind w:firstLine="1276"/>
        <w:rPr>
          <w:rStyle w:val="change"/>
          <w:color w:val="auto"/>
          <w:sz w:val="22"/>
          <w:szCs w:val="22"/>
        </w:rPr>
      </w:pPr>
    </w:p>
    <w:p w14:paraId="46DC8F8A" w14:textId="30281504" w:rsidR="00F14BB5" w:rsidRDefault="00F14BB5" w:rsidP="006C3483">
      <w:pPr>
        <w:spacing w:before="0" w:after="0" w:line="270" w:lineRule="exact"/>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0CBAFEA4" w14:textId="77777777" w:rsidR="006C3483" w:rsidRDefault="006C3483" w:rsidP="006C3483">
      <w:pPr>
        <w:spacing w:before="0" w:after="0" w:line="270" w:lineRule="exact"/>
        <w:ind w:left="1276" w:right="282"/>
        <w:rPr>
          <w:b/>
        </w:rPr>
      </w:pPr>
    </w:p>
    <w:p w14:paraId="167B743B" w14:textId="77777777" w:rsidR="00F14BB5" w:rsidRDefault="00F14BB5" w:rsidP="006C3483">
      <w:pPr>
        <w:spacing w:before="0" w:after="0" w:line="270" w:lineRule="exact"/>
        <w:ind w:left="1276" w:right="282"/>
        <w:rPr>
          <w:rStyle w:val="Red"/>
          <w:rFonts w:eastAsiaTheme="majorEastAsia"/>
          <w:color w:val="auto"/>
        </w:rPr>
      </w:pPr>
      <w:r>
        <w:rPr>
          <w:sz w:val="22"/>
          <w:szCs w:val="22"/>
        </w:rPr>
        <w:t xml:space="preserve">to operate </w:t>
      </w:r>
      <w:r>
        <w:rPr>
          <w:rStyle w:val="Red"/>
          <w:rFonts w:eastAsiaTheme="majorEastAsia"/>
          <w:color w:val="auto"/>
          <w:sz w:val="22"/>
          <w:szCs w:val="22"/>
        </w:rPr>
        <w:t>a water discharge activity at</w:t>
      </w:r>
    </w:p>
    <w:p w14:paraId="2F64D361" w14:textId="12C37821" w:rsidR="00C163AB" w:rsidRPr="00C163AB" w:rsidRDefault="00F14BB5" w:rsidP="006C3483">
      <w:pPr>
        <w:pStyle w:val="Data"/>
        <w:ind w:firstLine="1276"/>
        <w:rPr>
          <w:rStyle w:val="change"/>
          <w:rFonts w:cs="Arial"/>
          <w:noProof/>
          <w:color w:val="auto"/>
          <w:sz w:val="22"/>
          <w:szCs w:val="22"/>
        </w:rPr>
      </w:pPr>
      <w:r w:rsidRPr="00C163AB">
        <w:rPr>
          <w:rStyle w:val="change"/>
          <w:rFonts w:cs="Arial"/>
          <w:color w:val="auto"/>
          <w:sz w:val="22"/>
          <w:szCs w:val="22"/>
        </w:rPr>
        <w:fldChar w:fldCharType="begin"/>
      </w:r>
      <w:r w:rsidRPr="00C163AB">
        <w:rPr>
          <w:rStyle w:val="change"/>
          <w:rFonts w:cs="Arial"/>
          <w:color w:val="auto"/>
          <w:sz w:val="22"/>
          <w:szCs w:val="22"/>
        </w:rPr>
        <w:instrText xml:space="preserve"> MERGEFIELD New_Name </w:instrText>
      </w:r>
      <w:r w:rsidRPr="00C163AB">
        <w:rPr>
          <w:rStyle w:val="change"/>
          <w:rFonts w:cs="Arial"/>
          <w:color w:val="auto"/>
          <w:sz w:val="22"/>
          <w:szCs w:val="22"/>
        </w:rPr>
        <w:fldChar w:fldCharType="separate"/>
      </w:r>
      <w:r w:rsidR="00C163AB" w:rsidRPr="00C163AB">
        <w:rPr>
          <w:rStyle w:val="change"/>
          <w:rFonts w:cs="Arial"/>
          <w:noProof/>
          <w:color w:val="auto"/>
          <w:sz w:val="22"/>
          <w:szCs w:val="22"/>
        </w:rPr>
        <w:t xml:space="preserve">Corwen Corner Station Yard CSO </w:t>
      </w:r>
    </w:p>
    <w:p w14:paraId="4A0E00DC" w14:textId="77777777" w:rsidR="00C163AB" w:rsidRPr="00C163AB" w:rsidRDefault="00C163AB" w:rsidP="006C3483">
      <w:pPr>
        <w:pStyle w:val="Data"/>
        <w:ind w:firstLine="1276"/>
        <w:rPr>
          <w:rStyle w:val="change"/>
          <w:rFonts w:cs="Arial"/>
          <w:noProof/>
          <w:color w:val="auto"/>
          <w:sz w:val="22"/>
          <w:szCs w:val="22"/>
        </w:rPr>
      </w:pPr>
      <w:r w:rsidRPr="00C163AB">
        <w:rPr>
          <w:rStyle w:val="change"/>
          <w:rFonts w:cs="Arial"/>
          <w:noProof/>
          <w:color w:val="auto"/>
          <w:sz w:val="22"/>
          <w:szCs w:val="22"/>
        </w:rPr>
        <w:t xml:space="preserve">Old Station Yard, Bridge St </w:t>
      </w:r>
    </w:p>
    <w:p w14:paraId="1643E2D9" w14:textId="77777777" w:rsidR="00C163AB" w:rsidRPr="00C163AB" w:rsidRDefault="00C163AB" w:rsidP="006C3483">
      <w:pPr>
        <w:pStyle w:val="Data"/>
        <w:ind w:firstLine="1276"/>
        <w:rPr>
          <w:rStyle w:val="change"/>
          <w:rFonts w:cs="Arial"/>
          <w:noProof/>
          <w:color w:val="auto"/>
          <w:sz w:val="22"/>
          <w:szCs w:val="22"/>
        </w:rPr>
      </w:pPr>
      <w:r w:rsidRPr="00C163AB">
        <w:rPr>
          <w:rStyle w:val="change"/>
          <w:rFonts w:cs="Arial"/>
          <w:noProof/>
          <w:color w:val="auto"/>
          <w:sz w:val="22"/>
          <w:szCs w:val="22"/>
        </w:rPr>
        <w:t xml:space="preserve">Corwen </w:t>
      </w:r>
    </w:p>
    <w:p w14:paraId="45625A06" w14:textId="77777777" w:rsidR="00C163AB" w:rsidRPr="00C163AB" w:rsidRDefault="00C163AB" w:rsidP="006C3483">
      <w:pPr>
        <w:pStyle w:val="Data"/>
        <w:ind w:firstLine="1276"/>
        <w:rPr>
          <w:rStyle w:val="change"/>
          <w:rFonts w:cs="Arial"/>
          <w:noProof/>
          <w:color w:val="auto"/>
          <w:sz w:val="22"/>
          <w:szCs w:val="22"/>
        </w:rPr>
      </w:pPr>
      <w:r w:rsidRPr="00C163AB">
        <w:rPr>
          <w:rStyle w:val="change"/>
          <w:rFonts w:cs="Arial"/>
          <w:noProof/>
          <w:color w:val="auto"/>
          <w:sz w:val="22"/>
          <w:szCs w:val="22"/>
        </w:rPr>
        <w:t xml:space="preserve">Denbigh </w:t>
      </w:r>
    </w:p>
    <w:p w14:paraId="364BE3B0" w14:textId="2C688F42" w:rsidR="00F14BB5" w:rsidRPr="00C163AB" w:rsidRDefault="00C163AB" w:rsidP="006C3483">
      <w:pPr>
        <w:pStyle w:val="Data"/>
        <w:ind w:firstLine="1276"/>
        <w:rPr>
          <w:color w:val="auto"/>
        </w:rPr>
      </w:pPr>
      <w:r w:rsidRPr="00C163AB">
        <w:rPr>
          <w:rStyle w:val="change"/>
          <w:rFonts w:cs="Arial"/>
          <w:noProof/>
          <w:color w:val="auto"/>
          <w:sz w:val="22"/>
          <w:szCs w:val="22"/>
        </w:rPr>
        <w:t xml:space="preserve">LL21 0HH </w:t>
      </w:r>
      <w:r w:rsidR="00F14BB5" w:rsidRPr="00C163AB">
        <w:rPr>
          <w:rStyle w:val="change"/>
          <w:rFonts w:cs="Arial"/>
          <w:color w:val="auto"/>
          <w:sz w:val="22"/>
          <w:szCs w:val="22"/>
        </w:rPr>
        <w:fldChar w:fldCharType="end"/>
      </w:r>
    </w:p>
    <w:p w14:paraId="186AA072" w14:textId="77777777" w:rsidR="00F14BB5" w:rsidRDefault="00F14BB5" w:rsidP="00F14BB5">
      <w:pPr>
        <w:pStyle w:val="Heading3nonum"/>
        <w:spacing w:before="0"/>
        <w:ind w:firstLine="1276"/>
        <w:rPr>
          <w:b/>
          <w:color w:val="FF0000"/>
          <w:sz w:val="22"/>
          <w:szCs w:val="22"/>
        </w:rPr>
      </w:pPr>
    </w:p>
    <w:p w14:paraId="4D99F028" w14:textId="77777777" w:rsidR="00F14BB5" w:rsidRDefault="00F14BB5" w:rsidP="00F14BB5">
      <w:pPr>
        <w:ind w:left="1276"/>
        <w:rPr>
          <w:sz w:val="22"/>
          <w:szCs w:val="22"/>
        </w:rPr>
      </w:pPr>
      <w:r>
        <w:rPr>
          <w:sz w:val="22"/>
          <w:szCs w:val="22"/>
        </w:rPr>
        <w:t>to the extent authorised by and subject to the conditions of this permit.</w:t>
      </w:r>
    </w:p>
    <w:p w14:paraId="259F17F5" w14:textId="77777777" w:rsidR="00F14BB5" w:rsidRDefault="00F14BB5"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F14BB5" w14:paraId="5920C7A1" w14:textId="77777777" w:rsidTr="00F14BB5">
        <w:trPr>
          <w:trHeight w:hRule="exact" w:val="393"/>
        </w:trPr>
        <w:tc>
          <w:tcPr>
            <w:tcW w:w="5387" w:type="dxa"/>
            <w:tcBorders>
              <w:top w:val="nil"/>
              <w:left w:val="nil"/>
              <w:bottom w:val="single" w:sz="4" w:space="0" w:color="auto"/>
              <w:right w:val="nil"/>
            </w:tcBorders>
            <w:hideMark/>
          </w:tcPr>
          <w:p w14:paraId="6366DB48" w14:textId="77777777" w:rsidR="00F14BB5" w:rsidRDefault="00F14BB5">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7BF74BB8" w14:textId="77777777" w:rsidR="00F14BB5" w:rsidRDefault="00F14BB5">
            <w:pPr>
              <w:pStyle w:val="Heading3nonum"/>
              <w:ind w:right="1701"/>
              <w:rPr>
                <w:sz w:val="22"/>
                <w:szCs w:val="22"/>
              </w:rPr>
            </w:pPr>
            <w:r>
              <w:rPr>
                <w:sz w:val="22"/>
                <w:szCs w:val="22"/>
              </w:rPr>
              <w:t>Date</w:t>
            </w:r>
          </w:p>
        </w:tc>
      </w:tr>
      <w:tr w:rsidR="00F14BB5" w14:paraId="1D5F29A7"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59975A02" w14:textId="632FF183" w:rsidR="00F14BB5" w:rsidRPr="00C50D16" w:rsidRDefault="00C50D16">
            <w:pPr>
              <w:pStyle w:val="Heading3nonum"/>
              <w:ind w:right="34"/>
              <w:jc w:val="center"/>
              <w:rPr>
                <w:color w:val="auto"/>
                <w:sz w:val="22"/>
                <w:szCs w:val="22"/>
              </w:rPr>
            </w:pPr>
            <w:r w:rsidRPr="00C50D16">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1E64D57F" w14:textId="3E0EBEEA" w:rsidR="00F14BB5" w:rsidRPr="00C50D16" w:rsidRDefault="00C50D16">
            <w:pPr>
              <w:pStyle w:val="Heading3nonum"/>
              <w:spacing w:before="0" w:line="240" w:lineRule="auto"/>
              <w:jc w:val="center"/>
              <w:rPr>
                <w:b/>
                <w:color w:val="auto"/>
                <w:sz w:val="22"/>
                <w:szCs w:val="22"/>
              </w:rPr>
            </w:pPr>
            <w:r w:rsidRPr="00C50D16">
              <w:rPr>
                <w:b/>
                <w:color w:val="auto"/>
                <w:sz w:val="22"/>
                <w:szCs w:val="22"/>
              </w:rPr>
              <w:t>21/08/2019</w:t>
            </w:r>
          </w:p>
        </w:tc>
      </w:tr>
    </w:tbl>
    <w:p w14:paraId="66CDAE34" w14:textId="77777777" w:rsidR="00F14BB5" w:rsidRDefault="00F14BB5"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BA0E61E" w14:textId="77777777" w:rsidR="00F14BB5" w:rsidRDefault="00F14BB5" w:rsidP="00F14BB5">
      <w:pPr>
        <w:rPr>
          <w:rStyle w:val="Pink"/>
          <w:rFonts w:eastAsiaTheme="majorEastAsia"/>
        </w:rPr>
      </w:pPr>
      <w:r>
        <w:rPr>
          <w:rStyle w:val="Pink"/>
          <w:rFonts w:eastAsiaTheme="majorEastAsia"/>
        </w:rPr>
        <w:br w:type="page"/>
      </w:r>
      <w:bookmarkStart w:id="4" w:name="_GoBack"/>
      <w:bookmarkEnd w:id="4"/>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06EFA114" w14:textId="387D2FAF" w:rsidR="000848DA" w:rsidRPr="00F42B24" w:rsidRDefault="000848DA" w:rsidP="00A9057C">
      <w:pPr>
        <w:pStyle w:val="Bullet1"/>
        <w:ind w:right="686" w:hanging="113"/>
        <w:rPr>
          <w:sz w:val="18"/>
          <w:szCs w:val="18"/>
        </w:rPr>
      </w:pPr>
      <w:bookmarkStart w:id="6" w:name="_Ref373938830"/>
      <w:r w:rsidRPr="00F42B24">
        <w:rPr>
          <w:sz w:val="18"/>
          <w:szCs w:val="18"/>
        </w:rPr>
        <w:t>The operat</w:t>
      </w:r>
      <w:r w:rsidRPr="00F14BB5">
        <w:rPr>
          <w:sz w:val="18"/>
          <w:szCs w:val="18"/>
        </w:rPr>
        <w:t>or shall manage and operate the activit</w:t>
      </w:r>
      <w:r w:rsidR="00F14BB5" w:rsidRPr="00F14BB5">
        <w:rPr>
          <w:rStyle w:val="Red"/>
          <w:color w:val="auto"/>
          <w:sz w:val="18"/>
          <w:szCs w:val="18"/>
        </w:rPr>
        <w:t>y</w:t>
      </w:r>
      <w:r w:rsidRPr="00F14BB5">
        <w:rPr>
          <w:sz w:val="18"/>
          <w:szCs w:val="18"/>
        </w:rPr>
        <w:t>:</w:t>
      </w:r>
      <w:bookmarkEnd w:id="5"/>
      <w:bookmarkEnd w:id="6"/>
    </w:p>
    <w:p w14:paraId="32032FBE" w14:textId="77777777" w:rsidR="000848DA" w:rsidRPr="00F42B24" w:rsidRDefault="000848DA" w:rsidP="00161A55">
      <w:pPr>
        <w:pStyle w:val="aBullet"/>
        <w:tabs>
          <w:tab w:val="clear" w:pos="1134"/>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tabs>
          <w:tab w:val="clear" w:pos="1134"/>
        </w:tabs>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Default="000848DA" w:rsidP="00A9057C">
      <w:pPr>
        <w:pStyle w:val="Bullet0"/>
        <w:ind w:right="686" w:hanging="113"/>
      </w:pPr>
      <w:r>
        <w:t>Permitted activities</w:t>
      </w:r>
    </w:p>
    <w:p w14:paraId="5AA311CD" w14:textId="29F964A4" w:rsidR="00B343E4" w:rsidRPr="00F14BB5" w:rsidRDefault="000152F0" w:rsidP="000152F0">
      <w:pPr>
        <w:pStyle w:val="aBullet"/>
        <w:numPr>
          <w:ilvl w:val="0"/>
          <w:numId w:val="0"/>
        </w:numPr>
        <w:ind w:left="1134" w:right="686" w:hanging="567"/>
      </w:pPr>
      <w:r w:rsidRPr="00F14BB5">
        <w:rPr>
          <w:sz w:val="18"/>
          <w:szCs w:val="18"/>
        </w:rPr>
        <w:t xml:space="preserve">2.1.1   </w:t>
      </w:r>
      <w:r w:rsidR="00B343E4" w:rsidRPr="00F14BB5">
        <w:rPr>
          <w:sz w:val="18"/>
          <w:szCs w:val="18"/>
        </w:rPr>
        <w:t>The only activit</w:t>
      </w:r>
      <w:r w:rsidR="00F14BB5" w:rsidRPr="00F14BB5">
        <w:rPr>
          <w:rStyle w:val="Red"/>
          <w:color w:val="auto"/>
          <w:sz w:val="18"/>
          <w:szCs w:val="18"/>
        </w:rPr>
        <w:t>y</w:t>
      </w:r>
      <w:r w:rsidR="00B343E4" w:rsidRPr="00F14BB5">
        <w:rPr>
          <w:sz w:val="18"/>
          <w:szCs w:val="18"/>
        </w:rPr>
        <w:t xml:space="preserve"> authorised by the permit </w:t>
      </w:r>
      <w:r w:rsidR="00B343E4" w:rsidRPr="00F14BB5">
        <w:rPr>
          <w:rStyle w:val="Red"/>
          <w:color w:val="auto"/>
          <w:sz w:val="18"/>
          <w:szCs w:val="18"/>
        </w:rPr>
        <w:t>is</w:t>
      </w:r>
      <w:r w:rsidR="00B343E4" w:rsidRPr="00F14BB5">
        <w:rPr>
          <w:sz w:val="18"/>
          <w:szCs w:val="18"/>
        </w:rPr>
        <w:t xml:space="preserve"> the activit</w:t>
      </w:r>
      <w:r w:rsidR="00F14BB5" w:rsidRPr="00F14BB5">
        <w:rPr>
          <w:rStyle w:val="Red"/>
          <w:color w:val="auto"/>
          <w:sz w:val="18"/>
          <w:szCs w:val="18"/>
        </w:rPr>
        <w:t>y</w:t>
      </w:r>
      <w:r w:rsidR="00B343E4" w:rsidRPr="00F14BB5">
        <w:rPr>
          <w:sz w:val="18"/>
          <w:szCs w:val="18"/>
        </w:rPr>
        <w:t xml:space="preserve"> specified in schedule 1 table S1.1.</w:t>
      </w:r>
    </w:p>
    <w:p w14:paraId="3CEEB9FE" w14:textId="77777777" w:rsidR="00B343E4" w:rsidRPr="00F14BB5" w:rsidRDefault="00B343E4" w:rsidP="00A9057C">
      <w:pPr>
        <w:pStyle w:val="Bullet0"/>
        <w:ind w:right="686" w:hanging="113"/>
      </w:pPr>
      <w:r w:rsidRPr="00F14BB5">
        <w:t xml:space="preserve">The site </w:t>
      </w:r>
    </w:p>
    <w:p w14:paraId="27AF7473" w14:textId="1E50FE1C" w:rsidR="00900ED2" w:rsidRPr="00F14BB5" w:rsidRDefault="00900ED2"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00F14BB5"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00F14BB5" w:rsidRPr="00F14BB5">
        <w:rPr>
          <w:rStyle w:val="Red"/>
          <w:color w:val="auto"/>
          <w:sz w:val="18"/>
          <w:szCs w:val="18"/>
        </w:rPr>
        <w:t>.</w:t>
      </w:r>
      <w:r w:rsidRPr="00F14BB5">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590F11B7" w:rsidR="00AE3212" w:rsidRPr="00F14BB5" w:rsidRDefault="00F14BB5" w:rsidP="00A9057C">
      <w:pPr>
        <w:pStyle w:val="Bullet1"/>
        <w:ind w:hanging="113"/>
        <w:rPr>
          <w:sz w:val="18"/>
          <w:szCs w:val="18"/>
        </w:rPr>
      </w:pPr>
      <w:r w:rsidRPr="00F14BB5">
        <w:rPr>
          <w:sz w:val="18"/>
          <w:szCs w:val="18"/>
        </w:rPr>
        <w:t>For the discharge</w:t>
      </w:r>
      <w:r w:rsidR="00AE3212" w:rsidRPr="00F14BB5">
        <w:rPr>
          <w:sz w:val="18"/>
          <w:szCs w:val="18"/>
        </w:rPr>
        <w:t xml:space="preserve"> specified in table S3.3:</w:t>
      </w:r>
    </w:p>
    <w:p w14:paraId="626B0336" w14:textId="77777777" w:rsidR="004F23A3" w:rsidRPr="00F14BB5" w:rsidRDefault="00AE3212" w:rsidP="00524681">
      <w:pPr>
        <w:pStyle w:val="aBullet"/>
        <w:tabs>
          <w:tab w:val="clear" w:pos="1134"/>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w:t>
      </w:r>
      <w:r w:rsidR="004F23A3" w:rsidRPr="00F14BB5">
        <w:rPr>
          <w:rStyle w:val="Red"/>
          <w:color w:val="auto"/>
          <w:sz w:val="18"/>
          <w:szCs w:val="18"/>
        </w:rPr>
        <w:t xml:space="preserve"> either:</w:t>
      </w:r>
    </w:p>
    <w:p w14:paraId="3E671C63" w14:textId="1139C66D" w:rsidR="00AE3212" w:rsidRPr="00F14BB5" w:rsidRDefault="004F23A3"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xml:space="preserve">)  </w:t>
      </w:r>
      <w:r w:rsidR="00AE3212" w:rsidRPr="00F14BB5">
        <w:rPr>
          <w:rStyle w:val="Red"/>
          <w:color w:val="auto"/>
          <w:sz w:val="18"/>
          <w:szCs w:val="18"/>
        </w:rPr>
        <w:t>the flow passed forward is equal to or greater than the overflow setting indicated due to rainfall and/or snow melt</w:t>
      </w:r>
      <w:r w:rsidR="00CE468E" w:rsidRPr="00F14BB5">
        <w:rPr>
          <w:rStyle w:val="Red"/>
          <w:color w:val="auto"/>
          <w:sz w:val="18"/>
          <w:szCs w:val="18"/>
        </w:rPr>
        <w:t xml:space="preserve"> or</w:t>
      </w:r>
    </w:p>
    <w:p w14:paraId="14B8DFC7" w14:textId="77777777" w:rsidR="004F23A3" w:rsidRPr="00F14BB5" w:rsidRDefault="004F23A3" w:rsidP="004F23A3">
      <w:pPr>
        <w:pStyle w:val="Default"/>
        <w:ind w:left="1985" w:hanging="1985"/>
        <w:rPr>
          <w:color w:val="auto"/>
          <w:sz w:val="18"/>
          <w:szCs w:val="18"/>
        </w:rPr>
      </w:pPr>
      <w:r w:rsidRPr="00F14BB5">
        <w:rPr>
          <w:rStyle w:val="Red"/>
          <w:color w:val="auto"/>
          <w:sz w:val="18"/>
          <w:szCs w:val="18"/>
        </w:rPr>
        <w:t xml:space="preserve">                                  (ii)  </w:t>
      </w:r>
      <w:r w:rsidRPr="00F14BB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F14BB5" w:rsidRDefault="004F23A3" w:rsidP="004F23A3">
      <w:pPr>
        <w:pStyle w:val="Default"/>
        <w:ind w:left="1985" w:hanging="1985"/>
        <w:rPr>
          <w:color w:val="auto"/>
          <w:sz w:val="18"/>
          <w:szCs w:val="18"/>
        </w:rPr>
      </w:pPr>
    </w:p>
    <w:p w14:paraId="6E8623D2" w14:textId="77777777" w:rsidR="004F23A3" w:rsidRPr="00F14BB5" w:rsidRDefault="004F23A3" w:rsidP="004F23A3">
      <w:pPr>
        <w:pStyle w:val="Default"/>
        <w:ind w:left="1701"/>
        <w:rPr>
          <w:color w:val="auto"/>
          <w:sz w:val="18"/>
          <w:szCs w:val="18"/>
        </w:rPr>
      </w:pPr>
      <w:r w:rsidRPr="00F14BB5">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676411" w:rsidRDefault="004F23A3" w:rsidP="004F23A3">
      <w:pPr>
        <w:pStyle w:val="Default"/>
        <w:rPr>
          <w:sz w:val="18"/>
          <w:szCs w:val="18"/>
        </w:rPr>
      </w:pPr>
    </w:p>
    <w:p w14:paraId="5C6BFA41" w14:textId="4C97DA20" w:rsidR="004F23A3" w:rsidRPr="001366E5" w:rsidRDefault="004F23A3" w:rsidP="00676411">
      <w:pPr>
        <w:pStyle w:val="Default"/>
        <w:spacing w:after="167"/>
        <w:ind w:left="1701" w:hanging="567"/>
        <w:rPr>
          <w:color w:val="auto"/>
          <w:sz w:val="18"/>
          <w:szCs w:val="18"/>
        </w:rPr>
      </w:pPr>
      <w:r w:rsidRPr="001366E5">
        <w:rPr>
          <w:color w:val="auto"/>
          <w:sz w:val="18"/>
          <w:szCs w:val="18"/>
        </w:rPr>
        <w:t>(</w:t>
      </w:r>
      <w:r w:rsidR="00F14BB5" w:rsidRPr="001366E5">
        <w:rPr>
          <w:color w:val="auto"/>
          <w:sz w:val="18"/>
          <w:szCs w:val="18"/>
        </w:rPr>
        <w:t>b</w:t>
      </w:r>
      <w:r w:rsidRPr="001366E5">
        <w:rPr>
          <w:color w:val="auto"/>
          <w:sz w:val="18"/>
          <w:szCs w:val="18"/>
        </w:rPr>
        <w:t xml:space="preserve">) </w:t>
      </w:r>
      <w:r w:rsidR="00676411" w:rsidRPr="001366E5">
        <w:rPr>
          <w:color w:val="auto"/>
          <w:sz w:val="18"/>
          <w:szCs w:val="18"/>
        </w:rPr>
        <w:tab/>
      </w:r>
      <w:r w:rsidRPr="001366E5">
        <w:rPr>
          <w:color w:val="auto"/>
          <w:sz w:val="18"/>
          <w:szCs w:val="18"/>
        </w:rPr>
        <w:t xml:space="preserve">The discharge shall not be </w:t>
      </w:r>
      <w:proofErr w:type="spellStart"/>
      <w:r w:rsidRPr="001366E5">
        <w:rPr>
          <w:color w:val="auto"/>
          <w:sz w:val="18"/>
          <w:szCs w:val="18"/>
        </w:rPr>
        <w:t>comminuted</w:t>
      </w:r>
      <w:proofErr w:type="spellEnd"/>
      <w:r w:rsidRPr="001366E5">
        <w:rPr>
          <w:color w:val="auto"/>
          <w:sz w:val="18"/>
          <w:szCs w:val="18"/>
        </w:rPr>
        <w:t xml:space="preserve"> or macerated. </w:t>
      </w:r>
    </w:p>
    <w:p w14:paraId="5D9DFF06" w14:textId="7EE3221D" w:rsidR="00AE3212" w:rsidRDefault="001366E5" w:rsidP="001366E5">
      <w:pPr>
        <w:pStyle w:val="Bullet1"/>
        <w:numPr>
          <w:ilvl w:val="0"/>
          <w:numId w:val="0"/>
        </w:numPr>
        <w:tabs>
          <w:tab w:val="clear" w:pos="1134"/>
        </w:tabs>
        <w:ind w:left="1134" w:hanging="567"/>
        <w:rPr>
          <w:rStyle w:val="Red"/>
          <w:color w:val="auto"/>
          <w:sz w:val="18"/>
          <w:szCs w:val="18"/>
        </w:rPr>
      </w:pPr>
      <w:r w:rsidRPr="001366E5">
        <w:rPr>
          <w:rStyle w:val="Red"/>
          <w:color w:val="auto"/>
          <w:sz w:val="18"/>
          <w:szCs w:val="18"/>
        </w:rPr>
        <w:t>2.3.2</w:t>
      </w:r>
      <w:r w:rsidR="00320E84" w:rsidRPr="001366E5">
        <w:rPr>
          <w:rStyle w:val="Red"/>
          <w:color w:val="auto"/>
          <w:sz w:val="18"/>
          <w:szCs w:val="18"/>
        </w:rPr>
        <w:t xml:space="preserve"> </w:t>
      </w:r>
      <w:r w:rsidRPr="001366E5">
        <w:rPr>
          <w:rStyle w:val="Red"/>
          <w:color w:val="auto"/>
          <w:sz w:val="18"/>
          <w:szCs w:val="18"/>
        </w:rPr>
        <w:t xml:space="preserve">  </w:t>
      </w:r>
      <w:r w:rsidR="00AE3212" w:rsidRPr="001366E5">
        <w:rPr>
          <w:rStyle w:val="Red"/>
          <w:color w:val="auto"/>
          <w:sz w:val="18"/>
          <w:szCs w:val="18"/>
        </w:rPr>
        <w:t xml:space="preserve">For the </w:t>
      </w:r>
      <w:r w:rsidR="00F860BB" w:rsidRPr="001366E5">
        <w:rPr>
          <w:rStyle w:val="Red"/>
          <w:color w:val="auto"/>
          <w:sz w:val="18"/>
          <w:szCs w:val="18"/>
        </w:rPr>
        <w:t>activ</w:t>
      </w:r>
      <w:r w:rsidRPr="001366E5">
        <w:rPr>
          <w:rStyle w:val="Red"/>
          <w:color w:val="auto"/>
          <w:sz w:val="18"/>
          <w:szCs w:val="18"/>
        </w:rPr>
        <w:t>ity</w:t>
      </w:r>
      <w:r w:rsidR="00F860BB" w:rsidRPr="001366E5">
        <w:rPr>
          <w:rStyle w:val="Red"/>
          <w:color w:val="auto"/>
          <w:sz w:val="18"/>
          <w:szCs w:val="18"/>
        </w:rPr>
        <w:t xml:space="preserve"> </w:t>
      </w:r>
      <w:r w:rsidR="00AE3212" w:rsidRPr="001366E5">
        <w:rPr>
          <w:rStyle w:val="Red"/>
          <w:color w:val="auto"/>
          <w:sz w:val="18"/>
          <w:szCs w:val="18"/>
        </w:rPr>
        <w:t>refere</w:t>
      </w:r>
      <w:r w:rsidR="00320E84" w:rsidRPr="001366E5">
        <w:rPr>
          <w:rStyle w:val="Red"/>
          <w:color w:val="auto"/>
          <w:sz w:val="18"/>
          <w:szCs w:val="18"/>
        </w:rPr>
        <w:t>nced in schedule 1, table S1.1 w</w:t>
      </w:r>
      <w:r w:rsidR="00AE3212" w:rsidRPr="001366E5">
        <w:rPr>
          <w:rStyle w:val="Red"/>
          <w:color w:val="auto"/>
          <w:sz w:val="18"/>
          <w:szCs w:val="18"/>
        </w:rPr>
        <w:t xml:space="preserve">here the discharge results </w:t>
      </w:r>
      <w:r w:rsidR="00E3410A" w:rsidRPr="001366E5">
        <w:rPr>
          <w:rStyle w:val="Red"/>
          <w:color w:val="auto"/>
          <w:sz w:val="18"/>
          <w:szCs w:val="18"/>
        </w:rPr>
        <w:t>in unsatisfactory</w:t>
      </w:r>
      <w:r w:rsidR="00AE3212" w:rsidRPr="001366E5">
        <w:rPr>
          <w:rStyle w:val="Red"/>
          <w:color w:val="auto"/>
          <w:sz w:val="18"/>
          <w:szCs w:val="18"/>
        </w:rPr>
        <w:t xml:space="preserve"> solid matter being visible in the receiving waters or on the</w:t>
      </w:r>
      <w:r w:rsidR="00F860BB" w:rsidRPr="001366E5">
        <w:rPr>
          <w:rStyle w:val="Red"/>
          <w:color w:val="auto"/>
          <w:sz w:val="18"/>
          <w:szCs w:val="18"/>
        </w:rPr>
        <w:t xml:space="preserve"> </w:t>
      </w:r>
      <w:r w:rsidR="00AE3212" w:rsidRPr="001366E5">
        <w:rPr>
          <w:rStyle w:val="Red"/>
          <w:color w:val="auto"/>
          <w:sz w:val="18"/>
          <w:szCs w:val="18"/>
        </w:rPr>
        <w:t xml:space="preserve">banks </w:t>
      </w:r>
      <w:r w:rsidR="00F860BB" w:rsidRPr="001366E5">
        <w:rPr>
          <w:rStyle w:val="Red"/>
          <w:color w:val="auto"/>
          <w:sz w:val="18"/>
          <w:szCs w:val="18"/>
        </w:rPr>
        <w:t>or shoreline</w:t>
      </w:r>
      <w:r w:rsidR="00AE3212" w:rsidRPr="001366E5">
        <w:rPr>
          <w:rStyle w:val="Red"/>
          <w:color w:val="auto"/>
          <w:sz w:val="18"/>
          <w:szCs w:val="18"/>
        </w:rPr>
        <w:t>, in the vicinity of the outfall, the operator shall take all reasonable steps to collect and remove such matter as soon as reasonably practicable.</w:t>
      </w:r>
    </w:p>
    <w:p w14:paraId="6AA0ABB1" w14:textId="77777777" w:rsidR="001366E5" w:rsidRPr="001366E5" w:rsidRDefault="001366E5" w:rsidP="001366E5">
      <w:pPr>
        <w:pStyle w:val="Bullet1"/>
        <w:numPr>
          <w:ilvl w:val="0"/>
          <w:numId w:val="0"/>
        </w:numPr>
        <w:tabs>
          <w:tab w:val="clear" w:pos="1134"/>
        </w:tabs>
        <w:ind w:left="1134" w:hanging="567"/>
        <w:rPr>
          <w:rStyle w:val="Red"/>
          <w:color w:val="auto"/>
          <w:sz w:val="18"/>
          <w:szCs w:val="18"/>
        </w:rPr>
      </w:pPr>
    </w:p>
    <w:p w14:paraId="52CC7A4A" w14:textId="77777777" w:rsidR="000848DA" w:rsidRPr="001366E5" w:rsidRDefault="000848DA" w:rsidP="00A9057C">
      <w:pPr>
        <w:pStyle w:val="Bullet0"/>
        <w:ind w:hanging="113"/>
        <w:rPr>
          <w:rStyle w:val="Red"/>
          <w:color w:val="auto"/>
        </w:rPr>
      </w:pPr>
      <w:r w:rsidRPr="001366E5">
        <w:rPr>
          <w:rStyle w:val="Red"/>
          <w:color w:val="auto"/>
        </w:rPr>
        <w:lastRenderedPageBreak/>
        <w:t>Improvement programme</w:t>
      </w:r>
    </w:p>
    <w:p w14:paraId="097C3DEE"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complete the improvements specified in schedule 1 table S1.3 by the date specified in that table unless otherwise agreed in writing by </w:t>
      </w:r>
      <w:r w:rsidR="00937AF6" w:rsidRPr="001366E5">
        <w:rPr>
          <w:rStyle w:val="Red"/>
          <w:color w:val="auto"/>
          <w:sz w:val="18"/>
          <w:szCs w:val="18"/>
        </w:rPr>
        <w:t>Natural Resources Wales</w:t>
      </w:r>
      <w:r w:rsidRPr="001366E5">
        <w:rPr>
          <w:rStyle w:val="Red"/>
          <w:color w:val="auto"/>
          <w:sz w:val="18"/>
          <w:szCs w:val="18"/>
        </w:rPr>
        <w:t>.</w:t>
      </w:r>
    </w:p>
    <w:p w14:paraId="7E608D27" w14:textId="77777777" w:rsidR="000848DA" w:rsidRPr="001366E5" w:rsidRDefault="000848DA"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Except in the case of an improvement which consists only of a submission to </w:t>
      </w:r>
      <w:r w:rsidR="00937AF6" w:rsidRPr="001366E5">
        <w:rPr>
          <w:rStyle w:val="Red"/>
          <w:color w:val="auto"/>
          <w:sz w:val="18"/>
          <w:szCs w:val="18"/>
        </w:rPr>
        <w:t>Natural Resources Wales</w:t>
      </w:r>
      <w:r w:rsidRPr="001366E5">
        <w:rPr>
          <w:rStyle w:val="Red"/>
          <w:color w:val="auto"/>
          <w:sz w:val="18"/>
          <w:szCs w:val="18"/>
        </w:rPr>
        <w:t xml:space="preserve"> the operator shall notify </w:t>
      </w:r>
      <w:r w:rsidR="00937AF6" w:rsidRPr="001366E5">
        <w:rPr>
          <w:rStyle w:val="Red"/>
          <w:color w:val="auto"/>
          <w:sz w:val="18"/>
          <w:szCs w:val="18"/>
        </w:rPr>
        <w:t>Natural Resources Wales</w:t>
      </w:r>
      <w:r w:rsidRPr="001366E5">
        <w:rPr>
          <w:rStyle w:val="Red"/>
          <w:color w:val="auto"/>
          <w:sz w:val="18"/>
          <w:szCs w:val="18"/>
        </w:rPr>
        <w:t xml:space="preserve"> within 14 days of completion of each improvement.</w:t>
      </w: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1366E5" w:rsidRDefault="00AE3212" w:rsidP="00A9057C">
      <w:pPr>
        <w:pStyle w:val="Bullet0"/>
        <w:ind w:hanging="113"/>
        <w:rPr>
          <w:rStyle w:val="Red"/>
          <w:color w:val="auto"/>
        </w:rPr>
      </w:pPr>
      <w:r w:rsidRPr="001366E5">
        <w:rPr>
          <w:rStyle w:val="Red"/>
          <w:color w:val="auto"/>
        </w:rPr>
        <w:t xml:space="preserve">Monitoring </w:t>
      </w:r>
    </w:p>
    <w:p w14:paraId="4C2A37B0" w14:textId="77777777" w:rsidR="00AE3212" w:rsidRPr="001366E5" w:rsidRDefault="00AE3212"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undertake the monitoring specified in the following tables in schedule 3 to this permit:</w:t>
      </w:r>
    </w:p>
    <w:p w14:paraId="0AA74ABC" w14:textId="77777777" w:rsidR="00AE3212" w:rsidRPr="001366E5" w:rsidRDefault="00AE3212"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point source emissions specified in tables S3.1</w:t>
      </w:r>
      <w:r w:rsidR="009A6E55" w:rsidRPr="001366E5">
        <w:rPr>
          <w:rStyle w:val="Red"/>
          <w:color w:val="auto"/>
          <w:sz w:val="18"/>
          <w:szCs w:val="18"/>
        </w:rPr>
        <w:t xml:space="preserve"> </w:t>
      </w:r>
      <w:r w:rsidRPr="001366E5">
        <w:rPr>
          <w:rStyle w:val="Red"/>
          <w:color w:val="auto"/>
          <w:sz w:val="18"/>
          <w:szCs w:val="18"/>
        </w:rPr>
        <w:t>and S3.</w:t>
      </w:r>
      <w:r w:rsidR="009A6E55" w:rsidRPr="001366E5">
        <w:rPr>
          <w:rStyle w:val="Red"/>
          <w:color w:val="auto"/>
          <w:sz w:val="18"/>
          <w:szCs w:val="18"/>
        </w:rPr>
        <w:t>4</w:t>
      </w:r>
      <w:r w:rsidR="00E64269" w:rsidRPr="001366E5">
        <w:rPr>
          <w:rStyle w:val="Red"/>
          <w:color w:val="auto"/>
          <w:sz w:val="18"/>
          <w:szCs w:val="18"/>
        </w:rPr>
        <w:t>.</w:t>
      </w:r>
    </w:p>
    <w:p w14:paraId="1F241A16" w14:textId="77777777" w:rsidR="00AE3212" w:rsidRPr="001366E5" w:rsidRDefault="00AE3212"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388F547" w14:textId="4826C9FE" w:rsidR="009A6E55" w:rsidRPr="001366E5" w:rsidRDefault="00E65E75" w:rsidP="00CE468E">
      <w:pPr>
        <w:pStyle w:val="Default"/>
        <w:ind w:left="1134" w:hanging="567"/>
        <w:rPr>
          <w:rStyle w:val="Red"/>
          <w:color w:val="auto"/>
          <w:sz w:val="18"/>
          <w:szCs w:val="18"/>
        </w:rPr>
      </w:pPr>
      <w:r w:rsidRPr="001366E5">
        <w:rPr>
          <w:rStyle w:val="Red"/>
          <w:color w:val="auto"/>
          <w:sz w:val="18"/>
          <w:szCs w:val="18"/>
        </w:rPr>
        <w:t>3.</w:t>
      </w:r>
      <w:r w:rsidR="001366E5">
        <w:rPr>
          <w:rStyle w:val="Red"/>
          <w:color w:val="auto"/>
          <w:sz w:val="18"/>
          <w:szCs w:val="18"/>
        </w:rPr>
        <w:t>1</w:t>
      </w:r>
      <w:r w:rsidRPr="001366E5">
        <w:rPr>
          <w:rStyle w:val="Red"/>
          <w:color w:val="auto"/>
          <w:sz w:val="18"/>
          <w:szCs w:val="18"/>
        </w:rPr>
        <w:t xml:space="preserve">.3 </w:t>
      </w:r>
      <w:r w:rsidR="001B4AFB" w:rsidRPr="001366E5">
        <w:rPr>
          <w:rStyle w:val="Red"/>
          <w:color w:val="auto"/>
          <w:sz w:val="18"/>
          <w:szCs w:val="18"/>
        </w:rPr>
        <w:tab/>
      </w:r>
      <w:r w:rsidR="001A6E3A" w:rsidRPr="001366E5">
        <w:rPr>
          <w:rStyle w:val="Red"/>
          <w:color w:val="auto"/>
          <w:sz w:val="18"/>
          <w:szCs w:val="18"/>
        </w:rPr>
        <w:t xml:space="preserve">An </w:t>
      </w:r>
      <w:r w:rsidR="00C9524C">
        <w:rPr>
          <w:rStyle w:val="Red"/>
          <w:color w:val="auto"/>
          <w:sz w:val="18"/>
          <w:szCs w:val="18"/>
        </w:rPr>
        <w:t>a</w:t>
      </w:r>
      <w:r w:rsidRPr="001366E5">
        <w:rPr>
          <w:rStyle w:val="Red"/>
          <w:color w:val="auto"/>
          <w:sz w:val="18"/>
          <w:szCs w:val="18"/>
        </w:rPr>
        <w:t>ccessible monitoring</w:t>
      </w:r>
      <w:r w:rsidR="001366E5" w:rsidRPr="001366E5">
        <w:rPr>
          <w:rStyle w:val="Red"/>
          <w:color w:val="auto"/>
          <w:sz w:val="18"/>
          <w:szCs w:val="18"/>
        </w:rPr>
        <w:t xml:space="preserve"> point</w:t>
      </w:r>
      <w:r w:rsidR="009A6E55" w:rsidRPr="001366E5">
        <w:rPr>
          <w:rStyle w:val="Red"/>
          <w:color w:val="auto"/>
          <w:sz w:val="18"/>
          <w:szCs w:val="18"/>
        </w:rPr>
        <w:t xml:space="preserve"> shall be provided and maintained to enable </w:t>
      </w:r>
      <w:r w:rsidRPr="001366E5">
        <w:rPr>
          <w:color w:val="auto"/>
          <w:sz w:val="18"/>
          <w:szCs w:val="18"/>
        </w:rPr>
        <w:t xml:space="preserve">the emissions monitoring programme </w:t>
      </w:r>
      <w:r w:rsidR="009A6E55" w:rsidRPr="001366E5">
        <w:rPr>
          <w:rStyle w:val="Red"/>
          <w:color w:val="auto"/>
          <w:sz w:val="18"/>
          <w:szCs w:val="18"/>
        </w:rPr>
        <w:t>to be carried out at the monitori</w:t>
      </w:r>
      <w:r w:rsidR="001366E5" w:rsidRPr="001366E5">
        <w:rPr>
          <w:rStyle w:val="Red"/>
          <w:color w:val="auto"/>
          <w:sz w:val="18"/>
          <w:szCs w:val="18"/>
        </w:rPr>
        <w:t xml:space="preserve">ng point specified in table </w:t>
      </w:r>
      <w:r w:rsidR="009A6E55" w:rsidRPr="001366E5">
        <w:rPr>
          <w:rStyle w:val="Red"/>
          <w:color w:val="auto"/>
          <w:sz w:val="18"/>
          <w:szCs w:val="18"/>
        </w:rPr>
        <w:t xml:space="preserve">S3.4 of schedule 3 and shown marked on the site plan in </w:t>
      </w:r>
      <w:r w:rsidR="00957ADD" w:rsidRPr="001366E5">
        <w:rPr>
          <w:rStyle w:val="Red"/>
          <w:color w:val="auto"/>
          <w:sz w:val="18"/>
          <w:szCs w:val="18"/>
        </w:rPr>
        <w:t>s</w:t>
      </w:r>
      <w:r w:rsidR="009A6E55" w:rsidRPr="001366E5">
        <w:rPr>
          <w:rStyle w:val="Red"/>
          <w:color w:val="auto"/>
          <w:sz w:val="18"/>
          <w:szCs w:val="18"/>
        </w:rPr>
        <w:t xml:space="preserve">chedule 7. </w:t>
      </w:r>
    </w:p>
    <w:p w14:paraId="6F2BCCEF" w14:textId="2FE5F151" w:rsidR="00FB03C2" w:rsidRPr="001366E5" w:rsidRDefault="001366E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366E5">
        <w:rPr>
          <w:rFonts w:ascii="Arial" w:hAnsi="Arial" w:cs="Arial"/>
          <w:sz w:val="18"/>
          <w:szCs w:val="18"/>
        </w:rPr>
        <w:t>3.1</w:t>
      </w:r>
      <w:r w:rsidR="001B4DCF" w:rsidRPr="001366E5">
        <w:rPr>
          <w:rFonts w:ascii="Arial" w:hAnsi="Arial" w:cs="Arial"/>
          <w:sz w:val="18"/>
          <w:szCs w:val="18"/>
        </w:rPr>
        <w:t>.4</w:t>
      </w:r>
      <w:r w:rsidR="001B4DCF" w:rsidRPr="001366E5">
        <w:rPr>
          <w:rFonts w:ascii="Arial" w:hAnsi="Arial" w:cs="Arial"/>
          <w:sz w:val="18"/>
          <w:szCs w:val="18"/>
        </w:rPr>
        <w:tab/>
      </w:r>
      <w:r w:rsidR="00C9524C">
        <w:rPr>
          <w:rFonts w:ascii="Arial" w:hAnsi="Arial" w:cs="Arial"/>
          <w:sz w:val="18"/>
          <w:szCs w:val="18"/>
        </w:rPr>
        <w:t>The o</w:t>
      </w:r>
      <w:r w:rsidR="00FB03C2" w:rsidRPr="001366E5">
        <w:rPr>
          <w:rFonts w:ascii="Arial" w:hAnsi="Arial" w:cs="Arial"/>
          <w:sz w:val="18"/>
          <w:szCs w:val="18"/>
        </w:rPr>
        <w:t xml:space="preserve">perator shall take appropriate measures to ensure that the event recorder </w:t>
      </w:r>
      <w:proofErr w:type="gramStart"/>
      <w:r w:rsidR="00FB03C2" w:rsidRPr="001366E5">
        <w:rPr>
          <w:rFonts w:ascii="Arial" w:hAnsi="Arial" w:cs="Arial"/>
          <w:sz w:val="18"/>
          <w:szCs w:val="18"/>
        </w:rPr>
        <w:t>remains fully operational at all times</w:t>
      </w:r>
      <w:proofErr w:type="gramEnd"/>
      <w:r w:rsidR="00FB03C2" w:rsidRPr="001366E5">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clear" w:pos="1134"/>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366E5" w:rsidRDefault="002D792B"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 xml:space="preserve">Within the time period after the end of the reporting period specified in schedule 4 table S4.1 the operator shall, unless otherwise agreed in writing by </w:t>
      </w:r>
      <w:r w:rsidR="00937AF6" w:rsidRPr="001366E5">
        <w:rPr>
          <w:rStyle w:val="Red"/>
          <w:color w:val="auto"/>
          <w:sz w:val="18"/>
          <w:szCs w:val="18"/>
        </w:rPr>
        <w:t>Natural Resources Wales</w:t>
      </w:r>
      <w:r w:rsidRPr="001366E5">
        <w:rPr>
          <w:rStyle w:val="Red"/>
          <w:color w:val="auto"/>
          <w:sz w:val="18"/>
          <w:szCs w:val="18"/>
        </w:rPr>
        <w:t>, submit reports of the monitoring and assessment carried out in accordance with the conditions of this permit, as follows:</w:t>
      </w:r>
    </w:p>
    <w:p w14:paraId="227A773A" w14:textId="77777777" w:rsidR="002D792B" w:rsidRPr="001366E5" w:rsidRDefault="002D792B" w:rsidP="00524681">
      <w:pPr>
        <w:pStyle w:val="aBullet"/>
        <w:tabs>
          <w:tab w:val="clear" w:pos="1134"/>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4F3CB1C1" w14:textId="7741B342" w:rsidR="002D792B" w:rsidRPr="001366E5" w:rsidRDefault="00C9524C" w:rsidP="00524681">
      <w:pPr>
        <w:pStyle w:val="aBullet"/>
        <w:tabs>
          <w:tab w:val="clear" w:pos="1134"/>
          <w:tab w:val="num" w:pos="1701"/>
        </w:tabs>
        <w:ind w:left="1701" w:hanging="567"/>
        <w:rPr>
          <w:rStyle w:val="Red"/>
          <w:color w:val="auto"/>
          <w:sz w:val="18"/>
          <w:szCs w:val="18"/>
        </w:rPr>
      </w:pPr>
      <w:r>
        <w:rPr>
          <w:rStyle w:val="Red"/>
          <w:color w:val="auto"/>
          <w:sz w:val="18"/>
          <w:szCs w:val="18"/>
        </w:rPr>
        <w:t>f</w:t>
      </w:r>
      <w:r w:rsidR="002D792B" w:rsidRPr="001366E5">
        <w:rPr>
          <w:rStyle w:val="Red"/>
          <w:color w:val="auto"/>
          <w:sz w:val="18"/>
          <w:szCs w:val="18"/>
        </w:rPr>
        <w:t>or the reporting periods specified in s</w:t>
      </w:r>
      <w:r>
        <w:rPr>
          <w:rStyle w:val="Red"/>
          <w:color w:val="auto"/>
          <w:sz w:val="18"/>
          <w:szCs w:val="18"/>
        </w:rPr>
        <w:t>chedule 4 table S4.1 and</w:t>
      </w:r>
      <w:r w:rsidR="002D792B" w:rsidRPr="001366E5">
        <w:rPr>
          <w:rStyle w:val="Red"/>
          <w:color w:val="auto"/>
          <w:sz w:val="18"/>
          <w:szCs w:val="18"/>
        </w:rPr>
        <w:t xml:space="preserve"> using the forms specified in schedule 4 table S4.2; and</w:t>
      </w:r>
    </w:p>
    <w:p w14:paraId="573052A9" w14:textId="275E8B24" w:rsidR="001B4DCF" w:rsidRPr="001366E5" w:rsidRDefault="002D792B" w:rsidP="0047000E">
      <w:pPr>
        <w:pStyle w:val="aBullet"/>
        <w:tabs>
          <w:tab w:val="clear" w:pos="1134"/>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clear" w:pos="1134"/>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51D7EB50" w14:textId="3F32818C" w:rsidR="00FB03C2" w:rsidRDefault="0047000E" w:rsidP="00D677ED">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21FE0E1B"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366E5" w:rsidRPr="004921D8" w14:paraId="76ED760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366E5" w:rsidRPr="004921D8" w:rsidRDefault="001366E5" w:rsidP="00926B5E">
            <w:pPr>
              <w:pStyle w:val="TableText"/>
              <w:rPr>
                <w:sz w:val="18"/>
                <w:szCs w:val="18"/>
              </w:rPr>
            </w:pPr>
            <w:r w:rsidRPr="004921D8">
              <w:rPr>
                <w:sz w:val="18"/>
                <w:szCs w:val="18"/>
              </w:rPr>
              <w:t>Description of activity</w:t>
            </w:r>
          </w:p>
        </w:tc>
        <w:tc>
          <w:tcPr>
            <w:tcW w:w="2031" w:type="pct"/>
          </w:tcPr>
          <w:p w14:paraId="7E35F463" w14:textId="77777777" w:rsidR="001366E5" w:rsidRPr="004921D8" w:rsidRDefault="001366E5" w:rsidP="00926B5E">
            <w:pPr>
              <w:pStyle w:val="TableText"/>
              <w:rPr>
                <w:sz w:val="18"/>
                <w:szCs w:val="18"/>
              </w:rPr>
            </w:pPr>
            <w:r w:rsidRPr="004921D8">
              <w:rPr>
                <w:sz w:val="18"/>
                <w:szCs w:val="18"/>
              </w:rPr>
              <w:t>Limits of specified activity</w:t>
            </w:r>
          </w:p>
        </w:tc>
      </w:tr>
      <w:tr w:rsidR="001366E5" w:rsidRPr="004921D8" w14:paraId="28F47D67" w14:textId="77777777" w:rsidTr="001366E5">
        <w:trPr>
          <w:cantSplit/>
        </w:trPr>
        <w:tc>
          <w:tcPr>
            <w:tcW w:w="2969" w:type="pct"/>
          </w:tcPr>
          <w:p w14:paraId="556F77B9" w14:textId="6EF2C815" w:rsidR="001366E5" w:rsidRPr="001366E5" w:rsidRDefault="001366E5"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050DB29" w14:textId="77777777" w:rsidR="001366E5" w:rsidRPr="001366E5" w:rsidRDefault="001366E5" w:rsidP="00C66721">
            <w:pPr>
              <w:pStyle w:val="TableText"/>
              <w:rPr>
                <w:rStyle w:val="Blue"/>
                <w:color w:val="auto"/>
                <w:sz w:val="18"/>
                <w:szCs w:val="18"/>
              </w:rPr>
            </w:pPr>
            <w:r w:rsidRPr="001366E5">
              <w:rPr>
                <w:rStyle w:val="Blue"/>
                <w:color w:val="auto"/>
                <w:sz w:val="18"/>
                <w:szCs w:val="18"/>
              </w:rPr>
              <w:t>N/A</w:t>
            </w:r>
          </w:p>
        </w:tc>
      </w:tr>
    </w:tbl>
    <w:p w14:paraId="6A8E80DF" w14:textId="50153DDF" w:rsidR="0047000E" w:rsidRDefault="003F708B"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902E52" w:rsidRPr="004921D8" w14:paraId="72B5D8E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77BB97A7" w14:textId="174BBB37" w:rsidR="00902E52" w:rsidRPr="001366E5" w:rsidRDefault="00902E52"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902E52" w:rsidRPr="004921D8" w14:paraId="5DC6C507"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454E0947" w14:textId="503AE712" w:rsidR="00902E52" w:rsidRPr="001366E5" w:rsidRDefault="00902E52" w:rsidP="00705AC9">
            <w:pPr>
              <w:pStyle w:val="TableText"/>
              <w:rPr>
                <w:rStyle w:val="RedBold"/>
                <w:color w:val="auto"/>
                <w:sz w:val="18"/>
                <w:szCs w:val="18"/>
              </w:rPr>
            </w:pPr>
            <w:r w:rsidRPr="001366E5">
              <w:rPr>
                <w:rStyle w:val="RedBold"/>
                <w:color w:val="auto"/>
                <w:sz w:val="18"/>
                <w:szCs w:val="18"/>
              </w:rPr>
              <w:t>Table S1.2 not in use</w:t>
            </w:r>
          </w:p>
        </w:tc>
      </w:tr>
    </w:tbl>
    <w:p w14:paraId="5F6A6C73" w14:textId="77777777" w:rsidR="003F708B" w:rsidRPr="004921D8" w:rsidRDefault="003F708B"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926B5E" w:rsidRPr="004921D8" w14:paraId="3AC98A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7F2DB07" w14:textId="77777777" w:rsidR="00926B5E" w:rsidRPr="004921D8" w:rsidRDefault="00926B5E" w:rsidP="00926B5E">
            <w:pPr>
              <w:pStyle w:val="TableText"/>
              <w:rPr>
                <w:rStyle w:val="Red"/>
                <w:sz w:val="18"/>
                <w:szCs w:val="18"/>
              </w:rPr>
            </w:pPr>
            <w:r w:rsidRPr="001366E5">
              <w:rPr>
                <w:rStyle w:val="Red"/>
                <w:color w:val="auto"/>
                <w:sz w:val="18"/>
                <w:szCs w:val="18"/>
              </w:rPr>
              <w:t>Table S1.3 Improvement programme requirements</w:t>
            </w:r>
          </w:p>
        </w:tc>
      </w:tr>
      <w:tr w:rsidR="00926B5E" w:rsidRPr="004921D8" w14:paraId="14AE478A"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0D67DD3" w14:textId="77777777" w:rsidR="00926B5E" w:rsidRPr="004921D8" w:rsidRDefault="00926B5E" w:rsidP="00926B5E">
            <w:pPr>
              <w:pStyle w:val="TableText"/>
              <w:rPr>
                <w:sz w:val="18"/>
                <w:szCs w:val="18"/>
              </w:rPr>
            </w:pPr>
            <w:r w:rsidRPr="004921D8">
              <w:rPr>
                <w:sz w:val="18"/>
                <w:szCs w:val="18"/>
              </w:rPr>
              <w:t>Reference</w:t>
            </w:r>
          </w:p>
        </w:tc>
        <w:tc>
          <w:tcPr>
            <w:tcW w:w="3425" w:type="pct"/>
          </w:tcPr>
          <w:p w14:paraId="1FA5DF9F" w14:textId="77777777" w:rsidR="00926B5E" w:rsidRPr="004921D8" w:rsidRDefault="00926B5E" w:rsidP="00926B5E">
            <w:pPr>
              <w:pStyle w:val="TableText"/>
              <w:rPr>
                <w:sz w:val="18"/>
                <w:szCs w:val="18"/>
              </w:rPr>
            </w:pPr>
            <w:r w:rsidRPr="004921D8">
              <w:rPr>
                <w:sz w:val="18"/>
                <w:szCs w:val="18"/>
              </w:rPr>
              <w:t>Requirement</w:t>
            </w:r>
          </w:p>
        </w:tc>
        <w:tc>
          <w:tcPr>
            <w:tcW w:w="864" w:type="pct"/>
          </w:tcPr>
          <w:p w14:paraId="398093AE" w14:textId="77777777" w:rsidR="00926B5E" w:rsidRPr="004921D8" w:rsidRDefault="00926B5E" w:rsidP="00926B5E">
            <w:pPr>
              <w:pStyle w:val="TableText"/>
              <w:rPr>
                <w:sz w:val="18"/>
                <w:szCs w:val="18"/>
              </w:rPr>
            </w:pPr>
            <w:r w:rsidRPr="004921D8">
              <w:rPr>
                <w:sz w:val="18"/>
                <w:szCs w:val="18"/>
              </w:rPr>
              <w:t>Date</w:t>
            </w:r>
          </w:p>
        </w:tc>
      </w:tr>
      <w:tr w:rsidR="00400B8E" w:rsidRPr="004921D8" w14:paraId="7E50362C" w14:textId="77777777" w:rsidTr="001366E5">
        <w:trPr>
          <w:cantSplit/>
          <w:trHeight w:val="1212"/>
        </w:trPr>
        <w:tc>
          <w:tcPr>
            <w:tcW w:w="711" w:type="pct"/>
          </w:tcPr>
          <w:p w14:paraId="7CFB3DFD" w14:textId="44F45351" w:rsidR="00400B8E" w:rsidRPr="00B0315E" w:rsidRDefault="00400B8E" w:rsidP="00B0315E">
            <w:pPr>
              <w:pStyle w:val="TableText"/>
              <w:rPr>
                <w:sz w:val="18"/>
                <w:szCs w:val="18"/>
              </w:rPr>
            </w:pPr>
            <w:r w:rsidRPr="001366E5">
              <w:rPr>
                <w:rFonts w:cs="Arial"/>
                <w:sz w:val="18"/>
                <w:szCs w:val="18"/>
              </w:rPr>
              <w:t xml:space="preserve">Discharge of storm sewage </w:t>
            </w:r>
            <w:r w:rsidR="001366E5" w:rsidRPr="001366E5">
              <w:rPr>
                <w:rFonts w:cs="Arial"/>
                <w:sz w:val="18"/>
                <w:szCs w:val="18"/>
              </w:rPr>
              <w:t>via POINT OF DISCHARGE</w:t>
            </w:r>
          </w:p>
        </w:tc>
        <w:tc>
          <w:tcPr>
            <w:tcW w:w="3425" w:type="pct"/>
          </w:tcPr>
          <w:p w14:paraId="4D861057" w14:textId="3170D76F" w:rsidR="00400B8E" w:rsidRPr="001366E5" w:rsidRDefault="00400B8E" w:rsidP="008D4215">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2B2DB625" w14:textId="77777777" w:rsidR="00400B8E" w:rsidRPr="001366E5" w:rsidRDefault="00400B8E" w:rsidP="00F068D7">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p w14:paraId="17F41421" w14:textId="5577CA52" w:rsidR="00400B8E" w:rsidRPr="001366E5" w:rsidRDefault="00400B8E" w:rsidP="00C163AB">
            <w:pPr>
              <w:spacing w:before="0" w:after="0" w:line="240" w:lineRule="auto"/>
              <w:ind w:left="0"/>
              <w:rPr>
                <w:sz w:val="18"/>
                <w:szCs w:val="18"/>
              </w:rPr>
            </w:pPr>
          </w:p>
        </w:tc>
        <w:tc>
          <w:tcPr>
            <w:tcW w:w="864" w:type="pct"/>
          </w:tcPr>
          <w:p w14:paraId="30109B26" w14:textId="638FD2C0" w:rsidR="00400B8E" w:rsidRPr="001366E5" w:rsidRDefault="001366E5" w:rsidP="00926B5E">
            <w:pPr>
              <w:pStyle w:val="TableText"/>
              <w:rPr>
                <w:sz w:val="18"/>
                <w:szCs w:val="18"/>
              </w:rPr>
            </w:pPr>
            <w:r w:rsidRPr="001366E5">
              <w:rPr>
                <w:sz w:val="18"/>
                <w:szCs w:val="18"/>
              </w:rPr>
              <w:t>2 Years from the date of issue of the permit</w:t>
            </w:r>
          </w:p>
          <w:p w14:paraId="09B4F60E" w14:textId="5B60EA7D" w:rsidR="00400B8E" w:rsidRPr="004921D8" w:rsidRDefault="00400B8E" w:rsidP="00926B5E">
            <w:pPr>
              <w:pStyle w:val="TableText"/>
              <w:rPr>
                <w:sz w:val="18"/>
                <w:szCs w:val="18"/>
              </w:rPr>
            </w:pPr>
          </w:p>
        </w:tc>
      </w:tr>
    </w:tbl>
    <w:p w14:paraId="0FB728AD" w14:textId="77777777" w:rsidR="00926B5E" w:rsidRDefault="00926B5E" w:rsidP="00926B5E"/>
    <w:p w14:paraId="00A0281A" w14:textId="77777777" w:rsidR="00177D84" w:rsidRDefault="00177D84" w:rsidP="00926B5E"/>
    <w:p w14:paraId="7B733F5E" w14:textId="11FC05BC" w:rsidR="00177D84" w:rsidRDefault="0047000E" w:rsidP="009F1E83">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01705768" w:rsidR="00926B5E" w:rsidRPr="004A4ECE" w:rsidRDefault="00926B5E"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4921D8" w:rsidRDefault="00926B5E"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1B4DCF" w:rsidRPr="004921D8" w14:paraId="74B37BB3"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7EC0C796" w:rsidR="00926B5E" w:rsidRPr="004A4ECE" w:rsidRDefault="004A4ECE" w:rsidP="00926B5E">
            <w:pPr>
              <w:pStyle w:val="TableText"/>
              <w:rPr>
                <w:rStyle w:val="Red"/>
                <w:color w:val="auto"/>
                <w:sz w:val="18"/>
                <w:szCs w:val="18"/>
              </w:rPr>
            </w:pPr>
            <w:r w:rsidRPr="004A4ECE">
              <w:rPr>
                <w:rStyle w:val="Red"/>
                <w:color w:val="auto"/>
                <w:sz w:val="18"/>
                <w:szCs w:val="18"/>
              </w:rPr>
              <w:t>Effluent</w:t>
            </w:r>
            <w:r w:rsidR="0073697B" w:rsidRPr="004A4ECE">
              <w:rPr>
                <w:rStyle w:val="Red"/>
                <w:color w:val="auto"/>
                <w:sz w:val="18"/>
                <w:szCs w:val="18"/>
              </w:rPr>
              <w:t xml:space="preserve"> and discharge point</w:t>
            </w:r>
          </w:p>
        </w:tc>
        <w:tc>
          <w:tcPr>
            <w:tcW w:w="637" w:type="pct"/>
          </w:tcPr>
          <w:p w14:paraId="3ACC349B" w14:textId="77777777" w:rsidR="00926B5E" w:rsidRPr="004A4ECE" w:rsidRDefault="00926B5E"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470AE6EA"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0849793A" w14:textId="77777777" w:rsidR="00926B5E" w:rsidRPr="004A4ECE" w:rsidRDefault="00926B5E" w:rsidP="00926B5E">
            <w:pPr>
              <w:pStyle w:val="TableText"/>
              <w:rPr>
                <w:rStyle w:val="Red"/>
                <w:color w:val="auto"/>
                <w:sz w:val="18"/>
                <w:szCs w:val="18"/>
              </w:rPr>
            </w:pPr>
            <w:r w:rsidRPr="004A4ECE">
              <w:rPr>
                <w:rStyle w:val="Red"/>
                <w:color w:val="auto"/>
                <w:sz w:val="18"/>
                <w:szCs w:val="18"/>
              </w:rPr>
              <w:t>Reference Period</w:t>
            </w:r>
          </w:p>
        </w:tc>
        <w:tc>
          <w:tcPr>
            <w:tcW w:w="518" w:type="pct"/>
          </w:tcPr>
          <w:p w14:paraId="05BC4DDC" w14:textId="77777777" w:rsidR="00926B5E" w:rsidRPr="004A4ECE" w:rsidRDefault="00926B5E"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2403B5B5" w14:textId="77777777" w:rsidR="00926B5E" w:rsidRPr="004A4ECE" w:rsidRDefault="00926B5E"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3D5EB0DA" w14:textId="77777777" w:rsidR="00926B5E" w:rsidRPr="004A4ECE" w:rsidRDefault="00926B5E" w:rsidP="00926B5E">
            <w:pPr>
              <w:pStyle w:val="TableText"/>
              <w:rPr>
                <w:rStyle w:val="Red"/>
                <w:color w:val="auto"/>
                <w:sz w:val="18"/>
                <w:szCs w:val="18"/>
              </w:rPr>
            </w:pPr>
            <w:r w:rsidRPr="004A4ECE">
              <w:rPr>
                <w:rStyle w:val="Red"/>
                <w:color w:val="auto"/>
                <w:sz w:val="18"/>
                <w:szCs w:val="18"/>
              </w:rPr>
              <w:t>Compliance Statistic</w:t>
            </w:r>
          </w:p>
        </w:tc>
      </w:tr>
      <w:tr w:rsidR="00900A78" w:rsidRPr="004921D8" w14:paraId="5A396C67" w14:textId="77777777" w:rsidTr="004A4ECE">
        <w:trPr>
          <w:cantSplit/>
        </w:trPr>
        <w:tc>
          <w:tcPr>
            <w:tcW w:w="711" w:type="pct"/>
            <w:vMerge w:val="restart"/>
          </w:tcPr>
          <w:p w14:paraId="447BB91F" w14:textId="260B81F1" w:rsidR="00900A78" w:rsidRPr="004A4ECE" w:rsidRDefault="00900A78" w:rsidP="00900A78">
            <w:pPr>
              <w:pStyle w:val="TableText"/>
              <w:rPr>
                <w:rStyle w:val="Blue"/>
                <w:rFonts w:ascii="Arial" w:hAnsi="Arial"/>
                <w:color w:val="auto"/>
                <w:sz w:val="18"/>
                <w:szCs w:val="18"/>
              </w:rPr>
            </w:pPr>
            <w:r w:rsidRPr="004A4ECE">
              <w:rPr>
                <w:rStyle w:val="Blue"/>
                <w:color w:val="auto"/>
                <w:sz w:val="18"/>
                <w:szCs w:val="18"/>
              </w:rPr>
              <w:t xml:space="preserve">Storm sewage via </w:t>
            </w:r>
            <w:r w:rsidR="004A4ECE" w:rsidRPr="004A4ECE">
              <w:rPr>
                <w:rStyle w:val="Blue"/>
                <w:color w:val="auto"/>
                <w:sz w:val="18"/>
                <w:szCs w:val="18"/>
              </w:rPr>
              <w:t>POINT OF DISCHARGE</w:t>
            </w:r>
          </w:p>
          <w:p w14:paraId="7EB5C7D3" w14:textId="77777777" w:rsidR="00900A78" w:rsidRPr="004A4ECE" w:rsidRDefault="00900A78" w:rsidP="00900A78">
            <w:pPr>
              <w:pStyle w:val="TableText"/>
              <w:rPr>
                <w:rStyle w:val="Blue"/>
                <w:color w:val="auto"/>
                <w:sz w:val="18"/>
                <w:szCs w:val="18"/>
              </w:rPr>
            </w:pPr>
          </w:p>
          <w:p w14:paraId="249D806F" w14:textId="1EBFD434" w:rsidR="00900A78" w:rsidRPr="004A4ECE" w:rsidRDefault="00900A78" w:rsidP="00900A78">
            <w:pPr>
              <w:pStyle w:val="TableText"/>
              <w:rPr>
                <w:rStyle w:val="Blue"/>
                <w:rFonts w:ascii="Arial" w:hAnsi="Arial"/>
                <w:color w:val="auto"/>
                <w:sz w:val="18"/>
                <w:szCs w:val="18"/>
              </w:rPr>
            </w:pPr>
          </w:p>
        </w:tc>
        <w:tc>
          <w:tcPr>
            <w:tcW w:w="637" w:type="pct"/>
          </w:tcPr>
          <w:p w14:paraId="445A16C9" w14:textId="67BB5B42" w:rsidR="00900A78" w:rsidRPr="004A4ECE" w:rsidRDefault="00900A78" w:rsidP="00900A78">
            <w:pPr>
              <w:pStyle w:val="TableText"/>
              <w:rPr>
                <w:rStyle w:val="Blue"/>
                <w:color w:val="auto"/>
                <w:sz w:val="18"/>
                <w:szCs w:val="18"/>
              </w:rPr>
            </w:pPr>
            <w:r w:rsidRPr="004A4ECE">
              <w:rPr>
                <w:rStyle w:val="Blue"/>
                <w:color w:val="auto"/>
                <w:sz w:val="18"/>
                <w:szCs w:val="18"/>
              </w:rPr>
              <w:t xml:space="preserve">Discharge start and end times </w:t>
            </w:r>
          </w:p>
          <w:p w14:paraId="59134EB1" w14:textId="77777777" w:rsidR="00900A78" w:rsidRPr="004A4ECE" w:rsidRDefault="00900A78" w:rsidP="00900A78">
            <w:pPr>
              <w:pStyle w:val="TableText"/>
              <w:rPr>
                <w:rStyle w:val="Blue"/>
                <w:color w:val="auto"/>
                <w:sz w:val="18"/>
                <w:szCs w:val="18"/>
              </w:rPr>
            </w:pPr>
          </w:p>
        </w:tc>
        <w:tc>
          <w:tcPr>
            <w:tcW w:w="813" w:type="pct"/>
          </w:tcPr>
          <w:p w14:paraId="4F29088B"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74398912" w14:textId="77777777" w:rsidR="00900A78" w:rsidRPr="004A4ECE" w:rsidRDefault="00900A78" w:rsidP="00900A78">
            <w:pPr>
              <w:pStyle w:val="TableText"/>
              <w:rPr>
                <w:rStyle w:val="Blue"/>
                <w:color w:val="auto"/>
                <w:sz w:val="18"/>
                <w:szCs w:val="18"/>
              </w:rPr>
            </w:pPr>
          </w:p>
          <w:p w14:paraId="2AF56B3E" w14:textId="77777777" w:rsidR="00900A78" w:rsidRPr="004A4ECE" w:rsidRDefault="00900A78" w:rsidP="00900A78">
            <w:pPr>
              <w:pStyle w:val="TableText"/>
              <w:rPr>
                <w:rStyle w:val="Blue"/>
                <w:color w:val="auto"/>
                <w:sz w:val="18"/>
                <w:szCs w:val="18"/>
              </w:rPr>
            </w:pPr>
          </w:p>
        </w:tc>
        <w:tc>
          <w:tcPr>
            <w:tcW w:w="646" w:type="pct"/>
          </w:tcPr>
          <w:p w14:paraId="5E4C69CE"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3483DDD3" w14:textId="77777777" w:rsidR="00900A78" w:rsidRPr="004A4ECE" w:rsidRDefault="00900A78" w:rsidP="00900A78">
            <w:pPr>
              <w:pStyle w:val="TableText"/>
              <w:rPr>
                <w:rStyle w:val="Blue"/>
                <w:color w:val="auto"/>
                <w:sz w:val="18"/>
                <w:szCs w:val="18"/>
              </w:rPr>
            </w:pPr>
          </w:p>
          <w:p w14:paraId="48D8954E" w14:textId="77777777" w:rsidR="00900A78" w:rsidRPr="004A4ECE" w:rsidRDefault="00900A78" w:rsidP="00900A78">
            <w:pPr>
              <w:pStyle w:val="TableText"/>
              <w:rPr>
                <w:rStyle w:val="Blue"/>
                <w:color w:val="auto"/>
                <w:sz w:val="18"/>
                <w:szCs w:val="18"/>
              </w:rPr>
            </w:pPr>
          </w:p>
        </w:tc>
        <w:tc>
          <w:tcPr>
            <w:tcW w:w="518" w:type="pct"/>
          </w:tcPr>
          <w:p w14:paraId="41E1C743"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0DA6267E" w14:textId="77777777" w:rsidR="00900A78" w:rsidRPr="004A4ECE" w:rsidRDefault="00900A78" w:rsidP="00900A78">
            <w:pPr>
              <w:pStyle w:val="TableText"/>
              <w:rPr>
                <w:rStyle w:val="Blue"/>
                <w:color w:val="auto"/>
                <w:sz w:val="18"/>
                <w:szCs w:val="18"/>
              </w:rPr>
            </w:pPr>
          </w:p>
          <w:p w14:paraId="24391046" w14:textId="77777777" w:rsidR="00900A78" w:rsidRPr="004A4ECE" w:rsidRDefault="00900A78" w:rsidP="00900A78">
            <w:pPr>
              <w:pStyle w:val="TableText"/>
              <w:rPr>
                <w:rStyle w:val="Blue"/>
                <w:color w:val="auto"/>
                <w:sz w:val="18"/>
                <w:szCs w:val="18"/>
              </w:rPr>
            </w:pPr>
          </w:p>
        </w:tc>
        <w:tc>
          <w:tcPr>
            <w:tcW w:w="633" w:type="pct"/>
          </w:tcPr>
          <w:p w14:paraId="3C3202C7" w14:textId="5F8E92AC" w:rsidR="00900A78" w:rsidRPr="004A4ECE" w:rsidRDefault="00900A78"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7B9DBFF9" w14:textId="77777777" w:rsidR="00900A78" w:rsidRPr="004A4ECE" w:rsidRDefault="00900A78" w:rsidP="00900A78">
            <w:pPr>
              <w:pStyle w:val="TableText"/>
              <w:rPr>
                <w:rStyle w:val="Blue"/>
                <w:color w:val="auto"/>
                <w:sz w:val="18"/>
                <w:szCs w:val="18"/>
              </w:rPr>
            </w:pPr>
            <w:r w:rsidRPr="004A4ECE">
              <w:rPr>
                <w:rStyle w:val="Blue"/>
                <w:color w:val="auto"/>
                <w:sz w:val="18"/>
                <w:szCs w:val="18"/>
              </w:rPr>
              <w:t>N/A</w:t>
            </w:r>
          </w:p>
          <w:p w14:paraId="6DDABE72" w14:textId="77777777" w:rsidR="00900A78" w:rsidRPr="004A4ECE" w:rsidRDefault="00900A78" w:rsidP="00900A78">
            <w:pPr>
              <w:pStyle w:val="TableText"/>
              <w:rPr>
                <w:rStyle w:val="Blue"/>
                <w:color w:val="auto"/>
                <w:sz w:val="18"/>
                <w:szCs w:val="18"/>
              </w:rPr>
            </w:pPr>
          </w:p>
          <w:p w14:paraId="05885534" w14:textId="77777777" w:rsidR="00900A78" w:rsidRPr="004A4ECE" w:rsidRDefault="00900A78" w:rsidP="00900A78">
            <w:pPr>
              <w:pStyle w:val="TableText"/>
              <w:rPr>
                <w:rStyle w:val="Blue"/>
                <w:color w:val="auto"/>
                <w:sz w:val="18"/>
                <w:szCs w:val="18"/>
              </w:rPr>
            </w:pPr>
          </w:p>
        </w:tc>
      </w:tr>
      <w:tr w:rsidR="00900A78" w:rsidRPr="004921D8" w14:paraId="41660B2A" w14:textId="77777777" w:rsidTr="004A4ECE">
        <w:trPr>
          <w:cantSplit/>
        </w:trPr>
        <w:tc>
          <w:tcPr>
            <w:tcW w:w="711" w:type="pct"/>
            <w:vMerge/>
          </w:tcPr>
          <w:p w14:paraId="7D52AB9D" w14:textId="77777777" w:rsidR="00900A78" w:rsidRPr="004A4ECE" w:rsidRDefault="00900A78" w:rsidP="00900A78">
            <w:pPr>
              <w:pStyle w:val="TableText"/>
              <w:rPr>
                <w:rStyle w:val="Blue"/>
                <w:color w:val="auto"/>
                <w:sz w:val="18"/>
                <w:szCs w:val="18"/>
              </w:rPr>
            </w:pPr>
          </w:p>
        </w:tc>
        <w:tc>
          <w:tcPr>
            <w:tcW w:w="637" w:type="pct"/>
          </w:tcPr>
          <w:p w14:paraId="678EA9C2" w14:textId="6DD58A04" w:rsidR="00900A78" w:rsidRPr="004A4ECE" w:rsidRDefault="00900A78" w:rsidP="00900A78">
            <w:pPr>
              <w:pStyle w:val="TableText"/>
              <w:rPr>
                <w:rFonts w:ascii="Arial" w:hAnsi="Arial" w:cs="Arial"/>
                <w:sz w:val="18"/>
                <w:szCs w:val="18"/>
              </w:rPr>
            </w:pPr>
            <w:r w:rsidRPr="004A4ECE">
              <w:rPr>
                <w:rFonts w:ascii="Arial" w:hAnsi="Arial" w:cs="Arial"/>
                <w:sz w:val="18"/>
                <w:szCs w:val="18"/>
              </w:rPr>
              <w:t>Block counted spills</w:t>
            </w:r>
          </w:p>
        </w:tc>
        <w:tc>
          <w:tcPr>
            <w:tcW w:w="813" w:type="pct"/>
          </w:tcPr>
          <w:p w14:paraId="67135DE7" w14:textId="2AA3AD60"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6D064C5E" w14:textId="643F0634" w:rsidR="00900A78" w:rsidRPr="004A4ECE" w:rsidRDefault="00900A78" w:rsidP="00900A78">
            <w:pPr>
              <w:pStyle w:val="NormalWeb"/>
              <w:rPr>
                <w:rFonts w:ascii="Arial" w:hAnsi="Arial" w:cs="Arial"/>
                <w:sz w:val="18"/>
                <w:szCs w:val="18"/>
              </w:rPr>
            </w:pPr>
            <w:r w:rsidRPr="004A4ECE">
              <w:rPr>
                <w:rFonts w:ascii="Arial" w:hAnsi="Arial" w:cs="Arial"/>
                <w:sz w:val="18"/>
                <w:szCs w:val="18"/>
              </w:rPr>
              <w:t>1</w:t>
            </w:r>
            <w:r w:rsidRPr="00C9524C">
              <w:rPr>
                <w:rFonts w:ascii="Arial" w:hAnsi="Arial" w:cs="Arial"/>
                <w:sz w:val="18"/>
                <w:szCs w:val="18"/>
                <w:vertAlign w:val="superscript"/>
              </w:rPr>
              <w:t xml:space="preserve">st </w:t>
            </w:r>
            <w:r w:rsidRPr="004A4ECE">
              <w:rPr>
                <w:rFonts w:ascii="Arial" w:hAnsi="Arial" w:cs="Arial"/>
                <w:sz w:val="18"/>
                <w:szCs w:val="18"/>
              </w:rPr>
              <w:t>January to 31</w:t>
            </w:r>
            <w:r w:rsidRPr="004A4ECE">
              <w:rPr>
                <w:rFonts w:ascii="Arial" w:hAnsi="Arial" w:cs="Arial"/>
                <w:sz w:val="18"/>
                <w:szCs w:val="18"/>
                <w:vertAlign w:val="superscript"/>
              </w:rPr>
              <w:t>st</w:t>
            </w:r>
            <w:r w:rsidRPr="004A4ECE">
              <w:rPr>
                <w:rFonts w:ascii="Arial" w:hAnsi="Arial" w:cs="Arial"/>
                <w:sz w:val="18"/>
                <w:szCs w:val="18"/>
              </w:rPr>
              <w:t xml:space="preserve"> December inclusive </w:t>
            </w:r>
          </w:p>
        </w:tc>
        <w:tc>
          <w:tcPr>
            <w:tcW w:w="518" w:type="pct"/>
          </w:tcPr>
          <w:p w14:paraId="25ACB01B" w14:textId="60DDE84F"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CECBC52" w14:textId="3C25FC5C"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51017EB0" w14:textId="7376337A"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r w:rsidR="00900A78" w:rsidRPr="004921D8" w14:paraId="7C53F7FC" w14:textId="77777777" w:rsidTr="004A4ECE">
        <w:trPr>
          <w:cantSplit/>
        </w:trPr>
        <w:tc>
          <w:tcPr>
            <w:tcW w:w="711" w:type="pct"/>
            <w:vMerge/>
          </w:tcPr>
          <w:p w14:paraId="38C3A000" w14:textId="33160EE8" w:rsidR="00900A78" w:rsidRPr="004A4ECE" w:rsidRDefault="00900A78" w:rsidP="00900A78">
            <w:pPr>
              <w:pStyle w:val="TableText"/>
              <w:rPr>
                <w:rStyle w:val="Blue"/>
                <w:color w:val="auto"/>
                <w:sz w:val="18"/>
                <w:szCs w:val="18"/>
              </w:rPr>
            </w:pPr>
          </w:p>
        </w:tc>
        <w:tc>
          <w:tcPr>
            <w:tcW w:w="637" w:type="pct"/>
          </w:tcPr>
          <w:p w14:paraId="43DDF1F9" w14:textId="51CB5BAC" w:rsidR="00900A78" w:rsidRPr="004A4ECE" w:rsidRDefault="00900A78"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3498AC5C" w14:textId="024CB59B" w:rsidR="00900A78" w:rsidRPr="004A4ECE" w:rsidRDefault="00900A78" w:rsidP="00900A78">
            <w:pPr>
              <w:pStyle w:val="NormalWeb"/>
              <w:rPr>
                <w:rFonts w:ascii="Arial" w:hAnsi="Arial" w:cs="Arial"/>
                <w:sz w:val="18"/>
                <w:szCs w:val="18"/>
              </w:rPr>
            </w:pPr>
            <w:r w:rsidRPr="004A4ECE">
              <w:rPr>
                <w:rFonts w:ascii="Arial" w:hAnsi="Arial" w:cs="Arial"/>
                <w:sz w:val="18"/>
                <w:szCs w:val="18"/>
              </w:rPr>
              <w:t>N/A</w:t>
            </w:r>
          </w:p>
        </w:tc>
        <w:tc>
          <w:tcPr>
            <w:tcW w:w="646" w:type="pct"/>
          </w:tcPr>
          <w:p w14:paraId="3A9B2F82" w14:textId="53DF99CE"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518" w:type="pct"/>
          </w:tcPr>
          <w:p w14:paraId="6E7A727A" w14:textId="0C727350"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6A86B3DE" w14:textId="2D6A4CE9" w:rsidR="00900A78" w:rsidRPr="004A4ECE" w:rsidRDefault="00900A78" w:rsidP="00900A78">
            <w:pPr>
              <w:pStyle w:val="TableText"/>
              <w:rPr>
                <w:rStyle w:val="Blue"/>
                <w:color w:val="auto"/>
                <w:sz w:val="18"/>
                <w:szCs w:val="18"/>
              </w:rPr>
            </w:pPr>
            <w:r w:rsidRPr="004A4ECE">
              <w:rPr>
                <w:rStyle w:val="Blue"/>
                <w:color w:val="auto"/>
                <w:sz w:val="18"/>
                <w:szCs w:val="18"/>
              </w:rPr>
              <w:t>15 minutes</w:t>
            </w:r>
          </w:p>
        </w:tc>
        <w:tc>
          <w:tcPr>
            <w:tcW w:w="1042" w:type="pct"/>
          </w:tcPr>
          <w:p w14:paraId="4CAF4E19" w14:textId="694B84E8" w:rsidR="00900A78" w:rsidRPr="004A4ECE" w:rsidRDefault="00900A78" w:rsidP="00900A78">
            <w:pPr>
              <w:pStyle w:val="TableText"/>
              <w:rPr>
                <w:rFonts w:ascii="Arial" w:hAnsi="Arial" w:cs="Arial"/>
                <w:sz w:val="18"/>
                <w:szCs w:val="18"/>
              </w:rPr>
            </w:pPr>
            <w:r w:rsidRPr="004A4ECE">
              <w:rPr>
                <w:rFonts w:ascii="Arial" w:hAnsi="Arial" w:cs="Arial"/>
                <w:sz w:val="18"/>
                <w:szCs w:val="18"/>
              </w:rPr>
              <w:t>N/A</w:t>
            </w:r>
          </w:p>
        </w:tc>
      </w:tr>
    </w:tbl>
    <w:p w14:paraId="785C995D" w14:textId="7E4F394F" w:rsidR="00926B5E" w:rsidRPr="004921D8" w:rsidRDefault="00926B5E"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125D0538"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34A8C519" w:rsidR="003E7111" w:rsidRPr="004A4ECE" w:rsidRDefault="003E7111" w:rsidP="000A07C9">
            <w:pPr>
              <w:pStyle w:val="TableText"/>
              <w:rPr>
                <w:rStyle w:val="Blue"/>
                <w:color w:val="auto"/>
                <w:sz w:val="18"/>
                <w:szCs w:val="18"/>
              </w:rPr>
            </w:pPr>
            <w:r w:rsidRPr="004A4ECE">
              <w:rPr>
                <w:rStyle w:val="Blue"/>
                <w:color w:val="auto"/>
                <w:sz w:val="18"/>
                <w:szCs w:val="18"/>
              </w:rPr>
              <w:t>Storm sewage</w:t>
            </w:r>
          </w:p>
        </w:tc>
        <w:tc>
          <w:tcPr>
            <w:tcW w:w="1323" w:type="pct"/>
          </w:tcPr>
          <w:p w14:paraId="125F29AD" w14:textId="63A94B67" w:rsidR="003E7111" w:rsidRPr="004A4ECE" w:rsidRDefault="004A4ECE"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67CE9727" w14:textId="79C2A080" w:rsidR="003E7111" w:rsidRPr="004A4ECE" w:rsidRDefault="00FE67EF" w:rsidP="000A07C9">
            <w:pPr>
              <w:pStyle w:val="TableText"/>
              <w:rPr>
                <w:rStyle w:val="Blue"/>
                <w:color w:val="FF0000" w:themeColor="accent1"/>
                <w:sz w:val="18"/>
                <w:szCs w:val="18"/>
              </w:rPr>
            </w:pPr>
            <w:r w:rsidRPr="00FE67EF">
              <w:rPr>
                <w:rStyle w:val="Blue"/>
                <w:color w:val="auto"/>
                <w:sz w:val="18"/>
                <w:szCs w:val="18"/>
              </w:rPr>
              <w:t>SJ 07296 43511</w:t>
            </w:r>
          </w:p>
        </w:tc>
        <w:tc>
          <w:tcPr>
            <w:tcW w:w="1327" w:type="pct"/>
          </w:tcPr>
          <w:p w14:paraId="7B89B40B" w14:textId="10C4BAEA" w:rsidR="003E7111" w:rsidRPr="004A4ECE" w:rsidRDefault="00FE67EF" w:rsidP="000A07C9">
            <w:pPr>
              <w:pStyle w:val="TableText"/>
              <w:rPr>
                <w:rStyle w:val="Blue"/>
                <w:color w:val="FF0000" w:themeColor="accent1"/>
                <w:sz w:val="18"/>
                <w:szCs w:val="18"/>
              </w:rPr>
            </w:pPr>
            <w:r w:rsidRPr="00FE67EF">
              <w:rPr>
                <w:rStyle w:val="Blue"/>
                <w:color w:val="auto"/>
                <w:sz w:val="18"/>
                <w:szCs w:val="18"/>
              </w:rPr>
              <w:t>River Dee</w:t>
            </w:r>
          </w:p>
        </w:tc>
      </w:tr>
    </w:tbl>
    <w:p w14:paraId="0DBA3E8F" w14:textId="77777777" w:rsidR="00D944CB" w:rsidRPr="004921D8" w:rsidRDefault="00D944CB" w:rsidP="00926B5E">
      <w:pPr>
        <w:rPr>
          <w:sz w:val="18"/>
          <w:szCs w:val="18"/>
        </w:rPr>
      </w:pPr>
    </w:p>
    <w:tbl>
      <w:tblPr>
        <w:tblStyle w:val="TableGrid"/>
        <w:tblW w:w="4720" w:type="pct"/>
        <w:tblInd w:w="562" w:type="dxa"/>
        <w:tblLook w:val="0020" w:firstRow="1" w:lastRow="0" w:firstColumn="0" w:lastColumn="0" w:noHBand="0" w:noVBand="0"/>
      </w:tblPr>
      <w:tblGrid>
        <w:gridCol w:w="2836"/>
        <w:gridCol w:w="1841"/>
        <w:gridCol w:w="1845"/>
        <w:gridCol w:w="2279"/>
      </w:tblGrid>
      <w:tr w:rsidR="00D944CB" w:rsidRPr="004921D8" w14:paraId="103BD458"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5000" w:type="pct"/>
            <w:gridSpan w:val="4"/>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4A4ECE" w:rsidRPr="004921D8" w14:paraId="7A87BD50" w14:textId="77777777" w:rsidTr="004A4ECE">
        <w:trPr>
          <w:cnfStyle w:val="100000000000" w:firstRow="1" w:lastRow="0" w:firstColumn="0" w:lastColumn="0" w:oddVBand="0" w:evenVBand="0" w:oddHBand="0" w:evenHBand="0" w:firstRowFirstColumn="0" w:firstRowLastColumn="0" w:lastRowFirstColumn="0" w:lastRowLastColumn="0"/>
          <w:tblHeader/>
        </w:trPr>
        <w:tc>
          <w:tcPr>
            <w:tcW w:w="1611" w:type="pct"/>
          </w:tcPr>
          <w:p w14:paraId="624DDC34" w14:textId="70AE764C" w:rsidR="004A4ECE" w:rsidRPr="004A4ECE" w:rsidRDefault="004A4ECE" w:rsidP="00D7792E">
            <w:pPr>
              <w:pStyle w:val="TableText"/>
              <w:rPr>
                <w:sz w:val="18"/>
                <w:szCs w:val="18"/>
              </w:rPr>
            </w:pPr>
            <w:r w:rsidRPr="004A4ECE">
              <w:rPr>
                <w:sz w:val="18"/>
                <w:szCs w:val="18"/>
              </w:rPr>
              <w:t xml:space="preserve">Effluent and discharge point </w:t>
            </w:r>
          </w:p>
        </w:tc>
        <w:tc>
          <w:tcPr>
            <w:tcW w:w="1046" w:type="pct"/>
          </w:tcPr>
          <w:p w14:paraId="6005A57C" w14:textId="77777777" w:rsidR="004A4ECE" w:rsidRPr="004A4ECE" w:rsidRDefault="004A4ECE" w:rsidP="000A07C9">
            <w:pPr>
              <w:pStyle w:val="TableText"/>
              <w:rPr>
                <w:sz w:val="18"/>
                <w:szCs w:val="18"/>
              </w:rPr>
            </w:pPr>
            <w:r w:rsidRPr="004A4ECE">
              <w:rPr>
                <w:sz w:val="18"/>
                <w:szCs w:val="18"/>
              </w:rPr>
              <w:t>Description of discharge</w:t>
            </w:r>
          </w:p>
        </w:tc>
        <w:tc>
          <w:tcPr>
            <w:tcW w:w="1048" w:type="pct"/>
          </w:tcPr>
          <w:p w14:paraId="4AC2D269" w14:textId="440E6822" w:rsidR="004A4ECE" w:rsidRPr="004921D8" w:rsidRDefault="004A4ECE" w:rsidP="00E75B27">
            <w:pPr>
              <w:pStyle w:val="TableText"/>
              <w:rPr>
                <w:rStyle w:val="Red"/>
                <w:sz w:val="18"/>
                <w:szCs w:val="18"/>
              </w:rPr>
            </w:pPr>
            <w:r w:rsidRPr="004921D8">
              <w:rPr>
                <w:sz w:val="18"/>
                <w:szCs w:val="18"/>
              </w:rPr>
              <w:t>Overflow setting l/s</w:t>
            </w:r>
          </w:p>
        </w:tc>
        <w:tc>
          <w:tcPr>
            <w:tcW w:w="1295" w:type="pct"/>
          </w:tcPr>
          <w:p w14:paraId="7491055D" w14:textId="2CF50060" w:rsidR="004A4ECE" w:rsidRPr="004921D8" w:rsidRDefault="004A4ECE" w:rsidP="00D7792E">
            <w:pPr>
              <w:pStyle w:val="TableText"/>
              <w:ind w:left="0"/>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p>
        </w:tc>
      </w:tr>
      <w:tr w:rsidR="004A4ECE" w:rsidRPr="004921D8" w14:paraId="0BE42DF4" w14:textId="77777777" w:rsidTr="004A4ECE">
        <w:tc>
          <w:tcPr>
            <w:tcW w:w="1611" w:type="pct"/>
          </w:tcPr>
          <w:p w14:paraId="4476A212" w14:textId="261E3021" w:rsidR="004A4ECE" w:rsidRPr="004A4ECE" w:rsidRDefault="004A4ECE"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046" w:type="pct"/>
          </w:tcPr>
          <w:p w14:paraId="163457B2" w14:textId="77777777" w:rsidR="004A4ECE" w:rsidRPr="004A4ECE" w:rsidRDefault="004A4ECE"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048" w:type="pct"/>
          </w:tcPr>
          <w:p w14:paraId="2DEE09A6" w14:textId="1137C0AB" w:rsidR="004A4ECE" w:rsidRPr="004A4ECE" w:rsidRDefault="004A4ECE"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sidRPr="004A4ECE">
              <w:rPr>
                <w:rFonts w:cstheme="minorHAnsi"/>
              </w:rPr>
              <w:t xml:space="preserve"> </w:t>
            </w:r>
          </w:p>
        </w:tc>
        <w:tc>
          <w:tcPr>
            <w:tcW w:w="1295" w:type="pct"/>
          </w:tcPr>
          <w:p w14:paraId="236AEF76" w14:textId="77777777" w:rsidR="004A4ECE" w:rsidRPr="004A4ECE" w:rsidRDefault="004A4ECE" w:rsidP="004A4ECE">
            <w:pPr>
              <w:pStyle w:val="TableText"/>
              <w:rPr>
                <w:rFonts w:cstheme="minorHAnsi"/>
                <w:sz w:val="18"/>
                <w:szCs w:val="18"/>
              </w:rPr>
            </w:pPr>
            <w:r w:rsidRPr="004A4ECE">
              <w:rPr>
                <w:rFonts w:cstheme="minorHAnsi"/>
                <w:sz w:val="18"/>
                <w:szCs w:val="18"/>
              </w:rPr>
              <w:t xml:space="preserve">Not less than the volume available on the date this permit was authorised. </w:t>
            </w:r>
          </w:p>
          <w:p w14:paraId="58714155" w14:textId="77777777" w:rsidR="004A4ECE" w:rsidRPr="004A4ECE" w:rsidRDefault="004A4ECE" w:rsidP="00D944CB">
            <w:pPr>
              <w:pStyle w:val="TableText"/>
              <w:rPr>
                <w:rStyle w:val="Blue"/>
                <w:rFonts w:cstheme="minorHAnsi"/>
                <w:color w:val="auto"/>
                <w:sz w:val="18"/>
                <w:szCs w:val="18"/>
              </w:rPr>
            </w:pPr>
          </w:p>
        </w:tc>
      </w:tr>
    </w:tbl>
    <w:p w14:paraId="1F4B7218"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2AB0B0C0" w:rsidR="00926B5E" w:rsidRPr="004921D8" w:rsidRDefault="00926B5E" w:rsidP="00926B5E">
            <w:pPr>
              <w:pStyle w:val="TableText"/>
              <w:rPr>
                <w:sz w:val="18"/>
                <w:szCs w:val="18"/>
              </w:rPr>
            </w:pPr>
            <w:r w:rsidRPr="004921D8">
              <w:rPr>
                <w:sz w:val="18"/>
                <w:szCs w:val="18"/>
              </w:rPr>
              <w:t>Ef</w:t>
            </w:r>
            <w:r w:rsidR="004A4ECE">
              <w:rPr>
                <w:sz w:val="18"/>
                <w:szCs w:val="18"/>
              </w:rPr>
              <w:t>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4A4ECE" w:rsidRPr="004921D8" w14:paraId="087B7858" w14:textId="77777777" w:rsidTr="00A9057C">
        <w:trPr>
          <w:cantSplit/>
        </w:trPr>
        <w:tc>
          <w:tcPr>
            <w:tcW w:w="1030" w:type="pct"/>
            <w:vMerge w:val="restart"/>
          </w:tcPr>
          <w:p w14:paraId="17E9934D" w14:textId="5D212DFE" w:rsidR="004A4ECE" w:rsidRPr="004921D8" w:rsidRDefault="004A4ECE"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6FBD8EC4" w14:textId="718AEB1D" w:rsidR="004A4ECE" w:rsidRPr="004A4ECE" w:rsidRDefault="004A4ECE" w:rsidP="000A07C9">
            <w:pPr>
              <w:pStyle w:val="TableText"/>
              <w:rPr>
                <w:rStyle w:val="Blue"/>
                <w:rFonts w:ascii="Arial" w:hAnsi="Arial"/>
                <w:color w:val="auto"/>
                <w:sz w:val="18"/>
                <w:szCs w:val="18"/>
              </w:rPr>
            </w:pPr>
            <w:r w:rsidRPr="004A4ECE">
              <w:rPr>
                <w:rStyle w:val="Blue"/>
                <w:color w:val="auto"/>
                <w:sz w:val="18"/>
                <w:szCs w:val="18"/>
              </w:rPr>
              <w:t xml:space="preserve">Effluent sampling </w:t>
            </w:r>
          </w:p>
        </w:tc>
        <w:tc>
          <w:tcPr>
            <w:tcW w:w="1322" w:type="pct"/>
          </w:tcPr>
          <w:p w14:paraId="561AF781" w14:textId="542AE46D" w:rsidR="004A4ECE" w:rsidRPr="00FE67EF" w:rsidRDefault="00FE67EF" w:rsidP="000A07C9">
            <w:pPr>
              <w:pStyle w:val="TableText"/>
              <w:rPr>
                <w:rStyle w:val="Blue"/>
                <w:color w:val="auto"/>
                <w:sz w:val="18"/>
                <w:szCs w:val="18"/>
              </w:rPr>
            </w:pPr>
            <w:r w:rsidRPr="00FE67EF">
              <w:rPr>
                <w:rStyle w:val="Blue"/>
                <w:color w:val="auto"/>
                <w:sz w:val="18"/>
                <w:szCs w:val="18"/>
              </w:rPr>
              <w:t>SJ 07296 43502</w:t>
            </w:r>
          </w:p>
        </w:tc>
        <w:tc>
          <w:tcPr>
            <w:tcW w:w="1325" w:type="pct"/>
            <w:vMerge w:val="restart"/>
          </w:tcPr>
          <w:p w14:paraId="6395E4E8" w14:textId="71E24A60" w:rsidR="004A4ECE" w:rsidRPr="004921D8" w:rsidRDefault="004A4ECE" w:rsidP="0045495C">
            <w:pPr>
              <w:pStyle w:val="TableText"/>
              <w:rPr>
                <w:rStyle w:val="Blue"/>
                <w:sz w:val="18"/>
                <w:szCs w:val="18"/>
              </w:rPr>
            </w:pPr>
            <w:r w:rsidRPr="004A4ECE">
              <w:rPr>
                <w:rStyle w:val="Blue"/>
                <w:color w:val="auto"/>
                <w:sz w:val="18"/>
                <w:szCs w:val="18"/>
              </w:rPr>
              <w:t>POINT OF OVERFLOW</w:t>
            </w:r>
          </w:p>
        </w:tc>
      </w:tr>
      <w:tr w:rsidR="004A4ECE" w:rsidRPr="004921D8" w14:paraId="48AD10F0" w14:textId="77777777" w:rsidTr="00A9057C">
        <w:trPr>
          <w:cantSplit/>
        </w:trPr>
        <w:tc>
          <w:tcPr>
            <w:tcW w:w="1030" w:type="pct"/>
            <w:vMerge/>
          </w:tcPr>
          <w:p w14:paraId="03C47634" w14:textId="29925B43" w:rsidR="004A4ECE" w:rsidRPr="004921D8" w:rsidRDefault="004A4ECE" w:rsidP="00C30128">
            <w:pPr>
              <w:pStyle w:val="TableText"/>
              <w:rPr>
                <w:rStyle w:val="Blue"/>
                <w:rFonts w:ascii="Arial" w:hAnsi="Arial"/>
                <w:color w:val="0000FF"/>
                <w:sz w:val="18"/>
                <w:szCs w:val="18"/>
              </w:rPr>
            </w:pPr>
          </w:p>
        </w:tc>
        <w:tc>
          <w:tcPr>
            <w:tcW w:w="1323" w:type="pct"/>
          </w:tcPr>
          <w:p w14:paraId="22F75F24" w14:textId="77777777" w:rsidR="004A4ECE" w:rsidRPr="004A4ECE" w:rsidRDefault="004A4ECE" w:rsidP="00164190">
            <w:pPr>
              <w:pStyle w:val="TableText"/>
              <w:rPr>
                <w:rStyle w:val="Blue"/>
                <w:rFonts w:ascii="Arial" w:hAnsi="Arial"/>
                <w:color w:val="auto"/>
                <w:sz w:val="18"/>
                <w:szCs w:val="18"/>
              </w:rPr>
            </w:pPr>
            <w:r w:rsidRPr="004A4ECE">
              <w:rPr>
                <w:rStyle w:val="Blue"/>
                <w:color w:val="auto"/>
                <w:sz w:val="18"/>
                <w:szCs w:val="18"/>
              </w:rPr>
              <w:t xml:space="preserve">Event duration monitoring </w:t>
            </w:r>
          </w:p>
        </w:tc>
        <w:tc>
          <w:tcPr>
            <w:tcW w:w="1322" w:type="pct"/>
          </w:tcPr>
          <w:p w14:paraId="0709AF0A" w14:textId="7AE93B7A" w:rsidR="004A4ECE" w:rsidRPr="00FE67EF" w:rsidRDefault="00FE67EF" w:rsidP="000A07C9">
            <w:pPr>
              <w:pStyle w:val="TableText"/>
              <w:rPr>
                <w:rStyle w:val="Blue"/>
                <w:color w:val="auto"/>
                <w:sz w:val="18"/>
                <w:szCs w:val="18"/>
              </w:rPr>
            </w:pPr>
            <w:r w:rsidRPr="00FE67EF">
              <w:rPr>
                <w:rStyle w:val="Blue"/>
                <w:color w:val="auto"/>
                <w:sz w:val="18"/>
                <w:szCs w:val="18"/>
              </w:rPr>
              <w:t>SJ 07296 43502</w:t>
            </w:r>
          </w:p>
        </w:tc>
        <w:tc>
          <w:tcPr>
            <w:tcW w:w="1325" w:type="pct"/>
            <w:vMerge/>
          </w:tcPr>
          <w:p w14:paraId="198CC6A3" w14:textId="796AA2FB" w:rsidR="004A4ECE" w:rsidRPr="004921D8" w:rsidRDefault="004A4ECE" w:rsidP="00164190">
            <w:pPr>
              <w:pStyle w:val="TableText"/>
              <w:rPr>
                <w:rStyle w:val="Blue"/>
                <w:rFonts w:ascii="Arial" w:hAnsi="Arial"/>
                <w:color w:val="0000FF"/>
                <w:sz w:val="18"/>
                <w:szCs w:val="18"/>
              </w:rPr>
            </w:pPr>
          </w:p>
        </w:tc>
      </w:tr>
    </w:tbl>
    <w:p w14:paraId="46B5FD9C" w14:textId="77777777" w:rsidR="004A4ECE" w:rsidRDefault="004A4ECE" w:rsidP="00A9057C">
      <w:pPr>
        <w:pStyle w:val="Heading1"/>
        <w:ind w:left="567"/>
      </w:pPr>
    </w:p>
    <w:p w14:paraId="7B69EC12" w14:textId="77777777" w:rsidR="004A4ECE" w:rsidRDefault="004A4ECE">
      <w:pPr>
        <w:spacing w:before="0" w:after="0" w:line="240" w:lineRule="auto"/>
        <w:rPr>
          <w:rFonts w:asciiTheme="majorHAnsi" w:eastAsiaTheme="majorEastAsia" w:hAnsiTheme="majorHAnsi" w:cstheme="majorBidi"/>
          <w:b/>
          <w:bCs/>
          <w:sz w:val="36"/>
          <w:szCs w:val="28"/>
        </w:rPr>
      </w:pPr>
      <w:r>
        <w:br w:type="page"/>
      </w:r>
    </w:p>
    <w:p w14:paraId="3FDD3324" w14:textId="4ECF2276"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4A4ECE" w:rsidRPr="004921D8" w14:paraId="0F35DB4E" w14:textId="77777777" w:rsidTr="00191333">
        <w:trPr>
          <w:cantSplit/>
        </w:trPr>
        <w:tc>
          <w:tcPr>
            <w:tcW w:w="1568" w:type="pct"/>
          </w:tcPr>
          <w:p w14:paraId="732BD23A" w14:textId="698A26A8"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p w14:paraId="2E8EF317" w14:textId="58FCAB23"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0967CAC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1D5A991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C5C7FD5" w14:textId="37AF5B86"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3A0E9CB" w14:textId="09A86D7F"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C9524C">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8A6A83F" w14:textId="77777777" w:rsidTr="00191333">
        <w:trPr>
          <w:cantSplit/>
        </w:trPr>
        <w:tc>
          <w:tcPr>
            <w:tcW w:w="1568" w:type="pct"/>
          </w:tcPr>
          <w:p w14:paraId="18E96C3C" w14:textId="12768F6A"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sidRPr="004A4ECE">
              <w:rPr>
                <w:rStyle w:val="Blue"/>
                <w:color w:val="auto"/>
                <w:sz w:val="18"/>
                <w:szCs w:val="18"/>
              </w:rPr>
              <w:t xml:space="preserve">block counted spills </w:t>
            </w:r>
          </w:p>
          <w:p w14:paraId="408652D8" w14:textId="4CF2C7D7" w:rsidR="004A4ECE" w:rsidRPr="004A4ECE" w:rsidRDefault="004A4ECE" w:rsidP="00446000">
            <w:pPr>
              <w:pStyle w:val="NormalWeb"/>
              <w:rPr>
                <w:rStyle w:val="Blue"/>
                <w:rFonts w:asciiTheme="minorHAnsi" w:hAnsiTheme="minorHAnsi" w:cstheme="minorHAnsi"/>
                <w:color w:val="auto"/>
                <w:sz w:val="18"/>
                <w:szCs w:val="18"/>
              </w:rPr>
            </w:pPr>
          </w:p>
        </w:tc>
        <w:tc>
          <w:tcPr>
            <w:tcW w:w="1170" w:type="pct"/>
            <w:vMerge/>
          </w:tcPr>
          <w:p w14:paraId="7C251197" w14:textId="207576C6" w:rsidR="004A4ECE" w:rsidRPr="004A4ECE" w:rsidRDefault="004A4ECE" w:rsidP="00446000">
            <w:pPr>
              <w:pStyle w:val="TableText"/>
              <w:rPr>
                <w:rStyle w:val="Blue"/>
                <w:rFonts w:cstheme="minorHAnsi"/>
                <w:color w:val="auto"/>
                <w:sz w:val="18"/>
                <w:szCs w:val="18"/>
              </w:rPr>
            </w:pPr>
          </w:p>
        </w:tc>
        <w:tc>
          <w:tcPr>
            <w:tcW w:w="1257" w:type="pct"/>
          </w:tcPr>
          <w:p w14:paraId="4DE9E734"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520C7FD" w14:textId="21579294"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45A511BF" w14:textId="6EA4DFDD"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C9524C">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491511CF" w14:textId="77777777" w:rsidTr="00191333">
        <w:trPr>
          <w:cantSplit/>
        </w:trPr>
        <w:tc>
          <w:tcPr>
            <w:tcW w:w="1568" w:type="pct"/>
          </w:tcPr>
          <w:p w14:paraId="6704661D" w14:textId="13B6CEA1" w:rsidR="004A4ECE" w:rsidRPr="004A4ECE" w:rsidRDefault="004A4ECE" w:rsidP="00446000">
            <w:pPr>
              <w:pStyle w:val="NormalWeb"/>
              <w:rPr>
                <w:rStyle w:val="Blue"/>
                <w:rFonts w:asciiTheme="minorHAnsi" w:hAnsiTheme="minorHAnsi" w:cstheme="minorHAnsi"/>
                <w:color w:val="auto"/>
                <w:sz w:val="18"/>
                <w:szCs w:val="18"/>
              </w:rPr>
            </w:pPr>
            <w:r w:rsidRPr="004A4ECE">
              <w:rPr>
                <w:rStyle w:val="Blue"/>
                <w:rFonts w:asciiTheme="minorHAnsi" w:hAnsiTheme="minorHAnsi" w:cstheme="minorHAnsi"/>
                <w:color w:val="auto"/>
                <w:sz w:val="18"/>
                <w:szCs w:val="18"/>
              </w:rPr>
              <w:t>Duration of total spills</w:t>
            </w:r>
          </w:p>
        </w:tc>
        <w:tc>
          <w:tcPr>
            <w:tcW w:w="1170" w:type="pct"/>
            <w:vMerge/>
          </w:tcPr>
          <w:p w14:paraId="2ECE59A0" w14:textId="555A5096" w:rsidR="004A4ECE" w:rsidRPr="004A4ECE" w:rsidRDefault="004A4ECE" w:rsidP="00446000">
            <w:pPr>
              <w:pStyle w:val="TableText"/>
              <w:rPr>
                <w:rStyle w:val="Blue"/>
                <w:rFonts w:cstheme="minorHAnsi"/>
                <w:color w:val="auto"/>
                <w:sz w:val="18"/>
                <w:szCs w:val="18"/>
              </w:rPr>
            </w:pPr>
          </w:p>
        </w:tc>
        <w:tc>
          <w:tcPr>
            <w:tcW w:w="1257" w:type="pct"/>
          </w:tcPr>
          <w:p w14:paraId="74414791" w14:textId="7777777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3D5128F7" w14:textId="07638761"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D9D5D66" w14:textId="4C9B67E2"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1</w:t>
            </w:r>
            <w:r w:rsidR="00C9524C">
              <w:rPr>
                <w:rStyle w:val="Blue"/>
                <w:rFonts w:cstheme="minorHAnsi"/>
                <w:color w:val="auto"/>
                <w:sz w:val="18"/>
                <w:szCs w:val="18"/>
                <w:vertAlign w:val="superscript"/>
              </w:rPr>
              <w:t>st</w:t>
            </w:r>
            <w:r w:rsidRPr="004A4ECE">
              <w:rPr>
                <w:rStyle w:val="Blue"/>
                <w:rFonts w:cstheme="minorHAnsi"/>
                <w:color w:val="auto"/>
                <w:sz w:val="18"/>
                <w:szCs w:val="18"/>
              </w:rPr>
              <w:t xml:space="preserve"> January</w:t>
            </w:r>
          </w:p>
        </w:tc>
      </w:tr>
      <w:tr w:rsidR="004A4ECE" w:rsidRPr="004921D8" w14:paraId="64AF625B" w14:textId="77777777" w:rsidTr="00191333">
        <w:trPr>
          <w:cantSplit/>
        </w:trPr>
        <w:tc>
          <w:tcPr>
            <w:tcW w:w="1568" w:type="pct"/>
          </w:tcPr>
          <w:p w14:paraId="20317D7F" w14:textId="7C38C1A9"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25A82CA2" w14:textId="04D26F59" w:rsidR="004A4ECE" w:rsidRPr="004A4ECE" w:rsidRDefault="004A4ECE" w:rsidP="00446000">
            <w:pPr>
              <w:pStyle w:val="TableText"/>
              <w:rPr>
                <w:rStyle w:val="Blue"/>
                <w:rFonts w:cstheme="minorHAnsi"/>
                <w:color w:val="auto"/>
                <w:sz w:val="18"/>
                <w:szCs w:val="18"/>
              </w:rPr>
            </w:pPr>
          </w:p>
        </w:tc>
        <w:tc>
          <w:tcPr>
            <w:tcW w:w="1257" w:type="pct"/>
          </w:tcPr>
          <w:p w14:paraId="03727773" w14:textId="47A1807B"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595D205D" w14:textId="4ACED7C7" w:rsidR="004A4ECE" w:rsidRPr="004A4ECE" w:rsidRDefault="004A4ECE"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375D1D58" w14:textId="51532CC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5F3152C8" w14:textId="77777777" w:rsidR="00635467" w:rsidRPr="004A4ECE" w:rsidRDefault="00635467" w:rsidP="00635467">
            <w:pPr>
              <w:pStyle w:val="TableText"/>
              <w:rPr>
                <w:rStyle w:val="Blue"/>
                <w:color w:val="auto"/>
                <w:sz w:val="18"/>
                <w:szCs w:val="18"/>
              </w:rPr>
            </w:pPr>
            <w:r w:rsidRPr="004A4ECE">
              <w:rPr>
                <w:rStyle w:val="Blue"/>
                <w:color w:val="auto"/>
                <w:sz w:val="18"/>
                <w:szCs w:val="18"/>
              </w:rPr>
              <w:t xml:space="preserve">Combined sewer overflow performance including number and duration of block counted spills </w:t>
            </w:r>
          </w:p>
          <w:p w14:paraId="3CFBB1FE" w14:textId="06DB338A" w:rsidR="00635467" w:rsidRPr="004A4ECE" w:rsidRDefault="00635467" w:rsidP="00635467">
            <w:pPr>
              <w:pStyle w:val="TableText"/>
              <w:rPr>
                <w:rStyle w:val="Blue"/>
                <w:color w:val="auto"/>
                <w:sz w:val="18"/>
                <w:szCs w:val="18"/>
              </w:rPr>
            </w:pPr>
          </w:p>
        </w:tc>
        <w:tc>
          <w:tcPr>
            <w:tcW w:w="3123" w:type="pct"/>
          </w:tcPr>
          <w:p w14:paraId="2C5ACBF0" w14:textId="77240A52"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EFA09BC" w14:textId="69ACFC60" w:rsidR="00635467" w:rsidRPr="004A4ECE"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2254D98D" w:rsidR="00635467" w:rsidRPr="004A4ECE" w:rsidRDefault="00635467"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58B29FCB" w14:textId="7BC31A5D" w:rsidR="00635467" w:rsidRPr="004A4ECE" w:rsidRDefault="00635467"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4A4ECE" w:rsidRDefault="00635467" w:rsidP="00635467">
            <w:pPr>
              <w:pStyle w:val="TableText"/>
              <w:rPr>
                <w:rStyle w:val="Blue"/>
                <w:color w:val="auto"/>
                <w:sz w:val="18"/>
                <w:szCs w:val="18"/>
              </w:rPr>
            </w:pPr>
            <w:r w:rsidRPr="004A4ECE">
              <w:rPr>
                <w:rStyle w:val="Blue"/>
                <w:color w:val="auto"/>
                <w:sz w:val="18"/>
                <w:szCs w:val="18"/>
              </w:rPr>
              <w:t>Event recorder status</w:t>
            </w:r>
          </w:p>
          <w:p w14:paraId="7612376F" w14:textId="2C2AB457" w:rsidR="00635467" w:rsidRPr="004A4ECE" w:rsidRDefault="00635467" w:rsidP="00635467">
            <w:pPr>
              <w:pStyle w:val="TableText"/>
              <w:rPr>
                <w:rStyle w:val="Blue"/>
                <w:color w:val="auto"/>
                <w:sz w:val="18"/>
                <w:szCs w:val="18"/>
              </w:rPr>
            </w:pPr>
          </w:p>
        </w:tc>
        <w:tc>
          <w:tcPr>
            <w:tcW w:w="3123" w:type="pct"/>
          </w:tcPr>
          <w:p w14:paraId="35FF3521" w14:textId="3A0ADA0D" w:rsidR="00635467" w:rsidRPr="004A4ECE" w:rsidRDefault="00635467"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3E58156" w14:textId="66DD1A5B" w:rsidR="00635467" w:rsidRPr="004A4ECE" w:rsidRDefault="00635467"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D553755"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Investigation into the operation of the overflow </w:t>
            </w:r>
          </w:p>
        </w:tc>
        <w:tc>
          <w:tcPr>
            <w:tcW w:w="3123" w:type="pct"/>
          </w:tcPr>
          <w:p w14:paraId="5287B602" w14:textId="04CBC90B" w:rsidR="00635467" w:rsidRPr="004A4ECE" w:rsidRDefault="00635467" w:rsidP="00635467">
            <w:pPr>
              <w:pStyle w:val="TableText"/>
              <w:rPr>
                <w:rStyle w:val="Blue"/>
                <w:color w:val="auto"/>
                <w:sz w:val="18"/>
                <w:szCs w:val="18"/>
              </w:rPr>
            </w:pPr>
            <w:r w:rsidRPr="004A4ECE">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58768EEE" w:rsidR="00926B5E" w:rsidRPr="00926B5E" w:rsidRDefault="00DB666C" w:rsidP="00926B5E">
            <w:pPr>
              <w:pStyle w:val="TableText"/>
            </w:pPr>
            <w:r w:rsidRPr="00DB666C">
              <w:t>CG0360501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1EB0F430" w:rsidR="00926B5E" w:rsidRPr="00926B5E" w:rsidRDefault="00D9311B" w:rsidP="00926B5E">
            <w:pPr>
              <w:pStyle w:val="TableText"/>
            </w:pPr>
            <w:proofErr w:type="spellStart"/>
            <w:r w:rsidRPr="00D9311B">
              <w:t>Dŵr</w:t>
            </w:r>
            <w:proofErr w:type="spellEnd"/>
            <w:r w:rsidRPr="00D9311B">
              <w:t xml:space="preserve"> Cymru </w:t>
            </w:r>
            <w:proofErr w:type="spellStart"/>
            <w:r w:rsidRPr="00D9311B">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23820DA5" w:rsidR="00926B5E" w:rsidRPr="00926B5E" w:rsidRDefault="00DB666C" w:rsidP="00DB666C">
            <w:pPr>
              <w:pStyle w:val="TableText"/>
            </w:pPr>
            <w:proofErr w:type="spellStart"/>
            <w:r>
              <w:t>Corwen</w:t>
            </w:r>
            <w:proofErr w:type="spellEnd"/>
            <w:r>
              <w:t xml:space="preserve"> Corner Station Yard CSO, Old Station Yard, Bridge St, </w:t>
            </w:r>
            <w:proofErr w:type="spellStart"/>
            <w:r>
              <w:t>Corwen</w:t>
            </w:r>
            <w:proofErr w:type="spellEnd"/>
            <w:r>
              <w:t>, Denbigh, LL21 0HH</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C8397F" w14:textId="69CC25CC" w:rsidR="00926B5E" w:rsidRPr="004A4ECE" w:rsidRDefault="00926B5E" w:rsidP="00926B5E">
            <w:pPr>
              <w:pStyle w:val="TableText"/>
              <w:rPr>
                <w:rStyle w:val="Red"/>
                <w:color w:val="auto"/>
                <w:sz w:val="18"/>
                <w:szCs w:val="18"/>
              </w:rPr>
            </w:pPr>
            <w:r w:rsidRPr="004A4ECE">
              <w:rPr>
                <w:rStyle w:val="Red"/>
                <w:color w:val="auto"/>
                <w:sz w:val="18"/>
                <w:szCs w:val="18"/>
              </w:rPr>
              <w:t>To be not</w:t>
            </w:r>
            <w:r w:rsidR="004A4ECE" w:rsidRPr="004A4ECE">
              <w:rPr>
                <w:rStyle w:val="Red"/>
                <w:color w:val="auto"/>
                <w:sz w:val="18"/>
                <w:szCs w:val="18"/>
              </w:rPr>
              <w:t>ified within 7 days of detection</w:t>
            </w:r>
            <w:r w:rsidRPr="004A4ECE">
              <w:rPr>
                <w:rStyle w:val="Red"/>
                <w:color w:val="auto"/>
                <w:sz w:val="18"/>
                <w:szCs w:val="18"/>
              </w:rPr>
              <w:t xml:space="preserve"> unless otherwise agreed in writing by </w:t>
            </w:r>
            <w:r w:rsidR="004E5F50" w:rsidRPr="004A4ECE">
              <w:rPr>
                <w:rStyle w:val="Red"/>
                <w:color w:val="auto"/>
                <w:sz w:val="18"/>
                <w:szCs w:val="18"/>
              </w:rPr>
              <w:t>Natural Resources Wales</w:t>
            </w:r>
          </w:p>
          <w:p w14:paraId="64BE4C3D" w14:textId="45E54A9A" w:rsidR="00926B5E" w:rsidRPr="004921D8" w:rsidRDefault="00926B5E" w:rsidP="00711394">
            <w:pPr>
              <w:pStyle w:val="TableText"/>
              <w:rPr>
                <w:sz w:val="18"/>
                <w:szCs w:val="18"/>
              </w:rPr>
            </w:pP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692C1394" w:rsidR="00926B5E" w:rsidRPr="004A4ECE" w:rsidRDefault="00926B5E" w:rsidP="00A9057C">
      <w:pPr>
        <w:ind w:left="567"/>
        <w:rPr>
          <w:sz w:val="18"/>
          <w:szCs w:val="18"/>
        </w:rPr>
      </w:pPr>
      <w:r w:rsidRPr="004A4ECE">
        <w:rPr>
          <w:sz w:val="18"/>
          <w:szCs w:val="18"/>
        </w:rPr>
        <w:t>“accident” means an accident that may result in pollution.</w:t>
      </w:r>
    </w:p>
    <w:p w14:paraId="572F84C6" w14:textId="3386875E" w:rsidR="00080065" w:rsidRPr="004A4ECE" w:rsidRDefault="00080065" w:rsidP="00A9057C">
      <w:pPr>
        <w:ind w:left="567"/>
        <w:rPr>
          <w:sz w:val="18"/>
          <w:szCs w:val="18"/>
        </w:rPr>
      </w:pPr>
      <w:r w:rsidRPr="004A4ECE">
        <w:rPr>
          <w:sz w:val="18"/>
          <w:szCs w:val="18"/>
        </w:rPr>
        <w:t>"annually" means once every year.</w:t>
      </w:r>
    </w:p>
    <w:p w14:paraId="5505780B" w14:textId="77777777" w:rsidR="00926B5E" w:rsidRPr="004A4ECE" w:rsidRDefault="00926B5E" w:rsidP="00A9057C">
      <w:pPr>
        <w:ind w:left="567"/>
        <w:rPr>
          <w:sz w:val="18"/>
          <w:szCs w:val="18"/>
        </w:rPr>
      </w:pPr>
      <w:r w:rsidRPr="004A4ECE">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4A4ECE" w:rsidRDefault="00635467" w:rsidP="00635467">
      <w:pPr>
        <w:pStyle w:val="BodyTextIndent"/>
        <w:tabs>
          <w:tab w:val="left" w:pos="1418"/>
        </w:tabs>
        <w:ind w:left="567"/>
        <w:rPr>
          <w:rFonts w:ascii="Arial" w:hAnsi="Arial" w:cs="Arial"/>
          <w:sz w:val="18"/>
          <w:szCs w:val="18"/>
        </w:rPr>
      </w:pPr>
      <w:r w:rsidRPr="004A4ECE">
        <w:rPr>
          <w:rFonts w:ascii="Arial" w:hAnsi="Arial" w:cs="Arial"/>
          <w:sz w:val="18"/>
          <w:szCs w:val="18"/>
        </w:rPr>
        <w:t xml:space="preserve">“block counted spill” one or more overflow events within a period of 12 hours or less will </w:t>
      </w:r>
      <w:proofErr w:type="gramStart"/>
      <w:r w:rsidRPr="004A4ECE">
        <w:rPr>
          <w:rFonts w:ascii="Arial" w:hAnsi="Arial" w:cs="Arial"/>
          <w:sz w:val="18"/>
          <w:szCs w:val="18"/>
        </w:rPr>
        <w:t>be considered to be</w:t>
      </w:r>
      <w:proofErr w:type="gramEnd"/>
      <w:r w:rsidRPr="004A4ECE">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4A4ECE">
        <w:rPr>
          <w:rFonts w:ascii="Arial" w:hAnsi="Arial" w:cs="Arial"/>
          <w:sz w:val="18"/>
          <w:szCs w:val="18"/>
        </w:rPr>
        <w:t>24 hour</w:t>
      </w:r>
      <w:proofErr w:type="gramEnd"/>
      <w:r w:rsidRPr="004A4ECE">
        <w:rPr>
          <w:rFonts w:ascii="Arial" w:hAnsi="Arial" w:cs="Arial"/>
          <w:sz w:val="18"/>
          <w:szCs w:val="18"/>
        </w:rPr>
        <w:t xml:space="preserve"> duration counts as 1 additional spill and the whole of the 24 hour block is included. </w:t>
      </w:r>
    </w:p>
    <w:p w14:paraId="13EE4FCA" w14:textId="6B3F11A2" w:rsidR="00197F73" w:rsidRPr="004A4ECE" w:rsidRDefault="00197F73" w:rsidP="00197F73">
      <w:pPr>
        <w:pStyle w:val="BodyTextIndent"/>
        <w:ind w:left="567"/>
        <w:rPr>
          <w:sz w:val="18"/>
          <w:szCs w:val="18"/>
        </w:rPr>
      </w:pPr>
      <w:r w:rsidRPr="004A4ECE">
        <w:rPr>
          <w:rFonts w:ascii="Arial" w:hAnsi="Arial" w:cs="Arial"/>
        </w:rPr>
        <w:t>"</w:t>
      </w:r>
      <w:r w:rsidRPr="004A4ECE">
        <w:rPr>
          <w:rFonts w:ascii="Arial" w:hAnsi="Arial" w:cs="Arial"/>
          <w:sz w:val="18"/>
          <w:szCs w:val="18"/>
        </w:rPr>
        <w:t xml:space="preserve">event recorder" a recorder which records the start time </w:t>
      </w:r>
      <w:r w:rsidR="00E3410A" w:rsidRPr="004A4ECE">
        <w:rPr>
          <w:rFonts w:ascii="Arial" w:hAnsi="Arial" w:cs="Arial"/>
          <w:sz w:val="18"/>
          <w:szCs w:val="18"/>
        </w:rPr>
        <w:t>and end</w:t>
      </w:r>
      <w:r w:rsidRPr="004A4ECE">
        <w:rPr>
          <w:rFonts w:ascii="Arial" w:hAnsi="Arial" w:cs="Arial"/>
          <w:sz w:val="18"/>
          <w:szCs w:val="18"/>
        </w:rPr>
        <w:t xml:space="preserve"> time of individual overflow events </w:t>
      </w:r>
    </w:p>
    <w:p w14:paraId="3877A21E" w14:textId="77777777" w:rsidR="008C7B64" w:rsidRPr="004A4ECE" w:rsidRDefault="008C7B64" w:rsidP="00A9057C">
      <w:pPr>
        <w:ind w:left="567"/>
        <w:rPr>
          <w:sz w:val="18"/>
          <w:szCs w:val="18"/>
        </w:rPr>
      </w:pPr>
      <w:r w:rsidRPr="004A4ECE">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4A4ECE" w:rsidRDefault="00926B5E" w:rsidP="00A9057C">
      <w:pPr>
        <w:ind w:left="567"/>
        <w:rPr>
          <w:sz w:val="18"/>
          <w:szCs w:val="18"/>
        </w:rPr>
      </w:pPr>
      <w:r w:rsidRPr="004A4ECE">
        <w:rPr>
          <w:sz w:val="18"/>
          <w:szCs w:val="18"/>
        </w:rPr>
        <w:t>“EP Regulations” means The Environmental Permitting (Englan</w:t>
      </w:r>
      <w:r w:rsidR="006F628C" w:rsidRPr="004A4ECE">
        <w:rPr>
          <w:sz w:val="18"/>
          <w:szCs w:val="18"/>
        </w:rPr>
        <w:t>d and Wales) Regulations SI 2016 No.1154</w:t>
      </w:r>
      <w:r w:rsidRPr="004A4ECE">
        <w:rPr>
          <w:sz w:val="18"/>
          <w:szCs w:val="18"/>
        </w:rPr>
        <w:t xml:space="preserve"> and words and expressions used in this permit which are also used in the Regulations have the same meanings as in those Regulations.</w:t>
      </w:r>
    </w:p>
    <w:p w14:paraId="0B0E22D3" w14:textId="77777777" w:rsidR="00426068" w:rsidRPr="004A4ECE" w:rsidRDefault="00426068" w:rsidP="00A9057C">
      <w:pPr>
        <w:ind w:left="567"/>
        <w:rPr>
          <w:rStyle w:val="Red"/>
          <w:color w:val="auto"/>
          <w:sz w:val="18"/>
          <w:szCs w:val="18"/>
        </w:rPr>
      </w:pPr>
      <w:r w:rsidRPr="004A4ECE">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4A4ECE" w:rsidRDefault="00B57914" w:rsidP="00A9057C">
      <w:pPr>
        <w:ind w:left="567"/>
        <w:rPr>
          <w:rStyle w:val="Red"/>
          <w:color w:val="auto"/>
          <w:sz w:val="18"/>
          <w:szCs w:val="18"/>
        </w:rPr>
      </w:pPr>
      <w:r w:rsidRPr="004A4ECE">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4A4ECE">
        <w:rPr>
          <w:rStyle w:val="Red"/>
          <w:color w:val="auto"/>
          <w:sz w:val="18"/>
          <w:szCs w:val="18"/>
        </w:rPr>
        <w:t>.</w:t>
      </w:r>
    </w:p>
    <w:p w14:paraId="1F3728A0" w14:textId="06B1E4BF" w:rsidR="00AC2B82" w:rsidRPr="004A4ECE" w:rsidRDefault="00AC2B82" w:rsidP="00A9057C">
      <w:pPr>
        <w:ind w:left="567"/>
        <w:rPr>
          <w:rStyle w:val="Red"/>
          <w:color w:val="auto"/>
          <w:sz w:val="18"/>
          <w:szCs w:val="18"/>
        </w:rPr>
      </w:pPr>
      <w:r w:rsidRPr="004A4ECE">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4A4ECE" w:rsidRDefault="00661970" w:rsidP="00661970">
      <w:pPr>
        <w:pStyle w:val="Default"/>
        <w:ind w:left="567"/>
        <w:rPr>
          <w:color w:val="auto"/>
          <w:sz w:val="18"/>
          <w:szCs w:val="18"/>
        </w:rPr>
      </w:pPr>
      <w:r w:rsidRPr="004A4ECE">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4A4ECE" w:rsidRDefault="00827ADC" w:rsidP="00661970">
      <w:pPr>
        <w:pStyle w:val="Default"/>
        <w:ind w:left="567"/>
        <w:rPr>
          <w:color w:val="auto"/>
          <w:sz w:val="18"/>
          <w:szCs w:val="18"/>
        </w:rPr>
      </w:pPr>
    </w:p>
    <w:p w14:paraId="4AB47356" w14:textId="75D77462" w:rsidR="00197F73" w:rsidRPr="004A4ECE" w:rsidRDefault="00197F73" w:rsidP="00197F73">
      <w:pPr>
        <w:pStyle w:val="BodyTextIndent"/>
        <w:tabs>
          <w:tab w:val="left" w:pos="1418"/>
        </w:tabs>
        <w:ind w:left="567"/>
        <w:rPr>
          <w:rFonts w:ascii="Arial" w:hAnsi="Arial" w:cs="Arial"/>
          <w:sz w:val="18"/>
          <w:szCs w:val="18"/>
        </w:rPr>
      </w:pPr>
      <w:r w:rsidRPr="004A4ECE">
        <w:rPr>
          <w:rFonts w:ascii="Arial" w:hAnsi="Arial" w:cs="Arial"/>
          <w:sz w:val="18"/>
          <w:szCs w:val="18"/>
        </w:rPr>
        <w:t>“overflow event” any individual operation, of any duration, of the event recorder or any recorded discharge of sewage from the outfall</w:t>
      </w:r>
      <w:r w:rsidR="00412AF0" w:rsidRPr="004A4ECE">
        <w:rPr>
          <w:rFonts w:ascii="Arial" w:hAnsi="Arial" w:cs="Arial"/>
          <w:sz w:val="18"/>
          <w:szCs w:val="18"/>
        </w:rPr>
        <w:t>.</w:t>
      </w:r>
    </w:p>
    <w:p w14:paraId="07B9794C" w14:textId="77777777" w:rsidR="00197F73" w:rsidRPr="004A4ECE" w:rsidRDefault="001F4B89" w:rsidP="00A9057C">
      <w:pPr>
        <w:ind w:left="567"/>
        <w:rPr>
          <w:sz w:val="18"/>
          <w:szCs w:val="18"/>
        </w:rPr>
      </w:pPr>
      <w:r w:rsidRPr="004A4ECE">
        <w:rPr>
          <w:sz w:val="18"/>
          <w:szCs w:val="18"/>
        </w:rPr>
        <w:t>“</w:t>
      </w:r>
      <w:r w:rsidR="00C50CAA" w:rsidRPr="004A4ECE">
        <w:rPr>
          <w:sz w:val="18"/>
          <w:szCs w:val="18"/>
        </w:rPr>
        <w:t>o</w:t>
      </w:r>
      <w:r w:rsidRPr="004A4ECE">
        <w:rPr>
          <w:sz w:val="18"/>
          <w:szCs w:val="18"/>
        </w:rPr>
        <w:t>verflow setting” means the minimum flow passed forward to the continuation sewer when the overflow operates.</w:t>
      </w:r>
    </w:p>
    <w:p w14:paraId="716EFDEC" w14:textId="77777777" w:rsidR="008C7B64" w:rsidRPr="004A4ECE" w:rsidRDefault="008C7B64" w:rsidP="00A9057C">
      <w:pPr>
        <w:ind w:left="567"/>
        <w:rPr>
          <w:sz w:val="18"/>
          <w:szCs w:val="18"/>
        </w:rPr>
      </w:pPr>
      <w:r w:rsidRPr="004A4ECE">
        <w:rPr>
          <w:sz w:val="18"/>
          <w:szCs w:val="18"/>
        </w:rPr>
        <w:t>"quarter" means a calendar year quarter commencing on 1 January, 1 April, 1 July or 1 October.</w:t>
      </w:r>
    </w:p>
    <w:p w14:paraId="4A10321B" w14:textId="6E2C521C" w:rsidR="00197F73" w:rsidRPr="004A4ECE" w:rsidRDefault="008C7B64" w:rsidP="00197F73">
      <w:pPr>
        <w:ind w:left="567"/>
        <w:rPr>
          <w:rFonts w:ascii="Arial" w:hAnsi="Arial" w:cs="Arial"/>
          <w:sz w:val="16"/>
          <w:szCs w:val="18"/>
        </w:rPr>
      </w:pPr>
      <w:r w:rsidRPr="004A4ECE">
        <w:rPr>
          <w:sz w:val="18"/>
          <w:szCs w:val="18"/>
        </w:rPr>
        <w:t xml:space="preserve">“significant </w:t>
      </w:r>
      <w:r w:rsidR="002C4385" w:rsidRPr="004A4ECE">
        <w:rPr>
          <w:sz w:val="18"/>
          <w:szCs w:val="18"/>
        </w:rPr>
        <w:t>pollution” means</w:t>
      </w:r>
      <w:r w:rsidR="00121737" w:rsidRPr="004A4ECE">
        <w:rPr>
          <w:sz w:val="18"/>
        </w:rPr>
        <w:t xml:space="preserve"> a </w:t>
      </w:r>
      <w:r w:rsidR="002C4385" w:rsidRPr="004A4ECE">
        <w:rPr>
          <w:sz w:val="18"/>
        </w:rPr>
        <w:t>high-level</w:t>
      </w:r>
      <w:r w:rsidR="00121737" w:rsidRPr="004A4ECE">
        <w:rPr>
          <w:sz w:val="18"/>
        </w:rPr>
        <w:t xml:space="preserve"> impact incident as indicated by NRW incident classification system.</w:t>
      </w:r>
    </w:p>
    <w:p w14:paraId="6A5F1AE2" w14:textId="556CED10" w:rsidR="00197F73" w:rsidRPr="004A4ECE" w:rsidRDefault="00197F73" w:rsidP="00197F73">
      <w:pPr>
        <w:pStyle w:val="BodyTextIndent"/>
        <w:tabs>
          <w:tab w:val="left" w:pos="1418"/>
        </w:tabs>
        <w:ind w:left="567"/>
        <w:rPr>
          <w:rFonts w:ascii="Arial" w:hAnsi="Arial" w:cs="Arial"/>
          <w:sz w:val="18"/>
          <w:szCs w:val="18"/>
        </w:rPr>
      </w:pPr>
      <w:bookmarkStart w:id="7" w:name="OLE_LINK1"/>
      <w:bookmarkStart w:id="8" w:name="OLE_LINK2"/>
      <w:r w:rsidRPr="004A4ECE">
        <w:rPr>
          <w:rFonts w:ascii="Arial" w:hAnsi="Arial" w:cs="Arial"/>
          <w:sz w:val="18"/>
          <w:szCs w:val="18"/>
        </w:rPr>
        <w:t>“significant spill” any spill that has not been demonstrated to have been, or measured as being, less than 50 m</w:t>
      </w:r>
      <w:r w:rsidRPr="004A4ECE">
        <w:rPr>
          <w:rFonts w:ascii="Arial" w:hAnsi="Arial" w:cs="Arial"/>
          <w:sz w:val="18"/>
          <w:szCs w:val="18"/>
          <w:vertAlign w:val="superscript"/>
        </w:rPr>
        <w:t>3</w:t>
      </w:r>
      <w:r w:rsidRPr="004A4ECE">
        <w:rPr>
          <w:rFonts w:ascii="Arial" w:hAnsi="Arial" w:cs="Arial"/>
          <w:sz w:val="18"/>
          <w:szCs w:val="18"/>
        </w:rPr>
        <w:t xml:space="preserve"> in volume.</w:t>
      </w:r>
      <w:bookmarkEnd w:id="7"/>
      <w:bookmarkEnd w:id="8"/>
    </w:p>
    <w:p w14:paraId="4ECF713A" w14:textId="17527035" w:rsidR="00720D19" w:rsidRPr="004A4ECE" w:rsidRDefault="00720D19" w:rsidP="00197F73">
      <w:pPr>
        <w:pStyle w:val="BodyTextIndent"/>
        <w:tabs>
          <w:tab w:val="left" w:pos="1418"/>
        </w:tabs>
        <w:ind w:left="567"/>
        <w:rPr>
          <w:sz w:val="18"/>
          <w:szCs w:val="18"/>
        </w:rPr>
      </w:pPr>
      <w:bookmarkStart w:id="9" w:name="_Hlk13661209"/>
      <w:r w:rsidRPr="004A4ECE">
        <w:rPr>
          <w:rFonts w:ascii="Arial" w:hAnsi="Arial" w:cs="Arial"/>
          <w:sz w:val="18"/>
          <w:szCs w:val="18"/>
        </w:rPr>
        <w:t xml:space="preserve">“SOAF” </w:t>
      </w:r>
      <w:r w:rsidR="00C056F9" w:rsidRPr="004A4ECE">
        <w:rPr>
          <w:rFonts w:ascii="Arial" w:hAnsi="Arial" w:cs="Arial"/>
          <w:sz w:val="18"/>
          <w:szCs w:val="18"/>
        </w:rPr>
        <w:t>means Storm Overflow Assessment Framework.</w:t>
      </w:r>
    </w:p>
    <w:bookmarkEnd w:id="9"/>
    <w:p w14:paraId="11216FD0" w14:textId="544CBE8E" w:rsidR="001F4B89" w:rsidRPr="004A4ECE" w:rsidRDefault="001F4B89" w:rsidP="00A9057C">
      <w:pPr>
        <w:ind w:left="567"/>
        <w:rPr>
          <w:sz w:val="18"/>
          <w:szCs w:val="18"/>
        </w:rPr>
      </w:pPr>
      <w:r w:rsidRPr="004A4ECE">
        <w:rPr>
          <w:sz w:val="18"/>
          <w:szCs w:val="18"/>
        </w:rPr>
        <w:t>“year” means calendar year ending 31 December.</w:t>
      </w:r>
    </w:p>
    <w:p w14:paraId="4ACB3842" w14:textId="77777777" w:rsidR="00327B68" w:rsidRPr="004A4ECE" w:rsidRDefault="00327B68" w:rsidP="00327B68">
      <w:pPr>
        <w:ind w:left="567"/>
        <w:rPr>
          <w:sz w:val="18"/>
          <w:szCs w:val="18"/>
        </w:rPr>
      </w:pPr>
      <w:r w:rsidRPr="004A4ECE">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Pr="004A4ECE" w:rsidRDefault="00327B68">
      <w:pPr>
        <w:spacing w:before="0" w:after="0" w:line="240" w:lineRule="auto"/>
        <w:rPr>
          <w:sz w:val="18"/>
          <w:szCs w:val="18"/>
        </w:rPr>
      </w:pPr>
      <w:r w:rsidRPr="004A4ECE">
        <w:rPr>
          <w:sz w:val="18"/>
          <w:szCs w:val="18"/>
        </w:rPr>
        <w:br w:type="page"/>
      </w:r>
    </w:p>
    <w:p w14:paraId="26216ED8" w14:textId="51090C60" w:rsidR="00E65E75" w:rsidRDefault="004A2051" w:rsidP="004A4ECE">
      <w:pPr>
        <w:pStyle w:val="Heading1"/>
        <w:ind w:left="567"/>
        <w:rPr>
          <w:color w:val="FF00FF" w:themeColor="accent2"/>
          <w:szCs w:val="20"/>
        </w:rPr>
      </w:pPr>
      <w:r>
        <w:rPr>
          <w:noProof/>
        </w:rPr>
        <w:lastRenderedPageBreak/>
        <w:drawing>
          <wp:anchor distT="0" distB="0" distL="114300" distR="114300" simplePos="0" relativeHeight="251657216" behindDoc="0" locked="0" layoutInCell="1" allowOverlap="1" wp14:anchorId="46B3414B" wp14:editId="64C0EDA7">
            <wp:simplePos x="0" y="0"/>
            <wp:positionH relativeFrom="margin">
              <wp:align>right</wp:align>
            </wp:positionH>
            <wp:positionV relativeFrom="paragraph">
              <wp:posOffset>538326</wp:posOffset>
            </wp:positionV>
            <wp:extent cx="5926455" cy="412432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124325"/>
                    </a:xfrm>
                    <a:prstGeom prst="rect">
                      <a:avLst/>
                    </a:prstGeom>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r w:rsidR="00661970" w:rsidRPr="00E65E75">
        <w:rPr>
          <w:color w:val="FF00FF" w:themeColor="accent2"/>
          <w:szCs w:val="20"/>
        </w:rPr>
        <w:t xml:space="preserve"> </w:t>
      </w:r>
    </w:p>
    <w:p w14:paraId="4A67455E" w14:textId="3B47EAD7" w:rsidR="004A4ECE" w:rsidRPr="004A4ECE" w:rsidRDefault="004A4ECE" w:rsidP="004A4ECE">
      <w:pPr>
        <w:pStyle w:val="Heading1"/>
        <w:ind w:left="567"/>
        <w:rPr>
          <w:szCs w:val="20"/>
        </w:rPr>
      </w:pPr>
    </w:p>
    <w:p w14:paraId="6BA62E01" w14:textId="2EF9FC3A" w:rsidR="000152F0" w:rsidRPr="004A4ECE" w:rsidRDefault="000152F0" w:rsidP="000152F0">
      <w:pPr>
        <w:ind w:left="567"/>
        <w:rPr>
          <w:rFonts w:ascii="Arial" w:hAnsi="Arial"/>
          <w:szCs w:val="20"/>
        </w:rPr>
      </w:pPr>
      <w:r w:rsidRPr="004A4ECE">
        <w:rPr>
          <w:rFonts w:ascii="Arial" w:hAnsi="Arial"/>
          <w:szCs w:val="20"/>
        </w:rPr>
        <w:t>© Crow</w:t>
      </w:r>
      <w:r w:rsidR="004A4ECE" w:rsidRPr="004A4ECE">
        <w:rPr>
          <w:rFonts w:ascii="Arial" w:hAnsi="Arial"/>
          <w:szCs w:val="20"/>
        </w:rPr>
        <w:t>n Copyright and database right 2019</w:t>
      </w:r>
      <w:r w:rsidRPr="004A4ECE">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C9765F" w14:textId="77777777" w:rsidR="00FD471E" w:rsidRDefault="00FD471E" w:rsidP="00FF16FF">
      <w:pPr>
        <w:spacing w:before="0" w:after="0" w:line="240" w:lineRule="auto"/>
      </w:pPr>
      <w:r>
        <w:separator/>
      </w:r>
    </w:p>
  </w:endnote>
  <w:endnote w:type="continuationSeparator" w:id="0">
    <w:p w14:paraId="43D47A20" w14:textId="77777777" w:rsidR="00FD471E" w:rsidRDefault="00FD471E"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9311B5" w14:textId="77777777" w:rsidR="00F14BB5" w:rsidRDefault="00F14BB5" w:rsidP="00F06B84">
    <w:pPr>
      <w:pStyle w:val="Footer"/>
    </w:pPr>
    <w:r>
      <w:t>Permit number</w:t>
    </w:r>
  </w:p>
  <w:p w14:paraId="341B42FE" w14:textId="2A31EA34" w:rsidR="00F14BB5" w:rsidRPr="00D82845" w:rsidRDefault="00FD471E" w:rsidP="00F06B84">
    <w:pPr>
      <w:pStyle w:val="Footer"/>
    </w:pPr>
    <w:r>
      <w:rPr>
        <w:rStyle w:val="Red"/>
        <w:color w:val="auto"/>
      </w:rPr>
      <w:fldChar w:fldCharType="begin"/>
    </w:r>
    <w:r>
      <w:rPr>
        <w:rStyle w:val="Red"/>
        <w:color w:val="auto"/>
      </w:rPr>
      <w:instrText xml:space="preserve"> DOCPROPERTY  "EA_DOC_FIELD_STRING_Permit Number"  \* MERGEFORMAT </w:instrText>
    </w:r>
    <w:r>
      <w:rPr>
        <w:rStyle w:val="Red"/>
        <w:color w:val="auto"/>
      </w:rPr>
      <w:fldChar w:fldCharType="separate"/>
    </w:r>
    <w:r w:rsidR="00C163AB" w:rsidRPr="00C163AB">
      <w:rPr>
        <w:rStyle w:val="Red"/>
        <w:color w:val="auto"/>
      </w:rPr>
      <w:t xml:space="preserve">CG0360501 </w:t>
    </w:r>
    <w:r>
      <w:rPr>
        <w:rStyle w:val="Red"/>
        <w:color w:val="auto"/>
      </w:rPr>
      <w:fldChar w:fldCharType="end"/>
    </w:r>
    <w:r w:rsidR="00F14BB5">
      <w:ptab w:relativeTo="margin" w:alignment="right" w:leader="none"/>
    </w:r>
    <w:r w:rsidR="00F14BB5">
      <w:fldChar w:fldCharType="begin"/>
    </w:r>
    <w:r w:rsidR="00F14BB5">
      <w:instrText xml:space="preserve"> PAGE   \* MERGEFORMAT </w:instrText>
    </w:r>
    <w:r w:rsidR="00F14BB5">
      <w:fldChar w:fldCharType="separate"/>
    </w:r>
    <w:r w:rsidR="00F14BB5">
      <w:rPr>
        <w:noProof/>
      </w:rPr>
      <w:t>2</w:t>
    </w:r>
    <w:r w:rsidR="00F14BB5">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C59C5C9" w14:textId="77777777" w:rsidR="00FD471E" w:rsidRDefault="00FD471E" w:rsidP="00FF16FF">
      <w:pPr>
        <w:spacing w:before="0" w:after="0" w:line="240" w:lineRule="auto"/>
      </w:pPr>
      <w:r>
        <w:separator/>
      </w:r>
    </w:p>
  </w:footnote>
  <w:footnote w:type="continuationSeparator" w:id="0">
    <w:p w14:paraId="48DAEFE7" w14:textId="77777777" w:rsidR="00FD471E" w:rsidRDefault="00FD471E"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354C"/>
    <w:rsid w:val="0005471E"/>
    <w:rsid w:val="00054D22"/>
    <w:rsid w:val="00071EE3"/>
    <w:rsid w:val="00074E3C"/>
    <w:rsid w:val="00080065"/>
    <w:rsid w:val="00081CC9"/>
    <w:rsid w:val="00083918"/>
    <w:rsid w:val="000848DA"/>
    <w:rsid w:val="00085D78"/>
    <w:rsid w:val="0008662E"/>
    <w:rsid w:val="000873B4"/>
    <w:rsid w:val="0009020A"/>
    <w:rsid w:val="00093EAC"/>
    <w:rsid w:val="00095A80"/>
    <w:rsid w:val="000A07C9"/>
    <w:rsid w:val="000A5915"/>
    <w:rsid w:val="000A7D70"/>
    <w:rsid w:val="000C005B"/>
    <w:rsid w:val="000C2397"/>
    <w:rsid w:val="000C2E85"/>
    <w:rsid w:val="000C4139"/>
    <w:rsid w:val="000C4CCC"/>
    <w:rsid w:val="000C7D1F"/>
    <w:rsid w:val="000D0C73"/>
    <w:rsid w:val="000E4AB2"/>
    <w:rsid w:val="000E7E30"/>
    <w:rsid w:val="000F2263"/>
    <w:rsid w:val="000F3482"/>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4CE3"/>
    <w:rsid w:val="0016092B"/>
    <w:rsid w:val="00161A55"/>
    <w:rsid w:val="00162F96"/>
    <w:rsid w:val="0016308B"/>
    <w:rsid w:val="00163C63"/>
    <w:rsid w:val="00164190"/>
    <w:rsid w:val="00165075"/>
    <w:rsid w:val="00165920"/>
    <w:rsid w:val="00165D4C"/>
    <w:rsid w:val="00166479"/>
    <w:rsid w:val="00170D3B"/>
    <w:rsid w:val="001731DE"/>
    <w:rsid w:val="001754D9"/>
    <w:rsid w:val="00177D84"/>
    <w:rsid w:val="00180A18"/>
    <w:rsid w:val="00181C8C"/>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5059"/>
    <w:rsid w:val="002554E8"/>
    <w:rsid w:val="00260A6C"/>
    <w:rsid w:val="00261EE0"/>
    <w:rsid w:val="00270028"/>
    <w:rsid w:val="002809B4"/>
    <w:rsid w:val="002819C7"/>
    <w:rsid w:val="00284C34"/>
    <w:rsid w:val="00292253"/>
    <w:rsid w:val="00293756"/>
    <w:rsid w:val="00294F6B"/>
    <w:rsid w:val="00297198"/>
    <w:rsid w:val="002A1427"/>
    <w:rsid w:val="002B05E5"/>
    <w:rsid w:val="002B2CA3"/>
    <w:rsid w:val="002B4CBB"/>
    <w:rsid w:val="002B4FF5"/>
    <w:rsid w:val="002C2622"/>
    <w:rsid w:val="002C4385"/>
    <w:rsid w:val="002C5C73"/>
    <w:rsid w:val="002D09EC"/>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1455"/>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1BCF"/>
    <w:rsid w:val="00435DD1"/>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2051"/>
    <w:rsid w:val="004A4ECE"/>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02A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3801"/>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848"/>
    <w:rsid w:val="00681D34"/>
    <w:rsid w:val="006928AB"/>
    <w:rsid w:val="00694F5D"/>
    <w:rsid w:val="00697114"/>
    <w:rsid w:val="006A4F2B"/>
    <w:rsid w:val="006A73AC"/>
    <w:rsid w:val="006B106F"/>
    <w:rsid w:val="006B32F6"/>
    <w:rsid w:val="006B5637"/>
    <w:rsid w:val="006C0908"/>
    <w:rsid w:val="006C3483"/>
    <w:rsid w:val="006D2DA4"/>
    <w:rsid w:val="006D54B7"/>
    <w:rsid w:val="006E0BA6"/>
    <w:rsid w:val="006E329D"/>
    <w:rsid w:val="006E38AE"/>
    <w:rsid w:val="006E435E"/>
    <w:rsid w:val="006E753C"/>
    <w:rsid w:val="006F628C"/>
    <w:rsid w:val="006F7093"/>
    <w:rsid w:val="006F745D"/>
    <w:rsid w:val="007036FF"/>
    <w:rsid w:val="0070449B"/>
    <w:rsid w:val="00704BDA"/>
    <w:rsid w:val="00705A7D"/>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0"/>
    <w:rsid w:val="007D2F13"/>
    <w:rsid w:val="007D42FA"/>
    <w:rsid w:val="007D707A"/>
    <w:rsid w:val="007D7E87"/>
    <w:rsid w:val="007E021B"/>
    <w:rsid w:val="007E025E"/>
    <w:rsid w:val="007E2247"/>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46271"/>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E1553"/>
    <w:rsid w:val="009E6008"/>
    <w:rsid w:val="009E7D49"/>
    <w:rsid w:val="009F1E83"/>
    <w:rsid w:val="009F2011"/>
    <w:rsid w:val="009F5B5C"/>
    <w:rsid w:val="009F5ECF"/>
    <w:rsid w:val="009F6216"/>
    <w:rsid w:val="00A00BA4"/>
    <w:rsid w:val="00A0669B"/>
    <w:rsid w:val="00A11554"/>
    <w:rsid w:val="00A1455C"/>
    <w:rsid w:val="00A14DC7"/>
    <w:rsid w:val="00A16D36"/>
    <w:rsid w:val="00A22664"/>
    <w:rsid w:val="00A27700"/>
    <w:rsid w:val="00A32516"/>
    <w:rsid w:val="00A325E8"/>
    <w:rsid w:val="00A35B16"/>
    <w:rsid w:val="00A4122D"/>
    <w:rsid w:val="00A4256B"/>
    <w:rsid w:val="00A4341F"/>
    <w:rsid w:val="00A43D9B"/>
    <w:rsid w:val="00A4571C"/>
    <w:rsid w:val="00A545FB"/>
    <w:rsid w:val="00A71CD9"/>
    <w:rsid w:val="00A72C71"/>
    <w:rsid w:val="00A74C38"/>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6749"/>
    <w:rsid w:val="00AF798D"/>
    <w:rsid w:val="00B02225"/>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056F9"/>
    <w:rsid w:val="00C1328D"/>
    <w:rsid w:val="00C163AB"/>
    <w:rsid w:val="00C177E7"/>
    <w:rsid w:val="00C2065A"/>
    <w:rsid w:val="00C22AC1"/>
    <w:rsid w:val="00C22B9F"/>
    <w:rsid w:val="00C2654A"/>
    <w:rsid w:val="00C26D02"/>
    <w:rsid w:val="00C30128"/>
    <w:rsid w:val="00C33BAF"/>
    <w:rsid w:val="00C3427C"/>
    <w:rsid w:val="00C34A7F"/>
    <w:rsid w:val="00C421A2"/>
    <w:rsid w:val="00C46485"/>
    <w:rsid w:val="00C50CAA"/>
    <w:rsid w:val="00C50D16"/>
    <w:rsid w:val="00C528FF"/>
    <w:rsid w:val="00C57A89"/>
    <w:rsid w:val="00C60E72"/>
    <w:rsid w:val="00C61701"/>
    <w:rsid w:val="00C64441"/>
    <w:rsid w:val="00C66368"/>
    <w:rsid w:val="00C66721"/>
    <w:rsid w:val="00C668E9"/>
    <w:rsid w:val="00C75569"/>
    <w:rsid w:val="00C8030E"/>
    <w:rsid w:val="00C82B77"/>
    <w:rsid w:val="00C86D92"/>
    <w:rsid w:val="00C87813"/>
    <w:rsid w:val="00C907F2"/>
    <w:rsid w:val="00C943FD"/>
    <w:rsid w:val="00C9524C"/>
    <w:rsid w:val="00CA0F53"/>
    <w:rsid w:val="00CA35EF"/>
    <w:rsid w:val="00CB0F1E"/>
    <w:rsid w:val="00CB7AAE"/>
    <w:rsid w:val="00CC7980"/>
    <w:rsid w:val="00CD22C6"/>
    <w:rsid w:val="00CD684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677ED"/>
    <w:rsid w:val="00D702E9"/>
    <w:rsid w:val="00D70FF7"/>
    <w:rsid w:val="00D74BBC"/>
    <w:rsid w:val="00D7792E"/>
    <w:rsid w:val="00D82845"/>
    <w:rsid w:val="00D90141"/>
    <w:rsid w:val="00D9311B"/>
    <w:rsid w:val="00D944CB"/>
    <w:rsid w:val="00D94A85"/>
    <w:rsid w:val="00D952C6"/>
    <w:rsid w:val="00DA0646"/>
    <w:rsid w:val="00DA3B32"/>
    <w:rsid w:val="00DA59D3"/>
    <w:rsid w:val="00DA76EA"/>
    <w:rsid w:val="00DB0FD0"/>
    <w:rsid w:val="00DB41DE"/>
    <w:rsid w:val="00DB4A5A"/>
    <w:rsid w:val="00DB666C"/>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0468"/>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4BB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2427"/>
    <w:rsid w:val="00FB7BEF"/>
    <w:rsid w:val="00FC0AD7"/>
    <w:rsid w:val="00FC78C2"/>
    <w:rsid w:val="00FD471E"/>
    <w:rsid w:val="00FE0899"/>
    <w:rsid w:val="00FE67EF"/>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713645">
      <w:bodyDiv w:val="1"/>
      <w:marLeft w:val="0"/>
      <w:marRight w:val="0"/>
      <w:marTop w:val="0"/>
      <w:marBottom w:val="0"/>
      <w:divBdr>
        <w:top w:val="none" w:sz="0" w:space="0" w:color="auto"/>
        <w:left w:val="none" w:sz="0" w:space="0" w:color="auto"/>
        <w:bottom w:val="none" w:sz="0" w:space="0" w:color="auto"/>
        <w:right w:val="none" w:sz="0" w:space="0" w:color="auto"/>
      </w:divBdr>
    </w:div>
    <w:div w:id="33429923">
      <w:bodyDiv w:val="1"/>
      <w:marLeft w:val="0"/>
      <w:marRight w:val="0"/>
      <w:marTop w:val="0"/>
      <w:marBottom w:val="0"/>
      <w:divBdr>
        <w:top w:val="none" w:sz="0" w:space="0" w:color="auto"/>
        <w:left w:val="none" w:sz="0" w:space="0" w:color="auto"/>
        <w:bottom w:val="none" w:sz="0" w:space="0" w:color="auto"/>
        <w:right w:val="none" w:sz="0" w:space="0" w:color="auto"/>
      </w:divBdr>
    </w:div>
    <w:div w:id="111360482">
      <w:bodyDiv w:val="1"/>
      <w:marLeft w:val="0"/>
      <w:marRight w:val="0"/>
      <w:marTop w:val="0"/>
      <w:marBottom w:val="0"/>
      <w:divBdr>
        <w:top w:val="none" w:sz="0" w:space="0" w:color="auto"/>
        <w:left w:val="none" w:sz="0" w:space="0" w:color="auto"/>
        <w:bottom w:val="none" w:sz="0" w:space="0" w:color="auto"/>
        <w:right w:val="none" w:sz="0" w:space="0" w:color="auto"/>
      </w:divBdr>
    </w:div>
    <w:div w:id="113210123">
      <w:bodyDiv w:val="1"/>
      <w:marLeft w:val="0"/>
      <w:marRight w:val="0"/>
      <w:marTop w:val="0"/>
      <w:marBottom w:val="0"/>
      <w:divBdr>
        <w:top w:val="none" w:sz="0" w:space="0" w:color="auto"/>
        <w:left w:val="none" w:sz="0" w:space="0" w:color="auto"/>
        <w:bottom w:val="none" w:sz="0" w:space="0" w:color="auto"/>
        <w:right w:val="none" w:sz="0" w:space="0" w:color="auto"/>
      </w:divBdr>
    </w:div>
    <w:div w:id="122037796">
      <w:bodyDiv w:val="1"/>
      <w:marLeft w:val="0"/>
      <w:marRight w:val="0"/>
      <w:marTop w:val="0"/>
      <w:marBottom w:val="0"/>
      <w:divBdr>
        <w:top w:val="none" w:sz="0" w:space="0" w:color="auto"/>
        <w:left w:val="none" w:sz="0" w:space="0" w:color="auto"/>
        <w:bottom w:val="none" w:sz="0" w:space="0" w:color="auto"/>
        <w:right w:val="none" w:sz="0" w:space="0" w:color="auto"/>
      </w:divBdr>
    </w:div>
    <w:div w:id="200168764">
      <w:bodyDiv w:val="1"/>
      <w:marLeft w:val="0"/>
      <w:marRight w:val="0"/>
      <w:marTop w:val="0"/>
      <w:marBottom w:val="0"/>
      <w:divBdr>
        <w:top w:val="none" w:sz="0" w:space="0" w:color="auto"/>
        <w:left w:val="none" w:sz="0" w:space="0" w:color="auto"/>
        <w:bottom w:val="none" w:sz="0" w:space="0" w:color="auto"/>
        <w:right w:val="none" w:sz="0" w:space="0" w:color="auto"/>
      </w:divBdr>
    </w:div>
    <w:div w:id="213935544">
      <w:bodyDiv w:val="1"/>
      <w:marLeft w:val="0"/>
      <w:marRight w:val="0"/>
      <w:marTop w:val="0"/>
      <w:marBottom w:val="0"/>
      <w:divBdr>
        <w:top w:val="none" w:sz="0" w:space="0" w:color="auto"/>
        <w:left w:val="none" w:sz="0" w:space="0" w:color="auto"/>
        <w:bottom w:val="none" w:sz="0" w:space="0" w:color="auto"/>
        <w:right w:val="none" w:sz="0" w:space="0" w:color="auto"/>
      </w:divBdr>
    </w:div>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4195520">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288823919">
      <w:bodyDiv w:val="1"/>
      <w:marLeft w:val="0"/>
      <w:marRight w:val="0"/>
      <w:marTop w:val="0"/>
      <w:marBottom w:val="0"/>
      <w:divBdr>
        <w:top w:val="none" w:sz="0" w:space="0" w:color="auto"/>
        <w:left w:val="none" w:sz="0" w:space="0" w:color="auto"/>
        <w:bottom w:val="none" w:sz="0" w:space="0" w:color="auto"/>
        <w:right w:val="none" w:sz="0" w:space="0" w:color="auto"/>
      </w:divBdr>
    </w:div>
    <w:div w:id="314459514">
      <w:bodyDiv w:val="1"/>
      <w:marLeft w:val="0"/>
      <w:marRight w:val="0"/>
      <w:marTop w:val="0"/>
      <w:marBottom w:val="0"/>
      <w:divBdr>
        <w:top w:val="none" w:sz="0" w:space="0" w:color="auto"/>
        <w:left w:val="none" w:sz="0" w:space="0" w:color="auto"/>
        <w:bottom w:val="none" w:sz="0" w:space="0" w:color="auto"/>
        <w:right w:val="none" w:sz="0" w:space="0" w:color="auto"/>
      </w:divBdr>
    </w:div>
    <w:div w:id="365452982">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2217980">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20440502">
      <w:bodyDiv w:val="1"/>
      <w:marLeft w:val="0"/>
      <w:marRight w:val="0"/>
      <w:marTop w:val="0"/>
      <w:marBottom w:val="0"/>
      <w:divBdr>
        <w:top w:val="none" w:sz="0" w:space="0" w:color="auto"/>
        <w:left w:val="none" w:sz="0" w:space="0" w:color="auto"/>
        <w:bottom w:val="none" w:sz="0" w:space="0" w:color="auto"/>
        <w:right w:val="none" w:sz="0" w:space="0" w:color="auto"/>
      </w:divBdr>
    </w:div>
    <w:div w:id="533421015">
      <w:bodyDiv w:val="1"/>
      <w:marLeft w:val="0"/>
      <w:marRight w:val="0"/>
      <w:marTop w:val="0"/>
      <w:marBottom w:val="0"/>
      <w:divBdr>
        <w:top w:val="none" w:sz="0" w:space="0" w:color="auto"/>
        <w:left w:val="none" w:sz="0" w:space="0" w:color="auto"/>
        <w:bottom w:val="none" w:sz="0" w:space="0" w:color="auto"/>
        <w:right w:val="none" w:sz="0" w:space="0" w:color="auto"/>
      </w:divBdr>
    </w:div>
    <w:div w:id="578755451">
      <w:bodyDiv w:val="1"/>
      <w:marLeft w:val="0"/>
      <w:marRight w:val="0"/>
      <w:marTop w:val="0"/>
      <w:marBottom w:val="0"/>
      <w:divBdr>
        <w:top w:val="none" w:sz="0" w:space="0" w:color="auto"/>
        <w:left w:val="none" w:sz="0" w:space="0" w:color="auto"/>
        <w:bottom w:val="none" w:sz="0" w:space="0" w:color="auto"/>
        <w:right w:val="none" w:sz="0" w:space="0" w:color="auto"/>
      </w:divBdr>
    </w:div>
    <w:div w:id="58893014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27782352">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50594284">
      <w:bodyDiv w:val="1"/>
      <w:marLeft w:val="0"/>
      <w:marRight w:val="0"/>
      <w:marTop w:val="0"/>
      <w:marBottom w:val="0"/>
      <w:divBdr>
        <w:top w:val="none" w:sz="0" w:space="0" w:color="auto"/>
        <w:left w:val="none" w:sz="0" w:space="0" w:color="auto"/>
        <w:bottom w:val="none" w:sz="0" w:space="0" w:color="auto"/>
        <w:right w:val="none" w:sz="0" w:space="0" w:color="auto"/>
      </w:divBdr>
    </w:div>
    <w:div w:id="658535809">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51783208">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15874504">
      <w:bodyDiv w:val="1"/>
      <w:marLeft w:val="0"/>
      <w:marRight w:val="0"/>
      <w:marTop w:val="0"/>
      <w:marBottom w:val="0"/>
      <w:divBdr>
        <w:top w:val="none" w:sz="0" w:space="0" w:color="auto"/>
        <w:left w:val="none" w:sz="0" w:space="0" w:color="auto"/>
        <w:bottom w:val="none" w:sz="0" w:space="0" w:color="auto"/>
        <w:right w:val="none" w:sz="0" w:space="0" w:color="auto"/>
      </w:divBdr>
    </w:div>
    <w:div w:id="915288226">
      <w:bodyDiv w:val="1"/>
      <w:marLeft w:val="0"/>
      <w:marRight w:val="0"/>
      <w:marTop w:val="0"/>
      <w:marBottom w:val="0"/>
      <w:divBdr>
        <w:top w:val="none" w:sz="0" w:space="0" w:color="auto"/>
        <w:left w:val="none" w:sz="0" w:space="0" w:color="auto"/>
        <w:bottom w:val="none" w:sz="0" w:space="0" w:color="auto"/>
        <w:right w:val="none" w:sz="0" w:space="0" w:color="auto"/>
      </w:divBdr>
    </w:div>
    <w:div w:id="927814594">
      <w:bodyDiv w:val="1"/>
      <w:marLeft w:val="0"/>
      <w:marRight w:val="0"/>
      <w:marTop w:val="0"/>
      <w:marBottom w:val="0"/>
      <w:divBdr>
        <w:top w:val="none" w:sz="0" w:space="0" w:color="auto"/>
        <w:left w:val="none" w:sz="0" w:space="0" w:color="auto"/>
        <w:bottom w:val="none" w:sz="0" w:space="0" w:color="auto"/>
        <w:right w:val="none" w:sz="0" w:space="0" w:color="auto"/>
      </w:divBdr>
    </w:div>
    <w:div w:id="947002407">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074160916">
      <w:bodyDiv w:val="1"/>
      <w:marLeft w:val="0"/>
      <w:marRight w:val="0"/>
      <w:marTop w:val="0"/>
      <w:marBottom w:val="0"/>
      <w:divBdr>
        <w:top w:val="none" w:sz="0" w:space="0" w:color="auto"/>
        <w:left w:val="none" w:sz="0" w:space="0" w:color="auto"/>
        <w:bottom w:val="none" w:sz="0" w:space="0" w:color="auto"/>
        <w:right w:val="none" w:sz="0" w:space="0" w:color="auto"/>
      </w:divBdr>
    </w:div>
    <w:div w:id="1143621507">
      <w:bodyDiv w:val="1"/>
      <w:marLeft w:val="0"/>
      <w:marRight w:val="0"/>
      <w:marTop w:val="0"/>
      <w:marBottom w:val="0"/>
      <w:divBdr>
        <w:top w:val="none" w:sz="0" w:space="0" w:color="auto"/>
        <w:left w:val="none" w:sz="0" w:space="0" w:color="auto"/>
        <w:bottom w:val="none" w:sz="0" w:space="0" w:color="auto"/>
        <w:right w:val="none" w:sz="0" w:space="0" w:color="auto"/>
      </w:divBdr>
    </w:div>
    <w:div w:id="1165124608">
      <w:bodyDiv w:val="1"/>
      <w:marLeft w:val="0"/>
      <w:marRight w:val="0"/>
      <w:marTop w:val="0"/>
      <w:marBottom w:val="0"/>
      <w:divBdr>
        <w:top w:val="none" w:sz="0" w:space="0" w:color="auto"/>
        <w:left w:val="none" w:sz="0" w:space="0" w:color="auto"/>
        <w:bottom w:val="none" w:sz="0" w:space="0" w:color="auto"/>
        <w:right w:val="none" w:sz="0" w:space="0" w:color="auto"/>
      </w:divBdr>
    </w:div>
    <w:div w:id="1178077538">
      <w:bodyDiv w:val="1"/>
      <w:marLeft w:val="0"/>
      <w:marRight w:val="0"/>
      <w:marTop w:val="0"/>
      <w:marBottom w:val="0"/>
      <w:divBdr>
        <w:top w:val="none" w:sz="0" w:space="0" w:color="auto"/>
        <w:left w:val="none" w:sz="0" w:space="0" w:color="auto"/>
        <w:bottom w:val="none" w:sz="0" w:space="0" w:color="auto"/>
        <w:right w:val="none" w:sz="0" w:space="0" w:color="auto"/>
      </w:divBdr>
    </w:div>
    <w:div w:id="1222400664">
      <w:bodyDiv w:val="1"/>
      <w:marLeft w:val="0"/>
      <w:marRight w:val="0"/>
      <w:marTop w:val="0"/>
      <w:marBottom w:val="0"/>
      <w:divBdr>
        <w:top w:val="none" w:sz="0" w:space="0" w:color="auto"/>
        <w:left w:val="none" w:sz="0" w:space="0" w:color="auto"/>
        <w:bottom w:val="none" w:sz="0" w:space="0" w:color="auto"/>
        <w:right w:val="none" w:sz="0" w:space="0" w:color="auto"/>
      </w:divBdr>
    </w:div>
    <w:div w:id="1256204695">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39499803">
      <w:bodyDiv w:val="1"/>
      <w:marLeft w:val="0"/>
      <w:marRight w:val="0"/>
      <w:marTop w:val="0"/>
      <w:marBottom w:val="0"/>
      <w:divBdr>
        <w:top w:val="none" w:sz="0" w:space="0" w:color="auto"/>
        <w:left w:val="none" w:sz="0" w:space="0" w:color="auto"/>
        <w:bottom w:val="none" w:sz="0" w:space="0" w:color="auto"/>
        <w:right w:val="none" w:sz="0" w:space="0" w:color="auto"/>
      </w:divBdr>
    </w:div>
    <w:div w:id="1359038624">
      <w:bodyDiv w:val="1"/>
      <w:marLeft w:val="0"/>
      <w:marRight w:val="0"/>
      <w:marTop w:val="0"/>
      <w:marBottom w:val="0"/>
      <w:divBdr>
        <w:top w:val="none" w:sz="0" w:space="0" w:color="auto"/>
        <w:left w:val="none" w:sz="0" w:space="0" w:color="auto"/>
        <w:bottom w:val="none" w:sz="0" w:space="0" w:color="auto"/>
        <w:right w:val="none" w:sz="0" w:space="0" w:color="auto"/>
      </w:divBdr>
    </w:div>
    <w:div w:id="1371999314">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381856876">
      <w:bodyDiv w:val="1"/>
      <w:marLeft w:val="0"/>
      <w:marRight w:val="0"/>
      <w:marTop w:val="0"/>
      <w:marBottom w:val="0"/>
      <w:divBdr>
        <w:top w:val="none" w:sz="0" w:space="0" w:color="auto"/>
        <w:left w:val="none" w:sz="0" w:space="0" w:color="auto"/>
        <w:bottom w:val="none" w:sz="0" w:space="0" w:color="auto"/>
        <w:right w:val="none" w:sz="0" w:space="0" w:color="auto"/>
      </w:divBdr>
    </w:div>
    <w:div w:id="1383939568">
      <w:bodyDiv w:val="1"/>
      <w:marLeft w:val="0"/>
      <w:marRight w:val="0"/>
      <w:marTop w:val="0"/>
      <w:marBottom w:val="0"/>
      <w:divBdr>
        <w:top w:val="none" w:sz="0" w:space="0" w:color="auto"/>
        <w:left w:val="none" w:sz="0" w:space="0" w:color="auto"/>
        <w:bottom w:val="none" w:sz="0" w:space="0" w:color="auto"/>
        <w:right w:val="none" w:sz="0" w:space="0" w:color="auto"/>
      </w:divBdr>
    </w:div>
    <w:div w:id="1482891825">
      <w:bodyDiv w:val="1"/>
      <w:marLeft w:val="0"/>
      <w:marRight w:val="0"/>
      <w:marTop w:val="0"/>
      <w:marBottom w:val="0"/>
      <w:divBdr>
        <w:top w:val="none" w:sz="0" w:space="0" w:color="auto"/>
        <w:left w:val="none" w:sz="0" w:space="0" w:color="auto"/>
        <w:bottom w:val="none" w:sz="0" w:space="0" w:color="auto"/>
        <w:right w:val="none" w:sz="0" w:space="0" w:color="auto"/>
      </w:divBdr>
    </w:div>
    <w:div w:id="1575580297">
      <w:bodyDiv w:val="1"/>
      <w:marLeft w:val="0"/>
      <w:marRight w:val="0"/>
      <w:marTop w:val="0"/>
      <w:marBottom w:val="0"/>
      <w:divBdr>
        <w:top w:val="none" w:sz="0" w:space="0" w:color="auto"/>
        <w:left w:val="none" w:sz="0" w:space="0" w:color="auto"/>
        <w:bottom w:val="none" w:sz="0" w:space="0" w:color="auto"/>
        <w:right w:val="none" w:sz="0" w:space="0" w:color="auto"/>
      </w:divBdr>
    </w:div>
    <w:div w:id="1592157356">
      <w:bodyDiv w:val="1"/>
      <w:marLeft w:val="0"/>
      <w:marRight w:val="0"/>
      <w:marTop w:val="0"/>
      <w:marBottom w:val="0"/>
      <w:divBdr>
        <w:top w:val="none" w:sz="0" w:space="0" w:color="auto"/>
        <w:left w:val="none" w:sz="0" w:space="0" w:color="auto"/>
        <w:bottom w:val="none" w:sz="0" w:space="0" w:color="auto"/>
        <w:right w:val="none" w:sz="0" w:space="0" w:color="auto"/>
      </w:divBdr>
    </w:div>
    <w:div w:id="1616018613">
      <w:bodyDiv w:val="1"/>
      <w:marLeft w:val="0"/>
      <w:marRight w:val="0"/>
      <w:marTop w:val="0"/>
      <w:marBottom w:val="0"/>
      <w:divBdr>
        <w:top w:val="none" w:sz="0" w:space="0" w:color="auto"/>
        <w:left w:val="none" w:sz="0" w:space="0" w:color="auto"/>
        <w:bottom w:val="none" w:sz="0" w:space="0" w:color="auto"/>
        <w:right w:val="none" w:sz="0" w:space="0" w:color="auto"/>
      </w:divBdr>
    </w:div>
    <w:div w:id="1639721153">
      <w:bodyDiv w:val="1"/>
      <w:marLeft w:val="0"/>
      <w:marRight w:val="0"/>
      <w:marTop w:val="0"/>
      <w:marBottom w:val="0"/>
      <w:divBdr>
        <w:top w:val="none" w:sz="0" w:space="0" w:color="auto"/>
        <w:left w:val="none" w:sz="0" w:space="0" w:color="auto"/>
        <w:bottom w:val="none" w:sz="0" w:space="0" w:color="auto"/>
        <w:right w:val="none" w:sz="0" w:space="0" w:color="auto"/>
      </w:divBdr>
    </w:div>
    <w:div w:id="1664239105">
      <w:bodyDiv w:val="1"/>
      <w:marLeft w:val="0"/>
      <w:marRight w:val="0"/>
      <w:marTop w:val="0"/>
      <w:marBottom w:val="0"/>
      <w:divBdr>
        <w:top w:val="none" w:sz="0" w:space="0" w:color="auto"/>
        <w:left w:val="none" w:sz="0" w:space="0" w:color="auto"/>
        <w:bottom w:val="none" w:sz="0" w:space="0" w:color="auto"/>
        <w:right w:val="none" w:sz="0" w:space="0" w:color="auto"/>
      </w:divBdr>
    </w:div>
    <w:div w:id="1676375355">
      <w:bodyDiv w:val="1"/>
      <w:marLeft w:val="0"/>
      <w:marRight w:val="0"/>
      <w:marTop w:val="0"/>
      <w:marBottom w:val="0"/>
      <w:divBdr>
        <w:top w:val="none" w:sz="0" w:space="0" w:color="auto"/>
        <w:left w:val="none" w:sz="0" w:space="0" w:color="auto"/>
        <w:bottom w:val="none" w:sz="0" w:space="0" w:color="auto"/>
        <w:right w:val="none" w:sz="0" w:space="0" w:color="auto"/>
      </w:divBdr>
    </w:div>
    <w:div w:id="1681347441">
      <w:bodyDiv w:val="1"/>
      <w:marLeft w:val="0"/>
      <w:marRight w:val="0"/>
      <w:marTop w:val="0"/>
      <w:marBottom w:val="0"/>
      <w:divBdr>
        <w:top w:val="none" w:sz="0" w:space="0" w:color="auto"/>
        <w:left w:val="none" w:sz="0" w:space="0" w:color="auto"/>
        <w:bottom w:val="none" w:sz="0" w:space="0" w:color="auto"/>
        <w:right w:val="none" w:sz="0" w:space="0" w:color="auto"/>
      </w:divBdr>
    </w:div>
    <w:div w:id="1690718197">
      <w:bodyDiv w:val="1"/>
      <w:marLeft w:val="0"/>
      <w:marRight w:val="0"/>
      <w:marTop w:val="0"/>
      <w:marBottom w:val="0"/>
      <w:divBdr>
        <w:top w:val="none" w:sz="0" w:space="0" w:color="auto"/>
        <w:left w:val="none" w:sz="0" w:space="0" w:color="auto"/>
        <w:bottom w:val="none" w:sz="0" w:space="0" w:color="auto"/>
        <w:right w:val="none" w:sz="0" w:space="0" w:color="auto"/>
      </w:divBdr>
    </w:div>
    <w:div w:id="1693649444">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62599184">
      <w:bodyDiv w:val="1"/>
      <w:marLeft w:val="0"/>
      <w:marRight w:val="0"/>
      <w:marTop w:val="0"/>
      <w:marBottom w:val="0"/>
      <w:divBdr>
        <w:top w:val="none" w:sz="0" w:space="0" w:color="auto"/>
        <w:left w:val="none" w:sz="0" w:space="0" w:color="auto"/>
        <w:bottom w:val="none" w:sz="0" w:space="0" w:color="auto"/>
        <w:right w:val="none" w:sz="0" w:space="0" w:color="auto"/>
      </w:divBdr>
    </w:div>
    <w:div w:id="1820615705">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936860929">
      <w:bodyDiv w:val="1"/>
      <w:marLeft w:val="0"/>
      <w:marRight w:val="0"/>
      <w:marTop w:val="0"/>
      <w:marBottom w:val="0"/>
      <w:divBdr>
        <w:top w:val="none" w:sz="0" w:space="0" w:color="auto"/>
        <w:left w:val="none" w:sz="0" w:space="0" w:color="auto"/>
        <w:bottom w:val="none" w:sz="0" w:space="0" w:color="auto"/>
        <w:right w:val="none" w:sz="0" w:space="0" w:color="auto"/>
      </w:divBdr>
    </w:div>
    <w:div w:id="2024430076">
      <w:bodyDiv w:val="1"/>
      <w:marLeft w:val="0"/>
      <w:marRight w:val="0"/>
      <w:marTop w:val="0"/>
      <w:marBottom w:val="0"/>
      <w:divBdr>
        <w:top w:val="none" w:sz="0" w:space="0" w:color="auto"/>
        <w:left w:val="none" w:sz="0" w:space="0" w:color="auto"/>
        <w:bottom w:val="none" w:sz="0" w:space="0" w:color="auto"/>
        <w:right w:val="none" w:sz="0" w:space="0" w:color="auto"/>
      </w:divBdr>
    </w:div>
    <w:div w:id="2026706437">
      <w:bodyDiv w:val="1"/>
      <w:marLeft w:val="0"/>
      <w:marRight w:val="0"/>
      <w:marTop w:val="0"/>
      <w:marBottom w:val="0"/>
      <w:divBdr>
        <w:top w:val="none" w:sz="0" w:space="0" w:color="auto"/>
        <w:left w:val="none" w:sz="0" w:space="0" w:color="auto"/>
        <w:bottom w:val="none" w:sz="0" w:space="0" w:color="auto"/>
        <w:right w:val="none" w:sz="0" w:space="0" w:color="auto"/>
      </w:divBdr>
    </w:div>
    <w:div w:id="2099716720">
      <w:bodyDiv w:val="1"/>
      <w:marLeft w:val="0"/>
      <w:marRight w:val="0"/>
      <w:marTop w:val="0"/>
      <w:marBottom w:val="0"/>
      <w:divBdr>
        <w:top w:val="none" w:sz="0" w:space="0" w:color="auto"/>
        <w:left w:val="none" w:sz="0" w:space="0" w:color="auto"/>
        <w:bottom w:val="none" w:sz="0" w:space="0" w:color="auto"/>
        <w:right w:val="none" w:sz="0" w:space="0" w:color="auto"/>
      </w:divBdr>
    </w:div>
    <w:div w:id="2103409035">
      <w:bodyDiv w:val="1"/>
      <w:marLeft w:val="0"/>
      <w:marRight w:val="0"/>
      <w:marTop w:val="0"/>
      <w:marBottom w:val="0"/>
      <w:divBdr>
        <w:top w:val="none" w:sz="0" w:space="0" w:color="auto"/>
        <w:left w:val="none" w:sz="0" w:space="0" w:color="auto"/>
        <w:bottom w:val="none" w:sz="0" w:space="0" w:color="auto"/>
        <w:right w:val="none" w:sz="0" w:space="0" w:color="auto"/>
      </w:divBdr>
    </w:div>
    <w:div w:id="2104762534">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17216879">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 w:id="2129006118">
      <w:bodyDiv w:val="1"/>
      <w:marLeft w:val="0"/>
      <w:marRight w:val="0"/>
      <w:marTop w:val="0"/>
      <w:marBottom w:val="0"/>
      <w:divBdr>
        <w:top w:val="none" w:sz="0" w:space="0" w:color="auto"/>
        <w:left w:val="none" w:sz="0" w:space="0" w:color="auto"/>
        <w:bottom w:val="none" w:sz="0" w:space="0" w:color="auto"/>
        <w:right w:val="none" w:sz="0" w:space="0" w:color="auto"/>
      </w:divBdr>
    </w:div>
    <w:div w:id="2133984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Corwen Corner Station Yard CSO </Site_x0020_Name>
    <Internal_x002f_External xmlns="859f7ad6-93f6-4205-b62b-a17f28acbbac">Outgoing document</Internal_x002f_External>
    <Post_x0020_code xmlns="859f7ad6-93f6-4205-b62b-a17f28acbbac">LL21 0HH</Post_x0020_code>
    <Document_x0020_Type xmlns="859f7ad6-93f6-4205-b62b-a17f28acbbac">Permit</Document_x0020_Type>
    <Welsh_x0020_Local_x0020_Authority xmlns="859f7ad6-93f6-4205-b62b-a17f28acbbac">Denbighshire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
    <License_x002f_Activity_x0020_Type xmlns="859f7ad6-93f6-4205-b62b-a17f28acbbac">4. EPR Water Discharge</License_x002f_Activity_x0020_Type>
    <Surrendered_x002f_Expired xmlns="859f7ad6-93f6-4205-b62b-a17f28acbbac" xsi:nil="true"/>
    <Document_x0020_Date xmlns="859f7ad6-93f6-4205-b62b-a17f28acbbac">2019-08-20T23:00:00+00:00</Document_x0020_Date>
    <Facility_x0020_Address xmlns="859f7ad6-93f6-4205-b62b-a17f28acbbac">Old Station Yard, Bridge St, Corwen, Denbigh</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_dlc_DocId xmlns="9be56660-2c31-41ef-bc00-23e72f632f2a">REGU-369-93078</_dlc_DocId>
    <_dlc_DocIdUrl xmlns="9be56660-2c31-41ef-bc00-23e72f632f2a">
      <Url>https://cyfoethnaturiolcymru.sharepoint.com/teams/Regulatory/Permitting/_layouts/15/DocIdRedir.aspx?ID=REGU-369-93078</Url>
      <Description>REGU-369-93078</Description>
    </_dlc_DocIdUrl>
    <TaxCatchAll xmlns="859f7ad6-93f6-4205-b62b-a17f28acbbac" xsi:nil="true"/>
    <lcf76f155ced4ddcb4097134ff3c332f xmlns="cd6faf52-b12f-444c-a3fc-1f0e7a71d996">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E9D2A0FE-4DF6-43B9-8614-48DD2C984BDD}"/>
</file>

<file path=customXml/itemProps3.xml><?xml version="1.0" encoding="utf-8"?>
<ds:datastoreItem xmlns:ds="http://schemas.openxmlformats.org/officeDocument/2006/customXml" ds:itemID="{7289BD83-D92A-4B08-861E-9296D951AF7F}">
  <ds:schemaRefs>
    <ds:schemaRef ds:uri="http://www.w3.org/XML/1998/namespace"/>
    <ds:schemaRef ds:uri="a84e7805-6a46-4291-b6c6-33e265e5a8c8"/>
    <ds:schemaRef ds:uri="http://schemas.microsoft.com/office/2006/documentManagement/types"/>
    <ds:schemaRef ds:uri="http://schemas.microsoft.com/office/2006/metadata/properties"/>
    <ds:schemaRef ds:uri="http://purl.org/dc/elements/1.1/"/>
    <ds:schemaRef ds:uri="http://schemas.microsoft.com/office/infopath/2007/PartnerControls"/>
    <ds:schemaRef ds:uri="6e121689-de5b-41b9-a751-bfeda7fa2b07"/>
    <ds:schemaRef ds:uri="http://purl.org/dc/terms/"/>
    <ds:schemaRef ds:uri="http://schemas.openxmlformats.org/package/2006/metadata/core-properties"/>
    <ds:schemaRef ds:uri="9be56660-2c31-41ef-bc00-23e72f632f2a"/>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8614ABAD-7DA6-4299-89EF-114DE7D4B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14</TotalTime>
  <Pages>16</Pages>
  <Words>2814</Words>
  <Characters>15661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SIon Sleep</dc:creator>
  <cp:lastModifiedBy>Sleep, Sion</cp:lastModifiedBy>
  <cp:revision>10</cp:revision>
  <dcterms:created xsi:type="dcterms:W3CDTF">2019-07-22T09:01:00Z</dcterms:created>
  <dcterms:modified xsi:type="dcterms:W3CDTF">2019-08-22T09:20:00Z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d23ce59b-e10e-4b22-80a8-74f5a23a57e2</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REGU-369-93078</vt:lpwstr>
  </property>
  <property fmtid="{D5CDD505-2E9C-101B-9397-08002B2CF9AE}" pid="7" name="_dlc_DocIdUrl">
    <vt:lpwstr>https://cyfoethnaturiolcymru.sharepoint.com/teams/Regulatory/Permitting/_layouts/15/DocIdRedir.aspx?ID=REGU-369-93078, REGU-369-93078</vt:lpwstr>
  </property>
  <property fmtid="{D5CDD505-2E9C-101B-9397-08002B2CF9AE}" pid="8" name="_docset_NoMedatataSyncRequired">
    <vt:lpwstr>False</vt:lpwstr>
  </property>
</Properties>
</file>