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550CE2" w:rsidRDefault="003719AD" w:rsidP="003719AD">
      <w:pPr>
        <w:pStyle w:val="Heading1"/>
        <w:spacing w:before="0" w:after="0"/>
        <w:jc w:val="left"/>
        <w:rPr>
          <w:bCs/>
          <w:color w:val="auto"/>
          <w:sz w:val="24"/>
          <w:szCs w:val="24"/>
        </w:rPr>
      </w:pPr>
    </w:p>
    <w:p w14:paraId="38DDE789" w14:textId="08D043CA" w:rsidR="00D04424" w:rsidRPr="00550CE2" w:rsidRDefault="001F0E23" w:rsidP="003719AD">
      <w:pPr>
        <w:pStyle w:val="Heading1"/>
        <w:spacing w:before="0" w:after="0"/>
        <w:jc w:val="left"/>
        <w:rPr>
          <w:bCs/>
          <w:color w:val="auto"/>
          <w:sz w:val="32"/>
        </w:rPr>
      </w:pPr>
      <w:r w:rsidRPr="00550CE2">
        <w:rPr>
          <w:bCs/>
          <w:color w:val="auto"/>
          <w:sz w:val="32"/>
        </w:rPr>
        <w:t>Variation</w:t>
      </w:r>
      <w:r w:rsidR="00B73ECB" w:rsidRPr="00550CE2">
        <w:rPr>
          <w:bCs/>
          <w:color w:val="auto"/>
          <w:sz w:val="32"/>
        </w:rPr>
        <w:t xml:space="preserve"> </w:t>
      </w:r>
    </w:p>
    <w:p w14:paraId="033C8C1E" w14:textId="77777777" w:rsidR="00550CE2" w:rsidRPr="00550CE2" w:rsidRDefault="00550CE2" w:rsidP="0067478B">
      <w:pPr>
        <w:spacing w:after="120"/>
        <w:rPr>
          <w:rFonts w:ascii="Arial" w:hAnsi="Arial" w:cs="Arial"/>
          <w:szCs w:val="24"/>
        </w:rPr>
      </w:pPr>
    </w:p>
    <w:p w14:paraId="38DDE78D" w14:textId="1E1EAAED" w:rsidR="00D04424" w:rsidRPr="00550CE2" w:rsidRDefault="0060457F" w:rsidP="0067478B">
      <w:pPr>
        <w:spacing w:after="120"/>
        <w:rPr>
          <w:rFonts w:ascii="Arial" w:hAnsi="Arial" w:cs="Arial"/>
          <w:szCs w:val="24"/>
        </w:rPr>
      </w:pPr>
      <w:r w:rsidRPr="00550CE2">
        <w:rPr>
          <w:rFonts w:ascii="Arial" w:hAnsi="Arial" w:cs="Arial"/>
          <w:szCs w:val="24"/>
        </w:rPr>
        <w:t xml:space="preserve">We have decided to </w:t>
      </w:r>
      <w:r w:rsidR="001500A3" w:rsidRPr="00550CE2">
        <w:rPr>
          <w:rFonts w:ascii="Arial" w:hAnsi="Arial" w:cs="Arial"/>
          <w:szCs w:val="24"/>
        </w:rPr>
        <w:t>issue</w:t>
      </w:r>
      <w:r w:rsidRPr="00550CE2">
        <w:rPr>
          <w:rFonts w:ascii="Arial" w:hAnsi="Arial" w:cs="Arial"/>
          <w:szCs w:val="24"/>
        </w:rPr>
        <w:t xml:space="preserve"> the variation for </w:t>
      </w:r>
      <w:r w:rsidR="00550CE2" w:rsidRPr="00550CE2">
        <w:rPr>
          <w:rFonts w:ascii="Arial" w:hAnsi="Arial" w:cs="Arial"/>
          <w:szCs w:val="24"/>
        </w:rPr>
        <w:t>Morfa Tip</w:t>
      </w:r>
      <w:r w:rsidRPr="00550CE2">
        <w:rPr>
          <w:rFonts w:ascii="Arial" w:hAnsi="Arial" w:cs="Arial"/>
          <w:szCs w:val="24"/>
        </w:rPr>
        <w:t xml:space="preserve"> operated by </w:t>
      </w:r>
      <w:r w:rsidR="00550CE2" w:rsidRPr="00550CE2">
        <w:rPr>
          <w:rFonts w:ascii="Arial" w:hAnsi="Arial" w:cs="Arial"/>
          <w:szCs w:val="24"/>
        </w:rPr>
        <w:t>Tata Steel UK Limited</w:t>
      </w:r>
      <w:r w:rsidR="004529F3" w:rsidRPr="00550CE2">
        <w:rPr>
          <w:rFonts w:ascii="Arial" w:hAnsi="Arial" w:cs="Arial"/>
          <w:szCs w:val="24"/>
        </w:rPr>
        <w:t>.</w:t>
      </w:r>
    </w:p>
    <w:p w14:paraId="38DDE78E" w14:textId="43756473" w:rsidR="00D04424" w:rsidRPr="00550CE2" w:rsidRDefault="00D04424" w:rsidP="0067478B">
      <w:pPr>
        <w:tabs>
          <w:tab w:val="left" w:pos="4253"/>
          <w:tab w:val="left" w:pos="6804"/>
        </w:tabs>
        <w:spacing w:after="120"/>
        <w:rPr>
          <w:rFonts w:ascii="Arial" w:hAnsi="Arial"/>
          <w:szCs w:val="24"/>
        </w:rPr>
      </w:pPr>
      <w:bookmarkStart w:id="0" w:name="OLE_LINK1"/>
      <w:bookmarkStart w:id="1" w:name="OLE_LINK2"/>
      <w:r w:rsidRPr="00550CE2">
        <w:rPr>
          <w:rFonts w:ascii="Arial" w:hAnsi="Arial"/>
          <w:kern w:val="28"/>
          <w:szCs w:val="24"/>
        </w:rPr>
        <w:t>The</w:t>
      </w:r>
      <w:r w:rsidRPr="00550CE2">
        <w:rPr>
          <w:rFonts w:ascii="Arial" w:hAnsi="Arial"/>
          <w:b/>
          <w:kern w:val="28"/>
          <w:szCs w:val="24"/>
        </w:rPr>
        <w:t xml:space="preserve"> </w:t>
      </w:r>
      <w:r w:rsidR="00857E69" w:rsidRPr="00550CE2">
        <w:rPr>
          <w:rFonts w:ascii="Arial" w:hAnsi="Arial"/>
          <w:szCs w:val="24"/>
        </w:rPr>
        <w:t>variation</w:t>
      </w:r>
      <w:r w:rsidRPr="00550CE2">
        <w:rPr>
          <w:rFonts w:ascii="Arial" w:hAnsi="Arial"/>
          <w:szCs w:val="24"/>
        </w:rPr>
        <w:t xml:space="preserve"> number is </w:t>
      </w:r>
      <w:r w:rsidR="00550CE2" w:rsidRPr="00550CE2">
        <w:rPr>
          <w:rFonts w:ascii="Arial" w:hAnsi="Arial"/>
          <w:szCs w:val="24"/>
        </w:rPr>
        <w:t>EPR/AP3292LT/V010</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7B338A8D" w14:textId="13702260" w:rsidR="004F02A4" w:rsidRPr="004F02A4" w:rsidRDefault="004F02A4" w:rsidP="00B756D3">
      <w:pPr>
        <w:numPr>
          <w:ilvl w:val="0"/>
          <w:numId w:val="18"/>
        </w:numPr>
        <w:tabs>
          <w:tab w:val="clear" w:pos="1440"/>
          <w:tab w:val="num" w:pos="1134"/>
        </w:tabs>
        <w:spacing w:after="60"/>
        <w:ind w:left="1134" w:hanging="567"/>
        <w:rPr>
          <w:rFonts w:ascii="Arial" w:hAnsi="Arial"/>
        </w:rPr>
      </w:pPr>
      <w:r>
        <w:rPr>
          <w:rFonts w:ascii="Arial" w:hAnsi="Arial"/>
        </w:rPr>
        <w:t>Key Issues</w:t>
      </w:r>
    </w:p>
    <w:p w14:paraId="38DDE79F" w14:textId="2397375C"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FB1E1C8" w14:textId="7A09901B" w:rsidR="004F02A4" w:rsidRDefault="00C44B7E">
      <w:pPr>
        <w:rPr>
          <w:rFonts w:ascii="Arial" w:hAnsi="Arial"/>
          <w:b/>
          <w:color w:val="000000"/>
          <w:kern w:val="28"/>
          <w:sz w:val="28"/>
        </w:rPr>
      </w:pPr>
      <w:r>
        <w:br w:type="page"/>
      </w:r>
    </w:p>
    <w:p w14:paraId="4D2EE408" w14:textId="77777777" w:rsidR="00013B00" w:rsidRPr="001B4861" w:rsidRDefault="00013B00" w:rsidP="00013B00">
      <w:pPr>
        <w:pStyle w:val="Heading1"/>
        <w:jc w:val="left"/>
        <w:rPr>
          <w:color w:val="auto"/>
          <w:szCs w:val="28"/>
        </w:rPr>
      </w:pPr>
      <w:r w:rsidRPr="001B4861">
        <w:rPr>
          <w:color w:val="auto"/>
          <w:szCs w:val="28"/>
        </w:rPr>
        <w:lastRenderedPageBreak/>
        <w:t xml:space="preserve">Key issues of the decision </w:t>
      </w:r>
    </w:p>
    <w:p w14:paraId="434BF9E8" w14:textId="77777777" w:rsidR="00C41F24" w:rsidRPr="001B4861" w:rsidRDefault="00C41F24" w:rsidP="00013B00">
      <w:pPr>
        <w:spacing w:after="120"/>
        <w:rPr>
          <w:rFonts w:ascii="Arial" w:hAnsi="Arial"/>
          <w:b/>
        </w:rPr>
      </w:pPr>
    </w:p>
    <w:p w14:paraId="1AEED97B" w14:textId="4F530730" w:rsidR="00013B00" w:rsidRPr="001B4861" w:rsidRDefault="00C41F24" w:rsidP="00013B00">
      <w:pPr>
        <w:spacing w:after="120"/>
        <w:rPr>
          <w:rFonts w:ascii="Arial" w:hAnsi="Arial" w:cs="Arial"/>
          <w:szCs w:val="24"/>
        </w:rPr>
      </w:pPr>
      <w:r w:rsidRPr="001B4861">
        <w:rPr>
          <w:rFonts w:ascii="Arial" w:hAnsi="Arial"/>
          <w:b/>
        </w:rPr>
        <w:t>Changes to Monitoring</w:t>
      </w:r>
      <w:r w:rsidR="00013B00" w:rsidRPr="001B4861">
        <w:rPr>
          <w:rFonts w:ascii="Arial" w:hAnsi="Arial"/>
          <w:b/>
        </w:rPr>
        <w:t xml:space="preserve"> </w:t>
      </w:r>
    </w:p>
    <w:p w14:paraId="11352868" w14:textId="77777777" w:rsidR="00C41F24" w:rsidRPr="001B4861" w:rsidRDefault="00C41F24" w:rsidP="00C41F24">
      <w:pPr>
        <w:spacing w:after="120"/>
        <w:rPr>
          <w:rFonts w:ascii="Arial" w:hAnsi="Arial"/>
        </w:rPr>
      </w:pPr>
      <w:r w:rsidRPr="001B4861">
        <w:rPr>
          <w:rFonts w:ascii="Arial" w:hAnsi="Arial"/>
        </w:rPr>
        <w:t>In early 2020 NRW undertook a part review of the site’s monitoring reports submitted over the 2019 period (CAR_NRW0036306). During this assessment it was noted that there was significant confusion over the monitoring requirements relating to this permit (including the monitoring for the adjacent Morfa landfills (Hazardous and Non- Hazardous)).</w:t>
      </w:r>
    </w:p>
    <w:p w14:paraId="4066636D" w14:textId="77777777" w:rsidR="00C41F24" w:rsidRPr="001B4861" w:rsidRDefault="00C41F24" w:rsidP="00C41F24">
      <w:pPr>
        <w:spacing w:after="120"/>
        <w:rPr>
          <w:rFonts w:ascii="Arial" w:hAnsi="Arial"/>
        </w:rPr>
      </w:pPr>
      <w:r w:rsidRPr="001B4861">
        <w:rPr>
          <w:rFonts w:ascii="Arial" w:hAnsi="Arial"/>
        </w:rPr>
        <w:t>The main issue was discrepancies in the monitoring requirements and emission limits specified in the landfill permits compared to the monitoring programme adopted by the operator.</w:t>
      </w:r>
    </w:p>
    <w:p w14:paraId="32830916" w14:textId="27BA453A" w:rsidR="00C41F24" w:rsidRPr="001B4861" w:rsidRDefault="00C41F24" w:rsidP="00C41F24">
      <w:pPr>
        <w:spacing w:after="120"/>
        <w:rPr>
          <w:rFonts w:ascii="Arial" w:hAnsi="Arial"/>
        </w:rPr>
      </w:pPr>
      <w:r w:rsidRPr="001B4861">
        <w:rPr>
          <w:rFonts w:ascii="Arial" w:hAnsi="Arial"/>
        </w:rPr>
        <w:t>Ch</w:t>
      </w:r>
      <w:r w:rsidR="001B4861" w:rsidRPr="001B4861">
        <w:rPr>
          <w:rFonts w:ascii="Arial" w:hAnsi="Arial"/>
        </w:rPr>
        <w:t>anges</w:t>
      </w:r>
      <w:r w:rsidRPr="001B4861">
        <w:rPr>
          <w:rFonts w:ascii="Arial" w:hAnsi="Arial"/>
        </w:rPr>
        <w:t xml:space="preserve"> to the permits </w:t>
      </w:r>
      <w:r w:rsidR="001B4861" w:rsidRPr="001B4861">
        <w:rPr>
          <w:rFonts w:ascii="Arial" w:hAnsi="Arial"/>
        </w:rPr>
        <w:t>monitoring</w:t>
      </w:r>
      <w:r w:rsidRPr="001B4861">
        <w:rPr>
          <w:rFonts w:ascii="Arial" w:hAnsi="Arial"/>
        </w:rPr>
        <w:t xml:space="preserve"> tables have been agreed to by NRW and the operator during 2020 and have been confirmed in the </w:t>
      </w:r>
      <w:r w:rsidR="0019152D" w:rsidRPr="001B4861">
        <w:rPr>
          <w:rFonts w:ascii="Arial" w:hAnsi="Arial"/>
        </w:rPr>
        <w:t>Compliance</w:t>
      </w:r>
      <w:r w:rsidRPr="001B4861">
        <w:rPr>
          <w:rFonts w:ascii="Arial" w:hAnsi="Arial"/>
        </w:rPr>
        <w:t xml:space="preserve"> </w:t>
      </w:r>
      <w:r w:rsidR="0019152D" w:rsidRPr="001B4861">
        <w:rPr>
          <w:rFonts w:ascii="Arial" w:hAnsi="Arial"/>
        </w:rPr>
        <w:t>Assessment</w:t>
      </w:r>
      <w:r w:rsidRPr="001B4861">
        <w:rPr>
          <w:rFonts w:ascii="Arial" w:hAnsi="Arial"/>
        </w:rPr>
        <w:t xml:space="preserve"> Report reference CAR_NRW0037381 dated 28th January 2021. It is these changes that have been made in this </w:t>
      </w:r>
      <w:r w:rsidR="0019152D" w:rsidRPr="001B4861">
        <w:rPr>
          <w:rFonts w:ascii="Arial" w:hAnsi="Arial"/>
        </w:rPr>
        <w:t>variation</w:t>
      </w:r>
      <w:r w:rsidRPr="001B4861">
        <w:rPr>
          <w:rFonts w:ascii="Arial" w:hAnsi="Arial"/>
        </w:rPr>
        <w:t xml:space="preserve"> and will ensure that the permit’s monitoring tables are clear and consistent in future.</w:t>
      </w:r>
    </w:p>
    <w:p w14:paraId="3B53D153" w14:textId="77777777" w:rsidR="00C41F24" w:rsidRPr="0019152D" w:rsidRDefault="00C41F24" w:rsidP="00C41F24">
      <w:pPr>
        <w:spacing w:after="120"/>
        <w:rPr>
          <w:rFonts w:ascii="Arial" w:hAnsi="Arial"/>
        </w:rPr>
      </w:pPr>
    </w:p>
    <w:p w14:paraId="25BBB1E8" w14:textId="77777777" w:rsidR="004F02A4" w:rsidRDefault="004F02A4">
      <w:pPr>
        <w:rPr>
          <w:rFonts w:ascii="Arial" w:hAnsi="Arial"/>
          <w:b/>
          <w:bCs/>
          <w:color w:val="000000"/>
          <w:kern w:val="28"/>
        </w:rPr>
      </w:pPr>
      <w:bookmarkStart w:id="2" w:name="_GoBack"/>
      <w:bookmarkEnd w:id="2"/>
      <w:r>
        <w:rPr>
          <w:bCs/>
        </w:rPr>
        <w:br w:type="page"/>
      </w:r>
    </w:p>
    <w:p w14:paraId="655F51B6" w14:textId="6F8D95E0" w:rsidR="004F02A4" w:rsidRPr="005B6A95" w:rsidRDefault="004F02A4" w:rsidP="004F02A4">
      <w:pPr>
        <w:pStyle w:val="Heading1"/>
        <w:rPr>
          <w:bCs/>
          <w:sz w:val="24"/>
        </w:rPr>
      </w:pPr>
      <w:r w:rsidRPr="005B6A95">
        <w:rPr>
          <w:bCs/>
          <w:sz w:val="24"/>
        </w:rPr>
        <w:lastRenderedPageBreak/>
        <w:t xml:space="preserve">Annex 1: decision checklist </w:t>
      </w:r>
    </w:p>
    <w:p w14:paraId="38DDE7AF" w14:textId="77777777" w:rsidR="00412510" w:rsidRPr="002A5BAD"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6523DBD3" w:rsidR="00607AB7" w:rsidRPr="002A5BAD"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5D882071"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BB7D58">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77777777" w:rsidR="006B5D0B" w:rsidRPr="00BB7D58" w:rsidRDefault="006B5D0B" w:rsidP="00BB7D58">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19152D" w:rsidRDefault="00F42026" w:rsidP="007C0DCA">
            <w:pPr>
              <w:spacing w:before="60"/>
              <w:rPr>
                <w:rFonts w:ascii="Arial" w:hAnsi="Arial" w:cs="Arial"/>
                <w:szCs w:val="24"/>
              </w:rPr>
            </w:pPr>
            <w:r w:rsidRPr="0019152D">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19152D" w:rsidRDefault="00F42026" w:rsidP="007C0DCA">
            <w:pPr>
              <w:spacing w:before="60"/>
              <w:rPr>
                <w:rFonts w:ascii="Arial" w:hAnsi="Arial" w:cs="Arial"/>
                <w:szCs w:val="24"/>
              </w:rPr>
            </w:pPr>
          </w:p>
          <w:p w14:paraId="38DDE8D1" w14:textId="77777777" w:rsidR="00F42026" w:rsidRPr="0019152D" w:rsidRDefault="00F42026" w:rsidP="007C0DCA">
            <w:pPr>
              <w:spacing w:before="60"/>
              <w:rPr>
                <w:rFonts w:ascii="Arial" w:hAnsi="Arial" w:cs="Arial"/>
                <w:szCs w:val="24"/>
              </w:rPr>
            </w:pPr>
            <w:r w:rsidRPr="0019152D">
              <w:rPr>
                <w:rFonts w:ascii="Arial" w:hAnsi="Arial" w:cs="Arial"/>
                <w:szCs w:val="24"/>
              </w:rPr>
              <w:t xml:space="preserve">These </w:t>
            </w:r>
            <w:r w:rsidR="00685F82" w:rsidRPr="0019152D">
              <w:rPr>
                <w:rFonts w:ascii="Arial" w:hAnsi="Arial" w:cs="Arial"/>
                <w:szCs w:val="24"/>
              </w:rPr>
              <w:t xml:space="preserve">descriptions </w:t>
            </w:r>
            <w:r w:rsidRPr="0019152D">
              <w:rPr>
                <w:rFonts w:ascii="Arial" w:hAnsi="Arial" w:cs="Arial"/>
                <w:szCs w:val="24"/>
              </w:rPr>
              <w:t>are specified in the Operating Techniques table in the permit.</w:t>
            </w:r>
          </w:p>
          <w:p w14:paraId="38DDE8D2" w14:textId="77777777" w:rsidR="00925040" w:rsidRPr="0019152D" w:rsidRDefault="00925040" w:rsidP="007C0DCA">
            <w:pPr>
              <w:spacing w:before="60"/>
              <w:rPr>
                <w:rFonts w:ascii="Arial" w:hAnsi="Arial" w:cs="Arial"/>
                <w:szCs w:val="24"/>
              </w:rPr>
            </w:pPr>
          </w:p>
          <w:p w14:paraId="467A917F" w14:textId="26F62E0B" w:rsidR="006B0348" w:rsidRPr="0019152D" w:rsidRDefault="0019152D" w:rsidP="006B0348">
            <w:pPr>
              <w:spacing w:before="60"/>
              <w:rPr>
                <w:rFonts w:ascii="Arial" w:hAnsi="Arial" w:cs="Arial"/>
                <w:szCs w:val="24"/>
              </w:rPr>
            </w:pPr>
            <w:r w:rsidRPr="0019152D">
              <w:rPr>
                <w:rFonts w:ascii="Arial" w:hAnsi="Arial" w:cs="Arial"/>
                <w:szCs w:val="24"/>
              </w:rPr>
              <w:t xml:space="preserve">The </w:t>
            </w:r>
            <w:r w:rsidR="006B0348" w:rsidRPr="0019152D">
              <w:rPr>
                <w:rFonts w:ascii="Arial" w:hAnsi="Arial" w:cs="Arial"/>
                <w:szCs w:val="24"/>
              </w:rPr>
              <w:t>Monitoring Network Plan</w:t>
            </w:r>
            <w:r w:rsidRPr="0019152D">
              <w:rPr>
                <w:rFonts w:ascii="Arial" w:hAnsi="Arial" w:cs="Arial"/>
                <w:szCs w:val="24"/>
              </w:rPr>
              <w:t xml:space="preserve"> (</w:t>
            </w:r>
            <w:r w:rsidR="006B0348" w:rsidRPr="0019152D">
              <w:rPr>
                <w:rFonts w:ascii="Arial" w:hAnsi="Arial" w:cs="Arial"/>
                <w:szCs w:val="24"/>
              </w:rPr>
              <w:t>2112R1v1d220 MCL Monitoring Network December 2020</w:t>
            </w:r>
            <w:r w:rsidRPr="0019152D">
              <w:rPr>
                <w:rFonts w:ascii="Arial" w:hAnsi="Arial" w:cs="Arial"/>
                <w:szCs w:val="24"/>
              </w:rPr>
              <w:t xml:space="preserve">) and </w:t>
            </w:r>
            <w:r w:rsidR="006B0348" w:rsidRPr="0019152D">
              <w:rPr>
                <w:rFonts w:ascii="Arial" w:hAnsi="Arial" w:cs="Arial"/>
                <w:szCs w:val="24"/>
              </w:rPr>
              <w:t>Recharge Trench Plan</w:t>
            </w:r>
            <w:r w:rsidRPr="0019152D">
              <w:rPr>
                <w:rFonts w:ascii="Arial" w:hAnsi="Arial" w:cs="Arial"/>
                <w:szCs w:val="24"/>
              </w:rPr>
              <w:t xml:space="preserve"> (</w:t>
            </w:r>
            <w:r w:rsidR="006B0348" w:rsidRPr="0019152D">
              <w:rPr>
                <w:rFonts w:ascii="Arial" w:hAnsi="Arial" w:cs="Arial"/>
                <w:szCs w:val="24"/>
              </w:rPr>
              <w:t>“Morfa Landfill Recharge Trench” 2040/6 (Oct 2020)</w:t>
            </w:r>
            <w:r w:rsidRPr="0019152D">
              <w:rPr>
                <w:rFonts w:ascii="Arial" w:hAnsi="Arial" w:cs="Arial"/>
                <w:szCs w:val="24"/>
              </w:rPr>
              <w:t>) have been incorporated into the permit as these have been referenced within the amended monitoring tables.</w:t>
            </w:r>
          </w:p>
          <w:p w14:paraId="38DDE8D4" w14:textId="77777777" w:rsidR="00A656E7" w:rsidRPr="0019152D" w:rsidRDefault="00A656E7" w:rsidP="007C0DCA">
            <w:pPr>
              <w:spacing w:before="60"/>
              <w:rPr>
                <w:rFonts w:ascii="Arial" w:hAnsi="Arial" w:cs="Arial"/>
                <w:szCs w:val="24"/>
              </w:rPr>
            </w:pPr>
          </w:p>
        </w:tc>
        <w:tc>
          <w:tcPr>
            <w:tcW w:w="1135" w:type="dxa"/>
            <w:gridSpan w:val="2"/>
          </w:tcPr>
          <w:p w14:paraId="38DDE8D5" w14:textId="77777777" w:rsidR="00F42026" w:rsidRPr="0019152D" w:rsidRDefault="00F42026" w:rsidP="00792CEE">
            <w:pPr>
              <w:rPr>
                <w:rFonts w:ascii="Arial" w:hAnsi="Arial" w:cs="Arial"/>
                <w:szCs w:val="24"/>
              </w:rPr>
            </w:pPr>
            <w:r w:rsidRPr="0019152D">
              <w:rPr>
                <w:rFonts w:ascii="Arial" w:hAnsi="Arial" w:cs="Arial"/>
                <w:szCs w:val="24"/>
              </w:rPr>
              <w:sym w:font="Wingdings" w:char="F0FC"/>
            </w:r>
          </w:p>
        </w:tc>
      </w:tr>
      <w:tr w:rsidR="00F42026" w:rsidRPr="00DA70FE" w14:paraId="38DDE8E7" w14:textId="77777777" w:rsidTr="00880F75">
        <w:tc>
          <w:tcPr>
            <w:tcW w:w="1980" w:type="dxa"/>
            <w:gridSpan w:val="2"/>
          </w:tcPr>
          <w:p w14:paraId="38DDE8D7"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Emission limits</w:t>
            </w:r>
          </w:p>
        </w:tc>
        <w:tc>
          <w:tcPr>
            <w:tcW w:w="6242" w:type="dxa"/>
          </w:tcPr>
          <w:p w14:paraId="38DDE8D8" w14:textId="77777777" w:rsidR="00F42026" w:rsidRPr="0019152D" w:rsidRDefault="00F42026" w:rsidP="007C0DCA">
            <w:pPr>
              <w:spacing w:before="60"/>
              <w:rPr>
                <w:rFonts w:ascii="Arial" w:hAnsi="Arial" w:cs="Arial"/>
                <w:szCs w:val="24"/>
              </w:rPr>
            </w:pPr>
            <w:r w:rsidRPr="0019152D">
              <w:rPr>
                <w:rFonts w:ascii="Arial" w:hAnsi="Arial" w:cs="Arial"/>
                <w:szCs w:val="24"/>
              </w:rPr>
              <w:t xml:space="preserve">We have decided that emission limits should be set for the parameters listed in the permit.   </w:t>
            </w:r>
          </w:p>
          <w:p w14:paraId="38DDE8D9" w14:textId="77777777" w:rsidR="00F42026" w:rsidRPr="0019152D" w:rsidRDefault="00F42026" w:rsidP="007C0DCA">
            <w:pPr>
              <w:spacing w:before="60"/>
              <w:rPr>
                <w:rFonts w:ascii="Arial" w:hAnsi="Arial" w:cs="Arial"/>
                <w:szCs w:val="24"/>
              </w:rPr>
            </w:pPr>
          </w:p>
          <w:p w14:paraId="3224545D" w14:textId="4DB647F7" w:rsidR="0019152D" w:rsidRPr="0019152D" w:rsidRDefault="0019152D" w:rsidP="007C0DCA">
            <w:pPr>
              <w:spacing w:before="60"/>
              <w:rPr>
                <w:rFonts w:ascii="Arial" w:hAnsi="Arial" w:cs="Arial"/>
                <w:szCs w:val="24"/>
              </w:rPr>
            </w:pPr>
            <w:r w:rsidRPr="0019152D">
              <w:rPr>
                <w:rFonts w:ascii="Arial" w:hAnsi="Arial" w:cs="Arial"/>
                <w:szCs w:val="24"/>
              </w:rPr>
              <w:t xml:space="preserve">Emission limits have been set during discussions between NRW and the Operator in 2020. Please see the </w:t>
            </w:r>
            <w:r w:rsidRPr="0019152D">
              <w:rPr>
                <w:rFonts w:ascii="Arial" w:hAnsi="Arial" w:cs="Arial"/>
                <w:szCs w:val="24"/>
              </w:rPr>
              <w:lastRenderedPageBreak/>
              <w:t>Key Decisions section of this document and the Compliance Assessment Report reference CAR_NRW0037381 dated 28th January 2021.</w:t>
            </w:r>
          </w:p>
          <w:p w14:paraId="38DDE8E5" w14:textId="77777777" w:rsidR="00A656E7" w:rsidRPr="0019152D" w:rsidRDefault="00A656E7" w:rsidP="0019152D">
            <w:pPr>
              <w:spacing w:before="60"/>
              <w:rPr>
                <w:rFonts w:ascii="Arial" w:hAnsi="Arial" w:cs="Arial"/>
                <w:szCs w:val="24"/>
              </w:rPr>
            </w:pPr>
          </w:p>
        </w:tc>
        <w:tc>
          <w:tcPr>
            <w:tcW w:w="1135" w:type="dxa"/>
            <w:gridSpan w:val="2"/>
          </w:tcPr>
          <w:p w14:paraId="38DDE8E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F2" w14:textId="77777777" w:rsidTr="00880F75">
        <w:tc>
          <w:tcPr>
            <w:tcW w:w="1980" w:type="dxa"/>
            <w:gridSpan w:val="2"/>
          </w:tcPr>
          <w:p w14:paraId="38DDE8E8"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Monitoring</w:t>
            </w:r>
          </w:p>
        </w:tc>
        <w:tc>
          <w:tcPr>
            <w:tcW w:w="6242" w:type="dxa"/>
          </w:tcPr>
          <w:p w14:paraId="38DDE8E9" w14:textId="77777777" w:rsidR="00F42026" w:rsidRPr="0019152D" w:rsidRDefault="00F42026" w:rsidP="007C0DCA">
            <w:pPr>
              <w:spacing w:before="60"/>
              <w:rPr>
                <w:rFonts w:ascii="Arial" w:hAnsi="Arial" w:cs="Arial"/>
                <w:szCs w:val="24"/>
              </w:rPr>
            </w:pPr>
            <w:r w:rsidRPr="0019152D">
              <w:rPr>
                <w:rFonts w:ascii="Arial" w:hAnsi="Arial" w:cs="Arial"/>
                <w:szCs w:val="24"/>
              </w:rPr>
              <w:t xml:space="preserve">We have decided that monitoring should be carried out for the parameters listed in the permit, using the methods </w:t>
            </w:r>
            <w:r w:rsidR="008E3ADF" w:rsidRPr="0019152D">
              <w:rPr>
                <w:rFonts w:ascii="Arial" w:hAnsi="Arial" w:cs="Arial"/>
                <w:szCs w:val="24"/>
              </w:rPr>
              <w:t xml:space="preserve">detailed </w:t>
            </w:r>
            <w:r w:rsidRPr="0019152D">
              <w:rPr>
                <w:rFonts w:ascii="Arial" w:hAnsi="Arial" w:cs="Arial"/>
                <w:szCs w:val="24"/>
              </w:rPr>
              <w:t xml:space="preserve">and to the frequencies specified.   </w:t>
            </w:r>
          </w:p>
          <w:p w14:paraId="38DDE8EA" w14:textId="77777777" w:rsidR="00F42026" w:rsidRPr="0019152D" w:rsidRDefault="00F42026" w:rsidP="007C0DCA">
            <w:pPr>
              <w:spacing w:before="60"/>
              <w:rPr>
                <w:rFonts w:ascii="Arial" w:hAnsi="Arial" w:cs="Arial"/>
                <w:szCs w:val="24"/>
              </w:rPr>
            </w:pPr>
          </w:p>
          <w:p w14:paraId="6A6A8AAB" w14:textId="4BC1A1D3" w:rsidR="0019152D" w:rsidRPr="0019152D" w:rsidRDefault="0019152D" w:rsidP="0019152D">
            <w:pPr>
              <w:spacing w:before="60"/>
              <w:rPr>
                <w:rFonts w:ascii="Arial" w:hAnsi="Arial" w:cs="Arial"/>
                <w:szCs w:val="24"/>
              </w:rPr>
            </w:pPr>
            <w:r w:rsidRPr="0019152D">
              <w:rPr>
                <w:rFonts w:ascii="Arial" w:hAnsi="Arial" w:cs="Arial"/>
                <w:szCs w:val="24"/>
              </w:rPr>
              <w:t>M</w:t>
            </w:r>
            <w:r w:rsidR="00F42026" w:rsidRPr="0019152D">
              <w:rPr>
                <w:rFonts w:ascii="Arial" w:hAnsi="Arial" w:cs="Arial"/>
                <w:szCs w:val="24"/>
              </w:rPr>
              <w:t xml:space="preserve">onitoring requirements </w:t>
            </w:r>
            <w:r w:rsidRPr="0019152D">
              <w:rPr>
                <w:rFonts w:ascii="Arial" w:hAnsi="Arial" w:cs="Arial"/>
                <w:szCs w:val="24"/>
              </w:rPr>
              <w:t>have been set during discussions between NRW and the Operator in 2020. Please see the Key Decisions section of this document and the Compliance Assessment Report reference CAR_NRW0037381 dated 28th January 2021.</w:t>
            </w:r>
          </w:p>
          <w:p w14:paraId="38DDE8F0" w14:textId="77777777" w:rsidR="00A656E7" w:rsidRPr="0019152D" w:rsidRDefault="00A656E7" w:rsidP="0019152D">
            <w:pPr>
              <w:spacing w:before="60"/>
              <w:rPr>
                <w:rFonts w:ascii="Arial" w:hAnsi="Arial" w:cs="Arial"/>
                <w:szCs w:val="24"/>
              </w:rPr>
            </w:pPr>
          </w:p>
        </w:tc>
        <w:tc>
          <w:tcPr>
            <w:tcW w:w="1135" w:type="dxa"/>
            <w:gridSpan w:val="2"/>
          </w:tcPr>
          <w:p w14:paraId="38DDE8F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FA" w14:textId="77777777" w:rsidTr="00880F75">
        <w:tc>
          <w:tcPr>
            <w:tcW w:w="1980" w:type="dxa"/>
            <w:gridSpan w:val="2"/>
          </w:tcPr>
          <w:p w14:paraId="38DDE8F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Reporting</w:t>
            </w:r>
          </w:p>
        </w:tc>
        <w:tc>
          <w:tcPr>
            <w:tcW w:w="6242" w:type="dxa"/>
          </w:tcPr>
          <w:p w14:paraId="38DDE8F4" w14:textId="77777777" w:rsidR="00F42026" w:rsidRPr="0019152D" w:rsidRDefault="00F42026" w:rsidP="007C0DCA">
            <w:pPr>
              <w:spacing w:before="60"/>
              <w:rPr>
                <w:rFonts w:ascii="Arial" w:hAnsi="Arial" w:cs="Arial"/>
                <w:szCs w:val="24"/>
              </w:rPr>
            </w:pPr>
            <w:r w:rsidRPr="00DA70FE">
              <w:rPr>
                <w:rFonts w:ascii="Arial" w:hAnsi="Arial" w:cs="Arial"/>
                <w:szCs w:val="24"/>
              </w:rPr>
              <w:t xml:space="preserve">We have specified </w:t>
            </w:r>
            <w:r w:rsidRPr="0019152D">
              <w:rPr>
                <w:rFonts w:ascii="Arial" w:hAnsi="Arial" w:cs="Arial"/>
                <w:szCs w:val="24"/>
              </w:rPr>
              <w:t>reporting in the permit.</w:t>
            </w:r>
          </w:p>
          <w:p w14:paraId="724D3140" w14:textId="77777777" w:rsidR="00A656E7" w:rsidRPr="0019152D" w:rsidRDefault="00A656E7" w:rsidP="0019152D">
            <w:pPr>
              <w:spacing w:before="60"/>
              <w:rPr>
                <w:rFonts w:ascii="Arial" w:hAnsi="Arial" w:cs="Arial"/>
                <w:szCs w:val="24"/>
              </w:rPr>
            </w:pPr>
          </w:p>
          <w:p w14:paraId="1667698D" w14:textId="484C59D6" w:rsidR="0019152D" w:rsidRPr="0019152D" w:rsidRDefault="0019152D" w:rsidP="0019152D">
            <w:pPr>
              <w:spacing w:before="60"/>
              <w:rPr>
                <w:rFonts w:ascii="Arial" w:hAnsi="Arial" w:cs="Arial"/>
                <w:szCs w:val="24"/>
              </w:rPr>
            </w:pPr>
            <w:r w:rsidRPr="0019152D">
              <w:rPr>
                <w:rFonts w:ascii="Arial" w:hAnsi="Arial" w:cs="Arial"/>
                <w:szCs w:val="24"/>
              </w:rPr>
              <w:t>Reporting frequencies have been set during discussions between NRW and the Operator in 2020. Please see the Key Decisions section of this document and the Compliance Assessment Report reference CAR_NRW0037381 dated 28th January 2021.</w:t>
            </w:r>
          </w:p>
          <w:p w14:paraId="38DDE8F8" w14:textId="0E33BFAE" w:rsidR="0019152D" w:rsidRPr="00DA70FE" w:rsidRDefault="0019152D" w:rsidP="0019152D">
            <w:pPr>
              <w:spacing w:before="60"/>
              <w:rPr>
                <w:rFonts w:ascii="Arial" w:hAnsi="Arial" w:cs="Arial"/>
                <w:szCs w:val="24"/>
              </w:rPr>
            </w:pPr>
          </w:p>
        </w:tc>
        <w:tc>
          <w:tcPr>
            <w:tcW w:w="1135" w:type="dxa"/>
            <w:gridSpan w:val="2"/>
          </w:tcPr>
          <w:p w14:paraId="38DDE8F9"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19152D">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F02A4" w:rsidRPr="004F02A4" w14:paraId="38DDE958" w14:textId="77777777" w:rsidTr="00BB2721">
      <w:trPr>
        <w:trHeight w:val="286"/>
      </w:trPr>
      <w:tc>
        <w:tcPr>
          <w:tcW w:w="2659" w:type="dxa"/>
        </w:tcPr>
        <w:p w14:paraId="38DDE954" w14:textId="48D16186" w:rsidR="00B756D3" w:rsidRPr="004F02A4"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20C536BB" w:rsidR="00B756D3" w:rsidRPr="004F02A4"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621D8005" w:rsidR="00B756D3" w:rsidRPr="004F02A4"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4F02A4" w:rsidRDefault="00B756D3" w:rsidP="00BB2721">
          <w:pPr>
            <w:tabs>
              <w:tab w:val="left" w:pos="4335"/>
              <w:tab w:val="right" w:pos="10348"/>
            </w:tabs>
            <w:jc w:val="right"/>
            <w:rPr>
              <w:rStyle w:val="PageNumber"/>
              <w:rFonts w:ascii="Arial" w:hAnsi="Arial" w:cs="Arial"/>
              <w:sz w:val="20"/>
              <w:lang w:val="en-US"/>
            </w:rPr>
          </w:pPr>
          <w:r w:rsidRPr="004F02A4">
            <w:rPr>
              <w:rStyle w:val="PageNumber"/>
              <w:rFonts w:ascii="Arial" w:hAnsi="Arial" w:cs="Arial"/>
              <w:sz w:val="20"/>
              <w:lang w:val="en-US"/>
            </w:rPr>
            <w:t xml:space="preserve">Page </w:t>
          </w:r>
          <w:r w:rsidRPr="004F02A4">
            <w:rPr>
              <w:rStyle w:val="PageNumber"/>
              <w:rFonts w:ascii="Arial" w:hAnsi="Arial" w:cs="Arial"/>
              <w:sz w:val="20"/>
              <w:lang w:val="en-US"/>
            </w:rPr>
            <w:fldChar w:fldCharType="begin"/>
          </w:r>
          <w:r w:rsidRPr="004F02A4">
            <w:rPr>
              <w:rStyle w:val="PageNumber"/>
              <w:rFonts w:ascii="Arial" w:hAnsi="Arial" w:cs="Arial"/>
              <w:sz w:val="20"/>
              <w:lang w:val="en-US"/>
            </w:rPr>
            <w:instrText xml:space="preserve"> PAGE </w:instrText>
          </w:r>
          <w:r w:rsidRPr="004F02A4">
            <w:rPr>
              <w:rStyle w:val="PageNumber"/>
              <w:rFonts w:ascii="Arial" w:hAnsi="Arial" w:cs="Arial"/>
              <w:sz w:val="20"/>
              <w:lang w:val="en-US"/>
            </w:rPr>
            <w:fldChar w:fldCharType="separate"/>
          </w:r>
          <w:r w:rsidR="006B5D0B" w:rsidRPr="004F02A4">
            <w:rPr>
              <w:rStyle w:val="PageNumber"/>
              <w:rFonts w:ascii="Arial" w:hAnsi="Arial" w:cs="Arial"/>
              <w:noProof/>
              <w:sz w:val="20"/>
              <w:lang w:val="en-US"/>
            </w:rPr>
            <w:t>18</w:t>
          </w:r>
          <w:r w:rsidRPr="004F02A4">
            <w:rPr>
              <w:rStyle w:val="PageNumber"/>
              <w:rFonts w:ascii="Arial" w:hAnsi="Arial" w:cs="Arial"/>
              <w:sz w:val="20"/>
              <w:lang w:val="en-US"/>
            </w:rPr>
            <w:fldChar w:fldCharType="end"/>
          </w:r>
          <w:r w:rsidRPr="004F02A4">
            <w:rPr>
              <w:rStyle w:val="PageNumber"/>
              <w:rFonts w:ascii="Arial" w:hAnsi="Arial" w:cs="Arial"/>
              <w:sz w:val="20"/>
              <w:lang w:val="en-US"/>
            </w:rPr>
            <w:t xml:space="preserve"> of </w:t>
          </w:r>
          <w:r w:rsidRPr="004F02A4">
            <w:rPr>
              <w:rStyle w:val="PageNumber"/>
              <w:rFonts w:ascii="Arial" w:hAnsi="Arial" w:cs="Arial"/>
              <w:sz w:val="20"/>
              <w:lang w:val="en-US"/>
            </w:rPr>
            <w:fldChar w:fldCharType="begin"/>
          </w:r>
          <w:r w:rsidRPr="004F02A4">
            <w:rPr>
              <w:rStyle w:val="PageNumber"/>
              <w:rFonts w:ascii="Arial" w:hAnsi="Arial" w:cs="Arial"/>
              <w:sz w:val="20"/>
              <w:lang w:val="en-US"/>
            </w:rPr>
            <w:instrText xml:space="preserve"> NUMPAGES </w:instrText>
          </w:r>
          <w:r w:rsidRPr="004F02A4">
            <w:rPr>
              <w:rStyle w:val="PageNumber"/>
              <w:rFonts w:ascii="Arial" w:hAnsi="Arial" w:cs="Arial"/>
              <w:sz w:val="20"/>
              <w:lang w:val="en-US"/>
            </w:rPr>
            <w:fldChar w:fldCharType="separate"/>
          </w:r>
          <w:r w:rsidR="006B5D0B" w:rsidRPr="004F02A4">
            <w:rPr>
              <w:rStyle w:val="PageNumber"/>
              <w:rFonts w:ascii="Arial" w:hAnsi="Arial" w:cs="Arial"/>
              <w:noProof/>
              <w:sz w:val="20"/>
              <w:lang w:val="en-US"/>
            </w:rPr>
            <w:t>18</w:t>
          </w:r>
          <w:r w:rsidRPr="004F02A4">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9315D"/>
    <w:multiLevelType w:val="hybridMultilevel"/>
    <w:tmpl w:val="ECFE86FA"/>
    <w:lvl w:ilvl="0" w:tplc="08090001">
      <w:start w:val="1"/>
      <w:numFmt w:val="bullet"/>
      <w:lvlText w:val=""/>
      <w:lvlJc w:val="left"/>
      <w:pPr>
        <w:ind w:left="720" w:hanging="360"/>
      </w:pPr>
      <w:rPr>
        <w:rFonts w:ascii="Symbol" w:hAnsi="Symbol" w:hint="default"/>
      </w:rPr>
    </w:lvl>
    <w:lvl w:ilvl="1" w:tplc="8818A28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955F5B"/>
    <w:multiLevelType w:val="hybridMultilevel"/>
    <w:tmpl w:val="D312E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094757"/>
    <w:multiLevelType w:val="hybridMultilevel"/>
    <w:tmpl w:val="35906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D24DAA"/>
    <w:multiLevelType w:val="hybridMultilevel"/>
    <w:tmpl w:val="E1F05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1"/>
  </w:num>
  <w:num w:numId="3">
    <w:abstractNumId w:val="15"/>
  </w:num>
  <w:num w:numId="4">
    <w:abstractNumId w:val="2"/>
  </w:num>
  <w:num w:numId="5">
    <w:abstractNumId w:val="6"/>
  </w:num>
  <w:num w:numId="6">
    <w:abstractNumId w:val="4"/>
  </w:num>
  <w:num w:numId="7">
    <w:abstractNumId w:val="9"/>
  </w:num>
  <w:num w:numId="8">
    <w:abstractNumId w:val="19"/>
  </w:num>
  <w:num w:numId="9">
    <w:abstractNumId w:val="25"/>
  </w:num>
  <w:num w:numId="10">
    <w:abstractNumId w:val="12"/>
  </w:num>
  <w:num w:numId="11">
    <w:abstractNumId w:val="16"/>
  </w:num>
  <w:num w:numId="12">
    <w:abstractNumId w:val="24"/>
  </w:num>
  <w:num w:numId="13">
    <w:abstractNumId w:val="22"/>
  </w:num>
  <w:num w:numId="14">
    <w:abstractNumId w:val="11"/>
  </w:num>
  <w:num w:numId="15">
    <w:abstractNumId w:val="14"/>
  </w:num>
  <w:num w:numId="16">
    <w:abstractNumId w:val="7"/>
  </w:num>
  <w:num w:numId="17">
    <w:abstractNumId w:val="18"/>
  </w:num>
  <w:num w:numId="18">
    <w:abstractNumId w:val="0"/>
  </w:num>
  <w:num w:numId="19">
    <w:abstractNumId w:val="10"/>
  </w:num>
  <w:num w:numId="20">
    <w:abstractNumId w:val="3"/>
  </w:num>
  <w:num w:numId="21">
    <w:abstractNumId w:val="5"/>
  </w:num>
  <w:num w:numId="22">
    <w:abstractNumId w:val="23"/>
  </w:num>
  <w:num w:numId="23">
    <w:abstractNumId w:val="8"/>
  </w:num>
  <w:num w:numId="24">
    <w:abstractNumId w:val="17"/>
  </w:num>
  <w:num w:numId="25">
    <w:abstractNumId w:val="20"/>
  </w:num>
  <w:num w:numId="26">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B00"/>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5F8"/>
    <w:rsid w:val="00125DED"/>
    <w:rsid w:val="00141DD3"/>
    <w:rsid w:val="00143AFA"/>
    <w:rsid w:val="00147725"/>
    <w:rsid w:val="001500A3"/>
    <w:rsid w:val="0016775A"/>
    <w:rsid w:val="0017110E"/>
    <w:rsid w:val="00173FA0"/>
    <w:rsid w:val="00175981"/>
    <w:rsid w:val="00176DE6"/>
    <w:rsid w:val="001853EC"/>
    <w:rsid w:val="0019078A"/>
    <w:rsid w:val="0019152D"/>
    <w:rsid w:val="001A2522"/>
    <w:rsid w:val="001A47AE"/>
    <w:rsid w:val="001A79EC"/>
    <w:rsid w:val="001B2943"/>
    <w:rsid w:val="001B35DB"/>
    <w:rsid w:val="001B4861"/>
    <w:rsid w:val="001B5BD3"/>
    <w:rsid w:val="001B77CB"/>
    <w:rsid w:val="001C1F18"/>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5BAD"/>
    <w:rsid w:val="002A66F0"/>
    <w:rsid w:val="002B0D8B"/>
    <w:rsid w:val="002B2C72"/>
    <w:rsid w:val="002B3FAA"/>
    <w:rsid w:val="002C2D76"/>
    <w:rsid w:val="002C30C4"/>
    <w:rsid w:val="002C41CA"/>
    <w:rsid w:val="002C510E"/>
    <w:rsid w:val="002D0A0C"/>
    <w:rsid w:val="002E57A2"/>
    <w:rsid w:val="002F2897"/>
    <w:rsid w:val="002F2FAB"/>
    <w:rsid w:val="002F41D1"/>
    <w:rsid w:val="00302368"/>
    <w:rsid w:val="00317F5A"/>
    <w:rsid w:val="003405D9"/>
    <w:rsid w:val="00340EEB"/>
    <w:rsid w:val="00346A8C"/>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1E2A"/>
    <w:rsid w:val="004243F4"/>
    <w:rsid w:val="00430B48"/>
    <w:rsid w:val="004334C5"/>
    <w:rsid w:val="004373C9"/>
    <w:rsid w:val="0044196C"/>
    <w:rsid w:val="00442E71"/>
    <w:rsid w:val="0044444E"/>
    <w:rsid w:val="00444D3F"/>
    <w:rsid w:val="004529F3"/>
    <w:rsid w:val="00455E3C"/>
    <w:rsid w:val="00467E77"/>
    <w:rsid w:val="004717DF"/>
    <w:rsid w:val="00475B36"/>
    <w:rsid w:val="00476B14"/>
    <w:rsid w:val="00481C68"/>
    <w:rsid w:val="0048448D"/>
    <w:rsid w:val="004844DC"/>
    <w:rsid w:val="00486C2B"/>
    <w:rsid w:val="004A02F0"/>
    <w:rsid w:val="004A39D0"/>
    <w:rsid w:val="004B2176"/>
    <w:rsid w:val="004B3156"/>
    <w:rsid w:val="004C16AD"/>
    <w:rsid w:val="004E4418"/>
    <w:rsid w:val="004E7719"/>
    <w:rsid w:val="004F02A4"/>
    <w:rsid w:val="004F7332"/>
    <w:rsid w:val="005102DA"/>
    <w:rsid w:val="005247FE"/>
    <w:rsid w:val="00531D21"/>
    <w:rsid w:val="0053399B"/>
    <w:rsid w:val="0053589C"/>
    <w:rsid w:val="00535DB7"/>
    <w:rsid w:val="00544C49"/>
    <w:rsid w:val="00550CE2"/>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C40"/>
    <w:rsid w:val="00673F3D"/>
    <w:rsid w:val="0067478B"/>
    <w:rsid w:val="006765AE"/>
    <w:rsid w:val="0067678C"/>
    <w:rsid w:val="00680A19"/>
    <w:rsid w:val="006817A9"/>
    <w:rsid w:val="00681CCF"/>
    <w:rsid w:val="00682EA1"/>
    <w:rsid w:val="00685F82"/>
    <w:rsid w:val="006926EA"/>
    <w:rsid w:val="006933D4"/>
    <w:rsid w:val="00695D92"/>
    <w:rsid w:val="00696A24"/>
    <w:rsid w:val="006A6E52"/>
    <w:rsid w:val="006A6F22"/>
    <w:rsid w:val="006B0348"/>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5C95"/>
    <w:rsid w:val="00A06754"/>
    <w:rsid w:val="00A14335"/>
    <w:rsid w:val="00A21684"/>
    <w:rsid w:val="00A269F8"/>
    <w:rsid w:val="00A33020"/>
    <w:rsid w:val="00A33081"/>
    <w:rsid w:val="00A343C7"/>
    <w:rsid w:val="00A436B6"/>
    <w:rsid w:val="00A468CF"/>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8594E"/>
    <w:rsid w:val="00B971C9"/>
    <w:rsid w:val="00B978FE"/>
    <w:rsid w:val="00BB1620"/>
    <w:rsid w:val="00BB2721"/>
    <w:rsid w:val="00BB408D"/>
    <w:rsid w:val="00BB4528"/>
    <w:rsid w:val="00BB7D58"/>
    <w:rsid w:val="00BE370B"/>
    <w:rsid w:val="00BE7950"/>
    <w:rsid w:val="00BF24F6"/>
    <w:rsid w:val="00BF2733"/>
    <w:rsid w:val="00BF379C"/>
    <w:rsid w:val="00BF76FA"/>
    <w:rsid w:val="00C05011"/>
    <w:rsid w:val="00C07952"/>
    <w:rsid w:val="00C14C93"/>
    <w:rsid w:val="00C17CF9"/>
    <w:rsid w:val="00C22131"/>
    <w:rsid w:val="00C24149"/>
    <w:rsid w:val="00C41F24"/>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3AB3"/>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225487479">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5" ma:contentTypeDescription="Permitting &amp; Compliance Word Document" ma:contentTypeScope="" ma:versionID="9da62faaae65e759734cba950074f9f4">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d4d54a919f75ce6c9b59e16286211d8"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REGU-219-5456039</_dlc_DocId>
    <_dlc_DocIdUrl xmlns="9be56660-2c31-41ef-bc00-23e72f632f2a">
      <Url>https://cyfoethnaturiolcymru.sharepoint.com/teams/Regulatory/Permitting/_layouts/15/DocIdRedir.aspx?ID=REGU-219-5456039</Url>
      <Description>REGU-219-5456039</Description>
    </_dlc_DocIdUrl>
    <Site_x0020_Name xmlns="859f7ad6-93f6-4205-b62b-a17f28acbbac">Morfa Tata Closed Landfill</Site_x0020_Name>
    <Internal_x002f_External xmlns="859f7ad6-93f6-4205-b62b-a17f28acbbac">Outgoing document</Internal_x002f_External>
    <Post_x0020_code xmlns="859f7ad6-93f6-4205-b62b-a17f28acbbac">SA13 2NG</Post_x0020_cod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2021-05-18T23:00:00+00:00</Document_x0020_Date>
    <Facility_x0020_Address xmlns="859f7ad6-93f6-4205-b62b-a17f28acbbac">Morfa Tip, Tata Port Talbot works, Neath Port Talbot, SA13 2NG</Facility_x0020_Address>
    <Environment_x0020_Sub_x0020_Folder xmlns="859f7ad6-93f6-4205-b62b-a17f28acbbac">Licence variation</Environment_x0020_Sub_x0020_Folder>
    <Customer_x0020_Name xmlns="859f7ad6-93f6-4205-b62b-a17f28acbbac">Tata Steel UK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A87A1-9D99-488E-9794-985701D2F7C6}"/>
</file>

<file path=customXml/itemProps2.xml><?xml version="1.0" encoding="utf-8"?>
<ds:datastoreItem xmlns:ds="http://schemas.openxmlformats.org/officeDocument/2006/customXml" ds:itemID="{CFCCB78E-E07A-46B2-A7FB-A2BA8290162B}"/>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B05FFFB7-427B-48F1-9AAF-52F0D56C44BB}">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0E8523D-A7CC-4B39-BA26-F2B9F02D4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659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29</cp:revision>
  <cp:lastPrinted>2010-09-29T12:15:00Z</cp:lastPrinted>
  <dcterms:created xsi:type="dcterms:W3CDTF">2016-10-24T15:32:00Z</dcterms:created>
  <dcterms:modified xsi:type="dcterms:W3CDTF">2021-04-26T12:16:00Z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b16f105f-b8a1-4b1b-b125-df88e39d1923</vt:lpwstr>
  </property>
  <property fmtid="{D5CDD505-2E9C-101B-9397-08002B2CF9AE}" pid="5" name="AuthorIds_UIVersion_6144">
    <vt:lpwstr>200</vt:lpwstr>
  </property>
</Properties>
</file>