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6A19D733"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4F1FB6">
        <w:rPr>
          <w:rFonts w:ascii="Arial" w:hAnsi="Arial" w:cs="Arial"/>
          <w:szCs w:val="24"/>
        </w:rPr>
        <w:t xml:space="preserve">to </w:t>
      </w:r>
      <w:r w:rsidR="008A1FB1" w:rsidRPr="004F1FB6">
        <w:rPr>
          <w:rFonts w:ascii="Arial" w:hAnsi="Arial" w:cs="Arial"/>
          <w:szCs w:val="24"/>
        </w:rPr>
        <w:t>grant</w:t>
      </w:r>
      <w:r w:rsidRPr="004F1FB6">
        <w:rPr>
          <w:rFonts w:ascii="Arial" w:hAnsi="Arial" w:cs="Arial"/>
          <w:szCs w:val="24"/>
        </w:rPr>
        <w:t xml:space="preserve"> the</w:t>
      </w:r>
      <w:r w:rsidR="008D465D" w:rsidRPr="004F1FB6">
        <w:rPr>
          <w:rFonts w:ascii="Arial" w:hAnsi="Arial" w:cs="Arial"/>
          <w:szCs w:val="24"/>
        </w:rPr>
        <w:t xml:space="preserve"> permit</w:t>
      </w:r>
      <w:r w:rsidR="00FD2974" w:rsidRPr="004F1FB6">
        <w:rPr>
          <w:rFonts w:ascii="Arial" w:hAnsi="Arial" w:cs="Arial"/>
          <w:szCs w:val="24"/>
        </w:rPr>
        <w:t xml:space="preserve"> </w:t>
      </w:r>
      <w:r w:rsidRPr="004F1FB6">
        <w:rPr>
          <w:rFonts w:ascii="Arial" w:hAnsi="Arial" w:cs="Arial"/>
          <w:szCs w:val="24"/>
        </w:rPr>
        <w:t xml:space="preserve">for </w:t>
      </w:r>
      <w:r w:rsidR="004F1FB6" w:rsidRPr="004F1FB6">
        <w:rPr>
          <w:rFonts w:ascii="Arial" w:hAnsi="Arial" w:cs="Arial"/>
          <w:szCs w:val="24"/>
        </w:rPr>
        <w:t xml:space="preserve">Scott Walton Contracting </w:t>
      </w:r>
      <w:r w:rsidR="00D720DC" w:rsidRPr="004F1FB6">
        <w:rPr>
          <w:rFonts w:ascii="Arial" w:hAnsi="Arial" w:cs="Arial"/>
          <w:szCs w:val="24"/>
        </w:rPr>
        <w:t xml:space="preserve">operated by </w:t>
      </w:r>
      <w:r w:rsidR="004F1FB6" w:rsidRPr="004F1FB6">
        <w:rPr>
          <w:rFonts w:ascii="Arial" w:hAnsi="Arial" w:cs="Arial"/>
          <w:szCs w:val="24"/>
        </w:rPr>
        <w:t>Mr Scott Walton.</w:t>
      </w:r>
      <w:r w:rsidR="00351A0A" w:rsidRPr="004F1FB6">
        <w:rPr>
          <w:rFonts w:ascii="Arial" w:hAnsi="Arial" w:cs="Arial"/>
          <w:szCs w:val="24"/>
        </w:rPr>
        <w:t xml:space="preserve"> </w:t>
      </w:r>
    </w:p>
    <w:p w14:paraId="2951BC3C" w14:textId="3B3BFCA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0D7A3B" w:rsidRPr="000D7A3B">
        <w:rPr>
          <w:rFonts w:ascii="Arial" w:hAnsi="Arial"/>
        </w:rPr>
        <w:t>CB3190ZE</w:t>
      </w:r>
      <w:r w:rsidR="000D7A3B">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6C370730" w14:textId="178BB99F" w:rsidR="004F1FB6" w:rsidRPr="004F1FB6"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F299EDE" w14:textId="77777777" w:rsidR="00317079" w:rsidRDefault="00317079">
      <w:pPr>
        <w:rPr>
          <w:rFonts w:ascii="Arial" w:hAnsi="Arial"/>
          <w:b/>
          <w:bCs/>
          <w:color w:val="000000"/>
          <w:kern w:val="28"/>
        </w:rPr>
      </w:pPr>
      <w:r>
        <w:rPr>
          <w:bCs/>
        </w:rPr>
        <w:br w:type="page"/>
      </w:r>
    </w:p>
    <w:p w14:paraId="2951BC5C" w14:textId="30134ACE"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15546ED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063C6A88" w:rsidR="00655B34" w:rsidRPr="000141CC" w:rsidRDefault="00655B34" w:rsidP="00317079">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2632161"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3C2AE1BC" w:rsidR="000141CC" w:rsidRPr="000141CC" w:rsidRDefault="000141CC" w:rsidP="0031707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40047655" w:rsidR="000141CC" w:rsidRPr="000141CC" w:rsidRDefault="000141CC" w:rsidP="00053DA9">
            <w:pPr>
              <w:rPr>
                <w:rFonts w:ascii="Arial" w:hAnsi="Arial" w:cs="Arial"/>
                <w:color w:val="FF00FF"/>
                <w:szCs w:val="24"/>
              </w:rPr>
            </w:pPr>
          </w:p>
        </w:tc>
        <w:tc>
          <w:tcPr>
            <w:tcW w:w="6096" w:type="dxa"/>
          </w:tcPr>
          <w:p w14:paraId="2951BC97" w14:textId="77777777" w:rsidR="000141CC" w:rsidRPr="00203578" w:rsidRDefault="000141CC" w:rsidP="00153A92">
            <w:pPr>
              <w:pStyle w:val="BodyText"/>
              <w:rPr>
                <w:rFonts w:ascii="Arial" w:hAnsi="Arial" w:cs="Arial"/>
                <w:szCs w:val="24"/>
              </w:rPr>
            </w:pPr>
            <w:r w:rsidRPr="00203578">
              <w:rPr>
                <w:rFonts w:ascii="Arial" w:hAnsi="Arial" w:cs="Arial"/>
                <w:szCs w:val="24"/>
              </w:rPr>
              <w:t>Technical competency is required for activities permitted in the standard rule set.</w:t>
            </w:r>
          </w:p>
          <w:p w14:paraId="2951BC98" w14:textId="77777777" w:rsidR="000141CC" w:rsidRPr="00203578" w:rsidRDefault="000141CC" w:rsidP="00FD2974">
            <w:pPr>
              <w:pStyle w:val="BodyText"/>
              <w:rPr>
                <w:rFonts w:ascii="Arial" w:hAnsi="Arial" w:cs="Arial"/>
                <w:color w:val="FF0000"/>
                <w:szCs w:val="24"/>
              </w:rPr>
            </w:pPr>
          </w:p>
          <w:p w14:paraId="2951BC99" w14:textId="77777777" w:rsidR="000141CC" w:rsidRPr="000D7A3B" w:rsidRDefault="000141CC" w:rsidP="00FD2974">
            <w:pPr>
              <w:pStyle w:val="BodyText"/>
              <w:rPr>
                <w:rFonts w:ascii="Arial" w:hAnsi="Arial" w:cs="Arial"/>
                <w:color w:val="auto"/>
                <w:szCs w:val="24"/>
              </w:rPr>
            </w:pPr>
            <w:r w:rsidRPr="000D7A3B">
              <w:rPr>
                <w:rFonts w:ascii="Arial" w:hAnsi="Arial" w:cs="Arial"/>
                <w:color w:val="auto"/>
                <w:szCs w:val="24"/>
              </w:rPr>
              <w:t xml:space="preserve">The operator is a member of an agreed scheme. </w:t>
            </w:r>
          </w:p>
          <w:p w14:paraId="2951BC9C" w14:textId="77777777" w:rsidR="000141CC" w:rsidRPr="000D7A3B" w:rsidRDefault="000141CC" w:rsidP="00FD2974">
            <w:pPr>
              <w:rPr>
                <w:rFonts w:ascii="Arial" w:hAnsi="Arial" w:cs="Arial"/>
                <w:szCs w:val="24"/>
              </w:rPr>
            </w:pPr>
            <w:bookmarkStart w:id="0" w:name="OLE_LINK1"/>
            <w:bookmarkStart w:id="1" w:name="OLE_LINK2"/>
          </w:p>
          <w:p w14:paraId="2951BC9D" w14:textId="77777777" w:rsidR="000141CC" w:rsidRPr="00203578" w:rsidRDefault="000141CC" w:rsidP="00FD2974">
            <w:pPr>
              <w:rPr>
                <w:rFonts w:ascii="Arial" w:hAnsi="Arial" w:cs="Arial"/>
                <w:szCs w:val="24"/>
              </w:rPr>
            </w:pPr>
            <w:r w:rsidRPr="000D7A3B">
              <w:rPr>
                <w:rFonts w:ascii="Arial" w:hAnsi="Arial" w:cs="Arial"/>
                <w:szCs w:val="24"/>
              </w:rPr>
              <w:t>The operator satisfies the criteria in RGN 5 on Operator Competence.</w:t>
            </w:r>
            <w:bookmarkEnd w:id="0"/>
            <w:bookmarkEnd w:id="1"/>
          </w:p>
          <w:p w14:paraId="2951BC9E" w14:textId="77777777" w:rsidR="000141CC" w:rsidRPr="00203578"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2A4D33" w:rsidRDefault="000141CC" w:rsidP="00053DA9">
            <w:pPr>
              <w:rPr>
                <w:rFonts w:ascii="Arial" w:hAnsi="Arial" w:cs="Arial"/>
                <w:szCs w:val="24"/>
              </w:rPr>
            </w:pPr>
            <w:r w:rsidRPr="002A4D33">
              <w:rPr>
                <w:rFonts w:ascii="Arial" w:hAnsi="Arial" w:cs="Arial"/>
                <w:szCs w:val="24"/>
              </w:rPr>
              <w:t>Relevant Convictions</w:t>
            </w:r>
          </w:p>
          <w:p w14:paraId="2951BCA2" w14:textId="5B81055B" w:rsidR="000141CC" w:rsidRPr="002A4D33" w:rsidRDefault="000141CC" w:rsidP="00053DA9">
            <w:pPr>
              <w:rPr>
                <w:rFonts w:ascii="Arial" w:hAnsi="Arial" w:cs="Arial"/>
                <w:szCs w:val="24"/>
              </w:rPr>
            </w:pPr>
          </w:p>
        </w:tc>
        <w:tc>
          <w:tcPr>
            <w:tcW w:w="6096" w:type="dxa"/>
          </w:tcPr>
          <w:p w14:paraId="2951BCA3" w14:textId="432CEC6B" w:rsidR="000141CC" w:rsidRPr="002A4D33" w:rsidRDefault="007C2A01" w:rsidP="00053DA9">
            <w:pPr>
              <w:rPr>
                <w:rFonts w:ascii="Arial" w:hAnsi="Arial" w:cs="Arial"/>
                <w:szCs w:val="24"/>
              </w:rPr>
            </w:pPr>
            <w:r w:rsidRPr="002A4D33">
              <w:rPr>
                <w:rFonts w:ascii="Arial" w:hAnsi="Arial" w:cs="Arial"/>
                <w:szCs w:val="24"/>
              </w:rPr>
              <w:t xml:space="preserve">Our Enforcement Database </w:t>
            </w:r>
            <w:r w:rsidR="000141CC" w:rsidRPr="002A4D33">
              <w:rPr>
                <w:rFonts w:ascii="Arial" w:hAnsi="Arial" w:cs="Arial"/>
                <w:szCs w:val="24"/>
              </w:rPr>
              <w:t xml:space="preserve">has been checked to ensure that all relevant convictions have been declared.  </w:t>
            </w:r>
          </w:p>
          <w:p w14:paraId="2951BCA4" w14:textId="77777777" w:rsidR="000141CC" w:rsidRPr="002A4D33" w:rsidRDefault="000141CC" w:rsidP="00053DA9">
            <w:pPr>
              <w:rPr>
                <w:rFonts w:ascii="Arial" w:hAnsi="Arial" w:cs="Arial"/>
                <w:szCs w:val="24"/>
              </w:rPr>
            </w:pPr>
          </w:p>
          <w:p w14:paraId="2951BCA5" w14:textId="77777777" w:rsidR="000141CC" w:rsidRPr="002A4D33" w:rsidRDefault="000141CC" w:rsidP="00053DA9">
            <w:pPr>
              <w:rPr>
                <w:rFonts w:ascii="Arial" w:hAnsi="Arial" w:cs="Arial"/>
                <w:szCs w:val="24"/>
              </w:rPr>
            </w:pPr>
            <w:r w:rsidRPr="002A4D33">
              <w:rPr>
                <w:rFonts w:ascii="Arial" w:hAnsi="Arial" w:cs="Arial"/>
                <w:szCs w:val="24"/>
              </w:rPr>
              <w:t xml:space="preserve">No relevant convictions were found. </w:t>
            </w:r>
          </w:p>
          <w:p w14:paraId="2951BCA8" w14:textId="77777777" w:rsidR="000141CC" w:rsidRPr="002A4D33" w:rsidRDefault="000141CC" w:rsidP="00053DA9">
            <w:pPr>
              <w:rPr>
                <w:rFonts w:ascii="Arial" w:hAnsi="Arial" w:cs="Arial"/>
                <w:szCs w:val="24"/>
              </w:rPr>
            </w:pPr>
          </w:p>
          <w:p w14:paraId="2951BCA9" w14:textId="77777777" w:rsidR="000141CC" w:rsidRPr="002A4D33" w:rsidRDefault="000141CC" w:rsidP="00053DA9">
            <w:pPr>
              <w:rPr>
                <w:rFonts w:ascii="Arial" w:hAnsi="Arial" w:cs="Arial"/>
                <w:szCs w:val="24"/>
              </w:rPr>
            </w:pPr>
            <w:r w:rsidRPr="002A4D33">
              <w:rPr>
                <w:rFonts w:ascii="Arial" w:hAnsi="Arial" w:cs="Arial"/>
                <w:szCs w:val="24"/>
              </w:rPr>
              <w:t>The operator satisfies the criteria in RGN 5 on Operator Competence.</w:t>
            </w:r>
          </w:p>
          <w:p w14:paraId="2951BCAA" w14:textId="77777777" w:rsidR="000141CC" w:rsidRPr="002A4D33" w:rsidRDefault="000141CC" w:rsidP="00053DA9">
            <w:pPr>
              <w:rPr>
                <w:rFonts w:ascii="Arial" w:hAnsi="Arial" w:cs="Arial"/>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7FB76173"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8" w14:textId="6381EA1E" w:rsidR="00C44B7E" w:rsidRDefault="00751B6E" w:rsidP="00053DA9">
      <w:pPr>
        <w:rPr>
          <w:rFonts w:ascii="Arial" w:hAnsi="Arial"/>
          <w:b/>
          <w:sz w:val="28"/>
        </w:rPr>
      </w:pPr>
      <w:r w:rsidDel="00751B6E">
        <w:t xml:space="preserve"> </w:t>
      </w:r>
      <w:bookmarkStart w:id="2" w:name="_GoBack"/>
      <w:bookmarkEnd w:id="2"/>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D7A3B"/>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03578"/>
    <w:rsid w:val="00210407"/>
    <w:rsid w:val="00213AC6"/>
    <w:rsid w:val="00216630"/>
    <w:rsid w:val="00223BAE"/>
    <w:rsid w:val="002269A2"/>
    <w:rsid w:val="00232CBA"/>
    <w:rsid w:val="0023750B"/>
    <w:rsid w:val="002436BD"/>
    <w:rsid w:val="0026391A"/>
    <w:rsid w:val="00276111"/>
    <w:rsid w:val="002A4D33"/>
    <w:rsid w:val="002A66F0"/>
    <w:rsid w:val="002B0D8B"/>
    <w:rsid w:val="002B2C72"/>
    <w:rsid w:val="002B3FAA"/>
    <w:rsid w:val="002B45C3"/>
    <w:rsid w:val="002C2D76"/>
    <w:rsid w:val="002C2EB0"/>
    <w:rsid w:val="002C41CA"/>
    <w:rsid w:val="002D0A0C"/>
    <w:rsid w:val="002D694D"/>
    <w:rsid w:val="002F2FAB"/>
    <w:rsid w:val="002F41D1"/>
    <w:rsid w:val="00317079"/>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1FB6"/>
    <w:rsid w:val="004F64C0"/>
    <w:rsid w:val="00502256"/>
    <w:rsid w:val="0051506D"/>
    <w:rsid w:val="0053399B"/>
    <w:rsid w:val="00534488"/>
    <w:rsid w:val="005350C8"/>
    <w:rsid w:val="005420A2"/>
    <w:rsid w:val="00557EBA"/>
    <w:rsid w:val="00562DD8"/>
    <w:rsid w:val="005761B2"/>
    <w:rsid w:val="00591E64"/>
    <w:rsid w:val="005B274F"/>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009C"/>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REGU-106-6509022</_dlc_DocId>
    <_dlc_DocIdUrl xmlns="9be56660-2c31-41ef-bc00-23e72f632f2a">
      <Url>https://cyfoethnaturiolcymru.sharepoint.com/teams/Regulatory/Permitting/_layouts/15/DocIdRedir.aspx?ID=REGU-106-6509022</Url>
      <Description>REGU-106-6509022</Description>
    </_dlc_DocIdUrl>
    <Site_x0020_Name xmlns="859f7ad6-93f6-4205-b62b-a17f28acbbac">Scott Walton Contracting</Site_x0020_Name>
    <Internal_x002f_External xmlns="859f7ad6-93f6-4205-b62b-a17f28acbbac">Internal document</Internal_x002f_External>
    <Post_x0020_code xmlns="859f7ad6-93f6-4205-b62b-a17f28acbbac">CF62 4AJ</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43 The Woodlands, Brackla, Bridgend, CF31 2JF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2021-05-25T23:00:00+00:00</Document_x0020_Date>
    <Facility_x0020_Address xmlns="859f7ad6-93f6-4205-b62b-a17f28acbbac">New Barn, St Athan, Barry</Facility_x0020_Address>
    <Environment_x0020_Sub_x0020_Folder xmlns="859f7ad6-93f6-4205-b62b-a17f28acbbac">Licences applications</Environment_x0020_Sub_x0020_Folder>
    <Customer_x0020_Name xmlns="859f7ad6-93f6-4205-b62b-a17f28acbbac">Mr Scott Walton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7B5B5-D2FA-4796-88AE-C516E4FE52CD}">
  <ds:schemaRefs>
    <ds:schemaRef ds:uri="http://schemas.microsoft.com/sharepoint/events"/>
  </ds:schemaRefs>
</ds:datastoreItem>
</file>

<file path=customXml/itemProps2.xml><?xml version="1.0" encoding="utf-8"?>
<ds:datastoreItem xmlns:ds="http://schemas.openxmlformats.org/officeDocument/2006/customXml" ds:itemID="{639E6B5E-BDCF-4433-8322-C2A094D88594}">
  <ds:schemaRefs>
    <ds:schemaRef ds:uri="http://schemas.microsoft.com/sharepoint/v3/contenttype/forms"/>
  </ds:schemaRefs>
</ds:datastoreItem>
</file>

<file path=customXml/itemProps3.xml><?xml version="1.0" encoding="utf-8"?>
<ds:datastoreItem xmlns:ds="http://schemas.openxmlformats.org/officeDocument/2006/customXml" ds:itemID="{8940CD22-E7EE-4786-8533-9E992312D7F2}">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CFDB147-7AA4-46D8-9C2E-FDEDE9535C38}"/>
</file>

<file path=customXml/itemProps5.xml><?xml version="1.0" encoding="utf-8"?>
<ds:datastoreItem xmlns:ds="http://schemas.openxmlformats.org/officeDocument/2006/customXml" ds:itemID="{D5D554FB-5B20-43DE-B9B7-355BE5489615}"/>
</file>

<file path=customXml/itemProps6.xml><?xml version="1.0" encoding="utf-8"?>
<ds:datastoreItem xmlns:ds="http://schemas.openxmlformats.org/officeDocument/2006/customXml" ds:itemID="{08F38999-4CC1-45E6-BECE-C7D9E31F3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365</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23308SD93, 233 08 SD93, 233-08-SD93</cp:keywords>
  <dc:description>233_08_SD93, Version 3_x000d_
Issue date: 19/07/2011</dc:description>
  <cp:lastModifiedBy>Smith, Rhiannon</cp:lastModifiedBy>
  <cp:revision>7</cp:revision>
  <cp:lastPrinted>2010-03-19T12:06:00Z</cp:lastPrinted>
  <dcterms:created xsi:type="dcterms:W3CDTF">2021-05-06T07:56:00Z</dcterms:created>
  <dcterms:modified xsi:type="dcterms:W3CDTF">2021-05-26T12:48:00Z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846b69bf-3310-4fbf-82ef-f96610414a01</vt:lpwstr>
  </property>
</Properties>
</file>