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bookmarkStart w:id="0" w:name="_GoBack"/>
      <w:bookmarkEnd w:id="0"/>
    </w:p>
    <w:p w14:paraId="2951BC3B" w14:textId="061D423C"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201CD5">
        <w:rPr>
          <w:rFonts w:ascii="Arial" w:hAnsi="Arial" w:cs="Arial"/>
          <w:szCs w:val="24"/>
        </w:rPr>
        <w:t>grant</w:t>
      </w:r>
      <w:r w:rsidR="009277B2" w:rsidRPr="00201CD5">
        <w:rPr>
          <w:rFonts w:ascii="Arial" w:hAnsi="Arial" w:cs="Arial"/>
          <w:szCs w:val="24"/>
        </w:rPr>
        <w:t xml:space="preserve"> </w:t>
      </w:r>
      <w:r w:rsidRPr="00201CD5">
        <w:rPr>
          <w:rFonts w:ascii="Arial" w:hAnsi="Arial" w:cs="Arial"/>
          <w:szCs w:val="24"/>
        </w:rPr>
        <w:t>the</w:t>
      </w:r>
      <w:r w:rsidR="008D465D" w:rsidRPr="00201CD5">
        <w:rPr>
          <w:rFonts w:ascii="Arial" w:hAnsi="Arial" w:cs="Arial"/>
          <w:szCs w:val="24"/>
        </w:rPr>
        <w:t xml:space="preserve"> permit</w:t>
      </w:r>
      <w:r w:rsidR="004D6352" w:rsidRPr="00201CD5">
        <w:rPr>
          <w:rFonts w:ascii="Arial" w:hAnsi="Arial" w:cs="Arial"/>
          <w:szCs w:val="24"/>
        </w:rPr>
        <w:t xml:space="preserve"> </w:t>
      </w:r>
      <w:r w:rsidRPr="00201CD5">
        <w:rPr>
          <w:rFonts w:ascii="Arial" w:hAnsi="Arial" w:cs="Arial"/>
          <w:szCs w:val="24"/>
        </w:rPr>
        <w:t xml:space="preserve">for </w:t>
      </w:r>
      <w:r w:rsidR="00201CD5" w:rsidRPr="00201CD5">
        <w:rPr>
          <w:rFonts w:ascii="Arial" w:hAnsi="Arial" w:cs="Arial"/>
          <w:szCs w:val="24"/>
        </w:rPr>
        <w:t xml:space="preserve">Jennings </w:t>
      </w:r>
      <w:r w:rsidR="00D720DC" w:rsidRPr="00201CD5">
        <w:rPr>
          <w:rFonts w:ascii="Arial" w:hAnsi="Arial" w:cs="Arial"/>
          <w:szCs w:val="24"/>
        </w:rPr>
        <w:t xml:space="preserve">operated by </w:t>
      </w:r>
      <w:r w:rsidR="00201CD5" w:rsidRPr="00201CD5">
        <w:rPr>
          <w:rFonts w:ascii="Arial" w:hAnsi="Arial" w:cs="Arial"/>
          <w:szCs w:val="24"/>
        </w:rPr>
        <w:t>Jennings Building &amp; Civil Engineering Limited.</w:t>
      </w:r>
    </w:p>
    <w:p w14:paraId="2951BC3C" w14:textId="531FF01B"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3A0A48" w:rsidRPr="003A0A48">
        <w:rPr>
          <w:rFonts w:ascii="Arial" w:hAnsi="Arial"/>
        </w:rPr>
        <w:t>CB3195HG</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D" w14:textId="76D5F605" w:rsidR="00C44B7E" w:rsidRPr="00201CD5" w:rsidRDefault="00FB19FC" w:rsidP="00053DA9">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69B9371B"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3A7F53D2" w:rsidR="001E2B3C" w:rsidRPr="000141CC" w:rsidRDefault="001E2B3C" w:rsidP="001E2B3C">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094C1CD3" w:rsidR="000141CC" w:rsidRPr="000141CC" w:rsidRDefault="000141CC" w:rsidP="00053DA9">
            <w:pPr>
              <w:rPr>
                <w:rFonts w:ascii="Arial" w:hAnsi="Arial" w:cs="Arial"/>
                <w:color w:val="FF00FF"/>
                <w:szCs w:val="24"/>
              </w:rPr>
            </w:pPr>
          </w:p>
        </w:tc>
        <w:tc>
          <w:tcPr>
            <w:tcW w:w="6096" w:type="dxa"/>
          </w:tcPr>
          <w:p w14:paraId="2FBE2058" w14:textId="77777777" w:rsidR="000141CC" w:rsidRDefault="000141CC" w:rsidP="00201CD5">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6F19116B" w:rsidR="00201CD5" w:rsidRPr="000141CC" w:rsidRDefault="00201CD5" w:rsidP="00201CD5">
            <w:pPr>
              <w:pStyle w:val="BodyText"/>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56DD0518"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201CD5" w:rsidRDefault="000141CC" w:rsidP="00FD2974">
            <w:pPr>
              <w:pStyle w:val="BodyText"/>
              <w:rPr>
                <w:rFonts w:ascii="Arial" w:hAnsi="Arial" w:cs="Arial"/>
                <w:color w:val="auto"/>
                <w:szCs w:val="24"/>
              </w:rPr>
            </w:pPr>
            <w:r w:rsidRPr="00201CD5">
              <w:rPr>
                <w:rFonts w:ascii="Arial" w:hAnsi="Arial" w:cs="Arial"/>
                <w:color w:val="auto"/>
                <w:szCs w:val="24"/>
              </w:rPr>
              <w:t xml:space="preserve">The operator is a member of an agreed scheme. </w:t>
            </w:r>
          </w:p>
          <w:p w14:paraId="2951BC9C" w14:textId="77777777" w:rsidR="000141CC" w:rsidRPr="00201CD5" w:rsidRDefault="000141CC" w:rsidP="00FD2974">
            <w:pPr>
              <w:rPr>
                <w:rFonts w:ascii="Arial" w:hAnsi="Arial" w:cs="Arial"/>
                <w:szCs w:val="24"/>
              </w:rPr>
            </w:pPr>
            <w:bookmarkStart w:id="1" w:name="OLE_LINK1"/>
            <w:bookmarkStart w:id="2" w:name="OLE_LINK2"/>
          </w:p>
          <w:p w14:paraId="2951BC9D" w14:textId="77777777" w:rsidR="000141CC" w:rsidRPr="00201CD5" w:rsidRDefault="000141CC" w:rsidP="00FD2974">
            <w:pPr>
              <w:rPr>
                <w:rFonts w:ascii="Arial" w:hAnsi="Arial" w:cs="Arial"/>
                <w:szCs w:val="24"/>
              </w:rPr>
            </w:pPr>
            <w:r w:rsidRPr="00201CD5">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5F9B0F03" w:rsidR="000141CC" w:rsidRPr="000141CC" w:rsidRDefault="000141CC" w:rsidP="00053DA9">
            <w:pPr>
              <w:rPr>
                <w:rFonts w:ascii="Arial" w:hAnsi="Arial" w:cs="Arial"/>
                <w:color w:val="FF00FF"/>
                <w:szCs w:val="24"/>
              </w:rPr>
            </w:pPr>
          </w:p>
        </w:tc>
        <w:tc>
          <w:tcPr>
            <w:tcW w:w="6096" w:type="dxa"/>
          </w:tcPr>
          <w:p w14:paraId="2951BCA3" w14:textId="432CEC6B" w:rsidR="000141CC" w:rsidRPr="001E2B3C" w:rsidRDefault="007C2A01" w:rsidP="00053DA9">
            <w:pPr>
              <w:rPr>
                <w:rFonts w:ascii="Arial" w:hAnsi="Arial" w:cs="Arial"/>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w:t>
            </w:r>
            <w:r w:rsidR="000141CC" w:rsidRPr="001E2B3C">
              <w:rPr>
                <w:rFonts w:ascii="Arial" w:hAnsi="Arial" w:cs="Arial"/>
                <w:szCs w:val="24"/>
              </w:rPr>
              <w:t xml:space="preserve">declared.  </w:t>
            </w:r>
          </w:p>
          <w:p w14:paraId="2951BCA4" w14:textId="77777777" w:rsidR="000141CC" w:rsidRPr="001E2B3C" w:rsidRDefault="000141CC" w:rsidP="00053DA9">
            <w:pPr>
              <w:rPr>
                <w:rFonts w:ascii="Arial" w:hAnsi="Arial" w:cs="Arial"/>
                <w:szCs w:val="24"/>
              </w:rPr>
            </w:pPr>
          </w:p>
          <w:p w14:paraId="2951BCA5" w14:textId="77777777" w:rsidR="000141CC" w:rsidRPr="001E2B3C" w:rsidRDefault="000141CC" w:rsidP="00053DA9">
            <w:pPr>
              <w:rPr>
                <w:rFonts w:ascii="Arial" w:hAnsi="Arial" w:cs="Arial"/>
                <w:szCs w:val="24"/>
              </w:rPr>
            </w:pPr>
            <w:r w:rsidRPr="001E2B3C">
              <w:rPr>
                <w:rFonts w:ascii="Arial" w:hAnsi="Arial" w:cs="Arial"/>
                <w:szCs w:val="24"/>
              </w:rPr>
              <w:t xml:space="preserve">No relevant convictions were found. </w:t>
            </w:r>
          </w:p>
          <w:p w14:paraId="2951BCA8" w14:textId="77777777" w:rsidR="000141CC" w:rsidRPr="001E2B3C" w:rsidRDefault="000141CC" w:rsidP="00053DA9">
            <w:pPr>
              <w:rPr>
                <w:rFonts w:ascii="Arial" w:hAnsi="Arial" w:cs="Arial"/>
                <w:szCs w:val="24"/>
              </w:rPr>
            </w:pPr>
          </w:p>
          <w:p w14:paraId="2951BCA9" w14:textId="77777777" w:rsidR="000141CC" w:rsidRPr="001E2B3C" w:rsidRDefault="000141CC" w:rsidP="00053DA9">
            <w:pPr>
              <w:rPr>
                <w:rFonts w:ascii="Arial" w:hAnsi="Arial" w:cs="Arial"/>
                <w:szCs w:val="24"/>
              </w:rPr>
            </w:pPr>
            <w:r w:rsidRPr="001E2B3C">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5A9BD4D5"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7E205C3C" w14:textId="77777777" w:rsid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p w14:paraId="2951BCAF" w14:textId="2740DB0D" w:rsidR="001E2B3C" w:rsidRPr="000141CC" w:rsidRDefault="001E2B3C" w:rsidP="00053DA9">
            <w:pPr>
              <w:rPr>
                <w:rFonts w:ascii="Arial" w:hAnsi="Arial" w:cs="Arial"/>
                <w:szCs w:val="24"/>
              </w:rPr>
            </w:pP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225C4FB9" w:rsidR="00C44B7E" w:rsidRDefault="00201CD5" w:rsidP="00201CD5">
      <w:pPr>
        <w:pStyle w:val="Heading1"/>
        <w:jc w:val="left"/>
        <w:rPr>
          <w:b w:val="0"/>
        </w:rPr>
      </w:pPr>
      <w:r>
        <w:rPr>
          <w:b w:val="0"/>
        </w:rPr>
        <w:t xml:space="preserve"> </w:t>
      </w: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1E2B3C"/>
    <w:rsid w:val="002013C8"/>
    <w:rsid w:val="00201CD5"/>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A0A48"/>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D2C09"/>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AD93D-5176-47DE-88B3-97E00D0D2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Sleep, Sion</cp:lastModifiedBy>
  <cp:revision>13</cp:revision>
  <cp:lastPrinted>2010-03-19T12:06:00Z</cp:lastPrinted>
  <dcterms:created xsi:type="dcterms:W3CDTF">2013-03-28T11:14:00Z</dcterms:created>
  <dcterms:modified xsi:type="dcterms:W3CDTF">2021-06-18T07:24:00Z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