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1D7156" w14:textId="40D89665" w:rsidR="00CD5544" w:rsidRDefault="0042602F" w:rsidP="0042602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2602F">
        <w:rPr>
          <w:rFonts w:ascii="Arial" w:hAnsi="Arial" w:cs="Arial"/>
          <w:b/>
          <w:bCs/>
          <w:sz w:val="24"/>
          <w:szCs w:val="24"/>
        </w:rPr>
        <w:t>Telephone Conversation</w:t>
      </w:r>
    </w:p>
    <w:p w14:paraId="500E7D27" w14:textId="07B6D75B" w:rsidR="0042602F" w:rsidRDefault="0042602F" w:rsidP="0042602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C7081A6" w14:textId="79425D64" w:rsidR="0042602F" w:rsidRPr="0042602F" w:rsidRDefault="00146483" w:rsidP="004260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Telephone </w:t>
      </w:r>
      <w:r w:rsidR="00B60597">
        <w:rPr>
          <w:rFonts w:ascii="Arial" w:hAnsi="Arial" w:cs="Arial"/>
          <w:sz w:val="24"/>
          <w:szCs w:val="24"/>
        </w:rPr>
        <w:t>conversation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with </w:t>
      </w:r>
      <w:r w:rsidR="00B60597">
        <w:rPr>
          <w:rFonts w:ascii="Arial" w:hAnsi="Arial" w:cs="Arial"/>
          <w:sz w:val="24"/>
          <w:szCs w:val="24"/>
        </w:rPr>
        <w:t>Rob Huxham 09.06.21. He has confirmed that the only changes to the variation are the addition of OSM. Water discharge will be of ambient temperature.</w:t>
      </w:r>
    </w:p>
    <w:sectPr w:rsidR="0042602F" w:rsidRPr="004260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183"/>
    <w:rsid w:val="00146483"/>
    <w:rsid w:val="0042602F"/>
    <w:rsid w:val="00547183"/>
    <w:rsid w:val="00B60597"/>
    <w:rsid w:val="00CD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8856F"/>
  <w15:chartTrackingRefBased/>
  <w15:docId w15:val="{C1FD1D37-BC35-498D-8A6C-51264F0EE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55" ma:contentTypeDescription="Permitting &amp; Compliance Word Document" ma:contentTypeScope="" ma:versionID="ee84f8f7208af6dcad01c8d6c2ddcb8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288ee365f2e29b198d815d40ba5c677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cense_x002f_Activity_x0020_Type xmlns="859f7ad6-93f6-4205-b62b-a17f28acbbac">4. EPR Water Discharge</License_x002f_Activity_x0020_Type>
    <_dlc_DocId xmlns="9be56660-2c31-41ef-bc00-23e72f632f2a">REGU-369-1394799</_dlc_DocId>
    <_dlc_DocIdUrl xmlns="9be56660-2c31-41ef-bc00-23e72f632f2a">
      <Url>https://cyfoethnaturiolcymru.sharepoint.com/teams/Regulatory/Permitting/_layouts/15/DocIdRedir.aspx?ID=REGU-369-1394799</Url>
      <Description>REGU-369-1394799</Description>
    </_dlc_DocIdUrl>
    <Site_x0020_Name xmlns="859f7ad6-93f6-4205-b62b-a17f28acbbac">Oerog Springs</Site_x0020_Name>
    <Internal_x002f_External xmlns="859f7ad6-93f6-4205-b62b-a17f28acbbac">Internal document</Internal_x002f_External>
    <Post_x0020_code xmlns="859f7ad6-93f6-4205-b62b-a17f28acbbac">LL20 7TA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Surrendered_x002f_Expired xmlns="859f7ad6-93f6-4205-b62b-a17f28acbbac" xsi:nil="true"/>
    <Document_x0020_Date xmlns="859f7ad6-93f6-4205-b62b-a17f28acbbac">2021-06-08T23:00:00+00:00</Document_x0020_Date>
    <Facility_x0020_Address xmlns="859f7ad6-93f6-4205-b62b-a17f28acbbac">Trevor, Llangollen</Facility_x0020_Address>
    <Environment_x0020_Sub_x0020_Folder xmlns="859f7ad6-93f6-4205-b62b-a17f28acbbac">Licence variation</Environment_x0020_Sub_x0020_Folder>
    <Customer_x0020_Name xmlns="859f7ad6-93f6-4205-b62b-a17f28acbbac">Dee Valley Water PLC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6168113-0425-476C-8131-158178A0243C}"/>
</file>

<file path=customXml/itemProps2.xml><?xml version="1.0" encoding="utf-8"?>
<ds:datastoreItem xmlns:ds="http://schemas.openxmlformats.org/officeDocument/2006/customXml" ds:itemID="{0EDE75B0-6755-4F8A-9CF7-0A97186B327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4E81B04-BC98-47B1-8750-CE25D86068B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0BBABD0-CC0E-4799-AC9D-2DF7E7E04E1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4EEBBB2-0B5E-489E-9393-0170F8593A4C}">
  <ds:schemaRefs>
    <ds:schemaRef ds:uri="http://schemas.microsoft.com/office/2006/metadata/properties"/>
    <ds:schemaRef ds:uri="http://schemas.microsoft.com/office/infopath/2007/PartnerControls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PAN-014237 file note</dc:title>
  <dc:subject/>
  <dc:creator>Smith, Asta</dc:creator>
  <cp:keywords/>
  <dc:description/>
  <cp:lastModifiedBy>Smith, Asta</cp:lastModifiedBy>
  <cp:revision>4</cp:revision>
  <dcterms:created xsi:type="dcterms:W3CDTF">2021-06-21T11:35:00Z</dcterms:created>
  <dcterms:modified xsi:type="dcterms:W3CDTF">2021-06-21T11:41:00Z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47584c25-6642-4927-83eb-01d7676a41c5</vt:lpwstr>
  </property>
</Properties>
</file>