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509EF4A8" w:rsidR="00765733" w:rsidRPr="00A03E4B" w:rsidRDefault="003C651C" w:rsidP="00F633D2">
      <w:pPr>
        <w:pStyle w:val="coverLicenceHolder"/>
        <w:pBdr>
          <w:top w:val="single" w:sz="4" w:space="25" w:color="auto"/>
        </w:pBdr>
        <w:spacing w:before="120" w:line="270" w:lineRule="exact"/>
        <w:rPr>
          <w:bCs/>
          <w:szCs w:val="24"/>
        </w:rPr>
      </w:pPr>
      <w:r w:rsidRPr="00A03E4B">
        <w:rPr>
          <w:bCs/>
          <w:szCs w:val="24"/>
        </w:rPr>
        <w:t>CWM Environmental Limited</w:t>
      </w:r>
    </w:p>
    <w:p w14:paraId="27B0FB3F" w14:textId="77777777" w:rsidR="00765733" w:rsidRPr="00A03E4B" w:rsidRDefault="00765733" w:rsidP="00765733">
      <w:pPr>
        <w:pStyle w:val="coverLicenceHolder"/>
        <w:pBdr>
          <w:top w:val="single" w:sz="4" w:space="25" w:color="auto"/>
        </w:pBdr>
        <w:rPr>
          <w:bCs/>
          <w:szCs w:val="24"/>
        </w:rPr>
      </w:pPr>
    </w:p>
    <w:p w14:paraId="27B0FB40" w14:textId="265649DB" w:rsidR="00765733" w:rsidRPr="00A03E4B" w:rsidRDefault="003C651C" w:rsidP="00E44A92">
      <w:pPr>
        <w:pStyle w:val="coverLicenceHolder"/>
        <w:pBdr>
          <w:top w:val="single" w:sz="4" w:space="25" w:color="auto"/>
        </w:pBdr>
        <w:spacing w:before="120" w:line="270" w:lineRule="exact"/>
        <w:rPr>
          <w:bCs/>
          <w:szCs w:val="24"/>
        </w:rPr>
      </w:pPr>
      <w:r w:rsidRPr="00A03E4B">
        <w:rPr>
          <w:bCs/>
          <w:szCs w:val="24"/>
        </w:rPr>
        <w:t>Nantycaws HCI Waste Transfer &amp; Treatment Facility</w:t>
      </w:r>
    </w:p>
    <w:p w14:paraId="27B0FB41" w14:textId="37F879F5" w:rsidR="00765733" w:rsidRPr="00A03E4B" w:rsidRDefault="003C651C" w:rsidP="00E44A92">
      <w:pPr>
        <w:pStyle w:val="coverLicenceHolder"/>
        <w:pBdr>
          <w:top w:val="single" w:sz="4" w:space="25" w:color="auto"/>
        </w:pBdr>
        <w:spacing w:before="120" w:line="270" w:lineRule="exact"/>
        <w:rPr>
          <w:bCs/>
          <w:szCs w:val="24"/>
        </w:rPr>
      </w:pPr>
      <w:r w:rsidRPr="00A03E4B">
        <w:rPr>
          <w:bCs/>
          <w:szCs w:val="24"/>
        </w:rPr>
        <w:t>Llanddarog Road</w:t>
      </w:r>
    </w:p>
    <w:p w14:paraId="27B0FB42" w14:textId="3611203E" w:rsidR="00765733" w:rsidRPr="00A03E4B" w:rsidRDefault="003C651C" w:rsidP="00E44A92">
      <w:pPr>
        <w:pStyle w:val="coverLicenceHolder"/>
        <w:pBdr>
          <w:top w:val="single" w:sz="4" w:space="25" w:color="auto"/>
        </w:pBdr>
        <w:spacing w:before="120" w:line="270" w:lineRule="exact"/>
        <w:rPr>
          <w:bCs/>
          <w:szCs w:val="24"/>
        </w:rPr>
      </w:pPr>
      <w:r w:rsidRPr="00A03E4B">
        <w:rPr>
          <w:bCs/>
          <w:szCs w:val="24"/>
        </w:rPr>
        <w:t>Nantycaws</w:t>
      </w:r>
    </w:p>
    <w:p w14:paraId="27B0FB44" w14:textId="7E6C576A" w:rsidR="00765733" w:rsidRPr="00A03E4B" w:rsidRDefault="003C651C" w:rsidP="00E44A92">
      <w:pPr>
        <w:pStyle w:val="coverLicenceHolder"/>
        <w:pBdr>
          <w:top w:val="single" w:sz="4" w:space="25" w:color="auto"/>
        </w:pBdr>
        <w:spacing w:before="120" w:line="270" w:lineRule="exact"/>
        <w:rPr>
          <w:bCs/>
          <w:szCs w:val="24"/>
        </w:rPr>
      </w:pPr>
      <w:r w:rsidRPr="00A03E4B">
        <w:rPr>
          <w:bCs/>
          <w:szCs w:val="24"/>
        </w:rPr>
        <w:t>Carmarthen</w:t>
      </w:r>
    </w:p>
    <w:p w14:paraId="1D626E47" w14:textId="3DF6C9C5" w:rsidR="003C651C" w:rsidRPr="00A03E4B" w:rsidRDefault="003C651C" w:rsidP="00E44A92">
      <w:pPr>
        <w:pStyle w:val="coverLicenceHolder"/>
        <w:pBdr>
          <w:top w:val="single" w:sz="4" w:space="25" w:color="auto"/>
        </w:pBdr>
        <w:spacing w:before="120" w:line="270" w:lineRule="exact"/>
        <w:rPr>
          <w:bCs/>
          <w:szCs w:val="24"/>
        </w:rPr>
      </w:pPr>
      <w:r w:rsidRPr="00A03E4B">
        <w:rPr>
          <w:bCs/>
          <w:szCs w:val="24"/>
        </w:rPr>
        <w:t>SA32 8BG</w:t>
      </w:r>
    </w:p>
    <w:p w14:paraId="27B0FB4D" w14:textId="77777777" w:rsidR="00C16167" w:rsidRPr="00A03E4B" w:rsidRDefault="00C16167">
      <w:pPr>
        <w:pStyle w:val="coverLicenceHolder"/>
        <w:pBdr>
          <w:top w:val="single" w:sz="4" w:space="25" w:color="auto"/>
        </w:pBdr>
        <w:rPr>
          <w:bCs/>
          <w:i/>
          <w:szCs w:val="24"/>
        </w:rPr>
      </w:pPr>
    </w:p>
    <w:p w14:paraId="27B0FB4E" w14:textId="77777777" w:rsidR="00C16167" w:rsidRPr="00A03E4B" w:rsidRDefault="00C16167">
      <w:pPr>
        <w:pStyle w:val="coverLicenceHolder"/>
        <w:pBdr>
          <w:top w:val="single" w:sz="4" w:space="25" w:color="auto"/>
        </w:pBdr>
        <w:rPr>
          <w:bCs/>
          <w:i/>
          <w:szCs w:val="24"/>
        </w:rPr>
      </w:pPr>
    </w:p>
    <w:p w14:paraId="27B0FB4F" w14:textId="77777777" w:rsidR="00C16167" w:rsidRPr="00A03E4B" w:rsidRDefault="00C16167">
      <w:pPr>
        <w:pStyle w:val="coverAuthNos"/>
        <w:spacing w:before="480"/>
        <w:rPr>
          <w:bCs/>
          <w:color w:val="auto"/>
          <w:sz w:val="24"/>
          <w:szCs w:val="24"/>
        </w:rPr>
      </w:pPr>
      <w:r w:rsidRPr="00A03E4B">
        <w:rPr>
          <w:bCs/>
          <w:color w:val="auto"/>
          <w:sz w:val="24"/>
          <w:szCs w:val="24"/>
        </w:rPr>
        <w:t>Permit number</w:t>
      </w:r>
    </w:p>
    <w:p w14:paraId="27B0FB50" w14:textId="1E55F6C4" w:rsidR="00C16167" w:rsidRPr="00A03E4B" w:rsidRDefault="004249DE">
      <w:pPr>
        <w:pStyle w:val="coverAuthNos"/>
        <w:rPr>
          <w:bCs/>
          <w:color w:val="FF0000"/>
          <w:sz w:val="24"/>
          <w:szCs w:val="24"/>
        </w:rPr>
      </w:pPr>
      <w:r w:rsidRPr="00A03E4B">
        <w:rPr>
          <w:bCs/>
          <w:color w:val="auto"/>
          <w:sz w:val="24"/>
          <w:szCs w:val="24"/>
        </w:rPr>
        <w:t>EPR/</w:t>
      </w:r>
      <w:r w:rsidR="003C651C" w:rsidRPr="00A03E4B">
        <w:rPr>
          <w:bCs/>
          <w:color w:val="auto"/>
          <w:sz w:val="24"/>
          <w:szCs w:val="24"/>
        </w:rPr>
        <w:t>EP3698FL</w:t>
      </w:r>
    </w:p>
    <w:p w14:paraId="1D616111" w14:textId="0C7C3AC3" w:rsidR="008A413D" w:rsidRPr="008A413D" w:rsidRDefault="008A413D">
      <w:pPr>
        <w:pStyle w:val="coverAuthNos"/>
        <w:rPr>
          <w:color w:val="FF66FF"/>
          <w:sz w:val="22"/>
          <w:szCs w:val="22"/>
        </w:rPr>
      </w:pPr>
    </w:p>
    <w:p w14:paraId="27B0FB51" w14:textId="703937E8" w:rsidR="00C16167" w:rsidRPr="00A12E55" w:rsidRDefault="00C16167" w:rsidP="00DA0F76">
      <w:pPr>
        <w:pStyle w:val="Heading1nonum"/>
        <w:spacing w:before="80" w:after="0" w:line="240" w:lineRule="auto"/>
        <w:jc w:val="center"/>
      </w:pPr>
      <w:r w:rsidRPr="00125F66">
        <w:br w:type="page"/>
      </w:r>
      <w:r w:rsidR="003C651C" w:rsidRPr="00A12E55">
        <w:rPr>
          <w:szCs w:val="36"/>
        </w:rPr>
        <w:lastRenderedPageBreak/>
        <w:t xml:space="preserve">Nantycaws HCI Transfer &amp; Treatment Facility </w:t>
      </w:r>
    </w:p>
    <w:p w14:paraId="27B0FB52" w14:textId="43C6EDE3" w:rsidR="00C16167" w:rsidRPr="00A12E55" w:rsidRDefault="00C16167" w:rsidP="00DA0F76">
      <w:pPr>
        <w:pStyle w:val="Heading1nonum"/>
        <w:spacing w:before="80" w:after="0" w:line="240" w:lineRule="auto"/>
        <w:jc w:val="center"/>
      </w:pPr>
      <w:r w:rsidRPr="00A12E55">
        <w:t xml:space="preserve">Permit </w:t>
      </w:r>
      <w:r w:rsidR="0001765E" w:rsidRPr="00A12E55">
        <w:t>n</w:t>
      </w:r>
      <w:r w:rsidRPr="00A12E55">
        <w:t xml:space="preserve">umber </w:t>
      </w:r>
      <w:r w:rsidR="004249DE" w:rsidRPr="00A12E55">
        <w:t>EPR/</w:t>
      </w:r>
      <w:r w:rsidR="003C651C" w:rsidRPr="00A12E55">
        <w:t>EP3698FL</w:t>
      </w:r>
    </w:p>
    <w:p w14:paraId="27B0FB53" w14:textId="77777777" w:rsidR="00C16167" w:rsidRPr="00A12E55" w:rsidRDefault="00C16167">
      <w:pPr>
        <w:pStyle w:val="Heading1nonum"/>
      </w:pPr>
      <w:r w:rsidRPr="00A12E55">
        <w:t>Introductory note</w:t>
      </w:r>
      <w:bookmarkEnd w:id="0"/>
      <w:bookmarkEnd w:id="1"/>
    </w:p>
    <w:p w14:paraId="27B0FB54" w14:textId="77777777" w:rsidR="00C16167" w:rsidRPr="00A12E55" w:rsidRDefault="00C16167">
      <w:pPr>
        <w:pStyle w:val="Heading2a"/>
        <w:spacing w:before="120"/>
        <w:rPr>
          <w:i w:val="0"/>
        </w:rPr>
      </w:pPr>
      <w:r w:rsidRPr="00A12E55">
        <w:rPr>
          <w:i w:val="0"/>
        </w:rPr>
        <w:t>This introductory note does not form a part of the permit</w:t>
      </w:r>
    </w:p>
    <w:p w14:paraId="27B0FB57" w14:textId="125ACFC5" w:rsidR="00C16167" w:rsidRPr="00A12E55" w:rsidRDefault="00C16167" w:rsidP="003C651C">
      <w:pPr>
        <w:pStyle w:val="Heading3nonum"/>
        <w:rPr>
          <w:color w:val="auto"/>
          <w:sz w:val="22"/>
          <w:szCs w:val="22"/>
        </w:rPr>
      </w:pPr>
      <w:r w:rsidRPr="00A12E55">
        <w:rPr>
          <w:color w:val="auto"/>
          <w:sz w:val="22"/>
          <w:szCs w:val="22"/>
        </w:rPr>
        <w:t xml:space="preserve">The main features of the </w:t>
      </w:r>
      <w:r w:rsidR="00B90A50" w:rsidRPr="00A12E55">
        <w:rPr>
          <w:color w:val="auto"/>
          <w:sz w:val="22"/>
          <w:szCs w:val="22"/>
        </w:rPr>
        <w:t>permit</w:t>
      </w:r>
      <w:r w:rsidRPr="00A12E55">
        <w:rPr>
          <w:color w:val="auto"/>
          <w:sz w:val="22"/>
          <w:szCs w:val="22"/>
        </w:rPr>
        <w:t xml:space="preserve"> are as follows.  </w:t>
      </w:r>
    </w:p>
    <w:p w14:paraId="3C2901C0" w14:textId="77777777" w:rsidR="003C651C" w:rsidRPr="00A12E55" w:rsidRDefault="003C651C" w:rsidP="003C651C">
      <w:pPr>
        <w:pStyle w:val="Default"/>
        <w:rPr>
          <w:color w:val="auto"/>
          <w:sz w:val="22"/>
          <w:szCs w:val="22"/>
        </w:rPr>
      </w:pPr>
    </w:p>
    <w:p w14:paraId="25C0B3BA" w14:textId="2499EF5B" w:rsidR="003C651C" w:rsidRPr="00A12E55" w:rsidRDefault="003C651C" w:rsidP="003C651C">
      <w:pPr>
        <w:pStyle w:val="Default"/>
        <w:rPr>
          <w:color w:val="auto"/>
          <w:sz w:val="22"/>
          <w:szCs w:val="22"/>
        </w:rPr>
      </w:pPr>
      <w:r w:rsidRPr="00A12E55">
        <w:rPr>
          <w:color w:val="auto"/>
          <w:sz w:val="22"/>
          <w:szCs w:val="22"/>
        </w:rPr>
        <w:t>This permit is for the recovery and disposal of a non-hazardous and hazardous household, commercial and industrial waste transfer and treatment facility. The HCI waste transfer with treatment station includes enclosed vessel composting and open windrow composting activities where the recovery of non-hazardous biodegradable wastes must be carried out under aerobic conditions. It also permits the recovery of wastes for the production of soil, soil substitutes and aggregates</w:t>
      </w:r>
      <w:r w:rsidR="00D43C47">
        <w:rPr>
          <w:color w:val="auto"/>
          <w:sz w:val="22"/>
          <w:szCs w:val="22"/>
        </w:rPr>
        <w:t>,</w:t>
      </w:r>
      <w:r w:rsidR="00E44A92">
        <w:rPr>
          <w:color w:val="auto"/>
          <w:sz w:val="22"/>
          <w:szCs w:val="22"/>
        </w:rPr>
        <w:t xml:space="preserve"> and a p</w:t>
      </w:r>
      <w:r w:rsidR="00E44A92" w:rsidRPr="00E44A92">
        <w:rPr>
          <w:color w:val="auto"/>
          <w:sz w:val="22"/>
          <w:szCs w:val="22"/>
        </w:rPr>
        <w:t>aint blending and stripping facility</w:t>
      </w:r>
      <w:r w:rsidRPr="00A12E55">
        <w:rPr>
          <w:color w:val="auto"/>
          <w:sz w:val="22"/>
          <w:szCs w:val="22"/>
        </w:rPr>
        <w:t xml:space="preserve">. The total throughput is 100,000 tonnes a year. </w:t>
      </w:r>
    </w:p>
    <w:p w14:paraId="6CBBAB80" w14:textId="77777777" w:rsidR="003C651C" w:rsidRPr="00A12E55" w:rsidRDefault="003C651C" w:rsidP="003C651C">
      <w:pPr>
        <w:pStyle w:val="Default"/>
        <w:rPr>
          <w:color w:val="auto"/>
          <w:sz w:val="22"/>
          <w:szCs w:val="22"/>
        </w:rPr>
      </w:pPr>
    </w:p>
    <w:p w14:paraId="76AF51E5" w14:textId="77777777" w:rsidR="003C651C" w:rsidRPr="00A12E55" w:rsidRDefault="003C651C" w:rsidP="003C651C">
      <w:pPr>
        <w:pStyle w:val="Default"/>
        <w:rPr>
          <w:color w:val="auto"/>
          <w:sz w:val="22"/>
          <w:szCs w:val="22"/>
        </w:rPr>
      </w:pPr>
      <w:r w:rsidRPr="00A12E55">
        <w:rPr>
          <w:color w:val="auto"/>
          <w:sz w:val="22"/>
          <w:szCs w:val="22"/>
        </w:rPr>
        <w:t xml:space="preserve">Any wastes controlled by the Animal By-products Regulations (ABPR) must be handled and treated in accordance with any requirements imposed by those Regulations. </w:t>
      </w:r>
    </w:p>
    <w:p w14:paraId="3EE5BCE5" w14:textId="77777777" w:rsidR="003C651C" w:rsidRPr="00A12E55" w:rsidRDefault="003C651C" w:rsidP="003C651C">
      <w:pPr>
        <w:pStyle w:val="Heading3nonum"/>
        <w:rPr>
          <w:color w:val="auto"/>
          <w:sz w:val="22"/>
          <w:szCs w:val="22"/>
        </w:rPr>
      </w:pPr>
      <w:r w:rsidRPr="00A12E55">
        <w:rPr>
          <w:color w:val="auto"/>
          <w:sz w:val="22"/>
          <w:szCs w:val="22"/>
        </w:rPr>
        <w:t xml:space="preserve">The waste types permitted for the enclosed vessel composting activity and part of the open windrow composting activity are subject to PAS 100 and the Environment Agency’s Quality Protocol Appendix B list in order to meet the End-of-Waste (EoW) criteria for compost. </w:t>
      </w:r>
    </w:p>
    <w:p w14:paraId="27B0FB59" w14:textId="77777777" w:rsidR="00C16167" w:rsidRPr="00A12E55" w:rsidRDefault="00E4105A" w:rsidP="00E4105A">
      <w:pPr>
        <w:pStyle w:val="Heading3nonum"/>
        <w:rPr>
          <w:color w:val="auto"/>
          <w:sz w:val="22"/>
          <w:szCs w:val="22"/>
        </w:rPr>
      </w:pPr>
      <w:r w:rsidRPr="00A12E55">
        <w:rPr>
          <w:color w:val="auto"/>
          <w:sz w:val="22"/>
          <w:szCs w:val="22"/>
        </w:rPr>
        <w:t>The status log of the permit sets out the permitting history, including any changes to the permit reference number</w:t>
      </w:r>
      <w:r w:rsidR="00F50CB1" w:rsidRPr="00A12E55">
        <w:rPr>
          <w:color w:val="auto"/>
          <w:sz w:val="22"/>
          <w:szCs w:val="22"/>
        </w:rPr>
        <w:t>.</w:t>
      </w:r>
    </w:p>
    <w:p w14:paraId="27B0FB5A" w14:textId="77777777" w:rsidR="00E4105A" w:rsidRPr="00A12E55" w:rsidRDefault="00E4105A">
      <w:pPr>
        <w:pStyle w:val="Draftingnote"/>
        <w:jc w:val="both"/>
        <w:rPr>
          <w:color w:val="auto"/>
          <w:sz w:val="22"/>
          <w:szCs w:val="22"/>
        </w:rPr>
      </w:pPr>
    </w:p>
    <w:tbl>
      <w:tblPr>
        <w:tblW w:w="8046" w:type="dxa"/>
        <w:tblBorders>
          <w:bottom w:val="single" w:sz="6" w:space="0" w:color="auto"/>
          <w:insideH w:val="single" w:sz="6" w:space="0" w:color="auto"/>
        </w:tblBorders>
        <w:tblLayout w:type="fixed"/>
        <w:tblLook w:val="04A0" w:firstRow="1" w:lastRow="0" w:firstColumn="1" w:lastColumn="0" w:noHBand="0" w:noVBand="1"/>
      </w:tblPr>
      <w:tblGrid>
        <w:gridCol w:w="2660"/>
        <w:gridCol w:w="1559"/>
        <w:gridCol w:w="3827"/>
      </w:tblGrid>
      <w:tr w:rsidR="003C651C" w:rsidRPr="00A12E55" w14:paraId="6117EE3C" w14:textId="77777777" w:rsidTr="00F633D2">
        <w:trPr>
          <w:cantSplit/>
        </w:trPr>
        <w:tc>
          <w:tcPr>
            <w:tcW w:w="8046" w:type="dxa"/>
            <w:gridSpan w:val="3"/>
            <w:tcBorders>
              <w:top w:val="nil"/>
              <w:left w:val="nil"/>
              <w:bottom w:val="single" w:sz="6" w:space="0" w:color="auto"/>
              <w:right w:val="nil"/>
            </w:tcBorders>
            <w:shd w:val="clear" w:color="auto" w:fill="000000"/>
            <w:hideMark/>
          </w:tcPr>
          <w:p w14:paraId="4E8F0DF9" w14:textId="77777777" w:rsidR="003C651C" w:rsidRPr="00A12E55" w:rsidRDefault="003C651C" w:rsidP="003C651C">
            <w:pPr>
              <w:pStyle w:val="Tabletitle"/>
              <w:spacing w:before="0" w:after="0" w:line="270" w:lineRule="exact"/>
              <w:rPr>
                <w:rFonts w:cs="Arial"/>
                <w:color w:val="auto"/>
                <w:sz w:val="22"/>
                <w:szCs w:val="22"/>
              </w:rPr>
            </w:pPr>
            <w:bookmarkStart w:id="2" w:name="_Hlk77163293"/>
            <w:r w:rsidRPr="00A12E55">
              <w:rPr>
                <w:rFonts w:cs="Arial"/>
                <w:color w:val="auto"/>
                <w:sz w:val="22"/>
                <w:szCs w:val="22"/>
              </w:rPr>
              <w:t>Status log of the permit</w:t>
            </w:r>
          </w:p>
        </w:tc>
      </w:tr>
      <w:tr w:rsidR="003C651C" w:rsidRPr="00A12E55" w14:paraId="7886277C" w14:textId="77777777" w:rsidTr="00F633D2">
        <w:tc>
          <w:tcPr>
            <w:tcW w:w="2660" w:type="dxa"/>
            <w:tcBorders>
              <w:top w:val="single" w:sz="6" w:space="0" w:color="auto"/>
              <w:left w:val="nil"/>
              <w:bottom w:val="single" w:sz="6" w:space="0" w:color="auto"/>
              <w:right w:val="nil"/>
            </w:tcBorders>
            <w:hideMark/>
          </w:tcPr>
          <w:p w14:paraId="6E1B5966" w14:textId="77777777" w:rsidR="003C651C" w:rsidRPr="00A12E55" w:rsidRDefault="003C651C" w:rsidP="003C651C">
            <w:pPr>
              <w:pStyle w:val="Tablehead"/>
              <w:spacing w:before="0" w:after="0" w:line="270" w:lineRule="exact"/>
              <w:rPr>
                <w:rFonts w:cs="Arial"/>
                <w:color w:val="auto"/>
                <w:sz w:val="22"/>
                <w:szCs w:val="22"/>
              </w:rPr>
            </w:pPr>
            <w:r w:rsidRPr="00A12E55">
              <w:rPr>
                <w:rFonts w:cs="Arial"/>
                <w:color w:val="auto"/>
                <w:sz w:val="22"/>
                <w:szCs w:val="22"/>
              </w:rPr>
              <w:t>Description</w:t>
            </w:r>
          </w:p>
        </w:tc>
        <w:tc>
          <w:tcPr>
            <w:tcW w:w="1559" w:type="dxa"/>
            <w:tcBorders>
              <w:top w:val="single" w:sz="6" w:space="0" w:color="auto"/>
              <w:left w:val="nil"/>
              <w:bottom w:val="single" w:sz="6" w:space="0" w:color="auto"/>
              <w:right w:val="nil"/>
            </w:tcBorders>
            <w:hideMark/>
          </w:tcPr>
          <w:p w14:paraId="2A418396" w14:textId="77777777" w:rsidR="003C651C" w:rsidRPr="00A12E55" w:rsidRDefault="003C651C" w:rsidP="003C651C">
            <w:pPr>
              <w:pStyle w:val="Tablehead"/>
              <w:spacing w:before="0" w:after="0" w:line="270" w:lineRule="exact"/>
              <w:rPr>
                <w:rFonts w:cs="Arial"/>
                <w:color w:val="auto"/>
                <w:sz w:val="22"/>
                <w:szCs w:val="22"/>
              </w:rPr>
            </w:pPr>
            <w:r w:rsidRPr="00A12E55">
              <w:rPr>
                <w:rFonts w:cs="Arial"/>
                <w:color w:val="auto"/>
                <w:sz w:val="22"/>
                <w:szCs w:val="22"/>
              </w:rPr>
              <w:t>Date</w:t>
            </w:r>
          </w:p>
        </w:tc>
        <w:tc>
          <w:tcPr>
            <w:tcW w:w="3827" w:type="dxa"/>
            <w:tcBorders>
              <w:top w:val="single" w:sz="6" w:space="0" w:color="auto"/>
              <w:left w:val="nil"/>
              <w:bottom w:val="single" w:sz="6" w:space="0" w:color="auto"/>
              <w:right w:val="nil"/>
            </w:tcBorders>
            <w:hideMark/>
          </w:tcPr>
          <w:p w14:paraId="2E61C9C4" w14:textId="77777777" w:rsidR="003C651C" w:rsidRPr="00A12E55" w:rsidRDefault="003C651C" w:rsidP="003C651C">
            <w:pPr>
              <w:pStyle w:val="Tablehead"/>
              <w:spacing w:before="0" w:after="0" w:line="270" w:lineRule="exact"/>
              <w:rPr>
                <w:rFonts w:cs="Arial"/>
                <w:color w:val="auto"/>
                <w:sz w:val="22"/>
                <w:szCs w:val="22"/>
              </w:rPr>
            </w:pPr>
            <w:r w:rsidRPr="00A12E55">
              <w:rPr>
                <w:rFonts w:cs="Arial"/>
                <w:color w:val="auto"/>
                <w:sz w:val="22"/>
                <w:szCs w:val="22"/>
              </w:rPr>
              <w:t>Comments</w:t>
            </w:r>
          </w:p>
        </w:tc>
      </w:tr>
      <w:tr w:rsidR="003C651C" w:rsidRPr="00A12E55" w14:paraId="60BD1E8D" w14:textId="77777777" w:rsidTr="00F633D2">
        <w:tc>
          <w:tcPr>
            <w:tcW w:w="2660" w:type="dxa"/>
            <w:tcBorders>
              <w:top w:val="single" w:sz="6" w:space="0" w:color="000000"/>
              <w:left w:val="nil"/>
              <w:bottom w:val="single" w:sz="6" w:space="0" w:color="000000"/>
              <w:right w:val="nil"/>
            </w:tcBorders>
          </w:tcPr>
          <w:p w14:paraId="4DA5C498" w14:textId="77777777"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r w:rsidRPr="00F633D2">
              <w:rPr>
                <w:rFonts w:ascii="Arial" w:hAnsi="Arial" w:cs="Arial"/>
                <w:sz w:val="22"/>
                <w:szCs w:val="22"/>
                <w:lang w:eastAsia="en-US"/>
              </w:rPr>
              <w:t>EAWML 34207 determined</w:t>
            </w:r>
          </w:p>
          <w:p w14:paraId="6B73E17E" w14:textId="77777777" w:rsidR="003C651C" w:rsidRPr="00F633D2" w:rsidRDefault="003C651C" w:rsidP="00F633D2">
            <w:pPr>
              <w:pStyle w:val="Tablebody"/>
              <w:spacing w:before="0" w:after="0" w:line="270" w:lineRule="exact"/>
              <w:rPr>
                <w:rFonts w:cs="Arial"/>
                <w:color w:val="auto"/>
                <w:sz w:val="22"/>
                <w:szCs w:val="22"/>
                <w:highlight w:val="yellow"/>
              </w:rPr>
            </w:pPr>
          </w:p>
        </w:tc>
        <w:tc>
          <w:tcPr>
            <w:tcW w:w="1559" w:type="dxa"/>
            <w:tcBorders>
              <w:top w:val="single" w:sz="6" w:space="0" w:color="000000"/>
              <w:left w:val="nil"/>
              <w:bottom w:val="single" w:sz="6" w:space="0" w:color="000000"/>
              <w:right w:val="nil"/>
            </w:tcBorders>
          </w:tcPr>
          <w:p w14:paraId="579E9CA7" w14:textId="77777777"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02/09/03</w:t>
            </w:r>
          </w:p>
        </w:tc>
        <w:tc>
          <w:tcPr>
            <w:tcW w:w="3827" w:type="dxa"/>
            <w:tcBorders>
              <w:top w:val="single" w:sz="6" w:space="0" w:color="000000"/>
              <w:left w:val="nil"/>
              <w:bottom w:val="single" w:sz="6" w:space="0" w:color="000000"/>
              <w:right w:val="nil"/>
            </w:tcBorders>
          </w:tcPr>
          <w:p w14:paraId="7AEC927F" w14:textId="77777777"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Permit issued to CWM Environmental Limited.</w:t>
            </w:r>
          </w:p>
        </w:tc>
      </w:tr>
      <w:tr w:rsidR="003C651C" w:rsidRPr="00A12E55" w14:paraId="0A730A5B" w14:textId="77777777" w:rsidTr="00F633D2">
        <w:tc>
          <w:tcPr>
            <w:tcW w:w="2660" w:type="dxa"/>
            <w:tcBorders>
              <w:top w:val="single" w:sz="6" w:space="0" w:color="000000"/>
              <w:left w:val="nil"/>
              <w:bottom w:val="single" w:sz="6" w:space="0" w:color="000000"/>
              <w:right w:val="nil"/>
            </w:tcBorders>
          </w:tcPr>
          <w:p w14:paraId="5249F059" w14:textId="77777777"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Variation determined EPR/EP3698FL/V002 (previously EAWML 34207)</w:t>
            </w:r>
          </w:p>
        </w:tc>
        <w:tc>
          <w:tcPr>
            <w:tcW w:w="1559" w:type="dxa"/>
            <w:tcBorders>
              <w:top w:val="single" w:sz="6" w:space="0" w:color="000000"/>
              <w:left w:val="nil"/>
              <w:bottom w:val="single" w:sz="6" w:space="0" w:color="000000"/>
              <w:right w:val="nil"/>
            </w:tcBorders>
          </w:tcPr>
          <w:p w14:paraId="79965A19" w14:textId="77777777"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05/10/04</w:t>
            </w:r>
          </w:p>
        </w:tc>
        <w:tc>
          <w:tcPr>
            <w:tcW w:w="3827" w:type="dxa"/>
            <w:tcBorders>
              <w:top w:val="single" w:sz="6" w:space="0" w:color="000000"/>
              <w:left w:val="nil"/>
              <w:bottom w:val="single" w:sz="6" w:space="0" w:color="000000"/>
              <w:right w:val="nil"/>
            </w:tcBorders>
          </w:tcPr>
          <w:p w14:paraId="180B7422" w14:textId="77777777"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Varied to amend Tables 1.1 and 1.2</w:t>
            </w:r>
          </w:p>
        </w:tc>
      </w:tr>
      <w:tr w:rsidR="003C651C" w:rsidRPr="00A12E55" w14:paraId="6EF4A0BA" w14:textId="77777777" w:rsidTr="00F633D2">
        <w:tc>
          <w:tcPr>
            <w:tcW w:w="2660" w:type="dxa"/>
            <w:tcBorders>
              <w:top w:val="single" w:sz="6" w:space="0" w:color="000000"/>
              <w:left w:val="nil"/>
              <w:bottom w:val="single" w:sz="6" w:space="0" w:color="000000"/>
              <w:right w:val="nil"/>
            </w:tcBorders>
          </w:tcPr>
          <w:p w14:paraId="7A60FBE7" w14:textId="0ECCE19C"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r w:rsidRPr="00F633D2">
              <w:rPr>
                <w:rFonts w:ascii="Arial" w:hAnsi="Arial" w:cs="Arial"/>
                <w:sz w:val="22"/>
                <w:szCs w:val="22"/>
                <w:lang w:eastAsia="en-US"/>
              </w:rPr>
              <w:t>Application EPR/EP3698FL/V003 (previously EAWML 34207)</w:t>
            </w:r>
          </w:p>
          <w:p w14:paraId="75ACCB9E" w14:textId="64F7E7ED" w:rsidR="003C651C" w:rsidRPr="00F633D2" w:rsidRDefault="003C651C" w:rsidP="00F633D2">
            <w:pPr>
              <w:jc w:val="left"/>
              <w:rPr>
                <w:lang w:eastAsia="en-US"/>
              </w:rPr>
            </w:pPr>
          </w:p>
          <w:p w14:paraId="010C7299" w14:textId="1589492A" w:rsidR="003C651C" w:rsidRPr="00F633D2" w:rsidRDefault="003C651C" w:rsidP="00F633D2">
            <w:pPr>
              <w:jc w:val="left"/>
              <w:rPr>
                <w:lang w:eastAsia="en-US"/>
              </w:rPr>
            </w:pPr>
          </w:p>
          <w:p w14:paraId="55951758" w14:textId="77777777" w:rsidR="003C651C" w:rsidRPr="00F633D2" w:rsidRDefault="003C651C" w:rsidP="00F633D2">
            <w:pPr>
              <w:pStyle w:val="Tablebody"/>
              <w:spacing w:before="0" w:after="0" w:line="270" w:lineRule="exact"/>
              <w:rPr>
                <w:rFonts w:cs="Arial"/>
                <w:color w:val="auto"/>
                <w:sz w:val="22"/>
                <w:szCs w:val="22"/>
                <w:highlight w:val="yellow"/>
              </w:rPr>
            </w:pPr>
          </w:p>
        </w:tc>
        <w:tc>
          <w:tcPr>
            <w:tcW w:w="1559" w:type="dxa"/>
            <w:tcBorders>
              <w:top w:val="single" w:sz="6" w:space="0" w:color="000000"/>
              <w:left w:val="nil"/>
              <w:bottom w:val="single" w:sz="6" w:space="0" w:color="000000"/>
              <w:right w:val="nil"/>
            </w:tcBorders>
          </w:tcPr>
          <w:p w14:paraId="53AD7AE9" w14:textId="1AD8E5EA"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r w:rsidRPr="00F633D2">
              <w:rPr>
                <w:rFonts w:ascii="Arial" w:hAnsi="Arial" w:cs="Arial"/>
                <w:sz w:val="22"/>
                <w:szCs w:val="22"/>
                <w:lang w:eastAsia="en-US"/>
              </w:rPr>
              <w:t>Duly Made</w:t>
            </w:r>
          </w:p>
          <w:p w14:paraId="4151302F" w14:textId="0DF91362"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17/08/12</w:t>
            </w:r>
          </w:p>
        </w:tc>
        <w:tc>
          <w:tcPr>
            <w:tcW w:w="3827" w:type="dxa"/>
            <w:tcBorders>
              <w:top w:val="single" w:sz="6" w:space="0" w:color="000000"/>
              <w:left w:val="nil"/>
              <w:bottom w:val="single" w:sz="6" w:space="0" w:color="000000"/>
              <w:right w:val="nil"/>
            </w:tcBorders>
          </w:tcPr>
          <w:p w14:paraId="62B2585C" w14:textId="727C831F"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Application to include composting and additional waste codes resulting in the re-classification of the site to a hazardous and non-hazardous HCI WTS with treatment. It also includes an extension to the site boundary.</w:t>
            </w:r>
          </w:p>
        </w:tc>
      </w:tr>
      <w:tr w:rsidR="003C651C" w:rsidRPr="00A12E55" w14:paraId="6AD44A67" w14:textId="77777777" w:rsidTr="00F633D2">
        <w:tc>
          <w:tcPr>
            <w:tcW w:w="2660" w:type="dxa"/>
            <w:tcBorders>
              <w:top w:val="single" w:sz="6" w:space="0" w:color="000000"/>
              <w:left w:val="nil"/>
              <w:bottom w:val="single" w:sz="6" w:space="0" w:color="000000"/>
              <w:right w:val="nil"/>
            </w:tcBorders>
          </w:tcPr>
          <w:p w14:paraId="39C70192" w14:textId="6802CFF1"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r w:rsidRPr="00F633D2">
              <w:rPr>
                <w:rFonts w:ascii="Arial" w:hAnsi="Arial" w:cs="Arial"/>
                <w:sz w:val="22"/>
                <w:szCs w:val="22"/>
                <w:lang w:eastAsia="en-US"/>
              </w:rPr>
              <w:lastRenderedPageBreak/>
              <w:t>Variation determined EPR/EP3698FL</w:t>
            </w:r>
            <w:r w:rsidR="00E01311" w:rsidRPr="00F633D2">
              <w:rPr>
                <w:rFonts w:ascii="Arial" w:hAnsi="Arial" w:cs="Arial"/>
                <w:sz w:val="22"/>
                <w:szCs w:val="22"/>
                <w:lang w:eastAsia="en-US"/>
              </w:rPr>
              <w:t>/V003</w:t>
            </w:r>
          </w:p>
          <w:p w14:paraId="22941D93" w14:textId="77777777"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p>
        </w:tc>
        <w:tc>
          <w:tcPr>
            <w:tcW w:w="1559" w:type="dxa"/>
            <w:tcBorders>
              <w:top w:val="single" w:sz="6" w:space="0" w:color="000000"/>
              <w:left w:val="nil"/>
              <w:bottom w:val="single" w:sz="6" w:space="0" w:color="000000"/>
              <w:right w:val="nil"/>
            </w:tcBorders>
          </w:tcPr>
          <w:p w14:paraId="273F5A95" w14:textId="77777777"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r w:rsidRPr="00F633D2">
              <w:rPr>
                <w:rFonts w:ascii="Arial" w:hAnsi="Arial" w:cs="Arial"/>
                <w:sz w:val="22"/>
                <w:szCs w:val="22"/>
                <w:lang w:eastAsia="en-US"/>
              </w:rPr>
              <w:t>08/11/12</w:t>
            </w:r>
          </w:p>
        </w:tc>
        <w:tc>
          <w:tcPr>
            <w:tcW w:w="3827" w:type="dxa"/>
            <w:tcBorders>
              <w:top w:val="single" w:sz="6" w:space="0" w:color="000000"/>
              <w:left w:val="nil"/>
              <w:bottom w:val="single" w:sz="6" w:space="0" w:color="000000"/>
              <w:right w:val="nil"/>
            </w:tcBorders>
          </w:tcPr>
          <w:p w14:paraId="4482D939" w14:textId="6F589C71"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Varied and consolidated permit issued in modern condition format.</w:t>
            </w:r>
            <w:r w:rsidR="00E01311" w:rsidRPr="00F633D2">
              <w:rPr>
                <w:rFonts w:cs="Arial"/>
                <w:color w:val="auto"/>
                <w:sz w:val="22"/>
                <w:szCs w:val="22"/>
              </w:rPr>
              <w:t xml:space="preserve"> </w:t>
            </w:r>
            <w:r w:rsidR="00021E7F" w:rsidRPr="00F633D2">
              <w:rPr>
                <w:rFonts w:cs="Arial"/>
                <w:color w:val="auto"/>
                <w:sz w:val="22"/>
                <w:szCs w:val="22"/>
              </w:rPr>
              <w:t>Also,</w:t>
            </w:r>
            <w:r w:rsidR="00E01311" w:rsidRPr="00F633D2">
              <w:rPr>
                <w:rFonts w:cs="Arial"/>
                <w:color w:val="auto"/>
                <w:sz w:val="22"/>
                <w:szCs w:val="22"/>
              </w:rPr>
              <w:t xml:space="preserve"> to include composting and additional waste codes resulting in the re-classification of the site to a hazardous and non-hazardous HCI WTS with treatment. It also includes an extension to the site boundary.</w:t>
            </w:r>
          </w:p>
        </w:tc>
      </w:tr>
      <w:tr w:rsidR="003C651C" w:rsidRPr="00A12E55" w14:paraId="764233B6" w14:textId="77777777" w:rsidTr="00F633D2">
        <w:tc>
          <w:tcPr>
            <w:tcW w:w="2660" w:type="dxa"/>
            <w:tcBorders>
              <w:top w:val="single" w:sz="6" w:space="0" w:color="000000"/>
              <w:left w:val="nil"/>
              <w:bottom w:val="single" w:sz="6" w:space="0" w:color="000000"/>
              <w:right w:val="nil"/>
            </w:tcBorders>
          </w:tcPr>
          <w:p w14:paraId="32115684" w14:textId="77777777"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r w:rsidRPr="00F633D2">
              <w:rPr>
                <w:rFonts w:ascii="Arial" w:hAnsi="Arial" w:cs="Arial"/>
                <w:sz w:val="22"/>
                <w:szCs w:val="22"/>
                <w:lang w:eastAsia="en-US"/>
              </w:rPr>
              <w:t>Variation determined EPR/EP3698FL/V004</w:t>
            </w:r>
          </w:p>
        </w:tc>
        <w:tc>
          <w:tcPr>
            <w:tcW w:w="1559" w:type="dxa"/>
            <w:tcBorders>
              <w:top w:val="single" w:sz="6" w:space="0" w:color="000000"/>
              <w:left w:val="nil"/>
              <w:bottom w:val="single" w:sz="6" w:space="0" w:color="000000"/>
              <w:right w:val="nil"/>
            </w:tcBorders>
          </w:tcPr>
          <w:p w14:paraId="5E30E02A" w14:textId="77777777" w:rsidR="003C651C" w:rsidRPr="00F633D2" w:rsidRDefault="003C651C" w:rsidP="00F633D2">
            <w:pPr>
              <w:keepLines/>
              <w:widowControl w:val="0"/>
              <w:spacing w:before="20" w:after="20" w:line="230" w:lineRule="exact"/>
              <w:jc w:val="left"/>
              <w:outlineLvl w:val="2"/>
              <w:rPr>
                <w:rFonts w:ascii="Arial" w:hAnsi="Arial" w:cs="Arial"/>
                <w:sz w:val="22"/>
                <w:szCs w:val="22"/>
                <w:lang w:eastAsia="en-US"/>
              </w:rPr>
            </w:pPr>
            <w:r w:rsidRPr="00F633D2">
              <w:rPr>
                <w:rFonts w:ascii="Arial" w:hAnsi="Arial" w:cs="Arial"/>
                <w:sz w:val="22"/>
                <w:szCs w:val="22"/>
                <w:lang w:eastAsia="en-US"/>
              </w:rPr>
              <w:t>06/07/15</w:t>
            </w:r>
          </w:p>
        </w:tc>
        <w:tc>
          <w:tcPr>
            <w:tcW w:w="3827" w:type="dxa"/>
            <w:tcBorders>
              <w:top w:val="single" w:sz="6" w:space="0" w:color="000000"/>
              <w:left w:val="nil"/>
              <w:bottom w:val="single" w:sz="6" w:space="0" w:color="000000"/>
              <w:right w:val="nil"/>
            </w:tcBorders>
          </w:tcPr>
          <w:p w14:paraId="14149FC6" w14:textId="2F1597C5" w:rsidR="003C651C" w:rsidRPr="00F633D2" w:rsidRDefault="00003D5C" w:rsidP="00F633D2">
            <w:pPr>
              <w:pStyle w:val="Tablebody"/>
              <w:spacing w:before="0" w:after="0" w:line="270" w:lineRule="exact"/>
              <w:rPr>
                <w:rFonts w:cs="Arial"/>
                <w:color w:val="auto"/>
                <w:sz w:val="22"/>
                <w:szCs w:val="22"/>
              </w:rPr>
            </w:pPr>
            <w:r w:rsidRPr="00F633D2">
              <w:rPr>
                <w:rFonts w:cs="Arial"/>
                <w:color w:val="auto"/>
                <w:sz w:val="22"/>
                <w:szCs w:val="22"/>
              </w:rPr>
              <w:t xml:space="preserve">Regular led </w:t>
            </w:r>
            <w:r w:rsidR="006D5074" w:rsidRPr="00F633D2">
              <w:rPr>
                <w:rFonts w:cs="Arial"/>
                <w:color w:val="auto"/>
                <w:sz w:val="22"/>
                <w:szCs w:val="22"/>
              </w:rPr>
              <w:t>variation to vary w</w:t>
            </w:r>
            <w:r w:rsidR="00F3649F" w:rsidRPr="00F633D2">
              <w:rPr>
                <w:rFonts w:cs="Arial"/>
                <w:color w:val="auto"/>
                <w:sz w:val="22"/>
                <w:szCs w:val="22"/>
              </w:rPr>
              <w:t xml:space="preserve">aste permit to an installation permit </w:t>
            </w:r>
            <w:r w:rsidR="00962666" w:rsidRPr="00F633D2">
              <w:rPr>
                <w:rFonts w:cs="Arial"/>
                <w:color w:val="auto"/>
                <w:sz w:val="22"/>
                <w:szCs w:val="22"/>
              </w:rPr>
              <w:t>following the implementation of the Industrial Emissions Directive</w:t>
            </w:r>
            <w:r w:rsidR="00F30A70" w:rsidRPr="00F633D2">
              <w:rPr>
                <w:rFonts w:cs="Arial"/>
                <w:color w:val="auto"/>
                <w:sz w:val="22"/>
                <w:szCs w:val="22"/>
              </w:rPr>
              <w:t xml:space="preserve">. </w:t>
            </w:r>
            <w:r w:rsidR="003C651C" w:rsidRPr="00F633D2">
              <w:rPr>
                <w:rFonts w:cs="Arial"/>
                <w:color w:val="auto"/>
                <w:sz w:val="22"/>
                <w:szCs w:val="22"/>
              </w:rPr>
              <w:t>Varied and consolidated permit issued in modern condition format.</w:t>
            </w:r>
          </w:p>
        </w:tc>
      </w:tr>
      <w:tr w:rsidR="003C651C" w:rsidRPr="00A12E55" w14:paraId="7292FDBB" w14:textId="77777777" w:rsidTr="00F633D2">
        <w:tc>
          <w:tcPr>
            <w:tcW w:w="2660" w:type="dxa"/>
            <w:tcBorders>
              <w:top w:val="single" w:sz="6" w:space="0" w:color="000000"/>
              <w:left w:val="nil"/>
              <w:bottom w:val="single" w:sz="6" w:space="0" w:color="000000"/>
              <w:right w:val="nil"/>
            </w:tcBorders>
          </w:tcPr>
          <w:p w14:paraId="64C6C394" w14:textId="638B4004"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Regulation 61</w:t>
            </w:r>
            <w:r w:rsidR="00AA50E8" w:rsidRPr="00F633D2">
              <w:rPr>
                <w:rFonts w:cs="Arial"/>
                <w:color w:val="auto"/>
                <w:sz w:val="22"/>
                <w:szCs w:val="22"/>
              </w:rPr>
              <w:t>(1)</w:t>
            </w:r>
            <w:r w:rsidRPr="00F633D2">
              <w:rPr>
                <w:rFonts w:cs="Arial"/>
                <w:color w:val="auto"/>
                <w:sz w:val="22"/>
                <w:szCs w:val="22"/>
              </w:rPr>
              <w:t xml:space="preserve"> Notice sent to the Operator</w:t>
            </w:r>
          </w:p>
        </w:tc>
        <w:tc>
          <w:tcPr>
            <w:tcW w:w="1559" w:type="dxa"/>
            <w:tcBorders>
              <w:top w:val="single" w:sz="6" w:space="0" w:color="000000"/>
              <w:left w:val="nil"/>
              <w:bottom w:val="single" w:sz="6" w:space="0" w:color="000000"/>
              <w:right w:val="nil"/>
            </w:tcBorders>
          </w:tcPr>
          <w:p w14:paraId="3849E559" w14:textId="77777777"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05/04/19</w:t>
            </w:r>
          </w:p>
        </w:tc>
        <w:tc>
          <w:tcPr>
            <w:tcW w:w="3827" w:type="dxa"/>
            <w:tcBorders>
              <w:top w:val="single" w:sz="6" w:space="0" w:color="000000"/>
              <w:left w:val="nil"/>
              <w:bottom w:val="single" w:sz="6" w:space="0" w:color="000000"/>
              <w:right w:val="nil"/>
            </w:tcBorders>
          </w:tcPr>
          <w:p w14:paraId="05F06658" w14:textId="238CA986"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Issue of a Notice under Regulation 61(1) of the EPR. Natural Resources Wales initiated review and variation to vary the permit following the publication of the revised Best Available Techniques (BAT) Reference Document (BR</w:t>
            </w:r>
            <w:r w:rsidR="00021E7F">
              <w:rPr>
                <w:rFonts w:cs="Arial"/>
                <w:color w:val="auto"/>
                <w:sz w:val="22"/>
                <w:szCs w:val="22"/>
              </w:rPr>
              <w:t>EF</w:t>
            </w:r>
            <w:r w:rsidRPr="00F633D2">
              <w:rPr>
                <w:rFonts w:cs="Arial"/>
                <w:color w:val="auto"/>
                <w:sz w:val="22"/>
                <w:szCs w:val="22"/>
              </w:rPr>
              <w:t>) for Waste Treatment.</w:t>
            </w:r>
          </w:p>
        </w:tc>
      </w:tr>
      <w:tr w:rsidR="003C651C" w:rsidRPr="00A12E55" w14:paraId="7C471710" w14:textId="77777777" w:rsidTr="00F633D2">
        <w:tc>
          <w:tcPr>
            <w:tcW w:w="2660" w:type="dxa"/>
            <w:tcBorders>
              <w:top w:val="single" w:sz="6" w:space="0" w:color="000000"/>
              <w:left w:val="nil"/>
              <w:bottom w:val="single" w:sz="6" w:space="0" w:color="000000"/>
              <w:right w:val="nil"/>
            </w:tcBorders>
          </w:tcPr>
          <w:p w14:paraId="0C1CDEE1" w14:textId="3A0406C3"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Regulation 61</w:t>
            </w:r>
            <w:r w:rsidR="00AA50E8" w:rsidRPr="00F633D2">
              <w:rPr>
                <w:rFonts w:cs="Arial"/>
                <w:color w:val="auto"/>
                <w:sz w:val="22"/>
                <w:szCs w:val="22"/>
              </w:rPr>
              <w:t>(1)</w:t>
            </w:r>
            <w:r w:rsidRPr="00F633D2">
              <w:rPr>
                <w:rFonts w:cs="Arial"/>
                <w:color w:val="auto"/>
                <w:sz w:val="22"/>
                <w:szCs w:val="22"/>
              </w:rPr>
              <w:t xml:space="preserve"> Notice response</w:t>
            </w:r>
          </w:p>
        </w:tc>
        <w:tc>
          <w:tcPr>
            <w:tcW w:w="1559" w:type="dxa"/>
            <w:tcBorders>
              <w:top w:val="single" w:sz="6" w:space="0" w:color="000000"/>
              <w:left w:val="nil"/>
              <w:bottom w:val="single" w:sz="6" w:space="0" w:color="000000"/>
              <w:right w:val="nil"/>
            </w:tcBorders>
          </w:tcPr>
          <w:p w14:paraId="4A9F1F9A" w14:textId="77777777"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30/09/19</w:t>
            </w:r>
          </w:p>
        </w:tc>
        <w:tc>
          <w:tcPr>
            <w:tcW w:w="3827" w:type="dxa"/>
            <w:tcBorders>
              <w:top w:val="single" w:sz="6" w:space="0" w:color="000000"/>
              <w:left w:val="nil"/>
              <w:bottom w:val="single" w:sz="6" w:space="0" w:color="000000"/>
              <w:right w:val="nil"/>
            </w:tcBorders>
          </w:tcPr>
          <w:p w14:paraId="558C23D2" w14:textId="77777777"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Response received from the operator.</w:t>
            </w:r>
          </w:p>
        </w:tc>
      </w:tr>
      <w:tr w:rsidR="003C651C" w:rsidRPr="00A12E55" w14:paraId="487B846C" w14:textId="77777777" w:rsidTr="00F633D2">
        <w:tc>
          <w:tcPr>
            <w:tcW w:w="2660" w:type="dxa"/>
            <w:tcBorders>
              <w:top w:val="single" w:sz="6" w:space="0" w:color="000000"/>
              <w:left w:val="nil"/>
              <w:bottom w:val="single" w:sz="6" w:space="0" w:color="000000"/>
              <w:right w:val="nil"/>
            </w:tcBorders>
          </w:tcPr>
          <w:p w14:paraId="4E4CB09B" w14:textId="77777777"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Additional information received</w:t>
            </w:r>
          </w:p>
        </w:tc>
        <w:tc>
          <w:tcPr>
            <w:tcW w:w="1559" w:type="dxa"/>
            <w:tcBorders>
              <w:top w:val="single" w:sz="6" w:space="0" w:color="000000"/>
              <w:left w:val="nil"/>
              <w:bottom w:val="single" w:sz="6" w:space="0" w:color="000000"/>
              <w:right w:val="nil"/>
            </w:tcBorders>
          </w:tcPr>
          <w:p w14:paraId="6F200472" w14:textId="77777777"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16/01/20</w:t>
            </w:r>
          </w:p>
        </w:tc>
        <w:tc>
          <w:tcPr>
            <w:tcW w:w="3827" w:type="dxa"/>
            <w:tcBorders>
              <w:top w:val="single" w:sz="6" w:space="0" w:color="000000"/>
              <w:left w:val="nil"/>
              <w:bottom w:val="single" w:sz="6" w:space="0" w:color="000000"/>
              <w:right w:val="nil"/>
            </w:tcBorders>
          </w:tcPr>
          <w:p w14:paraId="3A5776F6" w14:textId="77777777" w:rsidR="003C651C" w:rsidRPr="00F633D2" w:rsidRDefault="003C651C" w:rsidP="00F633D2">
            <w:pPr>
              <w:pStyle w:val="Tablebody"/>
              <w:spacing w:before="0" w:after="0" w:line="270" w:lineRule="exact"/>
              <w:rPr>
                <w:rFonts w:cs="Arial"/>
                <w:color w:val="auto"/>
                <w:sz w:val="22"/>
                <w:szCs w:val="22"/>
              </w:rPr>
            </w:pPr>
            <w:r w:rsidRPr="00F633D2">
              <w:rPr>
                <w:rFonts w:cs="Arial"/>
                <w:color w:val="auto"/>
                <w:sz w:val="22"/>
                <w:szCs w:val="22"/>
              </w:rPr>
              <w:t>Response received from the operator.</w:t>
            </w:r>
          </w:p>
        </w:tc>
      </w:tr>
      <w:tr w:rsidR="003C651C" w:rsidRPr="00A12E55" w14:paraId="72A4FF4F" w14:textId="77777777" w:rsidTr="00F633D2">
        <w:tc>
          <w:tcPr>
            <w:tcW w:w="2660" w:type="dxa"/>
            <w:tcBorders>
              <w:top w:val="single" w:sz="6" w:space="0" w:color="000000"/>
              <w:left w:val="nil"/>
              <w:bottom w:val="single" w:sz="6" w:space="0" w:color="000000"/>
              <w:right w:val="nil"/>
            </w:tcBorders>
          </w:tcPr>
          <w:p w14:paraId="459400E5" w14:textId="47A02FA3" w:rsidR="003C651C" w:rsidRPr="00F633D2" w:rsidRDefault="00717A32" w:rsidP="00F633D2">
            <w:pPr>
              <w:pStyle w:val="Tablebody"/>
              <w:spacing w:before="0" w:after="0" w:line="270" w:lineRule="exact"/>
              <w:rPr>
                <w:rFonts w:cs="Arial"/>
                <w:color w:val="auto"/>
                <w:sz w:val="22"/>
                <w:szCs w:val="22"/>
                <w:highlight w:val="yellow"/>
              </w:rPr>
            </w:pPr>
            <w:r w:rsidRPr="00F633D2">
              <w:rPr>
                <w:rFonts w:cs="Arial"/>
                <w:color w:val="auto"/>
                <w:sz w:val="22"/>
                <w:szCs w:val="22"/>
              </w:rPr>
              <w:t xml:space="preserve">NRW initiated </w:t>
            </w:r>
            <w:r w:rsidR="003C651C" w:rsidRPr="00F633D2">
              <w:rPr>
                <w:rFonts w:cs="Arial"/>
                <w:color w:val="auto"/>
                <w:sz w:val="22"/>
                <w:szCs w:val="22"/>
              </w:rPr>
              <w:t>Variation determined EPR/EP3698FL/V005</w:t>
            </w:r>
          </w:p>
        </w:tc>
        <w:tc>
          <w:tcPr>
            <w:tcW w:w="1559" w:type="dxa"/>
            <w:tcBorders>
              <w:top w:val="single" w:sz="6" w:space="0" w:color="000000"/>
              <w:left w:val="nil"/>
              <w:bottom w:val="single" w:sz="6" w:space="0" w:color="000000"/>
              <w:right w:val="nil"/>
            </w:tcBorders>
          </w:tcPr>
          <w:p w14:paraId="59F32CFA" w14:textId="346851CF" w:rsidR="003C651C" w:rsidRPr="00F633D2" w:rsidRDefault="00EB4A11" w:rsidP="00F633D2">
            <w:pPr>
              <w:pStyle w:val="Tablebody"/>
              <w:spacing w:before="0" w:after="0" w:line="270" w:lineRule="exact"/>
              <w:rPr>
                <w:rFonts w:cs="Arial"/>
                <w:color w:val="auto"/>
                <w:sz w:val="22"/>
                <w:szCs w:val="22"/>
                <w:highlight w:val="yellow"/>
              </w:rPr>
            </w:pPr>
            <w:r w:rsidRPr="00F633D2">
              <w:rPr>
                <w:rFonts w:cs="Arial"/>
                <w:color w:val="auto"/>
                <w:sz w:val="22"/>
                <w:szCs w:val="22"/>
              </w:rPr>
              <w:t>08</w:t>
            </w:r>
            <w:r w:rsidR="003C651C" w:rsidRPr="00F633D2">
              <w:rPr>
                <w:rFonts w:cs="Arial"/>
                <w:color w:val="auto"/>
                <w:sz w:val="22"/>
                <w:szCs w:val="22"/>
              </w:rPr>
              <w:t>/</w:t>
            </w:r>
            <w:r w:rsidRPr="00F633D2">
              <w:rPr>
                <w:rFonts w:cs="Arial"/>
                <w:color w:val="auto"/>
                <w:sz w:val="22"/>
                <w:szCs w:val="22"/>
              </w:rPr>
              <w:t>07</w:t>
            </w:r>
            <w:r w:rsidR="003C651C" w:rsidRPr="00F633D2">
              <w:rPr>
                <w:rFonts w:cs="Arial"/>
                <w:color w:val="auto"/>
                <w:sz w:val="22"/>
                <w:szCs w:val="22"/>
              </w:rPr>
              <w:t>/</w:t>
            </w:r>
            <w:r w:rsidRPr="00F633D2">
              <w:rPr>
                <w:rFonts w:cs="Arial"/>
                <w:color w:val="auto"/>
                <w:sz w:val="22"/>
                <w:szCs w:val="22"/>
              </w:rPr>
              <w:t>21</w:t>
            </w:r>
          </w:p>
        </w:tc>
        <w:tc>
          <w:tcPr>
            <w:tcW w:w="3827" w:type="dxa"/>
            <w:tcBorders>
              <w:top w:val="single" w:sz="6" w:space="0" w:color="000000"/>
              <w:left w:val="nil"/>
              <w:bottom w:val="single" w:sz="6" w:space="0" w:color="000000"/>
              <w:right w:val="nil"/>
            </w:tcBorders>
          </w:tcPr>
          <w:p w14:paraId="61116037" w14:textId="77777777" w:rsidR="003C651C" w:rsidRPr="00F633D2" w:rsidRDefault="003C651C" w:rsidP="00F633D2">
            <w:pPr>
              <w:pStyle w:val="Tablebody"/>
              <w:spacing w:before="0" w:after="0" w:line="270" w:lineRule="exact"/>
              <w:rPr>
                <w:rFonts w:cs="Arial"/>
                <w:color w:val="auto"/>
                <w:sz w:val="22"/>
                <w:szCs w:val="22"/>
                <w:highlight w:val="yellow"/>
              </w:rPr>
            </w:pPr>
            <w:r w:rsidRPr="00F633D2">
              <w:rPr>
                <w:rFonts w:cs="Arial"/>
                <w:color w:val="auto"/>
                <w:sz w:val="22"/>
                <w:szCs w:val="22"/>
              </w:rPr>
              <w:t>Varied and consolidated permit issued in modern condition format.</w:t>
            </w:r>
          </w:p>
        </w:tc>
      </w:tr>
      <w:tr w:rsidR="00E44A92" w:rsidRPr="00A12E55" w14:paraId="1FF4073C" w14:textId="77777777" w:rsidTr="00F633D2">
        <w:tc>
          <w:tcPr>
            <w:tcW w:w="2660" w:type="dxa"/>
            <w:tcBorders>
              <w:top w:val="single" w:sz="6" w:space="0" w:color="000000"/>
              <w:left w:val="nil"/>
              <w:bottom w:val="single" w:sz="6" w:space="0" w:color="000000"/>
              <w:right w:val="nil"/>
            </w:tcBorders>
          </w:tcPr>
          <w:p w14:paraId="1F57A63D" w14:textId="77777777" w:rsidR="00E44A92" w:rsidRPr="00F633D2" w:rsidRDefault="00E44A92" w:rsidP="00F633D2">
            <w:pPr>
              <w:pStyle w:val="Tablebody"/>
              <w:rPr>
                <w:rFonts w:cs="Arial"/>
                <w:color w:val="auto"/>
                <w:sz w:val="22"/>
                <w:szCs w:val="22"/>
              </w:rPr>
            </w:pPr>
            <w:r w:rsidRPr="00F633D2">
              <w:rPr>
                <w:rFonts w:cs="Arial"/>
                <w:color w:val="auto"/>
                <w:sz w:val="22"/>
                <w:szCs w:val="22"/>
              </w:rPr>
              <w:t>Variation application</w:t>
            </w:r>
          </w:p>
          <w:p w14:paraId="55050168" w14:textId="13DDC9F4" w:rsidR="00E44A92" w:rsidRPr="00F633D2" w:rsidRDefault="00E44A92" w:rsidP="00F633D2">
            <w:pPr>
              <w:pStyle w:val="Tablebody"/>
              <w:spacing w:before="0" w:after="0" w:line="270" w:lineRule="exact"/>
              <w:rPr>
                <w:rFonts w:cs="Arial"/>
                <w:color w:val="auto"/>
                <w:sz w:val="22"/>
                <w:szCs w:val="22"/>
              </w:rPr>
            </w:pPr>
            <w:r w:rsidRPr="00F633D2">
              <w:rPr>
                <w:rFonts w:cs="Arial"/>
                <w:color w:val="auto"/>
                <w:sz w:val="22"/>
                <w:szCs w:val="22"/>
              </w:rPr>
              <w:t>EPR/EP3698FL/V006</w:t>
            </w:r>
          </w:p>
        </w:tc>
        <w:tc>
          <w:tcPr>
            <w:tcW w:w="1559" w:type="dxa"/>
            <w:tcBorders>
              <w:top w:val="single" w:sz="6" w:space="0" w:color="000000"/>
              <w:left w:val="nil"/>
              <w:bottom w:val="single" w:sz="6" w:space="0" w:color="000000"/>
              <w:right w:val="nil"/>
            </w:tcBorders>
          </w:tcPr>
          <w:p w14:paraId="6070F56E" w14:textId="77777777" w:rsidR="00E44A92" w:rsidRPr="00F633D2" w:rsidRDefault="00E44A92" w:rsidP="00F633D2">
            <w:pPr>
              <w:pStyle w:val="Tablebody"/>
              <w:rPr>
                <w:rFonts w:cs="Arial"/>
                <w:color w:val="auto"/>
                <w:sz w:val="22"/>
                <w:szCs w:val="22"/>
              </w:rPr>
            </w:pPr>
            <w:r w:rsidRPr="00F633D2">
              <w:rPr>
                <w:rFonts w:cs="Arial"/>
                <w:color w:val="auto"/>
                <w:sz w:val="22"/>
                <w:szCs w:val="22"/>
              </w:rPr>
              <w:t>Duly Made</w:t>
            </w:r>
          </w:p>
          <w:p w14:paraId="3C13D47D" w14:textId="002DF94E" w:rsidR="00E44A92" w:rsidRPr="00F633D2" w:rsidRDefault="00E44A92" w:rsidP="00F633D2">
            <w:pPr>
              <w:pStyle w:val="Tablebody"/>
              <w:spacing w:before="0" w:after="0" w:line="270" w:lineRule="exact"/>
              <w:rPr>
                <w:rFonts w:cs="Arial"/>
                <w:color w:val="auto"/>
                <w:sz w:val="22"/>
                <w:szCs w:val="22"/>
              </w:rPr>
            </w:pPr>
            <w:r w:rsidRPr="00F633D2">
              <w:rPr>
                <w:rFonts w:cs="Arial"/>
                <w:color w:val="auto"/>
                <w:sz w:val="22"/>
                <w:szCs w:val="22"/>
              </w:rPr>
              <w:t>17/02/21</w:t>
            </w:r>
          </w:p>
        </w:tc>
        <w:tc>
          <w:tcPr>
            <w:tcW w:w="3827" w:type="dxa"/>
            <w:tcBorders>
              <w:top w:val="single" w:sz="6" w:space="0" w:color="000000"/>
              <w:left w:val="nil"/>
              <w:bottom w:val="single" w:sz="6" w:space="0" w:color="000000"/>
              <w:right w:val="nil"/>
            </w:tcBorders>
          </w:tcPr>
          <w:p w14:paraId="5FCB93DA" w14:textId="3672B0C2" w:rsidR="00E44A92" w:rsidRPr="00F633D2" w:rsidRDefault="00E44A92" w:rsidP="00F633D2">
            <w:pPr>
              <w:pStyle w:val="Tablebody"/>
              <w:spacing w:before="0" w:after="0" w:line="270" w:lineRule="exact"/>
              <w:rPr>
                <w:rFonts w:cs="Arial"/>
                <w:color w:val="auto"/>
                <w:sz w:val="22"/>
                <w:szCs w:val="22"/>
              </w:rPr>
            </w:pPr>
            <w:r w:rsidRPr="00F633D2">
              <w:rPr>
                <w:rFonts w:cs="Arial"/>
                <w:color w:val="auto"/>
                <w:sz w:val="22"/>
                <w:szCs w:val="22"/>
              </w:rPr>
              <w:t xml:space="preserve">Operator led variation to add paint blending and stripping operations to the permit, and to consolidate the permit. </w:t>
            </w:r>
          </w:p>
        </w:tc>
      </w:tr>
      <w:tr w:rsidR="00E44A92" w:rsidRPr="00A12E55" w14:paraId="2F2CD431" w14:textId="77777777" w:rsidTr="00F633D2">
        <w:tc>
          <w:tcPr>
            <w:tcW w:w="2660" w:type="dxa"/>
            <w:tcBorders>
              <w:top w:val="single" w:sz="6" w:space="0" w:color="000000"/>
              <w:left w:val="nil"/>
              <w:bottom w:val="single" w:sz="6" w:space="0" w:color="000000"/>
              <w:right w:val="nil"/>
            </w:tcBorders>
          </w:tcPr>
          <w:p w14:paraId="1AC3A4FB" w14:textId="77777777" w:rsidR="00E44A92" w:rsidRPr="00F633D2" w:rsidRDefault="00E44A92" w:rsidP="00F633D2">
            <w:pPr>
              <w:pStyle w:val="Tablebody"/>
              <w:rPr>
                <w:rFonts w:cs="Arial"/>
                <w:color w:val="auto"/>
                <w:sz w:val="22"/>
                <w:szCs w:val="22"/>
              </w:rPr>
            </w:pPr>
            <w:r w:rsidRPr="00F633D2">
              <w:rPr>
                <w:rFonts w:cs="Arial"/>
                <w:color w:val="auto"/>
                <w:sz w:val="22"/>
                <w:szCs w:val="22"/>
              </w:rPr>
              <w:t>Variation issued</w:t>
            </w:r>
          </w:p>
          <w:p w14:paraId="2DFC7F18" w14:textId="151BC023" w:rsidR="00E44A92" w:rsidRPr="00F633D2" w:rsidRDefault="00E44A92" w:rsidP="00F633D2">
            <w:pPr>
              <w:pStyle w:val="Tablebody"/>
              <w:spacing w:before="0" w:after="0" w:line="270" w:lineRule="exact"/>
              <w:rPr>
                <w:rFonts w:cs="Arial"/>
                <w:color w:val="auto"/>
                <w:sz w:val="22"/>
                <w:szCs w:val="22"/>
              </w:rPr>
            </w:pPr>
            <w:r w:rsidRPr="00F633D2">
              <w:rPr>
                <w:rFonts w:cs="Arial"/>
                <w:color w:val="auto"/>
                <w:sz w:val="22"/>
                <w:szCs w:val="22"/>
              </w:rPr>
              <w:t>EPR/EP3698FL</w:t>
            </w:r>
          </w:p>
        </w:tc>
        <w:tc>
          <w:tcPr>
            <w:tcW w:w="1559" w:type="dxa"/>
            <w:tcBorders>
              <w:top w:val="single" w:sz="6" w:space="0" w:color="000000"/>
              <w:left w:val="nil"/>
              <w:bottom w:val="single" w:sz="6" w:space="0" w:color="000000"/>
              <w:right w:val="nil"/>
            </w:tcBorders>
          </w:tcPr>
          <w:p w14:paraId="4AA48466" w14:textId="1145F71E" w:rsidR="00E44A92" w:rsidRPr="00F633D2" w:rsidRDefault="00A03E4B" w:rsidP="00F633D2">
            <w:pPr>
              <w:pStyle w:val="Tablebody"/>
              <w:spacing w:before="0" w:after="0" w:line="270" w:lineRule="exact"/>
              <w:rPr>
                <w:rFonts w:cs="Arial"/>
                <w:color w:val="auto"/>
                <w:sz w:val="22"/>
                <w:szCs w:val="22"/>
              </w:rPr>
            </w:pPr>
            <w:r>
              <w:rPr>
                <w:rFonts w:cs="Arial"/>
                <w:color w:val="auto"/>
                <w:sz w:val="22"/>
                <w:szCs w:val="22"/>
              </w:rPr>
              <w:t>15/07/21</w:t>
            </w:r>
          </w:p>
        </w:tc>
        <w:tc>
          <w:tcPr>
            <w:tcW w:w="3827" w:type="dxa"/>
            <w:tcBorders>
              <w:top w:val="single" w:sz="6" w:space="0" w:color="000000"/>
              <w:left w:val="nil"/>
              <w:bottom w:val="single" w:sz="6" w:space="0" w:color="000000"/>
              <w:right w:val="nil"/>
            </w:tcBorders>
          </w:tcPr>
          <w:p w14:paraId="24781E3D" w14:textId="6DD0C72C" w:rsidR="00E44A92" w:rsidRPr="00F633D2" w:rsidRDefault="00E44A92" w:rsidP="00F633D2">
            <w:pPr>
              <w:pStyle w:val="Tablebody"/>
              <w:spacing w:before="0" w:after="0" w:line="270" w:lineRule="exact"/>
              <w:rPr>
                <w:rFonts w:cs="Arial"/>
                <w:color w:val="auto"/>
                <w:sz w:val="22"/>
                <w:szCs w:val="22"/>
              </w:rPr>
            </w:pPr>
            <w:r w:rsidRPr="00F633D2">
              <w:rPr>
                <w:rFonts w:cs="Arial"/>
                <w:color w:val="auto"/>
                <w:sz w:val="22"/>
                <w:szCs w:val="22"/>
              </w:rPr>
              <w:t>Varied and consolidated permit issued.</w:t>
            </w:r>
          </w:p>
        </w:tc>
      </w:tr>
      <w:bookmarkEnd w:id="2"/>
    </w:tbl>
    <w:p w14:paraId="27B0FB6D" w14:textId="77777777" w:rsidR="00D044B5" w:rsidRPr="00A12E55" w:rsidRDefault="00D044B5">
      <w:pPr>
        <w:pStyle w:val="Draftingnote"/>
        <w:jc w:val="both"/>
        <w:rPr>
          <w:color w:val="auto"/>
          <w:sz w:val="22"/>
          <w:szCs w:val="22"/>
        </w:rPr>
      </w:pPr>
    </w:p>
    <w:p w14:paraId="27B0FB7E" w14:textId="77777777" w:rsidR="00C16167" w:rsidRPr="00A12E55" w:rsidRDefault="00C16167">
      <w:pPr>
        <w:pStyle w:val="Heading3nonum"/>
        <w:jc w:val="both"/>
        <w:rPr>
          <w:i/>
          <w:color w:val="auto"/>
          <w:sz w:val="22"/>
          <w:szCs w:val="22"/>
        </w:rPr>
      </w:pPr>
    </w:p>
    <w:p w14:paraId="27B0FB81" w14:textId="6B0F5195" w:rsidR="00C16167" w:rsidRPr="00A12E55" w:rsidRDefault="00C16167" w:rsidP="00533F27">
      <w:pPr>
        <w:pStyle w:val="Heading3nonum"/>
        <w:rPr>
          <w:color w:val="auto"/>
          <w:sz w:val="22"/>
          <w:szCs w:val="22"/>
        </w:rPr>
      </w:pPr>
      <w:r w:rsidRPr="00A12E55">
        <w:rPr>
          <w:color w:val="auto"/>
          <w:sz w:val="22"/>
          <w:szCs w:val="22"/>
        </w:rPr>
        <w:t xml:space="preserve">End of </w:t>
      </w:r>
      <w:r w:rsidR="00F50CB1" w:rsidRPr="00A12E55">
        <w:rPr>
          <w:color w:val="auto"/>
          <w:sz w:val="22"/>
          <w:szCs w:val="22"/>
        </w:rPr>
        <w:t>i</w:t>
      </w:r>
      <w:r w:rsidRPr="00A12E55">
        <w:rPr>
          <w:color w:val="auto"/>
          <w:sz w:val="22"/>
          <w:szCs w:val="22"/>
        </w:rPr>
        <w:t xml:space="preserve">ntroductory </w:t>
      </w:r>
      <w:r w:rsidR="00F50CB1" w:rsidRPr="00A12E55">
        <w:rPr>
          <w:color w:val="auto"/>
          <w:sz w:val="22"/>
          <w:szCs w:val="22"/>
        </w:rPr>
        <w:t>n</w:t>
      </w:r>
      <w:r w:rsidRPr="00A12E55">
        <w:rPr>
          <w:color w:val="auto"/>
          <w:sz w:val="22"/>
          <w:szCs w:val="22"/>
        </w:rPr>
        <w:t>ote</w:t>
      </w:r>
    </w:p>
    <w:p w14:paraId="27B0FB82" w14:textId="77777777" w:rsidR="00C16167" w:rsidRPr="00125F66" w:rsidRDefault="00C16167">
      <w:pPr>
        <w:pStyle w:val="Draftingnote"/>
        <w:sectPr w:rsidR="00C16167" w:rsidRPr="00125F66" w:rsidSect="000B13C6">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27B0FB84" w14:textId="77777777" w:rsidTr="000B13C6">
        <w:trPr>
          <w:trHeight w:val="555"/>
        </w:trPr>
        <w:tc>
          <w:tcPr>
            <w:tcW w:w="3515"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2B5E937D" w14:textId="77777777" w:rsidR="00130253" w:rsidRDefault="00130253" w:rsidP="00D0657F">
      <w:pPr>
        <w:pStyle w:val="Act"/>
        <w:spacing w:before="60" w:line="270" w:lineRule="exact"/>
        <w:rPr>
          <w:sz w:val="22"/>
          <w:szCs w:val="22"/>
        </w:rPr>
      </w:pPr>
      <w:r>
        <w:rPr>
          <w:sz w:val="22"/>
          <w:szCs w:val="22"/>
        </w:rPr>
        <w:t>The Environmental Permitting (</w:t>
      </w:r>
      <w:smartTag w:uri="urn:schemas-microsoft-com:office:smarttags" w:element="country-region">
        <w:r>
          <w:rPr>
            <w:sz w:val="22"/>
            <w:szCs w:val="22"/>
          </w:rPr>
          <w:t>England</w:t>
        </w:r>
      </w:smartTag>
      <w:r>
        <w:rPr>
          <w:sz w:val="22"/>
          <w:szCs w:val="22"/>
        </w:rPr>
        <w:t xml:space="preserve"> and </w:t>
      </w:r>
      <w:smartTag w:uri="urn:schemas-microsoft-com:office:smarttags" w:element="place">
        <w:smartTag w:uri="urn:schemas-microsoft-com:office:smarttags" w:element="country-region">
          <w:r>
            <w:rPr>
              <w:sz w:val="22"/>
              <w:szCs w:val="22"/>
            </w:rPr>
            <w:t>Wales</w:t>
          </w:r>
        </w:smartTag>
      </w:smartTag>
      <w:r>
        <w:rPr>
          <w:sz w:val="22"/>
          <w:szCs w:val="22"/>
        </w:rPr>
        <w:t>) Regulations 2016</w:t>
      </w:r>
    </w:p>
    <w:p w14:paraId="664CF009" w14:textId="77777777" w:rsidR="00130253" w:rsidRPr="000B13C6" w:rsidRDefault="00130253" w:rsidP="00D0657F">
      <w:pPr>
        <w:pStyle w:val="Act"/>
        <w:spacing w:before="60" w:line="270" w:lineRule="exact"/>
      </w:pPr>
    </w:p>
    <w:p w14:paraId="30A16A01" w14:textId="77777777" w:rsidR="00130253" w:rsidRPr="000B13C6" w:rsidRDefault="00130253" w:rsidP="00D0657F">
      <w:pPr>
        <w:pStyle w:val="Act"/>
        <w:spacing w:before="60" w:line="270" w:lineRule="exact"/>
        <w:rPr>
          <w:b/>
          <w:sz w:val="22"/>
          <w:szCs w:val="22"/>
        </w:rPr>
      </w:pPr>
      <w:r w:rsidRPr="000B13C6">
        <w:rPr>
          <w:b/>
          <w:sz w:val="22"/>
          <w:szCs w:val="22"/>
        </w:rPr>
        <w:t xml:space="preserve">Permit number </w:t>
      </w:r>
    </w:p>
    <w:p w14:paraId="1D6235E0" w14:textId="23DD3947" w:rsidR="003C651C" w:rsidRPr="000B13C6" w:rsidRDefault="003C651C" w:rsidP="00D0657F">
      <w:pPr>
        <w:pStyle w:val="Heading3nonum"/>
        <w:spacing w:before="60"/>
        <w:rPr>
          <w:color w:val="auto"/>
          <w:sz w:val="22"/>
        </w:rPr>
      </w:pPr>
      <w:r w:rsidRPr="000B13C6">
        <w:rPr>
          <w:color w:val="auto"/>
          <w:sz w:val="22"/>
        </w:rPr>
        <w:t>EPR/EP3698FL</w:t>
      </w:r>
    </w:p>
    <w:p w14:paraId="78EB1B1A" w14:textId="77777777" w:rsidR="00D0657F" w:rsidRPr="000B13C6" w:rsidRDefault="00D0657F" w:rsidP="00D0657F">
      <w:pPr>
        <w:pStyle w:val="Heading3nonum"/>
        <w:spacing w:before="60"/>
        <w:rPr>
          <w:color w:val="auto"/>
          <w:sz w:val="22"/>
        </w:rPr>
      </w:pPr>
    </w:p>
    <w:p w14:paraId="0E42DDCE" w14:textId="2C4DB2F1" w:rsidR="00130253" w:rsidRPr="000B13C6" w:rsidRDefault="00D0657F" w:rsidP="00D0657F">
      <w:pPr>
        <w:pStyle w:val="Heading3nonum"/>
        <w:spacing w:before="60"/>
        <w:rPr>
          <w:color w:val="auto"/>
          <w:sz w:val="22"/>
          <w:szCs w:val="22"/>
        </w:rPr>
      </w:pPr>
      <w:r w:rsidRPr="000B13C6">
        <w:rPr>
          <w:color w:val="auto"/>
          <w:sz w:val="22"/>
          <w:szCs w:val="22"/>
        </w:rPr>
        <w:t>The Natural Resources Body for Wales (“Natural Resources Wales”) authorises, under regulation 13 of the Environmental Permitting (England and Wales) Regulations 2016</w:t>
      </w:r>
    </w:p>
    <w:p w14:paraId="3BD69687" w14:textId="77777777" w:rsidR="00D0657F" w:rsidRPr="000B13C6" w:rsidRDefault="00D0657F" w:rsidP="00D0657F">
      <w:pPr>
        <w:pStyle w:val="Heading3nonum"/>
        <w:spacing w:before="60"/>
        <w:rPr>
          <w:rStyle w:val="change"/>
          <w:i/>
          <w:color w:val="auto"/>
        </w:rPr>
      </w:pPr>
    </w:p>
    <w:p w14:paraId="2DA4D0D0" w14:textId="4EA9943F" w:rsidR="003C651C" w:rsidRPr="000B13C6" w:rsidRDefault="003C651C" w:rsidP="00D0657F">
      <w:pPr>
        <w:pStyle w:val="Data"/>
        <w:spacing w:before="60"/>
        <w:rPr>
          <w:color w:val="auto"/>
          <w:sz w:val="22"/>
        </w:rPr>
      </w:pPr>
      <w:r w:rsidRPr="000B13C6">
        <w:rPr>
          <w:color w:val="auto"/>
          <w:sz w:val="22"/>
        </w:rPr>
        <w:t xml:space="preserve">CWM Environmental Limited </w:t>
      </w:r>
      <w:r w:rsidRPr="000B13C6">
        <w:rPr>
          <w:b w:val="0"/>
          <w:bCs/>
          <w:color w:val="auto"/>
          <w:sz w:val="22"/>
        </w:rPr>
        <w:t>(“the operator”)</w:t>
      </w:r>
    </w:p>
    <w:p w14:paraId="5AA916D1" w14:textId="77777777" w:rsidR="00D0657F" w:rsidRPr="000B13C6" w:rsidRDefault="00D0657F" w:rsidP="00D0657F">
      <w:pPr>
        <w:pStyle w:val="Data"/>
        <w:spacing w:before="60"/>
        <w:rPr>
          <w:color w:val="auto"/>
        </w:rPr>
      </w:pPr>
    </w:p>
    <w:p w14:paraId="26EB7975" w14:textId="77777777" w:rsidR="003C651C" w:rsidRPr="000B13C6" w:rsidRDefault="003C651C" w:rsidP="00D0657F">
      <w:pPr>
        <w:pStyle w:val="Heading3nonum"/>
        <w:spacing w:before="60"/>
        <w:rPr>
          <w:color w:val="auto"/>
          <w:sz w:val="22"/>
        </w:rPr>
      </w:pPr>
      <w:r w:rsidRPr="000B13C6">
        <w:rPr>
          <w:color w:val="auto"/>
          <w:sz w:val="22"/>
        </w:rPr>
        <w:t>whose registered office is</w:t>
      </w:r>
    </w:p>
    <w:p w14:paraId="329F3254" w14:textId="77777777" w:rsidR="003C651C" w:rsidRPr="000B13C6" w:rsidRDefault="003C651C" w:rsidP="00D0657F">
      <w:pPr>
        <w:pStyle w:val="Data"/>
        <w:spacing w:before="60"/>
        <w:rPr>
          <w:color w:val="auto"/>
          <w:sz w:val="22"/>
        </w:rPr>
      </w:pPr>
      <w:r w:rsidRPr="000B13C6">
        <w:rPr>
          <w:color w:val="auto"/>
          <w:sz w:val="22"/>
        </w:rPr>
        <w:t xml:space="preserve">Head Office </w:t>
      </w:r>
    </w:p>
    <w:p w14:paraId="205A9C88" w14:textId="77777777" w:rsidR="003C651C" w:rsidRPr="000B13C6" w:rsidRDefault="003C651C" w:rsidP="00D0657F">
      <w:pPr>
        <w:pStyle w:val="Data"/>
        <w:spacing w:before="60"/>
        <w:rPr>
          <w:color w:val="auto"/>
          <w:sz w:val="22"/>
        </w:rPr>
      </w:pPr>
      <w:r w:rsidRPr="000B13C6">
        <w:rPr>
          <w:color w:val="auto"/>
          <w:sz w:val="22"/>
        </w:rPr>
        <w:t>Nantycaws Recycling Centre</w:t>
      </w:r>
    </w:p>
    <w:p w14:paraId="4F33C2FB" w14:textId="77777777" w:rsidR="003C651C" w:rsidRPr="000B13C6" w:rsidRDefault="003C651C" w:rsidP="00D0657F">
      <w:pPr>
        <w:pStyle w:val="Data"/>
        <w:spacing w:before="60"/>
        <w:rPr>
          <w:color w:val="auto"/>
          <w:sz w:val="22"/>
        </w:rPr>
      </w:pPr>
      <w:r w:rsidRPr="000B13C6">
        <w:rPr>
          <w:color w:val="auto"/>
          <w:sz w:val="22"/>
        </w:rPr>
        <w:t>Llanddarog Road</w:t>
      </w:r>
    </w:p>
    <w:p w14:paraId="0FCBEC28" w14:textId="77777777" w:rsidR="003C651C" w:rsidRPr="000B13C6" w:rsidRDefault="003C651C" w:rsidP="00D0657F">
      <w:pPr>
        <w:pStyle w:val="Data"/>
        <w:spacing w:before="60"/>
        <w:rPr>
          <w:color w:val="auto"/>
          <w:sz w:val="22"/>
        </w:rPr>
      </w:pPr>
      <w:r w:rsidRPr="000B13C6">
        <w:rPr>
          <w:color w:val="auto"/>
          <w:sz w:val="22"/>
        </w:rPr>
        <w:t>Carmarthen</w:t>
      </w:r>
    </w:p>
    <w:p w14:paraId="462A1057" w14:textId="77777777" w:rsidR="003C651C" w:rsidRPr="000B13C6" w:rsidRDefault="003C651C" w:rsidP="00D0657F">
      <w:pPr>
        <w:pStyle w:val="Heading3nonum"/>
        <w:spacing w:before="60"/>
        <w:rPr>
          <w:b/>
          <w:color w:val="auto"/>
          <w:sz w:val="22"/>
        </w:rPr>
      </w:pPr>
      <w:r w:rsidRPr="000B13C6">
        <w:rPr>
          <w:b/>
          <w:color w:val="auto"/>
          <w:sz w:val="22"/>
        </w:rPr>
        <w:t xml:space="preserve">SA32 8BG </w:t>
      </w:r>
    </w:p>
    <w:p w14:paraId="74F4B2DF" w14:textId="77777777" w:rsidR="003C651C" w:rsidRPr="000B13C6" w:rsidRDefault="003C651C" w:rsidP="00D0657F">
      <w:pPr>
        <w:pStyle w:val="Heading3nonum"/>
        <w:spacing w:before="60"/>
        <w:rPr>
          <w:color w:val="auto"/>
          <w:sz w:val="22"/>
        </w:rPr>
      </w:pPr>
    </w:p>
    <w:p w14:paraId="0E66FA7B" w14:textId="1ACBBB30" w:rsidR="003C651C" w:rsidRPr="000B13C6" w:rsidRDefault="003C651C" w:rsidP="00D0657F">
      <w:pPr>
        <w:pStyle w:val="Heading3nonum"/>
        <w:spacing w:before="60"/>
        <w:rPr>
          <w:b/>
          <w:color w:val="auto"/>
          <w:sz w:val="22"/>
        </w:rPr>
      </w:pPr>
      <w:r w:rsidRPr="000B13C6">
        <w:rPr>
          <w:color w:val="auto"/>
          <w:sz w:val="22"/>
        </w:rPr>
        <w:t>company registration number</w:t>
      </w:r>
      <w:r w:rsidRPr="000B13C6">
        <w:rPr>
          <w:b/>
          <w:color w:val="auto"/>
          <w:sz w:val="22"/>
        </w:rPr>
        <w:t xml:space="preserve"> 02640102</w:t>
      </w:r>
    </w:p>
    <w:p w14:paraId="14D8E380" w14:textId="77777777" w:rsidR="00D0657F" w:rsidRPr="000B13C6" w:rsidRDefault="00D0657F" w:rsidP="00D0657F">
      <w:pPr>
        <w:pStyle w:val="Heading3nonum"/>
        <w:spacing w:before="60"/>
        <w:rPr>
          <w:color w:val="auto"/>
        </w:rPr>
      </w:pPr>
    </w:p>
    <w:p w14:paraId="13F94956" w14:textId="6D28745E" w:rsidR="00130253" w:rsidRPr="000B13C6" w:rsidRDefault="00130253" w:rsidP="00D0657F">
      <w:pPr>
        <w:pStyle w:val="Heading3nonum"/>
        <w:spacing w:before="60"/>
        <w:rPr>
          <w:color w:val="auto"/>
          <w:sz w:val="22"/>
        </w:rPr>
      </w:pPr>
      <w:r w:rsidRPr="000B13C6">
        <w:rPr>
          <w:color w:val="auto"/>
          <w:sz w:val="22"/>
        </w:rPr>
        <w:t>to operate an installation</w:t>
      </w:r>
      <w:r w:rsidR="009C1A79" w:rsidRPr="000B13C6">
        <w:rPr>
          <w:color w:val="auto"/>
          <w:sz w:val="22"/>
        </w:rPr>
        <w:t xml:space="preserve"> and waste operation</w:t>
      </w:r>
      <w:r w:rsidR="00F26E36" w:rsidRPr="000B13C6">
        <w:rPr>
          <w:color w:val="auto"/>
          <w:sz w:val="22"/>
        </w:rPr>
        <w:t xml:space="preserve"> </w:t>
      </w:r>
      <w:r w:rsidRPr="000B13C6">
        <w:rPr>
          <w:color w:val="auto"/>
          <w:sz w:val="22"/>
        </w:rPr>
        <w:t>at</w:t>
      </w:r>
    </w:p>
    <w:p w14:paraId="69DA6D5C" w14:textId="77777777" w:rsidR="003C651C" w:rsidRPr="000B13C6" w:rsidRDefault="003C651C" w:rsidP="00D0657F">
      <w:pPr>
        <w:pStyle w:val="Data"/>
        <w:spacing w:before="60"/>
        <w:rPr>
          <w:rStyle w:val="change"/>
          <w:rFonts w:cs="Arial"/>
          <w:color w:val="auto"/>
          <w:sz w:val="22"/>
        </w:rPr>
      </w:pPr>
      <w:r w:rsidRPr="000B13C6">
        <w:rPr>
          <w:rStyle w:val="change"/>
          <w:rFonts w:cs="Arial"/>
          <w:color w:val="auto"/>
          <w:sz w:val="22"/>
        </w:rPr>
        <w:t>Nantycaws HCI Waste Transfer Station</w:t>
      </w:r>
    </w:p>
    <w:p w14:paraId="7BA24E51" w14:textId="77777777" w:rsidR="003C651C" w:rsidRPr="000B13C6" w:rsidRDefault="003C651C" w:rsidP="00D0657F">
      <w:pPr>
        <w:pStyle w:val="Data"/>
        <w:spacing w:before="60"/>
        <w:rPr>
          <w:rStyle w:val="change"/>
          <w:rFonts w:cs="Arial"/>
          <w:color w:val="auto"/>
          <w:sz w:val="22"/>
        </w:rPr>
      </w:pPr>
      <w:r w:rsidRPr="000B13C6">
        <w:rPr>
          <w:rStyle w:val="change"/>
          <w:rFonts w:cs="Arial"/>
          <w:color w:val="auto"/>
          <w:sz w:val="22"/>
        </w:rPr>
        <w:t>Nantycaws</w:t>
      </w:r>
    </w:p>
    <w:p w14:paraId="1CA368D9" w14:textId="77777777" w:rsidR="003C651C" w:rsidRPr="000B13C6" w:rsidRDefault="003C651C" w:rsidP="00D0657F">
      <w:pPr>
        <w:pStyle w:val="Data"/>
        <w:spacing w:before="60"/>
        <w:rPr>
          <w:rStyle w:val="change"/>
          <w:rFonts w:cs="Arial"/>
          <w:color w:val="auto"/>
          <w:sz w:val="22"/>
        </w:rPr>
      </w:pPr>
      <w:r w:rsidRPr="000B13C6">
        <w:rPr>
          <w:rStyle w:val="change"/>
          <w:rFonts w:cs="Arial"/>
          <w:color w:val="auto"/>
          <w:sz w:val="22"/>
        </w:rPr>
        <w:t>Carmarthen</w:t>
      </w:r>
    </w:p>
    <w:p w14:paraId="43FA0434" w14:textId="5F9C6EC7" w:rsidR="003C651C" w:rsidRPr="000B13C6" w:rsidRDefault="003C651C" w:rsidP="00D0657F">
      <w:pPr>
        <w:pStyle w:val="Data"/>
        <w:spacing w:before="60"/>
        <w:rPr>
          <w:rStyle w:val="change"/>
          <w:rFonts w:cs="Arial"/>
          <w:color w:val="auto"/>
          <w:sz w:val="22"/>
        </w:rPr>
      </w:pPr>
      <w:r w:rsidRPr="000B13C6">
        <w:rPr>
          <w:rStyle w:val="change"/>
          <w:rFonts w:cs="Arial"/>
          <w:color w:val="auto"/>
          <w:sz w:val="22"/>
        </w:rPr>
        <w:t>SA32 8BG</w:t>
      </w:r>
    </w:p>
    <w:p w14:paraId="0F52BADD" w14:textId="77777777" w:rsidR="00D0657F" w:rsidRPr="00FA2162" w:rsidRDefault="00D0657F" w:rsidP="00D0657F">
      <w:pPr>
        <w:pStyle w:val="Data"/>
        <w:spacing w:before="60"/>
        <w:rPr>
          <w:rStyle w:val="change"/>
          <w:rFonts w:cs="Arial"/>
          <w:color w:val="auto"/>
          <w:sz w:val="22"/>
        </w:rPr>
      </w:pPr>
    </w:p>
    <w:p w14:paraId="50A7160D" w14:textId="77777777" w:rsidR="00130253" w:rsidRDefault="00130253" w:rsidP="00D0657F">
      <w:pPr>
        <w:pStyle w:val="Heading3nonum"/>
        <w:spacing w:before="60"/>
      </w:pPr>
      <w:r>
        <w:rPr>
          <w:sz w:val="22"/>
        </w:rPr>
        <w:t>to the extent authorised by and subject to the conditions of this permit.</w:t>
      </w:r>
    </w:p>
    <w:p w14:paraId="70E8941D" w14:textId="77777777" w:rsidR="00D0657F" w:rsidRDefault="00D0657F" w:rsidP="00D0657F">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6"/>
        <w:gridCol w:w="2555"/>
      </w:tblGrid>
      <w:tr w:rsidR="00D0657F" w14:paraId="0C30CE5A" w14:textId="77777777" w:rsidTr="00D0657F">
        <w:trPr>
          <w:trHeight w:hRule="exact" w:val="393"/>
        </w:trPr>
        <w:tc>
          <w:tcPr>
            <w:tcW w:w="3393" w:type="pct"/>
            <w:tcBorders>
              <w:top w:val="single" w:sz="4" w:space="0" w:color="auto"/>
              <w:left w:val="single" w:sz="4" w:space="0" w:color="auto"/>
              <w:bottom w:val="single" w:sz="4" w:space="0" w:color="auto"/>
              <w:right w:val="single" w:sz="4" w:space="0" w:color="auto"/>
            </w:tcBorders>
            <w:hideMark/>
          </w:tcPr>
          <w:p w14:paraId="25870968" w14:textId="77777777" w:rsidR="00D0657F" w:rsidRPr="00D0657F" w:rsidRDefault="00D0657F">
            <w:pPr>
              <w:pStyle w:val="Heading3nonum"/>
              <w:ind w:right="1701"/>
              <w:rPr>
                <w:b/>
                <w:bCs/>
                <w:sz w:val="22"/>
                <w:szCs w:val="22"/>
              </w:rPr>
            </w:pPr>
            <w:r w:rsidRPr="00D0657F">
              <w:rPr>
                <w:b/>
                <w:bCs/>
                <w:sz w:val="22"/>
                <w:szCs w:val="22"/>
              </w:rPr>
              <w:t>Name</w:t>
            </w:r>
          </w:p>
        </w:tc>
        <w:tc>
          <w:tcPr>
            <w:tcW w:w="1607" w:type="pct"/>
            <w:tcBorders>
              <w:top w:val="single" w:sz="4" w:space="0" w:color="auto"/>
              <w:left w:val="single" w:sz="4" w:space="0" w:color="auto"/>
              <w:bottom w:val="single" w:sz="4" w:space="0" w:color="auto"/>
              <w:right w:val="single" w:sz="4" w:space="0" w:color="auto"/>
            </w:tcBorders>
            <w:hideMark/>
          </w:tcPr>
          <w:p w14:paraId="4880B1C6" w14:textId="77777777" w:rsidR="00D0657F" w:rsidRPr="00D0657F" w:rsidRDefault="00D0657F">
            <w:pPr>
              <w:pStyle w:val="Heading3nonum"/>
              <w:ind w:right="1701"/>
              <w:rPr>
                <w:b/>
                <w:bCs/>
                <w:sz w:val="22"/>
                <w:szCs w:val="22"/>
              </w:rPr>
            </w:pPr>
            <w:r w:rsidRPr="00D0657F">
              <w:rPr>
                <w:b/>
                <w:bCs/>
                <w:sz w:val="22"/>
                <w:szCs w:val="22"/>
              </w:rPr>
              <w:t>Date</w:t>
            </w:r>
          </w:p>
        </w:tc>
      </w:tr>
      <w:tr w:rsidR="00D0657F" w14:paraId="6993C57B" w14:textId="77777777" w:rsidTr="00D0657F">
        <w:trPr>
          <w:trHeight w:hRule="exact" w:val="977"/>
        </w:trPr>
        <w:tc>
          <w:tcPr>
            <w:tcW w:w="3393" w:type="pct"/>
            <w:tcBorders>
              <w:top w:val="single" w:sz="4" w:space="0" w:color="auto"/>
              <w:left w:val="single" w:sz="4" w:space="0" w:color="auto"/>
              <w:bottom w:val="single" w:sz="4" w:space="0" w:color="auto"/>
              <w:right w:val="single" w:sz="4" w:space="0" w:color="auto"/>
            </w:tcBorders>
            <w:vAlign w:val="center"/>
            <w:hideMark/>
          </w:tcPr>
          <w:p w14:paraId="476908DE" w14:textId="67D92F33" w:rsidR="00D0657F" w:rsidRPr="0087457E" w:rsidRDefault="0087457E">
            <w:pPr>
              <w:pStyle w:val="Heading3nonum"/>
              <w:spacing w:before="0" w:line="240" w:lineRule="auto"/>
              <w:rPr>
                <w:b/>
                <w:bCs/>
                <w:color w:val="auto"/>
                <w:sz w:val="22"/>
                <w:szCs w:val="22"/>
              </w:rPr>
            </w:pPr>
            <w:r w:rsidRPr="0087457E">
              <w:rPr>
                <w:b/>
                <w:bCs/>
                <w:color w:val="auto"/>
                <w:sz w:val="22"/>
                <w:szCs w:val="22"/>
              </w:rPr>
              <w:t>Huw Davies</w:t>
            </w:r>
          </w:p>
        </w:tc>
        <w:tc>
          <w:tcPr>
            <w:tcW w:w="1607" w:type="pct"/>
            <w:tcBorders>
              <w:top w:val="single" w:sz="4" w:space="0" w:color="auto"/>
              <w:left w:val="single" w:sz="4" w:space="0" w:color="auto"/>
              <w:bottom w:val="single" w:sz="4" w:space="0" w:color="auto"/>
              <w:right w:val="single" w:sz="4" w:space="0" w:color="auto"/>
            </w:tcBorders>
            <w:vAlign w:val="center"/>
            <w:hideMark/>
          </w:tcPr>
          <w:p w14:paraId="23861301" w14:textId="7FF53DEA" w:rsidR="00D0657F" w:rsidRPr="0087457E" w:rsidRDefault="0087457E">
            <w:pPr>
              <w:pStyle w:val="Heading3nonum"/>
              <w:spacing w:before="0" w:line="240" w:lineRule="auto"/>
              <w:rPr>
                <w:b/>
                <w:bCs/>
                <w:color w:val="auto"/>
                <w:sz w:val="22"/>
                <w:szCs w:val="22"/>
              </w:rPr>
            </w:pPr>
            <w:r w:rsidRPr="0087457E">
              <w:rPr>
                <w:b/>
                <w:bCs/>
                <w:color w:val="auto"/>
                <w:sz w:val="22"/>
                <w:szCs w:val="22"/>
              </w:rPr>
              <w:t>15/07/2021</w:t>
            </w:r>
          </w:p>
        </w:tc>
      </w:tr>
    </w:tbl>
    <w:p w14:paraId="4E8D5057" w14:textId="650C01C2" w:rsidR="003C651C" w:rsidRPr="00D0657F" w:rsidRDefault="00D0657F">
      <w:pPr>
        <w:jc w:val="left"/>
        <w:rPr>
          <w:rFonts w:ascii="Arial" w:hAnsi="Arial" w:cs="Arial"/>
          <w:b/>
          <w:spacing w:val="-4"/>
          <w:sz w:val="36"/>
          <w:lang w:eastAsia="en-US"/>
        </w:rPr>
      </w:pPr>
      <w:r w:rsidRPr="00D0657F">
        <w:rPr>
          <w:rFonts w:ascii="Arial" w:hAnsi="Arial" w:cs="Arial"/>
          <w:sz w:val="22"/>
          <w:szCs w:val="22"/>
        </w:rPr>
        <w:t>Authorised on behalf of Natural Resources Wales</w:t>
      </w:r>
      <w:r w:rsidR="003C651C" w:rsidRPr="00D0657F">
        <w:rPr>
          <w:rFonts w:ascii="Arial" w:hAnsi="Arial" w:cs="Arial"/>
        </w:rPr>
        <w:br w:type="page"/>
      </w:r>
    </w:p>
    <w:p w14:paraId="41852FF1" w14:textId="535B8621" w:rsidR="00657178" w:rsidRPr="000B13C6" w:rsidRDefault="00265570" w:rsidP="002A5768">
      <w:pPr>
        <w:pStyle w:val="Heading1nonum"/>
        <w:spacing w:line="240" w:lineRule="auto"/>
      </w:pPr>
      <w:r w:rsidRPr="000B13C6">
        <w:lastRenderedPageBreak/>
        <w:t>C</w:t>
      </w:r>
      <w:r w:rsidR="00C16167" w:rsidRPr="000B13C6">
        <w:t>onditions</w:t>
      </w:r>
      <w:r w:rsidR="000F5C49" w:rsidRPr="000B13C6">
        <w:t xml:space="preserve"> </w:t>
      </w:r>
    </w:p>
    <w:p w14:paraId="27B0FBA6" w14:textId="77777777" w:rsidR="00C16167" w:rsidRPr="000B13C6" w:rsidRDefault="00C16167" w:rsidP="00415AEC">
      <w:pPr>
        <w:pStyle w:val="Heading1"/>
        <w:numPr>
          <w:ilvl w:val="0"/>
          <w:numId w:val="20"/>
        </w:numPr>
        <w:rPr>
          <w:sz w:val="18"/>
        </w:rPr>
      </w:pPr>
      <w:r w:rsidRPr="000B13C6">
        <w:t>Management</w:t>
      </w:r>
    </w:p>
    <w:p w14:paraId="27B0FBA7" w14:textId="77777777" w:rsidR="00C16167" w:rsidRPr="000B13C6" w:rsidRDefault="00C16167" w:rsidP="00415AEC">
      <w:pPr>
        <w:pStyle w:val="Heading2"/>
        <w:numPr>
          <w:ilvl w:val="1"/>
          <w:numId w:val="20"/>
        </w:numPr>
      </w:pPr>
      <w:r w:rsidRPr="000B13C6">
        <w:t>General management</w:t>
      </w:r>
    </w:p>
    <w:p w14:paraId="27B0FBA8" w14:textId="77777777" w:rsidR="00C16167" w:rsidRPr="000B13C6" w:rsidRDefault="00C16167" w:rsidP="00415AEC">
      <w:pPr>
        <w:pStyle w:val="Heading3"/>
        <w:numPr>
          <w:ilvl w:val="2"/>
          <w:numId w:val="21"/>
        </w:numPr>
        <w:rPr>
          <w:color w:val="auto"/>
        </w:rPr>
      </w:pPr>
      <w:r w:rsidRPr="000B13C6">
        <w:rPr>
          <w:color w:val="auto"/>
        </w:rPr>
        <w:t xml:space="preserve">The </w:t>
      </w:r>
      <w:r w:rsidR="007C130D" w:rsidRPr="000B13C6">
        <w:rPr>
          <w:color w:val="auto"/>
        </w:rPr>
        <w:t xml:space="preserve">operator </w:t>
      </w:r>
      <w:r w:rsidRPr="000B13C6">
        <w:rPr>
          <w:color w:val="auto"/>
        </w:rPr>
        <w:t>shall manage and operate</w:t>
      </w:r>
      <w:r w:rsidR="007C130D" w:rsidRPr="000B13C6">
        <w:rPr>
          <w:color w:val="auto"/>
        </w:rPr>
        <w:t xml:space="preserve"> the activities</w:t>
      </w:r>
      <w:r w:rsidRPr="000B13C6">
        <w:rPr>
          <w:color w:val="auto"/>
        </w:rPr>
        <w:t>:</w:t>
      </w:r>
    </w:p>
    <w:p w14:paraId="27B0FBA9" w14:textId="5557853C" w:rsidR="00C16167" w:rsidRPr="000B13C6" w:rsidRDefault="00C16167" w:rsidP="00090BA4">
      <w:pPr>
        <w:pStyle w:val="Heading4"/>
        <w:numPr>
          <w:ilvl w:val="0"/>
          <w:numId w:val="16"/>
        </w:numPr>
        <w:spacing w:before="120"/>
        <w:ind w:left="1417" w:hanging="680"/>
      </w:pPr>
      <w:r w:rsidRPr="000B13C6">
        <w:t xml:space="preserve">in accordance with a </w:t>
      </w:r>
      <w:r w:rsidR="007C130D" w:rsidRPr="000B13C6">
        <w:t xml:space="preserve">written </w:t>
      </w:r>
      <w:r w:rsidRPr="000B13C6">
        <w:t>management system</w:t>
      </w:r>
      <w:r w:rsidR="00EB534D" w:rsidRPr="000B13C6">
        <w:t xml:space="preserve"> that</w:t>
      </w:r>
      <w:r w:rsidR="00D911C2" w:rsidRPr="000B13C6">
        <w:t xml:space="preserve"> </w:t>
      </w:r>
      <w:r w:rsidRPr="000B13C6">
        <w:t>identif</w:t>
      </w:r>
      <w:r w:rsidR="00FC0D8D" w:rsidRPr="000B13C6">
        <w:t>ies</w:t>
      </w:r>
      <w:r w:rsidRPr="000B13C6">
        <w:t xml:space="preserve"> and minimis</w:t>
      </w:r>
      <w:r w:rsidR="00FC0D8D" w:rsidRPr="000B13C6">
        <w:t>es</w:t>
      </w:r>
      <w:r w:rsidRPr="000B13C6">
        <w:t xml:space="preserve"> risks of pollution, including those arising from operations, maintenance, accidents, incidents</w:t>
      </w:r>
      <w:r w:rsidR="00A57252" w:rsidRPr="000B13C6">
        <w:t>,</w:t>
      </w:r>
      <w:r w:rsidRPr="000B13C6">
        <w:t xml:space="preserve"> non-conformances</w:t>
      </w:r>
      <w:r w:rsidR="00E23BF3" w:rsidRPr="000B13C6">
        <w:t>, closure</w:t>
      </w:r>
      <w:r w:rsidRPr="000B13C6">
        <w:t xml:space="preserve"> and those drawn to the attention of the operator as a result of complaints; and</w:t>
      </w:r>
    </w:p>
    <w:p w14:paraId="27B0FBAA" w14:textId="77777777" w:rsidR="00C16167" w:rsidRPr="000B13C6" w:rsidRDefault="007C130D" w:rsidP="00090BA4">
      <w:pPr>
        <w:pStyle w:val="Heading4"/>
        <w:numPr>
          <w:ilvl w:val="0"/>
          <w:numId w:val="16"/>
        </w:numPr>
        <w:spacing w:before="120"/>
        <w:ind w:left="1417" w:hanging="680"/>
      </w:pPr>
      <w:r w:rsidRPr="000B13C6">
        <w:t xml:space="preserve">using </w:t>
      </w:r>
      <w:r w:rsidR="00C16167" w:rsidRPr="000B13C6">
        <w:t xml:space="preserve">sufficient </w:t>
      </w:r>
      <w:r w:rsidRPr="000B13C6">
        <w:t xml:space="preserve">competent </w:t>
      </w:r>
      <w:r w:rsidR="00C16167" w:rsidRPr="000B13C6">
        <w:t xml:space="preserve">persons </w:t>
      </w:r>
      <w:r w:rsidRPr="000B13C6">
        <w:t>and resources</w:t>
      </w:r>
      <w:r w:rsidR="00C16167" w:rsidRPr="000B13C6">
        <w:t>.</w:t>
      </w:r>
    </w:p>
    <w:p w14:paraId="27B0FBAB" w14:textId="77777777" w:rsidR="00C16167" w:rsidRPr="000B13C6" w:rsidRDefault="00C16167" w:rsidP="00415AEC">
      <w:pPr>
        <w:pStyle w:val="Heading3"/>
        <w:numPr>
          <w:ilvl w:val="2"/>
          <w:numId w:val="21"/>
        </w:numPr>
        <w:rPr>
          <w:color w:val="auto"/>
        </w:rPr>
      </w:pPr>
      <w:r w:rsidRPr="000B13C6">
        <w:rPr>
          <w:color w:val="auto"/>
        </w:rPr>
        <w:t xml:space="preserve">Records demonstrating compliance with condition 1.1.1 shall be maintained. </w:t>
      </w:r>
    </w:p>
    <w:p w14:paraId="27B0FBAC" w14:textId="77777777" w:rsidR="00C16167" w:rsidRPr="000B13C6" w:rsidRDefault="00C16167" w:rsidP="00415AEC">
      <w:pPr>
        <w:pStyle w:val="Heading3"/>
        <w:numPr>
          <w:ilvl w:val="2"/>
          <w:numId w:val="21"/>
        </w:numPr>
        <w:rPr>
          <w:color w:val="auto"/>
        </w:rPr>
      </w:pPr>
      <w:r w:rsidRPr="000B13C6">
        <w:rPr>
          <w:color w:val="auto"/>
        </w:rPr>
        <w:t>Any person having duties that are or may be affected by the matters set out in this permit shall have convenient access to a copy of it kept at or near the place where those duties are carried out.</w:t>
      </w:r>
    </w:p>
    <w:p w14:paraId="2CA32B5E" w14:textId="48540E36" w:rsidR="00B27364" w:rsidRPr="000B13C6" w:rsidRDefault="00B27364" w:rsidP="00415AEC">
      <w:pPr>
        <w:pStyle w:val="Heading3"/>
        <w:numPr>
          <w:ilvl w:val="2"/>
          <w:numId w:val="27"/>
        </w:numPr>
        <w:rPr>
          <w:color w:val="auto"/>
        </w:rPr>
      </w:pPr>
      <w:r w:rsidRPr="000B13C6">
        <w:rPr>
          <w:color w:val="auto"/>
        </w:rPr>
        <w:t>The operator shall comply with the requirements of an approved competence scheme</w:t>
      </w:r>
      <w:r w:rsidR="00E55EC1" w:rsidRPr="000B13C6">
        <w:rPr>
          <w:color w:val="auto"/>
        </w:rPr>
        <w:t>.</w:t>
      </w:r>
    </w:p>
    <w:p w14:paraId="5E03582C" w14:textId="77777777" w:rsidR="00B07353" w:rsidRPr="000B13C6" w:rsidRDefault="00B07353" w:rsidP="00B07353">
      <w:pPr>
        <w:pStyle w:val="Heading2"/>
        <w:numPr>
          <w:ilvl w:val="0"/>
          <w:numId w:val="0"/>
        </w:numPr>
      </w:pPr>
      <w:r w:rsidRPr="000B13C6">
        <w:t>1.2</w:t>
      </w:r>
      <w:r w:rsidRPr="000B13C6">
        <w:tab/>
        <w:t>Energy efficiency</w:t>
      </w:r>
    </w:p>
    <w:p w14:paraId="415A7823" w14:textId="468156EE" w:rsidR="00B07353" w:rsidRPr="000B13C6" w:rsidRDefault="00B07353" w:rsidP="00B07353">
      <w:pPr>
        <w:pStyle w:val="Heading3"/>
        <w:numPr>
          <w:ilvl w:val="0"/>
          <w:numId w:val="0"/>
        </w:numPr>
        <w:ind w:left="720" w:hanging="720"/>
        <w:rPr>
          <w:color w:val="auto"/>
        </w:rPr>
      </w:pPr>
      <w:r w:rsidRPr="000B13C6">
        <w:rPr>
          <w:color w:val="auto"/>
        </w:rPr>
        <w:t>1.2.1</w:t>
      </w:r>
      <w:r w:rsidRPr="000B13C6">
        <w:rPr>
          <w:color w:val="auto"/>
        </w:rPr>
        <w:tab/>
        <w:t>For the following activities referenced in schedule 1, table S1.1 (A1 to A</w:t>
      </w:r>
      <w:r w:rsidR="00E55EC1" w:rsidRPr="000B13C6">
        <w:rPr>
          <w:color w:val="auto"/>
        </w:rPr>
        <w:t>2</w:t>
      </w:r>
      <w:r w:rsidRPr="000B13C6">
        <w:rPr>
          <w:color w:val="auto"/>
        </w:rPr>
        <w:t xml:space="preserve">) </w:t>
      </w:r>
      <w:r w:rsidR="00E55EC1" w:rsidRPr="000B13C6">
        <w:rPr>
          <w:color w:val="auto"/>
        </w:rPr>
        <w:t>t</w:t>
      </w:r>
      <w:r w:rsidRPr="000B13C6">
        <w:rPr>
          <w:color w:val="auto"/>
        </w:rPr>
        <w:t>he operator shall:</w:t>
      </w:r>
    </w:p>
    <w:p w14:paraId="46BF9C9F" w14:textId="77777777" w:rsidR="00B07353" w:rsidRPr="000B13C6" w:rsidRDefault="00B07353" w:rsidP="000B13C6">
      <w:pPr>
        <w:pStyle w:val="Heading3nonum"/>
        <w:ind w:left="1440" w:hanging="720"/>
        <w:rPr>
          <w:color w:val="auto"/>
        </w:rPr>
      </w:pPr>
      <w:r w:rsidRPr="000B13C6">
        <w:rPr>
          <w:color w:val="auto"/>
        </w:rPr>
        <w:t>(a)</w:t>
      </w:r>
      <w:r w:rsidRPr="000B13C6">
        <w:rPr>
          <w:color w:val="auto"/>
        </w:rPr>
        <w:tab/>
        <w:t>take appropriate measures to ensure that energy is used efficiently in the activities;</w:t>
      </w:r>
    </w:p>
    <w:p w14:paraId="487CCC79" w14:textId="5B284812" w:rsidR="00B07353" w:rsidRPr="000B13C6" w:rsidRDefault="00B11150" w:rsidP="00B07353">
      <w:pPr>
        <w:pStyle w:val="Heading3nonum"/>
        <w:ind w:left="1440" w:hanging="731"/>
        <w:rPr>
          <w:color w:val="auto"/>
        </w:rPr>
      </w:pPr>
      <w:r w:rsidRPr="000B13C6">
        <w:rPr>
          <w:color w:val="auto"/>
        </w:rPr>
        <w:t xml:space="preserve"> </w:t>
      </w:r>
      <w:r w:rsidR="00B07353" w:rsidRPr="000B13C6">
        <w:rPr>
          <w:color w:val="auto"/>
        </w:rPr>
        <w:t>(b)</w:t>
      </w:r>
      <w:r w:rsidR="00B07353" w:rsidRPr="000B13C6">
        <w:rPr>
          <w:color w:val="auto"/>
        </w:rPr>
        <w:tab/>
        <w:t xml:space="preserve">review and record at least every four years whether there are suitable opportunities to improve the energy efficiency of the activities; and  </w:t>
      </w:r>
    </w:p>
    <w:p w14:paraId="76BD2B59" w14:textId="77777777" w:rsidR="00B07353" w:rsidRPr="000B13C6" w:rsidRDefault="00B07353" w:rsidP="00B07353">
      <w:pPr>
        <w:pStyle w:val="Heading3nonum"/>
        <w:ind w:left="709"/>
        <w:rPr>
          <w:color w:val="auto"/>
        </w:rPr>
      </w:pPr>
      <w:r w:rsidRPr="000B13C6">
        <w:rPr>
          <w:color w:val="auto"/>
        </w:rPr>
        <w:t>(c)</w:t>
      </w:r>
      <w:r w:rsidRPr="000B13C6">
        <w:rPr>
          <w:color w:val="auto"/>
        </w:rPr>
        <w:tab/>
        <w:t xml:space="preserve">take any further appropriate measures identified by a review. </w:t>
      </w:r>
    </w:p>
    <w:p w14:paraId="5234FD07" w14:textId="77777777" w:rsidR="00B07353" w:rsidRPr="000B13C6" w:rsidRDefault="00B07353" w:rsidP="00B07353">
      <w:pPr>
        <w:pStyle w:val="Heading2"/>
        <w:numPr>
          <w:ilvl w:val="0"/>
          <w:numId w:val="0"/>
        </w:numPr>
      </w:pPr>
      <w:r w:rsidRPr="000B13C6">
        <w:t>1.3</w:t>
      </w:r>
      <w:r w:rsidRPr="000B13C6">
        <w:tab/>
        <w:t>Efficient use of raw materials</w:t>
      </w:r>
    </w:p>
    <w:p w14:paraId="55DBCD95" w14:textId="37A5330E" w:rsidR="00B07353" w:rsidRPr="000B13C6" w:rsidRDefault="00B07353" w:rsidP="00B07353">
      <w:pPr>
        <w:pStyle w:val="Heading3"/>
        <w:numPr>
          <w:ilvl w:val="0"/>
          <w:numId w:val="0"/>
        </w:numPr>
        <w:ind w:left="709" w:hanging="709"/>
        <w:rPr>
          <w:color w:val="auto"/>
        </w:rPr>
      </w:pPr>
      <w:r w:rsidRPr="000B13C6">
        <w:rPr>
          <w:color w:val="auto"/>
        </w:rPr>
        <w:t>1.3.1</w:t>
      </w:r>
      <w:r w:rsidRPr="000B13C6">
        <w:rPr>
          <w:color w:val="auto"/>
        </w:rPr>
        <w:tab/>
      </w:r>
      <w:r w:rsidR="00E55EC1" w:rsidRPr="000B13C6">
        <w:rPr>
          <w:color w:val="auto"/>
        </w:rPr>
        <w:t>For the following activities referenced in schedule 1, table S1.1 (A1 to A2) t</w:t>
      </w:r>
      <w:r w:rsidRPr="000B13C6">
        <w:rPr>
          <w:color w:val="auto"/>
        </w:rPr>
        <w:t>he operator shall:</w:t>
      </w:r>
    </w:p>
    <w:p w14:paraId="6C6AB760" w14:textId="77777777" w:rsidR="00B07353" w:rsidRPr="000B13C6" w:rsidRDefault="00B07353" w:rsidP="00B07353">
      <w:pPr>
        <w:spacing w:before="120" w:line="270" w:lineRule="exact"/>
        <w:ind w:left="1440" w:hanging="731"/>
        <w:jc w:val="left"/>
        <w:rPr>
          <w:rFonts w:ascii="Arial" w:hAnsi="Arial"/>
          <w:sz w:val="18"/>
        </w:rPr>
      </w:pPr>
      <w:r w:rsidRPr="000B13C6">
        <w:rPr>
          <w:rFonts w:ascii="Arial" w:hAnsi="Arial"/>
          <w:sz w:val="18"/>
        </w:rPr>
        <w:t>(a)</w:t>
      </w:r>
      <w:r w:rsidRPr="000B13C6">
        <w:rPr>
          <w:rFonts w:ascii="Arial" w:hAnsi="Arial"/>
          <w:sz w:val="18"/>
        </w:rPr>
        <w:tab/>
        <w:t xml:space="preserve">take appropriate measures to ensure that raw materials and water are used efficiently in the activities; </w:t>
      </w:r>
    </w:p>
    <w:p w14:paraId="5509CD71" w14:textId="77777777" w:rsidR="00B07353" w:rsidRPr="000B13C6" w:rsidRDefault="00B07353" w:rsidP="00B07353">
      <w:pPr>
        <w:spacing w:before="120" w:line="270" w:lineRule="exact"/>
        <w:ind w:left="709"/>
        <w:jc w:val="left"/>
        <w:rPr>
          <w:rFonts w:ascii="Arial" w:hAnsi="Arial"/>
          <w:sz w:val="18"/>
        </w:rPr>
      </w:pPr>
      <w:r w:rsidRPr="000B13C6">
        <w:rPr>
          <w:rFonts w:ascii="Arial" w:hAnsi="Arial"/>
          <w:sz w:val="18"/>
        </w:rPr>
        <w:t>(b)</w:t>
      </w:r>
      <w:r w:rsidRPr="000B13C6">
        <w:rPr>
          <w:rFonts w:ascii="Arial" w:hAnsi="Arial"/>
          <w:sz w:val="18"/>
        </w:rPr>
        <w:tab/>
        <w:t>maintain records of raw materials and water used in the activities;</w:t>
      </w:r>
    </w:p>
    <w:p w14:paraId="741B53B8" w14:textId="77777777" w:rsidR="00B07353" w:rsidRPr="000B13C6" w:rsidRDefault="00B07353" w:rsidP="00B07353">
      <w:pPr>
        <w:spacing w:before="120" w:line="270" w:lineRule="exact"/>
        <w:ind w:left="1440" w:hanging="731"/>
        <w:jc w:val="left"/>
        <w:rPr>
          <w:rFonts w:ascii="Arial" w:hAnsi="Arial"/>
          <w:sz w:val="18"/>
        </w:rPr>
      </w:pPr>
      <w:r w:rsidRPr="000B13C6">
        <w:rPr>
          <w:rFonts w:ascii="Arial" w:hAnsi="Arial"/>
          <w:sz w:val="18"/>
        </w:rPr>
        <w:t>(c)</w:t>
      </w:r>
      <w:r w:rsidRPr="000B13C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767BAB8" w14:textId="77777777" w:rsidR="00B07353" w:rsidRPr="000B13C6" w:rsidRDefault="00B07353" w:rsidP="00B07353">
      <w:pPr>
        <w:spacing w:before="120" w:line="270" w:lineRule="exact"/>
        <w:ind w:left="709"/>
        <w:jc w:val="left"/>
        <w:rPr>
          <w:rFonts w:ascii="Arial" w:hAnsi="Arial"/>
          <w:sz w:val="18"/>
        </w:rPr>
      </w:pPr>
      <w:r w:rsidRPr="000B13C6">
        <w:rPr>
          <w:rFonts w:ascii="Arial" w:hAnsi="Arial"/>
          <w:sz w:val="18"/>
        </w:rPr>
        <w:t>(d)</w:t>
      </w:r>
      <w:r w:rsidRPr="000B13C6">
        <w:rPr>
          <w:rFonts w:ascii="Arial" w:hAnsi="Arial"/>
          <w:sz w:val="18"/>
        </w:rPr>
        <w:tab/>
        <w:t>take any further appropriate measures identified by a review.</w:t>
      </w:r>
    </w:p>
    <w:p w14:paraId="34157B78" w14:textId="6B9A5FAC" w:rsidR="0049778B" w:rsidRPr="000B13C6" w:rsidRDefault="00C16167" w:rsidP="00415AEC">
      <w:pPr>
        <w:pStyle w:val="Heading2"/>
        <w:numPr>
          <w:ilvl w:val="1"/>
          <w:numId w:val="36"/>
        </w:numPr>
        <w:rPr>
          <w:rFonts w:cs="Arial"/>
          <w:lang w:eastAsia="en-US"/>
        </w:rPr>
      </w:pPr>
      <w:r w:rsidRPr="000B13C6">
        <w:t xml:space="preserve"> </w:t>
      </w:r>
      <w:r w:rsidR="0049778B" w:rsidRPr="000B13C6">
        <w:rPr>
          <w:lang w:eastAsia="en-US"/>
        </w:rPr>
        <w:t>Avoidance, recovery and disposal of wastes produced by the activities</w:t>
      </w:r>
    </w:p>
    <w:p w14:paraId="372E6962" w14:textId="688F930D" w:rsidR="0049778B" w:rsidRPr="000B13C6" w:rsidRDefault="0049778B" w:rsidP="00415AEC">
      <w:pPr>
        <w:pStyle w:val="Heading3"/>
        <w:numPr>
          <w:ilvl w:val="2"/>
          <w:numId w:val="36"/>
        </w:numPr>
        <w:rPr>
          <w:rFonts w:cs="Arial"/>
          <w:color w:val="auto"/>
          <w:szCs w:val="18"/>
        </w:rPr>
      </w:pPr>
      <w:r w:rsidRPr="000B13C6">
        <w:rPr>
          <w:rFonts w:cs="Arial"/>
          <w:color w:val="auto"/>
          <w:szCs w:val="18"/>
        </w:rPr>
        <w:t>The operator shall take appropriate measures to ensure that:</w:t>
      </w:r>
    </w:p>
    <w:p w14:paraId="0A8DB6B0" w14:textId="77777777" w:rsidR="0049778B" w:rsidRPr="000B13C6" w:rsidRDefault="0049778B" w:rsidP="00415AEC">
      <w:pPr>
        <w:pStyle w:val="Heading3"/>
        <w:numPr>
          <w:ilvl w:val="0"/>
          <w:numId w:val="34"/>
        </w:numPr>
        <w:tabs>
          <w:tab w:val="clear" w:pos="1080"/>
          <w:tab w:val="num" w:pos="1418"/>
        </w:tabs>
        <w:ind w:left="1418" w:hanging="698"/>
        <w:rPr>
          <w:rFonts w:cs="Arial"/>
          <w:color w:val="auto"/>
          <w:szCs w:val="18"/>
        </w:rPr>
      </w:pPr>
      <w:r w:rsidRPr="000B13C6">
        <w:rPr>
          <w:rFonts w:cs="Arial"/>
          <w:color w:val="auto"/>
          <w:szCs w:val="18"/>
        </w:rPr>
        <w:t>the waste hierarchy referred to in Article 4 of the Waste Framework Directive is applied to the generation of  waste by the activities; and</w:t>
      </w:r>
    </w:p>
    <w:p w14:paraId="79A6287E" w14:textId="77777777" w:rsidR="0049778B" w:rsidRPr="000B13C6" w:rsidRDefault="0049778B" w:rsidP="00415AEC">
      <w:pPr>
        <w:pStyle w:val="Heading3"/>
        <w:numPr>
          <w:ilvl w:val="0"/>
          <w:numId w:val="34"/>
        </w:numPr>
        <w:tabs>
          <w:tab w:val="clear" w:pos="1080"/>
          <w:tab w:val="num" w:pos="1418"/>
        </w:tabs>
        <w:ind w:left="1418" w:hanging="698"/>
        <w:rPr>
          <w:rFonts w:cs="Arial"/>
          <w:color w:val="auto"/>
          <w:szCs w:val="18"/>
        </w:rPr>
      </w:pPr>
      <w:r w:rsidRPr="000B13C6">
        <w:rPr>
          <w:rFonts w:cs="Arial"/>
          <w:color w:val="auto"/>
          <w:szCs w:val="18"/>
        </w:rPr>
        <w:lastRenderedPageBreak/>
        <w:t>any waste generated by the activities is treated in accordance with the waste hierarchy referred to in Article 4 of the Waste Framework Directive; and</w:t>
      </w:r>
    </w:p>
    <w:p w14:paraId="766C7091" w14:textId="77777777" w:rsidR="0049778B" w:rsidRPr="000B13C6" w:rsidRDefault="0049778B" w:rsidP="00415AEC">
      <w:pPr>
        <w:pStyle w:val="Heading3"/>
        <w:numPr>
          <w:ilvl w:val="0"/>
          <w:numId w:val="34"/>
        </w:numPr>
        <w:tabs>
          <w:tab w:val="clear" w:pos="1080"/>
          <w:tab w:val="num" w:pos="1418"/>
        </w:tabs>
        <w:ind w:left="1418" w:hanging="698"/>
        <w:rPr>
          <w:rFonts w:cs="Arial"/>
          <w:color w:val="auto"/>
          <w:szCs w:val="18"/>
        </w:rPr>
      </w:pPr>
      <w:r w:rsidRPr="000B13C6">
        <w:rPr>
          <w:rFonts w:cs="Arial"/>
          <w:color w:val="auto"/>
          <w:szCs w:val="18"/>
        </w:rPr>
        <w:t>where disposal is necessary, this is undertaken in a manner which minimises its impact on the environment.</w:t>
      </w:r>
    </w:p>
    <w:p w14:paraId="43082D20" w14:textId="799998D5" w:rsidR="00FF734D" w:rsidRPr="000B13C6" w:rsidRDefault="0049778B" w:rsidP="00D0657F">
      <w:pPr>
        <w:pStyle w:val="Heading3"/>
        <w:numPr>
          <w:ilvl w:val="2"/>
          <w:numId w:val="36"/>
        </w:numPr>
        <w:rPr>
          <w:rFonts w:cs="Arial"/>
          <w:color w:val="auto"/>
          <w:szCs w:val="18"/>
        </w:rPr>
      </w:pPr>
      <w:r w:rsidRPr="000B13C6">
        <w:rPr>
          <w:rFonts w:cs="Arial"/>
          <w:color w:val="auto"/>
          <w:szCs w:val="18"/>
        </w:rPr>
        <w:t>The operator shall review and record at least every four years whether changes to those measures should be made and take any further appropriate measures identified by a review.</w:t>
      </w:r>
    </w:p>
    <w:p w14:paraId="27B0FBAF" w14:textId="77777777" w:rsidR="00C16167" w:rsidRPr="000B13C6" w:rsidRDefault="00C16167">
      <w:pPr>
        <w:pStyle w:val="Heading1"/>
        <w:rPr>
          <w:sz w:val="18"/>
        </w:rPr>
      </w:pPr>
      <w:r w:rsidRPr="000B13C6">
        <w:t>2</w:t>
      </w:r>
      <w:r w:rsidRPr="000B13C6">
        <w:tab/>
        <w:t>Operations</w:t>
      </w:r>
    </w:p>
    <w:p w14:paraId="27B0FBB0" w14:textId="77777777" w:rsidR="00C16167" w:rsidRPr="000B13C6" w:rsidRDefault="00C16167" w:rsidP="00EC7F22">
      <w:pPr>
        <w:spacing w:before="240" w:after="120" w:line="300" w:lineRule="exact"/>
        <w:rPr>
          <w:rFonts w:ascii="Arial" w:hAnsi="Arial"/>
          <w:b/>
          <w:sz w:val="28"/>
        </w:rPr>
      </w:pPr>
      <w:r w:rsidRPr="000B13C6">
        <w:rPr>
          <w:rFonts w:ascii="Arial" w:hAnsi="Arial"/>
          <w:b/>
          <w:sz w:val="28"/>
        </w:rPr>
        <w:t>2.1</w:t>
      </w:r>
      <w:r w:rsidRPr="000B13C6">
        <w:rPr>
          <w:rFonts w:ascii="Arial" w:hAnsi="Arial"/>
          <w:b/>
          <w:sz w:val="28"/>
        </w:rPr>
        <w:tab/>
        <w:t>Permitted activities</w:t>
      </w:r>
    </w:p>
    <w:p w14:paraId="27B0FBB1" w14:textId="06E39723" w:rsidR="00C16167" w:rsidRPr="000B13C6" w:rsidRDefault="00C16167" w:rsidP="007D3C62">
      <w:pPr>
        <w:pStyle w:val="Heading3"/>
        <w:numPr>
          <w:ilvl w:val="0"/>
          <w:numId w:val="0"/>
        </w:numPr>
        <w:ind w:left="709" w:hanging="709"/>
        <w:rPr>
          <w:color w:val="auto"/>
        </w:rPr>
      </w:pPr>
      <w:r w:rsidRPr="000B13C6">
        <w:rPr>
          <w:color w:val="auto"/>
        </w:rPr>
        <w:t>2.1.1</w:t>
      </w:r>
      <w:r w:rsidRPr="000B13C6">
        <w:rPr>
          <w:color w:val="auto"/>
        </w:rPr>
        <w:tab/>
        <w:t xml:space="preserve">The operator is </w:t>
      </w:r>
      <w:r w:rsidR="004C238B" w:rsidRPr="000B13C6">
        <w:rPr>
          <w:color w:val="auto"/>
        </w:rPr>
        <w:t xml:space="preserve">only </w:t>
      </w:r>
      <w:r w:rsidRPr="000B13C6">
        <w:rPr>
          <w:color w:val="auto"/>
        </w:rPr>
        <w:t xml:space="preserve">authorised to carry out the activities specified in schedule 1 table S1.1 (the “activities”). </w:t>
      </w:r>
    </w:p>
    <w:p w14:paraId="33837908" w14:textId="6394F8D8" w:rsidR="008F75FC" w:rsidRPr="000B13C6" w:rsidRDefault="008F75FC" w:rsidP="008F75FC">
      <w:pPr>
        <w:pStyle w:val="Heading3"/>
        <w:numPr>
          <w:ilvl w:val="0"/>
          <w:numId w:val="0"/>
        </w:numPr>
        <w:ind w:left="720" w:hanging="720"/>
        <w:rPr>
          <w:color w:val="auto"/>
        </w:rPr>
      </w:pPr>
      <w:r w:rsidRPr="000B13C6">
        <w:rPr>
          <w:color w:val="auto"/>
        </w:rPr>
        <w:t>2.1.2</w:t>
      </w:r>
      <w:r w:rsidRPr="000B13C6">
        <w:rPr>
          <w:color w:val="auto"/>
        </w:rPr>
        <w:tab/>
      </w:r>
      <w:r w:rsidR="002A01BE" w:rsidRPr="000B13C6">
        <w:rPr>
          <w:color w:val="auto"/>
        </w:rPr>
        <w:t>For the following activities referenced in schedule 1, table S1.1 (A1 to A2) w</w:t>
      </w:r>
      <w:r w:rsidRPr="000B13C6">
        <w:rPr>
          <w:color w:val="auto"/>
        </w:rPr>
        <w:t>aste authorised by this permit shall be clearly distinguished from any other waste on the site.</w:t>
      </w:r>
    </w:p>
    <w:p w14:paraId="1661CCED" w14:textId="77777777" w:rsidR="0049778B" w:rsidRPr="000B13C6" w:rsidRDefault="0049778B" w:rsidP="0049778B">
      <w:pPr>
        <w:pStyle w:val="Heading2"/>
        <w:numPr>
          <w:ilvl w:val="0"/>
          <w:numId w:val="0"/>
        </w:numPr>
      </w:pPr>
      <w:r w:rsidRPr="000B13C6">
        <w:t>2.2</w:t>
      </w:r>
      <w:r w:rsidRPr="000B13C6">
        <w:tab/>
        <w:t xml:space="preserve">The site </w:t>
      </w:r>
    </w:p>
    <w:p w14:paraId="7D94448B" w14:textId="0AE0844A" w:rsidR="00036EBA" w:rsidRPr="000B13C6" w:rsidRDefault="0049778B" w:rsidP="00337136">
      <w:pPr>
        <w:pStyle w:val="Heading3rednonum"/>
        <w:rPr>
          <w:color w:val="auto"/>
        </w:rPr>
      </w:pPr>
      <w:r w:rsidRPr="000B13C6">
        <w:rPr>
          <w:color w:val="auto"/>
        </w:rPr>
        <w:t>2.2.1</w:t>
      </w:r>
      <w:r w:rsidRPr="000B13C6">
        <w:rPr>
          <w:color w:val="auto"/>
        </w:rPr>
        <w:tab/>
        <w:t>The activities shall not extend beyond the site, being the land shown edged in green on the site plan at schedule 7 to this permit.</w:t>
      </w:r>
    </w:p>
    <w:p w14:paraId="27B0FBB3" w14:textId="77777777" w:rsidR="002E0B93" w:rsidRPr="000B13C6" w:rsidRDefault="002E0B93" w:rsidP="002E0B93">
      <w:pPr>
        <w:pStyle w:val="Heading2"/>
        <w:numPr>
          <w:ilvl w:val="0"/>
          <w:numId w:val="0"/>
        </w:numPr>
      </w:pPr>
      <w:r w:rsidRPr="000B13C6">
        <w:t>2.3</w:t>
      </w:r>
      <w:r w:rsidRPr="000B13C6">
        <w:tab/>
        <w:t>Operating techniques</w:t>
      </w:r>
    </w:p>
    <w:p w14:paraId="27B0FBB4" w14:textId="7F82123A" w:rsidR="00112316" w:rsidRPr="000B13C6" w:rsidRDefault="002E0B93" w:rsidP="00CE405E">
      <w:pPr>
        <w:pStyle w:val="Heading4"/>
        <w:tabs>
          <w:tab w:val="clear" w:pos="284"/>
          <w:tab w:val="left" w:pos="709"/>
        </w:tabs>
        <w:spacing w:before="120"/>
        <w:ind w:left="1417" w:hanging="1406"/>
      </w:pPr>
      <w:r w:rsidRPr="000B13C6">
        <w:t>2.3.1</w:t>
      </w:r>
      <w:r w:rsidRPr="000B13C6">
        <w:tab/>
      </w:r>
      <w:r w:rsidR="003A2D82" w:rsidRPr="000B13C6">
        <w:t xml:space="preserve">(a) </w:t>
      </w:r>
      <w:r w:rsidR="003A2D82" w:rsidRPr="000B13C6">
        <w:tab/>
      </w:r>
      <w:r w:rsidR="00337136" w:rsidRPr="000B13C6">
        <w:t>T</w:t>
      </w:r>
      <w:r w:rsidRPr="000B13C6">
        <w:t xml:space="preserve">he activities shall, subject to the conditions of this permit, be operated using the </w:t>
      </w:r>
    </w:p>
    <w:p w14:paraId="27B0FBB5" w14:textId="77777777" w:rsidR="002E0B93" w:rsidRPr="000B13C6" w:rsidRDefault="00112316" w:rsidP="002F3B16">
      <w:pPr>
        <w:pStyle w:val="Heading4"/>
        <w:tabs>
          <w:tab w:val="clear" w:pos="284"/>
          <w:tab w:val="left" w:pos="1418"/>
        </w:tabs>
        <w:spacing w:before="0"/>
        <w:ind w:left="1417" w:hanging="709"/>
      </w:pPr>
      <w:r w:rsidRPr="000B13C6">
        <w:tab/>
      </w:r>
      <w:r w:rsidRPr="000B13C6">
        <w:tab/>
      </w:r>
      <w:r w:rsidR="002E0B93" w:rsidRPr="000B13C6">
        <w:t xml:space="preserve">techniques and in the manner described in the documentation specified in </w:t>
      </w:r>
      <w:r w:rsidRPr="000B13C6">
        <w:tab/>
      </w:r>
      <w:r w:rsidR="002E0B93" w:rsidRPr="000B13C6">
        <w:t>schedule 1</w:t>
      </w:r>
      <w:r w:rsidR="002B1992" w:rsidRPr="000B13C6">
        <w:t>,</w:t>
      </w:r>
      <w:r w:rsidR="002E0B93" w:rsidRPr="000B13C6">
        <w:t xml:space="preserve"> table S1.2, unless otherwise agreed in writing by</w:t>
      </w:r>
      <w:r w:rsidR="002F3B16" w:rsidRPr="000B13C6">
        <w:t xml:space="preserve"> Natural Resources Wales.</w:t>
      </w:r>
      <w:r w:rsidRPr="000B13C6">
        <w:tab/>
      </w:r>
      <w:r w:rsidRPr="000B13C6">
        <w:tab/>
      </w:r>
    </w:p>
    <w:p w14:paraId="6FB3EC04" w14:textId="06DBFEA8" w:rsidR="00547F26" w:rsidRPr="000B13C6" w:rsidRDefault="00112316" w:rsidP="00337136">
      <w:pPr>
        <w:pStyle w:val="Heading4"/>
        <w:tabs>
          <w:tab w:val="clear" w:pos="284"/>
          <w:tab w:val="left" w:pos="1418"/>
        </w:tabs>
        <w:spacing w:before="120"/>
        <w:ind w:left="1418" w:hanging="709"/>
      </w:pPr>
      <w:r w:rsidRPr="000B13C6">
        <w:t>(b)</w:t>
      </w:r>
      <w:r w:rsidR="003A2D82" w:rsidRPr="000B13C6">
        <w:tab/>
        <w:t>I</w:t>
      </w:r>
      <w:r w:rsidR="002B1992" w:rsidRPr="000B13C6">
        <w:t xml:space="preserve">f notified </w:t>
      </w:r>
      <w:r w:rsidR="00435FDE" w:rsidRPr="000B13C6">
        <w:t xml:space="preserve">by </w:t>
      </w:r>
      <w:r w:rsidR="00317002" w:rsidRPr="000B13C6">
        <w:t>Natural Resources Wales</w:t>
      </w:r>
      <w:r w:rsidR="00435FDE" w:rsidRPr="000B13C6">
        <w:t xml:space="preserve"> that the activities are giving rise to pollution, the operator shall submit to </w:t>
      </w:r>
      <w:r w:rsidR="00317002" w:rsidRPr="000B13C6">
        <w:t>Natural Resources Wales</w:t>
      </w:r>
      <w:r w:rsidR="00435FDE" w:rsidRPr="000B13C6">
        <w:t xml:space="preserve"> for approval within the period</w:t>
      </w:r>
      <w:r w:rsidR="004E65EF" w:rsidRPr="000B13C6">
        <w:t xml:space="preserve"> specified</w:t>
      </w:r>
      <w:r w:rsidR="00435FDE" w:rsidRPr="000B13C6">
        <w:t>, a revision of any plan</w:t>
      </w:r>
      <w:r w:rsidR="0013273A" w:rsidRPr="000B13C6">
        <w:t xml:space="preserve"> or other documentation (“plan”)</w:t>
      </w:r>
      <w:r w:rsidR="00435FDE" w:rsidRPr="000B13C6">
        <w:t xml:space="preserve"> specified in schedule 1, table S1.2 or otherwise required under this permit</w:t>
      </w:r>
      <w:r w:rsidR="00107811" w:rsidRPr="000B13C6">
        <w:t xml:space="preserve"> which identifies and minimises </w:t>
      </w:r>
      <w:r w:rsidR="00126D97" w:rsidRPr="000B13C6">
        <w:t xml:space="preserve">the </w:t>
      </w:r>
      <w:r w:rsidR="00107811" w:rsidRPr="000B13C6">
        <w:t xml:space="preserve">risks of pollution relevant to that plan </w:t>
      </w:r>
      <w:r w:rsidR="00435FDE" w:rsidRPr="000B13C6">
        <w:t xml:space="preserve">, and shall implement the approved revised plan in place of the original from the date of approval, unless otherwise agreed in writing by </w:t>
      </w:r>
      <w:r w:rsidR="00317002" w:rsidRPr="000B13C6">
        <w:t>Natural Resources Wales</w:t>
      </w:r>
      <w:r w:rsidR="00435FDE" w:rsidRPr="000B13C6">
        <w:t>.</w:t>
      </w:r>
    </w:p>
    <w:p w14:paraId="0E30A3AE" w14:textId="6CFE3BC9" w:rsidR="00547F26" w:rsidRPr="000B13C6" w:rsidRDefault="00547F26" w:rsidP="00547F26">
      <w:pPr>
        <w:pStyle w:val="Heading3"/>
        <w:numPr>
          <w:ilvl w:val="0"/>
          <w:numId w:val="0"/>
        </w:numPr>
        <w:rPr>
          <w:color w:val="auto"/>
        </w:rPr>
      </w:pPr>
      <w:r w:rsidRPr="000B13C6">
        <w:rPr>
          <w:color w:val="auto"/>
        </w:rPr>
        <w:t>2.3.</w:t>
      </w:r>
      <w:r w:rsidR="00A242D3" w:rsidRPr="000B13C6">
        <w:rPr>
          <w:color w:val="auto"/>
        </w:rPr>
        <w:t>2</w:t>
      </w:r>
      <w:r w:rsidRPr="000B13C6">
        <w:rPr>
          <w:color w:val="auto"/>
        </w:rPr>
        <w:tab/>
        <w:t>Waste shall only be accepted if:</w:t>
      </w:r>
    </w:p>
    <w:p w14:paraId="7B0401CE" w14:textId="124794AA" w:rsidR="00547F26" w:rsidRPr="000B13C6" w:rsidRDefault="00547F26" w:rsidP="00337136">
      <w:pPr>
        <w:pStyle w:val="Heading3"/>
        <w:numPr>
          <w:ilvl w:val="0"/>
          <w:numId w:val="0"/>
        </w:numPr>
        <w:ind w:left="1440" w:hanging="720"/>
        <w:rPr>
          <w:color w:val="auto"/>
        </w:rPr>
      </w:pPr>
      <w:r w:rsidRPr="000B13C6">
        <w:rPr>
          <w:color w:val="auto"/>
        </w:rPr>
        <w:t>(a)</w:t>
      </w:r>
      <w:r w:rsidRPr="000B13C6">
        <w:rPr>
          <w:color w:val="auto"/>
        </w:rPr>
        <w:tab/>
      </w:r>
      <w:r w:rsidR="001F0516" w:rsidRPr="001F0516">
        <w:rPr>
          <w:rFonts w:cs="Arial"/>
          <w:szCs w:val="18"/>
        </w:rPr>
        <w:t>it is of a type and quantity listed in schedule 2 table(s) S2.1, S2.2, S2.3, S2.4, S2.5 and S2.6; and</w:t>
      </w:r>
    </w:p>
    <w:p w14:paraId="63C6337F" w14:textId="77777777" w:rsidR="00547F26" w:rsidRPr="000B13C6" w:rsidRDefault="00547F26" w:rsidP="00547F26">
      <w:pPr>
        <w:pStyle w:val="Heading3"/>
        <w:numPr>
          <w:ilvl w:val="0"/>
          <w:numId w:val="0"/>
        </w:numPr>
        <w:ind w:left="1440" w:hanging="720"/>
        <w:rPr>
          <w:color w:val="auto"/>
          <w:szCs w:val="18"/>
        </w:rPr>
      </w:pPr>
      <w:r w:rsidRPr="000B13C6">
        <w:rPr>
          <w:color w:val="auto"/>
        </w:rPr>
        <w:t>(b)</w:t>
      </w:r>
      <w:r w:rsidRPr="000B13C6">
        <w:rPr>
          <w:color w:val="auto"/>
        </w:rPr>
        <w:tab/>
        <w:t>it conforms to the description in the documentation supplied by the producer and holder</w:t>
      </w:r>
      <w:r w:rsidRPr="000B13C6">
        <w:rPr>
          <w:color w:val="auto"/>
          <w:szCs w:val="18"/>
        </w:rPr>
        <w:t>.</w:t>
      </w:r>
    </w:p>
    <w:p w14:paraId="68EACB0F" w14:textId="2793D457" w:rsidR="00547F26" w:rsidRPr="000B13C6" w:rsidRDefault="00547F26" w:rsidP="00547F26">
      <w:pPr>
        <w:pStyle w:val="Heading3"/>
        <w:numPr>
          <w:ilvl w:val="0"/>
          <w:numId w:val="0"/>
        </w:numPr>
        <w:ind w:left="720" w:hanging="720"/>
        <w:rPr>
          <w:color w:val="auto"/>
        </w:rPr>
      </w:pPr>
      <w:r w:rsidRPr="000B13C6">
        <w:rPr>
          <w:color w:val="auto"/>
        </w:rPr>
        <w:t>2.3.</w:t>
      </w:r>
      <w:r w:rsidR="00D616D4" w:rsidRPr="000B13C6">
        <w:rPr>
          <w:color w:val="auto"/>
        </w:rPr>
        <w:t>3</w:t>
      </w:r>
      <w:r w:rsidRPr="000B13C6">
        <w:rPr>
          <w:color w:val="auto"/>
        </w:rPr>
        <w:tab/>
        <w:t>The operator shall ensure that where waste produced by the activities is sent to a relevant waste operation, that operation is provided with the following information, prior to the receipt of the waste:</w:t>
      </w:r>
    </w:p>
    <w:p w14:paraId="127CEA93" w14:textId="77777777" w:rsidR="00547F26" w:rsidRPr="000B13C6" w:rsidRDefault="00547F26" w:rsidP="00547F26">
      <w:pPr>
        <w:pStyle w:val="Heading3"/>
        <w:numPr>
          <w:ilvl w:val="0"/>
          <w:numId w:val="0"/>
        </w:numPr>
        <w:ind w:left="720" w:hanging="720"/>
        <w:rPr>
          <w:color w:val="auto"/>
        </w:rPr>
      </w:pPr>
      <w:r w:rsidRPr="000B13C6">
        <w:rPr>
          <w:color w:val="auto"/>
        </w:rPr>
        <w:tab/>
        <w:t>(a)</w:t>
      </w:r>
      <w:r w:rsidRPr="000B13C6">
        <w:rPr>
          <w:color w:val="auto"/>
        </w:rPr>
        <w:tab/>
        <w:t>the nature of the process producing the waste;</w:t>
      </w:r>
    </w:p>
    <w:p w14:paraId="5D3FC0FF" w14:textId="77777777" w:rsidR="00547F26" w:rsidRPr="000B13C6" w:rsidRDefault="00547F26" w:rsidP="00547F26">
      <w:pPr>
        <w:pStyle w:val="Heading3"/>
        <w:numPr>
          <w:ilvl w:val="0"/>
          <w:numId w:val="0"/>
        </w:numPr>
        <w:ind w:left="720" w:hanging="720"/>
        <w:rPr>
          <w:color w:val="auto"/>
        </w:rPr>
      </w:pPr>
      <w:r w:rsidRPr="000B13C6">
        <w:rPr>
          <w:color w:val="auto"/>
        </w:rPr>
        <w:tab/>
        <w:t>(b)</w:t>
      </w:r>
      <w:r w:rsidRPr="000B13C6">
        <w:rPr>
          <w:color w:val="auto"/>
        </w:rPr>
        <w:tab/>
        <w:t>the composition of the waste;</w:t>
      </w:r>
    </w:p>
    <w:p w14:paraId="71DBEE4B" w14:textId="77777777" w:rsidR="00547F26" w:rsidRPr="000B13C6" w:rsidRDefault="00547F26" w:rsidP="00547F26">
      <w:pPr>
        <w:pStyle w:val="Heading3"/>
        <w:numPr>
          <w:ilvl w:val="0"/>
          <w:numId w:val="0"/>
        </w:numPr>
        <w:ind w:left="720" w:hanging="720"/>
        <w:rPr>
          <w:color w:val="auto"/>
        </w:rPr>
      </w:pPr>
      <w:r w:rsidRPr="000B13C6">
        <w:rPr>
          <w:color w:val="auto"/>
        </w:rPr>
        <w:tab/>
        <w:t>(c)</w:t>
      </w:r>
      <w:r w:rsidRPr="000B13C6">
        <w:rPr>
          <w:color w:val="auto"/>
        </w:rPr>
        <w:tab/>
        <w:t>the handling requirements of the waste;</w:t>
      </w:r>
    </w:p>
    <w:p w14:paraId="1D51B686" w14:textId="77777777" w:rsidR="00547F26" w:rsidRPr="000B13C6" w:rsidRDefault="00547F26" w:rsidP="00547F26">
      <w:pPr>
        <w:pStyle w:val="Heading3"/>
        <w:numPr>
          <w:ilvl w:val="0"/>
          <w:numId w:val="0"/>
        </w:numPr>
        <w:ind w:left="720" w:hanging="720"/>
        <w:rPr>
          <w:color w:val="auto"/>
        </w:rPr>
      </w:pPr>
      <w:r w:rsidRPr="000B13C6">
        <w:rPr>
          <w:color w:val="auto"/>
        </w:rPr>
        <w:tab/>
        <w:t>(d)</w:t>
      </w:r>
      <w:r w:rsidRPr="000B13C6">
        <w:rPr>
          <w:color w:val="auto"/>
        </w:rPr>
        <w:tab/>
        <w:t>the hazardous property associated with the waste, if applicable; and</w:t>
      </w:r>
    </w:p>
    <w:p w14:paraId="62D3EF25" w14:textId="77777777" w:rsidR="00547F26" w:rsidRPr="000B13C6" w:rsidRDefault="00547F26" w:rsidP="00547F26">
      <w:pPr>
        <w:pStyle w:val="Heading3"/>
        <w:numPr>
          <w:ilvl w:val="0"/>
          <w:numId w:val="0"/>
        </w:numPr>
        <w:ind w:left="720" w:hanging="720"/>
        <w:rPr>
          <w:color w:val="auto"/>
        </w:rPr>
      </w:pPr>
      <w:r w:rsidRPr="000B13C6">
        <w:rPr>
          <w:color w:val="auto"/>
        </w:rPr>
        <w:lastRenderedPageBreak/>
        <w:tab/>
        <w:t>(e)</w:t>
      </w:r>
      <w:r w:rsidRPr="000B13C6">
        <w:rPr>
          <w:color w:val="auto"/>
        </w:rPr>
        <w:tab/>
        <w:t>the waste code of the waste.</w:t>
      </w:r>
    </w:p>
    <w:p w14:paraId="778A4EAE" w14:textId="6D45CD38" w:rsidR="00547F26" w:rsidRPr="000B13C6" w:rsidRDefault="00547F26" w:rsidP="00547F26">
      <w:pPr>
        <w:pStyle w:val="Heading3"/>
        <w:numPr>
          <w:ilvl w:val="0"/>
          <w:numId w:val="0"/>
        </w:numPr>
        <w:ind w:left="720" w:hanging="720"/>
        <w:rPr>
          <w:color w:val="auto"/>
        </w:rPr>
      </w:pPr>
      <w:r w:rsidRPr="000B13C6">
        <w:rPr>
          <w:color w:val="auto"/>
        </w:rPr>
        <w:t>2.3.</w:t>
      </w:r>
      <w:r w:rsidR="00D616D4" w:rsidRPr="000B13C6">
        <w:rPr>
          <w:color w:val="auto"/>
        </w:rPr>
        <w:t>4</w:t>
      </w:r>
      <w:r w:rsidRPr="000B13C6">
        <w:rPr>
          <w:color w:val="auto"/>
        </w:rPr>
        <w:tab/>
        <w:t>The operator shall ensure that where waste produced by the activities is sent to a landfill site, it meets the waste acceptance criteria for that landfill.</w:t>
      </w:r>
    </w:p>
    <w:p w14:paraId="3DE0B705" w14:textId="70DAB62B" w:rsidR="00E5375A" w:rsidRPr="000B13C6" w:rsidRDefault="000C7F7C" w:rsidP="00D0657F">
      <w:pPr>
        <w:pStyle w:val="Heading2nonum"/>
      </w:pPr>
      <w:r w:rsidRPr="000B13C6">
        <w:tab/>
      </w:r>
      <w:r w:rsidR="0049778B" w:rsidRPr="000B13C6">
        <w:t>2.4</w:t>
      </w:r>
      <w:r w:rsidR="0049778B" w:rsidRPr="000B13C6">
        <w:tab/>
        <w:t>Technical requirements</w:t>
      </w:r>
      <w:r w:rsidR="0049778B" w:rsidRPr="000B13C6">
        <w:tab/>
      </w:r>
      <w:r w:rsidR="0049778B" w:rsidRPr="000B13C6">
        <w:tab/>
      </w:r>
    </w:p>
    <w:p w14:paraId="78013217" w14:textId="77777777" w:rsidR="00E5375A" w:rsidRPr="000B13C6" w:rsidRDefault="00E5375A" w:rsidP="00E5375A">
      <w:pPr>
        <w:pStyle w:val="Heading2nonum"/>
        <w:rPr>
          <w:bCs/>
        </w:rPr>
      </w:pPr>
      <w:r w:rsidRPr="000B13C6">
        <w:rPr>
          <w:bCs/>
        </w:rPr>
        <w:tab/>
      </w:r>
      <w:r w:rsidRPr="000B13C6">
        <w:rPr>
          <w:bCs/>
        </w:rPr>
        <w:tab/>
        <w:t>Hazardous waste storage and treatment</w:t>
      </w:r>
    </w:p>
    <w:p w14:paraId="01315959" w14:textId="118B7EBE" w:rsidR="0049778B" w:rsidRPr="000B13C6" w:rsidRDefault="00E5375A" w:rsidP="00D0657F">
      <w:pPr>
        <w:pStyle w:val="Heading3"/>
        <w:numPr>
          <w:ilvl w:val="0"/>
          <w:numId w:val="0"/>
        </w:numPr>
        <w:ind w:left="720" w:hanging="720"/>
        <w:rPr>
          <w:color w:val="auto"/>
        </w:rPr>
      </w:pPr>
      <w:r w:rsidRPr="000B13C6">
        <w:rPr>
          <w:color w:val="auto"/>
        </w:rPr>
        <w:t>2.</w:t>
      </w:r>
      <w:r w:rsidR="00B138B7" w:rsidRPr="000B13C6">
        <w:rPr>
          <w:color w:val="auto"/>
        </w:rPr>
        <w:t>4.</w:t>
      </w:r>
      <w:r w:rsidR="00707E40" w:rsidRPr="000B13C6">
        <w:rPr>
          <w:color w:val="auto"/>
        </w:rPr>
        <w:t>1</w:t>
      </w:r>
      <w:r w:rsidRPr="000B13C6">
        <w:rPr>
          <w:color w:val="auto"/>
        </w:rPr>
        <w:tab/>
        <w:t>Hazardous waste shall not be mixed, either with a different category of hazardous waste or with other waste, substances or materials, unless it is authorised by schedule 1 table S1.1 and appropriate measures are taken.</w:t>
      </w:r>
    </w:p>
    <w:p w14:paraId="27B0FBBA" w14:textId="502C4642" w:rsidR="00F75995" w:rsidRPr="000B13C6" w:rsidRDefault="00F75995" w:rsidP="00F75995">
      <w:pPr>
        <w:pStyle w:val="Heading2"/>
        <w:numPr>
          <w:ilvl w:val="0"/>
          <w:numId w:val="0"/>
        </w:numPr>
      </w:pPr>
      <w:r w:rsidRPr="000B13C6">
        <w:t>2.</w:t>
      </w:r>
      <w:r w:rsidR="00807233" w:rsidRPr="000B13C6">
        <w:t>5</w:t>
      </w:r>
      <w:r w:rsidRPr="000B13C6">
        <w:tab/>
        <w:t>Improvement programme</w:t>
      </w:r>
    </w:p>
    <w:p w14:paraId="27B0FBBB" w14:textId="2E836762" w:rsidR="00F75995" w:rsidRPr="000B13C6" w:rsidRDefault="00F75995" w:rsidP="00F75995">
      <w:pPr>
        <w:pStyle w:val="Heading3"/>
        <w:numPr>
          <w:ilvl w:val="0"/>
          <w:numId w:val="0"/>
        </w:numPr>
        <w:ind w:left="709" w:hanging="709"/>
        <w:rPr>
          <w:color w:val="auto"/>
        </w:rPr>
      </w:pPr>
      <w:r w:rsidRPr="000B13C6">
        <w:rPr>
          <w:color w:val="auto"/>
        </w:rPr>
        <w:t>2.</w:t>
      </w:r>
      <w:r w:rsidR="00807233" w:rsidRPr="000B13C6">
        <w:rPr>
          <w:color w:val="auto"/>
        </w:rPr>
        <w:t>5</w:t>
      </w:r>
      <w:r w:rsidRPr="000B13C6">
        <w:rPr>
          <w:color w:val="auto"/>
        </w:rPr>
        <w:t xml:space="preserve">.1 </w:t>
      </w:r>
      <w:r w:rsidRPr="000B13C6">
        <w:rPr>
          <w:color w:val="auto"/>
        </w:rPr>
        <w:tab/>
        <w:t xml:space="preserve">The operator shall complete the improvements specified in schedule 1 table S1.3 by the date specified in that table unless otherwise agreed in writing by </w:t>
      </w:r>
      <w:r w:rsidR="00317002" w:rsidRPr="000B13C6">
        <w:rPr>
          <w:color w:val="auto"/>
        </w:rPr>
        <w:t>Natural Resources Wales</w:t>
      </w:r>
      <w:r w:rsidRPr="000B13C6">
        <w:rPr>
          <w:color w:val="auto"/>
        </w:rPr>
        <w:t>.</w:t>
      </w:r>
    </w:p>
    <w:p w14:paraId="27B0FBBC" w14:textId="07E13A60" w:rsidR="00F75995" w:rsidRPr="000B13C6" w:rsidRDefault="00F75995" w:rsidP="00F75995">
      <w:pPr>
        <w:pStyle w:val="Heading3"/>
        <w:numPr>
          <w:ilvl w:val="0"/>
          <w:numId w:val="0"/>
        </w:numPr>
        <w:ind w:left="709" w:hanging="709"/>
        <w:rPr>
          <w:color w:val="auto"/>
        </w:rPr>
      </w:pPr>
      <w:r w:rsidRPr="000B13C6">
        <w:rPr>
          <w:color w:val="auto"/>
        </w:rPr>
        <w:t>2.</w:t>
      </w:r>
      <w:r w:rsidR="00807233" w:rsidRPr="000B13C6">
        <w:rPr>
          <w:color w:val="auto"/>
        </w:rPr>
        <w:t>5</w:t>
      </w:r>
      <w:r w:rsidRPr="000B13C6">
        <w:rPr>
          <w:color w:val="auto"/>
        </w:rPr>
        <w:t>.2</w:t>
      </w:r>
      <w:r w:rsidRPr="000B13C6">
        <w:rPr>
          <w:color w:val="auto"/>
        </w:rPr>
        <w:tab/>
        <w:t xml:space="preserve">Except in the case of an improvement which consists only of a submission to </w:t>
      </w:r>
      <w:r w:rsidR="00317002" w:rsidRPr="000B13C6">
        <w:rPr>
          <w:color w:val="auto"/>
        </w:rPr>
        <w:t>Natural Resources Wales</w:t>
      </w:r>
      <w:r w:rsidRPr="000B13C6">
        <w:rPr>
          <w:color w:val="auto"/>
        </w:rPr>
        <w:t xml:space="preserve">, the operator shall notify </w:t>
      </w:r>
      <w:r w:rsidR="00317002" w:rsidRPr="000B13C6">
        <w:rPr>
          <w:color w:val="auto"/>
        </w:rPr>
        <w:t>Natural Resources Wales</w:t>
      </w:r>
      <w:r w:rsidRPr="000B13C6">
        <w:rPr>
          <w:color w:val="auto"/>
        </w:rPr>
        <w:t xml:space="preserve"> within 14 days of completion of each improvement.</w:t>
      </w:r>
    </w:p>
    <w:p w14:paraId="27B0FBC4" w14:textId="77777777" w:rsidR="00C16167" w:rsidRPr="000B13C6" w:rsidRDefault="00C16167">
      <w:pPr>
        <w:pStyle w:val="Heading1"/>
        <w:rPr>
          <w:sz w:val="18"/>
        </w:rPr>
      </w:pPr>
      <w:r w:rsidRPr="000B13C6">
        <w:t>3</w:t>
      </w:r>
      <w:r w:rsidRPr="000B13C6">
        <w:tab/>
        <w:t>Emissions and monitoring</w:t>
      </w:r>
    </w:p>
    <w:p w14:paraId="27B0FBC5" w14:textId="77777777" w:rsidR="00C16167" w:rsidRPr="000B13C6" w:rsidRDefault="00C16167">
      <w:pPr>
        <w:pStyle w:val="Heading2"/>
        <w:numPr>
          <w:ilvl w:val="0"/>
          <w:numId w:val="0"/>
        </w:numPr>
      </w:pPr>
      <w:r w:rsidRPr="000B13C6">
        <w:t>3.1</w:t>
      </w:r>
      <w:r w:rsidRPr="000B13C6">
        <w:tab/>
        <w:t>Emissions to water, air or land</w:t>
      </w:r>
    </w:p>
    <w:p w14:paraId="27B0FBCA" w14:textId="2DC3DAF5" w:rsidR="00C16167" w:rsidRPr="000B13C6" w:rsidRDefault="00953C37" w:rsidP="00087D37">
      <w:pPr>
        <w:pStyle w:val="Heading3"/>
        <w:numPr>
          <w:ilvl w:val="0"/>
          <w:numId w:val="0"/>
        </w:numPr>
        <w:ind w:left="709" w:hanging="709"/>
        <w:rPr>
          <w:color w:val="auto"/>
        </w:rPr>
      </w:pPr>
      <w:r w:rsidRPr="000B13C6">
        <w:rPr>
          <w:color w:val="auto"/>
        </w:rPr>
        <w:t>3.1.1</w:t>
      </w:r>
      <w:r w:rsidR="003D7C65" w:rsidRPr="000B13C6">
        <w:rPr>
          <w:color w:val="auto"/>
        </w:rPr>
        <w:tab/>
      </w:r>
      <w:r w:rsidR="00C16167" w:rsidRPr="000B13C6">
        <w:rPr>
          <w:color w:val="auto"/>
        </w:rPr>
        <w:t xml:space="preserve">There shall be no </w:t>
      </w:r>
      <w:r w:rsidR="00C16167" w:rsidRPr="000B13C6">
        <w:rPr>
          <w:snapToGrid w:val="0"/>
          <w:color w:val="auto"/>
        </w:rPr>
        <w:t>point source</w:t>
      </w:r>
      <w:r w:rsidR="00C16167" w:rsidRPr="000B13C6">
        <w:rPr>
          <w:i/>
          <w:snapToGrid w:val="0"/>
          <w:color w:val="auto"/>
        </w:rPr>
        <w:t xml:space="preserve"> </w:t>
      </w:r>
      <w:r w:rsidR="00C16167" w:rsidRPr="000B13C6">
        <w:rPr>
          <w:snapToGrid w:val="0"/>
          <w:color w:val="auto"/>
        </w:rPr>
        <w:t xml:space="preserve">emissions to water, air or land except from the sources and emission points listed </w:t>
      </w:r>
      <w:r w:rsidR="00C16167" w:rsidRPr="000B13C6">
        <w:rPr>
          <w:color w:val="auto"/>
        </w:rPr>
        <w:t xml:space="preserve">in schedule </w:t>
      </w:r>
      <w:r w:rsidR="003B4D13" w:rsidRPr="000B13C6">
        <w:rPr>
          <w:color w:val="auto"/>
        </w:rPr>
        <w:t>3</w:t>
      </w:r>
      <w:r w:rsidR="00381087" w:rsidRPr="000B13C6">
        <w:rPr>
          <w:color w:val="auto"/>
        </w:rPr>
        <w:t xml:space="preserve"> </w:t>
      </w:r>
      <w:r w:rsidR="00C16167" w:rsidRPr="000B13C6">
        <w:rPr>
          <w:color w:val="auto"/>
        </w:rPr>
        <w:t>tables S</w:t>
      </w:r>
      <w:r w:rsidR="003B4D13" w:rsidRPr="000B13C6">
        <w:rPr>
          <w:color w:val="auto"/>
        </w:rPr>
        <w:t>3</w:t>
      </w:r>
      <w:r w:rsidR="00C16167" w:rsidRPr="000B13C6">
        <w:rPr>
          <w:color w:val="auto"/>
        </w:rPr>
        <w:t>.1, S</w:t>
      </w:r>
      <w:r w:rsidR="003B4D13" w:rsidRPr="000B13C6">
        <w:rPr>
          <w:color w:val="auto"/>
        </w:rPr>
        <w:t>3</w:t>
      </w:r>
      <w:r w:rsidR="00C16167" w:rsidRPr="000B13C6">
        <w:rPr>
          <w:color w:val="auto"/>
        </w:rPr>
        <w:t>.2</w:t>
      </w:r>
      <w:r w:rsidR="00E74AA6" w:rsidRPr="000B13C6">
        <w:rPr>
          <w:color w:val="auto"/>
        </w:rPr>
        <w:t>,</w:t>
      </w:r>
      <w:r w:rsidR="00C16167" w:rsidRPr="000B13C6">
        <w:rPr>
          <w:color w:val="auto"/>
        </w:rPr>
        <w:t>S</w:t>
      </w:r>
      <w:r w:rsidR="003B4D13" w:rsidRPr="000B13C6">
        <w:rPr>
          <w:color w:val="auto"/>
        </w:rPr>
        <w:t>3</w:t>
      </w:r>
      <w:r w:rsidR="00C16167" w:rsidRPr="000B13C6">
        <w:rPr>
          <w:color w:val="auto"/>
        </w:rPr>
        <w:t>.3</w:t>
      </w:r>
      <w:r w:rsidR="00E74AA6" w:rsidRPr="000B13C6">
        <w:rPr>
          <w:color w:val="auto"/>
        </w:rPr>
        <w:t xml:space="preserve"> and S3.6</w:t>
      </w:r>
      <w:r w:rsidR="00C16167" w:rsidRPr="000B13C6">
        <w:rPr>
          <w:color w:val="auto"/>
        </w:rPr>
        <w:t>.</w:t>
      </w:r>
    </w:p>
    <w:p w14:paraId="27B0FBCB" w14:textId="252385C5" w:rsidR="00C16167" w:rsidRPr="000B13C6" w:rsidRDefault="003D7C65" w:rsidP="003D7C65">
      <w:pPr>
        <w:pStyle w:val="Heading3"/>
        <w:numPr>
          <w:ilvl w:val="0"/>
          <w:numId w:val="0"/>
        </w:numPr>
        <w:rPr>
          <w:color w:val="auto"/>
        </w:rPr>
      </w:pPr>
      <w:r w:rsidRPr="000B13C6">
        <w:rPr>
          <w:color w:val="auto"/>
        </w:rPr>
        <w:t>3.1.2</w:t>
      </w:r>
      <w:r w:rsidRPr="000B13C6">
        <w:rPr>
          <w:color w:val="auto"/>
        </w:rPr>
        <w:tab/>
      </w:r>
      <w:r w:rsidR="00C16167" w:rsidRPr="000B13C6">
        <w:rPr>
          <w:color w:val="auto"/>
        </w:rPr>
        <w:t xml:space="preserve">The limits given in schedule </w:t>
      </w:r>
      <w:r w:rsidR="003B4D13" w:rsidRPr="000B13C6">
        <w:rPr>
          <w:color w:val="auto"/>
        </w:rPr>
        <w:t>3</w:t>
      </w:r>
      <w:r w:rsidR="00C16167" w:rsidRPr="000B13C6">
        <w:rPr>
          <w:color w:val="auto"/>
        </w:rPr>
        <w:t xml:space="preserve"> shall not be exceeded.</w:t>
      </w:r>
    </w:p>
    <w:p w14:paraId="47CCE379" w14:textId="77777777" w:rsidR="00AF7D68" w:rsidRPr="000B13C6" w:rsidRDefault="00AF7D68" w:rsidP="00090BA4">
      <w:pPr>
        <w:pStyle w:val="Heading3rednonum"/>
        <w:numPr>
          <w:ilvl w:val="2"/>
          <w:numId w:val="9"/>
        </w:numPr>
        <w:rPr>
          <w:color w:val="auto"/>
        </w:rPr>
      </w:pPr>
      <w:r w:rsidRPr="000B13C6">
        <w:rPr>
          <w:color w:val="auto"/>
        </w:rPr>
        <w:t>Periodic monitoring shall be carried out at least once every 5 years for groundwater and 10 years for soil, unless such monitoring is based on a systematic appraisal of the risk of contamination.</w:t>
      </w:r>
    </w:p>
    <w:p w14:paraId="27B0FBCD" w14:textId="77777777" w:rsidR="00C16167" w:rsidRPr="000B13C6" w:rsidRDefault="004C238B" w:rsidP="00415AEC">
      <w:pPr>
        <w:pStyle w:val="Heading2"/>
        <w:numPr>
          <w:ilvl w:val="1"/>
          <w:numId w:val="19"/>
        </w:numPr>
      </w:pPr>
      <w:r w:rsidRPr="000B13C6">
        <w:t>E</w:t>
      </w:r>
      <w:r w:rsidR="00C16167" w:rsidRPr="000B13C6">
        <w:t>missions of substances</w:t>
      </w:r>
      <w:r w:rsidRPr="000B13C6">
        <w:t xml:space="preserve"> not </w:t>
      </w:r>
      <w:r w:rsidR="0019176C" w:rsidRPr="000B13C6">
        <w:t>controlled by</w:t>
      </w:r>
      <w:r w:rsidRPr="000B13C6">
        <w:t xml:space="preserve"> emission limits</w:t>
      </w:r>
    </w:p>
    <w:p w14:paraId="27B0FBCE" w14:textId="77777777" w:rsidR="00C16167" w:rsidRPr="000B13C6" w:rsidRDefault="004C238B" w:rsidP="00415AEC">
      <w:pPr>
        <w:pStyle w:val="Heading3"/>
        <w:numPr>
          <w:ilvl w:val="2"/>
          <w:numId w:val="19"/>
        </w:numPr>
        <w:rPr>
          <w:color w:val="auto"/>
        </w:rPr>
      </w:pPr>
      <w:r w:rsidRPr="000B13C6">
        <w:rPr>
          <w:color w:val="auto"/>
        </w:rPr>
        <w:t>E</w:t>
      </w:r>
      <w:r w:rsidR="00C16167" w:rsidRPr="000B13C6">
        <w:rPr>
          <w:color w:val="auto"/>
        </w:rPr>
        <w:t>missions of substances</w:t>
      </w:r>
      <w:r w:rsidRPr="000B13C6">
        <w:rPr>
          <w:color w:val="auto"/>
        </w:rPr>
        <w:t xml:space="preserve"> not controlled by emission limits</w:t>
      </w:r>
      <w:r w:rsidR="00C16167" w:rsidRPr="000B13C6">
        <w:rPr>
          <w:color w:val="auto"/>
        </w:rPr>
        <w:t xml:space="preserve"> (excluding odour) shall not cause pollution. The operator shall not be taken to have breached this condition if appropriate measures</w:t>
      </w:r>
      <w:r w:rsidR="00C16167" w:rsidRPr="000B13C6">
        <w:rPr>
          <w:rStyle w:val="change"/>
          <w:color w:val="auto"/>
        </w:rPr>
        <w:t>, including</w:t>
      </w:r>
      <w:r w:rsidR="00105365" w:rsidRPr="000B13C6">
        <w:rPr>
          <w:rStyle w:val="change"/>
          <w:color w:val="auto"/>
        </w:rPr>
        <w:t>, but not limited to</w:t>
      </w:r>
      <w:r w:rsidR="001F19F3" w:rsidRPr="000B13C6">
        <w:rPr>
          <w:rStyle w:val="change"/>
          <w:color w:val="auto"/>
        </w:rPr>
        <w:t>,</w:t>
      </w:r>
      <w:r w:rsidR="00C16167" w:rsidRPr="000B13C6">
        <w:rPr>
          <w:rStyle w:val="change"/>
          <w:color w:val="auto"/>
        </w:rPr>
        <w:t xml:space="preserve"> those specified in </w:t>
      </w:r>
      <w:r w:rsidR="00F844B3" w:rsidRPr="000B13C6">
        <w:rPr>
          <w:rStyle w:val="change"/>
          <w:color w:val="auto"/>
        </w:rPr>
        <w:t xml:space="preserve">any approved </w:t>
      </w:r>
      <w:r w:rsidR="003342D2" w:rsidRPr="000B13C6">
        <w:rPr>
          <w:rStyle w:val="change"/>
          <w:color w:val="auto"/>
        </w:rPr>
        <w:t xml:space="preserve">emissions management </w:t>
      </w:r>
      <w:r w:rsidR="00F844B3" w:rsidRPr="000B13C6">
        <w:rPr>
          <w:rStyle w:val="change"/>
          <w:color w:val="auto"/>
        </w:rPr>
        <w:t>plan</w:t>
      </w:r>
      <w:r w:rsidR="00C16167" w:rsidRPr="000B13C6">
        <w:rPr>
          <w:rStyle w:val="change"/>
          <w:color w:val="auto"/>
        </w:rPr>
        <w:t>,</w:t>
      </w:r>
      <w:r w:rsidR="00C16167" w:rsidRPr="000B13C6">
        <w:rPr>
          <w:color w:val="auto"/>
        </w:rPr>
        <w:t xml:space="preserve"> have been taken to prevent or where that is not practicable, to minimise, those emissions.</w:t>
      </w:r>
    </w:p>
    <w:p w14:paraId="27B0FBCF" w14:textId="77777777" w:rsidR="001106AB" w:rsidRPr="000B13C6" w:rsidRDefault="001106AB" w:rsidP="00216816">
      <w:pPr>
        <w:pStyle w:val="Heading3nonum"/>
        <w:rPr>
          <w:color w:val="auto"/>
          <w:szCs w:val="18"/>
        </w:rPr>
      </w:pPr>
      <w:r w:rsidRPr="000B13C6">
        <w:rPr>
          <w:color w:val="auto"/>
          <w:szCs w:val="18"/>
        </w:rPr>
        <w:t>3.2.2</w:t>
      </w:r>
      <w:r w:rsidRPr="000B13C6">
        <w:rPr>
          <w:color w:val="auto"/>
          <w:szCs w:val="18"/>
        </w:rPr>
        <w:tab/>
        <w:t>The operator shall:</w:t>
      </w:r>
    </w:p>
    <w:p w14:paraId="27B0FBD0" w14:textId="77777777" w:rsidR="001106AB" w:rsidRPr="000B13C6" w:rsidRDefault="001106AB" w:rsidP="005B3518">
      <w:pPr>
        <w:pStyle w:val="Heading4"/>
        <w:spacing w:before="120"/>
        <w:ind w:left="1440" w:hanging="731"/>
        <w:rPr>
          <w:rFonts w:cs="Arial"/>
          <w:szCs w:val="18"/>
        </w:rPr>
      </w:pPr>
      <w:r w:rsidRPr="000B13C6">
        <w:rPr>
          <w:szCs w:val="18"/>
        </w:rPr>
        <w:t>(a)</w:t>
      </w:r>
      <w:r w:rsidRPr="000B13C6">
        <w:rPr>
          <w:szCs w:val="18"/>
        </w:rPr>
        <w:tab/>
      </w:r>
      <w:r w:rsidRPr="000B13C6">
        <w:rPr>
          <w:rFonts w:cs="Arial"/>
          <w:szCs w:val="18"/>
        </w:rPr>
        <w:t xml:space="preserve">if notified by </w:t>
      </w:r>
      <w:r w:rsidR="00317002" w:rsidRPr="000B13C6">
        <w:rPr>
          <w:rFonts w:cs="Arial"/>
          <w:szCs w:val="18"/>
        </w:rPr>
        <w:t xml:space="preserve">Natural Resources Wales </w:t>
      </w:r>
      <w:r w:rsidRPr="000B13C6">
        <w:rPr>
          <w:rFonts w:cs="Arial"/>
          <w:szCs w:val="18"/>
        </w:rPr>
        <w:t>that the activities are giving rise to</w:t>
      </w:r>
      <w:r w:rsidR="00557C8D" w:rsidRPr="000B13C6">
        <w:rPr>
          <w:rFonts w:cs="Arial"/>
          <w:szCs w:val="18"/>
        </w:rPr>
        <w:t xml:space="preserve"> </w:t>
      </w:r>
      <w:r w:rsidR="00BA6889" w:rsidRPr="000B13C6">
        <w:rPr>
          <w:rFonts w:cs="Arial"/>
          <w:szCs w:val="18"/>
        </w:rPr>
        <w:t>pollution</w:t>
      </w:r>
      <w:r w:rsidRPr="000B13C6">
        <w:rPr>
          <w:rFonts w:cs="Arial"/>
          <w:szCs w:val="18"/>
        </w:rPr>
        <w:t xml:space="preserve">, submit to </w:t>
      </w:r>
      <w:r w:rsidR="00317002" w:rsidRPr="000B13C6">
        <w:rPr>
          <w:rFonts w:cs="Arial"/>
          <w:szCs w:val="18"/>
        </w:rPr>
        <w:t>Natural Resources Wales</w:t>
      </w:r>
      <w:r w:rsidRPr="000B13C6">
        <w:rPr>
          <w:rFonts w:cs="Arial"/>
          <w:szCs w:val="18"/>
        </w:rPr>
        <w:t xml:space="preserve"> for approval within the period specified, a</w:t>
      </w:r>
      <w:r w:rsidR="004C238B" w:rsidRPr="000B13C6">
        <w:rPr>
          <w:rFonts w:cs="Arial"/>
          <w:szCs w:val="18"/>
        </w:rPr>
        <w:t>n</w:t>
      </w:r>
      <w:r w:rsidR="00BA6889" w:rsidRPr="000B13C6">
        <w:rPr>
          <w:rFonts w:cs="Arial"/>
          <w:szCs w:val="18"/>
        </w:rPr>
        <w:t xml:space="preserve"> emissions</w:t>
      </w:r>
      <w:r w:rsidRPr="000B13C6">
        <w:rPr>
          <w:rFonts w:cs="Arial"/>
          <w:szCs w:val="18"/>
        </w:rPr>
        <w:t xml:space="preserve"> management plan</w:t>
      </w:r>
      <w:r w:rsidR="00107811" w:rsidRPr="000B13C6">
        <w:rPr>
          <w:rFonts w:cs="Arial"/>
          <w:szCs w:val="18"/>
        </w:rPr>
        <w:t xml:space="preserve"> which identifies and minimises</w:t>
      </w:r>
      <w:r w:rsidR="00126D97" w:rsidRPr="000B13C6">
        <w:rPr>
          <w:rFonts w:cs="Arial"/>
          <w:szCs w:val="18"/>
        </w:rPr>
        <w:t xml:space="preserve"> the</w:t>
      </w:r>
      <w:r w:rsidR="00107811" w:rsidRPr="000B13C6">
        <w:rPr>
          <w:rFonts w:cs="Arial"/>
          <w:szCs w:val="18"/>
        </w:rPr>
        <w:t xml:space="preserve"> risks of pollution from emissions of substances not controlled by emission limits</w:t>
      </w:r>
      <w:r w:rsidRPr="000B13C6">
        <w:rPr>
          <w:rFonts w:cs="Arial"/>
          <w:szCs w:val="18"/>
        </w:rPr>
        <w:t>;</w:t>
      </w:r>
    </w:p>
    <w:p w14:paraId="27B0FBD1" w14:textId="77777777" w:rsidR="001106AB" w:rsidRPr="000B13C6" w:rsidRDefault="001106AB" w:rsidP="001106AB">
      <w:pPr>
        <w:pStyle w:val="Heading4"/>
        <w:ind w:left="1440" w:hanging="731"/>
        <w:rPr>
          <w:rFonts w:cs="Arial"/>
          <w:szCs w:val="18"/>
        </w:rPr>
      </w:pPr>
      <w:r w:rsidRPr="000B13C6">
        <w:rPr>
          <w:szCs w:val="18"/>
        </w:rPr>
        <w:t>(b)</w:t>
      </w:r>
      <w:r w:rsidRPr="000B13C6">
        <w:rPr>
          <w:szCs w:val="18"/>
        </w:rPr>
        <w:tab/>
      </w:r>
      <w:r w:rsidRPr="000B13C6">
        <w:rPr>
          <w:rFonts w:cs="Arial"/>
          <w:szCs w:val="18"/>
        </w:rPr>
        <w:t>implement the</w:t>
      </w:r>
      <w:r w:rsidR="00732529" w:rsidRPr="000B13C6">
        <w:rPr>
          <w:rFonts w:cs="Arial"/>
          <w:szCs w:val="18"/>
        </w:rPr>
        <w:t xml:space="preserve"> </w:t>
      </w:r>
      <w:r w:rsidRPr="000B13C6">
        <w:rPr>
          <w:rFonts w:cs="Arial"/>
          <w:szCs w:val="18"/>
        </w:rPr>
        <w:t>approved</w:t>
      </w:r>
      <w:r w:rsidR="00732529" w:rsidRPr="000B13C6">
        <w:rPr>
          <w:rFonts w:cs="Arial"/>
          <w:szCs w:val="18"/>
        </w:rPr>
        <w:t xml:space="preserve"> </w:t>
      </w:r>
      <w:r w:rsidR="00BA6889" w:rsidRPr="000B13C6">
        <w:rPr>
          <w:rFonts w:cs="Arial"/>
          <w:szCs w:val="18"/>
        </w:rPr>
        <w:t>emissions</w:t>
      </w:r>
      <w:r w:rsidRPr="000B13C6">
        <w:rPr>
          <w:rFonts w:cs="Arial"/>
          <w:szCs w:val="18"/>
        </w:rPr>
        <w:t xml:space="preserve"> management plan, from the date of approval, unless otherwise agreed in writing by </w:t>
      </w:r>
      <w:r w:rsidR="00317002" w:rsidRPr="000B13C6">
        <w:rPr>
          <w:rFonts w:cs="Arial"/>
          <w:szCs w:val="18"/>
        </w:rPr>
        <w:t>Natural Resources Wales</w:t>
      </w:r>
      <w:r w:rsidRPr="000B13C6">
        <w:rPr>
          <w:rFonts w:cs="Arial"/>
          <w:szCs w:val="18"/>
        </w:rPr>
        <w:t>.</w:t>
      </w:r>
    </w:p>
    <w:p w14:paraId="27B0FBD3" w14:textId="77777777" w:rsidR="00C16167" w:rsidRPr="000B13C6" w:rsidRDefault="001106AB" w:rsidP="007D3C62">
      <w:pPr>
        <w:pStyle w:val="Heading3rednonum"/>
        <w:rPr>
          <w:color w:val="auto"/>
        </w:rPr>
      </w:pPr>
      <w:r w:rsidRPr="000B13C6">
        <w:rPr>
          <w:color w:val="auto"/>
        </w:rPr>
        <w:lastRenderedPageBreak/>
        <w:t>3.2.3</w:t>
      </w:r>
      <w:r w:rsidRPr="000B13C6">
        <w:rPr>
          <w:color w:val="auto"/>
        </w:rPr>
        <w:tab/>
      </w:r>
      <w:r w:rsidR="00C16167" w:rsidRPr="000B13C6">
        <w:rPr>
          <w:color w:val="auto"/>
        </w:rPr>
        <w:t xml:space="preserve">All </w:t>
      </w:r>
      <w:r w:rsidR="00C16167" w:rsidRPr="000B13C6">
        <w:rPr>
          <w:color w:val="auto"/>
          <w:lang w:eastAsia="en-GB"/>
        </w:rPr>
        <w:t>liquids</w:t>
      </w:r>
      <w:r w:rsidR="003B4D13" w:rsidRPr="000B13C6">
        <w:rPr>
          <w:color w:val="auto"/>
          <w:lang w:eastAsia="en-GB"/>
        </w:rPr>
        <w:t xml:space="preserve"> in containers</w:t>
      </w:r>
      <w:r w:rsidR="00C16167" w:rsidRPr="000B13C6">
        <w:rPr>
          <w:color w:val="auto"/>
          <w:lang w:eastAsia="en-GB"/>
        </w:rPr>
        <w:t xml:space="preserve">, </w:t>
      </w:r>
      <w:r w:rsidR="00C16167" w:rsidRPr="000B13C6">
        <w:rPr>
          <w:color w:val="auto"/>
        </w:rPr>
        <w:t>whose</w:t>
      </w:r>
      <w:r w:rsidR="00C16167" w:rsidRPr="000B13C6">
        <w:rPr>
          <w:color w:val="auto"/>
          <w:lang w:eastAsia="en-GB"/>
        </w:rPr>
        <w:t xml:space="preserve"> emission to water or land could cause pollution, shall be provided with secondary containment, unless </w:t>
      </w:r>
      <w:r w:rsidR="00C16167" w:rsidRPr="000B13C6">
        <w:rPr>
          <w:rStyle w:val="change"/>
          <w:color w:val="auto"/>
        </w:rPr>
        <w:t xml:space="preserve">the operator </w:t>
      </w:r>
      <w:r w:rsidR="00C16167" w:rsidRPr="000B13C6">
        <w:rPr>
          <w:color w:val="auto"/>
        </w:rPr>
        <w:t xml:space="preserve">has used other appropriate measures to prevent </w:t>
      </w:r>
      <w:r w:rsidR="00C16167" w:rsidRPr="000B13C6">
        <w:rPr>
          <w:rStyle w:val="change"/>
          <w:color w:val="auto"/>
        </w:rPr>
        <w:t>or where that is not practicable, to minimise, leakage and spillage from the primary container</w:t>
      </w:r>
      <w:r w:rsidR="00C16167" w:rsidRPr="000B13C6">
        <w:rPr>
          <w:color w:val="auto"/>
        </w:rPr>
        <w:t>.</w:t>
      </w:r>
    </w:p>
    <w:p w14:paraId="13F35132" w14:textId="053F3656" w:rsidR="0049778B" w:rsidRPr="000B13C6" w:rsidRDefault="0049778B" w:rsidP="0049778B">
      <w:pPr>
        <w:pStyle w:val="Heading2"/>
        <w:numPr>
          <w:ilvl w:val="0"/>
          <w:numId w:val="0"/>
        </w:numPr>
      </w:pPr>
      <w:bookmarkStart w:id="4" w:name="_Toc449070323"/>
      <w:r w:rsidRPr="000B13C6">
        <w:t>3.</w:t>
      </w:r>
      <w:r w:rsidR="000C111C" w:rsidRPr="000B13C6">
        <w:t>3</w:t>
      </w:r>
      <w:r w:rsidRPr="000B13C6">
        <w:tab/>
        <w:t>Odour</w:t>
      </w:r>
    </w:p>
    <w:p w14:paraId="41D8C132" w14:textId="584C2306" w:rsidR="0049778B" w:rsidRPr="000B13C6" w:rsidRDefault="0049778B" w:rsidP="00AA1F8B">
      <w:pPr>
        <w:pStyle w:val="Heading4"/>
        <w:ind w:left="709" w:hanging="709"/>
      </w:pPr>
      <w:r w:rsidRPr="000B13C6">
        <w:t>3.</w:t>
      </w:r>
      <w:r w:rsidR="000C111C" w:rsidRPr="000B13C6">
        <w:t>3</w:t>
      </w:r>
      <w:r w:rsidRPr="000B13C6">
        <w:t>.1</w:t>
      </w:r>
      <w:r w:rsidRPr="000B13C6">
        <w:tab/>
        <w:t>Emissions from t</w:t>
      </w:r>
      <w:r w:rsidRPr="000B13C6">
        <w:rPr>
          <w:rStyle w:val="change"/>
          <w:color w:val="auto"/>
        </w:rPr>
        <w:t xml:space="preserve">he activities shall be free from </w:t>
      </w:r>
      <w:r w:rsidRPr="000B13C6">
        <w:t>odour at levels likely to cause pollution outside the site,</w:t>
      </w:r>
      <w:r w:rsidRPr="000B13C6">
        <w:rPr>
          <w:rStyle w:val="change"/>
          <w:color w:val="auto"/>
        </w:rPr>
        <w:t xml:space="preserve"> as perceived by an authorised officer of Natural Resources Wales, </w:t>
      </w:r>
      <w:r w:rsidRPr="000B13C6">
        <w:t>unless the operator</w:t>
      </w:r>
      <w:r w:rsidRPr="000B13C6">
        <w:rPr>
          <w:rStyle w:val="change"/>
          <w:color w:val="auto"/>
        </w:rPr>
        <w:t xml:space="preserve"> has used appropriate measures, including, but not limited to, those specified in any approved odour management plan, to prevent or where that is not practicable to minimise the odour. </w:t>
      </w:r>
    </w:p>
    <w:p w14:paraId="33786F62" w14:textId="1D1BCD83" w:rsidR="0049778B" w:rsidRPr="000B13C6" w:rsidRDefault="0049778B" w:rsidP="0049778B">
      <w:pPr>
        <w:pStyle w:val="Draftingnote"/>
        <w:rPr>
          <w:i w:val="0"/>
          <w:color w:val="auto"/>
          <w:szCs w:val="18"/>
        </w:rPr>
      </w:pPr>
      <w:r w:rsidRPr="000B13C6">
        <w:rPr>
          <w:i w:val="0"/>
          <w:color w:val="auto"/>
          <w:szCs w:val="18"/>
        </w:rPr>
        <w:t>3.</w:t>
      </w:r>
      <w:r w:rsidR="000C111C" w:rsidRPr="000B13C6">
        <w:rPr>
          <w:i w:val="0"/>
          <w:color w:val="auto"/>
          <w:szCs w:val="18"/>
        </w:rPr>
        <w:t>3</w:t>
      </w:r>
      <w:r w:rsidRPr="000B13C6">
        <w:rPr>
          <w:i w:val="0"/>
          <w:color w:val="auto"/>
          <w:szCs w:val="18"/>
        </w:rPr>
        <w:t>.</w:t>
      </w:r>
      <w:r w:rsidR="006137F3">
        <w:rPr>
          <w:i w:val="0"/>
          <w:color w:val="auto"/>
          <w:szCs w:val="18"/>
        </w:rPr>
        <w:t>2</w:t>
      </w:r>
      <w:r w:rsidRPr="000B13C6">
        <w:rPr>
          <w:i w:val="0"/>
          <w:color w:val="auto"/>
          <w:szCs w:val="18"/>
        </w:rPr>
        <w:tab/>
        <w:t>The operator shall:</w:t>
      </w:r>
    </w:p>
    <w:p w14:paraId="2E55E2BC" w14:textId="77777777" w:rsidR="0049778B" w:rsidRPr="000B13C6" w:rsidRDefault="0049778B" w:rsidP="0049778B">
      <w:pPr>
        <w:pStyle w:val="Heading4"/>
        <w:spacing w:before="120"/>
        <w:ind w:left="1440" w:hanging="731"/>
        <w:rPr>
          <w:rFonts w:cs="Arial"/>
          <w:szCs w:val="18"/>
        </w:rPr>
      </w:pPr>
      <w:r w:rsidRPr="000B13C6">
        <w:rPr>
          <w:szCs w:val="18"/>
        </w:rPr>
        <w:t>(a)</w:t>
      </w:r>
      <w:r w:rsidRPr="000B13C6">
        <w:rPr>
          <w:szCs w:val="18"/>
        </w:rPr>
        <w:tab/>
      </w:r>
      <w:r w:rsidRPr="000B13C6">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2FE821DC" w14:textId="77777777" w:rsidR="0049778B" w:rsidRPr="000B13C6" w:rsidRDefault="0049778B" w:rsidP="0049778B">
      <w:pPr>
        <w:pStyle w:val="Heading4"/>
        <w:ind w:left="1440" w:hanging="731"/>
        <w:rPr>
          <w:rFonts w:cs="Arial"/>
          <w:sz w:val="20"/>
        </w:rPr>
      </w:pPr>
      <w:r w:rsidRPr="000B13C6">
        <w:rPr>
          <w:szCs w:val="18"/>
        </w:rPr>
        <w:t>(b)</w:t>
      </w:r>
      <w:r w:rsidRPr="000B13C6">
        <w:rPr>
          <w:szCs w:val="18"/>
        </w:rPr>
        <w:tab/>
      </w:r>
      <w:r w:rsidRPr="000B13C6">
        <w:rPr>
          <w:rFonts w:cs="Arial"/>
          <w:szCs w:val="18"/>
        </w:rPr>
        <w:t>implement the approved odour management plan, from the date of approval, unless otherwise agreed in writing by Natural Resources Wales.</w:t>
      </w:r>
    </w:p>
    <w:p w14:paraId="644022D6" w14:textId="1E7F09A5" w:rsidR="0049778B" w:rsidRPr="000B13C6" w:rsidRDefault="0049778B" w:rsidP="0049778B">
      <w:pPr>
        <w:pStyle w:val="Heading2"/>
        <w:numPr>
          <w:ilvl w:val="0"/>
          <w:numId w:val="0"/>
        </w:numPr>
        <w:rPr>
          <w:b w:val="0"/>
        </w:rPr>
      </w:pPr>
      <w:r w:rsidRPr="000B13C6">
        <w:t>3.</w:t>
      </w:r>
      <w:r w:rsidR="000C111C" w:rsidRPr="000B13C6">
        <w:t>4</w:t>
      </w:r>
      <w:r w:rsidRPr="000B13C6">
        <w:tab/>
        <w:t>Noise and vibration</w:t>
      </w:r>
    </w:p>
    <w:p w14:paraId="03A827CA" w14:textId="331D812A" w:rsidR="0049778B" w:rsidRPr="000B13C6" w:rsidRDefault="0049778B" w:rsidP="00F9321F">
      <w:pPr>
        <w:pStyle w:val="Heading4"/>
        <w:ind w:left="720" w:hanging="720"/>
      </w:pPr>
      <w:r w:rsidRPr="000B13C6">
        <w:t>3.</w:t>
      </w:r>
      <w:r w:rsidR="000C111C" w:rsidRPr="000B13C6">
        <w:t>4</w:t>
      </w:r>
      <w:r w:rsidRPr="000B13C6">
        <w:t>.1</w:t>
      </w:r>
      <w:r w:rsidRPr="000B13C6">
        <w:tab/>
        <w:t xml:space="preserve">Emissions from the activities shall </w:t>
      </w:r>
      <w:r w:rsidRPr="000B13C6">
        <w:rPr>
          <w:rStyle w:val="change"/>
          <w:color w:val="auto"/>
        </w:rPr>
        <w:t>be free from noise and vibration at levels likely to</w:t>
      </w:r>
      <w:r w:rsidRPr="000B13C6">
        <w:t xml:space="preserve"> cause pollution outside the site, </w:t>
      </w:r>
      <w:r w:rsidRPr="000B13C6">
        <w:rPr>
          <w:rStyle w:val="change"/>
          <w:color w:val="auto"/>
        </w:rPr>
        <w:t xml:space="preserve">as perceived by an authorised officer of Natural Resources Wales, </w:t>
      </w:r>
      <w:r w:rsidRPr="000B13C6">
        <w:t>unless the operator</w:t>
      </w:r>
      <w:r w:rsidRPr="000B13C6">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650B2CB3" w14:textId="22127429" w:rsidR="0049778B" w:rsidRPr="000B13C6" w:rsidRDefault="0049778B" w:rsidP="0049778B">
      <w:pPr>
        <w:pStyle w:val="Draftingnote"/>
        <w:rPr>
          <w:i w:val="0"/>
          <w:color w:val="auto"/>
        </w:rPr>
      </w:pPr>
      <w:r w:rsidRPr="000B13C6">
        <w:rPr>
          <w:i w:val="0"/>
          <w:color w:val="auto"/>
        </w:rPr>
        <w:t>3.</w:t>
      </w:r>
      <w:r w:rsidR="000C111C" w:rsidRPr="000B13C6">
        <w:rPr>
          <w:i w:val="0"/>
          <w:color w:val="auto"/>
        </w:rPr>
        <w:t>4</w:t>
      </w:r>
      <w:r w:rsidRPr="000B13C6">
        <w:rPr>
          <w:i w:val="0"/>
          <w:color w:val="auto"/>
        </w:rPr>
        <w:t>.2</w:t>
      </w:r>
      <w:r w:rsidRPr="000B13C6">
        <w:rPr>
          <w:i w:val="0"/>
          <w:color w:val="auto"/>
        </w:rPr>
        <w:tab/>
        <w:t>The operator shall:</w:t>
      </w:r>
    </w:p>
    <w:p w14:paraId="78BEB155" w14:textId="1C22BDCF" w:rsidR="0049778B" w:rsidRPr="000B13C6" w:rsidRDefault="0049778B" w:rsidP="0049778B">
      <w:pPr>
        <w:pStyle w:val="Heading4"/>
        <w:spacing w:before="120"/>
        <w:ind w:left="1440" w:hanging="731"/>
        <w:rPr>
          <w:rFonts w:cs="Arial"/>
          <w:szCs w:val="18"/>
        </w:rPr>
      </w:pPr>
      <w:r w:rsidRPr="000B13C6">
        <w:t>(a)</w:t>
      </w:r>
      <w:r w:rsidRPr="000B13C6">
        <w:tab/>
      </w:r>
      <w:r w:rsidRPr="000B13C6">
        <w:rPr>
          <w:rFonts w:cs="Arial"/>
          <w:szCs w:val="18"/>
        </w:rPr>
        <w:t xml:space="preserve">if notified by Natural Resources Wales that the activities are giving rise </w:t>
      </w:r>
      <w:r w:rsidR="00021E7F" w:rsidRPr="000B13C6">
        <w:rPr>
          <w:rFonts w:cs="Arial"/>
          <w:szCs w:val="18"/>
        </w:rPr>
        <w:t>to pollution</w:t>
      </w:r>
      <w:r w:rsidRPr="000B13C6">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46A5EFB5" w14:textId="77777777" w:rsidR="0049778B" w:rsidRPr="000B13C6" w:rsidRDefault="0049778B" w:rsidP="0049778B">
      <w:pPr>
        <w:pStyle w:val="Heading4"/>
        <w:ind w:left="1440" w:hanging="731"/>
        <w:rPr>
          <w:rFonts w:cs="Arial"/>
          <w:sz w:val="20"/>
        </w:rPr>
      </w:pPr>
      <w:r w:rsidRPr="000B13C6">
        <w:rPr>
          <w:szCs w:val="18"/>
        </w:rPr>
        <w:t>(b)</w:t>
      </w:r>
      <w:r w:rsidRPr="000B13C6">
        <w:rPr>
          <w:szCs w:val="18"/>
        </w:rPr>
        <w:tab/>
      </w:r>
      <w:r w:rsidRPr="000B13C6">
        <w:rPr>
          <w:rFonts w:cs="Arial"/>
          <w:szCs w:val="18"/>
        </w:rPr>
        <w:t>implement the approved noise and vibration management plan, from the date of approval, unless otherwise agreed in writing by Natural Resources Wales.</w:t>
      </w:r>
    </w:p>
    <w:p w14:paraId="66368A2A" w14:textId="7C9C11AB" w:rsidR="00B138B7" w:rsidRPr="000B13C6" w:rsidRDefault="00B138B7" w:rsidP="00B138B7">
      <w:pPr>
        <w:pStyle w:val="Heading2"/>
        <w:numPr>
          <w:ilvl w:val="0"/>
          <w:numId w:val="0"/>
        </w:numPr>
      </w:pPr>
      <w:r w:rsidRPr="000B13C6">
        <w:t>3.5</w:t>
      </w:r>
      <w:r w:rsidRPr="000B13C6">
        <w:tab/>
        <w:t xml:space="preserve">Monitoring </w:t>
      </w:r>
    </w:p>
    <w:p w14:paraId="555F5CFA" w14:textId="6EA20162" w:rsidR="00B138B7" w:rsidRPr="000B13C6" w:rsidRDefault="00B138B7" w:rsidP="00B138B7">
      <w:pPr>
        <w:pStyle w:val="Heading3"/>
        <w:numPr>
          <w:ilvl w:val="0"/>
          <w:numId w:val="0"/>
        </w:numPr>
        <w:ind w:left="709" w:hanging="709"/>
        <w:rPr>
          <w:color w:val="auto"/>
        </w:rPr>
      </w:pPr>
      <w:r w:rsidRPr="000B13C6">
        <w:rPr>
          <w:color w:val="auto"/>
        </w:rPr>
        <w:t>3.5.1</w:t>
      </w:r>
      <w:r w:rsidRPr="000B13C6">
        <w:rPr>
          <w:color w:val="auto"/>
        </w:rPr>
        <w:tab/>
        <w:t>The operator shall, unless otherwise agreed in writing by Natural Resources Wales, undertake the monitoring specified in the following tables in schedule 3 to this permit:</w:t>
      </w:r>
    </w:p>
    <w:p w14:paraId="467EB5FE" w14:textId="61044DA3" w:rsidR="00B138B7" w:rsidRPr="000B13C6" w:rsidRDefault="00B138B7" w:rsidP="00415AEC">
      <w:pPr>
        <w:pStyle w:val="Heading4"/>
        <w:numPr>
          <w:ilvl w:val="0"/>
          <w:numId w:val="22"/>
        </w:numPr>
      </w:pPr>
      <w:r w:rsidRPr="000B13C6">
        <w:t>point source emissions specified in tables S3.1</w:t>
      </w:r>
      <w:r w:rsidR="00A82191" w:rsidRPr="000B13C6">
        <w:t xml:space="preserve">, </w:t>
      </w:r>
      <w:r w:rsidRPr="000B13C6">
        <w:t>S3.2 and S3</w:t>
      </w:r>
      <w:r w:rsidR="00A12E55" w:rsidRPr="000B13C6">
        <w:t>.3</w:t>
      </w:r>
      <w:r w:rsidRPr="000B13C6">
        <w:t>;</w:t>
      </w:r>
    </w:p>
    <w:p w14:paraId="7FCE10DA" w14:textId="4F05C0EC" w:rsidR="00B138B7" w:rsidRPr="000B13C6" w:rsidRDefault="00B138B7" w:rsidP="00415AEC">
      <w:pPr>
        <w:pStyle w:val="Heading4"/>
        <w:numPr>
          <w:ilvl w:val="0"/>
          <w:numId w:val="22"/>
        </w:numPr>
      </w:pPr>
      <w:r w:rsidRPr="000B13C6">
        <w:t>surface water specified in table S3.</w:t>
      </w:r>
      <w:r w:rsidR="00A12E55" w:rsidRPr="000B13C6">
        <w:t>4</w:t>
      </w:r>
      <w:r w:rsidRPr="000B13C6">
        <w:t xml:space="preserve">;  </w:t>
      </w:r>
    </w:p>
    <w:p w14:paraId="2B9056BC" w14:textId="2EC9ABEE" w:rsidR="00B138B7" w:rsidRPr="000B13C6" w:rsidRDefault="00B138B7" w:rsidP="00B138B7">
      <w:pPr>
        <w:pStyle w:val="Heading4"/>
        <w:ind w:left="0" w:firstLine="0"/>
      </w:pPr>
      <w:r w:rsidRPr="000B13C6">
        <w:tab/>
      </w:r>
      <w:r w:rsidRPr="000B13C6">
        <w:tab/>
        <w:t>(</w:t>
      </w:r>
      <w:r w:rsidR="00164257" w:rsidRPr="000B13C6">
        <w:t>c</w:t>
      </w:r>
      <w:r w:rsidRPr="000B13C6">
        <w:t>)</w:t>
      </w:r>
      <w:r w:rsidRPr="000B13C6">
        <w:tab/>
        <w:t>process monitoring specified in table S3.</w:t>
      </w:r>
      <w:r w:rsidR="00A12E55" w:rsidRPr="000B13C6">
        <w:t>5</w:t>
      </w:r>
      <w:r w:rsidRPr="000B13C6">
        <w:t>;</w:t>
      </w:r>
    </w:p>
    <w:p w14:paraId="5B5C40C3" w14:textId="5F6BA63E" w:rsidR="00B138B7" w:rsidRPr="000B13C6" w:rsidRDefault="00B138B7" w:rsidP="00B138B7">
      <w:pPr>
        <w:pStyle w:val="Heading4"/>
        <w:ind w:left="0" w:firstLine="0"/>
      </w:pPr>
      <w:r w:rsidRPr="000B13C6">
        <w:tab/>
      </w:r>
      <w:r w:rsidR="00164257" w:rsidRPr="000B13C6">
        <w:tab/>
      </w:r>
      <w:r w:rsidRPr="000B13C6">
        <w:t>(</w:t>
      </w:r>
      <w:r w:rsidR="00164257" w:rsidRPr="000B13C6">
        <w:t>d</w:t>
      </w:r>
      <w:r w:rsidRPr="000B13C6">
        <w:t>)</w:t>
      </w:r>
      <w:r w:rsidRPr="000B13C6">
        <w:tab/>
        <w:t>bioaerosol monitoring specified in table S3.</w:t>
      </w:r>
      <w:r w:rsidR="00A12E55" w:rsidRPr="000B13C6">
        <w:t>6</w:t>
      </w:r>
      <w:r w:rsidRPr="000B13C6">
        <w:t>.</w:t>
      </w:r>
    </w:p>
    <w:p w14:paraId="2CA0FAC5" w14:textId="4C91B6F9" w:rsidR="00B138B7" w:rsidRPr="000B13C6" w:rsidRDefault="00B138B7" w:rsidP="00164257">
      <w:pPr>
        <w:pStyle w:val="Heading3nonum"/>
        <w:ind w:left="709" w:hanging="709"/>
        <w:rPr>
          <w:color w:val="auto"/>
        </w:rPr>
      </w:pPr>
      <w:r w:rsidRPr="000B13C6">
        <w:rPr>
          <w:color w:val="auto"/>
        </w:rPr>
        <w:t>3.5.2</w:t>
      </w:r>
      <w:r w:rsidRPr="000B13C6">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8D3FF85" w14:textId="0D254B85" w:rsidR="00B138B7" w:rsidRPr="000B13C6" w:rsidRDefault="00B138B7" w:rsidP="00164257">
      <w:pPr>
        <w:pStyle w:val="Heading3nonum"/>
        <w:ind w:left="709" w:hanging="709"/>
        <w:rPr>
          <w:color w:val="auto"/>
        </w:rPr>
      </w:pPr>
      <w:r w:rsidRPr="000B13C6">
        <w:rPr>
          <w:color w:val="auto"/>
        </w:rPr>
        <w:lastRenderedPageBreak/>
        <w:t>3.5.3</w:t>
      </w:r>
      <w:r w:rsidRPr="000B13C6">
        <w:rPr>
          <w:color w:val="auto"/>
        </w:rPr>
        <w:tab/>
        <w:t>Monitoring equipment, techniques, personnel and organisations employed for the emissions monitoring programme and the environmental or other monitoring specified in condition 3.5.1 shall have either MCERTS certification or MCERTS accreditation (as appropriate), where available, unless otherwise agreed in writing by Natural Resources Wales.</w:t>
      </w:r>
    </w:p>
    <w:p w14:paraId="20D3FFF2" w14:textId="5DDE02E2" w:rsidR="00B138B7" w:rsidRPr="000B13C6" w:rsidRDefault="00B138B7" w:rsidP="00D0657F">
      <w:pPr>
        <w:pStyle w:val="Heading3nonum"/>
        <w:spacing w:after="80"/>
        <w:ind w:left="709" w:hanging="709"/>
        <w:rPr>
          <w:color w:val="auto"/>
        </w:rPr>
      </w:pPr>
      <w:r w:rsidRPr="000B13C6">
        <w:rPr>
          <w:color w:val="auto"/>
        </w:rPr>
        <w:t>3.5.4</w:t>
      </w:r>
      <w:r w:rsidRPr="000B13C6">
        <w:rPr>
          <w:color w:val="auto"/>
        </w:rPr>
        <w:tab/>
        <w:t>Permanent means of access shall be provided to enable sampling/monitoring to be carried   out in relation to the emission points specified in schedule 3</w:t>
      </w:r>
      <w:r w:rsidR="00CE29D4" w:rsidRPr="000B13C6">
        <w:rPr>
          <w:color w:val="auto"/>
        </w:rPr>
        <w:t xml:space="preserve"> </w:t>
      </w:r>
      <w:r w:rsidRPr="000B13C6">
        <w:rPr>
          <w:color w:val="auto"/>
        </w:rPr>
        <w:t>tables S3.1, S3.2 ,S3.3</w:t>
      </w:r>
      <w:r w:rsidR="00A12E55" w:rsidRPr="000B13C6">
        <w:rPr>
          <w:color w:val="auto"/>
        </w:rPr>
        <w:t>, S3.4</w:t>
      </w:r>
      <w:r w:rsidR="00D67216" w:rsidRPr="000B13C6">
        <w:rPr>
          <w:color w:val="auto"/>
        </w:rPr>
        <w:t>, S3.5</w:t>
      </w:r>
      <w:r w:rsidR="0062788A" w:rsidRPr="000B13C6">
        <w:rPr>
          <w:color w:val="auto"/>
        </w:rPr>
        <w:t xml:space="preserve"> and</w:t>
      </w:r>
      <w:r w:rsidR="00A12E55" w:rsidRPr="000B13C6">
        <w:rPr>
          <w:color w:val="auto"/>
        </w:rPr>
        <w:t xml:space="preserve"> S3.</w:t>
      </w:r>
      <w:r w:rsidR="00D67216" w:rsidRPr="000B13C6">
        <w:rPr>
          <w:color w:val="auto"/>
        </w:rPr>
        <w:t>6</w:t>
      </w:r>
      <w:r w:rsidR="00A12E55" w:rsidRPr="000B13C6">
        <w:rPr>
          <w:color w:val="auto"/>
        </w:rPr>
        <w:t xml:space="preserve"> </w:t>
      </w:r>
      <w:r w:rsidRPr="000B13C6">
        <w:rPr>
          <w:color w:val="auto"/>
        </w:rPr>
        <w:t>unless otherwise agreed in writing by Natural Resources Wales.</w:t>
      </w:r>
    </w:p>
    <w:p w14:paraId="36E7804C" w14:textId="5067B979" w:rsidR="007267B5" w:rsidRPr="000B13C6" w:rsidRDefault="007267B5" w:rsidP="006D5698">
      <w:pPr>
        <w:pStyle w:val="Heading2"/>
        <w:numPr>
          <w:ilvl w:val="0"/>
          <w:numId w:val="0"/>
        </w:numPr>
      </w:pPr>
      <w:r w:rsidRPr="000B13C6">
        <w:t>3.</w:t>
      </w:r>
      <w:r w:rsidR="006D5698" w:rsidRPr="000B13C6">
        <w:t>6</w:t>
      </w:r>
      <w:r w:rsidRPr="000B13C6">
        <w:tab/>
        <w:t>Pests</w:t>
      </w:r>
    </w:p>
    <w:p w14:paraId="0F15CF48" w14:textId="4D09B8E2" w:rsidR="007267B5" w:rsidRPr="000B13C6" w:rsidRDefault="007267B5" w:rsidP="001C205B">
      <w:pPr>
        <w:spacing w:before="120" w:line="270" w:lineRule="exact"/>
        <w:ind w:left="720" w:hanging="720"/>
        <w:jc w:val="left"/>
        <w:rPr>
          <w:rStyle w:val="Emphasis"/>
          <w:rFonts w:ascii="Arial" w:hAnsi="Arial" w:cs="Arial"/>
          <w:i w:val="0"/>
          <w:sz w:val="18"/>
          <w:szCs w:val="18"/>
        </w:rPr>
      </w:pPr>
      <w:r w:rsidRPr="000B13C6">
        <w:rPr>
          <w:rStyle w:val="Emphasis"/>
          <w:rFonts w:ascii="Arial" w:hAnsi="Arial" w:cs="Arial"/>
          <w:i w:val="0"/>
          <w:sz w:val="18"/>
          <w:szCs w:val="18"/>
        </w:rPr>
        <w:t>3.</w:t>
      </w:r>
      <w:r w:rsidR="006D5698" w:rsidRPr="000B13C6">
        <w:rPr>
          <w:rStyle w:val="Emphasis"/>
          <w:rFonts w:ascii="Arial" w:hAnsi="Arial" w:cs="Arial"/>
          <w:i w:val="0"/>
          <w:sz w:val="18"/>
          <w:szCs w:val="18"/>
        </w:rPr>
        <w:t>6</w:t>
      </w:r>
      <w:r w:rsidRPr="000B13C6">
        <w:rPr>
          <w:rStyle w:val="Emphasis"/>
          <w:rFonts w:ascii="Arial" w:hAnsi="Arial" w:cs="Arial"/>
          <w:i w:val="0"/>
          <w:sz w:val="18"/>
          <w:szCs w:val="18"/>
        </w:rPr>
        <w:t xml:space="preserve">.1 </w:t>
      </w:r>
      <w:r w:rsidRPr="000B13C6">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52BDC829" w14:textId="77777777" w:rsidR="007267B5" w:rsidRPr="000B13C6" w:rsidRDefault="007267B5" w:rsidP="001C205B">
      <w:pPr>
        <w:shd w:val="clear" w:color="auto" w:fill="FFFFFF"/>
        <w:spacing w:line="270" w:lineRule="exact"/>
        <w:rPr>
          <w:rStyle w:val="Emphasis"/>
          <w:rFonts w:ascii="Arial" w:hAnsi="Arial" w:cs="Arial"/>
          <w:i w:val="0"/>
          <w:sz w:val="18"/>
          <w:szCs w:val="18"/>
        </w:rPr>
      </w:pPr>
    </w:p>
    <w:p w14:paraId="55B49FEA" w14:textId="59C1B9C2" w:rsidR="007267B5" w:rsidRPr="000B13C6" w:rsidRDefault="007267B5">
      <w:pPr>
        <w:shd w:val="clear" w:color="auto" w:fill="FFFFFF"/>
        <w:spacing w:line="270" w:lineRule="exact"/>
        <w:rPr>
          <w:rFonts w:ascii="Calibri" w:hAnsi="Calibri" w:cs="Calibri"/>
          <w:sz w:val="18"/>
          <w:szCs w:val="18"/>
        </w:rPr>
      </w:pPr>
      <w:r w:rsidRPr="000B13C6">
        <w:rPr>
          <w:rStyle w:val="Emphasis"/>
          <w:rFonts w:ascii="Arial" w:hAnsi="Arial" w:cs="Arial"/>
          <w:i w:val="0"/>
          <w:sz w:val="18"/>
          <w:szCs w:val="18"/>
        </w:rPr>
        <w:t>3.</w:t>
      </w:r>
      <w:r w:rsidR="006D5698" w:rsidRPr="000B13C6">
        <w:rPr>
          <w:rStyle w:val="Emphasis"/>
          <w:rFonts w:ascii="Arial" w:hAnsi="Arial" w:cs="Arial"/>
          <w:i w:val="0"/>
          <w:sz w:val="18"/>
          <w:szCs w:val="18"/>
        </w:rPr>
        <w:t>6</w:t>
      </w:r>
      <w:r w:rsidRPr="000B13C6">
        <w:rPr>
          <w:rStyle w:val="Emphasis"/>
          <w:rFonts w:ascii="Arial" w:hAnsi="Arial" w:cs="Arial"/>
          <w:i w:val="0"/>
          <w:sz w:val="18"/>
          <w:szCs w:val="18"/>
        </w:rPr>
        <w:t xml:space="preserve">.2 </w:t>
      </w:r>
      <w:r w:rsidRPr="000B13C6">
        <w:rPr>
          <w:rStyle w:val="Emphasis"/>
          <w:rFonts w:ascii="Arial" w:hAnsi="Arial" w:cs="Arial"/>
          <w:i w:val="0"/>
          <w:sz w:val="18"/>
          <w:szCs w:val="18"/>
        </w:rPr>
        <w:tab/>
      </w:r>
      <w:r w:rsidRPr="000B13C6">
        <w:rPr>
          <w:rFonts w:ascii="Arial" w:hAnsi="Arial" w:cs="Arial"/>
          <w:sz w:val="18"/>
          <w:szCs w:val="18"/>
        </w:rPr>
        <w:t>The operator shall:             </w:t>
      </w:r>
    </w:p>
    <w:p w14:paraId="0D67B7BE" w14:textId="77777777" w:rsidR="007267B5" w:rsidRPr="000B13C6" w:rsidRDefault="007267B5">
      <w:pPr>
        <w:shd w:val="clear" w:color="auto" w:fill="FFFFFF"/>
        <w:spacing w:line="270" w:lineRule="exact"/>
        <w:ind w:left="1440" w:hanging="731"/>
        <w:jc w:val="left"/>
        <w:rPr>
          <w:rFonts w:ascii="Calibri" w:hAnsi="Calibri" w:cs="Calibri"/>
          <w:sz w:val="18"/>
          <w:szCs w:val="18"/>
        </w:rPr>
      </w:pPr>
      <w:r w:rsidRPr="000B13C6">
        <w:rPr>
          <w:rFonts w:ascii="Arial" w:hAnsi="Arial" w:cs="Arial"/>
          <w:sz w:val="18"/>
          <w:szCs w:val="18"/>
        </w:rPr>
        <w:t>(a)           if notified by Natural Resources Wales, submit to Natural Resources Wales for approval within the period specified, a pests management plan which identifies and minimises risks of pollution, hazard or annoyance  from pests;</w:t>
      </w:r>
    </w:p>
    <w:p w14:paraId="35CADAD2" w14:textId="292173E4" w:rsidR="007267B5" w:rsidRPr="000B13C6" w:rsidRDefault="007267B5" w:rsidP="00D0657F">
      <w:pPr>
        <w:keepNext/>
        <w:keepLines/>
        <w:widowControl w:val="0"/>
        <w:spacing w:before="240" w:after="120" w:line="270" w:lineRule="exact"/>
        <w:ind w:left="1560" w:hanging="840"/>
        <w:jc w:val="left"/>
        <w:outlineLvl w:val="1"/>
        <w:rPr>
          <w:rFonts w:ascii="Arial" w:hAnsi="Arial"/>
          <w:b/>
          <w:sz w:val="28"/>
        </w:rPr>
      </w:pPr>
      <w:r w:rsidRPr="000B13C6">
        <w:rPr>
          <w:rFonts w:ascii="Arial" w:hAnsi="Arial" w:cs="Arial"/>
          <w:sz w:val="18"/>
          <w:szCs w:val="18"/>
          <w:shd w:val="clear" w:color="auto" w:fill="FFFFFF"/>
        </w:rPr>
        <w:t xml:space="preserve">(b)           implement the pests management plan, from the date of approval, unless </w:t>
      </w:r>
      <w:r w:rsidR="00164257" w:rsidRPr="000B13C6">
        <w:rPr>
          <w:rFonts w:ascii="Arial" w:hAnsi="Arial" w:cs="Arial"/>
          <w:sz w:val="18"/>
          <w:szCs w:val="18"/>
          <w:shd w:val="clear" w:color="auto" w:fill="FFFFFF"/>
        </w:rPr>
        <w:t xml:space="preserve">  </w:t>
      </w:r>
      <w:r w:rsidRPr="000B13C6">
        <w:rPr>
          <w:rFonts w:ascii="Arial" w:hAnsi="Arial" w:cs="Arial"/>
          <w:sz w:val="18"/>
          <w:szCs w:val="18"/>
          <w:shd w:val="clear" w:color="auto" w:fill="FFFFFF"/>
        </w:rPr>
        <w:t>otherwise agreed in writing by Natural resources Wales</w:t>
      </w:r>
    </w:p>
    <w:p w14:paraId="0224C22E" w14:textId="31BDAF3A" w:rsidR="00B439D3" w:rsidRPr="000B13C6" w:rsidRDefault="00B439D3" w:rsidP="00B439D3">
      <w:pPr>
        <w:keepNext/>
        <w:spacing w:before="240" w:after="120" w:line="300" w:lineRule="exact"/>
        <w:rPr>
          <w:rFonts w:ascii="Arial" w:hAnsi="Arial" w:cs="Arial"/>
          <w:b/>
          <w:bCs/>
          <w:sz w:val="28"/>
          <w:szCs w:val="28"/>
        </w:rPr>
      </w:pPr>
      <w:bookmarkStart w:id="5" w:name="_Hlk34301997"/>
      <w:r w:rsidRPr="000B13C6">
        <w:rPr>
          <w:rFonts w:ascii="Arial" w:hAnsi="Arial" w:cs="Arial"/>
          <w:b/>
          <w:bCs/>
          <w:sz w:val="28"/>
          <w:szCs w:val="28"/>
        </w:rPr>
        <w:t>3.7    Fire</w:t>
      </w:r>
    </w:p>
    <w:p w14:paraId="54F808B4" w14:textId="0E8DA779" w:rsidR="00717A32" w:rsidRPr="000B13C6" w:rsidRDefault="00717A32" w:rsidP="00061639">
      <w:pPr>
        <w:spacing w:before="120" w:line="270" w:lineRule="exact"/>
        <w:ind w:left="709" w:hanging="709"/>
        <w:rPr>
          <w:rFonts w:ascii="Arial" w:hAnsi="Arial" w:cs="Arial"/>
          <w:sz w:val="18"/>
          <w:szCs w:val="18"/>
        </w:rPr>
      </w:pPr>
      <w:r w:rsidRPr="000B13C6">
        <w:rPr>
          <w:rFonts w:ascii="Arial" w:hAnsi="Arial" w:cs="Arial"/>
          <w:sz w:val="18"/>
          <w:szCs w:val="18"/>
        </w:rPr>
        <w:t xml:space="preserve">3.7.1 </w:t>
      </w:r>
      <w:r w:rsidR="00061639" w:rsidRPr="000B13C6">
        <w:rPr>
          <w:rFonts w:ascii="Arial" w:hAnsi="Arial" w:cs="Arial"/>
          <w:sz w:val="18"/>
          <w:szCs w:val="18"/>
        </w:rPr>
        <w:tab/>
      </w:r>
      <w:r w:rsidRPr="000B13C6">
        <w:rPr>
          <w:rFonts w:ascii="Arial" w:hAnsi="Arial" w:cs="Arial"/>
          <w:sz w:val="18"/>
          <w:szCs w:val="18"/>
        </w:rPr>
        <w:t>The operator shall manage and operate the activities in accordance with a written fire prevention plan using the current, relevant fire prevention and mitigation plan guidance.</w:t>
      </w:r>
    </w:p>
    <w:p w14:paraId="2514246F" w14:textId="03BF643D" w:rsidR="00965CAB" w:rsidRPr="000B13C6" w:rsidRDefault="00B439D3" w:rsidP="00BD6138">
      <w:pPr>
        <w:spacing w:before="60" w:line="270" w:lineRule="exact"/>
        <w:ind w:left="709" w:hanging="709"/>
        <w:rPr>
          <w:rFonts w:ascii="Arial" w:hAnsi="Arial" w:cs="Arial"/>
          <w:sz w:val="18"/>
          <w:szCs w:val="18"/>
        </w:rPr>
      </w:pPr>
      <w:r w:rsidRPr="000B13C6">
        <w:rPr>
          <w:rFonts w:ascii="Arial" w:hAnsi="Arial" w:cs="Arial"/>
          <w:sz w:val="18"/>
          <w:szCs w:val="18"/>
        </w:rPr>
        <w:t>3.7.</w:t>
      </w:r>
      <w:r w:rsidR="00717A32" w:rsidRPr="000B13C6">
        <w:rPr>
          <w:rFonts w:ascii="Arial" w:hAnsi="Arial" w:cs="Arial"/>
          <w:sz w:val="18"/>
          <w:szCs w:val="18"/>
        </w:rPr>
        <w:t>2</w:t>
      </w:r>
      <w:r w:rsidRPr="000B13C6">
        <w:rPr>
          <w:rFonts w:ascii="Arial" w:hAnsi="Arial" w:cs="Arial"/>
          <w:sz w:val="18"/>
          <w:szCs w:val="18"/>
        </w:rPr>
        <w:t xml:space="preserve">     </w:t>
      </w:r>
      <w:r w:rsidR="00965CAB" w:rsidRPr="000B13C6">
        <w:rPr>
          <w:rFonts w:ascii="Arial" w:hAnsi="Arial" w:cs="Arial"/>
          <w:sz w:val="18"/>
          <w:szCs w:val="18"/>
        </w:rPr>
        <w:t>The operator shall:</w:t>
      </w:r>
    </w:p>
    <w:p w14:paraId="10C68A9F" w14:textId="15B0BDBE" w:rsidR="00965CAB" w:rsidRPr="000B13C6" w:rsidRDefault="00965CAB" w:rsidP="00965CAB">
      <w:pPr>
        <w:spacing w:before="120" w:line="270" w:lineRule="exact"/>
        <w:ind w:left="1440" w:hanging="731"/>
        <w:rPr>
          <w:rFonts w:ascii="Arial" w:hAnsi="Arial" w:cs="Arial"/>
          <w:sz w:val="18"/>
          <w:szCs w:val="18"/>
        </w:rPr>
      </w:pPr>
      <w:r w:rsidRPr="000B13C6">
        <w:rPr>
          <w:rFonts w:ascii="Arial" w:hAnsi="Arial" w:cs="Arial"/>
          <w:sz w:val="18"/>
          <w:szCs w:val="18"/>
        </w:rPr>
        <w:t xml:space="preserve">(a)         if notified by Natural Resources Wales that the activities could cause a fire </w:t>
      </w:r>
      <w:r w:rsidR="00021E7F" w:rsidRPr="000B13C6">
        <w:rPr>
          <w:rFonts w:ascii="Arial" w:hAnsi="Arial" w:cs="Arial"/>
          <w:sz w:val="18"/>
          <w:szCs w:val="18"/>
        </w:rPr>
        <w:t>risk, submit</w:t>
      </w:r>
      <w:r w:rsidRPr="000B13C6">
        <w:rPr>
          <w:rFonts w:ascii="Arial" w:hAnsi="Arial" w:cs="Arial"/>
          <w:sz w:val="18"/>
          <w:szCs w:val="18"/>
        </w:rPr>
        <w:t xml:space="preserve"> to Natural Resources Wales a fire prevention mitigation plan which identifies and minimises the risks of fire;</w:t>
      </w:r>
    </w:p>
    <w:p w14:paraId="2BC0B680" w14:textId="77777777" w:rsidR="00965CAB" w:rsidRPr="000B13C6" w:rsidRDefault="00965CAB" w:rsidP="00965CAB">
      <w:pPr>
        <w:spacing w:before="60" w:line="270" w:lineRule="exact"/>
        <w:ind w:left="1440" w:hanging="731"/>
        <w:rPr>
          <w:rFonts w:ascii="Arial" w:hAnsi="Arial" w:cs="Arial"/>
          <w:sz w:val="18"/>
          <w:szCs w:val="18"/>
        </w:rPr>
      </w:pPr>
      <w:r w:rsidRPr="000B13C6">
        <w:rPr>
          <w:rFonts w:ascii="Arial" w:hAnsi="Arial" w:cs="Arial"/>
          <w:sz w:val="18"/>
          <w:szCs w:val="18"/>
        </w:rPr>
        <w:t>(b)        Operate the activity in accordance with the fire prevention mitigation plan, from the date of submission, unless otherwise agreed in writing by Natural Resources Wales.</w:t>
      </w:r>
    </w:p>
    <w:p w14:paraId="27B0FBE3" w14:textId="77777777" w:rsidR="00C16167" w:rsidRPr="000B13C6" w:rsidRDefault="00C16167">
      <w:pPr>
        <w:pStyle w:val="Heading1"/>
      </w:pPr>
      <w:bookmarkStart w:id="6" w:name="_Toc77056949"/>
      <w:bookmarkStart w:id="7" w:name="_Toc457192259"/>
      <w:bookmarkEnd w:id="5"/>
      <w:bookmarkEnd w:id="4"/>
      <w:r w:rsidRPr="000B13C6">
        <w:t>4</w:t>
      </w:r>
      <w:r w:rsidRPr="000B13C6">
        <w:tab/>
        <w:t>Information</w:t>
      </w:r>
      <w:bookmarkEnd w:id="6"/>
    </w:p>
    <w:p w14:paraId="27B0FBE4" w14:textId="77777777" w:rsidR="00C16167" w:rsidRPr="000B13C6" w:rsidRDefault="00C16167">
      <w:pPr>
        <w:pStyle w:val="Heading2"/>
        <w:numPr>
          <w:ilvl w:val="0"/>
          <w:numId w:val="0"/>
        </w:numPr>
        <w:rPr>
          <w:b w:val="0"/>
        </w:rPr>
      </w:pPr>
      <w:r w:rsidRPr="000B13C6">
        <w:t>4.1</w:t>
      </w:r>
      <w:r w:rsidRPr="000B13C6">
        <w:tab/>
        <w:t>Records</w:t>
      </w:r>
    </w:p>
    <w:p w14:paraId="27B0FBE5" w14:textId="77777777" w:rsidR="00C16167" w:rsidRPr="000B13C6" w:rsidRDefault="00C16167" w:rsidP="00415AEC">
      <w:pPr>
        <w:pStyle w:val="Heading3"/>
        <w:numPr>
          <w:ilvl w:val="2"/>
          <w:numId w:val="18"/>
        </w:numPr>
        <w:rPr>
          <w:color w:val="auto"/>
        </w:rPr>
      </w:pPr>
      <w:r w:rsidRPr="000B13C6">
        <w:rPr>
          <w:color w:val="auto"/>
        </w:rPr>
        <w:t>All records required to be made by this permit shall:</w:t>
      </w:r>
    </w:p>
    <w:p w14:paraId="27B0FBE6" w14:textId="77777777" w:rsidR="00C16167" w:rsidRPr="000B13C6" w:rsidRDefault="00C16167" w:rsidP="00090BA4">
      <w:pPr>
        <w:pStyle w:val="Heading3"/>
        <w:numPr>
          <w:ilvl w:val="0"/>
          <w:numId w:val="17"/>
        </w:numPr>
        <w:tabs>
          <w:tab w:val="clear" w:pos="360"/>
          <w:tab w:val="num" w:pos="1418"/>
        </w:tabs>
        <w:ind w:left="1418" w:hanging="709"/>
        <w:rPr>
          <w:color w:val="auto"/>
        </w:rPr>
      </w:pPr>
      <w:r w:rsidRPr="000B13C6">
        <w:rPr>
          <w:color w:val="auto"/>
        </w:rPr>
        <w:t>be legible;</w:t>
      </w:r>
    </w:p>
    <w:p w14:paraId="27B0FBE7" w14:textId="77777777" w:rsidR="00C16167" w:rsidRPr="000B13C6" w:rsidRDefault="00C16167" w:rsidP="00090BA4">
      <w:pPr>
        <w:pStyle w:val="Heading3"/>
        <w:numPr>
          <w:ilvl w:val="0"/>
          <w:numId w:val="17"/>
        </w:numPr>
        <w:tabs>
          <w:tab w:val="clear" w:pos="360"/>
          <w:tab w:val="num" w:pos="1418"/>
        </w:tabs>
        <w:ind w:left="1418" w:hanging="709"/>
        <w:rPr>
          <w:color w:val="auto"/>
        </w:rPr>
      </w:pPr>
      <w:r w:rsidRPr="000B13C6">
        <w:rPr>
          <w:color w:val="auto"/>
        </w:rPr>
        <w:t>be made as soon as reasonably practicable;</w:t>
      </w:r>
    </w:p>
    <w:p w14:paraId="27B0FBE8" w14:textId="77777777" w:rsidR="00C16167" w:rsidRPr="000B13C6" w:rsidRDefault="00C16167" w:rsidP="00090BA4">
      <w:pPr>
        <w:pStyle w:val="Heading3"/>
        <w:numPr>
          <w:ilvl w:val="0"/>
          <w:numId w:val="17"/>
        </w:numPr>
        <w:tabs>
          <w:tab w:val="clear" w:pos="360"/>
          <w:tab w:val="num" w:pos="1418"/>
        </w:tabs>
        <w:ind w:left="1418" w:hanging="709"/>
        <w:rPr>
          <w:color w:val="auto"/>
        </w:rPr>
      </w:pPr>
      <w:r w:rsidRPr="000B13C6">
        <w:rPr>
          <w:color w:val="auto"/>
        </w:rPr>
        <w:t>if amended, be amended in such a way that the original and any subsequent amendments remain legible, or are capable of retrieval; an</w:t>
      </w:r>
      <w:r w:rsidR="00A16B2D" w:rsidRPr="000B13C6">
        <w:rPr>
          <w:color w:val="auto"/>
        </w:rPr>
        <w:t>d</w:t>
      </w:r>
    </w:p>
    <w:p w14:paraId="27B0FBE9" w14:textId="77777777" w:rsidR="00C16167" w:rsidRPr="000B13C6" w:rsidRDefault="00C16167" w:rsidP="00090BA4">
      <w:pPr>
        <w:pStyle w:val="Heading3"/>
        <w:numPr>
          <w:ilvl w:val="0"/>
          <w:numId w:val="17"/>
        </w:numPr>
        <w:tabs>
          <w:tab w:val="clear" w:pos="360"/>
          <w:tab w:val="num" w:pos="1418"/>
        </w:tabs>
        <w:ind w:left="1418" w:hanging="709"/>
        <w:rPr>
          <w:color w:val="auto"/>
        </w:rPr>
      </w:pPr>
      <w:r w:rsidRPr="000B13C6">
        <w:rPr>
          <w:color w:val="auto"/>
        </w:rPr>
        <w:t xml:space="preserve">be retained, unless otherwise agreed in writing by </w:t>
      </w:r>
      <w:r w:rsidR="00317002" w:rsidRPr="000B13C6">
        <w:rPr>
          <w:color w:val="auto"/>
        </w:rPr>
        <w:t>Natural Resources Wales</w:t>
      </w:r>
      <w:r w:rsidRPr="000B13C6">
        <w:rPr>
          <w:color w:val="auto"/>
        </w:rPr>
        <w:t>, for at least 6 years from the date when the records were made, or in the case of the following records until permit surrender:</w:t>
      </w:r>
    </w:p>
    <w:p w14:paraId="27B0FBEA" w14:textId="77777777" w:rsidR="00C16167" w:rsidRPr="000B13C6" w:rsidRDefault="00762274" w:rsidP="00090BA4">
      <w:pPr>
        <w:numPr>
          <w:ilvl w:val="0"/>
          <w:numId w:val="12"/>
        </w:numPr>
        <w:tabs>
          <w:tab w:val="clear" w:pos="1008"/>
          <w:tab w:val="left" w:pos="1985"/>
        </w:tabs>
        <w:spacing w:before="120" w:after="80" w:line="270" w:lineRule="exact"/>
        <w:ind w:left="1985" w:hanging="567"/>
        <w:rPr>
          <w:rFonts w:ascii="Arial" w:hAnsi="Arial"/>
          <w:sz w:val="18"/>
        </w:rPr>
      </w:pPr>
      <w:r w:rsidRPr="000B13C6">
        <w:rPr>
          <w:rFonts w:ascii="Arial" w:hAnsi="Arial"/>
          <w:sz w:val="18"/>
        </w:rPr>
        <w:lastRenderedPageBreak/>
        <w:t>off-site environmental effects; and</w:t>
      </w:r>
    </w:p>
    <w:p w14:paraId="27B0FBEB" w14:textId="77777777" w:rsidR="00762274" w:rsidRPr="000B13C6" w:rsidRDefault="00762274" w:rsidP="00090BA4">
      <w:pPr>
        <w:numPr>
          <w:ilvl w:val="0"/>
          <w:numId w:val="12"/>
        </w:numPr>
        <w:tabs>
          <w:tab w:val="clear" w:pos="1008"/>
          <w:tab w:val="left" w:pos="1985"/>
        </w:tabs>
        <w:spacing w:before="120" w:after="80" w:line="270" w:lineRule="exact"/>
        <w:ind w:left="1985" w:hanging="567"/>
        <w:rPr>
          <w:rFonts w:ascii="Arial" w:hAnsi="Arial"/>
          <w:sz w:val="18"/>
        </w:rPr>
      </w:pPr>
      <w:r w:rsidRPr="000B13C6">
        <w:rPr>
          <w:rFonts w:ascii="Arial" w:hAnsi="Arial"/>
          <w:sz w:val="18"/>
        </w:rPr>
        <w:t>matters which affect the condition of the land and groundwater.</w:t>
      </w:r>
    </w:p>
    <w:p w14:paraId="27B0FBED" w14:textId="77777777" w:rsidR="00C16167" w:rsidRPr="000B13C6" w:rsidRDefault="00265085" w:rsidP="00265085">
      <w:pPr>
        <w:pStyle w:val="pindent"/>
        <w:keepLines w:val="0"/>
        <w:tabs>
          <w:tab w:val="left" w:pos="709"/>
        </w:tabs>
        <w:suppressAutoHyphens w:val="0"/>
        <w:ind w:left="709" w:hanging="709"/>
        <w:jc w:val="left"/>
      </w:pPr>
      <w:r w:rsidRPr="000B13C6">
        <w:t>4.1.2</w:t>
      </w:r>
      <w:r w:rsidRPr="000B13C6">
        <w:tab/>
      </w:r>
      <w:r w:rsidR="00C04B9D" w:rsidRPr="000B13C6">
        <w:t>The operator shall keep on site a</w:t>
      </w:r>
      <w:r w:rsidR="00C16167" w:rsidRPr="000B13C6">
        <w:t>ll records</w:t>
      </w:r>
      <w:r w:rsidR="00B3492C" w:rsidRPr="000B13C6">
        <w:t xml:space="preserve">, plans and the management system </w:t>
      </w:r>
      <w:r w:rsidR="00C16167" w:rsidRPr="000B13C6">
        <w:t xml:space="preserve">required to be </w:t>
      </w:r>
      <w:r w:rsidR="00B3492C" w:rsidRPr="000B13C6">
        <w:t>maintained</w:t>
      </w:r>
      <w:r w:rsidR="00C16167" w:rsidRPr="000B13C6">
        <w:t xml:space="preserve"> by this permit</w:t>
      </w:r>
      <w:r w:rsidR="00C04B9D" w:rsidRPr="000B13C6">
        <w:t>, unless otherwise</w:t>
      </w:r>
      <w:r w:rsidR="00C24AE2" w:rsidRPr="000B13C6">
        <w:t xml:space="preserve"> agreed in writing </w:t>
      </w:r>
      <w:r w:rsidR="00C04B9D" w:rsidRPr="000B13C6">
        <w:t xml:space="preserve">by </w:t>
      </w:r>
      <w:r w:rsidR="00317002" w:rsidRPr="000B13C6">
        <w:t>Natural Resources Wales</w:t>
      </w:r>
      <w:r w:rsidR="00B3492C" w:rsidRPr="000B13C6">
        <w:t>.</w:t>
      </w:r>
      <w:r w:rsidR="00C16167" w:rsidRPr="000B13C6">
        <w:t xml:space="preserve"> </w:t>
      </w:r>
    </w:p>
    <w:p w14:paraId="27B0FBEF" w14:textId="77777777" w:rsidR="00C16167" w:rsidRPr="000B13C6" w:rsidRDefault="00C16167">
      <w:pPr>
        <w:pStyle w:val="Heading2"/>
        <w:numPr>
          <w:ilvl w:val="0"/>
          <w:numId w:val="0"/>
        </w:numPr>
        <w:rPr>
          <w:b w:val="0"/>
        </w:rPr>
      </w:pPr>
      <w:r w:rsidRPr="000B13C6">
        <w:t>4.2</w:t>
      </w:r>
      <w:r w:rsidRPr="000B13C6">
        <w:tab/>
        <w:t>Reporting</w:t>
      </w:r>
    </w:p>
    <w:p w14:paraId="27B0FBF0" w14:textId="11CA7EFB" w:rsidR="00C16167" w:rsidRPr="000B13C6" w:rsidRDefault="00C16167" w:rsidP="00365B36">
      <w:pPr>
        <w:pStyle w:val="Heading3nonum"/>
        <w:ind w:left="709" w:hanging="709"/>
        <w:rPr>
          <w:color w:val="auto"/>
        </w:rPr>
      </w:pPr>
      <w:r w:rsidRPr="000B13C6">
        <w:rPr>
          <w:color w:val="auto"/>
        </w:rPr>
        <w:t>4.2.1</w:t>
      </w:r>
      <w:r w:rsidRPr="000B13C6">
        <w:rPr>
          <w:color w:val="auto"/>
        </w:rPr>
        <w:tab/>
      </w:r>
      <w:r w:rsidR="00C04B9D" w:rsidRPr="000B13C6">
        <w:rPr>
          <w:color w:val="auto"/>
        </w:rPr>
        <w:t>The operator shall send a</w:t>
      </w:r>
      <w:r w:rsidRPr="000B13C6">
        <w:rPr>
          <w:color w:val="auto"/>
        </w:rPr>
        <w:t xml:space="preserve">ll reports and notifications required by the permit to </w:t>
      </w:r>
      <w:r w:rsidR="00317002" w:rsidRPr="000B13C6">
        <w:rPr>
          <w:color w:val="auto"/>
        </w:rPr>
        <w:t>Natural Resources Wales</w:t>
      </w:r>
      <w:r w:rsidRPr="000B13C6">
        <w:rPr>
          <w:color w:val="auto"/>
        </w:rPr>
        <w:t xml:space="preserve"> using the contact details supplied in writing by </w:t>
      </w:r>
      <w:r w:rsidR="00317002" w:rsidRPr="000B13C6">
        <w:rPr>
          <w:color w:val="auto"/>
        </w:rPr>
        <w:t>Natural Resources Wales</w:t>
      </w:r>
      <w:r w:rsidR="00C04B9D" w:rsidRPr="000B13C6">
        <w:rPr>
          <w:color w:val="auto"/>
        </w:rPr>
        <w:t>.</w:t>
      </w:r>
    </w:p>
    <w:p w14:paraId="38E61F7F" w14:textId="2E2C3E0C" w:rsidR="00912845" w:rsidRPr="000B13C6" w:rsidRDefault="00912845" w:rsidP="00912845">
      <w:pPr>
        <w:pStyle w:val="Heading3"/>
        <w:numPr>
          <w:ilvl w:val="0"/>
          <w:numId w:val="0"/>
        </w:numPr>
        <w:ind w:left="709" w:hanging="709"/>
        <w:rPr>
          <w:color w:val="auto"/>
        </w:rPr>
      </w:pPr>
      <w:r w:rsidRPr="000B13C6">
        <w:rPr>
          <w:color w:val="auto"/>
        </w:rPr>
        <w:t>4.2.2</w:t>
      </w:r>
      <w:r w:rsidRPr="000B13C6">
        <w:rPr>
          <w:color w:val="auto"/>
        </w:rPr>
        <w:tab/>
      </w:r>
      <w:r w:rsidR="00AD7C24" w:rsidRPr="000B13C6">
        <w:rPr>
          <w:color w:val="auto"/>
        </w:rPr>
        <w:t>For the following activities referenced in schedule 1, table S1.1 (A1 to A2) a</w:t>
      </w:r>
      <w:r w:rsidRPr="000B13C6">
        <w:rPr>
          <w:color w:val="auto"/>
        </w:rPr>
        <w:t xml:space="preserve"> report or reports on the performance of the activities over the previous year shall be submitted to Natural Resources Wales by 31 January (or other date agreed in writing by Natural Resources Wales) each year.  The report(s) shall include as a minimum:</w:t>
      </w:r>
    </w:p>
    <w:p w14:paraId="6F532F2A" w14:textId="1763AE08" w:rsidR="00912845" w:rsidRPr="000B13C6" w:rsidRDefault="00912845" w:rsidP="00912845">
      <w:pPr>
        <w:pStyle w:val="Heading4"/>
        <w:keepNext/>
        <w:tabs>
          <w:tab w:val="clear" w:pos="284"/>
          <w:tab w:val="left" w:pos="1418"/>
        </w:tabs>
        <w:spacing w:before="120"/>
        <w:ind w:left="1418" w:hanging="709"/>
      </w:pPr>
      <w:r w:rsidRPr="000B13C6">
        <w:t>(a)</w:t>
      </w:r>
      <w:r w:rsidRPr="000B13C6">
        <w:tab/>
        <w:t xml:space="preserve">a review of the results of the monitoring and assessment carried out in accordance with the permit including an interpretive review of that data; </w:t>
      </w:r>
    </w:p>
    <w:p w14:paraId="65454AE7" w14:textId="102BACC0" w:rsidR="00912845" w:rsidRPr="000B13C6" w:rsidRDefault="00912845" w:rsidP="00912845">
      <w:pPr>
        <w:pStyle w:val="Heading4"/>
        <w:keepNext/>
        <w:tabs>
          <w:tab w:val="clear" w:pos="284"/>
          <w:tab w:val="left" w:pos="1418"/>
        </w:tabs>
        <w:spacing w:before="120"/>
        <w:ind w:left="1418" w:hanging="709"/>
      </w:pPr>
      <w:r w:rsidRPr="000B13C6">
        <w:t>(b)</w:t>
      </w:r>
      <w:r w:rsidRPr="000B13C6">
        <w:tab/>
        <w:t>the annual production /treatment data set out in schedule 4 table S4.2; and</w:t>
      </w:r>
    </w:p>
    <w:p w14:paraId="2E576872" w14:textId="4D0CA4E8" w:rsidR="00912845" w:rsidRPr="000B13C6" w:rsidRDefault="00912845" w:rsidP="00912845">
      <w:pPr>
        <w:pStyle w:val="Heading4"/>
        <w:keepNext/>
        <w:tabs>
          <w:tab w:val="clear" w:pos="284"/>
          <w:tab w:val="left" w:pos="1418"/>
        </w:tabs>
        <w:spacing w:before="120"/>
        <w:ind w:left="1418" w:hanging="709"/>
      </w:pPr>
      <w:r w:rsidRPr="000B13C6">
        <w:t>(c)</w:t>
      </w:r>
      <w:r w:rsidRPr="000B13C6">
        <w:tab/>
        <w:t>the performance parameters set out in schedule 4 table S4.3 using the forms specified in table S4.4 of that schedule.</w:t>
      </w:r>
    </w:p>
    <w:p w14:paraId="433D448F" w14:textId="77777777" w:rsidR="00B439D3" w:rsidRPr="000B13C6" w:rsidRDefault="00B439D3" w:rsidP="00B439D3">
      <w:pPr>
        <w:pStyle w:val="Heading3"/>
        <w:numPr>
          <w:ilvl w:val="0"/>
          <w:numId w:val="0"/>
        </w:numPr>
        <w:ind w:left="709" w:hanging="709"/>
        <w:rPr>
          <w:color w:val="auto"/>
        </w:rPr>
      </w:pPr>
      <w:r w:rsidRPr="000B13C6">
        <w:rPr>
          <w:color w:val="auto"/>
        </w:rPr>
        <w:t>4.2.3</w:t>
      </w:r>
      <w:r w:rsidRPr="000B13C6">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207C0C5A" w14:textId="77777777" w:rsidR="00B439D3" w:rsidRPr="000B13C6" w:rsidRDefault="00B439D3" w:rsidP="00090BA4">
      <w:pPr>
        <w:pStyle w:val="Heading3nonum"/>
        <w:numPr>
          <w:ilvl w:val="0"/>
          <w:numId w:val="11"/>
        </w:numPr>
        <w:ind w:left="1418" w:hanging="709"/>
        <w:rPr>
          <w:color w:val="auto"/>
        </w:rPr>
      </w:pPr>
      <w:r w:rsidRPr="000B13C6">
        <w:rPr>
          <w:color w:val="auto"/>
        </w:rPr>
        <w:t>in respect of the parameters and emission points specified in schedule 4 table S4.1;</w:t>
      </w:r>
    </w:p>
    <w:p w14:paraId="51F28979" w14:textId="2C76E8EC" w:rsidR="00B439D3" w:rsidRPr="000B13C6" w:rsidRDefault="00B439D3" w:rsidP="00090BA4">
      <w:pPr>
        <w:pStyle w:val="Heading3nonum"/>
        <w:numPr>
          <w:ilvl w:val="0"/>
          <w:numId w:val="11"/>
        </w:numPr>
        <w:ind w:left="1418" w:hanging="709"/>
        <w:rPr>
          <w:color w:val="auto"/>
        </w:rPr>
      </w:pPr>
      <w:r w:rsidRPr="000B13C6">
        <w:rPr>
          <w:color w:val="auto"/>
        </w:rPr>
        <w:t>for the reporting periods specified in schedule 4 table S4.1 and using the forms specified in schedule 4 table S4.4 ; and</w:t>
      </w:r>
    </w:p>
    <w:p w14:paraId="6090CA4F" w14:textId="77777777" w:rsidR="00B439D3" w:rsidRPr="000B13C6" w:rsidRDefault="00B439D3" w:rsidP="00090BA4">
      <w:pPr>
        <w:pStyle w:val="Heading3nonum"/>
        <w:numPr>
          <w:ilvl w:val="0"/>
          <w:numId w:val="11"/>
        </w:numPr>
        <w:ind w:left="1418" w:hanging="709"/>
        <w:rPr>
          <w:color w:val="auto"/>
        </w:rPr>
      </w:pPr>
      <w:r w:rsidRPr="000B13C6">
        <w:rPr>
          <w:color w:val="auto"/>
        </w:rPr>
        <w:t>giving the information from such results and assessments as may be required by the forms specified in those tables.</w:t>
      </w:r>
    </w:p>
    <w:p w14:paraId="02D4C215" w14:textId="1CB89634" w:rsidR="002C6C54" w:rsidRPr="000B13C6" w:rsidRDefault="002C6C54" w:rsidP="002C6C54">
      <w:pPr>
        <w:pStyle w:val="Heading3nonum"/>
        <w:ind w:left="709" w:hanging="709"/>
        <w:rPr>
          <w:color w:val="auto"/>
        </w:rPr>
      </w:pPr>
      <w:r w:rsidRPr="000B13C6">
        <w:rPr>
          <w:color w:val="auto"/>
        </w:rPr>
        <w:t>4.2.</w:t>
      </w:r>
      <w:r w:rsidR="00112F36" w:rsidRPr="000B13C6">
        <w:rPr>
          <w:color w:val="auto"/>
        </w:rPr>
        <w:t>4</w:t>
      </w:r>
      <w:r w:rsidRPr="000B13C6">
        <w:rPr>
          <w:color w:val="auto"/>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7E9EA63" w14:textId="10AB56F5" w:rsidR="002C6C54" w:rsidRPr="000B13C6" w:rsidRDefault="002C6C54" w:rsidP="00112F36">
      <w:pPr>
        <w:pStyle w:val="Heading3"/>
        <w:numPr>
          <w:ilvl w:val="0"/>
          <w:numId w:val="0"/>
        </w:numPr>
        <w:ind w:left="709" w:hanging="709"/>
        <w:rPr>
          <w:color w:val="auto"/>
        </w:rPr>
      </w:pPr>
      <w:r w:rsidRPr="000B13C6">
        <w:rPr>
          <w:snapToGrid w:val="0"/>
          <w:color w:val="auto"/>
        </w:rPr>
        <w:t>4.2.</w:t>
      </w:r>
      <w:r w:rsidR="00112F36" w:rsidRPr="000B13C6">
        <w:rPr>
          <w:snapToGrid w:val="0"/>
          <w:color w:val="auto"/>
        </w:rPr>
        <w:t>5</w:t>
      </w:r>
      <w:r w:rsidRPr="000B13C6">
        <w:rPr>
          <w:snapToGrid w:val="0"/>
          <w:color w:val="auto"/>
        </w:rPr>
        <w:tab/>
      </w:r>
      <w:r w:rsidRPr="000B13C6">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6A538742" w14:textId="677CB435" w:rsidR="00112F36" w:rsidRPr="000B13C6" w:rsidRDefault="00112F36" w:rsidP="00112F36">
      <w:pPr>
        <w:pStyle w:val="Heading3"/>
        <w:numPr>
          <w:ilvl w:val="0"/>
          <w:numId w:val="0"/>
        </w:numPr>
        <w:ind w:left="720" w:hanging="720"/>
        <w:rPr>
          <w:color w:val="auto"/>
          <w:lang w:val="en-US"/>
        </w:rPr>
      </w:pPr>
      <w:r w:rsidRPr="000B13C6">
        <w:rPr>
          <w:color w:val="auto"/>
        </w:rPr>
        <w:t>4.2.6</w:t>
      </w:r>
      <w:r w:rsidRPr="000B13C6">
        <w:rPr>
          <w:color w:val="auto"/>
        </w:rPr>
        <w:tab/>
        <w:t>T</w:t>
      </w:r>
      <w:r w:rsidRPr="000B13C6">
        <w:rPr>
          <w:color w:val="auto"/>
          <w:lang w:val="en-US"/>
        </w:rPr>
        <w:t xml:space="preserve">he operator shall submit to Natural Resources Wales a bi-annual report of the efficiency of the biofilter in the first year of compost operations. This shall include but not be limited to, the assessment of the efficiency to reduce odours, the summary of maintenance and any recommissioning planned or conducted, assessment of back pressure, venting and cracking. Thereafter the operator shall submit the report within one month of the end of each year, unless otherwise agreed in writing by Natural Resources Wales. </w:t>
      </w:r>
    </w:p>
    <w:p w14:paraId="0EC60550" w14:textId="43668472" w:rsidR="007B68BA" w:rsidRPr="000B13C6" w:rsidRDefault="00C16167" w:rsidP="00422F3E">
      <w:pPr>
        <w:pStyle w:val="Heading2"/>
        <w:numPr>
          <w:ilvl w:val="0"/>
          <w:numId w:val="0"/>
        </w:numPr>
        <w:rPr>
          <w:b w:val="0"/>
        </w:rPr>
      </w:pPr>
      <w:r w:rsidRPr="000B13C6">
        <w:lastRenderedPageBreak/>
        <w:t>4.3</w:t>
      </w:r>
      <w:r w:rsidRPr="000B13C6">
        <w:tab/>
        <w:t>Notifications</w:t>
      </w:r>
    </w:p>
    <w:p w14:paraId="3339A1BE" w14:textId="622688F8" w:rsidR="001718B9" w:rsidRPr="000B13C6" w:rsidRDefault="007B68BA" w:rsidP="00565EAC">
      <w:pPr>
        <w:pStyle w:val="lqn3"/>
        <w:tabs>
          <w:tab w:val="left" w:pos="567"/>
        </w:tabs>
        <w:spacing w:before="120" w:line="240" w:lineRule="exact"/>
        <w:ind w:left="1418" w:hanging="1418"/>
        <w:jc w:val="left"/>
        <w:rPr>
          <w:rFonts w:ascii="Arial" w:hAnsi="Arial" w:cs="Arial"/>
          <w:sz w:val="18"/>
          <w:szCs w:val="18"/>
        </w:rPr>
      </w:pPr>
      <w:r w:rsidRPr="000B13C6">
        <w:rPr>
          <w:rFonts w:ascii="Arial" w:hAnsi="Arial" w:cs="Arial"/>
          <w:sz w:val="18"/>
          <w:szCs w:val="18"/>
        </w:rPr>
        <w:t>4.3.1</w:t>
      </w:r>
      <w:r w:rsidRPr="000B13C6">
        <w:rPr>
          <w:rFonts w:ascii="Arial" w:hAnsi="Arial" w:cs="Arial"/>
          <w:sz w:val="18"/>
          <w:szCs w:val="18"/>
        </w:rPr>
        <w:tab/>
      </w:r>
      <w:r w:rsidR="001718B9" w:rsidRPr="000B13C6">
        <w:rPr>
          <w:rFonts w:ascii="Arial" w:hAnsi="Arial" w:cs="Arial"/>
          <w:sz w:val="18"/>
          <w:szCs w:val="18"/>
        </w:rPr>
        <w:t>For the following activities referenced in schedule 1, table S1.1 (A1 to A2 inclusive)</w:t>
      </w:r>
    </w:p>
    <w:p w14:paraId="4AAEAB39" w14:textId="44FED602" w:rsidR="007B68BA" w:rsidRPr="000B13C6" w:rsidRDefault="001718B9" w:rsidP="00565EAC">
      <w:pPr>
        <w:pStyle w:val="lqn3"/>
        <w:tabs>
          <w:tab w:val="left" w:pos="567"/>
        </w:tabs>
        <w:spacing w:before="120" w:line="240" w:lineRule="exact"/>
        <w:ind w:left="1418" w:hanging="1418"/>
        <w:jc w:val="left"/>
        <w:rPr>
          <w:rFonts w:ascii="Arial" w:hAnsi="Arial" w:cs="Arial"/>
          <w:sz w:val="18"/>
          <w:szCs w:val="18"/>
        </w:rPr>
      </w:pPr>
      <w:r w:rsidRPr="000B13C6">
        <w:rPr>
          <w:rFonts w:ascii="Arial" w:hAnsi="Arial" w:cs="Arial"/>
          <w:sz w:val="18"/>
          <w:szCs w:val="18"/>
        </w:rPr>
        <w:tab/>
      </w:r>
      <w:r w:rsidR="007B68BA" w:rsidRPr="000B13C6">
        <w:rPr>
          <w:rFonts w:ascii="Arial" w:hAnsi="Arial" w:cs="Arial"/>
          <w:sz w:val="18"/>
          <w:szCs w:val="18"/>
        </w:rPr>
        <w:t>(a)</w:t>
      </w:r>
      <w:r w:rsidR="007B68BA" w:rsidRPr="000B13C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29EB8652" w14:textId="77777777" w:rsidR="007B68BA" w:rsidRPr="000B13C6" w:rsidRDefault="007B68BA" w:rsidP="007B68BA">
      <w:pPr>
        <w:pStyle w:val="lqn4"/>
        <w:tabs>
          <w:tab w:val="left" w:pos="1985"/>
        </w:tabs>
        <w:spacing w:before="120" w:line="240" w:lineRule="exact"/>
        <w:ind w:left="1418" w:firstLine="0"/>
        <w:jc w:val="left"/>
        <w:rPr>
          <w:rFonts w:ascii="Arial" w:hAnsi="Arial" w:cs="Arial"/>
          <w:sz w:val="18"/>
          <w:szCs w:val="18"/>
        </w:rPr>
      </w:pPr>
      <w:r w:rsidRPr="000B13C6">
        <w:rPr>
          <w:rFonts w:ascii="Arial" w:hAnsi="Arial" w:cs="Arial"/>
          <w:sz w:val="18"/>
          <w:szCs w:val="18"/>
        </w:rPr>
        <w:t>(i)</w:t>
      </w:r>
      <w:r w:rsidRPr="000B13C6">
        <w:rPr>
          <w:rFonts w:ascii="Arial" w:hAnsi="Arial" w:cs="Arial"/>
          <w:sz w:val="18"/>
          <w:szCs w:val="18"/>
        </w:rPr>
        <w:tab/>
        <w:t xml:space="preserve">inform Natural Resources Wales, </w:t>
      </w:r>
    </w:p>
    <w:p w14:paraId="4B8CBEBF" w14:textId="77777777" w:rsidR="007B68BA" w:rsidRPr="000B13C6" w:rsidRDefault="007B68BA" w:rsidP="007B68BA">
      <w:pPr>
        <w:pStyle w:val="lqn4"/>
        <w:tabs>
          <w:tab w:val="left" w:pos="1985"/>
        </w:tabs>
        <w:spacing w:before="120" w:line="240" w:lineRule="exact"/>
        <w:ind w:left="1985" w:hanging="567"/>
        <w:jc w:val="left"/>
        <w:rPr>
          <w:rFonts w:ascii="Arial" w:hAnsi="Arial" w:cs="Arial"/>
          <w:sz w:val="18"/>
          <w:szCs w:val="18"/>
        </w:rPr>
      </w:pPr>
      <w:r w:rsidRPr="000B13C6">
        <w:rPr>
          <w:rFonts w:ascii="Arial" w:hAnsi="Arial" w:cs="Arial"/>
          <w:sz w:val="18"/>
          <w:szCs w:val="18"/>
        </w:rPr>
        <w:t>(ii)</w:t>
      </w:r>
      <w:r w:rsidRPr="000B13C6">
        <w:rPr>
          <w:rFonts w:ascii="Arial" w:hAnsi="Arial" w:cs="Arial"/>
          <w:sz w:val="18"/>
          <w:szCs w:val="18"/>
        </w:rPr>
        <w:tab/>
        <w:t>take the measures necessary to limit the environmental consequences of such an incident or accident, and</w:t>
      </w:r>
    </w:p>
    <w:p w14:paraId="717E7FBF" w14:textId="77777777" w:rsidR="007B68BA" w:rsidRPr="000B13C6" w:rsidRDefault="007B68BA" w:rsidP="007B68BA">
      <w:pPr>
        <w:pStyle w:val="lqn4"/>
        <w:tabs>
          <w:tab w:val="left" w:pos="1560"/>
          <w:tab w:val="left" w:pos="1985"/>
        </w:tabs>
        <w:spacing w:before="120" w:line="240" w:lineRule="exact"/>
        <w:ind w:left="1418" w:firstLine="0"/>
        <w:jc w:val="left"/>
      </w:pPr>
      <w:r w:rsidRPr="000B13C6">
        <w:rPr>
          <w:rFonts w:ascii="Arial" w:hAnsi="Arial" w:cs="Arial"/>
          <w:sz w:val="18"/>
          <w:szCs w:val="18"/>
        </w:rPr>
        <w:t>(iii)</w:t>
      </w:r>
      <w:r w:rsidRPr="000B13C6">
        <w:rPr>
          <w:rFonts w:ascii="Arial" w:hAnsi="Arial" w:cs="Arial"/>
          <w:sz w:val="18"/>
          <w:szCs w:val="18"/>
        </w:rPr>
        <w:tab/>
        <w:t>take the measures necessary to prevent further possible incidents or accidents;</w:t>
      </w:r>
    </w:p>
    <w:p w14:paraId="1CF7C4D7" w14:textId="77777777" w:rsidR="007B68BA" w:rsidRPr="000B13C6" w:rsidRDefault="007B68BA" w:rsidP="007B68BA">
      <w:pPr>
        <w:pStyle w:val="lqn3"/>
        <w:tabs>
          <w:tab w:val="left" w:pos="567"/>
        </w:tabs>
        <w:spacing w:before="120" w:line="240" w:lineRule="exact"/>
        <w:ind w:left="1418" w:hanging="851"/>
        <w:jc w:val="left"/>
        <w:rPr>
          <w:rFonts w:ascii="Arial" w:hAnsi="Arial" w:cs="Arial"/>
          <w:sz w:val="18"/>
          <w:szCs w:val="18"/>
        </w:rPr>
      </w:pPr>
      <w:r w:rsidRPr="000B13C6">
        <w:rPr>
          <w:rFonts w:ascii="Arial" w:hAnsi="Arial" w:cs="Arial"/>
          <w:sz w:val="18"/>
          <w:szCs w:val="18"/>
        </w:rPr>
        <w:t>(b)</w:t>
      </w:r>
      <w:r w:rsidRPr="000B13C6">
        <w:rPr>
          <w:rFonts w:ascii="Arial" w:hAnsi="Arial" w:cs="Arial"/>
          <w:sz w:val="18"/>
          <w:szCs w:val="18"/>
        </w:rPr>
        <w:tab/>
        <w:t>in the event of a breach of any permit condition the operator must immediately—</w:t>
      </w:r>
    </w:p>
    <w:p w14:paraId="684728B8" w14:textId="77777777" w:rsidR="007B68BA" w:rsidRPr="000B13C6" w:rsidRDefault="007B68BA" w:rsidP="007B68BA">
      <w:pPr>
        <w:pStyle w:val="lqn4"/>
        <w:spacing w:before="120" w:line="240" w:lineRule="exact"/>
        <w:ind w:left="1985" w:hanging="567"/>
        <w:jc w:val="left"/>
        <w:rPr>
          <w:rFonts w:ascii="Arial" w:hAnsi="Arial" w:cs="Arial"/>
          <w:sz w:val="18"/>
          <w:szCs w:val="18"/>
        </w:rPr>
      </w:pPr>
      <w:r w:rsidRPr="000B13C6">
        <w:rPr>
          <w:rFonts w:ascii="Arial" w:hAnsi="Arial" w:cs="Arial"/>
          <w:sz w:val="18"/>
          <w:szCs w:val="18"/>
        </w:rPr>
        <w:t>(i)</w:t>
      </w:r>
      <w:r w:rsidRPr="000B13C6">
        <w:rPr>
          <w:rFonts w:ascii="Arial" w:hAnsi="Arial" w:cs="Arial"/>
          <w:sz w:val="18"/>
          <w:szCs w:val="18"/>
        </w:rPr>
        <w:tab/>
        <w:t>inform Natural Resources Wales, and</w:t>
      </w:r>
    </w:p>
    <w:p w14:paraId="0CF21907" w14:textId="77777777" w:rsidR="007B68BA" w:rsidRPr="000B13C6" w:rsidRDefault="007B68BA" w:rsidP="007B68BA">
      <w:pPr>
        <w:pStyle w:val="lqn4"/>
        <w:spacing w:before="120" w:line="240" w:lineRule="exact"/>
        <w:ind w:left="1985" w:hanging="567"/>
        <w:jc w:val="left"/>
        <w:rPr>
          <w:rFonts w:ascii="Arial" w:hAnsi="Arial" w:cs="Arial"/>
          <w:sz w:val="18"/>
          <w:szCs w:val="18"/>
        </w:rPr>
      </w:pPr>
      <w:r w:rsidRPr="000B13C6">
        <w:rPr>
          <w:rFonts w:ascii="Arial" w:hAnsi="Arial" w:cs="Arial"/>
          <w:sz w:val="18"/>
          <w:szCs w:val="18"/>
        </w:rPr>
        <w:t>(ii)</w:t>
      </w:r>
      <w:r w:rsidRPr="000B13C6">
        <w:rPr>
          <w:rFonts w:ascii="Arial" w:hAnsi="Arial" w:cs="Arial"/>
          <w:sz w:val="18"/>
          <w:szCs w:val="18"/>
        </w:rPr>
        <w:tab/>
        <w:t>take the measures necessary to ensure that compliance is restored within the shortest possible time;</w:t>
      </w:r>
    </w:p>
    <w:p w14:paraId="3EB6D086" w14:textId="2E68DEEF" w:rsidR="007B68BA" w:rsidRPr="000B13C6" w:rsidRDefault="007B68BA" w:rsidP="007B68BA">
      <w:pPr>
        <w:pStyle w:val="lqn3"/>
        <w:spacing w:before="120" w:line="240" w:lineRule="exact"/>
        <w:ind w:left="1418" w:hanging="851"/>
        <w:jc w:val="left"/>
      </w:pPr>
      <w:r w:rsidRPr="000B13C6">
        <w:rPr>
          <w:rFonts w:ascii="Arial" w:hAnsi="Arial" w:cs="Arial"/>
          <w:sz w:val="18"/>
          <w:szCs w:val="18"/>
        </w:rPr>
        <w:t>(c)</w:t>
      </w:r>
      <w:r w:rsidRPr="000B13C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066A7A40" w14:textId="7B86A48A" w:rsidR="007B68BA" w:rsidRPr="000B13C6" w:rsidRDefault="007B68BA" w:rsidP="007B68BA">
      <w:pPr>
        <w:pStyle w:val="Heading3"/>
        <w:numPr>
          <w:ilvl w:val="0"/>
          <w:numId w:val="0"/>
        </w:numPr>
        <w:spacing w:line="240" w:lineRule="exact"/>
        <w:ind w:left="709" w:hanging="709"/>
        <w:rPr>
          <w:color w:val="auto"/>
        </w:rPr>
      </w:pPr>
      <w:r w:rsidRPr="000B13C6">
        <w:rPr>
          <w:color w:val="auto"/>
        </w:rPr>
        <w:t>4.3.2</w:t>
      </w:r>
      <w:r w:rsidRPr="000B13C6">
        <w:rPr>
          <w:color w:val="auto"/>
        </w:rPr>
        <w:tab/>
        <w:t>Any information provided under condition 4.3.1 (a)(i), or 4.3.1 (b)(i) where the information relates to the breach of a limit specified in the permit, shall be confirmed by sending the information listed in schedule 5 to this permit within the time period specified in that  schedule.</w:t>
      </w:r>
    </w:p>
    <w:p w14:paraId="348D5F3B" w14:textId="3C1B0C3E" w:rsidR="006D1912" w:rsidRPr="000B13C6" w:rsidRDefault="006D1912" w:rsidP="006137F3">
      <w:pPr>
        <w:pStyle w:val="Heading3"/>
        <w:numPr>
          <w:ilvl w:val="0"/>
          <w:numId w:val="0"/>
        </w:numPr>
        <w:ind w:left="709" w:hanging="709"/>
        <w:rPr>
          <w:color w:val="auto"/>
        </w:rPr>
      </w:pPr>
      <w:r w:rsidRPr="000B13C6">
        <w:rPr>
          <w:color w:val="auto"/>
        </w:rPr>
        <w:t>4.3.3</w:t>
      </w:r>
      <w:r w:rsidRPr="000B13C6">
        <w:rPr>
          <w:color w:val="auto"/>
        </w:rPr>
        <w:tab/>
      </w:r>
      <w:r w:rsidRPr="000B13C6">
        <w:rPr>
          <w:rFonts w:cs="Arial"/>
          <w:color w:val="auto"/>
          <w:sz w:val="19"/>
          <w:szCs w:val="19"/>
        </w:rPr>
        <w:t>For the following activities referenced in schedule 1, table S1.1 (A3-A</w:t>
      </w:r>
      <w:r w:rsidR="00DA1AAA" w:rsidRPr="000B13C6">
        <w:rPr>
          <w:rFonts w:cs="Arial"/>
          <w:color w:val="auto"/>
          <w:sz w:val="19"/>
          <w:szCs w:val="19"/>
        </w:rPr>
        <w:t>5</w:t>
      </w:r>
      <w:r w:rsidRPr="000B13C6">
        <w:rPr>
          <w:rFonts w:cs="Arial"/>
          <w:color w:val="auto"/>
          <w:sz w:val="19"/>
          <w:szCs w:val="19"/>
        </w:rPr>
        <w:t xml:space="preserve">) </w:t>
      </w:r>
      <w:r w:rsidRPr="000B13C6">
        <w:rPr>
          <w:color w:val="auto"/>
        </w:rPr>
        <w:t>Natural Resources Wales shall be notified without delay following the detection of:</w:t>
      </w:r>
    </w:p>
    <w:p w14:paraId="2E8B2BE2" w14:textId="77777777" w:rsidR="006D1912" w:rsidRPr="000B13C6" w:rsidRDefault="006D1912" w:rsidP="006D1912">
      <w:pPr>
        <w:pStyle w:val="Heading3"/>
        <w:numPr>
          <w:ilvl w:val="0"/>
          <w:numId w:val="46"/>
        </w:numPr>
        <w:tabs>
          <w:tab w:val="clear" w:pos="1097"/>
          <w:tab w:val="num" w:pos="1418"/>
        </w:tabs>
        <w:ind w:left="1417" w:hanging="680"/>
        <w:rPr>
          <w:color w:val="auto"/>
        </w:rPr>
      </w:pPr>
      <w:r w:rsidRPr="000B13C6">
        <w:rPr>
          <w:color w:val="auto"/>
        </w:rPr>
        <w:t>any malfunction, breakdown or failure of equipment or techniques, accident, or emission of a substance not controlled by an emission limit which has caused, is causing or may cause significant pollution;</w:t>
      </w:r>
    </w:p>
    <w:p w14:paraId="2C1F4196" w14:textId="77777777" w:rsidR="006D1912" w:rsidRPr="000B13C6" w:rsidRDefault="006D1912" w:rsidP="006D1912">
      <w:pPr>
        <w:pStyle w:val="Heading3"/>
        <w:numPr>
          <w:ilvl w:val="0"/>
          <w:numId w:val="46"/>
        </w:numPr>
        <w:tabs>
          <w:tab w:val="clear" w:pos="1097"/>
          <w:tab w:val="num" w:pos="1418"/>
        </w:tabs>
        <w:ind w:left="1417" w:hanging="680"/>
        <w:rPr>
          <w:color w:val="auto"/>
        </w:rPr>
      </w:pPr>
      <w:r w:rsidRPr="000B13C6">
        <w:rPr>
          <w:color w:val="auto"/>
        </w:rPr>
        <w:t xml:space="preserve">the breach of a limit specified in the permit; or </w:t>
      </w:r>
    </w:p>
    <w:p w14:paraId="4623F215" w14:textId="77777777" w:rsidR="006D1912" w:rsidRPr="000B13C6" w:rsidRDefault="006D1912" w:rsidP="006D1912">
      <w:pPr>
        <w:pStyle w:val="Heading3"/>
        <w:numPr>
          <w:ilvl w:val="0"/>
          <w:numId w:val="46"/>
        </w:numPr>
        <w:tabs>
          <w:tab w:val="clear" w:pos="1097"/>
          <w:tab w:val="num" w:pos="1418"/>
        </w:tabs>
        <w:ind w:left="1417" w:hanging="680"/>
        <w:rPr>
          <w:color w:val="auto"/>
        </w:rPr>
      </w:pPr>
      <w:r w:rsidRPr="000B13C6">
        <w:rPr>
          <w:color w:val="auto"/>
        </w:rPr>
        <w:t xml:space="preserve">any significant adverse environmental effects.  </w:t>
      </w:r>
    </w:p>
    <w:p w14:paraId="6C0ADA41" w14:textId="6A180648" w:rsidR="006D1912" w:rsidRPr="000B13C6" w:rsidRDefault="006D1912" w:rsidP="006D1912">
      <w:pPr>
        <w:pStyle w:val="Heading3"/>
        <w:numPr>
          <w:ilvl w:val="0"/>
          <w:numId w:val="0"/>
        </w:numPr>
        <w:ind w:left="709" w:hanging="709"/>
        <w:rPr>
          <w:color w:val="auto"/>
        </w:rPr>
      </w:pPr>
      <w:r w:rsidRPr="000B13C6">
        <w:rPr>
          <w:color w:val="auto"/>
        </w:rPr>
        <w:t>4.3.4</w:t>
      </w:r>
      <w:r w:rsidRPr="000B13C6">
        <w:rPr>
          <w:color w:val="auto"/>
        </w:rPr>
        <w:tab/>
        <w:t>Any information provided under condition 4.3.</w:t>
      </w:r>
      <w:r w:rsidR="00533F9C" w:rsidRPr="000B13C6">
        <w:rPr>
          <w:color w:val="auto"/>
        </w:rPr>
        <w:t>3</w:t>
      </w:r>
      <w:r w:rsidRPr="000B13C6">
        <w:rPr>
          <w:color w:val="auto"/>
        </w:rPr>
        <w:t xml:space="preserve"> shall be confirmed by sending the information listed in schedule 5 to this permit within the time period specified in that schedule.</w:t>
      </w:r>
    </w:p>
    <w:p w14:paraId="27B0FBF8" w14:textId="33ED4716" w:rsidR="00C16167" w:rsidRPr="000B13C6" w:rsidRDefault="009D4D2A" w:rsidP="009D4D2A">
      <w:pPr>
        <w:pStyle w:val="Heading3"/>
        <w:numPr>
          <w:ilvl w:val="0"/>
          <w:numId w:val="0"/>
        </w:numPr>
        <w:ind w:left="709" w:hanging="709"/>
        <w:rPr>
          <w:color w:val="auto"/>
        </w:rPr>
      </w:pPr>
      <w:r w:rsidRPr="000B13C6">
        <w:rPr>
          <w:color w:val="auto"/>
        </w:rPr>
        <w:t>4.3.</w:t>
      </w:r>
      <w:r w:rsidR="00AE3A4E" w:rsidRPr="000B13C6">
        <w:rPr>
          <w:color w:val="auto"/>
        </w:rPr>
        <w:t>5</w:t>
      </w:r>
      <w:r w:rsidRPr="000B13C6">
        <w:rPr>
          <w:color w:val="auto"/>
        </w:rPr>
        <w:tab/>
      </w:r>
      <w:r w:rsidR="00C16167" w:rsidRPr="000B13C6">
        <w:rPr>
          <w:color w:val="auto"/>
        </w:rPr>
        <w:t xml:space="preserve">Where </w:t>
      </w:r>
      <w:r w:rsidR="00317002" w:rsidRPr="000B13C6">
        <w:rPr>
          <w:color w:val="auto"/>
        </w:rPr>
        <w:t>Natural Resources Wales</w:t>
      </w:r>
      <w:r w:rsidR="00C16167" w:rsidRPr="000B13C6">
        <w:rPr>
          <w:color w:val="auto"/>
        </w:rPr>
        <w:t xml:space="preserve"> has requested in writing that it shall be notified when the operator is to undertake monitoring and/or spot sampling, the operator shall inform </w:t>
      </w:r>
      <w:r w:rsidR="00317002" w:rsidRPr="000B13C6">
        <w:rPr>
          <w:color w:val="auto"/>
        </w:rPr>
        <w:t>Natural Resources Wales</w:t>
      </w:r>
      <w:r w:rsidR="00C16167" w:rsidRPr="000B13C6">
        <w:rPr>
          <w:color w:val="auto"/>
        </w:rPr>
        <w:t xml:space="preserve"> when the relevant monitoring</w:t>
      </w:r>
      <w:r w:rsidR="00C04B9D" w:rsidRPr="000B13C6">
        <w:rPr>
          <w:color w:val="auto"/>
        </w:rPr>
        <w:t xml:space="preserve"> and/or spot sampling</w:t>
      </w:r>
      <w:r w:rsidR="00C16167" w:rsidRPr="000B13C6">
        <w:rPr>
          <w:color w:val="auto"/>
        </w:rPr>
        <w:t xml:space="preserve"> is to take place. The operator shall provide this information to </w:t>
      </w:r>
      <w:r w:rsidR="00317002" w:rsidRPr="000B13C6">
        <w:rPr>
          <w:color w:val="auto"/>
        </w:rPr>
        <w:t>Natural Resources Wales</w:t>
      </w:r>
      <w:r w:rsidR="00C16167" w:rsidRPr="000B13C6">
        <w:rPr>
          <w:color w:val="auto"/>
        </w:rPr>
        <w:t xml:space="preserve"> at least 14 days before the date the monitoring is to be undertaken.</w:t>
      </w:r>
    </w:p>
    <w:p w14:paraId="66C3D93B" w14:textId="30CCDA81" w:rsidR="00DA7AB1" w:rsidRPr="000B13C6" w:rsidRDefault="00DA7AB1" w:rsidP="00DA7AB1">
      <w:pPr>
        <w:pStyle w:val="Heading3"/>
        <w:numPr>
          <w:ilvl w:val="0"/>
          <w:numId w:val="0"/>
        </w:numPr>
        <w:ind w:left="709" w:hanging="709"/>
        <w:rPr>
          <w:color w:val="auto"/>
        </w:rPr>
      </w:pPr>
      <w:r w:rsidRPr="000B13C6">
        <w:rPr>
          <w:color w:val="auto"/>
        </w:rPr>
        <w:t>4.3.</w:t>
      </w:r>
      <w:r w:rsidR="00AE3A4E" w:rsidRPr="000B13C6">
        <w:rPr>
          <w:color w:val="auto"/>
        </w:rPr>
        <w:t>6</w:t>
      </w:r>
      <w:r w:rsidRPr="000B13C6">
        <w:rPr>
          <w:color w:val="auto"/>
        </w:rPr>
        <w:tab/>
        <w:t xml:space="preserve">Natural Resources Wales shall be notified within 14 days of the occurrence of the following matters, except where such disclosure is prohibited by Stock Exchange rules: </w:t>
      </w:r>
    </w:p>
    <w:p w14:paraId="02719902" w14:textId="77777777" w:rsidR="00DA7AB1" w:rsidRPr="000B13C6" w:rsidRDefault="00DA7AB1" w:rsidP="00DA7AB1">
      <w:pPr>
        <w:pStyle w:val="Heading3nonum"/>
        <w:ind w:firstLine="709"/>
        <w:rPr>
          <w:rStyle w:val="change"/>
          <w:color w:val="auto"/>
        </w:rPr>
      </w:pPr>
      <w:r w:rsidRPr="000B13C6">
        <w:rPr>
          <w:color w:val="auto"/>
        </w:rPr>
        <w:t xml:space="preserve">Where </w:t>
      </w:r>
      <w:r w:rsidRPr="000B13C6">
        <w:rPr>
          <w:rStyle w:val="change"/>
          <w:color w:val="auto"/>
        </w:rPr>
        <w:t>the operator is a registered company:</w:t>
      </w:r>
    </w:p>
    <w:p w14:paraId="5B079CC5" w14:textId="77777777" w:rsidR="00DA7AB1" w:rsidRPr="000B13C6" w:rsidRDefault="00DA7AB1" w:rsidP="00090BA4">
      <w:pPr>
        <w:pStyle w:val="Heading4"/>
        <w:numPr>
          <w:ilvl w:val="0"/>
          <w:numId w:val="14"/>
        </w:numPr>
        <w:tabs>
          <w:tab w:val="clear" w:pos="284"/>
          <w:tab w:val="clear" w:pos="360"/>
          <w:tab w:val="left" w:pos="1418"/>
        </w:tabs>
        <w:spacing w:before="120"/>
        <w:ind w:left="1418" w:hanging="709"/>
      </w:pPr>
      <w:r w:rsidRPr="000B13C6">
        <w:t>any change in the operator’s trading name, registered name or registered office address; and</w:t>
      </w:r>
    </w:p>
    <w:p w14:paraId="4E161081" w14:textId="77777777" w:rsidR="00DA7AB1" w:rsidRPr="000B13C6" w:rsidRDefault="00DA7AB1" w:rsidP="00DA7AB1">
      <w:pPr>
        <w:pStyle w:val="Heading4"/>
        <w:tabs>
          <w:tab w:val="clear" w:pos="284"/>
          <w:tab w:val="left" w:pos="1418"/>
        </w:tabs>
        <w:spacing w:before="120"/>
        <w:ind w:left="1418" w:hanging="709"/>
      </w:pPr>
      <w:r w:rsidRPr="000B13C6">
        <w:lastRenderedPageBreak/>
        <w:t>(b)</w:t>
      </w:r>
      <w:r w:rsidRPr="000B13C6">
        <w:tab/>
        <w:t>any steps taken with a view to the operator going into administration, entering into a company voluntary arrangement or being wound up.</w:t>
      </w:r>
    </w:p>
    <w:p w14:paraId="3F83F4AA" w14:textId="77777777" w:rsidR="00DA7AB1" w:rsidRPr="000B13C6" w:rsidRDefault="00DA7AB1" w:rsidP="00DA7AB1">
      <w:pPr>
        <w:pStyle w:val="Heading3nonum"/>
        <w:ind w:firstLine="709"/>
        <w:rPr>
          <w:rStyle w:val="change"/>
          <w:color w:val="auto"/>
        </w:rPr>
      </w:pPr>
      <w:r w:rsidRPr="000B13C6">
        <w:rPr>
          <w:color w:val="auto"/>
        </w:rPr>
        <w:t>Where</w:t>
      </w:r>
      <w:r w:rsidRPr="000B13C6">
        <w:rPr>
          <w:rStyle w:val="change"/>
          <w:color w:val="auto"/>
        </w:rPr>
        <w:t xml:space="preserve"> the operator is a corporate body other than a registered company:</w:t>
      </w:r>
    </w:p>
    <w:p w14:paraId="444DE264" w14:textId="77777777" w:rsidR="00DA7AB1" w:rsidRPr="000B13C6" w:rsidRDefault="00DA7AB1" w:rsidP="00090BA4">
      <w:pPr>
        <w:pStyle w:val="Heading4"/>
        <w:numPr>
          <w:ilvl w:val="0"/>
          <w:numId w:val="15"/>
        </w:numPr>
        <w:tabs>
          <w:tab w:val="clear" w:pos="284"/>
          <w:tab w:val="clear" w:pos="360"/>
        </w:tabs>
        <w:spacing w:before="120"/>
        <w:ind w:left="1418" w:hanging="709"/>
      </w:pPr>
      <w:r w:rsidRPr="000B13C6">
        <w:t>any change in the operator’s name or address; and</w:t>
      </w:r>
    </w:p>
    <w:p w14:paraId="23509DD6" w14:textId="0643C1D4" w:rsidR="00DA7AB1" w:rsidRPr="000B13C6" w:rsidRDefault="00DA7AB1" w:rsidP="00A9371A">
      <w:pPr>
        <w:pStyle w:val="Heading4"/>
        <w:numPr>
          <w:ilvl w:val="0"/>
          <w:numId w:val="15"/>
        </w:numPr>
        <w:tabs>
          <w:tab w:val="clear" w:pos="360"/>
          <w:tab w:val="num" w:pos="1418"/>
        </w:tabs>
        <w:spacing w:before="120"/>
        <w:ind w:left="1418" w:hanging="709"/>
      </w:pPr>
      <w:r w:rsidRPr="000B13C6">
        <w:t>any steps taken with a view to the dissolution of the operator.</w:t>
      </w:r>
    </w:p>
    <w:p w14:paraId="517B6D21" w14:textId="3A9875CA" w:rsidR="009856CD" w:rsidRPr="000B13C6" w:rsidRDefault="00433753" w:rsidP="009856CD">
      <w:pPr>
        <w:pStyle w:val="Heading4"/>
        <w:spacing w:before="120"/>
        <w:ind w:left="0" w:firstLine="0"/>
        <w:rPr>
          <w:rStyle w:val="change"/>
          <w:color w:val="auto"/>
        </w:rPr>
      </w:pPr>
      <w:r w:rsidRPr="000B13C6">
        <w:t xml:space="preserve">       </w:t>
      </w:r>
      <w:r w:rsidR="009856CD" w:rsidRPr="000B13C6">
        <w:tab/>
      </w:r>
      <w:r w:rsidR="009856CD" w:rsidRPr="000B13C6">
        <w:rPr>
          <w:rStyle w:val="change"/>
          <w:color w:val="auto"/>
        </w:rPr>
        <w:t xml:space="preserve">In any other case: </w:t>
      </w:r>
    </w:p>
    <w:p w14:paraId="07165B64" w14:textId="77777777" w:rsidR="009856CD" w:rsidRPr="000B13C6" w:rsidRDefault="009856CD" w:rsidP="00415AEC">
      <w:pPr>
        <w:pStyle w:val="Heading4"/>
        <w:numPr>
          <w:ilvl w:val="0"/>
          <w:numId w:val="28"/>
        </w:numPr>
        <w:tabs>
          <w:tab w:val="clear" w:pos="284"/>
          <w:tab w:val="clear" w:pos="1069"/>
          <w:tab w:val="num" w:pos="1418"/>
        </w:tabs>
        <w:spacing w:before="120"/>
        <w:ind w:left="1418" w:hanging="709"/>
      </w:pPr>
      <w:r w:rsidRPr="000B13C6">
        <w:t>the death of any of the named operators (where the operator consists of more than one named individual);</w:t>
      </w:r>
    </w:p>
    <w:p w14:paraId="7FBCBAFB" w14:textId="77777777" w:rsidR="009856CD" w:rsidRPr="000B13C6" w:rsidRDefault="009856CD" w:rsidP="00415AEC">
      <w:pPr>
        <w:pStyle w:val="Heading4"/>
        <w:numPr>
          <w:ilvl w:val="0"/>
          <w:numId w:val="28"/>
        </w:numPr>
        <w:tabs>
          <w:tab w:val="clear" w:pos="1069"/>
          <w:tab w:val="num" w:pos="1418"/>
        </w:tabs>
        <w:spacing w:before="120"/>
        <w:ind w:left="1418" w:hanging="709"/>
      </w:pPr>
      <w:r w:rsidRPr="000B13C6">
        <w:t>any change in the operator’s name(s) or address(es); and</w:t>
      </w:r>
    </w:p>
    <w:p w14:paraId="065E1D1B" w14:textId="77777777" w:rsidR="009856CD" w:rsidRPr="000B13C6" w:rsidRDefault="009856CD" w:rsidP="00415AEC">
      <w:pPr>
        <w:pStyle w:val="Heading4"/>
        <w:numPr>
          <w:ilvl w:val="0"/>
          <w:numId w:val="28"/>
        </w:numPr>
        <w:tabs>
          <w:tab w:val="clear" w:pos="284"/>
          <w:tab w:val="clear" w:pos="1069"/>
          <w:tab w:val="num" w:pos="1418"/>
        </w:tabs>
        <w:spacing w:before="120"/>
        <w:ind w:left="1418" w:hanging="709"/>
      </w:pPr>
      <w:r w:rsidRPr="000B13C6">
        <w:t>any steps taken with a view to the operator, or any one of them, going into bankruptcy, entering into a composition or arrangement with creditors, or, in the case of them being in a partnership, dissolving the partnership.</w:t>
      </w:r>
    </w:p>
    <w:p w14:paraId="0D86CB28" w14:textId="3DE75397" w:rsidR="009856CD" w:rsidRPr="000B13C6" w:rsidRDefault="009856CD" w:rsidP="009856CD">
      <w:pPr>
        <w:pStyle w:val="Heading3"/>
        <w:numPr>
          <w:ilvl w:val="0"/>
          <w:numId w:val="0"/>
        </w:numPr>
        <w:ind w:left="709" w:hanging="709"/>
        <w:rPr>
          <w:rFonts w:cs="Arial"/>
          <w:color w:val="auto"/>
          <w:szCs w:val="18"/>
        </w:rPr>
      </w:pPr>
      <w:r w:rsidRPr="000B13C6">
        <w:rPr>
          <w:color w:val="auto"/>
        </w:rPr>
        <w:t>4.3.</w:t>
      </w:r>
      <w:r w:rsidR="00AE3A4E" w:rsidRPr="000B13C6">
        <w:rPr>
          <w:color w:val="auto"/>
        </w:rPr>
        <w:t>7</w:t>
      </w:r>
      <w:r w:rsidRPr="000B13C6">
        <w:rPr>
          <w:color w:val="auto"/>
        </w:rPr>
        <w:tab/>
      </w:r>
      <w:r w:rsidRPr="000B13C6">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72C78F4" w14:textId="77777777" w:rsidR="009856CD" w:rsidRPr="000B13C6" w:rsidRDefault="009856CD" w:rsidP="00415AEC">
      <w:pPr>
        <w:pStyle w:val="Heading3"/>
        <w:numPr>
          <w:ilvl w:val="0"/>
          <w:numId w:val="26"/>
        </w:numPr>
        <w:tabs>
          <w:tab w:val="clear" w:pos="1080"/>
          <w:tab w:val="num" w:pos="1418"/>
        </w:tabs>
        <w:ind w:left="1418" w:hanging="698"/>
        <w:rPr>
          <w:color w:val="auto"/>
        </w:rPr>
      </w:pPr>
      <w:r w:rsidRPr="000B13C6">
        <w:rPr>
          <w:color w:val="auto"/>
        </w:rPr>
        <w:t>Natural Resources Wales shall be notified at least 14 days before making the change; and</w:t>
      </w:r>
    </w:p>
    <w:p w14:paraId="5028DDB0" w14:textId="61EA4690" w:rsidR="009856CD" w:rsidRPr="000B13C6" w:rsidRDefault="00184E38" w:rsidP="00415AEC">
      <w:pPr>
        <w:pStyle w:val="Heading3"/>
        <w:numPr>
          <w:ilvl w:val="0"/>
          <w:numId w:val="26"/>
        </w:numPr>
        <w:tabs>
          <w:tab w:val="clear" w:pos="1080"/>
          <w:tab w:val="num" w:pos="1418"/>
        </w:tabs>
        <w:rPr>
          <w:color w:val="auto"/>
        </w:rPr>
      </w:pPr>
      <w:r w:rsidRPr="000B13C6">
        <w:rPr>
          <w:color w:val="auto"/>
        </w:rPr>
        <w:t xml:space="preserve">       </w:t>
      </w:r>
      <w:r w:rsidR="009856CD" w:rsidRPr="000B13C6">
        <w:rPr>
          <w:color w:val="auto"/>
        </w:rPr>
        <w:t>the notification shall contain a description of the proposed change in operation.</w:t>
      </w:r>
    </w:p>
    <w:p w14:paraId="1318D866" w14:textId="6E7EA1B1" w:rsidR="00B1343A" w:rsidRPr="000B13C6" w:rsidRDefault="00B1343A" w:rsidP="00B1343A">
      <w:pPr>
        <w:pStyle w:val="Heading3"/>
        <w:numPr>
          <w:ilvl w:val="0"/>
          <w:numId w:val="0"/>
        </w:numPr>
        <w:ind w:left="709" w:hanging="709"/>
        <w:rPr>
          <w:color w:val="auto"/>
        </w:rPr>
      </w:pPr>
      <w:r w:rsidRPr="000B13C6">
        <w:rPr>
          <w:color w:val="auto"/>
        </w:rPr>
        <w:t>4.3.</w:t>
      </w:r>
      <w:r w:rsidR="00AE3A4E" w:rsidRPr="000B13C6">
        <w:rPr>
          <w:color w:val="auto"/>
        </w:rPr>
        <w:t>8</w:t>
      </w:r>
      <w:r w:rsidRPr="000B13C6">
        <w:rPr>
          <w:color w:val="auto"/>
        </w:rPr>
        <w:tab/>
        <w:t>Natural Resources Wales shall be given at least 14 days notice before implementation of any part of the site closure plan.</w:t>
      </w:r>
    </w:p>
    <w:bookmarkEnd w:id="7"/>
    <w:p w14:paraId="27B0FC02" w14:textId="29B15B21" w:rsidR="00C16167" w:rsidRPr="000B13C6" w:rsidRDefault="00C16167">
      <w:pPr>
        <w:pStyle w:val="Heading2"/>
        <w:numPr>
          <w:ilvl w:val="0"/>
          <w:numId w:val="0"/>
        </w:numPr>
        <w:rPr>
          <w:b w:val="0"/>
        </w:rPr>
      </w:pPr>
      <w:r w:rsidRPr="000B13C6">
        <w:t>4.4</w:t>
      </w:r>
      <w:r w:rsidRPr="000B13C6">
        <w:tab/>
        <w:t>Interpretation</w:t>
      </w:r>
    </w:p>
    <w:p w14:paraId="27B0FC03" w14:textId="77777777" w:rsidR="00A50F0C" w:rsidRPr="000B13C6" w:rsidRDefault="00C16167" w:rsidP="00565EAC">
      <w:pPr>
        <w:pStyle w:val="Heading3"/>
        <w:numPr>
          <w:ilvl w:val="0"/>
          <w:numId w:val="0"/>
        </w:numPr>
        <w:ind w:left="709" w:hanging="709"/>
        <w:rPr>
          <w:color w:val="auto"/>
        </w:rPr>
      </w:pPr>
      <w:r w:rsidRPr="000B13C6">
        <w:rPr>
          <w:color w:val="auto"/>
        </w:rPr>
        <w:t>4.4.1</w:t>
      </w:r>
      <w:r w:rsidRPr="000B13C6">
        <w:rPr>
          <w:color w:val="auto"/>
        </w:rPr>
        <w:tab/>
        <w:t xml:space="preserve">In this permit the expressions listed in schedule </w:t>
      </w:r>
      <w:r w:rsidR="00C04B9D" w:rsidRPr="000B13C6">
        <w:rPr>
          <w:color w:val="auto"/>
        </w:rPr>
        <w:t>6</w:t>
      </w:r>
      <w:r w:rsidRPr="000B13C6">
        <w:rPr>
          <w:color w:val="auto"/>
        </w:rPr>
        <w:t xml:space="preserve"> shall have the meaning given in that schedule.</w:t>
      </w:r>
    </w:p>
    <w:p w14:paraId="27B0FC04" w14:textId="5BD2083B" w:rsidR="00A50F0C" w:rsidRPr="000B13C6" w:rsidRDefault="00A50F0C" w:rsidP="00565EAC">
      <w:pPr>
        <w:pStyle w:val="Heading3"/>
        <w:numPr>
          <w:ilvl w:val="0"/>
          <w:numId w:val="0"/>
        </w:numPr>
        <w:ind w:left="720" w:hanging="709"/>
        <w:rPr>
          <w:color w:val="auto"/>
        </w:rPr>
      </w:pPr>
      <w:r w:rsidRPr="000B13C6">
        <w:rPr>
          <w:color w:val="auto"/>
        </w:rPr>
        <w:t>4.4.2</w:t>
      </w:r>
      <w:r w:rsidRPr="000B13C6">
        <w:rPr>
          <w:color w:val="auto"/>
        </w:rPr>
        <w:tab/>
      </w:r>
      <w:r w:rsidR="006D4FEF" w:rsidRPr="000B13C6">
        <w:rPr>
          <w:color w:val="auto"/>
        </w:rPr>
        <w:t>In this permit references to reports and notifications mean written reports and notifications, except where reference is made to notification being made “immediately”</w:t>
      </w:r>
      <w:r w:rsidR="00184E38" w:rsidRPr="000B13C6">
        <w:rPr>
          <w:color w:val="auto"/>
        </w:rPr>
        <w:t>,</w:t>
      </w:r>
      <w:r w:rsidR="006D4FEF" w:rsidRPr="000B13C6">
        <w:rPr>
          <w:color w:val="auto"/>
        </w:rPr>
        <w:t xml:space="preserve"> in which case it may be provided by telephone. </w:t>
      </w:r>
    </w:p>
    <w:p w14:paraId="720F3E64" w14:textId="78F1E60D" w:rsidR="00C16167" w:rsidRDefault="00C16167">
      <w:pPr>
        <w:pStyle w:val="Heading3nonum"/>
        <w:rPr>
          <w:rStyle w:val="change"/>
          <w:color w:val="000000"/>
          <w:sz w:val="28"/>
        </w:rPr>
      </w:pPr>
    </w:p>
    <w:p w14:paraId="3A2402F1" w14:textId="12919C90" w:rsidR="00F714D0" w:rsidRDefault="00F714D0">
      <w:pPr>
        <w:pStyle w:val="Heading3nonum"/>
        <w:rPr>
          <w:rStyle w:val="change"/>
          <w:color w:val="000000"/>
          <w:sz w:val="28"/>
        </w:rPr>
      </w:pPr>
    </w:p>
    <w:p w14:paraId="772FFEF3" w14:textId="0754AACA" w:rsidR="00F714D0" w:rsidRDefault="00F714D0">
      <w:pPr>
        <w:pStyle w:val="Heading3nonum"/>
        <w:rPr>
          <w:rStyle w:val="change"/>
          <w:color w:val="000000"/>
          <w:sz w:val="28"/>
        </w:rPr>
      </w:pPr>
    </w:p>
    <w:p w14:paraId="0565C715" w14:textId="2C93163F" w:rsidR="007E397B" w:rsidRDefault="007E397B">
      <w:pPr>
        <w:pStyle w:val="Heading3nonum"/>
        <w:rPr>
          <w:rStyle w:val="change"/>
          <w:color w:val="000000"/>
          <w:sz w:val="28"/>
        </w:rPr>
      </w:pPr>
    </w:p>
    <w:p w14:paraId="21C92968" w14:textId="3D464F4D" w:rsidR="007E397B" w:rsidRDefault="007E397B">
      <w:pPr>
        <w:pStyle w:val="Heading3nonum"/>
        <w:rPr>
          <w:rStyle w:val="change"/>
          <w:color w:val="000000"/>
          <w:sz w:val="28"/>
        </w:rPr>
      </w:pPr>
    </w:p>
    <w:p w14:paraId="4D5D129D" w14:textId="06A0027B" w:rsidR="007E397B" w:rsidRDefault="007E397B">
      <w:pPr>
        <w:pStyle w:val="Heading3nonum"/>
        <w:rPr>
          <w:rStyle w:val="change"/>
          <w:color w:val="000000"/>
          <w:sz w:val="28"/>
        </w:rPr>
      </w:pPr>
    </w:p>
    <w:p w14:paraId="4DA819A9" w14:textId="2392AF27" w:rsidR="00184E38" w:rsidRDefault="00184E38">
      <w:pPr>
        <w:jc w:val="left"/>
        <w:rPr>
          <w:rFonts w:ascii="Arial" w:hAnsi="Arial"/>
          <w:b/>
          <w:spacing w:val="-4"/>
          <w:sz w:val="36"/>
          <w:lang w:eastAsia="en-US"/>
        </w:rPr>
      </w:pPr>
      <w:r>
        <w:br w:type="page"/>
      </w:r>
    </w:p>
    <w:p w14:paraId="0E065538" w14:textId="1E16041A" w:rsidR="003E4117" w:rsidRDefault="003E4117" w:rsidP="0087457E">
      <w:pPr>
        <w:pStyle w:val="Heading1"/>
        <w:spacing w:line="240" w:lineRule="auto"/>
      </w:pPr>
      <w:r>
        <w:lastRenderedPageBreak/>
        <w:t xml:space="preserve">Schedule 1 - Operations </w:t>
      </w:r>
    </w:p>
    <w:tbl>
      <w:tblPr>
        <w:tblW w:w="5000" w:type="pct"/>
        <w:tblBorders>
          <w:bottom w:val="single" w:sz="4" w:space="0" w:color="auto"/>
          <w:insideH w:val="single" w:sz="4" w:space="0" w:color="auto"/>
        </w:tblBorders>
        <w:tblLook w:val="0000" w:firstRow="0" w:lastRow="0" w:firstColumn="0" w:lastColumn="0" w:noHBand="0" w:noVBand="0"/>
      </w:tblPr>
      <w:tblGrid>
        <w:gridCol w:w="1266"/>
        <w:gridCol w:w="1712"/>
        <w:gridCol w:w="1977"/>
        <w:gridCol w:w="28"/>
        <w:gridCol w:w="2629"/>
        <w:gridCol w:w="339"/>
      </w:tblGrid>
      <w:tr w:rsidR="00EE6DC2" w:rsidRPr="001252C9" w14:paraId="36D5AC1B" w14:textId="77777777" w:rsidTr="001F0516">
        <w:trPr>
          <w:gridAfter w:val="1"/>
          <w:wAfter w:w="213" w:type="pct"/>
          <w:cantSplit/>
        </w:trPr>
        <w:tc>
          <w:tcPr>
            <w:tcW w:w="4787" w:type="pct"/>
            <w:gridSpan w:val="5"/>
            <w:tcBorders>
              <w:left w:val="single" w:sz="4" w:space="0" w:color="auto"/>
              <w:bottom w:val="single" w:sz="4" w:space="0" w:color="auto"/>
              <w:right w:val="single" w:sz="4" w:space="0" w:color="auto"/>
            </w:tcBorders>
            <w:shd w:val="clear" w:color="auto" w:fill="000000"/>
          </w:tcPr>
          <w:p w14:paraId="75E394F0" w14:textId="77777777" w:rsidR="00EE6DC2" w:rsidRPr="006B632B" w:rsidRDefault="00EE6DC2" w:rsidP="00AD4826">
            <w:pPr>
              <w:pStyle w:val="Tabletitle"/>
            </w:pPr>
            <w:r w:rsidRPr="006B632B">
              <w:t>Table S1.1 activities</w:t>
            </w:r>
          </w:p>
        </w:tc>
      </w:tr>
      <w:tr w:rsidR="00EE6DC2" w14:paraId="2DF3670A" w14:textId="77777777" w:rsidTr="001F0516">
        <w:trPr>
          <w:gridAfter w:val="1"/>
          <w:wAfter w:w="213" w:type="pct"/>
          <w:cantSplit/>
        </w:trPr>
        <w:tc>
          <w:tcPr>
            <w:tcW w:w="796" w:type="pct"/>
            <w:tcBorders>
              <w:top w:val="single" w:sz="4" w:space="0" w:color="auto"/>
              <w:left w:val="nil"/>
              <w:right w:val="nil"/>
            </w:tcBorders>
          </w:tcPr>
          <w:p w14:paraId="3E385775" w14:textId="7057BB9A" w:rsidR="00EE6DC2" w:rsidRPr="006B632B" w:rsidRDefault="00EE6DC2" w:rsidP="00AD4826">
            <w:pPr>
              <w:pStyle w:val="Tablehead"/>
              <w:rPr>
                <w:rFonts w:cs="Arial"/>
                <w:color w:val="FF0000"/>
              </w:rPr>
            </w:pPr>
            <w:r w:rsidRPr="006058A5">
              <w:rPr>
                <w:rFonts w:cs="Arial"/>
                <w:color w:val="auto"/>
              </w:rPr>
              <w:t xml:space="preserve">Activity reference </w:t>
            </w:r>
          </w:p>
        </w:tc>
        <w:tc>
          <w:tcPr>
            <w:tcW w:w="1077" w:type="pct"/>
            <w:tcBorders>
              <w:top w:val="single" w:sz="4" w:space="0" w:color="auto"/>
              <w:left w:val="nil"/>
              <w:right w:val="nil"/>
            </w:tcBorders>
          </w:tcPr>
          <w:p w14:paraId="12800091" w14:textId="77777777" w:rsidR="00EE6DC2" w:rsidRPr="006B632B" w:rsidRDefault="00EE6DC2" w:rsidP="00AD4826">
            <w:pPr>
              <w:pStyle w:val="Tablehead"/>
              <w:rPr>
                <w:rFonts w:cs="Arial"/>
              </w:rPr>
            </w:pPr>
            <w:r w:rsidRPr="006B632B">
              <w:rPr>
                <w:rFonts w:cs="Arial"/>
              </w:rPr>
              <w:t xml:space="preserve">Activity listed in Schedule 1 of the EP Regulations </w:t>
            </w:r>
          </w:p>
        </w:tc>
        <w:tc>
          <w:tcPr>
            <w:tcW w:w="1243" w:type="pct"/>
            <w:tcBorders>
              <w:top w:val="single" w:sz="4" w:space="0" w:color="auto"/>
              <w:left w:val="nil"/>
              <w:right w:val="nil"/>
            </w:tcBorders>
          </w:tcPr>
          <w:p w14:paraId="53A28514" w14:textId="77777777" w:rsidR="00EE6DC2" w:rsidRPr="006B632B" w:rsidRDefault="00EE6DC2" w:rsidP="00AD4826">
            <w:pPr>
              <w:pStyle w:val="Tablehead"/>
              <w:rPr>
                <w:rFonts w:cs="Arial"/>
                <w:color w:val="FF0000"/>
              </w:rPr>
            </w:pPr>
            <w:r w:rsidRPr="006B632B">
              <w:rPr>
                <w:rFonts w:cs="Arial"/>
              </w:rPr>
              <w:t xml:space="preserve">Description of specified activity </w:t>
            </w:r>
            <w:r w:rsidRPr="006058A5">
              <w:rPr>
                <w:rFonts w:cs="Arial"/>
                <w:color w:val="auto"/>
              </w:rPr>
              <w:t xml:space="preserve">and WFD Annex I and II operations </w:t>
            </w:r>
          </w:p>
        </w:tc>
        <w:tc>
          <w:tcPr>
            <w:tcW w:w="1671" w:type="pct"/>
            <w:gridSpan w:val="2"/>
            <w:tcBorders>
              <w:top w:val="single" w:sz="4" w:space="0" w:color="auto"/>
              <w:left w:val="nil"/>
              <w:right w:val="nil"/>
            </w:tcBorders>
          </w:tcPr>
          <w:p w14:paraId="1CD83845" w14:textId="5E7004D8" w:rsidR="00EE6DC2" w:rsidRPr="006B632B" w:rsidRDefault="00EE6DC2" w:rsidP="00AD4826">
            <w:pPr>
              <w:pStyle w:val="Tablehead"/>
              <w:rPr>
                <w:rFonts w:cs="Arial"/>
              </w:rPr>
            </w:pPr>
            <w:r w:rsidRPr="006B632B">
              <w:rPr>
                <w:rFonts w:cs="Arial"/>
              </w:rPr>
              <w:t xml:space="preserve">Limits of specified activity </w:t>
            </w:r>
            <w:r w:rsidRPr="006058A5">
              <w:rPr>
                <w:rFonts w:cs="Arial"/>
                <w:color w:val="auto"/>
              </w:rPr>
              <w:t>and waste types</w:t>
            </w:r>
          </w:p>
        </w:tc>
      </w:tr>
      <w:tr w:rsidR="00EE6DC2" w14:paraId="7EA8E9E0" w14:textId="77777777" w:rsidTr="001F0516">
        <w:trPr>
          <w:gridAfter w:val="1"/>
          <w:wAfter w:w="213" w:type="pct"/>
        </w:trPr>
        <w:tc>
          <w:tcPr>
            <w:tcW w:w="796" w:type="pct"/>
            <w:tcBorders>
              <w:top w:val="single" w:sz="4" w:space="0" w:color="auto"/>
              <w:left w:val="nil"/>
              <w:right w:val="nil"/>
            </w:tcBorders>
          </w:tcPr>
          <w:p w14:paraId="157A6EBB" w14:textId="77777777" w:rsidR="00EE6DC2" w:rsidRDefault="00EE6DC2" w:rsidP="00AD4826">
            <w:pPr>
              <w:pStyle w:val="Tablebody"/>
              <w:rPr>
                <w:b/>
                <w:color w:val="auto"/>
              </w:rPr>
            </w:pPr>
            <w:r>
              <w:rPr>
                <w:b/>
                <w:color w:val="auto"/>
              </w:rPr>
              <w:t xml:space="preserve">A1 </w:t>
            </w:r>
            <w:r w:rsidRPr="00F12CE6">
              <w:rPr>
                <w:b/>
                <w:color w:val="auto"/>
              </w:rPr>
              <w:t>Open Windrow Composting – Compost ‘Pad’</w:t>
            </w:r>
          </w:p>
          <w:p w14:paraId="6DC4B868" w14:textId="1175D09E" w:rsidR="004500A1" w:rsidRPr="003E4FC3" w:rsidRDefault="004500A1" w:rsidP="00D0657F"/>
        </w:tc>
        <w:tc>
          <w:tcPr>
            <w:tcW w:w="1077" w:type="pct"/>
            <w:tcBorders>
              <w:top w:val="single" w:sz="4" w:space="0" w:color="auto"/>
              <w:left w:val="nil"/>
              <w:right w:val="nil"/>
            </w:tcBorders>
          </w:tcPr>
          <w:p w14:paraId="2EE35C74" w14:textId="77777777" w:rsidR="00EE6DC2" w:rsidRDefault="00EE6DC2" w:rsidP="00AD4826">
            <w:pPr>
              <w:pStyle w:val="Tablebody"/>
              <w:rPr>
                <w:color w:val="auto"/>
              </w:rPr>
            </w:pPr>
            <w:r>
              <w:rPr>
                <w:color w:val="auto"/>
              </w:rPr>
              <w:t>S5.4 A1(b)</w:t>
            </w:r>
            <w:r w:rsidRPr="00F12CE6">
              <w:rPr>
                <w:color w:val="auto"/>
              </w:rPr>
              <w:t>(i)</w:t>
            </w:r>
          </w:p>
          <w:p w14:paraId="635E8C8E" w14:textId="77777777" w:rsidR="00EE6DC2" w:rsidRPr="007D6F5F" w:rsidRDefault="00EE6DC2" w:rsidP="00AD4826">
            <w:pPr>
              <w:autoSpaceDE w:val="0"/>
              <w:autoSpaceDN w:val="0"/>
              <w:adjustRightInd w:val="0"/>
              <w:jc w:val="left"/>
              <w:rPr>
                <w:rFonts w:ascii="Arial" w:hAnsi="Arial" w:cs="Arial"/>
                <w:sz w:val="18"/>
                <w:szCs w:val="21"/>
              </w:rPr>
            </w:pPr>
            <w:r w:rsidRPr="007D6F5F">
              <w:rPr>
                <w:rFonts w:ascii="Arial" w:hAnsi="Arial" w:cs="Arial"/>
                <w:sz w:val="18"/>
                <w:szCs w:val="21"/>
              </w:rPr>
              <w:t>Recovery or a mix of recovery and disposal of non-hazardous waste with a</w:t>
            </w:r>
          </w:p>
          <w:p w14:paraId="3D430930" w14:textId="77777777" w:rsidR="00EE6DC2" w:rsidRPr="006B632B" w:rsidRDefault="00EE6DC2" w:rsidP="00AD4826">
            <w:pPr>
              <w:autoSpaceDE w:val="0"/>
              <w:autoSpaceDN w:val="0"/>
              <w:adjustRightInd w:val="0"/>
              <w:jc w:val="left"/>
            </w:pPr>
            <w:r w:rsidRPr="007D6F5F">
              <w:rPr>
                <w:rFonts w:ascii="Arial" w:hAnsi="Arial" w:cs="Arial"/>
                <w:sz w:val="18"/>
                <w:szCs w:val="21"/>
              </w:rPr>
              <w:t>capac</w:t>
            </w:r>
            <w:r>
              <w:rPr>
                <w:rFonts w:ascii="Arial" w:hAnsi="Arial" w:cs="Arial"/>
                <w:sz w:val="18"/>
                <w:szCs w:val="21"/>
              </w:rPr>
              <w:t>ity exceeding 75 tonnes per day</w:t>
            </w:r>
            <w:r w:rsidRPr="007D6F5F">
              <w:rPr>
                <w:rFonts w:ascii="Arial" w:hAnsi="Arial" w:cs="Arial"/>
                <w:sz w:val="18"/>
                <w:szCs w:val="21"/>
              </w:rPr>
              <w:t xml:space="preserve"> involving biological treatment</w:t>
            </w:r>
            <w:r>
              <w:rPr>
                <w:rFonts w:ascii="Arial" w:hAnsi="Arial" w:cs="Arial"/>
                <w:sz w:val="18"/>
                <w:szCs w:val="21"/>
              </w:rPr>
              <w:t>.</w:t>
            </w:r>
          </w:p>
        </w:tc>
        <w:tc>
          <w:tcPr>
            <w:tcW w:w="1243" w:type="pct"/>
          </w:tcPr>
          <w:p w14:paraId="4FC45BF7" w14:textId="77777777" w:rsidR="00EE6DC2" w:rsidRPr="00F12CE6" w:rsidRDefault="00EE6DC2" w:rsidP="00AD4826">
            <w:pPr>
              <w:pStyle w:val="Default"/>
              <w:rPr>
                <w:color w:val="auto"/>
                <w:sz w:val="18"/>
                <w:szCs w:val="18"/>
              </w:rPr>
            </w:pPr>
            <w:r w:rsidRPr="00F12CE6">
              <w:rPr>
                <w:b/>
                <w:bCs/>
                <w:color w:val="auto"/>
                <w:sz w:val="18"/>
                <w:szCs w:val="18"/>
              </w:rPr>
              <w:t xml:space="preserve">R3: </w:t>
            </w:r>
            <w:r w:rsidRPr="00F12CE6">
              <w:rPr>
                <w:color w:val="auto"/>
                <w:sz w:val="18"/>
                <w:szCs w:val="18"/>
              </w:rPr>
              <w:t xml:space="preserve">Recycling/reclamation of organic substances which are not used as solvents </w:t>
            </w:r>
          </w:p>
          <w:p w14:paraId="3B08F14A" w14:textId="77777777" w:rsidR="00EE6DC2" w:rsidRPr="00F12CE6" w:rsidRDefault="00EE6DC2" w:rsidP="00AD4826">
            <w:pPr>
              <w:pStyle w:val="Default"/>
              <w:rPr>
                <w:color w:val="auto"/>
                <w:sz w:val="18"/>
                <w:szCs w:val="18"/>
              </w:rPr>
            </w:pPr>
          </w:p>
          <w:p w14:paraId="611D8690" w14:textId="77777777" w:rsidR="00EE6DC2" w:rsidRPr="00F12CE6" w:rsidRDefault="00EE6DC2" w:rsidP="00AD4826">
            <w:pPr>
              <w:pStyle w:val="Default"/>
              <w:rPr>
                <w:color w:val="auto"/>
                <w:sz w:val="18"/>
                <w:szCs w:val="18"/>
              </w:rPr>
            </w:pPr>
            <w:r w:rsidRPr="00F12CE6">
              <w:rPr>
                <w:b/>
                <w:bCs/>
                <w:color w:val="auto"/>
                <w:sz w:val="18"/>
                <w:szCs w:val="18"/>
              </w:rPr>
              <w:t xml:space="preserve">R13: </w:t>
            </w:r>
            <w:r w:rsidRPr="00F12CE6">
              <w:rPr>
                <w:color w:val="auto"/>
                <w:sz w:val="18"/>
                <w:szCs w:val="18"/>
              </w:rPr>
              <w:t xml:space="preserve">Storage of wastes pending any of the operations numbered R1 to R12 (excluding temporary storage, pending collection, on the site where it is produced) </w:t>
            </w:r>
          </w:p>
          <w:p w14:paraId="44C0249E" w14:textId="77777777" w:rsidR="00EE6DC2" w:rsidRPr="00F12CE6" w:rsidRDefault="00EE6DC2" w:rsidP="00AD4826">
            <w:pPr>
              <w:pStyle w:val="Default"/>
              <w:rPr>
                <w:color w:val="auto"/>
                <w:sz w:val="18"/>
                <w:szCs w:val="18"/>
              </w:rPr>
            </w:pPr>
          </w:p>
          <w:p w14:paraId="40C0A746" w14:textId="77777777" w:rsidR="00EE6DC2" w:rsidRPr="0046650A" w:rsidRDefault="00EE6DC2" w:rsidP="000520A6">
            <w:pPr>
              <w:pStyle w:val="Tablebody"/>
            </w:pPr>
          </w:p>
        </w:tc>
        <w:tc>
          <w:tcPr>
            <w:tcW w:w="1671" w:type="pct"/>
            <w:gridSpan w:val="2"/>
          </w:tcPr>
          <w:p w14:paraId="39DE0C3C" w14:textId="77777777" w:rsidR="00EE6DC2" w:rsidRDefault="00EE6DC2" w:rsidP="00AD4826">
            <w:pPr>
              <w:pStyle w:val="Default"/>
              <w:rPr>
                <w:sz w:val="18"/>
                <w:szCs w:val="18"/>
              </w:rPr>
            </w:pPr>
            <w:r>
              <w:rPr>
                <w:sz w:val="18"/>
                <w:szCs w:val="18"/>
              </w:rPr>
              <w:t>Treatment and composting including stabilisation and sanitisation, shredding and maturation of wastes listed in table S2.2 to produce compost.</w:t>
            </w:r>
          </w:p>
          <w:p w14:paraId="1688318A" w14:textId="77777777" w:rsidR="00EE6DC2" w:rsidRDefault="00EE6DC2" w:rsidP="00AD4826">
            <w:pPr>
              <w:pStyle w:val="Default"/>
              <w:rPr>
                <w:sz w:val="18"/>
                <w:szCs w:val="18"/>
              </w:rPr>
            </w:pPr>
          </w:p>
          <w:p w14:paraId="01E14983" w14:textId="77777777" w:rsidR="00EE6DC2" w:rsidRDefault="00EE6DC2" w:rsidP="00AD4826">
            <w:pPr>
              <w:pStyle w:val="Default"/>
              <w:rPr>
                <w:sz w:val="18"/>
                <w:szCs w:val="18"/>
              </w:rPr>
            </w:pPr>
            <w:r>
              <w:rPr>
                <w:sz w:val="18"/>
                <w:szCs w:val="18"/>
              </w:rPr>
              <w:t xml:space="preserve">The storage, physical treatment and composting of wastes under anaerobic conditions shall be prevented. </w:t>
            </w:r>
          </w:p>
          <w:p w14:paraId="3ACDD9EB" w14:textId="77777777" w:rsidR="00EE6DC2" w:rsidRDefault="00EE6DC2" w:rsidP="00AD4826">
            <w:pPr>
              <w:pStyle w:val="Default"/>
              <w:rPr>
                <w:sz w:val="18"/>
                <w:szCs w:val="18"/>
              </w:rPr>
            </w:pPr>
          </w:p>
          <w:p w14:paraId="062DD01D" w14:textId="77777777" w:rsidR="00EE6DC2" w:rsidRDefault="00EE6DC2" w:rsidP="00AD4826">
            <w:pPr>
              <w:pStyle w:val="Default"/>
              <w:rPr>
                <w:sz w:val="18"/>
                <w:szCs w:val="18"/>
              </w:rPr>
            </w:pPr>
            <w:r>
              <w:rPr>
                <w:sz w:val="18"/>
                <w:szCs w:val="18"/>
              </w:rPr>
              <w:t xml:space="preserve">Physical treatment and composting of wastes including sanitisation and stabilisation shall take place only on an impermeable surface with a sealed drainage system. </w:t>
            </w:r>
          </w:p>
          <w:p w14:paraId="26959472" w14:textId="77777777" w:rsidR="00EE6DC2" w:rsidRDefault="00EE6DC2" w:rsidP="00AD4826">
            <w:pPr>
              <w:pStyle w:val="Default"/>
              <w:rPr>
                <w:sz w:val="18"/>
                <w:szCs w:val="18"/>
              </w:rPr>
            </w:pPr>
          </w:p>
          <w:p w14:paraId="536C9DD3" w14:textId="77777777" w:rsidR="00EE6DC2" w:rsidRDefault="00EE6DC2" w:rsidP="00AD4826">
            <w:pPr>
              <w:pStyle w:val="Default"/>
              <w:rPr>
                <w:sz w:val="18"/>
                <w:szCs w:val="18"/>
              </w:rPr>
            </w:pPr>
            <w:r>
              <w:rPr>
                <w:sz w:val="18"/>
                <w:szCs w:val="18"/>
              </w:rPr>
              <w:t xml:space="preserve">Storage of green waste shall take place on hard standing with a sealed drainage system. </w:t>
            </w:r>
          </w:p>
          <w:p w14:paraId="08EF7B47" w14:textId="77777777" w:rsidR="00EE6DC2" w:rsidRDefault="00EE6DC2" w:rsidP="00AD4826">
            <w:pPr>
              <w:pStyle w:val="Default"/>
              <w:rPr>
                <w:sz w:val="18"/>
                <w:szCs w:val="18"/>
              </w:rPr>
            </w:pPr>
          </w:p>
          <w:p w14:paraId="6658FB2D" w14:textId="77777777" w:rsidR="00EE6DC2" w:rsidRPr="006B632B" w:rsidRDefault="00EE6DC2" w:rsidP="00AD4826">
            <w:pPr>
              <w:pStyle w:val="Tablebody"/>
              <w:rPr>
                <w:sz w:val="20"/>
              </w:rPr>
            </w:pPr>
            <w:r w:rsidRPr="00F12CE6">
              <w:rPr>
                <w:color w:val="auto"/>
                <w:szCs w:val="18"/>
              </w:rPr>
              <w:t xml:space="preserve">Secure storage of wastes listed in table S2.2. </w:t>
            </w:r>
          </w:p>
        </w:tc>
      </w:tr>
      <w:tr w:rsidR="00EE6DC2" w14:paraId="3495F43D" w14:textId="77777777" w:rsidTr="001F0516">
        <w:trPr>
          <w:gridAfter w:val="1"/>
          <w:wAfter w:w="213" w:type="pct"/>
        </w:trPr>
        <w:tc>
          <w:tcPr>
            <w:tcW w:w="796" w:type="pct"/>
            <w:tcBorders>
              <w:top w:val="single" w:sz="4" w:space="0" w:color="auto"/>
              <w:left w:val="nil"/>
              <w:bottom w:val="single" w:sz="4" w:space="0" w:color="auto"/>
              <w:right w:val="nil"/>
            </w:tcBorders>
          </w:tcPr>
          <w:p w14:paraId="3121323C" w14:textId="77777777" w:rsidR="00EE6DC2" w:rsidRPr="00621D92" w:rsidRDefault="00EE6DC2" w:rsidP="00AD4826">
            <w:pPr>
              <w:pStyle w:val="Tablebody"/>
              <w:rPr>
                <w:b/>
                <w:color w:val="auto"/>
              </w:rPr>
            </w:pPr>
            <w:r>
              <w:rPr>
                <w:b/>
                <w:color w:val="auto"/>
              </w:rPr>
              <w:t>A2 Closed Vessel Composting</w:t>
            </w:r>
          </w:p>
        </w:tc>
        <w:tc>
          <w:tcPr>
            <w:tcW w:w="1077" w:type="pct"/>
            <w:tcBorders>
              <w:top w:val="single" w:sz="4" w:space="0" w:color="auto"/>
              <w:left w:val="nil"/>
              <w:bottom w:val="single" w:sz="4" w:space="0" w:color="auto"/>
              <w:right w:val="nil"/>
            </w:tcBorders>
          </w:tcPr>
          <w:p w14:paraId="6190E503" w14:textId="77777777" w:rsidR="00EE6DC2" w:rsidRDefault="00EE6DC2" w:rsidP="00AD4826">
            <w:pPr>
              <w:pStyle w:val="Tablebody"/>
              <w:rPr>
                <w:color w:val="auto"/>
              </w:rPr>
            </w:pPr>
            <w:r w:rsidRPr="00621D92">
              <w:rPr>
                <w:color w:val="auto"/>
              </w:rPr>
              <w:t>S5.4 A1(b) (i)</w:t>
            </w:r>
          </w:p>
          <w:p w14:paraId="0EAE8D4B" w14:textId="77777777" w:rsidR="00EE6DC2" w:rsidRPr="007D6F5F" w:rsidRDefault="00EE6DC2" w:rsidP="00AD4826">
            <w:pPr>
              <w:autoSpaceDE w:val="0"/>
              <w:autoSpaceDN w:val="0"/>
              <w:adjustRightInd w:val="0"/>
              <w:jc w:val="left"/>
              <w:rPr>
                <w:rFonts w:ascii="Arial" w:hAnsi="Arial" w:cs="Arial"/>
                <w:color w:val="000000" w:themeColor="text1"/>
                <w:sz w:val="18"/>
                <w:szCs w:val="21"/>
              </w:rPr>
            </w:pPr>
            <w:r w:rsidRPr="007D6F5F">
              <w:rPr>
                <w:rFonts w:ascii="Arial" w:hAnsi="Arial" w:cs="Arial"/>
                <w:color w:val="000000" w:themeColor="text1"/>
                <w:sz w:val="18"/>
                <w:szCs w:val="21"/>
              </w:rPr>
              <w:t>Recovery or a mix of recovery and disposal of non-hazardous waste with a</w:t>
            </w:r>
          </w:p>
          <w:p w14:paraId="596F2A9F" w14:textId="77777777" w:rsidR="00EE6DC2" w:rsidRPr="00621D92" w:rsidRDefault="00EE6DC2" w:rsidP="00AD4826">
            <w:pPr>
              <w:pStyle w:val="Tablebody"/>
              <w:rPr>
                <w:color w:val="auto"/>
              </w:rPr>
            </w:pPr>
            <w:r w:rsidRPr="007D6F5F">
              <w:rPr>
                <w:rFonts w:cs="Arial"/>
                <w:color w:val="000000" w:themeColor="text1"/>
                <w:szCs w:val="21"/>
              </w:rPr>
              <w:t>capacity exceeding 75 tonnes per day involving biological treatment</w:t>
            </w:r>
          </w:p>
        </w:tc>
        <w:tc>
          <w:tcPr>
            <w:tcW w:w="1243" w:type="pct"/>
            <w:tcBorders>
              <w:top w:val="single" w:sz="4" w:space="0" w:color="auto"/>
              <w:left w:val="nil"/>
              <w:bottom w:val="single" w:sz="4" w:space="0" w:color="auto"/>
              <w:right w:val="nil"/>
            </w:tcBorders>
          </w:tcPr>
          <w:p w14:paraId="18C2EE54" w14:textId="77777777" w:rsidR="00EE6DC2" w:rsidRDefault="00EE6DC2" w:rsidP="00AD4826">
            <w:pPr>
              <w:pStyle w:val="Default"/>
              <w:rPr>
                <w:sz w:val="18"/>
                <w:szCs w:val="18"/>
              </w:rPr>
            </w:pPr>
            <w:r>
              <w:rPr>
                <w:b/>
                <w:bCs/>
                <w:sz w:val="18"/>
                <w:szCs w:val="18"/>
              </w:rPr>
              <w:t>R3</w:t>
            </w:r>
            <w:r>
              <w:rPr>
                <w:sz w:val="18"/>
                <w:szCs w:val="18"/>
              </w:rPr>
              <w:t>: Recycling/reclamation of organic substances which are not used as solvents</w:t>
            </w:r>
          </w:p>
          <w:p w14:paraId="093DDAD2" w14:textId="77777777" w:rsidR="00EE6DC2" w:rsidRDefault="00EE6DC2" w:rsidP="00AD4826">
            <w:pPr>
              <w:pStyle w:val="Default"/>
              <w:rPr>
                <w:sz w:val="18"/>
                <w:szCs w:val="18"/>
              </w:rPr>
            </w:pPr>
            <w:r>
              <w:rPr>
                <w:sz w:val="18"/>
                <w:szCs w:val="18"/>
              </w:rPr>
              <w:t xml:space="preserve"> </w:t>
            </w:r>
          </w:p>
          <w:p w14:paraId="250056A6" w14:textId="77777777" w:rsidR="00EE6DC2" w:rsidRDefault="00EE6DC2" w:rsidP="00AD4826">
            <w:pPr>
              <w:pStyle w:val="Default"/>
              <w:rPr>
                <w:sz w:val="18"/>
                <w:szCs w:val="18"/>
              </w:rPr>
            </w:pPr>
            <w:r>
              <w:rPr>
                <w:b/>
                <w:bCs/>
                <w:sz w:val="18"/>
                <w:szCs w:val="18"/>
              </w:rPr>
              <w:t xml:space="preserve">R13: </w:t>
            </w:r>
            <w:r>
              <w:rPr>
                <w:sz w:val="18"/>
                <w:szCs w:val="18"/>
              </w:rPr>
              <w:t xml:space="preserve">Storage of wastes pending any of the operations numbered R1 to R12 (excluding temporary storage, pending collection, on the site where it is produced) </w:t>
            </w:r>
          </w:p>
          <w:p w14:paraId="69B103FD" w14:textId="77777777" w:rsidR="00EE6DC2" w:rsidRPr="0046650A" w:rsidRDefault="00EE6DC2" w:rsidP="00D0657F"/>
        </w:tc>
        <w:tc>
          <w:tcPr>
            <w:tcW w:w="1671" w:type="pct"/>
            <w:gridSpan w:val="2"/>
            <w:tcBorders>
              <w:top w:val="single" w:sz="4" w:space="0" w:color="auto"/>
              <w:left w:val="nil"/>
              <w:bottom w:val="single" w:sz="4" w:space="0" w:color="auto"/>
              <w:right w:val="nil"/>
            </w:tcBorders>
          </w:tcPr>
          <w:p w14:paraId="46F2E072" w14:textId="77777777" w:rsidR="00EE6DC2" w:rsidRDefault="00EE6DC2" w:rsidP="00AD4826">
            <w:pPr>
              <w:pStyle w:val="Default"/>
              <w:rPr>
                <w:sz w:val="18"/>
                <w:szCs w:val="18"/>
              </w:rPr>
            </w:pPr>
            <w:r>
              <w:rPr>
                <w:sz w:val="18"/>
                <w:szCs w:val="18"/>
              </w:rPr>
              <w:t xml:space="preserve">The storage, physical treatment and composting of wastes under anaerobic conditions shall be prevented, or where that is not practicable, minimised. </w:t>
            </w:r>
          </w:p>
          <w:p w14:paraId="6E993F97" w14:textId="77777777" w:rsidR="00EE6DC2" w:rsidRDefault="00EE6DC2" w:rsidP="00AD4826">
            <w:pPr>
              <w:pStyle w:val="Default"/>
              <w:rPr>
                <w:sz w:val="18"/>
                <w:szCs w:val="18"/>
              </w:rPr>
            </w:pPr>
          </w:p>
          <w:p w14:paraId="08297D51" w14:textId="77777777" w:rsidR="00EE6DC2" w:rsidRDefault="00EE6DC2" w:rsidP="00AD4826">
            <w:pPr>
              <w:pStyle w:val="Default"/>
              <w:rPr>
                <w:sz w:val="18"/>
                <w:szCs w:val="18"/>
              </w:rPr>
            </w:pPr>
            <w:r>
              <w:rPr>
                <w:sz w:val="18"/>
                <w:szCs w:val="18"/>
              </w:rPr>
              <w:t xml:space="preserve">The storage, physical treatment and composting of wastes shall take place on an impermeable surface with sealed drainage. </w:t>
            </w:r>
          </w:p>
          <w:p w14:paraId="3AB950D6" w14:textId="77777777" w:rsidR="00EE6DC2" w:rsidRDefault="00EE6DC2" w:rsidP="00AD4826">
            <w:pPr>
              <w:pStyle w:val="Default"/>
              <w:rPr>
                <w:sz w:val="18"/>
                <w:szCs w:val="18"/>
              </w:rPr>
            </w:pPr>
          </w:p>
          <w:p w14:paraId="725EF55C" w14:textId="77777777" w:rsidR="00EE6DC2" w:rsidRDefault="00EE6DC2" w:rsidP="00AD4826">
            <w:pPr>
              <w:pStyle w:val="Default"/>
              <w:rPr>
                <w:sz w:val="18"/>
                <w:szCs w:val="18"/>
              </w:rPr>
            </w:pPr>
            <w:r>
              <w:rPr>
                <w:sz w:val="18"/>
                <w:szCs w:val="18"/>
              </w:rPr>
              <w:t>Physical treatment and composting of the types of wastes listed in table S2.5.</w:t>
            </w:r>
          </w:p>
          <w:p w14:paraId="3FF7BF89" w14:textId="77777777" w:rsidR="00EE6DC2" w:rsidRDefault="00EE6DC2" w:rsidP="00AD4826">
            <w:pPr>
              <w:pStyle w:val="Default"/>
              <w:rPr>
                <w:sz w:val="18"/>
                <w:szCs w:val="18"/>
              </w:rPr>
            </w:pPr>
          </w:p>
          <w:p w14:paraId="1E7BC104" w14:textId="77777777" w:rsidR="00EE6DC2" w:rsidRDefault="00EE6DC2" w:rsidP="00AD4826">
            <w:pPr>
              <w:pStyle w:val="Default"/>
              <w:rPr>
                <w:sz w:val="18"/>
                <w:szCs w:val="18"/>
              </w:rPr>
            </w:pPr>
            <w:r>
              <w:rPr>
                <w:sz w:val="18"/>
                <w:szCs w:val="18"/>
              </w:rPr>
              <w:t xml:space="preserve">The treatment capacity of any plant shall not exceed 10 tonnes per day of animal waste. </w:t>
            </w:r>
          </w:p>
          <w:p w14:paraId="0CA86C8E" w14:textId="77777777" w:rsidR="00EE6DC2" w:rsidRDefault="00EE6DC2" w:rsidP="00AD4826">
            <w:pPr>
              <w:pStyle w:val="Default"/>
              <w:rPr>
                <w:sz w:val="18"/>
                <w:szCs w:val="18"/>
              </w:rPr>
            </w:pPr>
          </w:p>
          <w:p w14:paraId="42D305E5" w14:textId="43CE10A9" w:rsidR="00EE6DC2" w:rsidRPr="007D6F5F" w:rsidRDefault="00EE6DC2" w:rsidP="001F0516">
            <w:pPr>
              <w:pStyle w:val="Default"/>
              <w:rPr>
                <w:sz w:val="18"/>
                <w:szCs w:val="18"/>
              </w:rPr>
            </w:pPr>
            <w:r>
              <w:rPr>
                <w:sz w:val="18"/>
                <w:szCs w:val="18"/>
              </w:rPr>
              <w:t xml:space="preserve">Each composting batch shall undergo an identifiable sanitisation and stabilisation stage. </w:t>
            </w:r>
            <w:r w:rsidRPr="00F95AE0">
              <w:rPr>
                <w:sz w:val="18"/>
                <w:szCs w:val="18"/>
              </w:rPr>
              <w:t xml:space="preserve">The sanitisation of wastes shall take place in a closed system incorporating a </w:t>
            </w:r>
          </w:p>
        </w:tc>
      </w:tr>
      <w:tr w:rsidR="001F0516" w14:paraId="2EA2AF48" w14:textId="77777777" w:rsidTr="001F0516">
        <w:trPr>
          <w:gridAfter w:val="1"/>
          <w:wAfter w:w="213" w:type="pct"/>
        </w:trPr>
        <w:tc>
          <w:tcPr>
            <w:tcW w:w="796" w:type="pct"/>
            <w:tcBorders>
              <w:top w:val="single" w:sz="4" w:space="0" w:color="auto"/>
              <w:left w:val="nil"/>
              <w:bottom w:val="single" w:sz="4" w:space="0" w:color="auto"/>
              <w:right w:val="nil"/>
            </w:tcBorders>
          </w:tcPr>
          <w:p w14:paraId="2293C307" w14:textId="77777777" w:rsidR="001F0516" w:rsidRDefault="001F0516" w:rsidP="00AD4826">
            <w:pPr>
              <w:pStyle w:val="Tablebody"/>
              <w:rPr>
                <w:b/>
                <w:color w:val="auto"/>
              </w:rPr>
            </w:pPr>
            <w:r>
              <w:rPr>
                <w:b/>
                <w:color w:val="auto"/>
              </w:rPr>
              <w:lastRenderedPageBreak/>
              <w:t>A2 Closed Vessel Composting</w:t>
            </w:r>
          </w:p>
          <w:p w14:paraId="37BD5BFE" w14:textId="77777777" w:rsidR="001F0516" w:rsidRDefault="001F0516" w:rsidP="00AD4826">
            <w:pPr>
              <w:pStyle w:val="Tablebody"/>
              <w:rPr>
                <w:b/>
                <w:color w:val="auto"/>
              </w:rPr>
            </w:pPr>
          </w:p>
          <w:p w14:paraId="5C170EB2" w14:textId="1F7B369F" w:rsidR="001F0516" w:rsidRPr="001F0516" w:rsidRDefault="001F0516" w:rsidP="00AD4826">
            <w:pPr>
              <w:pStyle w:val="Tablebody"/>
              <w:rPr>
                <w:bCs/>
                <w:i/>
                <w:iCs/>
                <w:color w:val="auto"/>
              </w:rPr>
            </w:pPr>
            <w:r w:rsidRPr="001F0516">
              <w:rPr>
                <w:bCs/>
                <w:i/>
                <w:iCs/>
                <w:color w:val="auto"/>
              </w:rPr>
              <w:t>continued</w:t>
            </w:r>
          </w:p>
        </w:tc>
        <w:tc>
          <w:tcPr>
            <w:tcW w:w="1077" w:type="pct"/>
            <w:tcBorders>
              <w:top w:val="single" w:sz="4" w:space="0" w:color="auto"/>
              <w:left w:val="nil"/>
              <w:bottom w:val="single" w:sz="4" w:space="0" w:color="auto"/>
              <w:right w:val="nil"/>
            </w:tcBorders>
          </w:tcPr>
          <w:p w14:paraId="7B9B9B73" w14:textId="77777777" w:rsidR="001F0516" w:rsidRPr="00621D92" w:rsidRDefault="001F0516" w:rsidP="00AD4826">
            <w:pPr>
              <w:pStyle w:val="Tablebody"/>
              <w:rPr>
                <w:color w:val="auto"/>
              </w:rPr>
            </w:pPr>
          </w:p>
        </w:tc>
        <w:tc>
          <w:tcPr>
            <w:tcW w:w="1243" w:type="pct"/>
            <w:tcBorders>
              <w:top w:val="single" w:sz="4" w:space="0" w:color="auto"/>
              <w:left w:val="nil"/>
              <w:bottom w:val="single" w:sz="4" w:space="0" w:color="auto"/>
              <w:right w:val="nil"/>
            </w:tcBorders>
          </w:tcPr>
          <w:p w14:paraId="1BA79459" w14:textId="77777777" w:rsidR="001F0516" w:rsidRDefault="001F0516" w:rsidP="00AD4826">
            <w:pPr>
              <w:pStyle w:val="Default"/>
              <w:rPr>
                <w:b/>
                <w:bCs/>
                <w:sz w:val="18"/>
                <w:szCs w:val="18"/>
              </w:rPr>
            </w:pPr>
          </w:p>
        </w:tc>
        <w:tc>
          <w:tcPr>
            <w:tcW w:w="1671" w:type="pct"/>
            <w:gridSpan w:val="2"/>
            <w:tcBorders>
              <w:top w:val="single" w:sz="4" w:space="0" w:color="auto"/>
              <w:left w:val="nil"/>
              <w:bottom w:val="single" w:sz="4" w:space="0" w:color="auto"/>
              <w:right w:val="nil"/>
            </w:tcBorders>
          </w:tcPr>
          <w:p w14:paraId="5362028D" w14:textId="77777777" w:rsidR="001F0516" w:rsidRDefault="001F0516" w:rsidP="001F0516">
            <w:pPr>
              <w:pStyle w:val="Default"/>
              <w:rPr>
                <w:sz w:val="18"/>
                <w:szCs w:val="18"/>
              </w:rPr>
            </w:pPr>
            <w:r w:rsidRPr="00F95AE0">
              <w:rPr>
                <w:sz w:val="18"/>
                <w:szCs w:val="18"/>
              </w:rPr>
              <w:t>bio-filter.</w:t>
            </w:r>
            <w:r>
              <w:rPr>
                <w:sz w:val="18"/>
                <w:szCs w:val="18"/>
              </w:rPr>
              <w:t xml:space="preserve"> The Stabilisation phase is not restricted to the closed vessel and may take place upon an external pad as per activity A1. </w:t>
            </w:r>
          </w:p>
          <w:p w14:paraId="7208CF49" w14:textId="77777777" w:rsidR="001F0516" w:rsidRDefault="001F0516" w:rsidP="001F0516">
            <w:pPr>
              <w:pStyle w:val="Default"/>
              <w:rPr>
                <w:sz w:val="18"/>
                <w:szCs w:val="18"/>
              </w:rPr>
            </w:pPr>
          </w:p>
          <w:p w14:paraId="57050B38" w14:textId="77777777" w:rsidR="001F0516" w:rsidRDefault="001F0516" w:rsidP="001F0516">
            <w:pPr>
              <w:pStyle w:val="Default"/>
              <w:rPr>
                <w:sz w:val="18"/>
                <w:szCs w:val="18"/>
              </w:rPr>
            </w:pPr>
            <w:r>
              <w:rPr>
                <w:sz w:val="18"/>
                <w:szCs w:val="18"/>
              </w:rPr>
              <w:t xml:space="preserve">The bio-filter shall be specifically designed to minimise the release of odour, bioaerosols and micro-organisms and be fit for purpose. </w:t>
            </w:r>
          </w:p>
          <w:p w14:paraId="778C4C2A" w14:textId="77777777" w:rsidR="001F0516" w:rsidRDefault="001F0516" w:rsidP="001F0516">
            <w:pPr>
              <w:pStyle w:val="Default"/>
              <w:rPr>
                <w:sz w:val="18"/>
                <w:szCs w:val="18"/>
              </w:rPr>
            </w:pPr>
          </w:p>
          <w:p w14:paraId="5C52EBE1" w14:textId="77777777" w:rsidR="001F0516" w:rsidRDefault="001F0516" w:rsidP="001F0516">
            <w:pPr>
              <w:pStyle w:val="Default"/>
              <w:rPr>
                <w:sz w:val="18"/>
                <w:szCs w:val="18"/>
              </w:rPr>
            </w:pPr>
            <w:r>
              <w:rPr>
                <w:sz w:val="18"/>
                <w:szCs w:val="18"/>
              </w:rPr>
              <w:t xml:space="preserve">Secure storage of wastes listed in table S2.5 </w:t>
            </w:r>
          </w:p>
          <w:p w14:paraId="06F2E0B2" w14:textId="77777777" w:rsidR="001F0516" w:rsidRDefault="001F0516" w:rsidP="00AD4826">
            <w:pPr>
              <w:pStyle w:val="Default"/>
              <w:rPr>
                <w:sz w:val="18"/>
                <w:szCs w:val="18"/>
              </w:rPr>
            </w:pPr>
          </w:p>
        </w:tc>
      </w:tr>
      <w:tr w:rsidR="00EE6DC2" w14:paraId="0B776409" w14:textId="77777777" w:rsidTr="001F0516">
        <w:trPr>
          <w:gridAfter w:val="1"/>
          <w:wAfter w:w="213" w:type="pct"/>
          <w:cantSplit/>
        </w:trPr>
        <w:tc>
          <w:tcPr>
            <w:tcW w:w="796" w:type="pct"/>
            <w:tcBorders>
              <w:top w:val="single" w:sz="4" w:space="0" w:color="auto"/>
              <w:left w:val="nil"/>
              <w:bottom w:val="single" w:sz="4" w:space="0" w:color="auto"/>
              <w:right w:val="nil"/>
            </w:tcBorders>
            <w:shd w:val="clear" w:color="auto" w:fill="000000" w:themeFill="text1"/>
          </w:tcPr>
          <w:p w14:paraId="77C79E06" w14:textId="57461599" w:rsidR="00EE6DC2" w:rsidRPr="000B13C6" w:rsidRDefault="0040066C" w:rsidP="00AD4826">
            <w:pPr>
              <w:pStyle w:val="Tablebody"/>
              <w:rPr>
                <w:b/>
                <w:color w:val="auto"/>
              </w:rPr>
            </w:pPr>
            <w:r w:rsidRPr="000B13C6">
              <w:rPr>
                <w:b/>
                <w:color w:val="auto"/>
              </w:rPr>
              <w:t>Activity reference</w:t>
            </w:r>
          </w:p>
        </w:tc>
        <w:tc>
          <w:tcPr>
            <w:tcW w:w="2338" w:type="pct"/>
            <w:gridSpan w:val="3"/>
            <w:tcBorders>
              <w:top w:val="single" w:sz="4" w:space="0" w:color="auto"/>
              <w:left w:val="nil"/>
              <w:bottom w:val="single" w:sz="4" w:space="0" w:color="auto"/>
              <w:right w:val="nil"/>
            </w:tcBorders>
            <w:shd w:val="clear" w:color="auto" w:fill="000000" w:themeFill="text1"/>
          </w:tcPr>
          <w:p w14:paraId="4D98D2BE" w14:textId="14CF2A69" w:rsidR="00EE6DC2" w:rsidRPr="000B13C6" w:rsidRDefault="00EE6DC2" w:rsidP="000B13C6">
            <w:pPr>
              <w:pStyle w:val="Tablebody"/>
              <w:rPr>
                <w:b/>
                <w:bCs/>
                <w:color w:val="auto"/>
                <w:sz w:val="22"/>
                <w:szCs w:val="18"/>
              </w:rPr>
            </w:pPr>
            <w:r w:rsidRPr="000B13C6">
              <w:rPr>
                <w:b/>
                <w:color w:val="auto"/>
              </w:rPr>
              <w:t xml:space="preserve">Description of activities for waste operations </w:t>
            </w:r>
          </w:p>
        </w:tc>
        <w:tc>
          <w:tcPr>
            <w:tcW w:w="1653" w:type="pct"/>
            <w:tcBorders>
              <w:top w:val="single" w:sz="4" w:space="0" w:color="auto"/>
              <w:left w:val="nil"/>
              <w:bottom w:val="single" w:sz="4" w:space="0" w:color="auto"/>
              <w:right w:val="nil"/>
            </w:tcBorders>
            <w:shd w:val="clear" w:color="auto" w:fill="000000" w:themeFill="text1"/>
          </w:tcPr>
          <w:p w14:paraId="7AD9AAB9" w14:textId="77777777" w:rsidR="00EE6DC2" w:rsidRPr="000B13C6" w:rsidRDefault="00EE6DC2" w:rsidP="00AD4826">
            <w:pPr>
              <w:pStyle w:val="Default"/>
              <w:rPr>
                <w:b/>
                <w:color w:val="auto"/>
                <w:sz w:val="22"/>
                <w:szCs w:val="18"/>
              </w:rPr>
            </w:pPr>
            <w:r w:rsidRPr="000B13C6">
              <w:rPr>
                <w:b/>
                <w:color w:val="auto"/>
                <w:sz w:val="18"/>
              </w:rPr>
              <w:t>Limits of  activities</w:t>
            </w:r>
          </w:p>
        </w:tc>
      </w:tr>
      <w:tr w:rsidR="00EE6DC2" w:rsidRPr="006B632B" w14:paraId="60F17A7C" w14:textId="77777777" w:rsidTr="001F0516">
        <w:trPr>
          <w:gridAfter w:val="1"/>
          <w:wAfter w:w="213" w:type="pct"/>
          <w:cantSplit/>
        </w:trPr>
        <w:tc>
          <w:tcPr>
            <w:tcW w:w="796" w:type="pct"/>
            <w:tcBorders>
              <w:top w:val="single" w:sz="4" w:space="0" w:color="auto"/>
              <w:left w:val="nil"/>
              <w:bottom w:val="single" w:sz="4" w:space="0" w:color="auto"/>
              <w:right w:val="nil"/>
            </w:tcBorders>
            <w:shd w:val="clear" w:color="auto" w:fill="auto"/>
          </w:tcPr>
          <w:p w14:paraId="7E45653D" w14:textId="77777777" w:rsidR="00EE6DC2" w:rsidRPr="00215971" w:rsidRDefault="00EE6DC2" w:rsidP="00AD4826">
            <w:pPr>
              <w:pStyle w:val="Tablebody"/>
              <w:rPr>
                <w:b/>
                <w:color w:val="000000" w:themeColor="text1"/>
                <w:szCs w:val="18"/>
              </w:rPr>
            </w:pPr>
            <w:r>
              <w:rPr>
                <w:b/>
                <w:color w:val="000000" w:themeColor="text1"/>
                <w:szCs w:val="18"/>
              </w:rPr>
              <w:t xml:space="preserve">A3 </w:t>
            </w:r>
            <w:r w:rsidRPr="00215971">
              <w:rPr>
                <w:b/>
                <w:color w:val="000000" w:themeColor="text1"/>
                <w:szCs w:val="18"/>
              </w:rPr>
              <w:t>HCI Transfer &amp; Treatment Facility</w:t>
            </w:r>
          </w:p>
        </w:tc>
        <w:tc>
          <w:tcPr>
            <w:tcW w:w="2320" w:type="pct"/>
            <w:gridSpan w:val="2"/>
            <w:tcBorders>
              <w:top w:val="single" w:sz="4" w:space="0" w:color="auto"/>
              <w:left w:val="nil"/>
              <w:bottom w:val="single" w:sz="4" w:space="0" w:color="auto"/>
              <w:right w:val="nil"/>
            </w:tcBorders>
            <w:shd w:val="clear" w:color="auto" w:fill="auto"/>
          </w:tcPr>
          <w:p w14:paraId="4749C94D" w14:textId="77777777" w:rsidR="00EE6DC2" w:rsidRPr="00DC5B87" w:rsidRDefault="00EE6DC2" w:rsidP="00AD4826">
            <w:pPr>
              <w:pStyle w:val="Default"/>
              <w:rPr>
                <w:sz w:val="18"/>
                <w:szCs w:val="18"/>
              </w:rPr>
            </w:pPr>
            <w:r w:rsidRPr="00DC5B87">
              <w:rPr>
                <w:b/>
                <w:sz w:val="18"/>
                <w:szCs w:val="18"/>
              </w:rPr>
              <w:t>R3:</w:t>
            </w:r>
            <w:r w:rsidRPr="00DC5B87">
              <w:rPr>
                <w:sz w:val="18"/>
                <w:szCs w:val="18"/>
              </w:rPr>
              <w:t xml:space="preserve"> Recycling/reclamation of organic substances which are not used as solvents </w:t>
            </w:r>
          </w:p>
          <w:p w14:paraId="74BC576D" w14:textId="77777777" w:rsidR="00EE6DC2" w:rsidRPr="00DC5B87" w:rsidRDefault="00EE6DC2" w:rsidP="00AD4826">
            <w:pPr>
              <w:pStyle w:val="Default"/>
              <w:rPr>
                <w:sz w:val="18"/>
                <w:szCs w:val="18"/>
              </w:rPr>
            </w:pPr>
          </w:p>
          <w:p w14:paraId="7872E33C" w14:textId="77777777" w:rsidR="00EE6DC2" w:rsidRPr="00DC5B87" w:rsidRDefault="00EE6DC2" w:rsidP="00AD4826">
            <w:pPr>
              <w:pStyle w:val="Default"/>
              <w:rPr>
                <w:sz w:val="18"/>
                <w:szCs w:val="18"/>
              </w:rPr>
            </w:pPr>
            <w:r w:rsidRPr="00DC5B87">
              <w:rPr>
                <w:b/>
                <w:sz w:val="18"/>
                <w:szCs w:val="18"/>
              </w:rPr>
              <w:t>R4:</w:t>
            </w:r>
            <w:r w:rsidRPr="00DC5B87">
              <w:rPr>
                <w:sz w:val="18"/>
                <w:szCs w:val="18"/>
              </w:rPr>
              <w:t xml:space="preserve"> Recycling/reclamation of metals and metal compounds</w:t>
            </w:r>
          </w:p>
          <w:p w14:paraId="6A8471B3" w14:textId="77777777" w:rsidR="00EE6DC2" w:rsidRPr="00DC5B87" w:rsidRDefault="00EE6DC2" w:rsidP="00AD4826">
            <w:pPr>
              <w:pStyle w:val="Default"/>
              <w:rPr>
                <w:sz w:val="18"/>
                <w:szCs w:val="18"/>
              </w:rPr>
            </w:pPr>
            <w:r w:rsidRPr="00DC5B87">
              <w:rPr>
                <w:sz w:val="18"/>
                <w:szCs w:val="18"/>
              </w:rPr>
              <w:t xml:space="preserve"> </w:t>
            </w:r>
          </w:p>
          <w:p w14:paraId="760AD86F" w14:textId="77777777" w:rsidR="00EE6DC2" w:rsidRPr="00DC5B87" w:rsidRDefault="00EE6DC2" w:rsidP="00AD4826">
            <w:pPr>
              <w:pStyle w:val="Default"/>
              <w:rPr>
                <w:sz w:val="18"/>
                <w:szCs w:val="18"/>
              </w:rPr>
            </w:pPr>
            <w:r w:rsidRPr="00DC5B87">
              <w:rPr>
                <w:b/>
                <w:sz w:val="18"/>
                <w:szCs w:val="18"/>
              </w:rPr>
              <w:t>R5:</w:t>
            </w:r>
            <w:r w:rsidRPr="00DC5B87">
              <w:rPr>
                <w:sz w:val="18"/>
                <w:szCs w:val="18"/>
              </w:rPr>
              <w:t xml:space="preserve"> Recycling/reclamation of other inorganic materials</w:t>
            </w:r>
          </w:p>
          <w:p w14:paraId="191E168F" w14:textId="77777777" w:rsidR="00EE6DC2" w:rsidRPr="00DC5B87" w:rsidRDefault="00EE6DC2" w:rsidP="00AD4826">
            <w:pPr>
              <w:pStyle w:val="Default"/>
              <w:rPr>
                <w:sz w:val="18"/>
                <w:szCs w:val="18"/>
              </w:rPr>
            </w:pPr>
            <w:r w:rsidRPr="00DC5B87">
              <w:rPr>
                <w:sz w:val="18"/>
                <w:szCs w:val="18"/>
              </w:rPr>
              <w:t xml:space="preserve"> </w:t>
            </w:r>
          </w:p>
          <w:p w14:paraId="325425B8" w14:textId="77777777" w:rsidR="00EE6DC2" w:rsidRPr="00DC5B87" w:rsidRDefault="00EE6DC2" w:rsidP="00AD4826">
            <w:pPr>
              <w:pStyle w:val="Default"/>
              <w:rPr>
                <w:sz w:val="18"/>
                <w:szCs w:val="18"/>
              </w:rPr>
            </w:pPr>
            <w:r w:rsidRPr="00DC5B87">
              <w:rPr>
                <w:b/>
                <w:sz w:val="18"/>
                <w:szCs w:val="18"/>
              </w:rPr>
              <w:t>R13:</w:t>
            </w:r>
            <w:r w:rsidRPr="00DC5B87">
              <w:rPr>
                <w:sz w:val="18"/>
                <w:szCs w:val="18"/>
              </w:rPr>
              <w:t xml:space="preserve"> Storage of wastes pending the operation numbered R1 to R12 (excluding temporary storage, pending collection, on the site where it is produced</w:t>
            </w:r>
          </w:p>
          <w:p w14:paraId="6137DF68" w14:textId="77777777" w:rsidR="00EE6DC2" w:rsidRPr="00DC5B87" w:rsidRDefault="00EE6DC2" w:rsidP="00AD4826">
            <w:pPr>
              <w:pStyle w:val="Default"/>
              <w:rPr>
                <w:sz w:val="18"/>
                <w:szCs w:val="18"/>
              </w:rPr>
            </w:pPr>
            <w:r w:rsidRPr="00DC5B87">
              <w:rPr>
                <w:sz w:val="18"/>
                <w:szCs w:val="18"/>
              </w:rPr>
              <w:t xml:space="preserve"> </w:t>
            </w:r>
          </w:p>
          <w:p w14:paraId="37827146" w14:textId="77777777" w:rsidR="00EE6DC2" w:rsidRPr="00DC5B87" w:rsidRDefault="00EE6DC2" w:rsidP="00AD4826">
            <w:pPr>
              <w:pStyle w:val="Default"/>
              <w:rPr>
                <w:sz w:val="18"/>
                <w:szCs w:val="18"/>
              </w:rPr>
            </w:pPr>
            <w:r w:rsidRPr="00DC5B87">
              <w:rPr>
                <w:b/>
                <w:sz w:val="18"/>
                <w:szCs w:val="18"/>
              </w:rPr>
              <w:t>D9:</w:t>
            </w:r>
            <w:r w:rsidRPr="00DC5B87">
              <w:rPr>
                <w:sz w:val="18"/>
                <w:szCs w:val="18"/>
              </w:rPr>
              <w:t xml:space="preserve"> Physico-chemical treatment not specified elsewhere in Annex I which results in final compounds or mixtures which are discarded by means of any of the operations numbered D1 to D12 (e.g. evaporation, drying, calcination,etc.)</w:t>
            </w:r>
          </w:p>
          <w:p w14:paraId="224051C3" w14:textId="77777777" w:rsidR="00EE6DC2" w:rsidRPr="00DC5B87" w:rsidRDefault="00EE6DC2" w:rsidP="00AD4826">
            <w:pPr>
              <w:pStyle w:val="Default"/>
              <w:rPr>
                <w:sz w:val="18"/>
                <w:szCs w:val="18"/>
              </w:rPr>
            </w:pPr>
            <w:r w:rsidRPr="00DC5B87">
              <w:rPr>
                <w:sz w:val="18"/>
                <w:szCs w:val="18"/>
              </w:rPr>
              <w:t xml:space="preserve"> </w:t>
            </w:r>
          </w:p>
          <w:p w14:paraId="188D7CAF" w14:textId="77777777" w:rsidR="00EE6DC2" w:rsidRPr="00DC5B87" w:rsidRDefault="00EE6DC2" w:rsidP="00AD4826">
            <w:pPr>
              <w:pStyle w:val="Default"/>
              <w:rPr>
                <w:sz w:val="18"/>
                <w:szCs w:val="18"/>
              </w:rPr>
            </w:pPr>
            <w:r w:rsidRPr="00040E26">
              <w:rPr>
                <w:b/>
                <w:bCs/>
                <w:sz w:val="18"/>
                <w:szCs w:val="18"/>
              </w:rPr>
              <w:t>D14</w:t>
            </w:r>
            <w:r w:rsidRPr="00DC5B87">
              <w:rPr>
                <w:sz w:val="18"/>
                <w:szCs w:val="18"/>
              </w:rPr>
              <w:t xml:space="preserve">: Repackaging prior to submission to any of the operations numbered D1 to D13 </w:t>
            </w:r>
          </w:p>
          <w:p w14:paraId="06F50D0F" w14:textId="77777777" w:rsidR="00EE6DC2" w:rsidRPr="00DC5B87" w:rsidRDefault="00EE6DC2" w:rsidP="00AD4826">
            <w:pPr>
              <w:pStyle w:val="Default"/>
              <w:rPr>
                <w:sz w:val="18"/>
                <w:szCs w:val="18"/>
              </w:rPr>
            </w:pPr>
          </w:p>
          <w:p w14:paraId="0202B6DE" w14:textId="77777777" w:rsidR="00EE6DC2" w:rsidRPr="00DC5B87" w:rsidRDefault="00EE6DC2" w:rsidP="00AD4826">
            <w:pPr>
              <w:pStyle w:val="Default"/>
              <w:rPr>
                <w:sz w:val="18"/>
                <w:szCs w:val="18"/>
              </w:rPr>
            </w:pPr>
            <w:r w:rsidRPr="00DC5B87">
              <w:rPr>
                <w:b/>
                <w:sz w:val="18"/>
                <w:szCs w:val="18"/>
              </w:rPr>
              <w:t>D15:</w:t>
            </w:r>
            <w:r w:rsidRPr="00DC5B87">
              <w:rPr>
                <w:sz w:val="18"/>
                <w:szCs w:val="18"/>
              </w:rPr>
              <w:t xml:space="preserve"> Storage pending any of the operations numbered D1 to D14 (excluding temporary storage, pending collection, on the site where it is produced) </w:t>
            </w:r>
          </w:p>
        </w:tc>
        <w:tc>
          <w:tcPr>
            <w:tcW w:w="1671" w:type="pct"/>
            <w:gridSpan w:val="2"/>
            <w:tcBorders>
              <w:top w:val="single" w:sz="4" w:space="0" w:color="auto"/>
              <w:left w:val="nil"/>
              <w:bottom w:val="single" w:sz="4" w:space="0" w:color="auto"/>
              <w:right w:val="nil"/>
            </w:tcBorders>
            <w:shd w:val="clear" w:color="auto" w:fill="auto"/>
          </w:tcPr>
          <w:p w14:paraId="3D2E21E3" w14:textId="77777777" w:rsidR="00EE6DC2" w:rsidRPr="00DC5B87" w:rsidRDefault="00EE6DC2" w:rsidP="00AD4826">
            <w:pPr>
              <w:pStyle w:val="Default"/>
              <w:rPr>
                <w:sz w:val="18"/>
                <w:szCs w:val="18"/>
              </w:rPr>
            </w:pPr>
            <w:r w:rsidRPr="00DC5B87">
              <w:rPr>
                <w:sz w:val="18"/>
                <w:szCs w:val="18"/>
              </w:rPr>
              <w:t xml:space="preserve">Treatment consisting of: </w:t>
            </w:r>
          </w:p>
          <w:p w14:paraId="2DD6E6FF" w14:textId="77777777" w:rsidR="00EE6DC2" w:rsidRPr="00DC5B87" w:rsidRDefault="00EE6DC2" w:rsidP="00415AEC">
            <w:pPr>
              <w:pStyle w:val="Default"/>
              <w:numPr>
                <w:ilvl w:val="0"/>
                <w:numId w:val="38"/>
              </w:numPr>
              <w:rPr>
                <w:sz w:val="18"/>
                <w:szCs w:val="18"/>
              </w:rPr>
            </w:pPr>
            <w:r w:rsidRPr="00DC5B87">
              <w:rPr>
                <w:sz w:val="18"/>
                <w:szCs w:val="18"/>
              </w:rPr>
              <w:t xml:space="preserve">sorting </w:t>
            </w:r>
          </w:p>
          <w:p w14:paraId="286893D6" w14:textId="77777777" w:rsidR="00EE6DC2" w:rsidRPr="00DC5B87" w:rsidRDefault="00EE6DC2" w:rsidP="00415AEC">
            <w:pPr>
              <w:pStyle w:val="Default"/>
              <w:numPr>
                <w:ilvl w:val="0"/>
                <w:numId w:val="38"/>
              </w:numPr>
              <w:rPr>
                <w:sz w:val="18"/>
                <w:szCs w:val="18"/>
              </w:rPr>
            </w:pPr>
            <w:r w:rsidRPr="00DC5B87">
              <w:rPr>
                <w:sz w:val="18"/>
                <w:szCs w:val="18"/>
              </w:rPr>
              <w:t xml:space="preserve">separation </w:t>
            </w:r>
          </w:p>
          <w:p w14:paraId="4EFC525B" w14:textId="77777777" w:rsidR="00EE6DC2" w:rsidRPr="00DC5B87" w:rsidRDefault="00EE6DC2" w:rsidP="00415AEC">
            <w:pPr>
              <w:pStyle w:val="Default"/>
              <w:numPr>
                <w:ilvl w:val="0"/>
                <w:numId w:val="38"/>
              </w:numPr>
              <w:rPr>
                <w:sz w:val="18"/>
                <w:szCs w:val="18"/>
              </w:rPr>
            </w:pPr>
            <w:r w:rsidRPr="00DC5B87">
              <w:rPr>
                <w:sz w:val="18"/>
                <w:szCs w:val="18"/>
              </w:rPr>
              <w:t xml:space="preserve">shredding </w:t>
            </w:r>
          </w:p>
          <w:p w14:paraId="40F05030" w14:textId="77777777" w:rsidR="00EE6DC2" w:rsidRPr="00DC5B87" w:rsidRDefault="00EE6DC2" w:rsidP="00415AEC">
            <w:pPr>
              <w:pStyle w:val="Default"/>
              <w:numPr>
                <w:ilvl w:val="0"/>
                <w:numId w:val="38"/>
              </w:numPr>
              <w:rPr>
                <w:sz w:val="18"/>
                <w:szCs w:val="18"/>
              </w:rPr>
            </w:pPr>
            <w:r w:rsidRPr="00DC5B87">
              <w:rPr>
                <w:sz w:val="18"/>
                <w:szCs w:val="18"/>
              </w:rPr>
              <w:t xml:space="preserve">compaction </w:t>
            </w:r>
          </w:p>
          <w:p w14:paraId="5E412730" w14:textId="77777777" w:rsidR="00EE6DC2" w:rsidRPr="00DC5B87" w:rsidRDefault="00EE6DC2" w:rsidP="00415AEC">
            <w:pPr>
              <w:pStyle w:val="Default"/>
              <w:numPr>
                <w:ilvl w:val="0"/>
                <w:numId w:val="38"/>
              </w:numPr>
              <w:rPr>
                <w:sz w:val="18"/>
                <w:szCs w:val="18"/>
              </w:rPr>
            </w:pPr>
            <w:r w:rsidRPr="00DC5B87">
              <w:rPr>
                <w:sz w:val="18"/>
                <w:szCs w:val="18"/>
              </w:rPr>
              <w:t xml:space="preserve">dewatering </w:t>
            </w:r>
          </w:p>
          <w:p w14:paraId="04894FE8" w14:textId="77777777" w:rsidR="00EE6DC2" w:rsidRPr="00DC5B87" w:rsidRDefault="00EE6DC2" w:rsidP="00AD4826">
            <w:pPr>
              <w:pStyle w:val="Default"/>
              <w:rPr>
                <w:sz w:val="18"/>
                <w:szCs w:val="18"/>
              </w:rPr>
            </w:pPr>
            <w:r w:rsidRPr="00DC5B87">
              <w:rPr>
                <w:sz w:val="18"/>
                <w:szCs w:val="18"/>
              </w:rPr>
              <w:t xml:space="preserve">of waste into different components for disposal (no more than 50 tonnes per day) or recovery. </w:t>
            </w:r>
          </w:p>
          <w:p w14:paraId="22CB273D" w14:textId="77777777" w:rsidR="00EE6DC2" w:rsidRPr="00DC5B87" w:rsidRDefault="00EE6DC2" w:rsidP="00AD4826">
            <w:pPr>
              <w:pStyle w:val="Default"/>
              <w:rPr>
                <w:sz w:val="18"/>
                <w:szCs w:val="18"/>
              </w:rPr>
            </w:pPr>
          </w:p>
          <w:p w14:paraId="66AD0C3A" w14:textId="77777777" w:rsidR="00EE6DC2" w:rsidRPr="00DC5B87" w:rsidRDefault="00EE6DC2" w:rsidP="00AD4826">
            <w:pPr>
              <w:pStyle w:val="Default"/>
              <w:rPr>
                <w:sz w:val="18"/>
                <w:szCs w:val="18"/>
              </w:rPr>
            </w:pPr>
            <w:r w:rsidRPr="00DC5B87">
              <w:rPr>
                <w:sz w:val="18"/>
                <w:szCs w:val="18"/>
              </w:rPr>
              <w:t>There shall be no treatment of hazardous waste.</w:t>
            </w:r>
          </w:p>
          <w:p w14:paraId="17BAE856" w14:textId="77777777" w:rsidR="00EE6DC2" w:rsidRPr="00DC5B87" w:rsidRDefault="00EE6DC2" w:rsidP="00AD4826">
            <w:pPr>
              <w:pStyle w:val="Default"/>
              <w:rPr>
                <w:sz w:val="18"/>
                <w:szCs w:val="18"/>
              </w:rPr>
            </w:pPr>
            <w:r w:rsidRPr="00DC5B87">
              <w:rPr>
                <w:sz w:val="18"/>
                <w:szCs w:val="18"/>
              </w:rPr>
              <w:t xml:space="preserve"> </w:t>
            </w:r>
          </w:p>
          <w:p w14:paraId="786FE7DB" w14:textId="77777777" w:rsidR="00EE6DC2" w:rsidRPr="00DC5B87" w:rsidRDefault="00EE6DC2" w:rsidP="00AD4826">
            <w:pPr>
              <w:pStyle w:val="Default"/>
              <w:rPr>
                <w:sz w:val="18"/>
                <w:szCs w:val="18"/>
              </w:rPr>
            </w:pPr>
            <w:r w:rsidRPr="00DC5B87">
              <w:rPr>
                <w:sz w:val="18"/>
                <w:szCs w:val="18"/>
              </w:rPr>
              <w:t xml:space="preserve">Treatment and storage of wastes shall take place on an impermeable surface with sealed drainage. </w:t>
            </w:r>
          </w:p>
          <w:p w14:paraId="781EBABC" w14:textId="77777777" w:rsidR="00EE6DC2" w:rsidRPr="00DC5B87" w:rsidRDefault="00EE6DC2" w:rsidP="00AD4826">
            <w:pPr>
              <w:pStyle w:val="Default"/>
              <w:rPr>
                <w:sz w:val="18"/>
                <w:szCs w:val="18"/>
              </w:rPr>
            </w:pPr>
          </w:p>
          <w:p w14:paraId="4DEEBA01" w14:textId="77777777" w:rsidR="00EE6DC2" w:rsidRPr="00DC5B87" w:rsidRDefault="00EE6DC2" w:rsidP="00AD4826">
            <w:pPr>
              <w:pStyle w:val="Default"/>
              <w:rPr>
                <w:sz w:val="18"/>
                <w:szCs w:val="18"/>
              </w:rPr>
            </w:pPr>
            <w:r w:rsidRPr="00DC5B87">
              <w:rPr>
                <w:sz w:val="18"/>
                <w:szCs w:val="18"/>
              </w:rPr>
              <w:t>No more than a total of 50 tonnes of shredded waste vehicle tyres (waste code 19 12 04) shall be stored at site.</w:t>
            </w:r>
          </w:p>
          <w:p w14:paraId="5A628E01" w14:textId="77777777" w:rsidR="00EE6DC2" w:rsidRPr="00DC5B87" w:rsidRDefault="00EE6DC2" w:rsidP="00AD4826">
            <w:pPr>
              <w:pStyle w:val="Default"/>
              <w:rPr>
                <w:sz w:val="18"/>
                <w:szCs w:val="18"/>
              </w:rPr>
            </w:pPr>
            <w:r w:rsidRPr="00DC5B87">
              <w:rPr>
                <w:sz w:val="18"/>
                <w:szCs w:val="18"/>
              </w:rPr>
              <w:t xml:space="preserve"> </w:t>
            </w:r>
          </w:p>
          <w:p w14:paraId="72FB958E" w14:textId="77777777" w:rsidR="001F0516" w:rsidRDefault="001F0516" w:rsidP="001F0516">
            <w:pPr>
              <w:keepNext/>
              <w:keepLines/>
              <w:widowControl w:val="0"/>
              <w:spacing w:before="20" w:after="20" w:line="230" w:lineRule="exact"/>
              <w:jc w:val="left"/>
              <w:outlineLvl w:val="2"/>
              <w:rPr>
                <w:rFonts w:ascii="Arial" w:hAnsi="Arial"/>
                <w:bCs/>
                <w:color w:val="000000"/>
                <w:sz w:val="18"/>
                <w:lang w:eastAsia="en-US"/>
              </w:rPr>
            </w:pPr>
            <w:r w:rsidRPr="001F0516">
              <w:rPr>
                <w:rFonts w:ascii="Arial" w:hAnsi="Arial"/>
                <w:bCs/>
                <w:color w:val="000000"/>
                <w:sz w:val="18"/>
                <w:lang w:eastAsia="en-US"/>
              </w:rPr>
              <w:t>The maximum quantity of hazardous waste that can be stored at the site in total for recovery or disposal, shall not exceed 50 tonnes at any one time.</w:t>
            </w:r>
          </w:p>
          <w:p w14:paraId="0C8E91D4" w14:textId="77777777" w:rsidR="00EE6DC2" w:rsidRPr="00DC5B87" w:rsidRDefault="00EE6DC2" w:rsidP="00AD4826">
            <w:pPr>
              <w:pStyle w:val="Default"/>
              <w:rPr>
                <w:sz w:val="18"/>
                <w:szCs w:val="18"/>
              </w:rPr>
            </w:pPr>
          </w:p>
          <w:p w14:paraId="547D2B43" w14:textId="77777777" w:rsidR="00EE6DC2" w:rsidRPr="00DC5B87" w:rsidRDefault="00EE6DC2" w:rsidP="00AD4826">
            <w:pPr>
              <w:pStyle w:val="Default"/>
              <w:rPr>
                <w:sz w:val="18"/>
                <w:szCs w:val="18"/>
              </w:rPr>
            </w:pPr>
            <w:r w:rsidRPr="00DC5B87">
              <w:rPr>
                <w:sz w:val="18"/>
                <w:szCs w:val="18"/>
              </w:rPr>
              <w:t xml:space="preserve">Secure storage of wastes listed in table S2.1. </w:t>
            </w:r>
          </w:p>
        </w:tc>
      </w:tr>
      <w:tr w:rsidR="00EE6DC2" w:rsidRPr="006B632B" w14:paraId="1FB36A6D" w14:textId="77777777" w:rsidTr="001F0516">
        <w:trPr>
          <w:gridAfter w:val="1"/>
          <w:wAfter w:w="213" w:type="pct"/>
          <w:cantSplit/>
        </w:trPr>
        <w:tc>
          <w:tcPr>
            <w:tcW w:w="796" w:type="pct"/>
            <w:tcBorders>
              <w:top w:val="single" w:sz="4" w:space="0" w:color="auto"/>
              <w:left w:val="nil"/>
              <w:bottom w:val="single" w:sz="4" w:space="0" w:color="auto"/>
              <w:right w:val="nil"/>
            </w:tcBorders>
            <w:shd w:val="clear" w:color="auto" w:fill="auto"/>
          </w:tcPr>
          <w:p w14:paraId="2AF4DC63" w14:textId="77777777" w:rsidR="00EE6DC2" w:rsidRDefault="00EE6DC2" w:rsidP="00AD4826">
            <w:pPr>
              <w:pStyle w:val="Tablebody"/>
              <w:rPr>
                <w:b/>
                <w:color w:val="auto"/>
                <w:szCs w:val="18"/>
              </w:rPr>
            </w:pPr>
            <w:r>
              <w:rPr>
                <w:b/>
                <w:color w:val="auto"/>
              </w:rPr>
              <w:t xml:space="preserve">A4 </w:t>
            </w:r>
            <w:r w:rsidRPr="00621D92">
              <w:rPr>
                <w:b/>
                <w:color w:val="auto"/>
              </w:rPr>
              <w:t>Soil, soil substitutes &amp; aggregates</w:t>
            </w:r>
          </w:p>
        </w:tc>
        <w:tc>
          <w:tcPr>
            <w:tcW w:w="2320" w:type="pct"/>
            <w:gridSpan w:val="2"/>
            <w:tcBorders>
              <w:top w:val="single" w:sz="4" w:space="0" w:color="auto"/>
              <w:left w:val="nil"/>
              <w:bottom w:val="single" w:sz="4" w:space="0" w:color="auto"/>
              <w:right w:val="nil"/>
            </w:tcBorders>
            <w:shd w:val="clear" w:color="auto" w:fill="auto"/>
          </w:tcPr>
          <w:p w14:paraId="0EB786AD" w14:textId="77777777" w:rsidR="00EE6DC2" w:rsidRPr="00DC5B87" w:rsidRDefault="00EE6DC2" w:rsidP="00AD4826">
            <w:pPr>
              <w:pStyle w:val="Default"/>
              <w:rPr>
                <w:color w:val="auto"/>
                <w:sz w:val="18"/>
                <w:szCs w:val="18"/>
              </w:rPr>
            </w:pPr>
            <w:r w:rsidRPr="00DC5B87">
              <w:rPr>
                <w:b/>
                <w:bCs/>
                <w:color w:val="auto"/>
                <w:sz w:val="18"/>
                <w:szCs w:val="18"/>
              </w:rPr>
              <w:t xml:space="preserve">R3: </w:t>
            </w:r>
            <w:r w:rsidRPr="00DC5B87">
              <w:rPr>
                <w:color w:val="auto"/>
                <w:sz w:val="18"/>
                <w:szCs w:val="18"/>
              </w:rPr>
              <w:t>Recycling/reclamation of organic substances which are not used as solvents</w:t>
            </w:r>
          </w:p>
          <w:p w14:paraId="31B663FB" w14:textId="77777777" w:rsidR="00EE6DC2" w:rsidRPr="00DC5B87" w:rsidRDefault="00EE6DC2" w:rsidP="00AD4826">
            <w:pPr>
              <w:pStyle w:val="Default"/>
              <w:rPr>
                <w:color w:val="auto"/>
                <w:sz w:val="18"/>
                <w:szCs w:val="18"/>
              </w:rPr>
            </w:pPr>
            <w:r w:rsidRPr="00DC5B87">
              <w:rPr>
                <w:color w:val="auto"/>
                <w:sz w:val="18"/>
                <w:szCs w:val="18"/>
              </w:rPr>
              <w:t xml:space="preserve"> </w:t>
            </w:r>
          </w:p>
          <w:p w14:paraId="3D265273" w14:textId="77777777" w:rsidR="00EE6DC2" w:rsidRPr="00DC5B87" w:rsidRDefault="00EE6DC2" w:rsidP="00AD4826">
            <w:pPr>
              <w:pStyle w:val="Default"/>
              <w:rPr>
                <w:color w:val="auto"/>
                <w:sz w:val="18"/>
                <w:szCs w:val="18"/>
              </w:rPr>
            </w:pPr>
            <w:r w:rsidRPr="00DC5B87">
              <w:rPr>
                <w:b/>
                <w:bCs/>
                <w:color w:val="auto"/>
                <w:sz w:val="18"/>
                <w:szCs w:val="18"/>
              </w:rPr>
              <w:t xml:space="preserve">R5: </w:t>
            </w:r>
            <w:r w:rsidRPr="00DC5B87">
              <w:rPr>
                <w:color w:val="auto"/>
                <w:sz w:val="18"/>
                <w:szCs w:val="18"/>
              </w:rPr>
              <w:t>Recycling/reclamation of other inorganic materials</w:t>
            </w:r>
          </w:p>
          <w:p w14:paraId="0235DD73" w14:textId="77777777" w:rsidR="00EE6DC2" w:rsidRPr="00DC5B87" w:rsidRDefault="00EE6DC2" w:rsidP="00AD4826">
            <w:pPr>
              <w:pStyle w:val="Default"/>
              <w:rPr>
                <w:color w:val="auto"/>
                <w:sz w:val="18"/>
                <w:szCs w:val="18"/>
              </w:rPr>
            </w:pPr>
            <w:r w:rsidRPr="00DC5B87">
              <w:rPr>
                <w:color w:val="auto"/>
                <w:sz w:val="18"/>
                <w:szCs w:val="18"/>
              </w:rPr>
              <w:t xml:space="preserve"> </w:t>
            </w:r>
          </w:p>
          <w:p w14:paraId="677D25D2" w14:textId="77777777" w:rsidR="00EE6DC2" w:rsidRPr="00DC5B87" w:rsidRDefault="00EE6DC2" w:rsidP="00AD4826">
            <w:pPr>
              <w:pStyle w:val="Default"/>
              <w:rPr>
                <w:sz w:val="18"/>
                <w:szCs w:val="18"/>
              </w:rPr>
            </w:pPr>
            <w:r w:rsidRPr="00DC5B87">
              <w:rPr>
                <w:b/>
                <w:bCs/>
                <w:color w:val="auto"/>
                <w:sz w:val="18"/>
                <w:szCs w:val="18"/>
              </w:rPr>
              <w:t xml:space="preserve">R13: </w:t>
            </w:r>
            <w:r w:rsidRPr="00DC5B87">
              <w:rPr>
                <w:color w:val="auto"/>
                <w:sz w:val="18"/>
                <w:szCs w:val="18"/>
              </w:rPr>
              <w:t xml:space="preserve">Storage of wastes pending any of the operations numbered R1 to R12 (excluding temporary storage, pending collection, on the site where it is produced) </w:t>
            </w:r>
          </w:p>
        </w:tc>
        <w:tc>
          <w:tcPr>
            <w:tcW w:w="1671" w:type="pct"/>
            <w:gridSpan w:val="2"/>
          </w:tcPr>
          <w:p w14:paraId="4720C71A" w14:textId="5447DB16" w:rsidR="00EE6DC2" w:rsidRPr="00DC5B87" w:rsidRDefault="00EE6DC2" w:rsidP="00AD4826">
            <w:pPr>
              <w:pStyle w:val="Default"/>
              <w:rPr>
                <w:sz w:val="18"/>
                <w:szCs w:val="18"/>
              </w:rPr>
            </w:pPr>
            <w:r w:rsidRPr="00DC5B87">
              <w:rPr>
                <w:sz w:val="18"/>
                <w:szCs w:val="18"/>
              </w:rPr>
              <w:t>Treatment consisting of sorting, separation, screening, shredding and blending of wastes for recovery as a soil, soil substitute or aggregate of wastes listed in table S2.3</w:t>
            </w:r>
            <w:r w:rsidR="005B25AB">
              <w:rPr>
                <w:sz w:val="18"/>
                <w:szCs w:val="18"/>
              </w:rPr>
              <w:t>.</w:t>
            </w:r>
            <w:r w:rsidRPr="00DC5B87">
              <w:rPr>
                <w:sz w:val="18"/>
                <w:szCs w:val="18"/>
              </w:rPr>
              <w:t xml:space="preserve"> </w:t>
            </w:r>
          </w:p>
          <w:p w14:paraId="4F830ACF" w14:textId="77777777" w:rsidR="00EE6DC2" w:rsidRPr="00DC5B87" w:rsidRDefault="00EE6DC2" w:rsidP="00AD4826">
            <w:pPr>
              <w:pStyle w:val="Default"/>
              <w:rPr>
                <w:sz w:val="18"/>
                <w:szCs w:val="18"/>
              </w:rPr>
            </w:pPr>
          </w:p>
          <w:p w14:paraId="71428349" w14:textId="77777777" w:rsidR="00EE6DC2" w:rsidRPr="00DC5B87" w:rsidRDefault="00EE6DC2" w:rsidP="00AD4826">
            <w:pPr>
              <w:jc w:val="left"/>
              <w:rPr>
                <w:rFonts w:ascii="Arial" w:hAnsi="Arial" w:cs="Arial"/>
                <w:sz w:val="18"/>
                <w:szCs w:val="18"/>
              </w:rPr>
            </w:pPr>
            <w:r w:rsidRPr="00DC5B87">
              <w:rPr>
                <w:rFonts w:ascii="Arial" w:hAnsi="Arial" w:cs="Arial"/>
                <w:sz w:val="18"/>
                <w:szCs w:val="18"/>
              </w:rPr>
              <w:t xml:space="preserve">The storage and treatment of wastes shall take place on hard standing with a sealed drainage system. </w:t>
            </w:r>
          </w:p>
        </w:tc>
      </w:tr>
      <w:tr w:rsidR="00EE6DC2" w:rsidRPr="006B632B" w14:paraId="6039FE25" w14:textId="77777777" w:rsidTr="001F0516">
        <w:trPr>
          <w:cantSplit/>
        </w:trPr>
        <w:tc>
          <w:tcPr>
            <w:tcW w:w="796" w:type="pct"/>
            <w:tcBorders>
              <w:top w:val="single" w:sz="4" w:space="0" w:color="auto"/>
              <w:left w:val="nil"/>
              <w:bottom w:val="single" w:sz="4" w:space="0" w:color="auto"/>
              <w:right w:val="nil"/>
            </w:tcBorders>
            <w:shd w:val="clear" w:color="auto" w:fill="auto"/>
          </w:tcPr>
          <w:p w14:paraId="4106A872" w14:textId="77777777" w:rsidR="00EE6DC2" w:rsidRPr="00DC5B87" w:rsidRDefault="00EE6DC2" w:rsidP="00AD4826">
            <w:pPr>
              <w:pStyle w:val="Tablebody"/>
              <w:rPr>
                <w:b/>
                <w:color w:val="auto"/>
                <w:szCs w:val="18"/>
              </w:rPr>
            </w:pPr>
            <w:r>
              <w:rPr>
                <w:b/>
                <w:color w:val="auto"/>
              </w:rPr>
              <w:lastRenderedPageBreak/>
              <w:t xml:space="preserve">A5 </w:t>
            </w:r>
            <w:r w:rsidRPr="001600A6">
              <w:rPr>
                <w:b/>
                <w:color w:val="auto"/>
              </w:rPr>
              <w:t>Street Sweepings</w:t>
            </w:r>
          </w:p>
        </w:tc>
        <w:tc>
          <w:tcPr>
            <w:tcW w:w="2320" w:type="pct"/>
            <w:gridSpan w:val="2"/>
            <w:tcBorders>
              <w:top w:val="single" w:sz="4" w:space="0" w:color="auto"/>
              <w:left w:val="nil"/>
              <w:bottom w:val="single" w:sz="4" w:space="0" w:color="auto"/>
              <w:right w:val="nil"/>
            </w:tcBorders>
            <w:shd w:val="clear" w:color="auto" w:fill="auto"/>
          </w:tcPr>
          <w:p w14:paraId="3778F6E1" w14:textId="77777777" w:rsidR="00EE6DC2" w:rsidRPr="008D0DA0" w:rsidRDefault="00EE6DC2" w:rsidP="00AD4826">
            <w:pPr>
              <w:pStyle w:val="Default"/>
              <w:rPr>
                <w:bCs/>
                <w:color w:val="auto"/>
                <w:sz w:val="18"/>
                <w:szCs w:val="18"/>
              </w:rPr>
            </w:pPr>
            <w:r w:rsidRPr="008D0DA0">
              <w:rPr>
                <w:b/>
                <w:bCs/>
                <w:color w:val="auto"/>
                <w:sz w:val="18"/>
                <w:szCs w:val="18"/>
              </w:rPr>
              <w:t>R3:</w:t>
            </w:r>
            <w:r w:rsidRPr="008D0DA0">
              <w:rPr>
                <w:bCs/>
                <w:color w:val="auto"/>
                <w:sz w:val="18"/>
                <w:szCs w:val="18"/>
              </w:rPr>
              <w:t xml:space="preserve"> Recycling/reclamation of organic substances which are not used as solvents</w:t>
            </w:r>
          </w:p>
          <w:p w14:paraId="36A3EAEF" w14:textId="77777777" w:rsidR="00EE6DC2" w:rsidRPr="008D0DA0" w:rsidRDefault="00EE6DC2" w:rsidP="00AD4826">
            <w:pPr>
              <w:pStyle w:val="Default"/>
              <w:rPr>
                <w:bCs/>
                <w:color w:val="auto"/>
                <w:sz w:val="18"/>
                <w:szCs w:val="18"/>
              </w:rPr>
            </w:pPr>
          </w:p>
          <w:p w14:paraId="49789A75" w14:textId="77777777" w:rsidR="00EE6DC2" w:rsidRPr="008D0DA0" w:rsidRDefault="00EE6DC2" w:rsidP="00AD4826">
            <w:pPr>
              <w:pStyle w:val="Default"/>
              <w:rPr>
                <w:bCs/>
                <w:color w:val="auto"/>
                <w:sz w:val="18"/>
                <w:szCs w:val="18"/>
              </w:rPr>
            </w:pPr>
            <w:r w:rsidRPr="008D0DA0">
              <w:rPr>
                <w:b/>
                <w:bCs/>
                <w:color w:val="auto"/>
                <w:sz w:val="18"/>
                <w:szCs w:val="18"/>
              </w:rPr>
              <w:t>R5:</w:t>
            </w:r>
            <w:r w:rsidRPr="008D0DA0">
              <w:rPr>
                <w:bCs/>
                <w:color w:val="auto"/>
                <w:sz w:val="18"/>
                <w:szCs w:val="18"/>
              </w:rPr>
              <w:t xml:space="preserve"> Recycling/reclamation of other inorganic compounds</w:t>
            </w:r>
          </w:p>
          <w:p w14:paraId="32CA46DB" w14:textId="77777777" w:rsidR="00EE6DC2" w:rsidRPr="008D0DA0" w:rsidRDefault="00EE6DC2" w:rsidP="00AD4826">
            <w:pPr>
              <w:pStyle w:val="Default"/>
              <w:rPr>
                <w:bCs/>
                <w:color w:val="auto"/>
                <w:sz w:val="18"/>
                <w:szCs w:val="18"/>
              </w:rPr>
            </w:pPr>
          </w:p>
          <w:p w14:paraId="150D1CEC" w14:textId="77777777" w:rsidR="00EE6DC2" w:rsidRPr="008D0DA0" w:rsidRDefault="00EE6DC2" w:rsidP="00AD4826">
            <w:pPr>
              <w:pStyle w:val="Default"/>
              <w:rPr>
                <w:bCs/>
                <w:color w:val="auto"/>
                <w:sz w:val="18"/>
                <w:szCs w:val="18"/>
              </w:rPr>
            </w:pPr>
            <w:r w:rsidRPr="008D0DA0">
              <w:rPr>
                <w:b/>
                <w:bCs/>
                <w:color w:val="auto"/>
                <w:sz w:val="18"/>
                <w:szCs w:val="18"/>
              </w:rPr>
              <w:t>R13:</w:t>
            </w:r>
            <w:r w:rsidRPr="008D0DA0">
              <w:rPr>
                <w:bCs/>
                <w:color w:val="auto"/>
                <w:sz w:val="18"/>
                <w:szCs w:val="18"/>
              </w:rPr>
              <w:t xml:space="preserve"> Storage of waste pending any of the operations numbered R1 to R12 (excluding temporary storage, pending collection, on the site where it is produced)</w:t>
            </w:r>
          </w:p>
          <w:p w14:paraId="331B49A6" w14:textId="77777777" w:rsidR="00EE6DC2" w:rsidRPr="008D0DA0" w:rsidRDefault="00EE6DC2" w:rsidP="00AD4826">
            <w:pPr>
              <w:pStyle w:val="Default"/>
              <w:rPr>
                <w:bCs/>
                <w:color w:val="auto"/>
                <w:sz w:val="18"/>
                <w:szCs w:val="18"/>
              </w:rPr>
            </w:pPr>
          </w:p>
          <w:p w14:paraId="6354AAE4" w14:textId="77777777" w:rsidR="00EE6DC2" w:rsidRDefault="00EE6DC2" w:rsidP="00AD4826">
            <w:pPr>
              <w:pStyle w:val="Default"/>
              <w:rPr>
                <w:bCs/>
                <w:color w:val="auto"/>
                <w:sz w:val="18"/>
                <w:szCs w:val="18"/>
              </w:rPr>
            </w:pPr>
            <w:r w:rsidRPr="008D0DA0">
              <w:rPr>
                <w:b/>
                <w:bCs/>
                <w:color w:val="auto"/>
                <w:sz w:val="18"/>
                <w:szCs w:val="18"/>
              </w:rPr>
              <w:t>D9:</w:t>
            </w:r>
            <w:r w:rsidRPr="008D0DA0">
              <w:rPr>
                <w:bCs/>
                <w:color w:val="auto"/>
                <w:sz w:val="18"/>
                <w:szCs w:val="18"/>
              </w:rPr>
              <w:t xml:space="preserve"> Physico-chemical treatment not specified elsewhere in Annex I which results in final compounds or mixtures which are discarded by means of any of the operations numbered D1 to D8 and D10 to D12.</w:t>
            </w:r>
          </w:p>
          <w:p w14:paraId="4BEAF2FD" w14:textId="77777777" w:rsidR="00BC1454" w:rsidRDefault="00BC1454" w:rsidP="00AD4826">
            <w:pPr>
              <w:pStyle w:val="Default"/>
              <w:rPr>
                <w:bCs/>
                <w:color w:val="auto"/>
                <w:sz w:val="18"/>
                <w:szCs w:val="18"/>
              </w:rPr>
            </w:pPr>
          </w:p>
          <w:p w14:paraId="38E53CD2" w14:textId="757B550C" w:rsidR="00BC1454" w:rsidRPr="008D0DA0" w:rsidRDefault="00BC1454" w:rsidP="00AD4826">
            <w:pPr>
              <w:pStyle w:val="Default"/>
              <w:rPr>
                <w:sz w:val="18"/>
                <w:szCs w:val="18"/>
              </w:rPr>
            </w:pPr>
            <w:r w:rsidRPr="00DC5B87">
              <w:rPr>
                <w:b/>
                <w:sz w:val="18"/>
                <w:szCs w:val="18"/>
              </w:rPr>
              <w:t>D15:</w:t>
            </w:r>
            <w:r w:rsidRPr="00DC5B87">
              <w:rPr>
                <w:sz w:val="18"/>
                <w:szCs w:val="18"/>
              </w:rPr>
              <w:t xml:space="preserve"> Storage pending any of the operations numbered D1 to D14 (excluding temporary storage, pending collection, on the site where it is produced)</w:t>
            </w:r>
          </w:p>
        </w:tc>
        <w:tc>
          <w:tcPr>
            <w:tcW w:w="1884" w:type="pct"/>
            <w:gridSpan w:val="3"/>
            <w:tcBorders>
              <w:top w:val="single" w:sz="4" w:space="0" w:color="auto"/>
            </w:tcBorders>
          </w:tcPr>
          <w:p w14:paraId="4D5B241F" w14:textId="77777777" w:rsidR="00EE6DC2" w:rsidRDefault="00EE6DC2" w:rsidP="00AD4826">
            <w:pPr>
              <w:pStyle w:val="Default"/>
              <w:rPr>
                <w:sz w:val="18"/>
                <w:szCs w:val="18"/>
              </w:rPr>
            </w:pPr>
            <w:r w:rsidRPr="008D0DA0">
              <w:rPr>
                <w:sz w:val="18"/>
                <w:szCs w:val="18"/>
              </w:rPr>
              <w:t>Treatment consisting only of mechanical or biological processes for the disposal or recovery of this waste type.</w:t>
            </w:r>
          </w:p>
          <w:p w14:paraId="3C859F51" w14:textId="77777777" w:rsidR="00EE6DC2" w:rsidRPr="008D0DA0" w:rsidRDefault="00EE6DC2" w:rsidP="00AD4826">
            <w:pPr>
              <w:pStyle w:val="Default"/>
              <w:rPr>
                <w:sz w:val="18"/>
                <w:szCs w:val="18"/>
              </w:rPr>
            </w:pPr>
          </w:p>
          <w:p w14:paraId="6D3DA909" w14:textId="77777777" w:rsidR="00EE6DC2" w:rsidRDefault="00EE6DC2" w:rsidP="00AD4826">
            <w:pPr>
              <w:pStyle w:val="Default"/>
              <w:rPr>
                <w:sz w:val="18"/>
                <w:szCs w:val="18"/>
              </w:rPr>
            </w:pPr>
            <w:r w:rsidRPr="008D0DA0">
              <w:rPr>
                <w:sz w:val="18"/>
                <w:szCs w:val="18"/>
              </w:rPr>
              <w:t>Physical treatment of 20 03 03 street-cleaning residues as per waste list S2.4.</w:t>
            </w:r>
          </w:p>
          <w:p w14:paraId="718AAA77" w14:textId="77777777" w:rsidR="00EE6DC2" w:rsidRPr="008D0DA0" w:rsidRDefault="00EE6DC2" w:rsidP="00AD4826">
            <w:pPr>
              <w:pStyle w:val="Default"/>
              <w:rPr>
                <w:sz w:val="18"/>
                <w:szCs w:val="18"/>
              </w:rPr>
            </w:pPr>
          </w:p>
          <w:p w14:paraId="6FBA7C28" w14:textId="77777777" w:rsidR="00EE6DC2" w:rsidRPr="008D0DA0" w:rsidRDefault="00EE6DC2" w:rsidP="00AD4826">
            <w:pPr>
              <w:jc w:val="left"/>
              <w:rPr>
                <w:rFonts w:ascii="Arial" w:hAnsi="Arial" w:cs="Arial"/>
                <w:sz w:val="20"/>
              </w:rPr>
            </w:pPr>
            <w:r w:rsidRPr="008D0DA0">
              <w:rPr>
                <w:rFonts w:ascii="Arial" w:hAnsi="Arial" w:cs="Arial"/>
                <w:sz w:val="18"/>
                <w:szCs w:val="18"/>
              </w:rPr>
              <w:t>Wastes shall be stored and treated on an impermeable surface with a separate sealed drainage system.</w:t>
            </w:r>
          </w:p>
        </w:tc>
      </w:tr>
      <w:tr w:rsidR="001F0516" w:rsidRPr="006B632B" w14:paraId="3ACBA09C" w14:textId="77777777" w:rsidTr="001F0516">
        <w:trPr>
          <w:cantSplit/>
        </w:trPr>
        <w:tc>
          <w:tcPr>
            <w:tcW w:w="796" w:type="pct"/>
            <w:tcBorders>
              <w:top w:val="single" w:sz="4" w:space="0" w:color="auto"/>
              <w:left w:val="nil"/>
              <w:bottom w:val="single" w:sz="4" w:space="0" w:color="auto"/>
              <w:right w:val="nil"/>
            </w:tcBorders>
            <w:shd w:val="clear" w:color="auto" w:fill="auto"/>
          </w:tcPr>
          <w:p w14:paraId="06511C76" w14:textId="736608D4" w:rsidR="001F0516" w:rsidRPr="001F0516" w:rsidRDefault="001F0516" w:rsidP="001F0516">
            <w:pPr>
              <w:pStyle w:val="Tablebody"/>
              <w:rPr>
                <w:b/>
                <w:color w:val="auto"/>
              </w:rPr>
            </w:pPr>
            <w:r w:rsidRPr="001F0516">
              <w:rPr>
                <w:b/>
                <w:color w:val="auto"/>
              </w:rPr>
              <w:t>A6 Paint blending and stripping facility</w:t>
            </w:r>
          </w:p>
        </w:tc>
        <w:tc>
          <w:tcPr>
            <w:tcW w:w="2320" w:type="pct"/>
            <w:gridSpan w:val="2"/>
            <w:tcBorders>
              <w:top w:val="single" w:sz="4" w:space="0" w:color="auto"/>
              <w:left w:val="nil"/>
              <w:bottom w:val="single" w:sz="4" w:space="0" w:color="auto"/>
              <w:right w:val="nil"/>
            </w:tcBorders>
            <w:shd w:val="clear" w:color="auto" w:fill="auto"/>
          </w:tcPr>
          <w:p w14:paraId="2C6D98FD" w14:textId="77777777" w:rsidR="001F0516" w:rsidRPr="001F0516" w:rsidRDefault="001F0516" w:rsidP="001F0516">
            <w:pPr>
              <w:pStyle w:val="Default"/>
              <w:spacing w:line="256" w:lineRule="auto"/>
              <w:rPr>
                <w:b/>
                <w:bCs/>
                <w:color w:val="auto"/>
                <w:sz w:val="18"/>
                <w:szCs w:val="18"/>
                <w:lang w:eastAsia="en-US"/>
              </w:rPr>
            </w:pPr>
            <w:r w:rsidRPr="001F0516">
              <w:rPr>
                <w:b/>
                <w:bCs/>
                <w:color w:val="auto"/>
                <w:sz w:val="18"/>
                <w:szCs w:val="18"/>
                <w:lang w:eastAsia="en-US"/>
              </w:rPr>
              <w:t xml:space="preserve">R3: </w:t>
            </w:r>
            <w:r w:rsidRPr="001F0516">
              <w:rPr>
                <w:color w:val="auto"/>
                <w:sz w:val="18"/>
                <w:szCs w:val="18"/>
                <w:lang w:eastAsia="en-US"/>
              </w:rPr>
              <w:t>Recycling/reclamation of organic substances which are not used as solvents (including composting and other biological transformation processes)</w:t>
            </w:r>
          </w:p>
          <w:p w14:paraId="0392F203" w14:textId="77777777" w:rsidR="001F0516" w:rsidRPr="001F0516" w:rsidRDefault="001F0516" w:rsidP="001F0516">
            <w:pPr>
              <w:pStyle w:val="Default"/>
              <w:spacing w:line="256" w:lineRule="auto"/>
              <w:rPr>
                <w:b/>
                <w:bCs/>
                <w:color w:val="auto"/>
                <w:sz w:val="18"/>
                <w:szCs w:val="18"/>
                <w:lang w:eastAsia="en-US"/>
              </w:rPr>
            </w:pPr>
          </w:p>
          <w:p w14:paraId="375B173C" w14:textId="77777777" w:rsidR="001F0516" w:rsidRPr="001F0516" w:rsidRDefault="001F0516" w:rsidP="001F0516">
            <w:pPr>
              <w:pStyle w:val="Default"/>
              <w:spacing w:line="256" w:lineRule="auto"/>
              <w:rPr>
                <w:b/>
                <w:bCs/>
                <w:color w:val="auto"/>
                <w:sz w:val="18"/>
                <w:szCs w:val="18"/>
                <w:lang w:eastAsia="en-US"/>
              </w:rPr>
            </w:pPr>
            <w:r w:rsidRPr="001F0516">
              <w:rPr>
                <w:b/>
                <w:bCs/>
                <w:color w:val="auto"/>
                <w:sz w:val="18"/>
                <w:szCs w:val="18"/>
                <w:lang w:eastAsia="en-US"/>
              </w:rPr>
              <w:t xml:space="preserve">R4: </w:t>
            </w:r>
            <w:r w:rsidRPr="001F0516">
              <w:rPr>
                <w:color w:val="auto"/>
                <w:sz w:val="18"/>
                <w:szCs w:val="18"/>
                <w:lang w:eastAsia="en-US"/>
              </w:rPr>
              <w:t>Recycling/reclamation of metals and metal compounds</w:t>
            </w:r>
          </w:p>
          <w:p w14:paraId="3C9730D7" w14:textId="77777777" w:rsidR="001F0516" w:rsidRPr="001F0516" w:rsidRDefault="001F0516" w:rsidP="001F0516">
            <w:pPr>
              <w:pStyle w:val="Default"/>
              <w:spacing w:line="256" w:lineRule="auto"/>
              <w:rPr>
                <w:b/>
                <w:bCs/>
                <w:color w:val="auto"/>
                <w:sz w:val="18"/>
                <w:szCs w:val="18"/>
                <w:lang w:eastAsia="en-US"/>
              </w:rPr>
            </w:pPr>
          </w:p>
          <w:p w14:paraId="0F396BFE" w14:textId="77777777" w:rsidR="001F0516" w:rsidRPr="001F0516" w:rsidRDefault="001F0516" w:rsidP="001F0516">
            <w:pPr>
              <w:pStyle w:val="Default"/>
              <w:spacing w:line="256" w:lineRule="auto"/>
              <w:rPr>
                <w:color w:val="auto"/>
                <w:sz w:val="18"/>
                <w:szCs w:val="18"/>
                <w:lang w:eastAsia="en-US"/>
              </w:rPr>
            </w:pPr>
            <w:r w:rsidRPr="001F0516">
              <w:rPr>
                <w:b/>
                <w:bCs/>
                <w:color w:val="auto"/>
                <w:sz w:val="18"/>
                <w:szCs w:val="18"/>
                <w:lang w:eastAsia="en-US"/>
              </w:rPr>
              <w:t xml:space="preserve">R5: </w:t>
            </w:r>
            <w:r w:rsidRPr="001F0516">
              <w:rPr>
                <w:color w:val="auto"/>
                <w:sz w:val="18"/>
                <w:szCs w:val="18"/>
                <w:lang w:eastAsia="en-US"/>
              </w:rPr>
              <w:t>Recycling/reclamation of other inorganic materials</w:t>
            </w:r>
          </w:p>
          <w:p w14:paraId="28F0B87B" w14:textId="77777777" w:rsidR="001F0516" w:rsidRPr="001F0516" w:rsidRDefault="001F0516" w:rsidP="001F0516">
            <w:pPr>
              <w:pStyle w:val="Default"/>
              <w:spacing w:line="256" w:lineRule="auto"/>
              <w:rPr>
                <w:color w:val="auto"/>
                <w:sz w:val="18"/>
                <w:szCs w:val="18"/>
                <w:lang w:eastAsia="en-US"/>
              </w:rPr>
            </w:pPr>
          </w:p>
          <w:p w14:paraId="35E20BEB" w14:textId="77777777" w:rsidR="001F0516" w:rsidRPr="001F0516" w:rsidRDefault="001F0516" w:rsidP="001F0516">
            <w:pPr>
              <w:pStyle w:val="Default"/>
              <w:spacing w:line="256" w:lineRule="auto"/>
              <w:rPr>
                <w:b/>
                <w:bCs/>
                <w:color w:val="auto"/>
                <w:sz w:val="18"/>
                <w:szCs w:val="18"/>
                <w:lang w:eastAsia="en-US"/>
              </w:rPr>
            </w:pPr>
            <w:r w:rsidRPr="001F0516">
              <w:rPr>
                <w:b/>
                <w:bCs/>
                <w:color w:val="auto"/>
                <w:sz w:val="18"/>
                <w:szCs w:val="18"/>
                <w:lang w:eastAsia="en-US"/>
              </w:rPr>
              <w:t xml:space="preserve">D9: </w:t>
            </w:r>
            <w:r w:rsidRPr="001F0516">
              <w:rPr>
                <w:color w:val="auto"/>
                <w:sz w:val="18"/>
                <w:szCs w:val="18"/>
                <w:lang w:eastAsia="en-US"/>
              </w:rPr>
              <w:t>Physico-chemical treatment not specified elsewhere in this Annex which results in final compounds or mixtures which are discarded by means of any of the operations numbered D1 to D12 (e.g. evaporation, drying, calcination, etc.)</w:t>
            </w:r>
          </w:p>
          <w:p w14:paraId="3BF009EB" w14:textId="77777777" w:rsidR="001F0516" w:rsidRPr="001F0516" w:rsidRDefault="001F0516" w:rsidP="001F0516">
            <w:pPr>
              <w:pStyle w:val="Default"/>
              <w:spacing w:line="256" w:lineRule="auto"/>
              <w:rPr>
                <w:b/>
                <w:bCs/>
                <w:color w:val="auto"/>
                <w:sz w:val="18"/>
                <w:szCs w:val="18"/>
                <w:lang w:eastAsia="en-US"/>
              </w:rPr>
            </w:pPr>
          </w:p>
          <w:p w14:paraId="02B94428" w14:textId="77777777" w:rsidR="001F0516" w:rsidRPr="001F0516" w:rsidRDefault="001F0516" w:rsidP="001F0516">
            <w:pPr>
              <w:pStyle w:val="Default"/>
              <w:spacing w:line="256" w:lineRule="auto"/>
              <w:rPr>
                <w:b/>
                <w:bCs/>
                <w:color w:val="auto"/>
                <w:sz w:val="18"/>
                <w:szCs w:val="18"/>
                <w:lang w:eastAsia="en-US"/>
              </w:rPr>
            </w:pPr>
            <w:r w:rsidRPr="001F0516">
              <w:rPr>
                <w:b/>
                <w:bCs/>
                <w:color w:val="auto"/>
                <w:sz w:val="18"/>
                <w:szCs w:val="18"/>
                <w:lang w:eastAsia="en-US"/>
              </w:rPr>
              <w:t xml:space="preserve">D14 </w:t>
            </w:r>
            <w:r w:rsidRPr="001F0516">
              <w:rPr>
                <w:color w:val="auto"/>
                <w:sz w:val="18"/>
                <w:szCs w:val="18"/>
                <w:lang w:eastAsia="en-US"/>
              </w:rPr>
              <w:t>Repackaging prior to submission to any of the operations numbered D1 to D13</w:t>
            </w:r>
          </w:p>
          <w:p w14:paraId="18786676" w14:textId="77777777" w:rsidR="001F0516" w:rsidRPr="001F0516" w:rsidRDefault="001F0516" w:rsidP="001F0516">
            <w:pPr>
              <w:pStyle w:val="Default"/>
              <w:spacing w:line="256" w:lineRule="auto"/>
              <w:rPr>
                <w:b/>
                <w:bCs/>
                <w:color w:val="auto"/>
                <w:sz w:val="18"/>
                <w:szCs w:val="18"/>
                <w:lang w:eastAsia="en-US"/>
              </w:rPr>
            </w:pPr>
          </w:p>
          <w:p w14:paraId="5DFF6BA0" w14:textId="77777777" w:rsidR="001F0516" w:rsidRPr="001F0516" w:rsidRDefault="001F0516" w:rsidP="001F0516">
            <w:pPr>
              <w:pStyle w:val="Default"/>
              <w:spacing w:line="256" w:lineRule="auto"/>
              <w:rPr>
                <w:color w:val="auto"/>
                <w:sz w:val="18"/>
                <w:szCs w:val="18"/>
                <w:lang w:eastAsia="en-US"/>
              </w:rPr>
            </w:pPr>
            <w:r w:rsidRPr="001F0516">
              <w:rPr>
                <w:b/>
                <w:bCs/>
                <w:color w:val="auto"/>
                <w:sz w:val="18"/>
                <w:szCs w:val="18"/>
                <w:lang w:eastAsia="en-US"/>
              </w:rPr>
              <w:t xml:space="preserve">R13: </w:t>
            </w:r>
            <w:r w:rsidRPr="001F0516">
              <w:rPr>
                <w:color w:val="auto"/>
                <w:sz w:val="18"/>
                <w:szCs w:val="18"/>
                <w:lang w:eastAsia="en-US"/>
              </w:rPr>
              <w:t>Storage of waste pending any of the operations numbered R1 to R12 (excluding temporary storage, pending collection, on the site where the waste is produced)</w:t>
            </w:r>
          </w:p>
          <w:p w14:paraId="2AD0B0CB" w14:textId="77777777" w:rsidR="001F0516" w:rsidRPr="001F0516" w:rsidRDefault="001F0516" w:rsidP="001F0516">
            <w:pPr>
              <w:pStyle w:val="Default"/>
              <w:spacing w:line="256" w:lineRule="auto"/>
              <w:rPr>
                <w:color w:val="auto"/>
                <w:sz w:val="18"/>
                <w:szCs w:val="18"/>
                <w:lang w:eastAsia="en-US"/>
              </w:rPr>
            </w:pPr>
          </w:p>
          <w:p w14:paraId="231B2328" w14:textId="77777777" w:rsidR="001F0516" w:rsidRPr="001F0516" w:rsidRDefault="001F0516" w:rsidP="001F0516">
            <w:pPr>
              <w:pStyle w:val="Default"/>
              <w:spacing w:line="256" w:lineRule="auto"/>
              <w:rPr>
                <w:color w:val="auto"/>
                <w:sz w:val="18"/>
                <w:szCs w:val="18"/>
                <w:lang w:eastAsia="en-US"/>
              </w:rPr>
            </w:pPr>
            <w:r w:rsidRPr="001F0516">
              <w:rPr>
                <w:b/>
                <w:bCs/>
                <w:color w:val="auto"/>
                <w:sz w:val="18"/>
                <w:szCs w:val="18"/>
                <w:lang w:eastAsia="en-US"/>
              </w:rPr>
              <w:t xml:space="preserve">D15: </w:t>
            </w:r>
            <w:r w:rsidRPr="001F0516">
              <w:rPr>
                <w:color w:val="auto"/>
                <w:sz w:val="18"/>
                <w:szCs w:val="18"/>
                <w:lang w:eastAsia="en-US"/>
              </w:rPr>
              <w:t>Storage pending any of the operations numbered D1 to D14 (excluding temporary storage, pending collection, on the site where the waste is produced)</w:t>
            </w:r>
          </w:p>
          <w:p w14:paraId="70BD7D8E" w14:textId="77777777" w:rsidR="001F0516" w:rsidRPr="001F0516" w:rsidRDefault="001F0516" w:rsidP="001F0516">
            <w:pPr>
              <w:pStyle w:val="Default"/>
              <w:rPr>
                <w:b/>
                <w:bCs/>
                <w:color w:val="auto"/>
                <w:sz w:val="18"/>
                <w:szCs w:val="18"/>
              </w:rPr>
            </w:pPr>
          </w:p>
        </w:tc>
        <w:tc>
          <w:tcPr>
            <w:tcW w:w="1884" w:type="pct"/>
            <w:gridSpan w:val="3"/>
            <w:tcBorders>
              <w:bottom w:val="single" w:sz="4" w:space="0" w:color="auto"/>
            </w:tcBorders>
          </w:tcPr>
          <w:p w14:paraId="6E019C8B" w14:textId="77777777" w:rsidR="001F0516" w:rsidRPr="001F0516" w:rsidRDefault="001F0516" w:rsidP="001F0516">
            <w:pPr>
              <w:pStyle w:val="Tablebody"/>
              <w:rPr>
                <w:color w:val="auto"/>
              </w:rPr>
            </w:pPr>
            <w:r w:rsidRPr="001F0516">
              <w:rPr>
                <w:color w:val="auto"/>
              </w:rPr>
              <w:t>All hazardous and non-hazardous waste must be stored and treated within a building on an impermeable surface with sealed drainage.</w:t>
            </w:r>
          </w:p>
          <w:p w14:paraId="4EDF65A6" w14:textId="77777777" w:rsidR="001F0516" w:rsidRPr="001F0516" w:rsidRDefault="001F0516" w:rsidP="001F0516">
            <w:pPr>
              <w:keepNext/>
              <w:keepLines/>
              <w:widowControl w:val="0"/>
              <w:spacing w:before="20" w:after="20" w:line="230" w:lineRule="exact"/>
              <w:jc w:val="left"/>
              <w:outlineLvl w:val="2"/>
              <w:rPr>
                <w:rFonts w:ascii="Arial" w:hAnsi="Arial" w:cs="Arial"/>
                <w:sz w:val="18"/>
                <w:szCs w:val="18"/>
                <w:lang w:eastAsia="en-US"/>
              </w:rPr>
            </w:pPr>
          </w:p>
          <w:p w14:paraId="6B4B7389" w14:textId="77777777" w:rsidR="001F0516" w:rsidRPr="001F0516" w:rsidRDefault="001F0516" w:rsidP="001F0516">
            <w:pPr>
              <w:pStyle w:val="Tablebody"/>
              <w:rPr>
                <w:color w:val="auto"/>
              </w:rPr>
            </w:pPr>
            <w:r w:rsidRPr="001F0516">
              <w:rPr>
                <w:color w:val="auto"/>
              </w:rPr>
              <w:t xml:space="preserve">Treatment operations shall be limited to manual and/or mechanical: </w:t>
            </w:r>
          </w:p>
          <w:p w14:paraId="489C2DA1" w14:textId="77777777" w:rsidR="001F0516" w:rsidRPr="001F0516" w:rsidRDefault="001F0516" w:rsidP="001F0516">
            <w:pPr>
              <w:pStyle w:val="Tablebody"/>
              <w:numPr>
                <w:ilvl w:val="0"/>
                <w:numId w:val="49"/>
              </w:numPr>
              <w:rPr>
                <w:color w:val="auto"/>
              </w:rPr>
            </w:pPr>
            <w:r w:rsidRPr="001F0516">
              <w:rPr>
                <w:color w:val="auto"/>
              </w:rPr>
              <w:t xml:space="preserve">blending; </w:t>
            </w:r>
          </w:p>
          <w:p w14:paraId="2A8F51D5" w14:textId="77777777" w:rsidR="001F0516" w:rsidRPr="001F0516" w:rsidRDefault="001F0516" w:rsidP="001F0516">
            <w:pPr>
              <w:pStyle w:val="Tablebody"/>
              <w:numPr>
                <w:ilvl w:val="0"/>
                <w:numId w:val="49"/>
              </w:numPr>
              <w:rPr>
                <w:color w:val="auto"/>
              </w:rPr>
            </w:pPr>
            <w:r w:rsidRPr="001F0516">
              <w:rPr>
                <w:color w:val="auto"/>
              </w:rPr>
              <w:t>mixing;</w:t>
            </w:r>
          </w:p>
          <w:p w14:paraId="574311C6" w14:textId="77777777" w:rsidR="001F0516" w:rsidRPr="001F0516" w:rsidRDefault="001F0516" w:rsidP="001F0516">
            <w:pPr>
              <w:pStyle w:val="Tablebody"/>
              <w:numPr>
                <w:ilvl w:val="0"/>
                <w:numId w:val="49"/>
              </w:numPr>
              <w:rPr>
                <w:color w:val="auto"/>
              </w:rPr>
            </w:pPr>
            <w:r w:rsidRPr="001F0516">
              <w:rPr>
                <w:color w:val="auto"/>
              </w:rPr>
              <w:t>stripping (shot-blasting); and</w:t>
            </w:r>
          </w:p>
          <w:p w14:paraId="430DB804" w14:textId="77777777" w:rsidR="001F0516" w:rsidRPr="001F0516" w:rsidRDefault="001F0516" w:rsidP="001F0516">
            <w:pPr>
              <w:pStyle w:val="Tablebody"/>
              <w:numPr>
                <w:ilvl w:val="0"/>
                <w:numId w:val="49"/>
              </w:numPr>
              <w:rPr>
                <w:color w:val="auto"/>
              </w:rPr>
            </w:pPr>
            <w:r w:rsidRPr="001F0516">
              <w:rPr>
                <w:color w:val="auto"/>
              </w:rPr>
              <w:t>repackaging</w:t>
            </w:r>
          </w:p>
          <w:p w14:paraId="00593831" w14:textId="02FD65BC" w:rsidR="001F0516" w:rsidRPr="001F0516" w:rsidRDefault="001F0516" w:rsidP="001F0516">
            <w:pPr>
              <w:pStyle w:val="Tablebody"/>
              <w:rPr>
                <w:color w:val="auto"/>
              </w:rPr>
            </w:pPr>
            <w:r w:rsidRPr="001F0516">
              <w:rPr>
                <w:color w:val="auto"/>
              </w:rPr>
              <w:t>of permitted waste for the purpose of recovery and</w:t>
            </w:r>
            <w:r w:rsidR="00AD117D">
              <w:rPr>
                <w:color w:val="auto"/>
              </w:rPr>
              <w:t>/or</w:t>
            </w:r>
            <w:r w:rsidRPr="001F0516">
              <w:rPr>
                <w:color w:val="auto"/>
              </w:rPr>
              <w:t xml:space="preserve"> disposal.</w:t>
            </w:r>
          </w:p>
          <w:p w14:paraId="79CD4EE5" w14:textId="77777777" w:rsidR="001F0516" w:rsidRPr="001F0516" w:rsidRDefault="001F0516" w:rsidP="001F0516">
            <w:pPr>
              <w:keepNext/>
              <w:keepLines/>
              <w:widowControl w:val="0"/>
              <w:spacing w:before="20" w:after="20" w:line="230" w:lineRule="exact"/>
              <w:jc w:val="left"/>
              <w:outlineLvl w:val="2"/>
              <w:rPr>
                <w:rFonts w:ascii="Arial" w:hAnsi="Arial"/>
                <w:b/>
                <w:color w:val="000000"/>
                <w:sz w:val="18"/>
                <w:lang w:eastAsia="en-US"/>
              </w:rPr>
            </w:pPr>
          </w:p>
          <w:p w14:paraId="54588FA4" w14:textId="77777777" w:rsidR="001F0516" w:rsidRPr="001F0516" w:rsidRDefault="001F0516" w:rsidP="001F0516">
            <w:pPr>
              <w:keepNext/>
              <w:keepLines/>
              <w:widowControl w:val="0"/>
              <w:spacing w:before="20" w:after="20" w:line="230" w:lineRule="exact"/>
              <w:jc w:val="left"/>
              <w:outlineLvl w:val="2"/>
              <w:rPr>
                <w:rFonts w:ascii="Arial" w:hAnsi="Arial"/>
                <w:bCs/>
                <w:color w:val="000000"/>
                <w:sz w:val="18"/>
                <w:lang w:eastAsia="en-US"/>
              </w:rPr>
            </w:pPr>
            <w:r w:rsidRPr="001F0516">
              <w:rPr>
                <w:rFonts w:ascii="Arial" w:hAnsi="Arial"/>
                <w:bCs/>
                <w:color w:val="000000"/>
                <w:sz w:val="18"/>
                <w:lang w:eastAsia="en-US"/>
              </w:rPr>
              <w:t>The maximum quantity of hazardous waste that can be stored at the site in total for recovery or disposal, shall not exceed 50 tonnes at any one time.</w:t>
            </w:r>
          </w:p>
          <w:p w14:paraId="648B76BE" w14:textId="77777777" w:rsidR="001F0516" w:rsidRPr="001F0516" w:rsidRDefault="001F0516" w:rsidP="001F0516">
            <w:pPr>
              <w:pStyle w:val="Tablebody"/>
              <w:rPr>
                <w:color w:val="auto"/>
              </w:rPr>
            </w:pPr>
          </w:p>
          <w:p w14:paraId="55575401" w14:textId="6B9ADBA8" w:rsidR="001F0516" w:rsidRPr="001F0516" w:rsidRDefault="001F0516" w:rsidP="001F0516">
            <w:pPr>
              <w:pStyle w:val="Tablebody"/>
              <w:rPr>
                <w:rFonts w:cs="Arial"/>
                <w:color w:val="auto"/>
              </w:rPr>
            </w:pPr>
            <w:r w:rsidRPr="001F0516">
              <w:rPr>
                <w:rFonts w:cs="Arial"/>
                <w:color w:val="auto"/>
              </w:rPr>
              <w:t>The maximum quantity of hazardous waste that can be treated for recovery or a mix of recovery and disposal in total at the site shall not exceed 10 tonnes per day.</w:t>
            </w:r>
          </w:p>
          <w:p w14:paraId="2EE9BE42" w14:textId="77777777" w:rsidR="001F0516" w:rsidRPr="001F0516" w:rsidRDefault="001F0516" w:rsidP="001F0516">
            <w:pPr>
              <w:pStyle w:val="Tablebody"/>
              <w:rPr>
                <w:rFonts w:cs="Arial"/>
                <w:color w:val="auto"/>
              </w:rPr>
            </w:pPr>
          </w:p>
          <w:p w14:paraId="3086B49C" w14:textId="79888EC5" w:rsidR="001F0516" w:rsidRPr="001F0516" w:rsidRDefault="001F0516" w:rsidP="001F0516">
            <w:pPr>
              <w:pStyle w:val="Tablebody"/>
              <w:rPr>
                <w:szCs w:val="18"/>
              </w:rPr>
            </w:pPr>
            <w:r w:rsidRPr="001F0516">
              <w:rPr>
                <w:rFonts w:cs="Arial"/>
                <w:color w:val="auto"/>
              </w:rPr>
              <w:t xml:space="preserve">Hazardous waste must be stored in containers or other appropriate receptacles. </w:t>
            </w:r>
          </w:p>
        </w:tc>
      </w:tr>
      <w:tr w:rsidR="001F0516" w:rsidRPr="006B632B" w14:paraId="693616C0" w14:textId="77777777" w:rsidTr="001F0516">
        <w:trPr>
          <w:cantSplit/>
        </w:trPr>
        <w:tc>
          <w:tcPr>
            <w:tcW w:w="796" w:type="pct"/>
            <w:tcBorders>
              <w:top w:val="single" w:sz="4" w:space="0" w:color="auto"/>
              <w:left w:val="nil"/>
              <w:bottom w:val="single" w:sz="4" w:space="0" w:color="auto"/>
              <w:right w:val="nil"/>
            </w:tcBorders>
            <w:shd w:val="clear" w:color="auto" w:fill="auto"/>
          </w:tcPr>
          <w:p w14:paraId="3EE57D63" w14:textId="77777777" w:rsidR="001F0516" w:rsidRPr="001F0516" w:rsidRDefault="001F0516" w:rsidP="001F0516">
            <w:pPr>
              <w:pStyle w:val="Tablebody"/>
              <w:rPr>
                <w:b/>
                <w:color w:val="auto"/>
              </w:rPr>
            </w:pPr>
            <w:r w:rsidRPr="001F0516">
              <w:rPr>
                <w:b/>
                <w:color w:val="auto"/>
              </w:rPr>
              <w:lastRenderedPageBreak/>
              <w:t>A6 Paint blending and stripping facility</w:t>
            </w:r>
          </w:p>
          <w:p w14:paraId="43253D93" w14:textId="77777777" w:rsidR="001F0516" w:rsidRPr="001F0516" w:rsidRDefault="001F0516" w:rsidP="001F0516">
            <w:pPr>
              <w:pStyle w:val="Tablebody"/>
              <w:rPr>
                <w:b/>
                <w:color w:val="auto"/>
              </w:rPr>
            </w:pPr>
          </w:p>
          <w:p w14:paraId="0AF076EE" w14:textId="408B82C9" w:rsidR="001F0516" w:rsidRPr="001F0516" w:rsidRDefault="001F0516" w:rsidP="001F0516">
            <w:pPr>
              <w:pStyle w:val="Tablebody"/>
              <w:rPr>
                <w:bCs/>
                <w:i/>
                <w:iCs/>
                <w:color w:val="auto"/>
              </w:rPr>
            </w:pPr>
            <w:r w:rsidRPr="001F0516">
              <w:rPr>
                <w:bCs/>
                <w:i/>
                <w:iCs/>
                <w:color w:val="auto"/>
              </w:rPr>
              <w:t>continued</w:t>
            </w:r>
          </w:p>
        </w:tc>
        <w:tc>
          <w:tcPr>
            <w:tcW w:w="2320" w:type="pct"/>
            <w:gridSpan w:val="2"/>
            <w:tcBorders>
              <w:top w:val="single" w:sz="4" w:space="0" w:color="auto"/>
              <w:left w:val="nil"/>
              <w:bottom w:val="single" w:sz="4" w:space="0" w:color="auto"/>
              <w:right w:val="nil"/>
            </w:tcBorders>
            <w:shd w:val="clear" w:color="auto" w:fill="auto"/>
          </w:tcPr>
          <w:p w14:paraId="460F453A" w14:textId="262CCC30" w:rsidR="001062AD" w:rsidRPr="001F0516" w:rsidRDefault="001062AD" w:rsidP="001F0516">
            <w:pPr>
              <w:pStyle w:val="Default"/>
              <w:spacing w:line="256" w:lineRule="auto"/>
              <w:rPr>
                <w:b/>
                <w:bCs/>
                <w:color w:val="auto"/>
                <w:sz w:val="18"/>
                <w:szCs w:val="18"/>
                <w:lang w:eastAsia="en-US"/>
              </w:rPr>
            </w:pPr>
          </w:p>
        </w:tc>
        <w:tc>
          <w:tcPr>
            <w:tcW w:w="1884" w:type="pct"/>
            <w:gridSpan w:val="3"/>
            <w:tcBorders>
              <w:top w:val="single" w:sz="4" w:space="0" w:color="auto"/>
              <w:bottom w:val="single" w:sz="4" w:space="0" w:color="auto"/>
            </w:tcBorders>
          </w:tcPr>
          <w:p w14:paraId="28231A98" w14:textId="77777777" w:rsidR="001F0516" w:rsidRPr="001F0516" w:rsidRDefault="001F0516" w:rsidP="001F0516">
            <w:pPr>
              <w:pStyle w:val="Tablebody"/>
              <w:rPr>
                <w:rFonts w:cs="Arial"/>
                <w:color w:val="auto"/>
              </w:rPr>
            </w:pPr>
            <w:r w:rsidRPr="001F0516">
              <w:rPr>
                <w:rFonts w:cs="Arial"/>
                <w:color w:val="auto"/>
              </w:rPr>
              <w:t>Hazardous waste must be treated within a designated area, within a suitably adapted container or within an enclosed environment, with relevant environmental controls in place.</w:t>
            </w:r>
          </w:p>
          <w:p w14:paraId="65BFF5D5" w14:textId="77777777" w:rsidR="001F0516" w:rsidRPr="001F0516" w:rsidRDefault="001F0516" w:rsidP="001F0516">
            <w:pPr>
              <w:pStyle w:val="Tablebody"/>
              <w:rPr>
                <w:rFonts w:cs="Arial"/>
                <w:color w:val="auto"/>
              </w:rPr>
            </w:pPr>
          </w:p>
          <w:p w14:paraId="1046EA90" w14:textId="77777777" w:rsidR="001F0516" w:rsidRPr="001F0516" w:rsidRDefault="001F0516" w:rsidP="001F0516">
            <w:pPr>
              <w:pStyle w:val="Tablebody"/>
              <w:rPr>
                <w:rFonts w:cs="Arial"/>
                <w:color w:val="auto"/>
              </w:rPr>
            </w:pPr>
            <w:r w:rsidRPr="001F0516">
              <w:rPr>
                <w:rFonts w:cs="Arial"/>
                <w:color w:val="auto"/>
              </w:rPr>
              <w:t>The stripping treatment must be carried out within a fully enclosed, sealed booth unit.</w:t>
            </w:r>
          </w:p>
          <w:p w14:paraId="0BA1454C" w14:textId="77777777" w:rsidR="001F0516" w:rsidRPr="001F0516" w:rsidRDefault="001F0516" w:rsidP="001F0516">
            <w:pPr>
              <w:pStyle w:val="Tablebody"/>
              <w:rPr>
                <w:color w:val="auto"/>
                <w:szCs w:val="18"/>
              </w:rPr>
            </w:pPr>
          </w:p>
          <w:p w14:paraId="52DFA7D2" w14:textId="44EC23D0" w:rsidR="001F0516" w:rsidRPr="001F0516" w:rsidRDefault="001F0516" w:rsidP="001F0516">
            <w:pPr>
              <w:pStyle w:val="Tablebody"/>
              <w:rPr>
                <w:color w:val="auto"/>
              </w:rPr>
            </w:pPr>
            <w:r w:rsidRPr="001F0516">
              <w:rPr>
                <w:color w:val="auto"/>
                <w:szCs w:val="18"/>
              </w:rPr>
              <w:t>Waste types as specified in Table S2.6.</w:t>
            </w:r>
          </w:p>
        </w:tc>
      </w:tr>
    </w:tbl>
    <w:p w14:paraId="54C58DBF" w14:textId="170B27CC" w:rsidR="003E4117" w:rsidRDefault="003E4117" w:rsidP="003E4117">
      <w:pPr>
        <w:rPr>
          <w:i/>
        </w:rPr>
      </w:pPr>
    </w:p>
    <w:p w14:paraId="22028831" w14:textId="77777777" w:rsidR="000B13C6" w:rsidRDefault="000B13C6" w:rsidP="003E4117">
      <w:pPr>
        <w:rPr>
          <w:i/>
        </w:rPr>
      </w:pPr>
    </w:p>
    <w:tbl>
      <w:tblPr>
        <w:tblW w:w="5000" w:type="pct"/>
        <w:tblBorders>
          <w:bottom w:val="single" w:sz="4" w:space="0" w:color="auto"/>
          <w:insideH w:val="single" w:sz="4" w:space="0" w:color="auto"/>
        </w:tblBorders>
        <w:tblLook w:val="0000" w:firstRow="0" w:lastRow="0" w:firstColumn="0" w:lastColumn="0" w:noHBand="0" w:noVBand="0"/>
      </w:tblPr>
      <w:tblGrid>
        <w:gridCol w:w="3483"/>
        <w:gridCol w:w="3360"/>
        <w:gridCol w:w="1118"/>
      </w:tblGrid>
      <w:tr w:rsidR="002F56E4" w:rsidRPr="001252C9" w14:paraId="5A344598" w14:textId="77777777" w:rsidTr="000B13C6">
        <w:trPr>
          <w:cantSplit/>
          <w:tblHeader/>
        </w:trPr>
        <w:tc>
          <w:tcPr>
            <w:tcW w:w="5000" w:type="pct"/>
            <w:gridSpan w:val="3"/>
            <w:tcBorders>
              <w:bottom w:val="single" w:sz="4" w:space="0" w:color="auto"/>
            </w:tcBorders>
            <w:shd w:val="clear" w:color="auto" w:fill="000000"/>
          </w:tcPr>
          <w:p w14:paraId="45FB713F" w14:textId="77777777" w:rsidR="002F56E4" w:rsidRPr="006B632B" w:rsidRDefault="002F56E4" w:rsidP="00AD4826">
            <w:pPr>
              <w:pStyle w:val="Tabletitle"/>
              <w:rPr>
                <w:bCs/>
                <w:color w:val="FF0000"/>
              </w:rPr>
            </w:pPr>
            <w:r w:rsidRPr="00C54534">
              <w:rPr>
                <w:bCs/>
                <w:color w:val="auto"/>
              </w:rPr>
              <w:t>Table S1.2 Operating techniques</w:t>
            </w:r>
          </w:p>
        </w:tc>
      </w:tr>
      <w:tr w:rsidR="002F56E4" w:rsidRPr="001252C9" w14:paraId="54902C40" w14:textId="77777777" w:rsidTr="001F0516">
        <w:trPr>
          <w:cantSplit/>
          <w:tblHeader/>
        </w:trPr>
        <w:tc>
          <w:tcPr>
            <w:tcW w:w="2188" w:type="pct"/>
            <w:tcBorders>
              <w:top w:val="single" w:sz="4" w:space="0" w:color="auto"/>
              <w:left w:val="nil"/>
              <w:right w:val="nil"/>
            </w:tcBorders>
          </w:tcPr>
          <w:p w14:paraId="225EAB8B" w14:textId="77777777" w:rsidR="002F56E4" w:rsidRPr="006B632B" w:rsidRDefault="002F56E4" w:rsidP="00AD4826">
            <w:pPr>
              <w:pStyle w:val="Tablehead"/>
            </w:pPr>
            <w:r w:rsidRPr="006B632B">
              <w:t>Description</w:t>
            </w:r>
          </w:p>
        </w:tc>
        <w:tc>
          <w:tcPr>
            <w:tcW w:w="2110" w:type="pct"/>
            <w:tcBorders>
              <w:top w:val="single" w:sz="4" w:space="0" w:color="auto"/>
              <w:left w:val="nil"/>
              <w:right w:val="nil"/>
            </w:tcBorders>
          </w:tcPr>
          <w:p w14:paraId="24E7A660" w14:textId="77777777" w:rsidR="002F56E4" w:rsidRPr="006B632B" w:rsidRDefault="002F56E4" w:rsidP="00AD4826">
            <w:pPr>
              <w:pStyle w:val="Tablehead"/>
            </w:pPr>
            <w:r w:rsidRPr="006B632B">
              <w:t>Parts</w:t>
            </w:r>
          </w:p>
        </w:tc>
        <w:tc>
          <w:tcPr>
            <w:tcW w:w="702" w:type="pct"/>
            <w:tcBorders>
              <w:top w:val="single" w:sz="4" w:space="0" w:color="auto"/>
              <w:left w:val="nil"/>
              <w:right w:val="nil"/>
            </w:tcBorders>
          </w:tcPr>
          <w:p w14:paraId="65E67129" w14:textId="77777777" w:rsidR="002F56E4" w:rsidRPr="006B632B" w:rsidRDefault="002F56E4" w:rsidP="00AD4826">
            <w:pPr>
              <w:pStyle w:val="Tablehead"/>
            </w:pPr>
            <w:r w:rsidRPr="006B632B">
              <w:t>Date Received</w:t>
            </w:r>
          </w:p>
        </w:tc>
      </w:tr>
      <w:tr w:rsidR="002F56E4" w:rsidRPr="001252C9" w14:paraId="50D3A57A" w14:textId="77777777" w:rsidTr="001F0516">
        <w:trPr>
          <w:cantSplit/>
        </w:trPr>
        <w:tc>
          <w:tcPr>
            <w:tcW w:w="2188" w:type="pct"/>
          </w:tcPr>
          <w:p w14:paraId="39FE84D8" w14:textId="77777777" w:rsidR="002F56E4" w:rsidRPr="00963CEE" w:rsidRDefault="002F56E4" w:rsidP="00AD4826">
            <w:pPr>
              <w:pStyle w:val="Tablebody"/>
              <w:rPr>
                <w:color w:val="auto"/>
              </w:rPr>
            </w:pPr>
            <w:r w:rsidRPr="00963CEE">
              <w:rPr>
                <w:color w:val="auto"/>
                <w:szCs w:val="18"/>
              </w:rPr>
              <w:t xml:space="preserve">How to comply with your environmental permit </w:t>
            </w:r>
          </w:p>
        </w:tc>
        <w:tc>
          <w:tcPr>
            <w:tcW w:w="2110" w:type="pct"/>
          </w:tcPr>
          <w:p w14:paraId="743B1407" w14:textId="77777777" w:rsidR="002F56E4" w:rsidRPr="00963CEE" w:rsidRDefault="002F56E4" w:rsidP="00AD4826">
            <w:pPr>
              <w:pStyle w:val="Tablebody"/>
              <w:rPr>
                <w:color w:val="auto"/>
              </w:rPr>
            </w:pPr>
            <w:r w:rsidRPr="00963CEE">
              <w:rPr>
                <w:color w:val="auto"/>
                <w:szCs w:val="18"/>
              </w:rPr>
              <w:t xml:space="preserve">All </w:t>
            </w:r>
          </w:p>
        </w:tc>
        <w:tc>
          <w:tcPr>
            <w:tcW w:w="702" w:type="pct"/>
          </w:tcPr>
          <w:p w14:paraId="197C4E46" w14:textId="77777777" w:rsidR="002F56E4" w:rsidRPr="00963CEE" w:rsidRDefault="002F56E4" w:rsidP="00AD4826">
            <w:pPr>
              <w:pStyle w:val="Tablebody"/>
              <w:rPr>
                <w:color w:val="auto"/>
              </w:rPr>
            </w:pPr>
            <w:r w:rsidRPr="00963CEE">
              <w:rPr>
                <w:color w:val="auto"/>
                <w:szCs w:val="18"/>
              </w:rPr>
              <w:t xml:space="preserve">N/A </w:t>
            </w:r>
          </w:p>
        </w:tc>
      </w:tr>
      <w:tr w:rsidR="002F56E4" w:rsidRPr="001252C9" w14:paraId="59A408A7" w14:textId="77777777" w:rsidTr="001F0516">
        <w:trPr>
          <w:cantSplit/>
        </w:trPr>
        <w:tc>
          <w:tcPr>
            <w:tcW w:w="2188" w:type="pct"/>
            <w:tcBorders>
              <w:top w:val="single" w:sz="4" w:space="0" w:color="auto"/>
              <w:left w:val="nil"/>
              <w:right w:val="nil"/>
            </w:tcBorders>
          </w:tcPr>
          <w:p w14:paraId="62800F30" w14:textId="77777777" w:rsidR="002F56E4" w:rsidRPr="00963CEE" w:rsidRDefault="002F56E4" w:rsidP="00AD4826">
            <w:pPr>
              <w:pStyle w:val="Tablebody"/>
              <w:rPr>
                <w:color w:val="auto"/>
              </w:rPr>
            </w:pPr>
            <w:r w:rsidRPr="00963CEE">
              <w:rPr>
                <w:color w:val="auto"/>
              </w:rPr>
              <w:t>The composting industry code of practice (AfOR)</w:t>
            </w:r>
          </w:p>
        </w:tc>
        <w:tc>
          <w:tcPr>
            <w:tcW w:w="2110" w:type="pct"/>
            <w:tcBorders>
              <w:top w:val="single" w:sz="4" w:space="0" w:color="auto"/>
              <w:left w:val="nil"/>
              <w:right w:val="nil"/>
            </w:tcBorders>
          </w:tcPr>
          <w:p w14:paraId="65D3846B"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right w:val="nil"/>
            </w:tcBorders>
          </w:tcPr>
          <w:p w14:paraId="7E8BF0DB" w14:textId="77777777" w:rsidR="002F56E4" w:rsidRPr="00963CEE" w:rsidRDefault="002F56E4" w:rsidP="00AD4826">
            <w:pPr>
              <w:pStyle w:val="Tablebody"/>
              <w:rPr>
                <w:color w:val="auto"/>
              </w:rPr>
            </w:pPr>
            <w:r w:rsidRPr="00963CEE">
              <w:rPr>
                <w:color w:val="auto"/>
              </w:rPr>
              <w:t>N/A</w:t>
            </w:r>
          </w:p>
        </w:tc>
      </w:tr>
      <w:tr w:rsidR="002F56E4" w:rsidRPr="001252C9" w14:paraId="12E8EA0D" w14:textId="77777777" w:rsidTr="001F0516">
        <w:trPr>
          <w:cantSplit/>
        </w:trPr>
        <w:tc>
          <w:tcPr>
            <w:tcW w:w="2188" w:type="pct"/>
            <w:tcBorders>
              <w:top w:val="single" w:sz="4" w:space="0" w:color="auto"/>
              <w:left w:val="nil"/>
              <w:right w:val="nil"/>
            </w:tcBorders>
          </w:tcPr>
          <w:p w14:paraId="04ECDBB1" w14:textId="77777777" w:rsidR="002F56E4" w:rsidRPr="00963CEE" w:rsidRDefault="002F56E4" w:rsidP="00AD4826">
            <w:pPr>
              <w:pStyle w:val="Tablebody"/>
              <w:rPr>
                <w:color w:val="auto"/>
              </w:rPr>
            </w:pPr>
            <w:r w:rsidRPr="00963CEE">
              <w:rPr>
                <w:color w:val="auto"/>
              </w:rPr>
              <w:t>Industry guide for prevention and control of odours at bio waste processing facilities (AfOR)</w:t>
            </w:r>
          </w:p>
        </w:tc>
        <w:tc>
          <w:tcPr>
            <w:tcW w:w="2110" w:type="pct"/>
            <w:tcBorders>
              <w:top w:val="single" w:sz="4" w:space="0" w:color="auto"/>
              <w:left w:val="nil"/>
              <w:right w:val="nil"/>
            </w:tcBorders>
          </w:tcPr>
          <w:p w14:paraId="0DB4D3CB"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right w:val="nil"/>
            </w:tcBorders>
          </w:tcPr>
          <w:p w14:paraId="6D2DD8F4" w14:textId="77777777" w:rsidR="002F56E4" w:rsidRPr="00963CEE" w:rsidRDefault="002F56E4" w:rsidP="00AD4826">
            <w:pPr>
              <w:pStyle w:val="Tablebody"/>
              <w:rPr>
                <w:color w:val="auto"/>
              </w:rPr>
            </w:pPr>
            <w:r w:rsidRPr="00963CEE">
              <w:rPr>
                <w:color w:val="auto"/>
              </w:rPr>
              <w:t>N/A</w:t>
            </w:r>
          </w:p>
        </w:tc>
      </w:tr>
      <w:tr w:rsidR="002F56E4" w:rsidRPr="001252C9" w14:paraId="75E9AA62" w14:textId="77777777" w:rsidTr="001F0516">
        <w:trPr>
          <w:cantSplit/>
        </w:trPr>
        <w:tc>
          <w:tcPr>
            <w:tcW w:w="2188" w:type="pct"/>
            <w:tcBorders>
              <w:top w:val="single" w:sz="4" w:space="0" w:color="auto"/>
              <w:left w:val="nil"/>
              <w:bottom w:val="single" w:sz="4" w:space="0" w:color="auto"/>
              <w:right w:val="nil"/>
            </w:tcBorders>
          </w:tcPr>
          <w:p w14:paraId="0C67AD4C" w14:textId="77777777" w:rsidR="002F56E4" w:rsidRPr="00963CEE" w:rsidRDefault="002F56E4" w:rsidP="00AD4826">
            <w:pPr>
              <w:pStyle w:val="Tablebody"/>
              <w:rPr>
                <w:color w:val="auto"/>
              </w:rPr>
            </w:pPr>
            <w:r w:rsidRPr="00963CEE">
              <w:rPr>
                <w:color w:val="auto"/>
              </w:rPr>
              <w:t>BSI PAS 100 Compost Specification</w:t>
            </w:r>
          </w:p>
        </w:tc>
        <w:tc>
          <w:tcPr>
            <w:tcW w:w="2110" w:type="pct"/>
            <w:tcBorders>
              <w:top w:val="single" w:sz="4" w:space="0" w:color="auto"/>
              <w:left w:val="nil"/>
              <w:bottom w:val="single" w:sz="4" w:space="0" w:color="auto"/>
              <w:right w:val="nil"/>
            </w:tcBorders>
          </w:tcPr>
          <w:p w14:paraId="006FF569"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6226647B" w14:textId="77777777" w:rsidR="002F56E4" w:rsidRPr="00963CEE" w:rsidRDefault="002F56E4" w:rsidP="00AD4826">
            <w:pPr>
              <w:pStyle w:val="Tablebody"/>
              <w:rPr>
                <w:color w:val="auto"/>
              </w:rPr>
            </w:pPr>
            <w:r w:rsidRPr="00963CEE">
              <w:rPr>
                <w:color w:val="auto"/>
              </w:rPr>
              <w:t>N/A</w:t>
            </w:r>
          </w:p>
        </w:tc>
      </w:tr>
      <w:tr w:rsidR="002F56E4" w:rsidRPr="001252C9" w14:paraId="089E948A" w14:textId="77777777" w:rsidTr="001F0516">
        <w:trPr>
          <w:cantSplit/>
        </w:trPr>
        <w:tc>
          <w:tcPr>
            <w:tcW w:w="2188" w:type="pct"/>
            <w:tcBorders>
              <w:top w:val="single" w:sz="4" w:space="0" w:color="auto"/>
              <w:left w:val="nil"/>
              <w:bottom w:val="single" w:sz="4" w:space="0" w:color="auto"/>
              <w:right w:val="nil"/>
            </w:tcBorders>
          </w:tcPr>
          <w:p w14:paraId="203A65E4" w14:textId="77777777" w:rsidR="002F56E4" w:rsidRPr="00963CEE" w:rsidRDefault="002F56E4" w:rsidP="00AD4826">
            <w:pPr>
              <w:pStyle w:val="Tablebody"/>
              <w:rPr>
                <w:color w:val="auto"/>
              </w:rPr>
            </w:pPr>
            <w:r w:rsidRPr="00963CEE">
              <w:rPr>
                <w:color w:val="auto"/>
              </w:rPr>
              <w:t>BSI PAS 111 Recycled Wood Quality Standard</w:t>
            </w:r>
          </w:p>
        </w:tc>
        <w:tc>
          <w:tcPr>
            <w:tcW w:w="2110" w:type="pct"/>
            <w:tcBorders>
              <w:top w:val="single" w:sz="4" w:space="0" w:color="auto"/>
              <w:left w:val="nil"/>
              <w:bottom w:val="single" w:sz="4" w:space="0" w:color="auto"/>
              <w:right w:val="nil"/>
            </w:tcBorders>
          </w:tcPr>
          <w:p w14:paraId="7B63B211"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3AB33900" w14:textId="77777777" w:rsidR="002F56E4" w:rsidRPr="00963CEE" w:rsidRDefault="002F56E4" w:rsidP="00AD4826">
            <w:pPr>
              <w:pStyle w:val="Tablebody"/>
              <w:rPr>
                <w:color w:val="auto"/>
              </w:rPr>
            </w:pPr>
            <w:r w:rsidRPr="00963CEE">
              <w:rPr>
                <w:color w:val="auto"/>
              </w:rPr>
              <w:t>N/A</w:t>
            </w:r>
          </w:p>
        </w:tc>
      </w:tr>
      <w:tr w:rsidR="002F56E4" w:rsidRPr="001252C9" w14:paraId="5B5F5D44" w14:textId="77777777" w:rsidTr="001F0516">
        <w:trPr>
          <w:cantSplit/>
        </w:trPr>
        <w:tc>
          <w:tcPr>
            <w:tcW w:w="2188" w:type="pct"/>
            <w:tcBorders>
              <w:top w:val="single" w:sz="4" w:space="0" w:color="auto"/>
              <w:left w:val="nil"/>
              <w:bottom w:val="single" w:sz="4" w:space="0" w:color="auto"/>
              <w:right w:val="nil"/>
            </w:tcBorders>
          </w:tcPr>
          <w:p w14:paraId="46B515F3" w14:textId="77777777" w:rsidR="002F56E4" w:rsidRPr="00963CEE" w:rsidRDefault="002F56E4" w:rsidP="00AD4826">
            <w:pPr>
              <w:pStyle w:val="Tablebody"/>
              <w:rPr>
                <w:color w:val="auto"/>
              </w:rPr>
            </w:pPr>
            <w:r w:rsidRPr="00963CEE">
              <w:rPr>
                <w:color w:val="auto"/>
              </w:rPr>
              <w:t>BS 3882:2007 Top soils Standard</w:t>
            </w:r>
          </w:p>
        </w:tc>
        <w:tc>
          <w:tcPr>
            <w:tcW w:w="2110" w:type="pct"/>
            <w:tcBorders>
              <w:top w:val="single" w:sz="4" w:space="0" w:color="auto"/>
              <w:left w:val="nil"/>
              <w:bottom w:val="single" w:sz="4" w:space="0" w:color="auto"/>
              <w:right w:val="nil"/>
            </w:tcBorders>
          </w:tcPr>
          <w:p w14:paraId="2C17DE60"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2ABACD36" w14:textId="77777777" w:rsidR="002F56E4" w:rsidRPr="00963CEE" w:rsidRDefault="002F56E4" w:rsidP="00AD4826">
            <w:pPr>
              <w:pStyle w:val="Tablebody"/>
              <w:rPr>
                <w:color w:val="auto"/>
              </w:rPr>
            </w:pPr>
            <w:r w:rsidRPr="00963CEE">
              <w:rPr>
                <w:color w:val="auto"/>
              </w:rPr>
              <w:t>N/A</w:t>
            </w:r>
          </w:p>
        </w:tc>
      </w:tr>
      <w:tr w:rsidR="002F56E4" w:rsidRPr="001252C9" w14:paraId="0F9E1A39" w14:textId="77777777" w:rsidTr="001F0516">
        <w:trPr>
          <w:cantSplit/>
        </w:trPr>
        <w:tc>
          <w:tcPr>
            <w:tcW w:w="2188" w:type="pct"/>
            <w:tcBorders>
              <w:top w:val="single" w:sz="4" w:space="0" w:color="auto"/>
              <w:left w:val="nil"/>
              <w:bottom w:val="single" w:sz="4" w:space="0" w:color="auto"/>
              <w:right w:val="nil"/>
            </w:tcBorders>
          </w:tcPr>
          <w:p w14:paraId="7489F2EF" w14:textId="77777777" w:rsidR="002F56E4" w:rsidRPr="00963CEE" w:rsidRDefault="002F56E4" w:rsidP="00AD4826">
            <w:pPr>
              <w:pStyle w:val="Tablebody"/>
              <w:rPr>
                <w:color w:val="auto"/>
              </w:rPr>
            </w:pPr>
            <w:r w:rsidRPr="00963CEE">
              <w:rPr>
                <w:color w:val="auto"/>
              </w:rPr>
              <w:t>Quality Protocol for Compost – WRAP/EA</w:t>
            </w:r>
          </w:p>
        </w:tc>
        <w:tc>
          <w:tcPr>
            <w:tcW w:w="2110" w:type="pct"/>
            <w:tcBorders>
              <w:top w:val="single" w:sz="4" w:space="0" w:color="auto"/>
              <w:left w:val="nil"/>
              <w:bottom w:val="single" w:sz="4" w:space="0" w:color="auto"/>
              <w:right w:val="nil"/>
            </w:tcBorders>
          </w:tcPr>
          <w:p w14:paraId="6B39B6FA"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202D9447" w14:textId="77777777" w:rsidR="002F56E4" w:rsidRPr="00963CEE" w:rsidRDefault="002F56E4" w:rsidP="00AD4826">
            <w:pPr>
              <w:pStyle w:val="Tablebody"/>
              <w:rPr>
                <w:color w:val="auto"/>
              </w:rPr>
            </w:pPr>
            <w:r w:rsidRPr="00963CEE">
              <w:rPr>
                <w:color w:val="auto"/>
              </w:rPr>
              <w:t>N/A</w:t>
            </w:r>
          </w:p>
        </w:tc>
      </w:tr>
      <w:tr w:rsidR="002F56E4" w:rsidRPr="001252C9" w14:paraId="23B58E04" w14:textId="77777777" w:rsidTr="001F0516">
        <w:trPr>
          <w:cantSplit/>
        </w:trPr>
        <w:tc>
          <w:tcPr>
            <w:tcW w:w="2188" w:type="pct"/>
            <w:tcBorders>
              <w:top w:val="single" w:sz="4" w:space="0" w:color="auto"/>
              <w:left w:val="nil"/>
              <w:bottom w:val="single" w:sz="4" w:space="0" w:color="auto"/>
              <w:right w:val="nil"/>
            </w:tcBorders>
          </w:tcPr>
          <w:p w14:paraId="3F60B98D" w14:textId="77777777" w:rsidR="002F56E4" w:rsidRPr="00963CEE" w:rsidRDefault="002F56E4" w:rsidP="00AD4826">
            <w:pPr>
              <w:pStyle w:val="Tablebody"/>
              <w:rPr>
                <w:color w:val="auto"/>
              </w:rPr>
            </w:pPr>
            <w:r w:rsidRPr="00963CEE">
              <w:rPr>
                <w:color w:val="auto"/>
              </w:rPr>
              <w:t>Health &amp; Safety at bio waste processing sites - AfOR</w:t>
            </w:r>
          </w:p>
        </w:tc>
        <w:tc>
          <w:tcPr>
            <w:tcW w:w="2110" w:type="pct"/>
            <w:tcBorders>
              <w:top w:val="single" w:sz="4" w:space="0" w:color="auto"/>
              <w:left w:val="nil"/>
              <w:bottom w:val="single" w:sz="4" w:space="0" w:color="auto"/>
              <w:right w:val="nil"/>
            </w:tcBorders>
          </w:tcPr>
          <w:p w14:paraId="7CBB1C94"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3144491C" w14:textId="77777777" w:rsidR="002F56E4" w:rsidRPr="00963CEE" w:rsidRDefault="002F56E4" w:rsidP="00AD4826">
            <w:pPr>
              <w:pStyle w:val="Tablebody"/>
              <w:rPr>
                <w:color w:val="auto"/>
              </w:rPr>
            </w:pPr>
            <w:r w:rsidRPr="00963CEE">
              <w:rPr>
                <w:color w:val="auto"/>
              </w:rPr>
              <w:t>N/A</w:t>
            </w:r>
          </w:p>
        </w:tc>
      </w:tr>
      <w:tr w:rsidR="002F56E4" w:rsidRPr="001252C9" w14:paraId="3FE2D968" w14:textId="77777777" w:rsidTr="001F0516">
        <w:trPr>
          <w:cantSplit/>
        </w:trPr>
        <w:tc>
          <w:tcPr>
            <w:tcW w:w="2188" w:type="pct"/>
            <w:tcBorders>
              <w:top w:val="single" w:sz="4" w:space="0" w:color="auto"/>
              <w:left w:val="nil"/>
              <w:bottom w:val="single" w:sz="4" w:space="0" w:color="auto"/>
              <w:right w:val="nil"/>
            </w:tcBorders>
          </w:tcPr>
          <w:p w14:paraId="79E8F81F" w14:textId="77777777" w:rsidR="002F56E4" w:rsidRPr="00963CEE" w:rsidRDefault="002F56E4" w:rsidP="00AD4826">
            <w:pPr>
              <w:pStyle w:val="Tablebody"/>
              <w:rPr>
                <w:color w:val="auto"/>
              </w:rPr>
            </w:pPr>
            <w:r w:rsidRPr="00963CEE">
              <w:rPr>
                <w:color w:val="auto"/>
              </w:rPr>
              <w:t>Standardised protocol for the monitoring of bio aerosols at open composting facilities - AfOR</w:t>
            </w:r>
          </w:p>
        </w:tc>
        <w:tc>
          <w:tcPr>
            <w:tcW w:w="2110" w:type="pct"/>
            <w:tcBorders>
              <w:top w:val="single" w:sz="4" w:space="0" w:color="auto"/>
              <w:left w:val="nil"/>
              <w:bottom w:val="single" w:sz="4" w:space="0" w:color="auto"/>
              <w:right w:val="nil"/>
            </w:tcBorders>
          </w:tcPr>
          <w:p w14:paraId="7983B5D1"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4CE31D2B" w14:textId="77777777" w:rsidR="002F56E4" w:rsidRPr="00963CEE" w:rsidRDefault="002F56E4" w:rsidP="00AD4826">
            <w:pPr>
              <w:pStyle w:val="Tablebody"/>
              <w:rPr>
                <w:color w:val="auto"/>
              </w:rPr>
            </w:pPr>
            <w:r w:rsidRPr="00963CEE">
              <w:rPr>
                <w:color w:val="auto"/>
              </w:rPr>
              <w:t>N/A</w:t>
            </w:r>
          </w:p>
        </w:tc>
      </w:tr>
      <w:tr w:rsidR="002F56E4" w:rsidRPr="001252C9" w14:paraId="5D8D822A" w14:textId="77777777" w:rsidTr="001F0516">
        <w:trPr>
          <w:cantSplit/>
        </w:trPr>
        <w:tc>
          <w:tcPr>
            <w:tcW w:w="2188" w:type="pct"/>
            <w:tcBorders>
              <w:top w:val="single" w:sz="4" w:space="0" w:color="auto"/>
              <w:left w:val="nil"/>
              <w:bottom w:val="single" w:sz="4" w:space="0" w:color="auto"/>
              <w:right w:val="nil"/>
            </w:tcBorders>
          </w:tcPr>
          <w:p w14:paraId="7CBB3C00" w14:textId="77777777" w:rsidR="002F56E4" w:rsidRPr="00963CEE" w:rsidRDefault="002F56E4" w:rsidP="00AD4826">
            <w:pPr>
              <w:pStyle w:val="Tablebody"/>
              <w:rPr>
                <w:color w:val="auto"/>
              </w:rPr>
            </w:pPr>
            <w:r w:rsidRPr="00963CEE">
              <w:rPr>
                <w:color w:val="auto"/>
              </w:rPr>
              <w:t>Environment Management System (EMS)</w:t>
            </w:r>
          </w:p>
        </w:tc>
        <w:tc>
          <w:tcPr>
            <w:tcW w:w="2110" w:type="pct"/>
            <w:tcBorders>
              <w:top w:val="single" w:sz="4" w:space="0" w:color="auto"/>
              <w:left w:val="nil"/>
              <w:bottom w:val="single" w:sz="4" w:space="0" w:color="auto"/>
              <w:right w:val="nil"/>
            </w:tcBorders>
          </w:tcPr>
          <w:p w14:paraId="35F9C84F" w14:textId="77777777" w:rsidR="002F56E4" w:rsidRPr="00963CEE" w:rsidRDefault="002F56E4" w:rsidP="00AD4826">
            <w:pPr>
              <w:pStyle w:val="Tablebody"/>
              <w:rPr>
                <w:color w:val="auto"/>
              </w:rPr>
            </w:pPr>
            <w:r w:rsidRPr="00963CEE">
              <w:rPr>
                <w:color w:val="auto"/>
              </w:rPr>
              <w:t>Appendix 7. Waste Acceptance Criteria</w:t>
            </w:r>
          </w:p>
          <w:p w14:paraId="4A863F5D" w14:textId="77777777" w:rsidR="002F56E4" w:rsidRPr="00963CEE" w:rsidRDefault="002F56E4" w:rsidP="00AD4826">
            <w:pPr>
              <w:pStyle w:val="Tablebody"/>
              <w:rPr>
                <w:color w:val="auto"/>
              </w:rPr>
            </w:pPr>
            <w:r w:rsidRPr="00963CEE">
              <w:rPr>
                <w:color w:val="auto"/>
              </w:rPr>
              <w:t>Appendix 8. Procedures</w:t>
            </w:r>
          </w:p>
          <w:p w14:paraId="1B39A343" w14:textId="77777777" w:rsidR="002F56E4" w:rsidRPr="00963CEE" w:rsidRDefault="002F56E4" w:rsidP="00AD4826">
            <w:pPr>
              <w:pStyle w:val="Tablebody"/>
              <w:rPr>
                <w:color w:val="auto"/>
              </w:rPr>
            </w:pPr>
            <w:r w:rsidRPr="00963CEE">
              <w:rPr>
                <w:color w:val="auto"/>
              </w:rPr>
              <w:t>Appendix 9. Accident Management Plan</w:t>
            </w:r>
          </w:p>
        </w:tc>
        <w:tc>
          <w:tcPr>
            <w:tcW w:w="702" w:type="pct"/>
            <w:tcBorders>
              <w:top w:val="single" w:sz="4" w:space="0" w:color="auto"/>
              <w:left w:val="nil"/>
              <w:bottom w:val="single" w:sz="4" w:space="0" w:color="auto"/>
              <w:right w:val="nil"/>
            </w:tcBorders>
          </w:tcPr>
          <w:p w14:paraId="0D38F7F7" w14:textId="77777777" w:rsidR="002F56E4" w:rsidRPr="00963CEE" w:rsidRDefault="002F56E4" w:rsidP="00AD4826">
            <w:pPr>
              <w:pStyle w:val="Tablebody"/>
              <w:rPr>
                <w:color w:val="auto"/>
              </w:rPr>
            </w:pPr>
            <w:r w:rsidRPr="00963CEE">
              <w:rPr>
                <w:color w:val="auto"/>
              </w:rPr>
              <w:t>06/08/12</w:t>
            </w:r>
          </w:p>
        </w:tc>
      </w:tr>
      <w:tr w:rsidR="002F56E4" w:rsidRPr="001252C9" w14:paraId="353B2052" w14:textId="77777777" w:rsidTr="001F0516">
        <w:trPr>
          <w:cantSplit/>
        </w:trPr>
        <w:tc>
          <w:tcPr>
            <w:tcW w:w="2188" w:type="pct"/>
            <w:vMerge w:val="restart"/>
            <w:tcBorders>
              <w:top w:val="single" w:sz="4" w:space="0" w:color="auto"/>
              <w:left w:val="nil"/>
              <w:right w:val="nil"/>
            </w:tcBorders>
          </w:tcPr>
          <w:p w14:paraId="18C77162" w14:textId="77777777" w:rsidR="002F56E4" w:rsidRPr="00963CEE" w:rsidRDefault="002F56E4" w:rsidP="00AD4826">
            <w:pPr>
              <w:pStyle w:val="Tablebody"/>
              <w:rPr>
                <w:color w:val="auto"/>
              </w:rPr>
            </w:pPr>
            <w:r w:rsidRPr="00963CEE">
              <w:rPr>
                <w:color w:val="auto"/>
              </w:rPr>
              <w:t>General Environmental Risk Assessment for the CWM Environmental Ltd CA Site and Composting Facility – Sections:</w:t>
            </w:r>
          </w:p>
          <w:p w14:paraId="36557433" w14:textId="77777777" w:rsidR="002F56E4" w:rsidRPr="00963CEE" w:rsidRDefault="002F56E4" w:rsidP="00AD4826">
            <w:pPr>
              <w:pStyle w:val="Tablebody"/>
              <w:rPr>
                <w:color w:val="auto"/>
              </w:rPr>
            </w:pPr>
          </w:p>
          <w:p w14:paraId="075799D4" w14:textId="77777777" w:rsidR="002F56E4" w:rsidRPr="00963CEE" w:rsidRDefault="002F56E4" w:rsidP="00AD4826">
            <w:pPr>
              <w:pStyle w:val="Tablebody"/>
              <w:rPr>
                <w:color w:val="auto"/>
              </w:rPr>
            </w:pPr>
          </w:p>
        </w:tc>
        <w:tc>
          <w:tcPr>
            <w:tcW w:w="2110" w:type="pct"/>
            <w:tcBorders>
              <w:top w:val="single" w:sz="4" w:space="0" w:color="auto"/>
              <w:left w:val="nil"/>
              <w:bottom w:val="single" w:sz="4" w:space="0" w:color="auto"/>
              <w:right w:val="nil"/>
            </w:tcBorders>
          </w:tcPr>
          <w:p w14:paraId="46B51090" w14:textId="77777777" w:rsidR="002F56E4" w:rsidRPr="00963CEE" w:rsidRDefault="002F56E4" w:rsidP="00AD4826">
            <w:pPr>
              <w:pStyle w:val="Tablebody"/>
              <w:rPr>
                <w:color w:val="auto"/>
              </w:rPr>
            </w:pPr>
            <w:r w:rsidRPr="00963CEE">
              <w:rPr>
                <w:color w:val="auto"/>
              </w:rPr>
              <w:t>2.1 Adapted Generic risk assessment Waste Operation: Non-hazardous and Hazardous Household Waste Amenity Site.</w:t>
            </w:r>
          </w:p>
        </w:tc>
        <w:tc>
          <w:tcPr>
            <w:tcW w:w="702" w:type="pct"/>
            <w:tcBorders>
              <w:top w:val="single" w:sz="4" w:space="0" w:color="auto"/>
              <w:left w:val="nil"/>
              <w:bottom w:val="single" w:sz="4" w:space="0" w:color="auto"/>
              <w:right w:val="nil"/>
            </w:tcBorders>
          </w:tcPr>
          <w:p w14:paraId="2B494725" w14:textId="77777777" w:rsidR="002F56E4" w:rsidRPr="00963CEE" w:rsidRDefault="002F56E4" w:rsidP="00AD4826">
            <w:pPr>
              <w:pStyle w:val="Tablebody"/>
              <w:rPr>
                <w:color w:val="auto"/>
              </w:rPr>
            </w:pPr>
            <w:r w:rsidRPr="00963CEE">
              <w:rPr>
                <w:color w:val="auto"/>
              </w:rPr>
              <w:t>06/08/12</w:t>
            </w:r>
          </w:p>
        </w:tc>
      </w:tr>
      <w:tr w:rsidR="002F56E4" w:rsidRPr="001252C9" w14:paraId="4F407FE2" w14:textId="77777777" w:rsidTr="001F0516">
        <w:trPr>
          <w:cantSplit/>
        </w:trPr>
        <w:tc>
          <w:tcPr>
            <w:tcW w:w="2188" w:type="pct"/>
            <w:vMerge/>
            <w:tcBorders>
              <w:left w:val="nil"/>
              <w:right w:val="nil"/>
            </w:tcBorders>
          </w:tcPr>
          <w:p w14:paraId="3853C760" w14:textId="77777777" w:rsidR="002F56E4" w:rsidRPr="00963CEE" w:rsidRDefault="002F56E4" w:rsidP="00AD4826">
            <w:pPr>
              <w:pStyle w:val="Tablebody"/>
              <w:rPr>
                <w:color w:val="auto"/>
              </w:rPr>
            </w:pPr>
          </w:p>
        </w:tc>
        <w:tc>
          <w:tcPr>
            <w:tcW w:w="2110" w:type="pct"/>
            <w:tcBorders>
              <w:top w:val="single" w:sz="4" w:space="0" w:color="auto"/>
              <w:left w:val="nil"/>
              <w:right w:val="nil"/>
            </w:tcBorders>
          </w:tcPr>
          <w:p w14:paraId="011482B3" w14:textId="77777777" w:rsidR="002F56E4" w:rsidRPr="00963CEE" w:rsidRDefault="002F56E4" w:rsidP="00AD4826">
            <w:pPr>
              <w:pStyle w:val="Tablebody"/>
              <w:rPr>
                <w:color w:val="auto"/>
              </w:rPr>
            </w:pPr>
            <w:r w:rsidRPr="00963CEE">
              <w:rPr>
                <w:color w:val="auto"/>
              </w:rPr>
              <w:t>2.2 Adapted Generic risk assessment Waste Operation: Composting in Closed Systems (in-vessel composting) vessels (including animal by-products)</w:t>
            </w:r>
          </w:p>
        </w:tc>
        <w:tc>
          <w:tcPr>
            <w:tcW w:w="702" w:type="pct"/>
            <w:tcBorders>
              <w:top w:val="single" w:sz="4" w:space="0" w:color="auto"/>
              <w:left w:val="nil"/>
              <w:right w:val="nil"/>
            </w:tcBorders>
          </w:tcPr>
          <w:p w14:paraId="0AE6B1D2" w14:textId="77777777" w:rsidR="002F56E4" w:rsidRPr="00963CEE" w:rsidRDefault="002F56E4" w:rsidP="00AD4826">
            <w:pPr>
              <w:pStyle w:val="Tablebody"/>
              <w:rPr>
                <w:color w:val="auto"/>
              </w:rPr>
            </w:pPr>
            <w:r w:rsidRPr="00963CEE">
              <w:rPr>
                <w:color w:val="auto"/>
              </w:rPr>
              <w:t>06/08/12</w:t>
            </w:r>
          </w:p>
        </w:tc>
      </w:tr>
      <w:tr w:rsidR="002F56E4" w:rsidRPr="001252C9" w14:paraId="0622FAD8" w14:textId="77777777" w:rsidTr="001F0516">
        <w:trPr>
          <w:cantSplit/>
        </w:trPr>
        <w:tc>
          <w:tcPr>
            <w:tcW w:w="2188" w:type="pct"/>
            <w:vMerge/>
            <w:tcBorders>
              <w:left w:val="nil"/>
              <w:right w:val="nil"/>
            </w:tcBorders>
          </w:tcPr>
          <w:p w14:paraId="7876E816" w14:textId="77777777" w:rsidR="002F56E4" w:rsidRPr="00963CEE" w:rsidRDefault="002F56E4" w:rsidP="00AD4826">
            <w:pPr>
              <w:pStyle w:val="Tablebody"/>
              <w:rPr>
                <w:color w:val="auto"/>
              </w:rPr>
            </w:pPr>
          </w:p>
        </w:tc>
        <w:tc>
          <w:tcPr>
            <w:tcW w:w="2110" w:type="pct"/>
            <w:tcBorders>
              <w:top w:val="single" w:sz="4" w:space="0" w:color="auto"/>
              <w:left w:val="nil"/>
              <w:bottom w:val="single" w:sz="4" w:space="0" w:color="auto"/>
              <w:right w:val="nil"/>
            </w:tcBorders>
          </w:tcPr>
          <w:p w14:paraId="04B29A91" w14:textId="77777777" w:rsidR="002F56E4" w:rsidRPr="00963CEE" w:rsidRDefault="002F56E4" w:rsidP="00AD4826">
            <w:pPr>
              <w:pStyle w:val="Tablebody"/>
              <w:rPr>
                <w:color w:val="auto"/>
              </w:rPr>
            </w:pPr>
            <w:r w:rsidRPr="00963CEE">
              <w:rPr>
                <w:color w:val="auto"/>
              </w:rPr>
              <w:t>2.3 Adapted Generic risk assessment Waste Operation: External Windrow Composting</w:t>
            </w:r>
          </w:p>
        </w:tc>
        <w:tc>
          <w:tcPr>
            <w:tcW w:w="702" w:type="pct"/>
            <w:tcBorders>
              <w:top w:val="single" w:sz="4" w:space="0" w:color="auto"/>
              <w:left w:val="nil"/>
              <w:bottom w:val="single" w:sz="4" w:space="0" w:color="auto"/>
              <w:right w:val="nil"/>
            </w:tcBorders>
          </w:tcPr>
          <w:p w14:paraId="52E068D8" w14:textId="77777777" w:rsidR="002F56E4" w:rsidRPr="00963CEE" w:rsidRDefault="002F56E4" w:rsidP="00AD4826">
            <w:pPr>
              <w:pStyle w:val="Tablebody"/>
              <w:rPr>
                <w:color w:val="auto"/>
              </w:rPr>
            </w:pPr>
            <w:r w:rsidRPr="00963CEE">
              <w:rPr>
                <w:color w:val="auto"/>
              </w:rPr>
              <w:t>06/08/12</w:t>
            </w:r>
          </w:p>
        </w:tc>
      </w:tr>
      <w:tr w:rsidR="002F56E4" w:rsidRPr="001252C9" w14:paraId="6D89EE41" w14:textId="77777777" w:rsidTr="001F0516">
        <w:trPr>
          <w:cantSplit/>
        </w:trPr>
        <w:tc>
          <w:tcPr>
            <w:tcW w:w="2188" w:type="pct"/>
            <w:tcBorders>
              <w:left w:val="nil"/>
              <w:right w:val="nil"/>
            </w:tcBorders>
          </w:tcPr>
          <w:p w14:paraId="06FDD1D1" w14:textId="77777777" w:rsidR="002F56E4" w:rsidRPr="00963CEE" w:rsidRDefault="002F56E4" w:rsidP="00AD4826">
            <w:pPr>
              <w:pStyle w:val="Tablebody"/>
              <w:rPr>
                <w:color w:val="auto"/>
              </w:rPr>
            </w:pPr>
            <w:r w:rsidRPr="00963CEE">
              <w:rPr>
                <w:color w:val="auto"/>
              </w:rPr>
              <w:t>Odour and Emissions Management Plan</w:t>
            </w:r>
          </w:p>
        </w:tc>
        <w:tc>
          <w:tcPr>
            <w:tcW w:w="2110" w:type="pct"/>
            <w:tcBorders>
              <w:top w:val="single" w:sz="4" w:space="0" w:color="auto"/>
              <w:left w:val="nil"/>
              <w:bottom w:val="single" w:sz="4" w:space="0" w:color="auto"/>
              <w:right w:val="nil"/>
            </w:tcBorders>
          </w:tcPr>
          <w:p w14:paraId="5266EBE2"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51741657" w14:textId="77777777" w:rsidR="002F56E4" w:rsidRPr="00963CEE" w:rsidRDefault="002F56E4" w:rsidP="00AD4826">
            <w:pPr>
              <w:pStyle w:val="Tablebody"/>
              <w:rPr>
                <w:color w:val="auto"/>
              </w:rPr>
            </w:pPr>
            <w:r w:rsidRPr="00963CEE">
              <w:rPr>
                <w:color w:val="auto"/>
              </w:rPr>
              <w:t>06/08/12</w:t>
            </w:r>
          </w:p>
        </w:tc>
      </w:tr>
      <w:tr w:rsidR="002F56E4" w:rsidRPr="001252C9" w14:paraId="7A9080C1" w14:textId="77777777" w:rsidTr="001F0516">
        <w:trPr>
          <w:cantSplit/>
        </w:trPr>
        <w:tc>
          <w:tcPr>
            <w:tcW w:w="2188" w:type="pct"/>
            <w:tcBorders>
              <w:left w:val="nil"/>
              <w:right w:val="nil"/>
            </w:tcBorders>
          </w:tcPr>
          <w:p w14:paraId="5F862DF8" w14:textId="77777777" w:rsidR="002F56E4" w:rsidRPr="00963CEE" w:rsidRDefault="002F56E4" w:rsidP="00AD4826">
            <w:pPr>
              <w:pStyle w:val="Tablebody"/>
              <w:rPr>
                <w:color w:val="auto"/>
              </w:rPr>
            </w:pPr>
            <w:r w:rsidRPr="00963CEE">
              <w:rPr>
                <w:color w:val="auto"/>
              </w:rPr>
              <w:t>Site Specific Bioaerosol Risk Assessment</w:t>
            </w:r>
          </w:p>
        </w:tc>
        <w:tc>
          <w:tcPr>
            <w:tcW w:w="2110" w:type="pct"/>
            <w:tcBorders>
              <w:top w:val="single" w:sz="4" w:space="0" w:color="auto"/>
              <w:left w:val="nil"/>
              <w:bottom w:val="single" w:sz="4" w:space="0" w:color="auto"/>
              <w:right w:val="nil"/>
            </w:tcBorders>
          </w:tcPr>
          <w:p w14:paraId="399E74C3" w14:textId="77777777" w:rsidR="002F56E4" w:rsidRPr="00963CEE" w:rsidRDefault="002F56E4" w:rsidP="00AD4826">
            <w:pPr>
              <w:pStyle w:val="Tablebody"/>
              <w:rPr>
                <w:color w:val="auto"/>
              </w:rPr>
            </w:pPr>
            <w:r w:rsidRPr="00963CEE">
              <w:rPr>
                <w:color w:val="auto"/>
              </w:rPr>
              <w:t>All</w:t>
            </w:r>
          </w:p>
        </w:tc>
        <w:tc>
          <w:tcPr>
            <w:tcW w:w="702" w:type="pct"/>
            <w:tcBorders>
              <w:top w:val="single" w:sz="4" w:space="0" w:color="auto"/>
              <w:left w:val="nil"/>
              <w:bottom w:val="single" w:sz="4" w:space="0" w:color="auto"/>
              <w:right w:val="nil"/>
            </w:tcBorders>
          </w:tcPr>
          <w:p w14:paraId="0EF22560" w14:textId="77777777" w:rsidR="002F56E4" w:rsidRPr="00963CEE" w:rsidRDefault="002F56E4" w:rsidP="00AD4826">
            <w:pPr>
              <w:pStyle w:val="Tablebody"/>
              <w:rPr>
                <w:color w:val="auto"/>
              </w:rPr>
            </w:pPr>
            <w:r w:rsidRPr="00963CEE">
              <w:rPr>
                <w:color w:val="auto"/>
              </w:rPr>
              <w:t>06/08/12</w:t>
            </w:r>
          </w:p>
        </w:tc>
      </w:tr>
      <w:tr w:rsidR="002F56E4" w:rsidRPr="001252C9" w14:paraId="66435585" w14:textId="77777777" w:rsidTr="001F0516">
        <w:trPr>
          <w:cantSplit/>
        </w:trPr>
        <w:tc>
          <w:tcPr>
            <w:tcW w:w="2188" w:type="pct"/>
            <w:tcBorders>
              <w:left w:val="nil"/>
              <w:right w:val="nil"/>
            </w:tcBorders>
          </w:tcPr>
          <w:p w14:paraId="59CB012E" w14:textId="0C5ABDDA" w:rsidR="002F56E4" w:rsidRPr="002F56E4" w:rsidRDefault="002F56E4" w:rsidP="002F56E4">
            <w:pPr>
              <w:pStyle w:val="Tablebody"/>
              <w:rPr>
                <w:color w:val="auto"/>
              </w:rPr>
            </w:pPr>
            <w:r w:rsidRPr="002F56E4">
              <w:rPr>
                <w:rFonts w:cs="Arial"/>
                <w:color w:val="auto"/>
              </w:rPr>
              <w:lastRenderedPageBreak/>
              <w:t>Response to regulation 61(1) Notice – request for information dated 05/04/2019</w:t>
            </w:r>
          </w:p>
        </w:tc>
        <w:tc>
          <w:tcPr>
            <w:tcW w:w="2110" w:type="pct"/>
            <w:tcBorders>
              <w:top w:val="single" w:sz="4" w:space="0" w:color="auto"/>
              <w:left w:val="nil"/>
              <w:bottom w:val="single" w:sz="4" w:space="0" w:color="auto"/>
              <w:right w:val="nil"/>
            </w:tcBorders>
          </w:tcPr>
          <w:p w14:paraId="5BF92271" w14:textId="77777777" w:rsidR="002F56E4" w:rsidRPr="002F56E4" w:rsidRDefault="002F56E4" w:rsidP="002F56E4">
            <w:pPr>
              <w:pStyle w:val="Tablebody"/>
              <w:rPr>
                <w:color w:val="auto"/>
              </w:rPr>
            </w:pPr>
          </w:p>
        </w:tc>
        <w:tc>
          <w:tcPr>
            <w:tcW w:w="702" w:type="pct"/>
            <w:tcBorders>
              <w:top w:val="single" w:sz="4" w:space="0" w:color="auto"/>
              <w:left w:val="nil"/>
              <w:bottom w:val="single" w:sz="4" w:space="0" w:color="auto"/>
              <w:right w:val="nil"/>
            </w:tcBorders>
          </w:tcPr>
          <w:p w14:paraId="7FAB35FE" w14:textId="6BFB2FE2" w:rsidR="002F56E4" w:rsidRPr="002F56E4" w:rsidRDefault="002F56E4" w:rsidP="002F56E4">
            <w:pPr>
              <w:pStyle w:val="Tablebody"/>
              <w:rPr>
                <w:color w:val="auto"/>
              </w:rPr>
            </w:pPr>
            <w:r w:rsidRPr="002F56E4">
              <w:rPr>
                <w:color w:val="auto"/>
              </w:rPr>
              <w:t>30/09/19</w:t>
            </w:r>
          </w:p>
        </w:tc>
      </w:tr>
      <w:tr w:rsidR="002F56E4" w:rsidRPr="001252C9" w14:paraId="778D7011" w14:textId="77777777" w:rsidTr="001F0516">
        <w:trPr>
          <w:cantSplit/>
        </w:trPr>
        <w:tc>
          <w:tcPr>
            <w:tcW w:w="2188" w:type="pct"/>
            <w:tcBorders>
              <w:left w:val="nil"/>
              <w:right w:val="nil"/>
            </w:tcBorders>
          </w:tcPr>
          <w:p w14:paraId="788BA76D" w14:textId="78630907" w:rsidR="002F56E4" w:rsidRPr="002F56E4" w:rsidRDefault="002F56E4" w:rsidP="002F56E4">
            <w:pPr>
              <w:pStyle w:val="Tablebody"/>
              <w:rPr>
                <w:color w:val="auto"/>
              </w:rPr>
            </w:pPr>
            <w:r w:rsidRPr="002F56E4">
              <w:rPr>
                <w:rFonts w:cs="Arial"/>
                <w:color w:val="auto"/>
              </w:rPr>
              <w:t>Additional information for regulation 61(1) Notice</w:t>
            </w:r>
          </w:p>
        </w:tc>
        <w:tc>
          <w:tcPr>
            <w:tcW w:w="2110" w:type="pct"/>
            <w:tcBorders>
              <w:top w:val="single" w:sz="4" w:space="0" w:color="auto"/>
              <w:left w:val="nil"/>
              <w:bottom w:val="single" w:sz="4" w:space="0" w:color="auto"/>
              <w:right w:val="nil"/>
            </w:tcBorders>
          </w:tcPr>
          <w:p w14:paraId="20A2EF6B" w14:textId="77777777" w:rsidR="002F56E4" w:rsidRPr="002F56E4" w:rsidRDefault="002F56E4" w:rsidP="002F56E4">
            <w:pPr>
              <w:pStyle w:val="Tablebody"/>
              <w:rPr>
                <w:color w:val="auto"/>
              </w:rPr>
            </w:pPr>
          </w:p>
        </w:tc>
        <w:tc>
          <w:tcPr>
            <w:tcW w:w="702" w:type="pct"/>
            <w:tcBorders>
              <w:top w:val="single" w:sz="4" w:space="0" w:color="auto"/>
              <w:left w:val="nil"/>
              <w:bottom w:val="single" w:sz="4" w:space="0" w:color="auto"/>
              <w:right w:val="nil"/>
            </w:tcBorders>
          </w:tcPr>
          <w:p w14:paraId="25C7A83A" w14:textId="13106361" w:rsidR="002F56E4" w:rsidRPr="002F56E4" w:rsidRDefault="002F56E4" w:rsidP="002F56E4">
            <w:pPr>
              <w:pStyle w:val="Tablebody"/>
              <w:rPr>
                <w:color w:val="auto"/>
              </w:rPr>
            </w:pPr>
            <w:r w:rsidRPr="002F56E4">
              <w:rPr>
                <w:color w:val="auto"/>
              </w:rPr>
              <w:t>16/01/20</w:t>
            </w:r>
          </w:p>
        </w:tc>
      </w:tr>
      <w:tr w:rsidR="002F56E4" w:rsidRPr="001252C9" w14:paraId="7F017076" w14:textId="77777777" w:rsidTr="001F0516">
        <w:trPr>
          <w:cantSplit/>
        </w:trPr>
        <w:tc>
          <w:tcPr>
            <w:tcW w:w="2188" w:type="pct"/>
            <w:tcBorders>
              <w:left w:val="nil"/>
              <w:right w:val="nil"/>
            </w:tcBorders>
          </w:tcPr>
          <w:p w14:paraId="3A671118" w14:textId="49C49EFE" w:rsidR="002F56E4" w:rsidRPr="002F56E4" w:rsidRDefault="002F56E4" w:rsidP="002F56E4">
            <w:pPr>
              <w:pStyle w:val="Tablebody"/>
              <w:rPr>
                <w:color w:val="auto"/>
              </w:rPr>
            </w:pPr>
            <w:r w:rsidRPr="002F56E4">
              <w:rPr>
                <w:color w:val="auto"/>
              </w:rPr>
              <w:t xml:space="preserve">Fire prevention and mitigation plan guidance </w:t>
            </w:r>
            <w:r w:rsidR="00B27082">
              <w:rPr>
                <w:color w:val="auto"/>
              </w:rPr>
              <w:t>–</w:t>
            </w:r>
            <w:r w:rsidRPr="002F56E4">
              <w:rPr>
                <w:color w:val="auto"/>
              </w:rPr>
              <w:t xml:space="preserve"> Waste</w:t>
            </w:r>
            <w:r w:rsidR="00B27082">
              <w:rPr>
                <w:color w:val="auto"/>
              </w:rPr>
              <w:t xml:space="preserve"> management</w:t>
            </w:r>
          </w:p>
        </w:tc>
        <w:tc>
          <w:tcPr>
            <w:tcW w:w="2110" w:type="pct"/>
            <w:tcBorders>
              <w:top w:val="single" w:sz="4" w:space="0" w:color="auto"/>
              <w:left w:val="nil"/>
              <w:bottom w:val="single" w:sz="4" w:space="0" w:color="auto"/>
              <w:right w:val="nil"/>
            </w:tcBorders>
          </w:tcPr>
          <w:p w14:paraId="1F079EA9" w14:textId="4B986940" w:rsidR="002F56E4" w:rsidRPr="002F56E4" w:rsidRDefault="002F56E4" w:rsidP="002F56E4">
            <w:pPr>
              <w:pStyle w:val="Tablebody"/>
              <w:rPr>
                <w:color w:val="auto"/>
              </w:rPr>
            </w:pPr>
            <w:r w:rsidRPr="002F56E4">
              <w:rPr>
                <w:color w:val="auto"/>
              </w:rPr>
              <w:t>All relevant sections</w:t>
            </w:r>
          </w:p>
        </w:tc>
        <w:tc>
          <w:tcPr>
            <w:tcW w:w="702" w:type="pct"/>
            <w:tcBorders>
              <w:top w:val="single" w:sz="4" w:space="0" w:color="auto"/>
              <w:left w:val="nil"/>
              <w:bottom w:val="single" w:sz="4" w:space="0" w:color="auto"/>
              <w:right w:val="nil"/>
            </w:tcBorders>
          </w:tcPr>
          <w:p w14:paraId="025E842D" w14:textId="310A9C89" w:rsidR="002F56E4" w:rsidRPr="002F56E4" w:rsidRDefault="002F56E4" w:rsidP="002F56E4">
            <w:pPr>
              <w:pStyle w:val="Tablebody"/>
              <w:rPr>
                <w:color w:val="auto"/>
              </w:rPr>
            </w:pPr>
            <w:r w:rsidRPr="002F56E4">
              <w:rPr>
                <w:color w:val="auto"/>
              </w:rPr>
              <w:t>N/A</w:t>
            </w:r>
          </w:p>
        </w:tc>
      </w:tr>
      <w:tr w:rsidR="002F56E4" w:rsidRPr="001252C9" w14:paraId="2C54E659" w14:textId="77777777" w:rsidTr="001F0516">
        <w:trPr>
          <w:cantSplit/>
        </w:trPr>
        <w:tc>
          <w:tcPr>
            <w:tcW w:w="2188" w:type="pct"/>
            <w:tcBorders>
              <w:left w:val="nil"/>
              <w:right w:val="nil"/>
            </w:tcBorders>
          </w:tcPr>
          <w:p w14:paraId="2642118E" w14:textId="7F23F6E7" w:rsidR="002F56E4" w:rsidRPr="002F56E4" w:rsidRDefault="002F56E4" w:rsidP="002F56E4">
            <w:pPr>
              <w:pStyle w:val="Tablebody"/>
              <w:rPr>
                <w:color w:val="auto"/>
              </w:rPr>
            </w:pPr>
            <w:r w:rsidRPr="002F56E4">
              <w:rPr>
                <w:color w:val="auto"/>
              </w:rPr>
              <w:t>Fire prevention and mitigation plan</w:t>
            </w:r>
          </w:p>
        </w:tc>
        <w:tc>
          <w:tcPr>
            <w:tcW w:w="2110" w:type="pct"/>
            <w:tcBorders>
              <w:top w:val="single" w:sz="4" w:space="0" w:color="auto"/>
              <w:left w:val="nil"/>
              <w:bottom w:val="single" w:sz="4" w:space="0" w:color="auto"/>
              <w:right w:val="nil"/>
            </w:tcBorders>
          </w:tcPr>
          <w:p w14:paraId="4FA83267" w14:textId="21C3F288" w:rsidR="002F56E4" w:rsidRPr="00153169" w:rsidRDefault="002F56E4" w:rsidP="002F56E4">
            <w:pPr>
              <w:pStyle w:val="Tablebody"/>
              <w:rPr>
                <w:color w:val="auto"/>
              </w:rPr>
            </w:pPr>
            <w:r w:rsidRPr="00153169">
              <w:rPr>
                <w:color w:val="auto"/>
              </w:rPr>
              <w:t>All relevant sections</w:t>
            </w:r>
          </w:p>
        </w:tc>
        <w:tc>
          <w:tcPr>
            <w:tcW w:w="702" w:type="pct"/>
            <w:tcBorders>
              <w:top w:val="single" w:sz="4" w:space="0" w:color="auto"/>
              <w:left w:val="nil"/>
              <w:bottom w:val="single" w:sz="4" w:space="0" w:color="auto"/>
              <w:right w:val="nil"/>
            </w:tcBorders>
          </w:tcPr>
          <w:p w14:paraId="02A26DA4" w14:textId="671D029B" w:rsidR="002F56E4" w:rsidRPr="00153169" w:rsidRDefault="002F56E4" w:rsidP="002F56E4">
            <w:pPr>
              <w:pStyle w:val="Tablebody"/>
              <w:rPr>
                <w:color w:val="auto"/>
              </w:rPr>
            </w:pPr>
            <w:r w:rsidRPr="00153169">
              <w:rPr>
                <w:color w:val="auto"/>
              </w:rPr>
              <w:t xml:space="preserve">In line with IC </w:t>
            </w:r>
            <w:r w:rsidR="004810E8" w:rsidRPr="00153169">
              <w:rPr>
                <w:color w:val="auto"/>
              </w:rPr>
              <w:t>2</w:t>
            </w:r>
          </w:p>
        </w:tc>
      </w:tr>
      <w:tr w:rsidR="002F56E4" w:rsidRPr="001252C9" w14:paraId="58649477" w14:textId="77777777" w:rsidTr="001F0516">
        <w:trPr>
          <w:cantSplit/>
        </w:trPr>
        <w:tc>
          <w:tcPr>
            <w:tcW w:w="2188" w:type="pct"/>
            <w:tcBorders>
              <w:left w:val="nil"/>
              <w:right w:val="nil"/>
            </w:tcBorders>
          </w:tcPr>
          <w:p w14:paraId="3BBC83A2" w14:textId="1B240A19" w:rsidR="002F56E4" w:rsidRPr="002F56E4" w:rsidRDefault="002F56E4" w:rsidP="002F56E4">
            <w:pPr>
              <w:pStyle w:val="Tablebody"/>
              <w:rPr>
                <w:color w:val="auto"/>
              </w:rPr>
            </w:pPr>
            <w:r w:rsidRPr="002F56E4">
              <w:rPr>
                <w:color w:val="auto"/>
              </w:rPr>
              <w:t xml:space="preserve">BAT conclusions for Waste Treatment, under Directive 2010/75/EU of the European Parliament and of the </w:t>
            </w:r>
            <w:r w:rsidR="00021E7F" w:rsidRPr="002F56E4">
              <w:rPr>
                <w:color w:val="auto"/>
              </w:rPr>
              <w:t>Council</w:t>
            </w:r>
          </w:p>
        </w:tc>
        <w:tc>
          <w:tcPr>
            <w:tcW w:w="2110" w:type="pct"/>
            <w:tcBorders>
              <w:top w:val="single" w:sz="4" w:space="0" w:color="auto"/>
              <w:left w:val="nil"/>
              <w:bottom w:val="single" w:sz="4" w:space="0" w:color="auto"/>
              <w:right w:val="nil"/>
            </w:tcBorders>
          </w:tcPr>
          <w:p w14:paraId="4A12AC4D" w14:textId="25A4B04B" w:rsidR="002F56E4" w:rsidRPr="002F56E4" w:rsidRDefault="002F56E4" w:rsidP="002F56E4">
            <w:pPr>
              <w:pStyle w:val="Tablebody"/>
              <w:rPr>
                <w:color w:val="auto"/>
              </w:rPr>
            </w:pPr>
            <w:r w:rsidRPr="002F56E4">
              <w:rPr>
                <w:color w:val="auto"/>
              </w:rPr>
              <w:t>All relevant sections</w:t>
            </w:r>
          </w:p>
        </w:tc>
        <w:tc>
          <w:tcPr>
            <w:tcW w:w="702" w:type="pct"/>
            <w:tcBorders>
              <w:top w:val="single" w:sz="4" w:space="0" w:color="auto"/>
              <w:left w:val="nil"/>
              <w:bottom w:val="single" w:sz="4" w:space="0" w:color="auto"/>
              <w:right w:val="nil"/>
            </w:tcBorders>
          </w:tcPr>
          <w:p w14:paraId="4968E6A1" w14:textId="3A0BFDB8" w:rsidR="002F56E4" w:rsidRPr="002F56E4" w:rsidRDefault="002F56E4" w:rsidP="002F56E4">
            <w:pPr>
              <w:pStyle w:val="Tablebody"/>
              <w:rPr>
                <w:color w:val="auto"/>
              </w:rPr>
            </w:pPr>
            <w:r w:rsidRPr="002F56E4">
              <w:rPr>
                <w:color w:val="auto"/>
              </w:rPr>
              <w:t>N/A</w:t>
            </w:r>
          </w:p>
        </w:tc>
      </w:tr>
      <w:tr w:rsidR="001F0516" w:rsidRPr="001252C9" w14:paraId="00AE4483" w14:textId="77777777" w:rsidTr="001F0516">
        <w:trPr>
          <w:cantSplit/>
        </w:trPr>
        <w:tc>
          <w:tcPr>
            <w:tcW w:w="2188" w:type="pct"/>
            <w:vMerge w:val="restart"/>
            <w:tcBorders>
              <w:left w:val="nil"/>
              <w:right w:val="nil"/>
            </w:tcBorders>
          </w:tcPr>
          <w:p w14:paraId="2C06E18C" w14:textId="77777777" w:rsidR="001F0516" w:rsidRPr="001F0516" w:rsidRDefault="001F0516" w:rsidP="001F0516">
            <w:pPr>
              <w:pStyle w:val="Tablebody"/>
              <w:rPr>
                <w:color w:val="auto"/>
              </w:rPr>
            </w:pPr>
            <w:r w:rsidRPr="001F0516">
              <w:rPr>
                <w:color w:val="auto"/>
              </w:rPr>
              <w:t>Application</w:t>
            </w:r>
          </w:p>
          <w:p w14:paraId="2BE24F48" w14:textId="1F07851D" w:rsidR="001F0516" w:rsidRPr="001F0516" w:rsidRDefault="001F0516" w:rsidP="001F0516">
            <w:pPr>
              <w:pStyle w:val="Tablebody"/>
              <w:rPr>
                <w:color w:val="auto"/>
              </w:rPr>
            </w:pPr>
            <w:r w:rsidRPr="001F0516">
              <w:rPr>
                <w:color w:val="auto"/>
              </w:rPr>
              <w:t>(V006)</w:t>
            </w:r>
          </w:p>
        </w:tc>
        <w:tc>
          <w:tcPr>
            <w:tcW w:w="2110" w:type="pct"/>
            <w:tcBorders>
              <w:top w:val="single" w:sz="4" w:space="0" w:color="auto"/>
              <w:left w:val="nil"/>
              <w:bottom w:val="single" w:sz="4" w:space="0" w:color="auto"/>
              <w:right w:val="nil"/>
            </w:tcBorders>
          </w:tcPr>
          <w:p w14:paraId="575808F6" w14:textId="77777777" w:rsidR="001F0516" w:rsidRPr="001F0516" w:rsidRDefault="001F0516" w:rsidP="001F0516">
            <w:pPr>
              <w:pStyle w:val="Tablebody"/>
              <w:rPr>
                <w:color w:val="auto"/>
              </w:rPr>
            </w:pPr>
            <w:bookmarkStart w:id="8" w:name="_Hlk72740646"/>
            <w:r w:rsidRPr="001F0516">
              <w:rPr>
                <w:color w:val="auto"/>
              </w:rPr>
              <w:t>Environmental Permit Variation Application Supporting Statement</w:t>
            </w:r>
          </w:p>
          <w:p w14:paraId="675CA0A1" w14:textId="77777777" w:rsidR="001F0516" w:rsidRPr="001F0516" w:rsidRDefault="001F0516" w:rsidP="001F0516">
            <w:pPr>
              <w:pStyle w:val="Tablebody"/>
              <w:rPr>
                <w:color w:val="auto"/>
              </w:rPr>
            </w:pPr>
            <w:r w:rsidRPr="001F0516">
              <w:rPr>
                <w:color w:val="auto"/>
              </w:rPr>
              <w:t xml:space="preserve">Document reference: </w:t>
            </w:r>
            <w:r w:rsidRPr="001F0516">
              <w:rPr>
                <w:i/>
                <w:iCs/>
                <w:color w:val="auto"/>
              </w:rPr>
              <w:t>CWM1013_04 - NYC HWRC WTS EPVA SS Rev 1(Final)</w:t>
            </w:r>
            <w:bookmarkEnd w:id="8"/>
          </w:p>
          <w:p w14:paraId="678B2377" w14:textId="77777777" w:rsidR="001F0516" w:rsidRPr="001F0516" w:rsidRDefault="001F0516" w:rsidP="001F0516">
            <w:pPr>
              <w:pStyle w:val="Tablebody"/>
              <w:rPr>
                <w:color w:val="auto"/>
              </w:rPr>
            </w:pPr>
            <w:r w:rsidRPr="001F0516">
              <w:rPr>
                <w:color w:val="auto"/>
              </w:rPr>
              <w:t>Sections:</w:t>
            </w:r>
          </w:p>
          <w:p w14:paraId="5FDC8A68" w14:textId="77777777" w:rsidR="001F0516" w:rsidRPr="001F0516" w:rsidRDefault="001F0516" w:rsidP="001F0516">
            <w:pPr>
              <w:pStyle w:val="Tablebody"/>
              <w:numPr>
                <w:ilvl w:val="0"/>
                <w:numId w:val="49"/>
              </w:numPr>
              <w:rPr>
                <w:color w:val="auto"/>
              </w:rPr>
            </w:pPr>
            <w:r w:rsidRPr="001F0516">
              <w:rPr>
                <w:color w:val="auto"/>
              </w:rPr>
              <w:t>3.2.1 and 3.2.2- Site Operations</w:t>
            </w:r>
          </w:p>
          <w:p w14:paraId="2AB6B37D" w14:textId="77777777" w:rsidR="001F0516" w:rsidRPr="001F0516" w:rsidRDefault="001F0516" w:rsidP="001F0516">
            <w:pPr>
              <w:pStyle w:val="Tablebody"/>
              <w:numPr>
                <w:ilvl w:val="0"/>
                <w:numId w:val="49"/>
              </w:numPr>
              <w:rPr>
                <w:color w:val="auto"/>
              </w:rPr>
            </w:pPr>
            <w:r w:rsidRPr="001F0516">
              <w:rPr>
                <w:color w:val="auto"/>
              </w:rPr>
              <w:t>3.4.3- Hazardous Waste Storage Capacity</w:t>
            </w:r>
          </w:p>
          <w:p w14:paraId="3E1097FB" w14:textId="77777777" w:rsidR="001F0516" w:rsidRPr="001F0516" w:rsidRDefault="001F0516" w:rsidP="001F0516">
            <w:pPr>
              <w:pStyle w:val="Tablebody"/>
              <w:numPr>
                <w:ilvl w:val="0"/>
                <w:numId w:val="49"/>
              </w:numPr>
              <w:rPr>
                <w:color w:val="auto"/>
              </w:rPr>
            </w:pPr>
            <w:r w:rsidRPr="001F0516">
              <w:rPr>
                <w:color w:val="auto"/>
              </w:rPr>
              <w:t>3.5.6 and 3.5.7 Fugitive Emissions to Air</w:t>
            </w:r>
          </w:p>
          <w:p w14:paraId="1DA33C4C" w14:textId="77777777" w:rsidR="001F0516" w:rsidRPr="001F0516" w:rsidRDefault="001F0516" w:rsidP="001F0516">
            <w:pPr>
              <w:pStyle w:val="Tablebody"/>
              <w:numPr>
                <w:ilvl w:val="0"/>
                <w:numId w:val="49"/>
              </w:numPr>
              <w:rPr>
                <w:color w:val="auto"/>
              </w:rPr>
            </w:pPr>
            <w:r w:rsidRPr="001F0516">
              <w:rPr>
                <w:color w:val="auto"/>
              </w:rPr>
              <w:t>3.5.9 and 3.5.10 Fugitive Emissions to Surface and groundwater</w:t>
            </w:r>
          </w:p>
          <w:p w14:paraId="1A4CE75C" w14:textId="77777777" w:rsidR="001F0516" w:rsidRPr="001F0516" w:rsidRDefault="001F0516" w:rsidP="001F0516">
            <w:pPr>
              <w:pStyle w:val="Tablebody"/>
              <w:numPr>
                <w:ilvl w:val="0"/>
                <w:numId w:val="49"/>
              </w:numPr>
              <w:rPr>
                <w:color w:val="auto"/>
              </w:rPr>
            </w:pPr>
            <w:r w:rsidRPr="001F0516">
              <w:rPr>
                <w:color w:val="auto"/>
              </w:rPr>
              <w:t>3.7.1 Site and Equipment Maintenance Plan</w:t>
            </w:r>
          </w:p>
          <w:p w14:paraId="13546D4C" w14:textId="77777777" w:rsidR="001F0516" w:rsidRPr="001F0516" w:rsidRDefault="001F0516" w:rsidP="001F0516">
            <w:pPr>
              <w:pStyle w:val="Tablebody"/>
              <w:numPr>
                <w:ilvl w:val="0"/>
                <w:numId w:val="49"/>
              </w:numPr>
              <w:rPr>
                <w:color w:val="auto"/>
              </w:rPr>
            </w:pPr>
            <w:r w:rsidRPr="001F0516">
              <w:rPr>
                <w:color w:val="auto"/>
              </w:rPr>
              <w:t>3.8.1 Contingency Plans</w:t>
            </w:r>
          </w:p>
          <w:p w14:paraId="2408513A" w14:textId="28F1AAEB" w:rsidR="001F0516" w:rsidRPr="001F0516" w:rsidRDefault="001F0516" w:rsidP="001F0516">
            <w:pPr>
              <w:pStyle w:val="Tablebody"/>
              <w:rPr>
                <w:color w:val="auto"/>
              </w:rPr>
            </w:pPr>
            <w:r w:rsidRPr="001F0516">
              <w:rPr>
                <w:color w:val="auto"/>
              </w:rPr>
              <w:t>3.9.3 Accident Prevention and Management Plan</w:t>
            </w:r>
          </w:p>
        </w:tc>
        <w:tc>
          <w:tcPr>
            <w:tcW w:w="702" w:type="pct"/>
            <w:tcBorders>
              <w:top w:val="single" w:sz="4" w:space="0" w:color="auto"/>
              <w:left w:val="nil"/>
              <w:bottom w:val="single" w:sz="4" w:space="0" w:color="auto"/>
              <w:right w:val="nil"/>
            </w:tcBorders>
          </w:tcPr>
          <w:p w14:paraId="6E20F044" w14:textId="0609D769" w:rsidR="001F0516" w:rsidRPr="001F0516" w:rsidRDefault="001F0516" w:rsidP="001F0516">
            <w:pPr>
              <w:pStyle w:val="Tablebody"/>
              <w:rPr>
                <w:color w:val="auto"/>
              </w:rPr>
            </w:pPr>
            <w:r w:rsidRPr="001F0516">
              <w:rPr>
                <w:color w:val="auto"/>
              </w:rPr>
              <w:t>04/02/21</w:t>
            </w:r>
          </w:p>
        </w:tc>
      </w:tr>
      <w:tr w:rsidR="001F0516" w:rsidRPr="001252C9" w14:paraId="1857D7EE" w14:textId="77777777" w:rsidTr="001F0516">
        <w:trPr>
          <w:cantSplit/>
        </w:trPr>
        <w:tc>
          <w:tcPr>
            <w:tcW w:w="2188" w:type="pct"/>
            <w:vMerge/>
            <w:tcBorders>
              <w:left w:val="nil"/>
              <w:right w:val="nil"/>
            </w:tcBorders>
          </w:tcPr>
          <w:p w14:paraId="5A47B777" w14:textId="77777777" w:rsidR="001F0516" w:rsidRPr="001F0516" w:rsidRDefault="001F0516" w:rsidP="001F0516">
            <w:pPr>
              <w:pStyle w:val="Tablebody"/>
              <w:rPr>
                <w:color w:val="auto"/>
              </w:rPr>
            </w:pPr>
          </w:p>
        </w:tc>
        <w:tc>
          <w:tcPr>
            <w:tcW w:w="2110" w:type="pct"/>
            <w:tcBorders>
              <w:top w:val="single" w:sz="4" w:space="0" w:color="auto"/>
              <w:left w:val="nil"/>
              <w:bottom w:val="single" w:sz="4" w:space="0" w:color="auto"/>
              <w:right w:val="nil"/>
            </w:tcBorders>
          </w:tcPr>
          <w:p w14:paraId="5A36B696" w14:textId="77777777" w:rsidR="001F0516" w:rsidRPr="001F0516" w:rsidRDefault="001F0516" w:rsidP="001F0516">
            <w:pPr>
              <w:pStyle w:val="Tablebody"/>
              <w:rPr>
                <w:color w:val="auto"/>
              </w:rPr>
            </w:pPr>
            <w:r w:rsidRPr="001F0516">
              <w:rPr>
                <w:color w:val="auto"/>
              </w:rPr>
              <w:t xml:space="preserve">Environmental Permit Variation Application – Amenity Risk Assessment. </w:t>
            </w:r>
          </w:p>
          <w:p w14:paraId="000781B2" w14:textId="77777777" w:rsidR="001F0516" w:rsidRPr="001F0516" w:rsidRDefault="001F0516" w:rsidP="001F0516">
            <w:pPr>
              <w:pStyle w:val="Tablebody"/>
              <w:rPr>
                <w:color w:val="auto"/>
              </w:rPr>
            </w:pPr>
            <w:r w:rsidRPr="001F0516">
              <w:rPr>
                <w:color w:val="auto"/>
              </w:rPr>
              <w:t xml:space="preserve">Document reference: </w:t>
            </w:r>
            <w:r w:rsidRPr="001F0516">
              <w:rPr>
                <w:i/>
                <w:iCs/>
                <w:color w:val="auto"/>
              </w:rPr>
              <w:t>App ARA1 (Final Rev 1).</w:t>
            </w:r>
          </w:p>
          <w:p w14:paraId="3B073E0A" w14:textId="77777777" w:rsidR="001F0516" w:rsidRPr="001F0516" w:rsidRDefault="001F0516" w:rsidP="001F0516">
            <w:pPr>
              <w:pStyle w:val="Tablebody"/>
              <w:rPr>
                <w:color w:val="auto"/>
              </w:rPr>
            </w:pPr>
            <w:r w:rsidRPr="001F0516">
              <w:rPr>
                <w:color w:val="auto"/>
              </w:rPr>
              <w:t>Sections:</w:t>
            </w:r>
          </w:p>
          <w:p w14:paraId="0C564798" w14:textId="1FE3DE34" w:rsidR="001F0516" w:rsidRPr="001F0516" w:rsidRDefault="001F0516" w:rsidP="001F0516">
            <w:pPr>
              <w:pStyle w:val="Tablebody"/>
              <w:rPr>
                <w:color w:val="auto"/>
              </w:rPr>
            </w:pPr>
            <w:r w:rsidRPr="001F0516">
              <w:rPr>
                <w:color w:val="auto"/>
              </w:rPr>
              <w:t>all</w:t>
            </w:r>
          </w:p>
        </w:tc>
        <w:tc>
          <w:tcPr>
            <w:tcW w:w="702" w:type="pct"/>
            <w:tcBorders>
              <w:top w:val="single" w:sz="4" w:space="0" w:color="auto"/>
              <w:left w:val="nil"/>
              <w:bottom w:val="single" w:sz="4" w:space="0" w:color="auto"/>
              <w:right w:val="nil"/>
            </w:tcBorders>
          </w:tcPr>
          <w:p w14:paraId="65055341" w14:textId="42999C61" w:rsidR="001F0516" w:rsidRPr="001F0516" w:rsidRDefault="001F0516" w:rsidP="001F0516">
            <w:pPr>
              <w:pStyle w:val="Tablebody"/>
              <w:rPr>
                <w:color w:val="auto"/>
              </w:rPr>
            </w:pPr>
            <w:r w:rsidRPr="001F0516">
              <w:rPr>
                <w:color w:val="auto"/>
              </w:rPr>
              <w:t>17/02/21</w:t>
            </w:r>
          </w:p>
        </w:tc>
      </w:tr>
    </w:tbl>
    <w:p w14:paraId="30149878" w14:textId="7B979F0C" w:rsidR="002F56E4" w:rsidRDefault="002F56E4" w:rsidP="003E4117">
      <w:pPr>
        <w:pStyle w:val="Heading3nonum"/>
      </w:pPr>
    </w:p>
    <w:tbl>
      <w:tblPr>
        <w:tblW w:w="5000"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1"/>
        <w:gridCol w:w="5571"/>
        <w:gridCol w:w="1326"/>
      </w:tblGrid>
      <w:tr w:rsidR="003E4117" w:rsidRPr="001252C9" w14:paraId="368815E2" w14:textId="77777777" w:rsidTr="000B13C6">
        <w:trPr>
          <w:cantSplit/>
          <w:tblHeader/>
        </w:trPr>
        <w:tc>
          <w:tcPr>
            <w:tcW w:w="5000" w:type="pct"/>
            <w:gridSpan w:val="3"/>
            <w:tcBorders>
              <w:top w:val="nil"/>
              <w:left w:val="nil"/>
              <w:bottom w:val="nil"/>
            </w:tcBorders>
            <w:shd w:val="clear" w:color="auto" w:fill="000000"/>
          </w:tcPr>
          <w:p w14:paraId="65FD03CF" w14:textId="77777777" w:rsidR="003E4117" w:rsidRPr="002F56E4" w:rsidRDefault="003E4117" w:rsidP="00860F3B">
            <w:pPr>
              <w:pStyle w:val="Tabletitle"/>
              <w:rPr>
                <w:bCs/>
                <w:color w:val="FF0000"/>
              </w:rPr>
            </w:pPr>
            <w:bookmarkStart w:id="9" w:name="_Hlk34302363"/>
            <w:r w:rsidRPr="002F56E4">
              <w:rPr>
                <w:bCs/>
                <w:color w:val="FFFFFF" w:themeColor="background1"/>
              </w:rPr>
              <w:t>Table S1.3 Improvement programme requirements</w:t>
            </w:r>
          </w:p>
        </w:tc>
      </w:tr>
      <w:tr w:rsidR="003E4117" w:rsidRPr="001252C9" w14:paraId="1097BEB0" w14:textId="77777777" w:rsidTr="000B13C6">
        <w:trPr>
          <w:cantSplit/>
          <w:tblHeader/>
        </w:trPr>
        <w:tc>
          <w:tcPr>
            <w:tcW w:w="667" w:type="pct"/>
            <w:tcBorders>
              <w:top w:val="nil"/>
              <w:left w:val="nil"/>
              <w:bottom w:val="single" w:sz="4" w:space="0" w:color="auto"/>
              <w:right w:val="nil"/>
            </w:tcBorders>
          </w:tcPr>
          <w:p w14:paraId="1DBC5858" w14:textId="77777777" w:rsidR="003E4117" w:rsidRPr="006B632B" w:rsidRDefault="003E4117" w:rsidP="00860F3B">
            <w:pPr>
              <w:pStyle w:val="Tablehead"/>
            </w:pPr>
            <w:r w:rsidRPr="006B632B">
              <w:t>Reference</w:t>
            </w:r>
          </w:p>
        </w:tc>
        <w:tc>
          <w:tcPr>
            <w:tcW w:w="3500" w:type="pct"/>
            <w:tcBorders>
              <w:top w:val="nil"/>
              <w:left w:val="nil"/>
              <w:bottom w:val="single" w:sz="4" w:space="0" w:color="auto"/>
              <w:right w:val="nil"/>
            </w:tcBorders>
          </w:tcPr>
          <w:p w14:paraId="5D95E841" w14:textId="77777777" w:rsidR="003E4117" w:rsidRPr="006B632B" w:rsidRDefault="003E4117" w:rsidP="00860F3B">
            <w:pPr>
              <w:pStyle w:val="Tablehead"/>
            </w:pPr>
            <w:r w:rsidRPr="006B632B">
              <w:t>Requirement</w:t>
            </w:r>
          </w:p>
        </w:tc>
        <w:tc>
          <w:tcPr>
            <w:tcW w:w="833" w:type="pct"/>
            <w:tcBorders>
              <w:top w:val="nil"/>
              <w:left w:val="nil"/>
              <w:bottom w:val="single" w:sz="4" w:space="0" w:color="auto"/>
              <w:right w:val="nil"/>
            </w:tcBorders>
          </w:tcPr>
          <w:p w14:paraId="5AFBFFF8" w14:textId="77777777" w:rsidR="003E4117" w:rsidRPr="006B632B" w:rsidRDefault="003E4117" w:rsidP="00860F3B">
            <w:pPr>
              <w:pStyle w:val="Tablehead"/>
            </w:pPr>
            <w:r w:rsidRPr="006B632B">
              <w:t>Date</w:t>
            </w:r>
          </w:p>
        </w:tc>
      </w:tr>
      <w:tr w:rsidR="004605EE" w14:paraId="5C65A94C" w14:textId="77777777" w:rsidTr="000B13C6">
        <w:trPr>
          <w:cantSplit/>
        </w:trPr>
        <w:tc>
          <w:tcPr>
            <w:tcW w:w="667" w:type="pct"/>
            <w:tcBorders>
              <w:top w:val="single" w:sz="4" w:space="0" w:color="auto"/>
              <w:left w:val="nil"/>
              <w:bottom w:val="single" w:sz="4" w:space="0" w:color="auto"/>
              <w:right w:val="nil"/>
            </w:tcBorders>
          </w:tcPr>
          <w:p w14:paraId="0ADA3E5F" w14:textId="58D328E1" w:rsidR="004605EE" w:rsidRPr="002F56E4" w:rsidRDefault="004605EE" w:rsidP="004605EE">
            <w:pPr>
              <w:pStyle w:val="Tablebody"/>
              <w:rPr>
                <w:color w:val="auto"/>
              </w:rPr>
            </w:pPr>
            <w:r>
              <w:rPr>
                <w:color w:val="auto"/>
              </w:rPr>
              <w:t>IC</w:t>
            </w:r>
            <w:r w:rsidRPr="00B739C1">
              <w:rPr>
                <w:color w:val="auto"/>
              </w:rPr>
              <w:t>1</w:t>
            </w:r>
          </w:p>
        </w:tc>
        <w:tc>
          <w:tcPr>
            <w:tcW w:w="3500" w:type="pct"/>
            <w:tcBorders>
              <w:top w:val="single" w:sz="4" w:space="0" w:color="auto"/>
              <w:left w:val="nil"/>
              <w:bottom w:val="single" w:sz="4" w:space="0" w:color="auto"/>
              <w:right w:val="nil"/>
            </w:tcBorders>
          </w:tcPr>
          <w:p w14:paraId="7197778F" w14:textId="4664920E" w:rsidR="004605EE" w:rsidRPr="002F56E4" w:rsidRDefault="004605EE" w:rsidP="004605EE">
            <w:pPr>
              <w:pStyle w:val="Tablebody"/>
              <w:rPr>
                <w:color w:val="auto"/>
              </w:rPr>
            </w:pPr>
            <w:r w:rsidRPr="00B739C1">
              <w:rPr>
                <w:color w:val="auto"/>
              </w:rPr>
              <w:t>Make updates to the Environment Management System (EMS) to accurately reflect the re-classification of the site to a hazardous and non-hazardous HCI Transfer &amp; Treatment Facility including associated activities.</w:t>
            </w:r>
          </w:p>
        </w:tc>
        <w:tc>
          <w:tcPr>
            <w:tcW w:w="833" w:type="pct"/>
            <w:tcBorders>
              <w:top w:val="single" w:sz="4" w:space="0" w:color="auto"/>
              <w:left w:val="nil"/>
              <w:bottom w:val="single" w:sz="4" w:space="0" w:color="auto"/>
              <w:right w:val="nil"/>
            </w:tcBorders>
          </w:tcPr>
          <w:p w14:paraId="5AD299DD" w14:textId="1B43EFBD" w:rsidR="004605EE" w:rsidRPr="002F56E4" w:rsidRDefault="004605EE" w:rsidP="004605EE">
            <w:pPr>
              <w:pStyle w:val="Tablebody"/>
              <w:rPr>
                <w:color w:val="auto"/>
              </w:rPr>
            </w:pPr>
            <w:r w:rsidRPr="00B739C1">
              <w:rPr>
                <w:color w:val="auto"/>
              </w:rPr>
              <w:t>COMPLETED</w:t>
            </w:r>
          </w:p>
        </w:tc>
      </w:tr>
      <w:tr w:rsidR="004605EE" w14:paraId="63D40E54" w14:textId="77777777" w:rsidTr="000B13C6">
        <w:trPr>
          <w:cantSplit/>
        </w:trPr>
        <w:tc>
          <w:tcPr>
            <w:tcW w:w="667" w:type="pct"/>
            <w:tcBorders>
              <w:top w:val="single" w:sz="4" w:space="0" w:color="auto"/>
              <w:left w:val="nil"/>
              <w:bottom w:val="single" w:sz="4" w:space="0" w:color="auto"/>
              <w:right w:val="nil"/>
            </w:tcBorders>
          </w:tcPr>
          <w:p w14:paraId="1102B1F5" w14:textId="72B1C72E" w:rsidR="004605EE" w:rsidRPr="002F56E4" w:rsidRDefault="004605EE" w:rsidP="004605EE">
            <w:pPr>
              <w:pStyle w:val="Tablebody"/>
              <w:rPr>
                <w:color w:val="auto"/>
              </w:rPr>
            </w:pPr>
            <w:r w:rsidRPr="002F56E4">
              <w:rPr>
                <w:color w:val="auto"/>
              </w:rPr>
              <w:t>IC</w:t>
            </w:r>
            <w:r w:rsidR="004810E8">
              <w:rPr>
                <w:color w:val="auto"/>
              </w:rPr>
              <w:t>2</w:t>
            </w:r>
          </w:p>
        </w:tc>
        <w:tc>
          <w:tcPr>
            <w:tcW w:w="3500" w:type="pct"/>
            <w:tcBorders>
              <w:top w:val="single" w:sz="4" w:space="0" w:color="auto"/>
              <w:left w:val="nil"/>
              <w:bottom w:val="single" w:sz="4" w:space="0" w:color="auto"/>
              <w:right w:val="nil"/>
            </w:tcBorders>
          </w:tcPr>
          <w:p w14:paraId="2F71D048" w14:textId="344DC49B" w:rsidR="004605EE" w:rsidRPr="002F56E4" w:rsidRDefault="004605EE" w:rsidP="004605EE">
            <w:pPr>
              <w:pStyle w:val="Tablebody"/>
              <w:rPr>
                <w:color w:val="auto"/>
              </w:rPr>
            </w:pPr>
            <w:r w:rsidRPr="002F56E4">
              <w:rPr>
                <w:color w:val="auto"/>
              </w:rPr>
              <w:t>The operator shall submit an updated written Fire prevention and mitigation plan to Natural Resources Wales.</w:t>
            </w:r>
          </w:p>
          <w:p w14:paraId="3C50308D" w14:textId="77777777" w:rsidR="004605EE" w:rsidRPr="002F56E4" w:rsidRDefault="004605EE" w:rsidP="004605EE">
            <w:pPr>
              <w:pStyle w:val="Tablebody"/>
              <w:rPr>
                <w:color w:val="auto"/>
              </w:rPr>
            </w:pPr>
          </w:p>
          <w:p w14:paraId="6B635541" w14:textId="77777777" w:rsidR="004605EE" w:rsidRPr="002F56E4" w:rsidRDefault="004605EE" w:rsidP="004605EE">
            <w:pPr>
              <w:pStyle w:val="Tablebody"/>
              <w:rPr>
                <w:color w:val="auto"/>
              </w:rPr>
            </w:pPr>
            <w:r w:rsidRPr="002F56E4">
              <w:rPr>
                <w:color w:val="auto"/>
              </w:rPr>
              <w:t>The Fire prevention and mitigation plan must be produced in line with the standards set out in Fire prevention and mitigation plan guidance – Waste.</w:t>
            </w:r>
          </w:p>
        </w:tc>
        <w:tc>
          <w:tcPr>
            <w:tcW w:w="833" w:type="pct"/>
            <w:tcBorders>
              <w:top w:val="single" w:sz="4" w:space="0" w:color="auto"/>
              <w:left w:val="nil"/>
              <w:bottom w:val="single" w:sz="4" w:space="0" w:color="auto"/>
              <w:right w:val="nil"/>
            </w:tcBorders>
          </w:tcPr>
          <w:p w14:paraId="5CCA9C1E" w14:textId="77777777" w:rsidR="004605EE" w:rsidRPr="002F56E4" w:rsidRDefault="004605EE" w:rsidP="004605EE">
            <w:pPr>
              <w:pStyle w:val="Tablebody"/>
              <w:rPr>
                <w:color w:val="auto"/>
              </w:rPr>
            </w:pPr>
            <w:r w:rsidRPr="002F56E4">
              <w:rPr>
                <w:color w:val="auto"/>
              </w:rPr>
              <w:t>3 months after permit issue or otherwise agreed in writing with Natural Resources Wales</w:t>
            </w:r>
          </w:p>
        </w:tc>
      </w:tr>
      <w:tr w:rsidR="004605EE" w:rsidRPr="001252C9" w14:paraId="5342DF35" w14:textId="77777777" w:rsidTr="000B13C6">
        <w:trPr>
          <w:cantSplit/>
        </w:trPr>
        <w:tc>
          <w:tcPr>
            <w:tcW w:w="667" w:type="pct"/>
            <w:tcBorders>
              <w:top w:val="single" w:sz="4" w:space="0" w:color="auto"/>
              <w:left w:val="nil"/>
              <w:bottom w:val="single" w:sz="4" w:space="0" w:color="auto"/>
              <w:right w:val="nil"/>
            </w:tcBorders>
          </w:tcPr>
          <w:p w14:paraId="50F9F214" w14:textId="29332EF1" w:rsidR="004605EE" w:rsidRPr="00B23D65" w:rsidRDefault="004605EE" w:rsidP="004605EE">
            <w:pPr>
              <w:pStyle w:val="Tablebody"/>
              <w:rPr>
                <w:color w:val="auto"/>
              </w:rPr>
            </w:pPr>
            <w:r>
              <w:rPr>
                <w:rFonts w:cs="Arial"/>
                <w:color w:val="auto"/>
                <w:szCs w:val="18"/>
              </w:rPr>
              <w:lastRenderedPageBreak/>
              <w:t>IC</w:t>
            </w:r>
            <w:r w:rsidR="004810E8">
              <w:rPr>
                <w:rFonts w:cs="Arial"/>
                <w:color w:val="auto"/>
                <w:szCs w:val="18"/>
              </w:rPr>
              <w:t>3</w:t>
            </w:r>
          </w:p>
        </w:tc>
        <w:tc>
          <w:tcPr>
            <w:tcW w:w="3500" w:type="pct"/>
            <w:tcBorders>
              <w:top w:val="single" w:sz="4" w:space="0" w:color="auto"/>
              <w:left w:val="nil"/>
              <w:bottom w:val="single" w:sz="4" w:space="0" w:color="auto"/>
              <w:right w:val="nil"/>
            </w:tcBorders>
          </w:tcPr>
          <w:p w14:paraId="02E1C5CB" w14:textId="53585570" w:rsidR="004605EE" w:rsidRDefault="004605EE" w:rsidP="004605EE">
            <w:pPr>
              <w:pStyle w:val="ListParagraph"/>
              <w:ind w:left="212"/>
              <w:jc w:val="left"/>
              <w:rPr>
                <w:rFonts w:ascii="Arial" w:hAnsi="Arial" w:cs="Arial"/>
                <w:sz w:val="18"/>
                <w:szCs w:val="18"/>
              </w:rPr>
            </w:pPr>
            <w:r>
              <w:rPr>
                <w:rFonts w:ascii="Arial" w:hAnsi="Arial" w:cs="Arial"/>
                <w:sz w:val="18"/>
                <w:szCs w:val="18"/>
              </w:rPr>
              <w:t>BAT 1 – EMS</w:t>
            </w:r>
          </w:p>
          <w:p w14:paraId="4A708A84" w14:textId="0338796D" w:rsidR="004605EE" w:rsidRDefault="004605EE" w:rsidP="004605EE">
            <w:pPr>
              <w:pStyle w:val="ListParagraph"/>
              <w:ind w:left="212"/>
              <w:jc w:val="left"/>
              <w:rPr>
                <w:rFonts w:ascii="Arial" w:hAnsi="Arial" w:cs="Arial"/>
                <w:sz w:val="18"/>
                <w:szCs w:val="18"/>
              </w:rPr>
            </w:pPr>
            <w:r>
              <w:rPr>
                <w:rFonts w:ascii="Arial" w:hAnsi="Arial" w:cs="Arial"/>
                <w:sz w:val="18"/>
                <w:szCs w:val="18"/>
              </w:rPr>
              <w:t>The operator must submit an updated BAT conclusions document to Natural Resources Wales including the following:</w:t>
            </w:r>
          </w:p>
          <w:p w14:paraId="76AB188C" w14:textId="2A6D9EC4" w:rsidR="004605EE" w:rsidRPr="00B23D65" w:rsidRDefault="004605EE" w:rsidP="004605EE">
            <w:pPr>
              <w:pStyle w:val="ListParagraph"/>
              <w:numPr>
                <w:ilvl w:val="0"/>
                <w:numId w:val="39"/>
              </w:numPr>
              <w:ind w:left="212" w:hanging="212"/>
              <w:jc w:val="left"/>
              <w:rPr>
                <w:rFonts w:ascii="Arial" w:hAnsi="Arial" w:cs="Arial"/>
                <w:sz w:val="18"/>
                <w:szCs w:val="18"/>
              </w:rPr>
            </w:pPr>
            <w:r w:rsidRPr="00B23D65">
              <w:rPr>
                <w:rFonts w:ascii="Arial" w:hAnsi="Arial" w:cs="Arial"/>
                <w:sz w:val="18"/>
                <w:szCs w:val="18"/>
              </w:rPr>
              <w:t>The operator shall submit evidence of ISO 14001:2015 certification to Natural Resources Wales.</w:t>
            </w:r>
          </w:p>
          <w:p w14:paraId="1CD99FA8" w14:textId="7DEB35C9" w:rsidR="004605EE" w:rsidRPr="00B23D65" w:rsidRDefault="004605EE" w:rsidP="004605EE">
            <w:pPr>
              <w:pStyle w:val="ListParagraph"/>
              <w:numPr>
                <w:ilvl w:val="0"/>
                <w:numId w:val="39"/>
              </w:numPr>
              <w:ind w:left="212" w:hanging="212"/>
              <w:jc w:val="left"/>
              <w:rPr>
                <w:rFonts w:ascii="Arial" w:hAnsi="Arial" w:cs="Arial"/>
                <w:sz w:val="18"/>
                <w:szCs w:val="18"/>
              </w:rPr>
            </w:pPr>
            <w:r w:rsidRPr="00B23D65">
              <w:rPr>
                <w:rFonts w:ascii="Arial" w:hAnsi="Arial" w:cs="Arial"/>
                <w:sz w:val="18"/>
                <w:szCs w:val="18"/>
              </w:rPr>
              <w:t>The operator is required to update the Environmental Management System to include the following procedures and to submit them to Natural Resources Wales:</w:t>
            </w:r>
          </w:p>
          <w:p w14:paraId="63CEBFFA"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 xml:space="preserve">Management commitment </w:t>
            </w:r>
          </w:p>
          <w:p w14:paraId="0DA7D2C2"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Planning and implementing procedures and targets in conjunction with financial planning and investment</w:t>
            </w:r>
          </w:p>
          <w:p w14:paraId="7A4D1665"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Communication</w:t>
            </w:r>
          </w:p>
          <w:p w14:paraId="7A610A30"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Employee involvement</w:t>
            </w:r>
          </w:p>
          <w:p w14:paraId="77D0CA0C"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Independent (where practicable) internal or external EMS auditing</w:t>
            </w:r>
          </w:p>
          <w:p w14:paraId="1FE41CE2"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Senior management review of the EMS</w:t>
            </w:r>
          </w:p>
          <w:p w14:paraId="0D34BA95"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Following the development of cleaner technologies</w:t>
            </w:r>
          </w:p>
          <w:p w14:paraId="3AE6AD9C"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Regular sectoral benchmarking</w:t>
            </w:r>
          </w:p>
          <w:p w14:paraId="3E9F1E73"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Waste stream management in line with BAT 2</w:t>
            </w:r>
          </w:p>
          <w:p w14:paraId="79600760" w14:textId="77777777" w:rsidR="004605EE" w:rsidRPr="00B23D65" w:rsidRDefault="004605EE" w:rsidP="004605EE">
            <w:pPr>
              <w:pStyle w:val="ListParagraph"/>
              <w:numPr>
                <w:ilvl w:val="1"/>
                <w:numId w:val="39"/>
              </w:numPr>
              <w:ind w:left="779" w:hanging="142"/>
              <w:jc w:val="left"/>
              <w:rPr>
                <w:rFonts w:ascii="Arial" w:hAnsi="Arial" w:cs="Arial"/>
                <w:sz w:val="18"/>
                <w:szCs w:val="18"/>
              </w:rPr>
            </w:pPr>
            <w:r w:rsidRPr="00B23D65">
              <w:rPr>
                <w:rFonts w:ascii="Arial" w:hAnsi="Arial" w:cs="Arial"/>
                <w:sz w:val="18"/>
                <w:szCs w:val="18"/>
              </w:rPr>
              <w:t>Inventory of waste gas stream in line with BAT 3</w:t>
            </w:r>
          </w:p>
          <w:p w14:paraId="0EB6719F" w14:textId="77777777" w:rsidR="004605EE" w:rsidRPr="006B6CCA" w:rsidRDefault="004605EE" w:rsidP="004605EE">
            <w:pPr>
              <w:pStyle w:val="Tablebody"/>
              <w:numPr>
                <w:ilvl w:val="1"/>
                <w:numId w:val="39"/>
              </w:numPr>
              <w:ind w:left="779" w:hanging="142"/>
              <w:rPr>
                <w:color w:val="auto"/>
              </w:rPr>
            </w:pPr>
            <w:r w:rsidRPr="00B23D65">
              <w:rPr>
                <w:rFonts w:cs="Arial"/>
                <w:color w:val="auto"/>
                <w:szCs w:val="18"/>
              </w:rPr>
              <w:t>Residues management plan</w:t>
            </w:r>
          </w:p>
          <w:p w14:paraId="1FC8D6E3" w14:textId="7AC57B17" w:rsidR="004605EE" w:rsidRPr="00B23D65" w:rsidRDefault="004605EE" w:rsidP="004605EE">
            <w:pPr>
              <w:pStyle w:val="Tablebody"/>
              <w:rPr>
                <w:color w:val="auto"/>
              </w:rPr>
            </w:pPr>
            <w:r>
              <w:rPr>
                <w:rFonts w:cs="Arial"/>
                <w:color w:val="auto"/>
                <w:szCs w:val="18"/>
              </w:rPr>
              <w:t xml:space="preserve">In accordance with </w:t>
            </w:r>
            <w:r w:rsidRPr="006B6CCA">
              <w:rPr>
                <w:rFonts w:cs="Arial"/>
                <w:color w:val="auto"/>
                <w:szCs w:val="18"/>
              </w:rPr>
              <w:t xml:space="preserve">BAT 1 </w:t>
            </w:r>
            <w:r w:rsidRPr="006B6CCA">
              <w:rPr>
                <w:color w:val="auto"/>
              </w:rPr>
              <w:t>of the Waste Treatment BAT Conclusions</w:t>
            </w:r>
          </w:p>
        </w:tc>
        <w:tc>
          <w:tcPr>
            <w:tcW w:w="833" w:type="pct"/>
            <w:tcBorders>
              <w:top w:val="single" w:sz="4" w:space="0" w:color="auto"/>
              <w:left w:val="nil"/>
              <w:bottom w:val="single" w:sz="4" w:space="0" w:color="auto"/>
              <w:right w:val="nil"/>
            </w:tcBorders>
          </w:tcPr>
          <w:p w14:paraId="76E89256" w14:textId="304932CA" w:rsidR="004605EE" w:rsidRPr="00B23D65" w:rsidRDefault="004605EE" w:rsidP="004605EE">
            <w:pPr>
              <w:pStyle w:val="Tablebody"/>
              <w:rPr>
                <w:color w:val="auto"/>
              </w:rPr>
            </w:pPr>
            <w:r>
              <w:rPr>
                <w:rFonts w:cs="Arial"/>
                <w:color w:val="auto"/>
                <w:szCs w:val="18"/>
              </w:rPr>
              <w:t>17th February</w:t>
            </w:r>
            <w:r w:rsidRPr="00B23D65">
              <w:rPr>
                <w:rFonts w:cs="Arial"/>
                <w:color w:val="auto"/>
                <w:szCs w:val="18"/>
              </w:rPr>
              <w:t xml:space="preserve">  2022 or otherwise agreed in writing with Natural Resources Wales</w:t>
            </w:r>
          </w:p>
        </w:tc>
      </w:tr>
      <w:tr w:rsidR="004605EE" w:rsidRPr="001252C9" w14:paraId="0756E017" w14:textId="77777777" w:rsidTr="000B13C6">
        <w:trPr>
          <w:cantSplit/>
        </w:trPr>
        <w:tc>
          <w:tcPr>
            <w:tcW w:w="667" w:type="pct"/>
            <w:tcBorders>
              <w:top w:val="single" w:sz="4" w:space="0" w:color="auto"/>
              <w:left w:val="nil"/>
              <w:bottom w:val="single" w:sz="4" w:space="0" w:color="auto"/>
              <w:right w:val="nil"/>
            </w:tcBorders>
          </w:tcPr>
          <w:p w14:paraId="1B63116C" w14:textId="2B9C9783" w:rsidR="004605EE" w:rsidRPr="00B23D65" w:rsidRDefault="004605EE" w:rsidP="004605EE">
            <w:pPr>
              <w:pStyle w:val="Tablebody"/>
              <w:rPr>
                <w:color w:val="auto"/>
              </w:rPr>
            </w:pPr>
            <w:r>
              <w:rPr>
                <w:rFonts w:cs="Arial"/>
                <w:color w:val="auto"/>
                <w:szCs w:val="18"/>
              </w:rPr>
              <w:t>IC</w:t>
            </w:r>
            <w:r w:rsidR="004810E8">
              <w:rPr>
                <w:rFonts w:cs="Arial"/>
                <w:color w:val="auto"/>
                <w:szCs w:val="18"/>
              </w:rPr>
              <w:t>4</w:t>
            </w:r>
          </w:p>
        </w:tc>
        <w:tc>
          <w:tcPr>
            <w:tcW w:w="3500" w:type="pct"/>
            <w:tcBorders>
              <w:top w:val="single" w:sz="4" w:space="0" w:color="auto"/>
              <w:left w:val="nil"/>
              <w:bottom w:val="single" w:sz="4" w:space="0" w:color="auto"/>
              <w:right w:val="nil"/>
            </w:tcBorders>
          </w:tcPr>
          <w:p w14:paraId="4FA41A84" w14:textId="6D726ECF" w:rsidR="004605EE" w:rsidRDefault="004605EE" w:rsidP="004605EE">
            <w:pPr>
              <w:rPr>
                <w:rFonts w:ascii="Arial" w:hAnsi="Arial" w:cs="Arial"/>
                <w:sz w:val="18"/>
                <w:szCs w:val="18"/>
              </w:rPr>
            </w:pPr>
            <w:r>
              <w:rPr>
                <w:rFonts w:ascii="Arial" w:hAnsi="Arial" w:cs="Arial"/>
                <w:sz w:val="18"/>
                <w:szCs w:val="18"/>
              </w:rPr>
              <w:t>BAT 2– Waste acceptance, tracking and management</w:t>
            </w:r>
          </w:p>
          <w:p w14:paraId="640A1800" w14:textId="77777777" w:rsidR="004605EE" w:rsidRDefault="004605EE" w:rsidP="004605EE">
            <w:pPr>
              <w:rPr>
                <w:rFonts w:ascii="Arial" w:hAnsi="Arial" w:cs="Arial"/>
                <w:sz w:val="18"/>
                <w:szCs w:val="18"/>
              </w:rPr>
            </w:pPr>
          </w:p>
          <w:p w14:paraId="5F723E64" w14:textId="659A1AFC" w:rsidR="004605EE" w:rsidRPr="00B23D65" w:rsidRDefault="004605EE" w:rsidP="004605EE">
            <w:pPr>
              <w:rPr>
                <w:rFonts w:ascii="Arial" w:hAnsi="Arial" w:cs="Arial"/>
                <w:sz w:val="18"/>
                <w:szCs w:val="18"/>
              </w:rPr>
            </w:pPr>
            <w:r w:rsidRPr="00B23D65">
              <w:rPr>
                <w:rFonts w:ascii="Arial" w:hAnsi="Arial" w:cs="Arial"/>
                <w:sz w:val="18"/>
                <w:szCs w:val="18"/>
              </w:rPr>
              <w:t xml:space="preserve">The operator shall submit to Natural Resources Wales </w:t>
            </w:r>
            <w:r w:rsidRPr="00B23D65">
              <w:rPr>
                <w:rFonts w:ascii="Arial" w:hAnsi="Arial"/>
                <w:sz w:val="18"/>
                <w:lang w:eastAsia="en-US"/>
              </w:rPr>
              <w:t xml:space="preserve">written procedure(s) </w:t>
            </w:r>
            <w:r w:rsidRPr="00B23D65">
              <w:rPr>
                <w:rFonts w:ascii="Arial" w:hAnsi="Arial" w:cs="Arial"/>
                <w:sz w:val="18"/>
                <w:szCs w:val="18"/>
              </w:rPr>
              <w:t>(</w:t>
            </w:r>
            <w:r>
              <w:rPr>
                <w:rFonts w:ascii="Arial" w:hAnsi="Arial" w:cs="Arial"/>
                <w:sz w:val="18"/>
                <w:szCs w:val="18"/>
              </w:rPr>
              <w:t>including</w:t>
            </w:r>
            <w:r w:rsidRPr="00B23D65">
              <w:rPr>
                <w:rFonts w:ascii="Arial" w:hAnsi="Arial" w:cs="Arial"/>
                <w:sz w:val="18"/>
                <w:szCs w:val="18"/>
              </w:rPr>
              <w:t xml:space="preserve"> updates to existing procedures) in order to evidence compliance with BAT 2</w:t>
            </w:r>
            <w:r>
              <w:rPr>
                <w:rFonts w:ascii="Arial" w:hAnsi="Arial" w:cs="Arial"/>
                <w:sz w:val="18"/>
                <w:szCs w:val="18"/>
              </w:rPr>
              <w:t xml:space="preserve"> (</w:t>
            </w:r>
            <w:r w:rsidRPr="006B6CCA">
              <w:rPr>
                <w:rFonts w:ascii="Arial" w:hAnsi="Arial" w:cs="Arial"/>
                <w:sz w:val="18"/>
                <w:szCs w:val="18"/>
              </w:rPr>
              <w:t>of the Waste Treatment BAT Conclusions)</w:t>
            </w:r>
            <w:r w:rsidRPr="00B23D65">
              <w:rPr>
                <w:rFonts w:ascii="Arial" w:hAnsi="Arial" w:cs="Arial"/>
                <w:sz w:val="18"/>
                <w:szCs w:val="18"/>
              </w:rPr>
              <w:t>:</w:t>
            </w:r>
          </w:p>
          <w:p w14:paraId="3CD070FF" w14:textId="1304B715" w:rsidR="004605EE" w:rsidRPr="00B23D65" w:rsidRDefault="004605EE" w:rsidP="004605EE">
            <w:pPr>
              <w:pStyle w:val="ListParagraph"/>
              <w:numPr>
                <w:ilvl w:val="0"/>
                <w:numId w:val="40"/>
              </w:numPr>
              <w:jc w:val="left"/>
              <w:rPr>
                <w:rFonts w:ascii="Arial" w:hAnsi="Arial" w:cs="Arial"/>
                <w:sz w:val="18"/>
                <w:szCs w:val="18"/>
              </w:rPr>
            </w:pPr>
            <w:r w:rsidRPr="00B23D65">
              <w:rPr>
                <w:rFonts w:ascii="Arial" w:hAnsi="Arial" w:cs="Arial"/>
                <w:sz w:val="18"/>
                <w:szCs w:val="18"/>
              </w:rPr>
              <w:t>Waste characterisation and pre-acceptance procedures</w:t>
            </w:r>
            <w:r>
              <w:rPr>
                <w:rFonts w:ascii="Arial" w:hAnsi="Arial" w:cs="Arial"/>
                <w:sz w:val="18"/>
                <w:szCs w:val="18"/>
              </w:rPr>
              <w:t xml:space="preserve"> (BAT 2 a))</w:t>
            </w:r>
          </w:p>
          <w:p w14:paraId="238BCB58" w14:textId="7FA90A7F" w:rsidR="004605EE" w:rsidRPr="00415AEC" w:rsidRDefault="004605EE" w:rsidP="004605EE">
            <w:pPr>
              <w:pStyle w:val="ListParagraph"/>
              <w:numPr>
                <w:ilvl w:val="0"/>
                <w:numId w:val="40"/>
              </w:numPr>
              <w:jc w:val="left"/>
              <w:rPr>
                <w:rFonts w:ascii="Arial" w:hAnsi="Arial" w:cs="Arial"/>
                <w:sz w:val="18"/>
                <w:szCs w:val="18"/>
              </w:rPr>
            </w:pPr>
            <w:r w:rsidRPr="00B23D65">
              <w:rPr>
                <w:rFonts w:ascii="Arial" w:hAnsi="Arial" w:cs="Arial"/>
                <w:sz w:val="18"/>
                <w:szCs w:val="18"/>
              </w:rPr>
              <w:t>Waste acceptance procedures</w:t>
            </w:r>
            <w:r>
              <w:rPr>
                <w:rFonts w:ascii="Arial" w:hAnsi="Arial" w:cs="Arial"/>
                <w:sz w:val="18"/>
                <w:szCs w:val="18"/>
              </w:rPr>
              <w:t xml:space="preserve"> (BAT 2 b))</w:t>
            </w:r>
          </w:p>
          <w:p w14:paraId="4504A73D" w14:textId="26461D6C" w:rsidR="004605EE" w:rsidRPr="00415AEC" w:rsidRDefault="004605EE" w:rsidP="004605EE">
            <w:pPr>
              <w:pStyle w:val="ListParagraph"/>
              <w:numPr>
                <w:ilvl w:val="0"/>
                <w:numId w:val="40"/>
              </w:numPr>
              <w:jc w:val="left"/>
              <w:rPr>
                <w:rFonts w:ascii="Arial" w:hAnsi="Arial" w:cs="Arial"/>
                <w:sz w:val="18"/>
                <w:szCs w:val="18"/>
              </w:rPr>
            </w:pPr>
            <w:r w:rsidRPr="00B23D65">
              <w:rPr>
                <w:rFonts w:ascii="Arial" w:hAnsi="Arial" w:cs="Arial"/>
                <w:sz w:val="18"/>
                <w:szCs w:val="18"/>
              </w:rPr>
              <w:t>Implementation of a waste tracking system and inventory</w:t>
            </w:r>
            <w:r>
              <w:rPr>
                <w:rFonts w:ascii="Arial" w:hAnsi="Arial" w:cs="Arial"/>
                <w:sz w:val="18"/>
                <w:szCs w:val="18"/>
              </w:rPr>
              <w:t xml:space="preserve"> (BAT 2 c)</w:t>
            </w:r>
          </w:p>
          <w:p w14:paraId="47726434" w14:textId="01BB0B31" w:rsidR="004605EE" w:rsidRPr="00415AEC" w:rsidRDefault="004605EE" w:rsidP="004605EE">
            <w:pPr>
              <w:pStyle w:val="ListParagraph"/>
              <w:numPr>
                <w:ilvl w:val="0"/>
                <w:numId w:val="40"/>
              </w:numPr>
              <w:jc w:val="left"/>
              <w:rPr>
                <w:rFonts w:ascii="Arial" w:hAnsi="Arial" w:cs="Arial"/>
                <w:sz w:val="18"/>
                <w:szCs w:val="18"/>
              </w:rPr>
            </w:pPr>
            <w:r w:rsidRPr="00B23D65">
              <w:rPr>
                <w:rFonts w:ascii="Arial" w:hAnsi="Arial" w:cs="Arial"/>
                <w:sz w:val="18"/>
                <w:szCs w:val="18"/>
              </w:rPr>
              <w:t>Output quality management system</w:t>
            </w:r>
            <w:r>
              <w:rPr>
                <w:rFonts w:ascii="Arial" w:hAnsi="Arial" w:cs="Arial"/>
                <w:sz w:val="18"/>
                <w:szCs w:val="18"/>
              </w:rPr>
              <w:t xml:space="preserve"> (BAT 2 d))</w:t>
            </w:r>
          </w:p>
          <w:p w14:paraId="42A02FB4" w14:textId="41E177BB" w:rsidR="004605EE" w:rsidRPr="00415AEC" w:rsidRDefault="004605EE" w:rsidP="004605EE">
            <w:pPr>
              <w:pStyle w:val="ListParagraph"/>
              <w:numPr>
                <w:ilvl w:val="0"/>
                <w:numId w:val="40"/>
              </w:numPr>
              <w:jc w:val="left"/>
              <w:rPr>
                <w:rFonts w:ascii="Arial" w:hAnsi="Arial" w:cs="Arial"/>
                <w:sz w:val="18"/>
                <w:szCs w:val="18"/>
              </w:rPr>
            </w:pPr>
            <w:r w:rsidRPr="00B23D65">
              <w:rPr>
                <w:rFonts w:ascii="Arial" w:hAnsi="Arial" w:cs="Arial"/>
                <w:sz w:val="18"/>
                <w:szCs w:val="18"/>
              </w:rPr>
              <w:t>Sorting of incoming waste</w:t>
            </w:r>
            <w:r>
              <w:rPr>
                <w:rFonts w:ascii="Arial" w:hAnsi="Arial" w:cs="Arial"/>
                <w:sz w:val="18"/>
                <w:szCs w:val="18"/>
              </w:rPr>
              <w:t xml:space="preserve"> (BAT 2 e))</w:t>
            </w:r>
          </w:p>
        </w:tc>
        <w:tc>
          <w:tcPr>
            <w:tcW w:w="833" w:type="pct"/>
            <w:tcBorders>
              <w:top w:val="single" w:sz="4" w:space="0" w:color="auto"/>
              <w:left w:val="nil"/>
              <w:bottom w:val="single" w:sz="4" w:space="0" w:color="auto"/>
              <w:right w:val="nil"/>
            </w:tcBorders>
          </w:tcPr>
          <w:p w14:paraId="1652F392" w14:textId="7A742360" w:rsidR="004605EE" w:rsidRPr="00B23D65" w:rsidRDefault="004605EE" w:rsidP="004605EE">
            <w:pPr>
              <w:pStyle w:val="Tablebody"/>
              <w:rPr>
                <w:color w:val="auto"/>
              </w:rPr>
            </w:pPr>
            <w:r w:rsidRPr="00B23D65">
              <w:rPr>
                <w:rFonts w:cs="Arial"/>
                <w:color w:val="auto"/>
                <w:szCs w:val="18"/>
              </w:rPr>
              <w:t xml:space="preserve">17th </w:t>
            </w:r>
            <w:r>
              <w:rPr>
                <w:rFonts w:cs="Arial"/>
                <w:color w:val="auto"/>
                <w:szCs w:val="18"/>
              </w:rPr>
              <w:t>February</w:t>
            </w:r>
            <w:r w:rsidRPr="00B23D65">
              <w:rPr>
                <w:rFonts w:cs="Arial"/>
                <w:color w:val="auto"/>
                <w:szCs w:val="18"/>
              </w:rPr>
              <w:t xml:space="preserve"> 2022 or otherwise agreed in writing with Natural Resources Wales</w:t>
            </w:r>
          </w:p>
        </w:tc>
      </w:tr>
      <w:tr w:rsidR="004605EE" w:rsidRPr="001252C9" w14:paraId="0A8A1F8C" w14:textId="77777777" w:rsidTr="000B13C6">
        <w:trPr>
          <w:cantSplit/>
        </w:trPr>
        <w:tc>
          <w:tcPr>
            <w:tcW w:w="667" w:type="pct"/>
            <w:tcBorders>
              <w:top w:val="single" w:sz="4" w:space="0" w:color="auto"/>
              <w:left w:val="nil"/>
              <w:bottom w:val="single" w:sz="4" w:space="0" w:color="auto"/>
              <w:right w:val="nil"/>
            </w:tcBorders>
          </w:tcPr>
          <w:p w14:paraId="3762F2F9" w14:textId="4926BC51" w:rsidR="004605EE" w:rsidRPr="00B23D65" w:rsidRDefault="004605EE" w:rsidP="004605EE">
            <w:pPr>
              <w:pStyle w:val="Tablebody"/>
              <w:rPr>
                <w:color w:val="auto"/>
              </w:rPr>
            </w:pPr>
            <w:r>
              <w:rPr>
                <w:rFonts w:cs="Arial"/>
                <w:color w:val="auto"/>
                <w:szCs w:val="18"/>
              </w:rPr>
              <w:t>IC</w:t>
            </w:r>
            <w:r w:rsidR="004810E8">
              <w:rPr>
                <w:rFonts w:cs="Arial"/>
                <w:color w:val="auto"/>
                <w:szCs w:val="18"/>
              </w:rPr>
              <w:t>5</w:t>
            </w:r>
          </w:p>
        </w:tc>
        <w:tc>
          <w:tcPr>
            <w:tcW w:w="3500" w:type="pct"/>
            <w:tcBorders>
              <w:top w:val="single" w:sz="4" w:space="0" w:color="auto"/>
              <w:left w:val="nil"/>
              <w:bottom w:val="single" w:sz="4" w:space="0" w:color="auto"/>
              <w:right w:val="nil"/>
            </w:tcBorders>
          </w:tcPr>
          <w:p w14:paraId="4E7367FA" w14:textId="37C544F9" w:rsidR="004605EE" w:rsidRDefault="004605EE" w:rsidP="004605EE">
            <w:pPr>
              <w:rPr>
                <w:rFonts w:ascii="Arial" w:hAnsi="Arial" w:cs="Arial"/>
                <w:sz w:val="18"/>
                <w:szCs w:val="18"/>
              </w:rPr>
            </w:pPr>
            <w:r>
              <w:rPr>
                <w:rFonts w:ascii="Arial" w:hAnsi="Arial" w:cs="Arial"/>
                <w:sz w:val="18"/>
                <w:szCs w:val="18"/>
              </w:rPr>
              <w:t>BAT 3 – Inventory of waste gas streams</w:t>
            </w:r>
          </w:p>
          <w:p w14:paraId="25F3E0EC" w14:textId="77777777" w:rsidR="004605EE" w:rsidRDefault="004605EE" w:rsidP="004605EE">
            <w:pPr>
              <w:rPr>
                <w:rFonts w:ascii="Arial" w:hAnsi="Arial" w:cs="Arial"/>
                <w:sz w:val="18"/>
                <w:szCs w:val="18"/>
              </w:rPr>
            </w:pPr>
          </w:p>
          <w:p w14:paraId="5896263B" w14:textId="77777777" w:rsidR="00250A3B" w:rsidRPr="00250A3B" w:rsidRDefault="00250A3B" w:rsidP="00250A3B">
            <w:pPr>
              <w:pStyle w:val="Tablebody"/>
              <w:rPr>
                <w:color w:val="auto"/>
              </w:rPr>
            </w:pPr>
            <w:r w:rsidRPr="00250A3B">
              <w:rPr>
                <w:color w:val="auto"/>
              </w:rPr>
              <w:t>In order to facilitate the reduction of emissions to water and air, BAT is to establish and to maintain an inventory of waste water and waste gas streams, as part of the environmental management system (see BAT 1), that incorporates all of the following features:</w:t>
            </w:r>
          </w:p>
          <w:p w14:paraId="13457995" w14:textId="1C4068AB" w:rsidR="00250A3B" w:rsidRPr="00250A3B" w:rsidRDefault="00250A3B" w:rsidP="00027575">
            <w:pPr>
              <w:pStyle w:val="Tablebody"/>
              <w:numPr>
                <w:ilvl w:val="0"/>
                <w:numId w:val="48"/>
              </w:numPr>
              <w:rPr>
                <w:color w:val="auto"/>
              </w:rPr>
            </w:pPr>
            <w:r w:rsidRPr="00250A3B">
              <w:rPr>
                <w:color w:val="auto"/>
              </w:rPr>
              <w:t>information about the characteristics of the waste to be treated and the waste treatment processes;</w:t>
            </w:r>
          </w:p>
          <w:p w14:paraId="6B55FBEE" w14:textId="7C230998" w:rsidR="00250A3B" w:rsidRPr="00250A3B" w:rsidRDefault="00250A3B" w:rsidP="00027575">
            <w:pPr>
              <w:pStyle w:val="Tablebody"/>
              <w:numPr>
                <w:ilvl w:val="0"/>
                <w:numId w:val="48"/>
              </w:numPr>
              <w:rPr>
                <w:color w:val="auto"/>
              </w:rPr>
            </w:pPr>
            <w:r w:rsidRPr="00250A3B">
              <w:rPr>
                <w:color w:val="auto"/>
              </w:rPr>
              <w:t>information about the characteristics of the waste water streams; and</w:t>
            </w:r>
          </w:p>
          <w:p w14:paraId="5CAEB925" w14:textId="538554B4" w:rsidR="00250A3B" w:rsidRPr="00250A3B" w:rsidRDefault="00250A3B" w:rsidP="00027575">
            <w:pPr>
              <w:pStyle w:val="Tablebody"/>
              <w:numPr>
                <w:ilvl w:val="0"/>
                <w:numId w:val="48"/>
              </w:numPr>
              <w:rPr>
                <w:color w:val="auto"/>
              </w:rPr>
            </w:pPr>
            <w:r w:rsidRPr="00250A3B">
              <w:rPr>
                <w:color w:val="auto"/>
              </w:rPr>
              <w:t>information about the characteristics of the waste gas streams.</w:t>
            </w:r>
          </w:p>
          <w:p w14:paraId="6A100F80" w14:textId="12445095" w:rsidR="004605EE" w:rsidRPr="00B23D65" w:rsidRDefault="00250A3B" w:rsidP="00027575">
            <w:pPr>
              <w:pStyle w:val="Tablebody"/>
              <w:numPr>
                <w:ilvl w:val="0"/>
                <w:numId w:val="48"/>
              </w:numPr>
              <w:rPr>
                <w:color w:val="auto"/>
              </w:rPr>
            </w:pPr>
            <w:r w:rsidRPr="00250A3B">
              <w:rPr>
                <w:color w:val="auto"/>
              </w:rPr>
              <w:t>This assessment should specifically consider channelled emissions to air from the biofilter and the potential for bioaerosol releases. If bioaerosols are identified the operator will be required to monitor in line with Technical Guidance Note (Monitoring) M9 - Environmental monitoring of bioaerosols at regulated facilities.</w:t>
            </w:r>
          </w:p>
        </w:tc>
        <w:tc>
          <w:tcPr>
            <w:tcW w:w="833" w:type="pct"/>
            <w:tcBorders>
              <w:top w:val="single" w:sz="4" w:space="0" w:color="auto"/>
              <w:left w:val="nil"/>
              <w:bottom w:val="single" w:sz="4" w:space="0" w:color="auto"/>
              <w:right w:val="nil"/>
            </w:tcBorders>
          </w:tcPr>
          <w:p w14:paraId="052F8190" w14:textId="700DE89B" w:rsidR="004605EE" w:rsidRPr="00B23D65" w:rsidRDefault="004605EE" w:rsidP="004605EE">
            <w:pPr>
              <w:pStyle w:val="Tablebody"/>
              <w:rPr>
                <w:color w:val="auto"/>
              </w:rPr>
            </w:pPr>
            <w:r w:rsidRPr="00B23D65">
              <w:rPr>
                <w:rFonts w:cs="Arial"/>
                <w:color w:val="auto"/>
                <w:szCs w:val="18"/>
              </w:rPr>
              <w:t xml:space="preserve">17th </w:t>
            </w:r>
            <w:r>
              <w:rPr>
                <w:rFonts w:cs="Arial"/>
                <w:color w:val="auto"/>
                <w:szCs w:val="18"/>
              </w:rPr>
              <w:t xml:space="preserve">February </w:t>
            </w:r>
            <w:r w:rsidRPr="00B23D65">
              <w:rPr>
                <w:rFonts w:cs="Arial"/>
                <w:color w:val="auto"/>
                <w:szCs w:val="18"/>
              </w:rPr>
              <w:t>2022 or otherwise agreed in writing with Natural Resources Wales</w:t>
            </w:r>
          </w:p>
        </w:tc>
      </w:tr>
      <w:tr w:rsidR="004605EE" w:rsidRPr="001252C9" w14:paraId="17F9F6AD" w14:textId="77777777" w:rsidTr="000B13C6">
        <w:trPr>
          <w:cantSplit/>
        </w:trPr>
        <w:tc>
          <w:tcPr>
            <w:tcW w:w="667" w:type="pct"/>
            <w:tcBorders>
              <w:top w:val="single" w:sz="4" w:space="0" w:color="auto"/>
              <w:left w:val="nil"/>
              <w:bottom w:val="single" w:sz="4" w:space="0" w:color="auto"/>
              <w:right w:val="nil"/>
            </w:tcBorders>
          </w:tcPr>
          <w:p w14:paraId="6E3199A6" w14:textId="6E134358" w:rsidR="004605EE" w:rsidRPr="00B23D65" w:rsidRDefault="004605EE" w:rsidP="004605EE">
            <w:pPr>
              <w:pStyle w:val="Tablebody"/>
              <w:rPr>
                <w:color w:val="auto"/>
              </w:rPr>
            </w:pPr>
            <w:r>
              <w:rPr>
                <w:rFonts w:cs="Arial"/>
                <w:color w:val="auto"/>
                <w:szCs w:val="18"/>
              </w:rPr>
              <w:lastRenderedPageBreak/>
              <w:t>IC</w:t>
            </w:r>
            <w:r w:rsidR="004810E8">
              <w:rPr>
                <w:rFonts w:cs="Arial"/>
                <w:color w:val="auto"/>
                <w:szCs w:val="18"/>
              </w:rPr>
              <w:t>6</w:t>
            </w:r>
          </w:p>
        </w:tc>
        <w:tc>
          <w:tcPr>
            <w:tcW w:w="3500" w:type="pct"/>
            <w:tcBorders>
              <w:top w:val="single" w:sz="4" w:space="0" w:color="auto"/>
              <w:left w:val="nil"/>
              <w:bottom w:val="single" w:sz="4" w:space="0" w:color="auto"/>
              <w:right w:val="nil"/>
            </w:tcBorders>
          </w:tcPr>
          <w:p w14:paraId="5EF32368" w14:textId="180876C2" w:rsidR="004605EE" w:rsidRDefault="004605EE" w:rsidP="004605EE">
            <w:pPr>
              <w:rPr>
                <w:rFonts w:ascii="Arial" w:hAnsi="Arial" w:cs="Arial"/>
                <w:sz w:val="18"/>
                <w:szCs w:val="18"/>
              </w:rPr>
            </w:pPr>
            <w:r>
              <w:rPr>
                <w:rFonts w:ascii="Arial" w:hAnsi="Arial" w:cs="Arial"/>
                <w:sz w:val="18"/>
                <w:szCs w:val="18"/>
              </w:rPr>
              <w:t>BAT 4 – Storage of waste</w:t>
            </w:r>
          </w:p>
          <w:p w14:paraId="17C0ACB9" w14:textId="77777777" w:rsidR="004605EE" w:rsidRDefault="004605EE" w:rsidP="004605EE">
            <w:pPr>
              <w:rPr>
                <w:rFonts w:ascii="Arial" w:hAnsi="Arial" w:cs="Arial"/>
                <w:sz w:val="18"/>
                <w:szCs w:val="18"/>
              </w:rPr>
            </w:pPr>
          </w:p>
          <w:p w14:paraId="3A3B0F9F" w14:textId="646DAF83" w:rsidR="004605EE" w:rsidRPr="00B23D65" w:rsidRDefault="004605EE" w:rsidP="004605EE">
            <w:pPr>
              <w:rPr>
                <w:rFonts w:ascii="Arial" w:hAnsi="Arial" w:cs="Arial"/>
                <w:sz w:val="18"/>
                <w:szCs w:val="18"/>
              </w:rPr>
            </w:pPr>
            <w:r w:rsidRPr="00B23D65">
              <w:rPr>
                <w:rFonts w:ascii="Arial" w:hAnsi="Arial" w:cs="Arial"/>
                <w:sz w:val="18"/>
                <w:szCs w:val="18"/>
              </w:rPr>
              <w:t xml:space="preserve">The operator shall submit to Natural Resources Wales </w:t>
            </w:r>
            <w:r>
              <w:rPr>
                <w:rFonts w:ascii="Arial" w:hAnsi="Arial" w:cs="Arial"/>
                <w:sz w:val="18"/>
                <w:szCs w:val="18"/>
              </w:rPr>
              <w:t>written procedure(s) (including updates to existing procedures)</w:t>
            </w:r>
            <w:r w:rsidRPr="00B23D65">
              <w:rPr>
                <w:rFonts w:ascii="Arial" w:hAnsi="Arial" w:cs="Arial"/>
                <w:sz w:val="18"/>
                <w:szCs w:val="18"/>
              </w:rPr>
              <w:t xml:space="preserve"> on reducing environmental risk associated with waste storage to evidence compliance with BAT 4</w:t>
            </w:r>
            <w:r>
              <w:rPr>
                <w:rFonts w:ascii="Arial" w:hAnsi="Arial" w:cs="Arial"/>
                <w:sz w:val="18"/>
                <w:szCs w:val="18"/>
              </w:rPr>
              <w:t xml:space="preserve"> (</w:t>
            </w:r>
            <w:r w:rsidRPr="006B6CCA">
              <w:rPr>
                <w:rFonts w:ascii="Arial" w:hAnsi="Arial" w:cs="Arial"/>
                <w:sz w:val="18"/>
                <w:szCs w:val="18"/>
              </w:rPr>
              <w:t>of the Waste Treatment BAT Conclusions)</w:t>
            </w:r>
            <w:r w:rsidRPr="00B23D65">
              <w:rPr>
                <w:rFonts w:ascii="Arial" w:hAnsi="Arial" w:cs="Arial"/>
                <w:sz w:val="18"/>
                <w:szCs w:val="18"/>
              </w:rPr>
              <w:t>:</w:t>
            </w:r>
          </w:p>
          <w:p w14:paraId="7FE07A73" w14:textId="5B673A25" w:rsidR="004605EE" w:rsidRPr="00B23D65" w:rsidRDefault="004605EE" w:rsidP="004605EE">
            <w:pPr>
              <w:pStyle w:val="Tablebody"/>
              <w:rPr>
                <w:color w:val="auto"/>
              </w:rPr>
            </w:pPr>
            <w:r w:rsidRPr="00B23D65">
              <w:rPr>
                <w:rFonts w:cs="Arial"/>
                <w:color w:val="auto"/>
                <w:szCs w:val="18"/>
              </w:rPr>
              <w:t>a) Adequate storage capacity in particular how the quantity of waste stored is monitored against capacity</w:t>
            </w:r>
            <w:r>
              <w:rPr>
                <w:rFonts w:cs="Arial"/>
                <w:color w:val="auto"/>
                <w:szCs w:val="18"/>
              </w:rPr>
              <w:t xml:space="preserve"> (BAT 4 b))</w:t>
            </w:r>
          </w:p>
        </w:tc>
        <w:tc>
          <w:tcPr>
            <w:tcW w:w="833" w:type="pct"/>
            <w:tcBorders>
              <w:top w:val="single" w:sz="4" w:space="0" w:color="auto"/>
              <w:left w:val="nil"/>
              <w:bottom w:val="single" w:sz="4" w:space="0" w:color="auto"/>
              <w:right w:val="nil"/>
            </w:tcBorders>
          </w:tcPr>
          <w:p w14:paraId="61C68570" w14:textId="09E17F6F" w:rsidR="004605EE" w:rsidRPr="00B23D65" w:rsidRDefault="004605EE" w:rsidP="004605EE">
            <w:pPr>
              <w:pStyle w:val="Tablebody"/>
              <w:rPr>
                <w:color w:val="auto"/>
              </w:rPr>
            </w:pPr>
            <w:r w:rsidRPr="00B23D65">
              <w:rPr>
                <w:rFonts w:cs="Arial"/>
                <w:color w:val="auto"/>
                <w:szCs w:val="18"/>
              </w:rPr>
              <w:t xml:space="preserve">17th </w:t>
            </w:r>
            <w:r>
              <w:rPr>
                <w:rFonts w:cs="Arial"/>
                <w:color w:val="auto"/>
                <w:szCs w:val="18"/>
              </w:rPr>
              <w:t>February</w:t>
            </w:r>
            <w:r w:rsidRPr="00B23D65">
              <w:rPr>
                <w:rFonts w:cs="Arial"/>
                <w:color w:val="auto"/>
                <w:szCs w:val="18"/>
              </w:rPr>
              <w:t xml:space="preserve"> 2022 or otherwise agreed in writing with Natural Resources Wales</w:t>
            </w:r>
          </w:p>
        </w:tc>
      </w:tr>
      <w:tr w:rsidR="004605EE" w:rsidRPr="001252C9" w14:paraId="2D4B069F" w14:textId="77777777" w:rsidTr="000B13C6">
        <w:trPr>
          <w:cantSplit/>
        </w:trPr>
        <w:tc>
          <w:tcPr>
            <w:tcW w:w="667" w:type="pct"/>
            <w:tcBorders>
              <w:top w:val="single" w:sz="4" w:space="0" w:color="auto"/>
              <w:left w:val="nil"/>
              <w:bottom w:val="single" w:sz="4" w:space="0" w:color="auto"/>
              <w:right w:val="nil"/>
            </w:tcBorders>
          </w:tcPr>
          <w:p w14:paraId="3725A648" w14:textId="740B7197" w:rsidR="004605EE" w:rsidRPr="00415AEC" w:rsidRDefault="004605EE" w:rsidP="004605EE">
            <w:pPr>
              <w:pStyle w:val="Tablebody"/>
              <w:rPr>
                <w:color w:val="auto"/>
              </w:rPr>
            </w:pPr>
            <w:r>
              <w:rPr>
                <w:rFonts w:cs="Arial"/>
                <w:color w:val="auto"/>
                <w:szCs w:val="18"/>
              </w:rPr>
              <w:t>IC</w:t>
            </w:r>
            <w:r w:rsidR="004810E8">
              <w:rPr>
                <w:rFonts w:cs="Arial"/>
                <w:color w:val="auto"/>
                <w:szCs w:val="18"/>
              </w:rPr>
              <w:t>7</w:t>
            </w:r>
          </w:p>
        </w:tc>
        <w:tc>
          <w:tcPr>
            <w:tcW w:w="3500" w:type="pct"/>
            <w:tcBorders>
              <w:top w:val="single" w:sz="4" w:space="0" w:color="auto"/>
              <w:left w:val="nil"/>
              <w:bottom w:val="single" w:sz="4" w:space="0" w:color="auto"/>
              <w:right w:val="nil"/>
            </w:tcBorders>
          </w:tcPr>
          <w:p w14:paraId="3AA039C1" w14:textId="55AEEA2E" w:rsidR="004605EE" w:rsidRDefault="004605EE" w:rsidP="004605EE">
            <w:pPr>
              <w:rPr>
                <w:rFonts w:ascii="Arial" w:hAnsi="Arial" w:cs="Arial"/>
                <w:sz w:val="18"/>
                <w:szCs w:val="18"/>
              </w:rPr>
            </w:pPr>
            <w:r>
              <w:rPr>
                <w:rFonts w:ascii="Arial" w:hAnsi="Arial" w:cs="Arial"/>
                <w:sz w:val="18"/>
                <w:szCs w:val="18"/>
              </w:rPr>
              <w:t>BAT 5 – Handling and transfer of waste</w:t>
            </w:r>
          </w:p>
          <w:p w14:paraId="325AD0A9" w14:textId="77777777" w:rsidR="004605EE" w:rsidRDefault="004605EE" w:rsidP="004605EE">
            <w:pPr>
              <w:rPr>
                <w:rFonts w:ascii="Arial" w:hAnsi="Arial" w:cs="Arial"/>
                <w:sz w:val="18"/>
                <w:szCs w:val="18"/>
              </w:rPr>
            </w:pPr>
          </w:p>
          <w:p w14:paraId="68DEB5ED" w14:textId="1B3E2864" w:rsidR="004605EE" w:rsidRPr="00415AEC" w:rsidRDefault="004605EE" w:rsidP="004605EE">
            <w:pPr>
              <w:rPr>
                <w:rFonts w:ascii="Arial" w:hAnsi="Arial" w:cs="Arial"/>
                <w:sz w:val="18"/>
                <w:szCs w:val="18"/>
              </w:rPr>
            </w:pPr>
            <w:r w:rsidRPr="00415AEC">
              <w:rPr>
                <w:rFonts w:ascii="Arial" w:hAnsi="Arial" w:cs="Arial"/>
                <w:sz w:val="18"/>
                <w:szCs w:val="18"/>
              </w:rPr>
              <w:t>The operator shall submit to Natural Resources Wales written procedure(s) (including updates to existing procedures) on reducing environmental risk associated with handling and transfer of waste to evidence compliance with BAT 5</w:t>
            </w:r>
            <w:r>
              <w:rPr>
                <w:rFonts w:ascii="Arial" w:hAnsi="Arial" w:cs="Arial"/>
                <w:sz w:val="18"/>
                <w:szCs w:val="18"/>
              </w:rPr>
              <w:t xml:space="preserve"> (</w:t>
            </w:r>
            <w:r w:rsidRPr="006B6CCA">
              <w:rPr>
                <w:rFonts w:ascii="Arial" w:hAnsi="Arial" w:cs="Arial"/>
                <w:sz w:val="18"/>
                <w:szCs w:val="18"/>
              </w:rPr>
              <w:t>of the Waste Treatment BAT Conclusions)</w:t>
            </w:r>
            <w:r w:rsidRPr="00415AEC">
              <w:rPr>
                <w:rFonts w:ascii="Arial" w:hAnsi="Arial" w:cs="Arial"/>
                <w:sz w:val="18"/>
                <w:szCs w:val="18"/>
              </w:rPr>
              <w:t>:</w:t>
            </w:r>
          </w:p>
          <w:p w14:paraId="1F0D6114" w14:textId="77777777" w:rsidR="004605EE" w:rsidRPr="00415AEC" w:rsidRDefault="004605EE" w:rsidP="004605EE">
            <w:pPr>
              <w:pStyle w:val="ListParagraph"/>
              <w:numPr>
                <w:ilvl w:val="0"/>
                <w:numId w:val="42"/>
              </w:numPr>
              <w:jc w:val="left"/>
              <w:rPr>
                <w:rFonts w:ascii="Arial" w:hAnsi="Arial" w:cs="Arial"/>
                <w:sz w:val="18"/>
                <w:szCs w:val="18"/>
              </w:rPr>
            </w:pPr>
            <w:r w:rsidRPr="00415AEC">
              <w:rPr>
                <w:rFonts w:ascii="Arial" w:hAnsi="Arial" w:cs="Arial"/>
                <w:sz w:val="18"/>
                <w:szCs w:val="18"/>
              </w:rPr>
              <w:t>Procedure to ensure handling and transfer of wastes are duly documented, validated prior to execution and verified after execution</w:t>
            </w:r>
          </w:p>
          <w:p w14:paraId="3A68F0F2" w14:textId="511EA0D8" w:rsidR="004605EE" w:rsidRPr="00415AEC" w:rsidRDefault="004605EE" w:rsidP="004605EE">
            <w:pPr>
              <w:pStyle w:val="ListParagraph"/>
              <w:numPr>
                <w:ilvl w:val="0"/>
                <w:numId w:val="42"/>
              </w:numPr>
              <w:jc w:val="left"/>
              <w:rPr>
                <w:rFonts w:ascii="Arial" w:hAnsi="Arial" w:cs="Arial"/>
                <w:sz w:val="18"/>
                <w:szCs w:val="18"/>
              </w:rPr>
            </w:pPr>
            <w:r w:rsidRPr="00415AEC">
              <w:rPr>
                <w:rFonts w:ascii="Arial" w:hAnsi="Arial" w:cs="Arial"/>
                <w:sz w:val="18"/>
                <w:szCs w:val="18"/>
              </w:rPr>
              <w:t>Procedure to ensure measures are taken to prevent, detect and mitigate spills (existing spill procedure does not provide information on how to prevent and detect spills)</w:t>
            </w:r>
          </w:p>
        </w:tc>
        <w:tc>
          <w:tcPr>
            <w:tcW w:w="833" w:type="pct"/>
            <w:tcBorders>
              <w:top w:val="single" w:sz="4" w:space="0" w:color="auto"/>
              <w:left w:val="nil"/>
              <w:bottom w:val="single" w:sz="4" w:space="0" w:color="auto"/>
              <w:right w:val="nil"/>
            </w:tcBorders>
          </w:tcPr>
          <w:p w14:paraId="66F0571E" w14:textId="03BD5F5F" w:rsidR="004605EE" w:rsidRPr="00415AEC" w:rsidRDefault="004605EE" w:rsidP="004605EE">
            <w:pPr>
              <w:pStyle w:val="Tablebody"/>
              <w:rPr>
                <w:color w:val="auto"/>
              </w:rPr>
            </w:pPr>
            <w:r w:rsidRPr="00415AEC">
              <w:rPr>
                <w:rFonts w:cs="Arial"/>
                <w:color w:val="auto"/>
                <w:szCs w:val="18"/>
              </w:rPr>
              <w:t xml:space="preserve">17th </w:t>
            </w:r>
            <w:r>
              <w:rPr>
                <w:rFonts w:cs="Arial"/>
                <w:color w:val="auto"/>
                <w:szCs w:val="18"/>
              </w:rPr>
              <w:t>February</w:t>
            </w:r>
            <w:r w:rsidRPr="00415AEC">
              <w:rPr>
                <w:rFonts w:cs="Arial"/>
                <w:color w:val="auto"/>
                <w:szCs w:val="18"/>
              </w:rPr>
              <w:t xml:space="preserve"> 2022 or otherwise agreed in writing with Natural Resources Wales</w:t>
            </w:r>
          </w:p>
        </w:tc>
      </w:tr>
      <w:tr w:rsidR="004605EE" w:rsidRPr="001252C9" w14:paraId="393BB788" w14:textId="77777777" w:rsidTr="000B13C6">
        <w:trPr>
          <w:cantSplit/>
        </w:trPr>
        <w:tc>
          <w:tcPr>
            <w:tcW w:w="667" w:type="pct"/>
            <w:tcBorders>
              <w:top w:val="single" w:sz="4" w:space="0" w:color="auto"/>
              <w:left w:val="nil"/>
              <w:bottom w:val="single" w:sz="4" w:space="0" w:color="auto"/>
              <w:right w:val="nil"/>
            </w:tcBorders>
          </w:tcPr>
          <w:p w14:paraId="570A57FC" w14:textId="761199F9" w:rsidR="004605EE" w:rsidRPr="00415AEC" w:rsidRDefault="004605EE" w:rsidP="004605EE">
            <w:pPr>
              <w:pStyle w:val="Tablebody"/>
              <w:rPr>
                <w:color w:val="auto"/>
              </w:rPr>
            </w:pPr>
            <w:r>
              <w:rPr>
                <w:rFonts w:cs="Arial"/>
                <w:color w:val="auto"/>
                <w:szCs w:val="18"/>
              </w:rPr>
              <w:t>IC</w:t>
            </w:r>
            <w:r w:rsidR="004810E8">
              <w:rPr>
                <w:rFonts w:cs="Arial"/>
                <w:color w:val="auto"/>
                <w:szCs w:val="18"/>
              </w:rPr>
              <w:t>8</w:t>
            </w:r>
          </w:p>
        </w:tc>
        <w:tc>
          <w:tcPr>
            <w:tcW w:w="3500" w:type="pct"/>
            <w:tcBorders>
              <w:top w:val="single" w:sz="4" w:space="0" w:color="auto"/>
              <w:left w:val="nil"/>
              <w:bottom w:val="single" w:sz="4" w:space="0" w:color="auto"/>
              <w:right w:val="nil"/>
            </w:tcBorders>
          </w:tcPr>
          <w:p w14:paraId="6A27718B" w14:textId="6103B716" w:rsidR="004605EE" w:rsidRDefault="004605EE" w:rsidP="004605EE">
            <w:pPr>
              <w:pStyle w:val="Tablebody"/>
              <w:rPr>
                <w:rFonts w:cs="Arial"/>
                <w:color w:val="auto"/>
                <w:szCs w:val="18"/>
              </w:rPr>
            </w:pPr>
            <w:r>
              <w:rPr>
                <w:rFonts w:cs="Arial"/>
                <w:color w:val="auto"/>
                <w:szCs w:val="18"/>
              </w:rPr>
              <w:t>BAT 33 – Selection and suitability of waste input</w:t>
            </w:r>
          </w:p>
          <w:p w14:paraId="6693C312" w14:textId="77777777" w:rsidR="004605EE" w:rsidRDefault="004605EE" w:rsidP="004605EE">
            <w:pPr>
              <w:pStyle w:val="Tablebody"/>
              <w:rPr>
                <w:rFonts w:cs="Arial"/>
                <w:color w:val="auto"/>
                <w:szCs w:val="18"/>
              </w:rPr>
            </w:pPr>
          </w:p>
          <w:p w14:paraId="42DE4367" w14:textId="40F09F98" w:rsidR="004605EE" w:rsidRPr="00415AEC" w:rsidRDefault="004605EE" w:rsidP="004605EE">
            <w:pPr>
              <w:pStyle w:val="Tablebody"/>
              <w:rPr>
                <w:color w:val="auto"/>
              </w:rPr>
            </w:pPr>
            <w:r w:rsidRPr="00415AEC">
              <w:rPr>
                <w:rFonts w:cs="Arial"/>
                <w:color w:val="auto"/>
                <w:szCs w:val="18"/>
              </w:rPr>
              <w:t xml:space="preserve">The operator shall submit to Natural Resources Wales written procedure(s) (including updates to existing procedures) on how odour emissions are reduced and overall environmental performance is improved, by selecting the waste input to ensure its suitability for biological treatment in line with </w:t>
            </w:r>
            <w:r w:rsidRPr="00CD4D1F">
              <w:rPr>
                <w:rFonts w:cs="Arial"/>
                <w:color w:val="auto"/>
                <w:szCs w:val="18"/>
              </w:rPr>
              <w:t xml:space="preserve">BAT 33 (of the Waste Treatment BAT Conclusions). </w:t>
            </w:r>
          </w:p>
        </w:tc>
        <w:tc>
          <w:tcPr>
            <w:tcW w:w="833" w:type="pct"/>
            <w:tcBorders>
              <w:top w:val="single" w:sz="4" w:space="0" w:color="auto"/>
              <w:left w:val="nil"/>
              <w:bottom w:val="single" w:sz="4" w:space="0" w:color="auto"/>
              <w:right w:val="nil"/>
            </w:tcBorders>
          </w:tcPr>
          <w:p w14:paraId="63CC8CA0" w14:textId="612CDC22" w:rsidR="004605EE" w:rsidRPr="00415AEC" w:rsidRDefault="004605EE" w:rsidP="004605EE">
            <w:pPr>
              <w:pStyle w:val="Tablebody"/>
              <w:rPr>
                <w:color w:val="auto"/>
              </w:rPr>
            </w:pPr>
            <w:r w:rsidRPr="00415AEC">
              <w:rPr>
                <w:rFonts w:cs="Arial"/>
                <w:color w:val="auto"/>
                <w:szCs w:val="18"/>
              </w:rPr>
              <w:t xml:space="preserve">17th </w:t>
            </w:r>
            <w:r>
              <w:rPr>
                <w:rFonts w:cs="Arial"/>
                <w:color w:val="auto"/>
                <w:szCs w:val="18"/>
              </w:rPr>
              <w:t>February</w:t>
            </w:r>
            <w:r w:rsidRPr="00415AEC">
              <w:rPr>
                <w:rFonts w:cs="Arial"/>
                <w:color w:val="auto"/>
                <w:szCs w:val="18"/>
              </w:rPr>
              <w:t xml:space="preserve"> 2022 or otherwise agreed in writing with Natural Resources Wales</w:t>
            </w:r>
          </w:p>
        </w:tc>
      </w:tr>
      <w:tr w:rsidR="004605EE" w:rsidRPr="001252C9" w14:paraId="01EFE156" w14:textId="77777777" w:rsidTr="000B13C6">
        <w:trPr>
          <w:cantSplit/>
        </w:trPr>
        <w:tc>
          <w:tcPr>
            <w:tcW w:w="667" w:type="pct"/>
            <w:tcBorders>
              <w:top w:val="single" w:sz="4" w:space="0" w:color="auto"/>
              <w:left w:val="nil"/>
              <w:bottom w:val="single" w:sz="4" w:space="0" w:color="auto"/>
              <w:right w:val="nil"/>
            </w:tcBorders>
          </w:tcPr>
          <w:p w14:paraId="267E18DB" w14:textId="1C4CE9DC" w:rsidR="004605EE" w:rsidRPr="00415AEC" w:rsidDel="00AF7CD4" w:rsidRDefault="004605EE" w:rsidP="004605EE">
            <w:pPr>
              <w:pStyle w:val="Tablebody"/>
              <w:rPr>
                <w:rFonts w:cs="Arial"/>
                <w:color w:val="auto"/>
                <w:szCs w:val="18"/>
              </w:rPr>
            </w:pPr>
            <w:r>
              <w:rPr>
                <w:rFonts w:cs="Arial"/>
                <w:color w:val="auto"/>
                <w:szCs w:val="18"/>
              </w:rPr>
              <w:t>IC</w:t>
            </w:r>
            <w:r w:rsidR="004810E8">
              <w:rPr>
                <w:rFonts w:cs="Arial"/>
                <w:color w:val="auto"/>
                <w:szCs w:val="18"/>
              </w:rPr>
              <w:t>9</w:t>
            </w:r>
          </w:p>
        </w:tc>
        <w:tc>
          <w:tcPr>
            <w:tcW w:w="3500" w:type="pct"/>
            <w:tcBorders>
              <w:top w:val="single" w:sz="4" w:space="0" w:color="auto"/>
              <w:left w:val="nil"/>
              <w:bottom w:val="single" w:sz="4" w:space="0" w:color="auto"/>
              <w:right w:val="nil"/>
            </w:tcBorders>
          </w:tcPr>
          <w:p w14:paraId="52E82977" w14:textId="39EA0FBD" w:rsidR="004605EE" w:rsidRDefault="004605EE" w:rsidP="004605EE">
            <w:pPr>
              <w:pStyle w:val="Tablebody"/>
              <w:rPr>
                <w:rFonts w:cs="Arial"/>
                <w:color w:val="auto"/>
                <w:szCs w:val="18"/>
              </w:rPr>
            </w:pPr>
            <w:r>
              <w:rPr>
                <w:rFonts w:cs="Arial"/>
                <w:color w:val="auto"/>
                <w:szCs w:val="18"/>
              </w:rPr>
              <w:t xml:space="preserve">BAT 35 – </w:t>
            </w:r>
            <w:r w:rsidR="00021E7F">
              <w:rPr>
                <w:rFonts w:cs="Arial"/>
                <w:color w:val="auto"/>
                <w:szCs w:val="18"/>
              </w:rPr>
              <w:t>Emissions</w:t>
            </w:r>
            <w:r>
              <w:rPr>
                <w:rFonts w:cs="Arial"/>
                <w:color w:val="auto"/>
                <w:szCs w:val="18"/>
              </w:rPr>
              <w:t xml:space="preserve"> to water and water usage</w:t>
            </w:r>
          </w:p>
          <w:p w14:paraId="19C4BC51" w14:textId="77777777" w:rsidR="004605EE" w:rsidRDefault="004605EE" w:rsidP="004605EE">
            <w:pPr>
              <w:pStyle w:val="Tablebody"/>
              <w:rPr>
                <w:rFonts w:cs="Arial"/>
                <w:color w:val="auto"/>
                <w:szCs w:val="18"/>
              </w:rPr>
            </w:pPr>
          </w:p>
          <w:p w14:paraId="4E8C5B9B" w14:textId="5ACDE2C3" w:rsidR="004605EE" w:rsidRDefault="004605EE" w:rsidP="004605EE">
            <w:pPr>
              <w:pStyle w:val="Tablebody"/>
              <w:rPr>
                <w:rFonts w:cs="Arial"/>
                <w:color w:val="auto"/>
                <w:szCs w:val="18"/>
              </w:rPr>
            </w:pPr>
            <w:r w:rsidRPr="004B2129">
              <w:rPr>
                <w:rFonts w:cs="Arial"/>
                <w:color w:val="auto"/>
                <w:szCs w:val="18"/>
              </w:rPr>
              <w:t>The operator must provide information to Natural Resources Wales to show compliance with BAT 35 c) detailing how the operator optimises the moisture content of the waste in order to minimises leachate generation.</w:t>
            </w:r>
          </w:p>
        </w:tc>
        <w:tc>
          <w:tcPr>
            <w:tcW w:w="833" w:type="pct"/>
            <w:tcBorders>
              <w:top w:val="single" w:sz="4" w:space="0" w:color="auto"/>
              <w:left w:val="nil"/>
              <w:bottom w:val="single" w:sz="4" w:space="0" w:color="auto"/>
              <w:right w:val="nil"/>
            </w:tcBorders>
          </w:tcPr>
          <w:p w14:paraId="79A31F2C" w14:textId="4B8C0E5E" w:rsidR="004605EE" w:rsidRPr="00415AEC" w:rsidRDefault="004605EE" w:rsidP="004605EE">
            <w:pPr>
              <w:pStyle w:val="Tablebody"/>
              <w:rPr>
                <w:rFonts w:cs="Arial"/>
                <w:color w:val="auto"/>
                <w:szCs w:val="18"/>
              </w:rPr>
            </w:pPr>
            <w:r w:rsidRPr="00415AEC">
              <w:rPr>
                <w:rFonts w:cs="Arial"/>
                <w:color w:val="auto"/>
                <w:szCs w:val="18"/>
              </w:rPr>
              <w:t xml:space="preserve">17th </w:t>
            </w:r>
            <w:r>
              <w:rPr>
                <w:rFonts w:cs="Arial"/>
                <w:color w:val="auto"/>
                <w:szCs w:val="18"/>
              </w:rPr>
              <w:t xml:space="preserve">February </w:t>
            </w:r>
            <w:r w:rsidRPr="00415AEC">
              <w:rPr>
                <w:rFonts w:cs="Arial"/>
                <w:color w:val="auto"/>
                <w:szCs w:val="18"/>
              </w:rPr>
              <w:t>2022 or otherwise agreed in writing with Natural Resources Wales</w:t>
            </w:r>
          </w:p>
        </w:tc>
      </w:tr>
      <w:tr w:rsidR="004605EE" w:rsidRPr="001252C9" w14:paraId="1064C8FF" w14:textId="77777777" w:rsidTr="000B13C6">
        <w:trPr>
          <w:cantSplit/>
        </w:trPr>
        <w:tc>
          <w:tcPr>
            <w:tcW w:w="667" w:type="pct"/>
            <w:tcBorders>
              <w:top w:val="single" w:sz="4" w:space="0" w:color="auto"/>
              <w:left w:val="nil"/>
              <w:bottom w:val="single" w:sz="4" w:space="0" w:color="auto"/>
              <w:right w:val="nil"/>
            </w:tcBorders>
          </w:tcPr>
          <w:p w14:paraId="1DB050B2" w14:textId="4DB44EE6" w:rsidR="004605EE" w:rsidRPr="00415AEC" w:rsidRDefault="004605EE" w:rsidP="004605EE">
            <w:pPr>
              <w:pStyle w:val="Tablebody"/>
              <w:rPr>
                <w:color w:val="auto"/>
              </w:rPr>
            </w:pPr>
            <w:r>
              <w:rPr>
                <w:rFonts w:cs="Arial"/>
                <w:color w:val="auto"/>
                <w:szCs w:val="18"/>
              </w:rPr>
              <w:t>IC</w:t>
            </w:r>
            <w:r w:rsidR="004810E8">
              <w:rPr>
                <w:rFonts w:cs="Arial"/>
                <w:color w:val="auto"/>
                <w:szCs w:val="18"/>
              </w:rPr>
              <w:t>10</w:t>
            </w:r>
            <w:r w:rsidRPr="00415AEC">
              <w:rPr>
                <w:rFonts w:cs="Arial"/>
                <w:color w:val="auto"/>
                <w:szCs w:val="18"/>
              </w:rPr>
              <w:t xml:space="preserve"> </w:t>
            </w:r>
          </w:p>
        </w:tc>
        <w:tc>
          <w:tcPr>
            <w:tcW w:w="3500" w:type="pct"/>
            <w:tcBorders>
              <w:top w:val="single" w:sz="4" w:space="0" w:color="auto"/>
              <w:left w:val="nil"/>
              <w:bottom w:val="single" w:sz="4" w:space="0" w:color="auto"/>
              <w:right w:val="nil"/>
            </w:tcBorders>
          </w:tcPr>
          <w:p w14:paraId="5C4F0D88" w14:textId="4DAF81F3" w:rsidR="004605EE" w:rsidRDefault="004605EE" w:rsidP="004605EE">
            <w:pPr>
              <w:rPr>
                <w:rFonts w:ascii="Arial" w:hAnsi="Arial" w:cs="Arial"/>
                <w:sz w:val="18"/>
                <w:szCs w:val="18"/>
              </w:rPr>
            </w:pPr>
            <w:r>
              <w:rPr>
                <w:rFonts w:ascii="Arial" w:hAnsi="Arial" w:cs="Arial"/>
                <w:sz w:val="18"/>
                <w:szCs w:val="18"/>
              </w:rPr>
              <w:t>BAT 36 – Emissions to air monitoring and control of key waste and process parameters</w:t>
            </w:r>
          </w:p>
          <w:p w14:paraId="61191D25" w14:textId="77777777" w:rsidR="004605EE" w:rsidRDefault="004605EE" w:rsidP="004605EE">
            <w:pPr>
              <w:rPr>
                <w:rFonts w:ascii="Arial" w:hAnsi="Arial" w:cs="Arial"/>
                <w:sz w:val="18"/>
                <w:szCs w:val="18"/>
              </w:rPr>
            </w:pPr>
          </w:p>
          <w:p w14:paraId="04B465CE" w14:textId="3C2E6E6D" w:rsidR="004605EE" w:rsidRPr="00415AEC" w:rsidRDefault="004605EE" w:rsidP="004605EE">
            <w:pPr>
              <w:rPr>
                <w:rFonts w:ascii="Arial" w:hAnsi="Arial" w:cs="Arial"/>
                <w:sz w:val="18"/>
                <w:szCs w:val="18"/>
              </w:rPr>
            </w:pPr>
            <w:r w:rsidRPr="00415AEC">
              <w:rPr>
                <w:rFonts w:ascii="Arial" w:hAnsi="Arial" w:cs="Arial"/>
                <w:sz w:val="18"/>
                <w:szCs w:val="18"/>
              </w:rPr>
              <w:t>The operator shall submit to Natural Resources Wales written procedure(s) (including updates to existing procedures) on how monitoring and/or controlling the following key waste and process parameters is implemented on site to reduce emissions to air and improve overall environmental performance in line with BAT 36</w:t>
            </w:r>
            <w:r>
              <w:rPr>
                <w:rFonts w:ascii="Arial" w:hAnsi="Arial" w:cs="Arial"/>
                <w:sz w:val="18"/>
                <w:szCs w:val="18"/>
              </w:rPr>
              <w:t xml:space="preserve"> (</w:t>
            </w:r>
            <w:r w:rsidRPr="006B6CCA">
              <w:rPr>
                <w:rFonts w:ascii="Arial" w:hAnsi="Arial" w:cs="Arial"/>
                <w:sz w:val="18"/>
                <w:szCs w:val="18"/>
              </w:rPr>
              <w:t>of the Waste Treatment BAT Conclusions)</w:t>
            </w:r>
            <w:r w:rsidRPr="00415AEC">
              <w:rPr>
                <w:rFonts w:ascii="Arial" w:hAnsi="Arial" w:cs="Arial"/>
                <w:sz w:val="18"/>
                <w:szCs w:val="18"/>
              </w:rPr>
              <w:t>:</w:t>
            </w:r>
          </w:p>
          <w:p w14:paraId="3674E303" w14:textId="77777777" w:rsidR="004605EE" w:rsidRPr="00415AEC" w:rsidRDefault="004605EE" w:rsidP="004605EE">
            <w:pPr>
              <w:pStyle w:val="ListParagraph"/>
              <w:numPr>
                <w:ilvl w:val="0"/>
                <w:numId w:val="43"/>
              </w:numPr>
              <w:jc w:val="left"/>
              <w:rPr>
                <w:rFonts w:ascii="Arial" w:hAnsi="Arial" w:cs="Arial"/>
                <w:sz w:val="18"/>
                <w:szCs w:val="18"/>
              </w:rPr>
            </w:pPr>
            <w:r w:rsidRPr="00415AEC">
              <w:rPr>
                <w:rFonts w:ascii="Arial" w:hAnsi="Arial" w:cs="Arial"/>
                <w:sz w:val="18"/>
                <w:szCs w:val="18"/>
              </w:rPr>
              <w:t>waste input characteristics e.g. C to N ratio, particle size</w:t>
            </w:r>
          </w:p>
          <w:p w14:paraId="1014862C" w14:textId="74A9F04E" w:rsidR="004605EE" w:rsidRPr="00415AEC" w:rsidRDefault="004605EE" w:rsidP="004605EE">
            <w:pPr>
              <w:pStyle w:val="ListParagraph"/>
              <w:numPr>
                <w:ilvl w:val="0"/>
                <w:numId w:val="43"/>
              </w:numPr>
              <w:jc w:val="left"/>
              <w:rPr>
                <w:rFonts w:ascii="Arial" w:hAnsi="Arial" w:cs="Arial"/>
                <w:sz w:val="18"/>
                <w:szCs w:val="18"/>
              </w:rPr>
            </w:pPr>
            <w:r w:rsidRPr="00415AEC">
              <w:rPr>
                <w:rFonts w:ascii="Arial" w:hAnsi="Arial" w:cs="Arial"/>
                <w:sz w:val="18"/>
                <w:szCs w:val="18"/>
              </w:rPr>
              <w:t>windrow porosity, height and width</w:t>
            </w:r>
          </w:p>
        </w:tc>
        <w:tc>
          <w:tcPr>
            <w:tcW w:w="833" w:type="pct"/>
            <w:tcBorders>
              <w:top w:val="single" w:sz="4" w:space="0" w:color="auto"/>
              <w:left w:val="nil"/>
              <w:bottom w:val="single" w:sz="4" w:space="0" w:color="auto"/>
              <w:right w:val="nil"/>
            </w:tcBorders>
          </w:tcPr>
          <w:p w14:paraId="7E6C00BA" w14:textId="3F427D5D" w:rsidR="004605EE" w:rsidRPr="00415AEC" w:rsidRDefault="004605EE" w:rsidP="004605EE">
            <w:pPr>
              <w:pStyle w:val="Tablebody"/>
              <w:rPr>
                <w:color w:val="auto"/>
              </w:rPr>
            </w:pPr>
            <w:r w:rsidRPr="00415AEC">
              <w:rPr>
                <w:rFonts w:cs="Arial"/>
                <w:color w:val="auto"/>
                <w:szCs w:val="18"/>
              </w:rPr>
              <w:t xml:space="preserve">17th </w:t>
            </w:r>
            <w:r>
              <w:rPr>
                <w:rFonts w:cs="Arial"/>
                <w:color w:val="auto"/>
                <w:szCs w:val="18"/>
              </w:rPr>
              <w:t xml:space="preserve">February </w:t>
            </w:r>
            <w:r w:rsidRPr="00415AEC">
              <w:rPr>
                <w:rFonts w:cs="Arial"/>
                <w:color w:val="auto"/>
                <w:szCs w:val="18"/>
              </w:rPr>
              <w:t>2022 or otherwise agreed in writing with Natural Resources Wales</w:t>
            </w:r>
          </w:p>
        </w:tc>
      </w:tr>
      <w:tr w:rsidR="004605EE" w:rsidRPr="001252C9" w14:paraId="44BC0A2E" w14:textId="77777777" w:rsidTr="000B13C6">
        <w:trPr>
          <w:cantSplit/>
        </w:trPr>
        <w:tc>
          <w:tcPr>
            <w:tcW w:w="667" w:type="pct"/>
            <w:tcBorders>
              <w:top w:val="single" w:sz="4" w:space="0" w:color="auto"/>
              <w:left w:val="nil"/>
              <w:bottom w:val="single" w:sz="4" w:space="0" w:color="auto"/>
              <w:right w:val="nil"/>
            </w:tcBorders>
          </w:tcPr>
          <w:p w14:paraId="28C43960" w14:textId="545CB525" w:rsidR="004605EE" w:rsidRPr="00415AEC" w:rsidRDefault="004605EE" w:rsidP="004605EE">
            <w:pPr>
              <w:pStyle w:val="Tablebody"/>
              <w:rPr>
                <w:color w:val="auto"/>
              </w:rPr>
            </w:pPr>
            <w:r>
              <w:rPr>
                <w:rFonts w:cs="Arial"/>
                <w:color w:val="auto"/>
                <w:szCs w:val="18"/>
              </w:rPr>
              <w:t>IC1</w:t>
            </w:r>
            <w:r w:rsidR="004810E8">
              <w:rPr>
                <w:rFonts w:cs="Arial"/>
                <w:color w:val="auto"/>
                <w:szCs w:val="18"/>
              </w:rPr>
              <w:t>1</w:t>
            </w:r>
          </w:p>
        </w:tc>
        <w:tc>
          <w:tcPr>
            <w:tcW w:w="3500" w:type="pct"/>
            <w:tcBorders>
              <w:top w:val="single" w:sz="4" w:space="0" w:color="auto"/>
              <w:left w:val="nil"/>
              <w:bottom w:val="single" w:sz="4" w:space="0" w:color="auto"/>
              <w:right w:val="nil"/>
            </w:tcBorders>
          </w:tcPr>
          <w:p w14:paraId="023DBB31" w14:textId="1B7FF46D" w:rsidR="004605EE" w:rsidRDefault="004605EE" w:rsidP="004605EE">
            <w:pPr>
              <w:rPr>
                <w:rFonts w:ascii="Arial" w:hAnsi="Arial" w:cs="Arial"/>
                <w:sz w:val="18"/>
                <w:szCs w:val="18"/>
              </w:rPr>
            </w:pPr>
            <w:r>
              <w:rPr>
                <w:rFonts w:ascii="Arial" w:hAnsi="Arial" w:cs="Arial"/>
                <w:sz w:val="18"/>
                <w:szCs w:val="18"/>
              </w:rPr>
              <w:t>BAT 37 – Diffuse emissions to air</w:t>
            </w:r>
          </w:p>
          <w:p w14:paraId="16D0C73A" w14:textId="77777777" w:rsidR="004605EE" w:rsidRDefault="004605EE" w:rsidP="004605EE">
            <w:pPr>
              <w:rPr>
                <w:rFonts w:ascii="Arial" w:hAnsi="Arial" w:cs="Arial"/>
                <w:sz w:val="18"/>
                <w:szCs w:val="18"/>
              </w:rPr>
            </w:pPr>
          </w:p>
          <w:p w14:paraId="421B32E9" w14:textId="73C907D0" w:rsidR="004605EE" w:rsidRPr="00415AEC" w:rsidRDefault="004605EE" w:rsidP="004605EE">
            <w:pPr>
              <w:rPr>
                <w:rFonts w:ascii="Arial" w:hAnsi="Arial" w:cs="Arial"/>
                <w:sz w:val="18"/>
                <w:szCs w:val="18"/>
              </w:rPr>
            </w:pPr>
            <w:r w:rsidRPr="00415AEC">
              <w:rPr>
                <w:rFonts w:ascii="Arial" w:hAnsi="Arial" w:cs="Arial"/>
                <w:sz w:val="18"/>
                <w:szCs w:val="18"/>
              </w:rPr>
              <w:t>The operator shall submit to Natural Resources Wales written procedure(s) (including updates to existing procedures) on how the following technique is implemented to reduce diffuse emissions to air of dust, odour and bioaerosols from open-air treatment steps:</w:t>
            </w:r>
          </w:p>
          <w:p w14:paraId="0AD9EB20" w14:textId="793A795C" w:rsidR="004605EE" w:rsidRPr="00415AEC" w:rsidRDefault="004605EE" w:rsidP="004605EE">
            <w:pPr>
              <w:pStyle w:val="Tablebody"/>
              <w:numPr>
                <w:ilvl w:val="0"/>
                <w:numId w:val="44"/>
              </w:numPr>
              <w:rPr>
                <w:color w:val="auto"/>
              </w:rPr>
            </w:pPr>
            <w:r w:rsidRPr="00415AEC">
              <w:rPr>
                <w:rFonts w:cs="Arial"/>
                <w:color w:val="auto"/>
                <w:szCs w:val="18"/>
              </w:rPr>
              <w:t>adaptation of operations to meteorological conditions (BAT 37 b)</w:t>
            </w:r>
            <w:r>
              <w:rPr>
                <w:rFonts w:cs="Arial"/>
                <w:color w:val="auto"/>
                <w:szCs w:val="18"/>
              </w:rPr>
              <w:t xml:space="preserve"> </w:t>
            </w:r>
            <w:r>
              <w:rPr>
                <w:rFonts w:cs="Arial"/>
                <w:szCs w:val="18"/>
              </w:rPr>
              <w:t>(</w:t>
            </w:r>
            <w:r w:rsidRPr="006B6CCA">
              <w:rPr>
                <w:rFonts w:cs="Arial"/>
                <w:color w:val="auto"/>
                <w:szCs w:val="18"/>
              </w:rPr>
              <w:t xml:space="preserve">of the Waste Treatment BAT </w:t>
            </w:r>
            <w:r w:rsidRPr="004810E8">
              <w:rPr>
                <w:rFonts w:cs="Arial"/>
                <w:color w:val="auto"/>
                <w:szCs w:val="18"/>
              </w:rPr>
              <w:t xml:space="preserve">Conclusions)) in particular </w:t>
            </w:r>
            <w:r w:rsidRPr="00415AEC">
              <w:rPr>
                <w:rFonts w:cs="Arial"/>
                <w:color w:val="auto"/>
                <w:szCs w:val="18"/>
              </w:rPr>
              <w:t>with reference to the direction of outdoor windrows in relation to prevailing wind direction</w:t>
            </w:r>
          </w:p>
        </w:tc>
        <w:tc>
          <w:tcPr>
            <w:tcW w:w="833" w:type="pct"/>
            <w:tcBorders>
              <w:top w:val="single" w:sz="4" w:space="0" w:color="auto"/>
              <w:left w:val="nil"/>
              <w:bottom w:val="single" w:sz="4" w:space="0" w:color="auto"/>
              <w:right w:val="nil"/>
            </w:tcBorders>
          </w:tcPr>
          <w:p w14:paraId="651DD688" w14:textId="79B5B02B" w:rsidR="004605EE" w:rsidRPr="00415AEC" w:rsidRDefault="004605EE" w:rsidP="004605EE">
            <w:pPr>
              <w:pStyle w:val="Tablebody"/>
              <w:rPr>
                <w:color w:val="auto"/>
              </w:rPr>
            </w:pPr>
            <w:r w:rsidRPr="00415AEC">
              <w:rPr>
                <w:rFonts w:cs="Arial"/>
                <w:color w:val="auto"/>
                <w:szCs w:val="18"/>
              </w:rPr>
              <w:t xml:space="preserve">17th </w:t>
            </w:r>
            <w:r>
              <w:rPr>
                <w:rFonts w:cs="Arial"/>
                <w:color w:val="auto"/>
                <w:szCs w:val="18"/>
              </w:rPr>
              <w:t>February</w:t>
            </w:r>
            <w:r w:rsidRPr="00415AEC">
              <w:rPr>
                <w:rFonts w:cs="Arial"/>
                <w:color w:val="auto"/>
                <w:szCs w:val="18"/>
              </w:rPr>
              <w:t xml:space="preserve"> 2022 or otherwise agreed in writing with Natural Resources Wales</w:t>
            </w:r>
          </w:p>
        </w:tc>
      </w:tr>
      <w:tr w:rsidR="004605EE" w:rsidRPr="001252C9" w14:paraId="225C8427" w14:textId="77777777" w:rsidTr="000B13C6">
        <w:trPr>
          <w:cantSplit/>
        </w:trPr>
        <w:tc>
          <w:tcPr>
            <w:tcW w:w="667" w:type="pct"/>
            <w:tcBorders>
              <w:top w:val="single" w:sz="4" w:space="0" w:color="auto"/>
              <w:left w:val="nil"/>
              <w:bottom w:val="single" w:sz="4" w:space="0" w:color="auto"/>
              <w:right w:val="nil"/>
            </w:tcBorders>
          </w:tcPr>
          <w:p w14:paraId="10DBBD64" w14:textId="039E398A" w:rsidR="004605EE" w:rsidRPr="00562BC2" w:rsidDel="00AF7CD4" w:rsidRDefault="004605EE" w:rsidP="004605EE">
            <w:pPr>
              <w:pStyle w:val="Tablebody"/>
              <w:rPr>
                <w:rFonts w:cs="Arial"/>
                <w:color w:val="auto"/>
                <w:szCs w:val="18"/>
              </w:rPr>
            </w:pPr>
            <w:r w:rsidRPr="00562BC2">
              <w:rPr>
                <w:rFonts w:cs="Arial"/>
                <w:color w:val="auto"/>
                <w:szCs w:val="18"/>
              </w:rPr>
              <w:lastRenderedPageBreak/>
              <w:t>IC1</w:t>
            </w:r>
            <w:r w:rsidR="004810E8">
              <w:rPr>
                <w:rFonts w:cs="Arial"/>
                <w:color w:val="auto"/>
                <w:szCs w:val="18"/>
              </w:rPr>
              <w:t>2</w:t>
            </w:r>
          </w:p>
        </w:tc>
        <w:tc>
          <w:tcPr>
            <w:tcW w:w="3500" w:type="pct"/>
            <w:tcBorders>
              <w:top w:val="single" w:sz="4" w:space="0" w:color="auto"/>
              <w:left w:val="nil"/>
              <w:bottom w:val="single" w:sz="2" w:space="0" w:color="auto"/>
              <w:right w:val="nil"/>
            </w:tcBorders>
          </w:tcPr>
          <w:p w14:paraId="7F1DC153" w14:textId="77777777" w:rsidR="00504111" w:rsidRPr="00504111" w:rsidRDefault="00504111" w:rsidP="00504111">
            <w:pPr>
              <w:pStyle w:val="Tablebody"/>
              <w:rPr>
                <w:color w:val="auto"/>
              </w:rPr>
            </w:pPr>
            <w:r w:rsidRPr="00504111">
              <w:rPr>
                <w:color w:val="auto"/>
              </w:rPr>
              <w:t xml:space="preserve">The Operator shall submit a written report to Natural Resources Wales for approval detailing how the site will implement the latest version of ‘Technical Guidance Note M9 Environmental monitoring of bioaerosols at regulated facilities dated July 2018 Version 2’. </w:t>
            </w:r>
          </w:p>
          <w:p w14:paraId="338E8BA2" w14:textId="77777777" w:rsidR="00504111" w:rsidRPr="00504111" w:rsidRDefault="00504111" w:rsidP="00504111">
            <w:pPr>
              <w:pStyle w:val="Tablebody"/>
              <w:rPr>
                <w:color w:val="auto"/>
              </w:rPr>
            </w:pPr>
          </w:p>
          <w:p w14:paraId="43DD0FE5" w14:textId="525A772F" w:rsidR="004605EE" w:rsidRPr="00562BC2" w:rsidRDefault="00504111" w:rsidP="00504111">
            <w:pPr>
              <w:pStyle w:val="Tablebody"/>
              <w:rPr>
                <w:color w:val="auto"/>
              </w:rPr>
            </w:pPr>
            <w:r w:rsidRPr="00504111">
              <w:rPr>
                <w:color w:val="auto"/>
              </w:rPr>
              <w:t>This assessment should specifically consider channelled emissions to air from the biofilter and the potential for bioaerosol releases. If your biofilter (open and closed biofilters) is within 250 metres of a sensitive receptor you are required to undertake and submit a site specific bioaerosol risk assessment and any monitoring must be in line with ‘M9: environmental monitoring of bioaerosols at regulated facilities’.</w:t>
            </w:r>
            <w:r w:rsidR="004605EE" w:rsidRPr="00562BC2">
              <w:rPr>
                <w:color w:val="auto"/>
              </w:rPr>
              <w:t xml:space="preserve"> </w:t>
            </w:r>
          </w:p>
          <w:p w14:paraId="58FD6158" w14:textId="17F450C0" w:rsidR="004605EE" w:rsidRPr="00562BC2" w:rsidRDefault="004605EE" w:rsidP="004605EE">
            <w:pPr>
              <w:rPr>
                <w:rFonts w:ascii="Arial" w:hAnsi="Arial" w:cs="Arial"/>
                <w:sz w:val="18"/>
                <w:szCs w:val="18"/>
              </w:rPr>
            </w:pPr>
          </w:p>
        </w:tc>
        <w:tc>
          <w:tcPr>
            <w:tcW w:w="833" w:type="pct"/>
            <w:tcBorders>
              <w:top w:val="single" w:sz="4" w:space="0" w:color="auto"/>
              <w:left w:val="nil"/>
              <w:bottom w:val="single" w:sz="2" w:space="0" w:color="auto"/>
              <w:right w:val="nil"/>
            </w:tcBorders>
          </w:tcPr>
          <w:p w14:paraId="0B8C59C5" w14:textId="12B7ADC5" w:rsidR="004605EE" w:rsidRPr="00562BC2" w:rsidDel="003F09F4" w:rsidRDefault="004605EE" w:rsidP="004605EE">
            <w:pPr>
              <w:pStyle w:val="Tablebody"/>
              <w:rPr>
                <w:rFonts w:cs="Arial"/>
                <w:color w:val="auto"/>
                <w:szCs w:val="18"/>
              </w:rPr>
            </w:pPr>
            <w:r w:rsidRPr="00562BC2">
              <w:rPr>
                <w:color w:val="auto"/>
              </w:rPr>
              <w:t>17 February 2022 or otherwise agreed in writing with Natural Resources Wales</w:t>
            </w:r>
          </w:p>
        </w:tc>
      </w:tr>
      <w:bookmarkEnd w:id="9"/>
    </w:tbl>
    <w:p w14:paraId="38E8AEB1" w14:textId="77777777" w:rsidR="003E4117" w:rsidRDefault="003E4117" w:rsidP="003E4117"/>
    <w:p w14:paraId="51827DF0" w14:textId="77777777" w:rsidR="003E4117" w:rsidRPr="00206805" w:rsidRDefault="003E4117" w:rsidP="003E4117">
      <w:pPr>
        <w:rPr>
          <w:rFonts w:ascii="Arial" w:hAnsi="Arial"/>
          <w:strike/>
          <w:color w:val="FFFFFF" w:themeColor="background1"/>
          <w:sz w:val="18"/>
        </w:rPr>
      </w:pPr>
    </w:p>
    <w:p w14:paraId="60969913" w14:textId="77777777" w:rsidR="003E4117" w:rsidRPr="00172FF4" w:rsidRDefault="003E4117" w:rsidP="003E4117">
      <w:pPr>
        <w:pStyle w:val="Tabletitle"/>
        <w:rPr>
          <w:rFonts w:cs="Arial"/>
        </w:rPr>
      </w:pPr>
    </w:p>
    <w:p w14:paraId="1074680A" w14:textId="77777777" w:rsidR="003E4117" w:rsidRDefault="003E4117" w:rsidP="003E4117">
      <w:pPr>
        <w:pStyle w:val="Tabletitle"/>
      </w:pPr>
    </w:p>
    <w:p w14:paraId="27B0FC05" w14:textId="2C464F05" w:rsidR="003E4117" w:rsidRPr="00125F66" w:rsidRDefault="003E4117">
      <w:pPr>
        <w:pStyle w:val="Heading3nonum"/>
        <w:rPr>
          <w:rStyle w:val="change"/>
          <w:color w:val="000000"/>
          <w:sz w:val="28"/>
        </w:rPr>
        <w:sectPr w:rsidR="003E4117" w:rsidRPr="00125F66" w:rsidSect="0087457E">
          <w:headerReference w:type="even" r:id="rId17"/>
          <w:headerReference w:type="default" r:id="rId18"/>
          <w:footerReference w:type="default" r:id="rId19"/>
          <w:headerReference w:type="first" r:id="rId20"/>
          <w:pgSz w:w="11901" w:h="16840" w:code="9"/>
          <w:pgMar w:top="1247" w:right="1247" w:bottom="1701" w:left="2126" w:header="680" w:footer="680" w:gutter="567"/>
          <w:pgNumType w:start="1"/>
          <w:cols w:space="720"/>
          <w:noEndnote/>
          <w:titlePg/>
        </w:sectPr>
      </w:pPr>
    </w:p>
    <w:p w14:paraId="08EEA6FE" w14:textId="68F17307" w:rsidR="00137A11" w:rsidRDefault="00137A11" w:rsidP="000B13C6">
      <w:pPr>
        <w:pStyle w:val="Heading1nonum"/>
        <w:pageBreakBefore/>
        <w:spacing w:line="240" w:lineRule="auto"/>
      </w:pPr>
      <w:bookmarkStart w:id="10" w:name="_Toc464892570"/>
      <w:bookmarkStart w:id="11" w:name="_Toc468613273"/>
      <w:r w:rsidRPr="001252C9">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235"/>
        <w:gridCol w:w="6722"/>
      </w:tblGrid>
      <w:tr w:rsidR="00AD4826" w:rsidRPr="00BD25F9" w14:paraId="3FB03AED" w14:textId="77777777" w:rsidTr="000B13C6">
        <w:trPr>
          <w:cantSplit/>
          <w:tblHeader/>
        </w:trPr>
        <w:tc>
          <w:tcPr>
            <w:tcW w:w="5000" w:type="pct"/>
            <w:gridSpan w:val="2"/>
            <w:tcBorders>
              <w:bottom w:val="single" w:sz="4" w:space="0" w:color="auto"/>
            </w:tcBorders>
            <w:shd w:val="clear" w:color="auto" w:fill="000000"/>
          </w:tcPr>
          <w:p w14:paraId="04C2C946" w14:textId="77777777" w:rsidR="00AD4826" w:rsidRPr="00BD25F9" w:rsidRDefault="00AD4826" w:rsidP="000B13C6">
            <w:pPr>
              <w:pStyle w:val="Tabletitle"/>
              <w:rPr>
                <w:color w:val="000000"/>
              </w:rPr>
            </w:pPr>
            <w:r>
              <w:t>Table S2.1 Waste types and quantities – HCI Waste Transfer Station</w:t>
            </w:r>
          </w:p>
        </w:tc>
      </w:tr>
      <w:tr w:rsidR="00AD4826" w:rsidRPr="00BD25F9" w14:paraId="267C5A08" w14:textId="77777777" w:rsidTr="000B13C6">
        <w:trPr>
          <w:cantSplit/>
          <w:tblHeader/>
        </w:trPr>
        <w:tc>
          <w:tcPr>
            <w:tcW w:w="5000" w:type="pct"/>
            <w:gridSpan w:val="2"/>
            <w:tcBorders>
              <w:left w:val="nil"/>
              <w:right w:val="nil"/>
            </w:tcBorders>
            <w:shd w:val="clear" w:color="auto" w:fill="auto"/>
          </w:tcPr>
          <w:p w14:paraId="66D179C8" w14:textId="77777777" w:rsidR="00AD4826" w:rsidRPr="00BD25F9" w:rsidRDefault="00AD4826" w:rsidP="000B13C6">
            <w:pPr>
              <w:pStyle w:val="Tablehead"/>
            </w:pPr>
            <w:r w:rsidRPr="00BD25F9">
              <w:t>Maximum Quantities</w:t>
            </w:r>
          </w:p>
          <w:p w14:paraId="02418447" w14:textId="578DDAFC" w:rsidR="00AD4826" w:rsidRPr="00BD25F9" w:rsidRDefault="00AD4826" w:rsidP="000B13C6">
            <w:pPr>
              <w:pStyle w:val="Tablebody"/>
              <w:rPr>
                <w:color w:val="000000"/>
              </w:rPr>
            </w:pPr>
            <w:r w:rsidRPr="00BD25F9">
              <w:rPr>
                <w:color w:val="000000"/>
              </w:rPr>
              <w:t>The total quantity of waste accepted at the site</w:t>
            </w:r>
            <w:r>
              <w:rPr>
                <w:color w:val="000000"/>
              </w:rPr>
              <w:t xml:space="preserve"> </w:t>
            </w:r>
            <w:r w:rsidRPr="00BD25F9">
              <w:rPr>
                <w:color w:val="000000"/>
              </w:rPr>
              <w:t xml:space="preserve">shall </w:t>
            </w:r>
            <w:r>
              <w:rPr>
                <w:color w:val="auto"/>
              </w:rPr>
              <w:t>not exceed</w:t>
            </w:r>
            <w:r w:rsidRPr="008F360D">
              <w:rPr>
                <w:color w:val="auto"/>
              </w:rPr>
              <w:t xml:space="preserve"> </w:t>
            </w:r>
            <w:r>
              <w:rPr>
                <w:color w:val="auto"/>
              </w:rPr>
              <w:t>100,000</w:t>
            </w:r>
            <w:r w:rsidRPr="008F360D">
              <w:rPr>
                <w:color w:val="auto"/>
              </w:rPr>
              <w:t xml:space="preserve"> tonnes</w:t>
            </w:r>
            <w:r w:rsidRPr="00BD25F9">
              <w:rPr>
                <w:color w:val="000000"/>
              </w:rPr>
              <w:t xml:space="preserve"> a year.</w:t>
            </w:r>
          </w:p>
        </w:tc>
      </w:tr>
      <w:tr w:rsidR="00AD4826" w:rsidRPr="00BD25F9" w14:paraId="1ECFFAB4" w14:textId="77777777" w:rsidTr="000B13C6">
        <w:trPr>
          <w:cantSplit/>
          <w:tblHeader/>
        </w:trPr>
        <w:tc>
          <w:tcPr>
            <w:tcW w:w="5000" w:type="pct"/>
            <w:gridSpan w:val="2"/>
            <w:tcBorders>
              <w:left w:val="nil"/>
              <w:bottom w:val="single" w:sz="4" w:space="0" w:color="auto"/>
              <w:right w:val="nil"/>
            </w:tcBorders>
            <w:shd w:val="clear" w:color="auto" w:fill="auto"/>
          </w:tcPr>
          <w:p w14:paraId="0B96AE44" w14:textId="77777777" w:rsidR="00AD4826" w:rsidRPr="008F360D" w:rsidRDefault="00AD4826" w:rsidP="000B13C6">
            <w:pPr>
              <w:pStyle w:val="Tablehead"/>
              <w:rPr>
                <w:color w:val="auto"/>
              </w:rPr>
            </w:pPr>
            <w:r w:rsidRPr="008F360D">
              <w:rPr>
                <w:color w:val="auto"/>
              </w:rPr>
              <w:t>Exclusions</w:t>
            </w:r>
          </w:p>
          <w:p w14:paraId="2EA82A84" w14:textId="77777777" w:rsidR="00AD4826" w:rsidRPr="008F360D" w:rsidRDefault="00AD4826" w:rsidP="000B13C6">
            <w:pPr>
              <w:pStyle w:val="Tablebody"/>
              <w:rPr>
                <w:color w:val="auto"/>
              </w:rPr>
            </w:pPr>
            <w:r w:rsidRPr="008F360D">
              <w:rPr>
                <w:color w:val="auto"/>
              </w:rPr>
              <w:t>Wastes having any of the following characteristics shall not be accepted:</w:t>
            </w:r>
          </w:p>
          <w:p w14:paraId="0473CC32" w14:textId="77777777" w:rsidR="00AD4826" w:rsidRPr="008F360D" w:rsidRDefault="00AD4826" w:rsidP="000B13C6">
            <w:pPr>
              <w:pStyle w:val="Tablebody"/>
              <w:numPr>
                <w:ilvl w:val="0"/>
                <w:numId w:val="45"/>
              </w:numPr>
              <w:rPr>
                <w:color w:val="auto"/>
              </w:rPr>
            </w:pPr>
            <w:r w:rsidRPr="008F360D">
              <w:rPr>
                <w:color w:val="auto"/>
              </w:rPr>
              <w:t>Consisting solely or mainly of dusts, powders or loose fibres</w:t>
            </w:r>
          </w:p>
          <w:p w14:paraId="696D3D27" w14:textId="77777777" w:rsidR="00AD4826" w:rsidRPr="008F360D" w:rsidRDefault="00AD4826" w:rsidP="000B13C6">
            <w:pPr>
              <w:pStyle w:val="Tablebody"/>
              <w:numPr>
                <w:ilvl w:val="0"/>
                <w:numId w:val="45"/>
              </w:numPr>
              <w:rPr>
                <w:color w:val="auto"/>
              </w:rPr>
            </w:pPr>
            <w:r>
              <w:rPr>
                <w:color w:val="auto"/>
              </w:rPr>
              <w:t>Malodorous wastes</w:t>
            </w:r>
          </w:p>
        </w:tc>
      </w:tr>
      <w:tr w:rsidR="00AD4826" w:rsidRPr="00BD25F9" w14:paraId="61149868" w14:textId="77777777" w:rsidTr="000B13C6">
        <w:trPr>
          <w:cantSplit/>
          <w:tblHeader/>
        </w:trPr>
        <w:tc>
          <w:tcPr>
            <w:tcW w:w="776" w:type="pct"/>
            <w:tcBorders>
              <w:left w:val="nil"/>
              <w:bottom w:val="single" w:sz="4" w:space="0" w:color="auto"/>
              <w:right w:val="nil"/>
            </w:tcBorders>
            <w:shd w:val="clear" w:color="auto" w:fill="auto"/>
          </w:tcPr>
          <w:p w14:paraId="2BD196B2" w14:textId="77777777" w:rsidR="00AD4826" w:rsidRPr="008F360D" w:rsidRDefault="00AD4826" w:rsidP="000B13C6">
            <w:pPr>
              <w:pStyle w:val="Tablehead"/>
              <w:rPr>
                <w:color w:val="auto"/>
              </w:rPr>
            </w:pPr>
            <w:r w:rsidRPr="008F360D">
              <w:rPr>
                <w:color w:val="auto"/>
              </w:rPr>
              <w:t>Waste Code</w:t>
            </w:r>
          </w:p>
        </w:tc>
        <w:tc>
          <w:tcPr>
            <w:tcW w:w="4224" w:type="pct"/>
            <w:tcBorders>
              <w:left w:val="nil"/>
              <w:bottom w:val="single" w:sz="4" w:space="0" w:color="auto"/>
              <w:right w:val="nil"/>
            </w:tcBorders>
            <w:shd w:val="clear" w:color="auto" w:fill="auto"/>
          </w:tcPr>
          <w:p w14:paraId="228EF332" w14:textId="77777777" w:rsidR="00AD4826" w:rsidRPr="008F360D" w:rsidRDefault="00AD4826" w:rsidP="000B13C6">
            <w:pPr>
              <w:pStyle w:val="Tablehead"/>
              <w:rPr>
                <w:color w:val="auto"/>
              </w:rPr>
            </w:pPr>
            <w:r w:rsidRPr="008F360D">
              <w:rPr>
                <w:color w:val="auto"/>
              </w:rPr>
              <w:t>Description</w:t>
            </w:r>
          </w:p>
        </w:tc>
      </w:tr>
      <w:tr w:rsidR="00AD4826" w:rsidRPr="004928BC" w14:paraId="4F648CDA" w14:textId="77777777" w:rsidTr="000B13C6">
        <w:trPr>
          <w:cantSplit/>
        </w:trPr>
        <w:tc>
          <w:tcPr>
            <w:tcW w:w="776" w:type="pct"/>
            <w:tcBorders>
              <w:left w:val="nil"/>
              <w:right w:val="nil"/>
            </w:tcBorders>
            <w:shd w:val="pct20" w:color="auto" w:fill="000000"/>
          </w:tcPr>
          <w:p w14:paraId="6E27C66A" w14:textId="77777777" w:rsidR="00AD4826" w:rsidRPr="004928BC" w:rsidRDefault="00AD4826" w:rsidP="000B13C6">
            <w:pPr>
              <w:pStyle w:val="Tablebody"/>
              <w:keepNext/>
              <w:rPr>
                <w:b/>
                <w:color w:val="auto"/>
              </w:rPr>
            </w:pPr>
            <w:r>
              <w:rPr>
                <w:b/>
                <w:color w:val="auto"/>
              </w:rPr>
              <w:t>01</w:t>
            </w:r>
          </w:p>
        </w:tc>
        <w:tc>
          <w:tcPr>
            <w:tcW w:w="4224" w:type="pct"/>
            <w:tcBorders>
              <w:left w:val="nil"/>
              <w:right w:val="nil"/>
            </w:tcBorders>
            <w:shd w:val="pct20" w:color="auto" w:fill="000000"/>
          </w:tcPr>
          <w:p w14:paraId="06F3BB49" w14:textId="77777777" w:rsidR="00AD4826" w:rsidRPr="004928BC" w:rsidRDefault="00AD4826" w:rsidP="000B13C6">
            <w:pPr>
              <w:pStyle w:val="Tablebody"/>
              <w:keepNext/>
              <w:rPr>
                <w:b/>
                <w:color w:val="auto"/>
              </w:rPr>
            </w:pPr>
            <w:r>
              <w:rPr>
                <w:b/>
                <w:color w:val="auto"/>
              </w:rPr>
              <w:t>WASTES RESULTING FROM EXPLORATION, MINING, QUARRYING AND PHYSICAL AND CHEMICAL TREATMENT OF MINERALS</w:t>
            </w:r>
          </w:p>
        </w:tc>
      </w:tr>
      <w:tr w:rsidR="00AD4826" w:rsidRPr="004928BC" w14:paraId="03B6A1F5" w14:textId="77777777" w:rsidTr="000B13C6">
        <w:trPr>
          <w:cantSplit/>
        </w:trPr>
        <w:tc>
          <w:tcPr>
            <w:tcW w:w="776" w:type="pct"/>
            <w:tcBorders>
              <w:left w:val="nil"/>
              <w:bottom w:val="single" w:sz="4" w:space="0" w:color="auto"/>
              <w:right w:val="nil"/>
            </w:tcBorders>
            <w:shd w:val="pct20" w:color="000000" w:fill="FFFFFF"/>
          </w:tcPr>
          <w:p w14:paraId="5F7C5CE9" w14:textId="77777777" w:rsidR="00AD4826" w:rsidRDefault="00AD4826" w:rsidP="000B13C6">
            <w:pPr>
              <w:pStyle w:val="Tablebody"/>
              <w:keepNext/>
              <w:rPr>
                <w:b/>
                <w:color w:val="auto"/>
              </w:rPr>
            </w:pPr>
            <w:r>
              <w:rPr>
                <w:b/>
                <w:color w:val="auto"/>
              </w:rPr>
              <w:t>01 01</w:t>
            </w:r>
          </w:p>
        </w:tc>
        <w:tc>
          <w:tcPr>
            <w:tcW w:w="4224" w:type="pct"/>
            <w:tcBorders>
              <w:left w:val="nil"/>
              <w:bottom w:val="single" w:sz="4" w:space="0" w:color="auto"/>
              <w:right w:val="nil"/>
            </w:tcBorders>
            <w:shd w:val="pct20" w:color="000000" w:fill="FFFFFF"/>
          </w:tcPr>
          <w:p w14:paraId="41054F0E" w14:textId="77777777" w:rsidR="00AD4826" w:rsidRDefault="00AD4826" w:rsidP="000B13C6">
            <w:pPr>
              <w:pStyle w:val="Tablebody"/>
              <w:keepNext/>
              <w:rPr>
                <w:rFonts w:cs="Arial"/>
                <w:b/>
                <w:bCs/>
                <w:color w:val="000000"/>
                <w:szCs w:val="18"/>
              </w:rPr>
            </w:pPr>
            <w:r>
              <w:rPr>
                <w:rFonts w:cs="Arial"/>
                <w:b/>
                <w:bCs/>
                <w:color w:val="000000"/>
                <w:szCs w:val="18"/>
              </w:rPr>
              <w:t>wastes from mineral excavation</w:t>
            </w:r>
          </w:p>
        </w:tc>
      </w:tr>
      <w:tr w:rsidR="00AD4826" w:rsidRPr="009D026A" w14:paraId="49EA067B" w14:textId="77777777" w:rsidTr="000B13C6">
        <w:trPr>
          <w:cantSplit/>
        </w:trPr>
        <w:tc>
          <w:tcPr>
            <w:tcW w:w="776" w:type="pct"/>
            <w:tcBorders>
              <w:left w:val="nil"/>
              <w:right w:val="nil"/>
            </w:tcBorders>
            <w:shd w:val="clear" w:color="000000" w:fill="auto"/>
          </w:tcPr>
          <w:p w14:paraId="106FEDA1" w14:textId="77777777" w:rsidR="00AD4826" w:rsidRPr="009D026A" w:rsidRDefault="00AD4826" w:rsidP="000B13C6">
            <w:pPr>
              <w:pStyle w:val="Tablebody"/>
              <w:keepNext/>
              <w:rPr>
                <w:color w:val="auto"/>
              </w:rPr>
            </w:pPr>
            <w:r w:rsidRPr="009D026A">
              <w:rPr>
                <w:color w:val="auto"/>
              </w:rPr>
              <w:t>01 01 01</w:t>
            </w:r>
          </w:p>
        </w:tc>
        <w:tc>
          <w:tcPr>
            <w:tcW w:w="4224" w:type="pct"/>
            <w:tcBorders>
              <w:left w:val="nil"/>
              <w:right w:val="nil"/>
            </w:tcBorders>
            <w:shd w:val="clear" w:color="000000" w:fill="auto"/>
          </w:tcPr>
          <w:p w14:paraId="30FBE0C1" w14:textId="77777777" w:rsidR="00AD4826" w:rsidRPr="009D026A" w:rsidRDefault="00AD4826" w:rsidP="000B13C6">
            <w:pPr>
              <w:pStyle w:val="Tablebody"/>
              <w:keepNext/>
              <w:rPr>
                <w:rFonts w:cs="Arial"/>
                <w:bCs/>
                <w:color w:val="000000"/>
                <w:szCs w:val="18"/>
              </w:rPr>
            </w:pPr>
            <w:r w:rsidRPr="009D026A">
              <w:rPr>
                <w:rFonts w:cs="Arial"/>
                <w:bCs/>
                <w:color w:val="000000"/>
                <w:szCs w:val="18"/>
              </w:rPr>
              <w:t>wastes from mineral metalliferous excavation</w:t>
            </w:r>
          </w:p>
        </w:tc>
      </w:tr>
      <w:tr w:rsidR="00AD4826" w:rsidRPr="009D026A" w14:paraId="044F0435" w14:textId="77777777" w:rsidTr="000B13C6">
        <w:trPr>
          <w:cantSplit/>
        </w:trPr>
        <w:tc>
          <w:tcPr>
            <w:tcW w:w="776" w:type="pct"/>
            <w:tcBorders>
              <w:left w:val="nil"/>
              <w:right w:val="nil"/>
            </w:tcBorders>
            <w:shd w:val="clear" w:color="000000" w:fill="auto"/>
          </w:tcPr>
          <w:p w14:paraId="320789A1" w14:textId="77777777" w:rsidR="00AD4826" w:rsidRPr="009D026A" w:rsidRDefault="00AD4826" w:rsidP="000B13C6">
            <w:pPr>
              <w:pStyle w:val="Tablebody"/>
              <w:keepNext/>
              <w:rPr>
                <w:color w:val="auto"/>
              </w:rPr>
            </w:pPr>
            <w:r>
              <w:rPr>
                <w:color w:val="auto"/>
              </w:rPr>
              <w:t>01 01 02</w:t>
            </w:r>
          </w:p>
        </w:tc>
        <w:tc>
          <w:tcPr>
            <w:tcW w:w="4224" w:type="pct"/>
            <w:tcBorders>
              <w:left w:val="nil"/>
              <w:right w:val="nil"/>
            </w:tcBorders>
            <w:shd w:val="clear" w:color="000000" w:fill="auto"/>
          </w:tcPr>
          <w:p w14:paraId="6637C35F" w14:textId="77777777" w:rsidR="00AD4826" w:rsidRPr="009D026A" w:rsidRDefault="00AD4826" w:rsidP="000B13C6">
            <w:pPr>
              <w:pStyle w:val="Tablebody"/>
              <w:keepNext/>
              <w:rPr>
                <w:rFonts w:cs="Arial"/>
                <w:bCs/>
                <w:color w:val="000000"/>
                <w:szCs w:val="18"/>
              </w:rPr>
            </w:pPr>
            <w:r>
              <w:rPr>
                <w:rFonts w:cs="Arial"/>
                <w:bCs/>
                <w:color w:val="000000"/>
                <w:szCs w:val="18"/>
              </w:rPr>
              <w:t>wastes from mineral non-metalliferous excavation</w:t>
            </w:r>
          </w:p>
        </w:tc>
      </w:tr>
      <w:tr w:rsidR="00AD4826" w:rsidRPr="004928BC" w14:paraId="5C3FBC33" w14:textId="77777777" w:rsidTr="000B13C6">
        <w:trPr>
          <w:cantSplit/>
        </w:trPr>
        <w:tc>
          <w:tcPr>
            <w:tcW w:w="776" w:type="pct"/>
            <w:tcBorders>
              <w:left w:val="nil"/>
              <w:right w:val="nil"/>
            </w:tcBorders>
            <w:shd w:val="pct20" w:color="000000" w:fill="FFFFFF"/>
          </w:tcPr>
          <w:p w14:paraId="66611FEC" w14:textId="77777777" w:rsidR="00AD4826" w:rsidRPr="004928BC" w:rsidRDefault="00AD4826" w:rsidP="000B13C6">
            <w:pPr>
              <w:pStyle w:val="Tablebody"/>
              <w:keepNext/>
              <w:rPr>
                <w:b/>
                <w:color w:val="auto"/>
              </w:rPr>
            </w:pPr>
            <w:r>
              <w:rPr>
                <w:b/>
                <w:color w:val="auto"/>
              </w:rPr>
              <w:t>01 04</w:t>
            </w:r>
          </w:p>
        </w:tc>
        <w:tc>
          <w:tcPr>
            <w:tcW w:w="4224" w:type="pct"/>
            <w:tcBorders>
              <w:left w:val="nil"/>
              <w:right w:val="nil"/>
            </w:tcBorders>
            <w:shd w:val="pct20" w:color="000000" w:fill="FFFFFF"/>
          </w:tcPr>
          <w:p w14:paraId="37128331" w14:textId="77777777" w:rsidR="00AD4826" w:rsidRPr="004928BC" w:rsidRDefault="00AD4826" w:rsidP="000B13C6">
            <w:pPr>
              <w:pStyle w:val="Tablebody"/>
              <w:keepNext/>
              <w:rPr>
                <w:b/>
                <w:color w:val="auto"/>
              </w:rPr>
            </w:pPr>
            <w:r>
              <w:rPr>
                <w:rFonts w:cs="Arial"/>
                <w:b/>
                <w:bCs/>
                <w:color w:val="000000"/>
                <w:szCs w:val="18"/>
              </w:rPr>
              <w:t>wastes from physical and chemical processing of non-metalliferous minerals</w:t>
            </w:r>
          </w:p>
        </w:tc>
      </w:tr>
      <w:tr w:rsidR="00AD4826" w:rsidRPr="004928BC" w14:paraId="63DC4524" w14:textId="77777777" w:rsidTr="000B13C6">
        <w:trPr>
          <w:cantSplit/>
        </w:trPr>
        <w:tc>
          <w:tcPr>
            <w:tcW w:w="776" w:type="pct"/>
            <w:tcBorders>
              <w:left w:val="nil"/>
              <w:right w:val="nil"/>
            </w:tcBorders>
            <w:shd w:val="solid" w:color="FFFFFF" w:fill="auto"/>
          </w:tcPr>
          <w:p w14:paraId="1423E2B9" w14:textId="77777777" w:rsidR="00AD4826" w:rsidRPr="004928BC" w:rsidRDefault="00AD4826" w:rsidP="000B13C6">
            <w:pPr>
              <w:pStyle w:val="Tablebody"/>
              <w:rPr>
                <w:snapToGrid w:val="0"/>
                <w:color w:val="auto"/>
              </w:rPr>
            </w:pPr>
            <w:r>
              <w:rPr>
                <w:snapToGrid w:val="0"/>
                <w:color w:val="auto"/>
              </w:rPr>
              <w:t>01 04 08</w:t>
            </w:r>
          </w:p>
        </w:tc>
        <w:tc>
          <w:tcPr>
            <w:tcW w:w="4224" w:type="pct"/>
            <w:tcBorders>
              <w:left w:val="nil"/>
              <w:right w:val="nil"/>
            </w:tcBorders>
            <w:shd w:val="solid" w:color="FFFFFF" w:fill="auto"/>
          </w:tcPr>
          <w:p w14:paraId="3FBD7FCA" w14:textId="77777777" w:rsidR="00AD4826" w:rsidRPr="004928BC" w:rsidRDefault="00AD4826" w:rsidP="000B13C6">
            <w:pPr>
              <w:pStyle w:val="Tablebody"/>
              <w:rPr>
                <w:snapToGrid w:val="0"/>
                <w:color w:val="auto"/>
              </w:rPr>
            </w:pPr>
            <w:r>
              <w:rPr>
                <w:rFonts w:cs="Arial"/>
                <w:color w:val="000000"/>
                <w:szCs w:val="18"/>
              </w:rPr>
              <w:t>waste gravel and crushed rocks other than those mentioned in 01 04 07</w:t>
            </w:r>
          </w:p>
        </w:tc>
      </w:tr>
      <w:tr w:rsidR="00AD4826" w:rsidRPr="004928BC" w14:paraId="1ED246A0" w14:textId="77777777" w:rsidTr="000B13C6">
        <w:trPr>
          <w:cantSplit/>
        </w:trPr>
        <w:tc>
          <w:tcPr>
            <w:tcW w:w="776" w:type="pct"/>
            <w:tcBorders>
              <w:left w:val="nil"/>
              <w:bottom w:val="single" w:sz="4" w:space="0" w:color="auto"/>
              <w:right w:val="nil"/>
            </w:tcBorders>
            <w:shd w:val="solid" w:color="FFFFFF" w:fill="auto"/>
          </w:tcPr>
          <w:p w14:paraId="14557157" w14:textId="77777777" w:rsidR="00AD4826" w:rsidRPr="004928BC" w:rsidRDefault="00AD4826" w:rsidP="000B13C6">
            <w:pPr>
              <w:pStyle w:val="Tablebody"/>
              <w:rPr>
                <w:snapToGrid w:val="0"/>
                <w:color w:val="auto"/>
              </w:rPr>
            </w:pPr>
            <w:r>
              <w:rPr>
                <w:snapToGrid w:val="0"/>
                <w:color w:val="auto"/>
              </w:rPr>
              <w:t>01 04 09</w:t>
            </w:r>
          </w:p>
        </w:tc>
        <w:tc>
          <w:tcPr>
            <w:tcW w:w="4224" w:type="pct"/>
            <w:tcBorders>
              <w:left w:val="nil"/>
              <w:bottom w:val="single" w:sz="4" w:space="0" w:color="auto"/>
              <w:right w:val="nil"/>
            </w:tcBorders>
            <w:shd w:val="solid" w:color="FFFFFF" w:fill="auto"/>
          </w:tcPr>
          <w:p w14:paraId="2CE9C25D" w14:textId="77777777" w:rsidR="00AD4826" w:rsidRPr="004928BC" w:rsidRDefault="00AD4826" w:rsidP="000B13C6">
            <w:pPr>
              <w:pStyle w:val="Tablebody"/>
              <w:rPr>
                <w:snapToGrid w:val="0"/>
                <w:color w:val="auto"/>
              </w:rPr>
            </w:pPr>
            <w:r>
              <w:rPr>
                <w:rFonts w:cs="Arial"/>
                <w:color w:val="000000"/>
                <w:szCs w:val="18"/>
              </w:rPr>
              <w:t>waste sand and clays</w:t>
            </w:r>
          </w:p>
        </w:tc>
      </w:tr>
      <w:tr w:rsidR="00AD4826" w:rsidRPr="00825641" w14:paraId="75EA15D5" w14:textId="77777777" w:rsidTr="000B13C6">
        <w:trPr>
          <w:cantSplit/>
        </w:trPr>
        <w:tc>
          <w:tcPr>
            <w:tcW w:w="776" w:type="pct"/>
            <w:tcBorders>
              <w:left w:val="nil"/>
              <w:right w:val="nil"/>
            </w:tcBorders>
            <w:shd w:val="pct20" w:color="000000" w:fill="000000"/>
          </w:tcPr>
          <w:p w14:paraId="03EC1DA1" w14:textId="77777777" w:rsidR="00AD4826" w:rsidRPr="00825641" w:rsidRDefault="00AD4826" w:rsidP="000B13C6">
            <w:pPr>
              <w:pStyle w:val="Tablebody"/>
              <w:keepNext/>
              <w:rPr>
                <w:b/>
                <w:color w:val="FFFFFF"/>
              </w:rPr>
            </w:pPr>
            <w:r w:rsidRPr="00825641">
              <w:rPr>
                <w:b/>
                <w:color w:val="FFFFFF"/>
              </w:rPr>
              <w:t>02</w:t>
            </w:r>
          </w:p>
        </w:tc>
        <w:tc>
          <w:tcPr>
            <w:tcW w:w="4224" w:type="pct"/>
            <w:tcBorders>
              <w:left w:val="nil"/>
              <w:right w:val="nil"/>
            </w:tcBorders>
            <w:shd w:val="pct20" w:color="000000" w:fill="000000"/>
          </w:tcPr>
          <w:p w14:paraId="14395121" w14:textId="77777777" w:rsidR="00AD4826" w:rsidRPr="00825641" w:rsidRDefault="00AD4826" w:rsidP="000B13C6">
            <w:pPr>
              <w:pStyle w:val="Tablebody"/>
              <w:keepNext/>
              <w:rPr>
                <w:b/>
                <w:color w:val="FFFFFF"/>
              </w:rPr>
            </w:pPr>
            <w:r w:rsidRPr="00825641">
              <w:rPr>
                <w:b/>
                <w:color w:val="FFFFFF"/>
              </w:rPr>
              <w:t>WASTES FROM AGRICULTURE, HORTICULTURE, AQUACULTURE, FORESTRY, HUNTING AND FISHING, FOOD PREPARATION AND PROCESSING</w:t>
            </w:r>
          </w:p>
        </w:tc>
      </w:tr>
      <w:tr w:rsidR="00AD4826" w:rsidRPr="00BD25F9" w14:paraId="62AE88EB" w14:textId="77777777" w:rsidTr="000B13C6">
        <w:trPr>
          <w:cantSplit/>
        </w:trPr>
        <w:tc>
          <w:tcPr>
            <w:tcW w:w="776" w:type="pct"/>
            <w:tcBorders>
              <w:left w:val="nil"/>
              <w:bottom w:val="single" w:sz="4" w:space="0" w:color="auto"/>
              <w:right w:val="nil"/>
            </w:tcBorders>
            <w:shd w:val="pct20" w:color="000000" w:fill="FFFFFF"/>
          </w:tcPr>
          <w:p w14:paraId="30548B15" w14:textId="77777777" w:rsidR="00AD4826" w:rsidRPr="004928BC" w:rsidRDefault="00AD4826" w:rsidP="000B13C6">
            <w:pPr>
              <w:pStyle w:val="Tablebody"/>
              <w:keepNext/>
              <w:rPr>
                <w:b/>
                <w:color w:val="auto"/>
              </w:rPr>
            </w:pPr>
            <w:r>
              <w:rPr>
                <w:b/>
                <w:color w:val="auto"/>
              </w:rPr>
              <w:t>02 01</w:t>
            </w:r>
          </w:p>
        </w:tc>
        <w:tc>
          <w:tcPr>
            <w:tcW w:w="4224" w:type="pct"/>
            <w:tcBorders>
              <w:left w:val="nil"/>
              <w:bottom w:val="single" w:sz="4" w:space="0" w:color="auto"/>
              <w:right w:val="nil"/>
            </w:tcBorders>
            <w:shd w:val="pct20" w:color="000000" w:fill="FFFFFF"/>
          </w:tcPr>
          <w:p w14:paraId="36688477" w14:textId="77777777" w:rsidR="00AD4826" w:rsidRPr="004928BC" w:rsidRDefault="00AD4826" w:rsidP="000B13C6">
            <w:pPr>
              <w:pStyle w:val="Tablebody"/>
              <w:keepNext/>
              <w:rPr>
                <w:b/>
                <w:color w:val="auto"/>
              </w:rPr>
            </w:pPr>
            <w:r>
              <w:rPr>
                <w:b/>
                <w:color w:val="auto"/>
              </w:rPr>
              <w:t>wastes from agriculture, horticulture, aquaculture, forestry, hunting and fishing</w:t>
            </w:r>
          </w:p>
        </w:tc>
      </w:tr>
      <w:tr w:rsidR="00AD4826" w:rsidRPr="00EE7BEF" w14:paraId="73C9242F" w14:textId="77777777" w:rsidTr="000B13C6">
        <w:trPr>
          <w:cantSplit/>
        </w:trPr>
        <w:tc>
          <w:tcPr>
            <w:tcW w:w="776" w:type="pct"/>
            <w:tcBorders>
              <w:left w:val="nil"/>
              <w:right w:val="nil"/>
            </w:tcBorders>
            <w:shd w:val="clear" w:color="000000" w:fill="auto"/>
          </w:tcPr>
          <w:p w14:paraId="5CC78858" w14:textId="77777777" w:rsidR="00AD4826" w:rsidRPr="00EE7BEF" w:rsidRDefault="00AD4826" w:rsidP="000B13C6">
            <w:pPr>
              <w:pStyle w:val="Tablebody"/>
              <w:keepNext/>
              <w:rPr>
                <w:color w:val="auto"/>
              </w:rPr>
            </w:pPr>
            <w:r>
              <w:rPr>
                <w:color w:val="auto"/>
              </w:rPr>
              <w:t>02 01 01</w:t>
            </w:r>
          </w:p>
        </w:tc>
        <w:tc>
          <w:tcPr>
            <w:tcW w:w="4224" w:type="pct"/>
            <w:tcBorders>
              <w:left w:val="nil"/>
              <w:right w:val="nil"/>
            </w:tcBorders>
            <w:shd w:val="clear" w:color="000000" w:fill="auto"/>
          </w:tcPr>
          <w:p w14:paraId="6DC6842A" w14:textId="77777777" w:rsidR="00AD4826" w:rsidRPr="00EE7BEF" w:rsidRDefault="00AD4826" w:rsidP="000B13C6">
            <w:pPr>
              <w:pStyle w:val="Tablebody"/>
              <w:keepNext/>
              <w:rPr>
                <w:color w:val="auto"/>
              </w:rPr>
            </w:pPr>
            <w:r>
              <w:rPr>
                <w:color w:val="auto"/>
              </w:rPr>
              <w:t>sludges from washing and cleaning</w:t>
            </w:r>
          </w:p>
        </w:tc>
      </w:tr>
      <w:tr w:rsidR="00AD4826" w:rsidRPr="00EE7BEF" w14:paraId="66B8E8DB" w14:textId="77777777" w:rsidTr="000B13C6">
        <w:trPr>
          <w:cantSplit/>
        </w:trPr>
        <w:tc>
          <w:tcPr>
            <w:tcW w:w="776" w:type="pct"/>
            <w:tcBorders>
              <w:left w:val="nil"/>
              <w:right w:val="nil"/>
            </w:tcBorders>
            <w:shd w:val="clear" w:color="000000" w:fill="auto"/>
          </w:tcPr>
          <w:p w14:paraId="067E12B1" w14:textId="77777777" w:rsidR="00AD4826" w:rsidRPr="00EE7BEF" w:rsidRDefault="00AD4826" w:rsidP="000B13C6">
            <w:pPr>
              <w:pStyle w:val="Tablebody"/>
              <w:keepNext/>
              <w:rPr>
                <w:color w:val="auto"/>
              </w:rPr>
            </w:pPr>
            <w:r>
              <w:rPr>
                <w:color w:val="auto"/>
              </w:rPr>
              <w:t>02 01 03</w:t>
            </w:r>
          </w:p>
        </w:tc>
        <w:tc>
          <w:tcPr>
            <w:tcW w:w="4224" w:type="pct"/>
            <w:tcBorders>
              <w:left w:val="nil"/>
              <w:right w:val="nil"/>
            </w:tcBorders>
            <w:shd w:val="clear" w:color="000000" w:fill="auto"/>
          </w:tcPr>
          <w:p w14:paraId="2D9FCE45" w14:textId="77777777" w:rsidR="00AD4826" w:rsidRPr="00EE7BEF" w:rsidRDefault="00AD4826" w:rsidP="000B13C6">
            <w:pPr>
              <w:pStyle w:val="Tablebody"/>
              <w:keepNext/>
              <w:rPr>
                <w:color w:val="auto"/>
              </w:rPr>
            </w:pPr>
            <w:r>
              <w:rPr>
                <w:color w:val="auto"/>
              </w:rPr>
              <w:t>plant-tissue waste</w:t>
            </w:r>
          </w:p>
        </w:tc>
      </w:tr>
      <w:tr w:rsidR="00AD4826" w:rsidRPr="00EE7BEF" w14:paraId="4BDDFCD2" w14:textId="77777777" w:rsidTr="000B13C6">
        <w:trPr>
          <w:cantSplit/>
        </w:trPr>
        <w:tc>
          <w:tcPr>
            <w:tcW w:w="776" w:type="pct"/>
            <w:tcBorders>
              <w:left w:val="nil"/>
              <w:right w:val="nil"/>
            </w:tcBorders>
            <w:shd w:val="clear" w:color="000000" w:fill="auto"/>
          </w:tcPr>
          <w:p w14:paraId="5ECA17D0" w14:textId="77777777" w:rsidR="00AD4826" w:rsidRPr="00EE7BEF" w:rsidRDefault="00AD4826" w:rsidP="000B13C6">
            <w:pPr>
              <w:pStyle w:val="Tablebody"/>
              <w:keepNext/>
              <w:rPr>
                <w:color w:val="auto"/>
              </w:rPr>
            </w:pPr>
            <w:r>
              <w:rPr>
                <w:color w:val="auto"/>
              </w:rPr>
              <w:t>02 01 07</w:t>
            </w:r>
          </w:p>
        </w:tc>
        <w:tc>
          <w:tcPr>
            <w:tcW w:w="4224" w:type="pct"/>
            <w:tcBorders>
              <w:left w:val="nil"/>
              <w:right w:val="nil"/>
            </w:tcBorders>
            <w:shd w:val="clear" w:color="000000" w:fill="auto"/>
          </w:tcPr>
          <w:p w14:paraId="0A0062E1" w14:textId="77777777" w:rsidR="00AD4826" w:rsidRPr="00EE7BEF" w:rsidRDefault="00AD4826" w:rsidP="000B13C6">
            <w:pPr>
              <w:pStyle w:val="Tablebody"/>
              <w:keepNext/>
              <w:rPr>
                <w:color w:val="auto"/>
              </w:rPr>
            </w:pPr>
            <w:r>
              <w:rPr>
                <w:color w:val="auto"/>
              </w:rPr>
              <w:t>wastes from forestry</w:t>
            </w:r>
          </w:p>
        </w:tc>
      </w:tr>
      <w:tr w:rsidR="00AD4826" w:rsidRPr="00BD25F9" w14:paraId="348836F7" w14:textId="77777777" w:rsidTr="000B13C6">
        <w:trPr>
          <w:cantSplit/>
        </w:trPr>
        <w:tc>
          <w:tcPr>
            <w:tcW w:w="776" w:type="pct"/>
            <w:tcBorders>
              <w:left w:val="nil"/>
              <w:right w:val="nil"/>
            </w:tcBorders>
            <w:shd w:val="pct20" w:color="000000" w:fill="FFFFFF"/>
          </w:tcPr>
          <w:p w14:paraId="1E38EF24" w14:textId="77777777" w:rsidR="00AD4826" w:rsidRPr="004928BC" w:rsidRDefault="00AD4826" w:rsidP="000B13C6">
            <w:pPr>
              <w:pStyle w:val="Tablebody"/>
              <w:keepNext/>
              <w:rPr>
                <w:b/>
                <w:color w:val="auto"/>
              </w:rPr>
            </w:pPr>
            <w:r w:rsidRPr="004928BC">
              <w:rPr>
                <w:b/>
                <w:color w:val="auto"/>
              </w:rPr>
              <w:t>02 02</w:t>
            </w:r>
          </w:p>
        </w:tc>
        <w:tc>
          <w:tcPr>
            <w:tcW w:w="4224" w:type="pct"/>
            <w:tcBorders>
              <w:left w:val="nil"/>
              <w:right w:val="nil"/>
            </w:tcBorders>
            <w:shd w:val="pct20" w:color="000000" w:fill="FFFFFF"/>
          </w:tcPr>
          <w:p w14:paraId="093AEC4F" w14:textId="77777777" w:rsidR="00AD4826" w:rsidRPr="004928BC" w:rsidRDefault="00AD4826" w:rsidP="000B13C6">
            <w:pPr>
              <w:pStyle w:val="Tablebody"/>
              <w:keepNext/>
              <w:rPr>
                <w:b/>
                <w:color w:val="auto"/>
              </w:rPr>
            </w:pPr>
            <w:r w:rsidRPr="004928BC">
              <w:rPr>
                <w:b/>
                <w:color w:val="auto"/>
              </w:rPr>
              <w:t>wastes from the preparation and processing of meat, fish and other foods of animal origin</w:t>
            </w:r>
          </w:p>
        </w:tc>
      </w:tr>
      <w:tr w:rsidR="00AD4826" w:rsidRPr="00BD25F9" w14:paraId="293D2952" w14:textId="77777777" w:rsidTr="000B13C6">
        <w:trPr>
          <w:cantSplit/>
        </w:trPr>
        <w:tc>
          <w:tcPr>
            <w:tcW w:w="776" w:type="pct"/>
            <w:tcBorders>
              <w:left w:val="nil"/>
              <w:bottom w:val="single" w:sz="4" w:space="0" w:color="auto"/>
              <w:right w:val="nil"/>
            </w:tcBorders>
            <w:shd w:val="clear" w:color="000000" w:fill="FFFFFF"/>
          </w:tcPr>
          <w:p w14:paraId="68B17845" w14:textId="77777777" w:rsidR="00AD4826" w:rsidRPr="004928BC" w:rsidRDefault="00AD4826" w:rsidP="000B13C6">
            <w:pPr>
              <w:pStyle w:val="Tablebody"/>
              <w:rPr>
                <w:color w:val="auto"/>
              </w:rPr>
            </w:pPr>
            <w:r w:rsidRPr="004928BC">
              <w:rPr>
                <w:color w:val="auto"/>
              </w:rPr>
              <w:t>02 02 02</w:t>
            </w:r>
          </w:p>
        </w:tc>
        <w:tc>
          <w:tcPr>
            <w:tcW w:w="4224" w:type="pct"/>
            <w:tcBorders>
              <w:left w:val="nil"/>
              <w:bottom w:val="single" w:sz="4" w:space="0" w:color="auto"/>
              <w:right w:val="nil"/>
            </w:tcBorders>
            <w:shd w:val="clear" w:color="000000" w:fill="FFFFFF"/>
          </w:tcPr>
          <w:p w14:paraId="7B5FE766" w14:textId="77777777" w:rsidR="00AD4826" w:rsidRPr="004928BC" w:rsidRDefault="00AD4826" w:rsidP="000B13C6">
            <w:pPr>
              <w:pStyle w:val="Tablebody"/>
              <w:rPr>
                <w:color w:val="auto"/>
              </w:rPr>
            </w:pPr>
            <w:r>
              <w:rPr>
                <w:color w:val="auto"/>
              </w:rPr>
              <w:t>animal tissue waste (shells for soils only)</w:t>
            </w:r>
            <w:r w:rsidRPr="004928BC">
              <w:rPr>
                <w:color w:val="auto"/>
              </w:rPr>
              <w:t xml:space="preserve"> </w:t>
            </w:r>
          </w:p>
        </w:tc>
      </w:tr>
      <w:tr w:rsidR="00AD4826" w:rsidRPr="00BD25F9" w14:paraId="2C597D2D" w14:textId="77777777" w:rsidTr="000B13C6">
        <w:trPr>
          <w:cantSplit/>
        </w:trPr>
        <w:tc>
          <w:tcPr>
            <w:tcW w:w="776" w:type="pct"/>
            <w:tcBorders>
              <w:left w:val="nil"/>
              <w:right w:val="nil"/>
            </w:tcBorders>
            <w:shd w:val="clear" w:color="auto" w:fill="CCCCCC"/>
          </w:tcPr>
          <w:p w14:paraId="2A66EC9B" w14:textId="77777777" w:rsidR="00AD4826" w:rsidRPr="004928BC" w:rsidRDefault="00AD4826" w:rsidP="000B13C6">
            <w:pPr>
              <w:pStyle w:val="Tablebody"/>
              <w:keepNext/>
              <w:rPr>
                <w:b/>
                <w:color w:val="auto"/>
              </w:rPr>
            </w:pPr>
            <w:r>
              <w:rPr>
                <w:b/>
                <w:color w:val="auto"/>
              </w:rPr>
              <w:t>02 04</w:t>
            </w:r>
          </w:p>
        </w:tc>
        <w:tc>
          <w:tcPr>
            <w:tcW w:w="4224" w:type="pct"/>
            <w:tcBorders>
              <w:left w:val="nil"/>
              <w:right w:val="nil"/>
            </w:tcBorders>
            <w:shd w:val="clear" w:color="auto" w:fill="CCCCCC"/>
          </w:tcPr>
          <w:p w14:paraId="498FCA87" w14:textId="77777777" w:rsidR="00AD4826" w:rsidRPr="004928BC" w:rsidRDefault="00AD4826" w:rsidP="000B13C6">
            <w:pPr>
              <w:pStyle w:val="Tablebody"/>
              <w:keepNext/>
              <w:rPr>
                <w:b/>
                <w:color w:val="auto"/>
              </w:rPr>
            </w:pPr>
            <w:r>
              <w:rPr>
                <w:b/>
                <w:color w:val="auto"/>
              </w:rPr>
              <w:t>wastes from sugar processing</w:t>
            </w:r>
          </w:p>
        </w:tc>
      </w:tr>
      <w:tr w:rsidR="00AD4826" w:rsidRPr="00BD25F9" w14:paraId="421D6F0C" w14:textId="77777777" w:rsidTr="000B13C6">
        <w:trPr>
          <w:cantSplit/>
        </w:trPr>
        <w:tc>
          <w:tcPr>
            <w:tcW w:w="776" w:type="pct"/>
            <w:tcBorders>
              <w:left w:val="nil"/>
              <w:right w:val="nil"/>
            </w:tcBorders>
            <w:shd w:val="clear" w:color="auto" w:fill="auto"/>
          </w:tcPr>
          <w:p w14:paraId="002402EA" w14:textId="77777777" w:rsidR="00AD4826" w:rsidRPr="00EE7BEF" w:rsidRDefault="00AD4826" w:rsidP="000B13C6">
            <w:pPr>
              <w:pStyle w:val="Tablebody"/>
              <w:keepNext/>
              <w:rPr>
                <w:color w:val="auto"/>
              </w:rPr>
            </w:pPr>
            <w:r w:rsidRPr="00EE7BEF">
              <w:rPr>
                <w:color w:val="auto"/>
              </w:rPr>
              <w:t>02 04 01</w:t>
            </w:r>
          </w:p>
        </w:tc>
        <w:tc>
          <w:tcPr>
            <w:tcW w:w="4224" w:type="pct"/>
            <w:tcBorders>
              <w:left w:val="nil"/>
              <w:right w:val="nil"/>
            </w:tcBorders>
            <w:shd w:val="clear" w:color="auto" w:fill="auto"/>
          </w:tcPr>
          <w:p w14:paraId="00907D24" w14:textId="77777777" w:rsidR="00AD4826" w:rsidRPr="00EE7BEF" w:rsidRDefault="00AD4826" w:rsidP="000B13C6">
            <w:pPr>
              <w:pStyle w:val="Tablebody"/>
              <w:keepNext/>
              <w:rPr>
                <w:color w:val="auto"/>
              </w:rPr>
            </w:pPr>
            <w:r w:rsidRPr="00EE7BEF">
              <w:rPr>
                <w:color w:val="auto"/>
              </w:rPr>
              <w:t>soil from cleaning and washing beet</w:t>
            </w:r>
          </w:p>
        </w:tc>
      </w:tr>
      <w:tr w:rsidR="00AD4826" w:rsidRPr="00BD25F9" w14:paraId="113B96C1" w14:textId="77777777" w:rsidTr="000B13C6">
        <w:trPr>
          <w:cantSplit/>
        </w:trPr>
        <w:tc>
          <w:tcPr>
            <w:tcW w:w="776" w:type="pct"/>
            <w:tcBorders>
              <w:left w:val="nil"/>
              <w:right w:val="nil"/>
            </w:tcBorders>
            <w:shd w:val="clear" w:color="auto" w:fill="auto"/>
          </w:tcPr>
          <w:p w14:paraId="7E3A0492" w14:textId="77777777" w:rsidR="00AD4826" w:rsidRPr="00EE7BEF" w:rsidRDefault="00AD4826" w:rsidP="000B13C6">
            <w:pPr>
              <w:pStyle w:val="Tablebody"/>
              <w:keepNext/>
              <w:rPr>
                <w:color w:val="auto"/>
              </w:rPr>
            </w:pPr>
            <w:r w:rsidRPr="00EE7BEF">
              <w:rPr>
                <w:color w:val="auto"/>
              </w:rPr>
              <w:t>02 04 02</w:t>
            </w:r>
          </w:p>
        </w:tc>
        <w:tc>
          <w:tcPr>
            <w:tcW w:w="4224" w:type="pct"/>
            <w:tcBorders>
              <w:left w:val="nil"/>
              <w:right w:val="nil"/>
            </w:tcBorders>
            <w:shd w:val="clear" w:color="auto" w:fill="auto"/>
          </w:tcPr>
          <w:p w14:paraId="12CE5911" w14:textId="77777777" w:rsidR="00AD4826" w:rsidRPr="00EE7BEF" w:rsidRDefault="00AD4826" w:rsidP="000B13C6">
            <w:pPr>
              <w:pStyle w:val="Tablebody"/>
              <w:keepNext/>
              <w:rPr>
                <w:color w:val="auto"/>
              </w:rPr>
            </w:pPr>
            <w:r w:rsidRPr="00EE7BEF">
              <w:rPr>
                <w:color w:val="auto"/>
              </w:rPr>
              <w:t>off-specification calcium carbonate</w:t>
            </w:r>
          </w:p>
        </w:tc>
      </w:tr>
      <w:tr w:rsidR="00AD4826" w:rsidRPr="00BD25F9" w14:paraId="6E776089" w14:textId="77777777" w:rsidTr="000B13C6">
        <w:trPr>
          <w:cantSplit/>
        </w:trPr>
        <w:tc>
          <w:tcPr>
            <w:tcW w:w="776" w:type="pct"/>
            <w:tcBorders>
              <w:left w:val="nil"/>
              <w:right w:val="nil"/>
            </w:tcBorders>
            <w:shd w:val="pct20" w:color="auto" w:fill="000000"/>
          </w:tcPr>
          <w:p w14:paraId="361318B8" w14:textId="77777777" w:rsidR="00AD4826" w:rsidRPr="004928BC" w:rsidRDefault="00AD4826" w:rsidP="000B13C6">
            <w:pPr>
              <w:pStyle w:val="Tablebody"/>
              <w:keepNext/>
              <w:rPr>
                <w:b/>
                <w:color w:val="auto"/>
              </w:rPr>
            </w:pPr>
            <w:r w:rsidRPr="004928BC">
              <w:rPr>
                <w:b/>
                <w:color w:val="auto"/>
              </w:rPr>
              <w:t>03</w:t>
            </w:r>
          </w:p>
        </w:tc>
        <w:tc>
          <w:tcPr>
            <w:tcW w:w="4224" w:type="pct"/>
            <w:tcBorders>
              <w:left w:val="nil"/>
              <w:right w:val="nil"/>
            </w:tcBorders>
            <w:shd w:val="pct20" w:color="auto" w:fill="000000"/>
          </w:tcPr>
          <w:p w14:paraId="15A823F0" w14:textId="77777777" w:rsidR="00AD4826" w:rsidRPr="004928BC" w:rsidRDefault="00AD4826" w:rsidP="000B13C6">
            <w:pPr>
              <w:pStyle w:val="Tablebody"/>
              <w:keepNext/>
              <w:rPr>
                <w:b/>
                <w:color w:val="auto"/>
              </w:rPr>
            </w:pPr>
            <w:r w:rsidRPr="004928BC">
              <w:rPr>
                <w:b/>
                <w:color w:val="auto"/>
              </w:rPr>
              <w:t>WASTES FROM WOOD PROCESSING AND THE PRODUCTION OF PANELS AND FURNITURE, PULP, PAPER AND CARDBOARD</w:t>
            </w:r>
          </w:p>
        </w:tc>
      </w:tr>
      <w:tr w:rsidR="00AD4826" w:rsidRPr="00BD25F9" w14:paraId="087720D4" w14:textId="77777777" w:rsidTr="000B13C6">
        <w:trPr>
          <w:cantSplit/>
        </w:trPr>
        <w:tc>
          <w:tcPr>
            <w:tcW w:w="776" w:type="pct"/>
            <w:tcBorders>
              <w:left w:val="nil"/>
              <w:right w:val="nil"/>
            </w:tcBorders>
            <w:shd w:val="pct20" w:color="000000" w:fill="FFFFFF"/>
          </w:tcPr>
          <w:p w14:paraId="74BF6A5E" w14:textId="77777777" w:rsidR="00AD4826" w:rsidRPr="004928BC" w:rsidRDefault="00AD4826" w:rsidP="000B13C6">
            <w:pPr>
              <w:pStyle w:val="Tablebody"/>
              <w:keepNext/>
              <w:rPr>
                <w:b/>
                <w:color w:val="auto"/>
              </w:rPr>
            </w:pPr>
            <w:r w:rsidRPr="004928BC">
              <w:rPr>
                <w:b/>
                <w:color w:val="auto"/>
              </w:rPr>
              <w:t>03 01</w:t>
            </w:r>
          </w:p>
        </w:tc>
        <w:tc>
          <w:tcPr>
            <w:tcW w:w="4224" w:type="pct"/>
            <w:tcBorders>
              <w:left w:val="nil"/>
              <w:right w:val="nil"/>
            </w:tcBorders>
            <w:shd w:val="pct20" w:color="000000" w:fill="FFFFFF"/>
          </w:tcPr>
          <w:p w14:paraId="6E608910" w14:textId="77777777" w:rsidR="00AD4826" w:rsidRPr="004928BC" w:rsidRDefault="00AD4826" w:rsidP="000B13C6">
            <w:pPr>
              <w:pStyle w:val="Tablebody"/>
              <w:keepNext/>
              <w:rPr>
                <w:b/>
                <w:color w:val="auto"/>
              </w:rPr>
            </w:pPr>
            <w:r w:rsidRPr="004928BC">
              <w:rPr>
                <w:b/>
                <w:color w:val="auto"/>
              </w:rPr>
              <w:t>wastes from wood processing and the production of panels and furniture</w:t>
            </w:r>
          </w:p>
        </w:tc>
      </w:tr>
      <w:tr w:rsidR="00AD4826" w:rsidRPr="00BD25F9" w14:paraId="6C2400FE" w14:textId="77777777" w:rsidTr="000B13C6">
        <w:trPr>
          <w:cantSplit/>
        </w:trPr>
        <w:tc>
          <w:tcPr>
            <w:tcW w:w="776" w:type="pct"/>
            <w:tcBorders>
              <w:left w:val="nil"/>
              <w:bottom w:val="single" w:sz="4" w:space="0" w:color="auto"/>
              <w:right w:val="nil"/>
            </w:tcBorders>
            <w:shd w:val="solid" w:color="FFFFFF" w:fill="auto"/>
          </w:tcPr>
          <w:p w14:paraId="5D331BC9" w14:textId="77777777" w:rsidR="00AD4826" w:rsidRPr="004928BC" w:rsidRDefault="00AD4826" w:rsidP="000B13C6">
            <w:pPr>
              <w:pStyle w:val="Tablebody"/>
              <w:rPr>
                <w:snapToGrid w:val="0"/>
                <w:color w:val="auto"/>
              </w:rPr>
            </w:pPr>
            <w:r w:rsidRPr="004928BC">
              <w:rPr>
                <w:snapToGrid w:val="0"/>
                <w:color w:val="auto"/>
              </w:rPr>
              <w:t>03 01 01</w:t>
            </w:r>
          </w:p>
        </w:tc>
        <w:tc>
          <w:tcPr>
            <w:tcW w:w="4224" w:type="pct"/>
            <w:tcBorders>
              <w:left w:val="nil"/>
              <w:bottom w:val="single" w:sz="4" w:space="0" w:color="auto"/>
              <w:right w:val="nil"/>
            </w:tcBorders>
            <w:shd w:val="solid" w:color="FFFFFF" w:fill="auto"/>
          </w:tcPr>
          <w:p w14:paraId="0CBDE5C2" w14:textId="77777777" w:rsidR="00AD4826" w:rsidRPr="004928BC" w:rsidRDefault="00AD4826" w:rsidP="000B13C6">
            <w:pPr>
              <w:pStyle w:val="Tablebody"/>
              <w:rPr>
                <w:snapToGrid w:val="0"/>
                <w:color w:val="auto"/>
              </w:rPr>
            </w:pPr>
            <w:r w:rsidRPr="004928BC">
              <w:rPr>
                <w:snapToGrid w:val="0"/>
                <w:color w:val="auto"/>
              </w:rPr>
              <w:t>waste bark and cork</w:t>
            </w:r>
          </w:p>
        </w:tc>
      </w:tr>
      <w:tr w:rsidR="00AD4826" w:rsidRPr="00EE7BEF" w14:paraId="40DDA989" w14:textId="77777777" w:rsidTr="000B13C6">
        <w:trPr>
          <w:cantSplit/>
        </w:trPr>
        <w:tc>
          <w:tcPr>
            <w:tcW w:w="776" w:type="pct"/>
            <w:tcBorders>
              <w:left w:val="nil"/>
              <w:right w:val="nil"/>
            </w:tcBorders>
            <w:shd w:val="clear" w:color="auto" w:fill="auto"/>
          </w:tcPr>
          <w:p w14:paraId="3C46EEFC" w14:textId="77777777" w:rsidR="00AD4826" w:rsidRPr="00EE7BEF" w:rsidRDefault="00AD4826" w:rsidP="000B13C6">
            <w:pPr>
              <w:pStyle w:val="Tablebody"/>
              <w:keepNext/>
              <w:rPr>
                <w:color w:val="auto"/>
              </w:rPr>
            </w:pPr>
            <w:r w:rsidRPr="00EE7BEF">
              <w:rPr>
                <w:color w:val="auto"/>
              </w:rPr>
              <w:t>03 01 05</w:t>
            </w:r>
          </w:p>
        </w:tc>
        <w:tc>
          <w:tcPr>
            <w:tcW w:w="4224" w:type="pct"/>
            <w:tcBorders>
              <w:left w:val="nil"/>
              <w:right w:val="nil"/>
            </w:tcBorders>
            <w:shd w:val="clear" w:color="auto" w:fill="auto"/>
          </w:tcPr>
          <w:p w14:paraId="084B03CE" w14:textId="77777777" w:rsidR="00AD4826" w:rsidRPr="00EE7BEF" w:rsidRDefault="00AD4826" w:rsidP="000B13C6">
            <w:pPr>
              <w:pStyle w:val="Tablebody"/>
              <w:keepNext/>
              <w:rPr>
                <w:color w:val="auto"/>
              </w:rPr>
            </w:pPr>
            <w:r>
              <w:rPr>
                <w:color w:val="auto"/>
              </w:rPr>
              <w:t>s</w:t>
            </w:r>
            <w:r w:rsidRPr="00EE7BEF">
              <w:rPr>
                <w:color w:val="auto"/>
              </w:rPr>
              <w:t>awdust, shavings, cuttings, wood, particle board and veneer</w:t>
            </w:r>
            <w:r>
              <w:rPr>
                <w:color w:val="auto"/>
              </w:rPr>
              <w:t xml:space="preserve"> </w:t>
            </w:r>
            <w:r w:rsidRPr="00EE7BEF">
              <w:rPr>
                <w:color w:val="auto"/>
              </w:rPr>
              <w:t>other than those mentioned in 03 01 04</w:t>
            </w:r>
          </w:p>
        </w:tc>
      </w:tr>
      <w:tr w:rsidR="00AD4826" w:rsidRPr="00BD25F9" w14:paraId="1D9CFAC6" w14:textId="77777777" w:rsidTr="000B13C6">
        <w:trPr>
          <w:cantSplit/>
        </w:trPr>
        <w:tc>
          <w:tcPr>
            <w:tcW w:w="776" w:type="pct"/>
            <w:tcBorders>
              <w:left w:val="nil"/>
              <w:right w:val="nil"/>
            </w:tcBorders>
            <w:shd w:val="pct15" w:color="auto" w:fill="auto"/>
          </w:tcPr>
          <w:p w14:paraId="12BDD359" w14:textId="77777777" w:rsidR="00AD4826" w:rsidRPr="004928BC" w:rsidRDefault="00AD4826" w:rsidP="000B13C6">
            <w:pPr>
              <w:pStyle w:val="Tablebody"/>
              <w:keepNext/>
              <w:rPr>
                <w:b/>
                <w:color w:val="auto"/>
              </w:rPr>
            </w:pPr>
            <w:r w:rsidRPr="004928BC">
              <w:rPr>
                <w:b/>
                <w:color w:val="auto"/>
              </w:rPr>
              <w:t>03 03</w:t>
            </w:r>
          </w:p>
        </w:tc>
        <w:tc>
          <w:tcPr>
            <w:tcW w:w="4224" w:type="pct"/>
            <w:tcBorders>
              <w:left w:val="nil"/>
              <w:right w:val="nil"/>
            </w:tcBorders>
            <w:shd w:val="pct15" w:color="auto" w:fill="auto"/>
          </w:tcPr>
          <w:p w14:paraId="1761CA5C" w14:textId="77777777" w:rsidR="00AD4826" w:rsidRPr="004928BC" w:rsidRDefault="00AD4826" w:rsidP="000B13C6">
            <w:pPr>
              <w:pStyle w:val="Tablebody"/>
              <w:keepNext/>
              <w:rPr>
                <w:b/>
                <w:color w:val="auto"/>
              </w:rPr>
            </w:pPr>
            <w:r w:rsidRPr="004928BC">
              <w:rPr>
                <w:b/>
                <w:color w:val="auto"/>
              </w:rPr>
              <w:t>wastes from pulp, paper and cardboard production and processing</w:t>
            </w:r>
          </w:p>
        </w:tc>
      </w:tr>
      <w:tr w:rsidR="00AD4826" w:rsidRPr="00BD25F9" w14:paraId="42D7D186" w14:textId="77777777" w:rsidTr="000B13C6">
        <w:trPr>
          <w:cantSplit/>
        </w:trPr>
        <w:tc>
          <w:tcPr>
            <w:tcW w:w="776" w:type="pct"/>
            <w:tcBorders>
              <w:left w:val="nil"/>
              <w:bottom w:val="single" w:sz="4" w:space="0" w:color="auto"/>
              <w:right w:val="nil"/>
            </w:tcBorders>
          </w:tcPr>
          <w:p w14:paraId="2A4D3F1E" w14:textId="77777777" w:rsidR="00AD4826" w:rsidRPr="004928BC" w:rsidRDefault="00AD4826" w:rsidP="000B13C6">
            <w:pPr>
              <w:pStyle w:val="Tablebody"/>
              <w:rPr>
                <w:snapToGrid w:val="0"/>
                <w:color w:val="auto"/>
              </w:rPr>
            </w:pPr>
            <w:r w:rsidRPr="004928BC">
              <w:rPr>
                <w:snapToGrid w:val="0"/>
                <w:color w:val="auto"/>
              </w:rPr>
              <w:t>03 03 01</w:t>
            </w:r>
          </w:p>
        </w:tc>
        <w:tc>
          <w:tcPr>
            <w:tcW w:w="4224" w:type="pct"/>
            <w:tcBorders>
              <w:left w:val="nil"/>
              <w:bottom w:val="single" w:sz="4" w:space="0" w:color="auto"/>
              <w:right w:val="nil"/>
            </w:tcBorders>
          </w:tcPr>
          <w:p w14:paraId="707B3CC9" w14:textId="77777777" w:rsidR="00AD4826" w:rsidRPr="004928BC" w:rsidRDefault="00AD4826" w:rsidP="000B13C6">
            <w:pPr>
              <w:pStyle w:val="Tablebody"/>
              <w:rPr>
                <w:color w:val="auto"/>
              </w:rPr>
            </w:pPr>
            <w:r w:rsidRPr="004928BC">
              <w:rPr>
                <w:color w:val="auto"/>
              </w:rPr>
              <w:t>waste bark and wood</w:t>
            </w:r>
          </w:p>
        </w:tc>
      </w:tr>
      <w:tr w:rsidR="00AD4826" w:rsidRPr="00CD3B2A" w14:paraId="74E4E650" w14:textId="77777777" w:rsidTr="000B13C6">
        <w:trPr>
          <w:cantSplit/>
        </w:trPr>
        <w:tc>
          <w:tcPr>
            <w:tcW w:w="776" w:type="pct"/>
            <w:tcBorders>
              <w:left w:val="nil"/>
              <w:right w:val="nil"/>
            </w:tcBorders>
            <w:shd w:val="clear" w:color="000000" w:fill="auto"/>
          </w:tcPr>
          <w:p w14:paraId="6C8DC7BC" w14:textId="77777777" w:rsidR="00AD4826" w:rsidRPr="00CD3B2A" w:rsidRDefault="00AD4826" w:rsidP="000B13C6">
            <w:pPr>
              <w:pStyle w:val="Tablebody"/>
              <w:keepNext/>
              <w:rPr>
                <w:color w:val="auto"/>
              </w:rPr>
            </w:pPr>
            <w:r w:rsidRPr="00CD3B2A">
              <w:rPr>
                <w:color w:val="auto"/>
              </w:rPr>
              <w:lastRenderedPageBreak/>
              <w:t>03 03 05</w:t>
            </w:r>
          </w:p>
        </w:tc>
        <w:tc>
          <w:tcPr>
            <w:tcW w:w="4224" w:type="pct"/>
            <w:tcBorders>
              <w:left w:val="nil"/>
              <w:right w:val="nil"/>
            </w:tcBorders>
            <w:shd w:val="clear" w:color="000000" w:fill="auto"/>
          </w:tcPr>
          <w:p w14:paraId="16347122" w14:textId="77777777" w:rsidR="00AD4826" w:rsidRPr="00CD3B2A" w:rsidRDefault="00AD4826" w:rsidP="000B13C6">
            <w:pPr>
              <w:pStyle w:val="Tablebody"/>
              <w:keepNext/>
              <w:rPr>
                <w:color w:val="auto"/>
              </w:rPr>
            </w:pPr>
            <w:r>
              <w:rPr>
                <w:color w:val="auto"/>
              </w:rPr>
              <w:t>de-inking sludges from paper recycling</w:t>
            </w:r>
          </w:p>
        </w:tc>
      </w:tr>
      <w:tr w:rsidR="00AD4826" w:rsidRPr="00CD3B2A" w14:paraId="60753BFA" w14:textId="77777777" w:rsidTr="000B13C6">
        <w:trPr>
          <w:cantSplit/>
        </w:trPr>
        <w:tc>
          <w:tcPr>
            <w:tcW w:w="776" w:type="pct"/>
            <w:tcBorders>
              <w:left w:val="nil"/>
              <w:right w:val="nil"/>
            </w:tcBorders>
            <w:shd w:val="clear" w:color="000000" w:fill="auto"/>
          </w:tcPr>
          <w:p w14:paraId="0C64776A" w14:textId="77777777" w:rsidR="00AD4826" w:rsidRPr="00CD3B2A" w:rsidRDefault="00AD4826" w:rsidP="000B13C6">
            <w:pPr>
              <w:pStyle w:val="Tablebody"/>
              <w:keepNext/>
              <w:rPr>
                <w:color w:val="auto"/>
              </w:rPr>
            </w:pPr>
            <w:r>
              <w:rPr>
                <w:color w:val="auto"/>
              </w:rPr>
              <w:t>03 03 07</w:t>
            </w:r>
          </w:p>
        </w:tc>
        <w:tc>
          <w:tcPr>
            <w:tcW w:w="4224" w:type="pct"/>
            <w:tcBorders>
              <w:left w:val="nil"/>
              <w:right w:val="nil"/>
            </w:tcBorders>
            <w:shd w:val="clear" w:color="000000" w:fill="auto"/>
          </w:tcPr>
          <w:p w14:paraId="0545C3CD" w14:textId="77777777" w:rsidR="00AD4826" w:rsidRPr="00CD3B2A" w:rsidRDefault="00AD4826" w:rsidP="000B13C6">
            <w:pPr>
              <w:pStyle w:val="Tablebody"/>
              <w:keepNext/>
              <w:rPr>
                <w:color w:val="auto"/>
              </w:rPr>
            </w:pPr>
            <w:r>
              <w:rPr>
                <w:color w:val="auto"/>
              </w:rPr>
              <w:t>mechanically separated rejects from pulping of waste paper and cardboard</w:t>
            </w:r>
          </w:p>
        </w:tc>
      </w:tr>
      <w:tr w:rsidR="00AD4826" w:rsidRPr="00CD3B2A" w14:paraId="34553F7D" w14:textId="77777777" w:rsidTr="000B13C6">
        <w:trPr>
          <w:cantSplit/>
        </w:trPr>
        <w:tc>
          <w:tcPr>
            <w:tcW w:w="776" w:type="pct"/>
            <w:tcBorders>
              <w:left w:val="nil"/>
              <w:right w:val="nil"/>
            </w:tcBorders>
            <w:shd w:val="clear" w:color="000000" w:fill="auto"/>
          </w:tcPr>
          <w:p w14:paraId="0C8AE1FB" w14:textId="77777777" w:rsidR="00AD4826" w:rsidRPr="00CD3B2A" w:rsidRDefault="00AD4826" w:rsidP="000B13C6">
            <w:pPr>
              <w:pStyle w:val="Tablebody"/>
              <w:keepNext/>
              <w:rPr>
                <w:color w:val="auto"/>
              </w:rPr>
            </w:pPr>
            <w:r>
              <w:rPr>
                <w:color w:val="auto"/>
              </w:rPr>
              <w:t>03 03 08</w:t>
            </w:r>
          </w:p>
        </w:tc>
        <w:tc>
          <w:tcPr>
            <w:tcW w:w="4224" w:type="pct"/>
            <w:tcBorders>
              <w:left w:val="nil"/>
              <w:right w:val="nil"/>
            </w:tcBorders>
            <w:shd w:val="clear" w:color="000000" w:fill="auto"/>
          </w:tcPr>
          <w:p w14:paraId="470C0CD6" w14:textId="77777777" w:rsidR="00AD4826" w:rsidRPr="00CD3B2A" w:rsidRDefault="00AD4826" w:rsidP="000B13C6">
            <w:pPr>
              <w:pStyle w:val="Tablebody"/>
              <w:keepNext/>
              <w:rPr>
                <w:color w:val="auto"/>
              </w:rPr>
            </w:pPr>
            <w:r>
              <w:rPr>
                <w:color w:val="auto"/>
              </w:rPr>
              <w:t>wastes from sorting of paper and cardboard destined for recycling</w:t>
            </w:r>
          </w:p>
        </w:tc>
      </w:tr>
      <w:tr w:rsidR="00AD4826" w:rsidRPr="00CD3B2A" w14:paraId="1361339D" w14:textId="77777777" w:rsidTr="000B13C6">
        <w:trPr>
          <w:cantSplit/>
        </w:trPr>
        <w:tc>
          <w:tcPr>
            <w:tcW w:w="776" w:type="pct"/>
            <w:tcBorders>
              <w:left w:val="nil"/>
              <w:right w:val="nil"/>
            </w:tcBorders>
            <w:shd w:val="clear" w:color="000000" w:fill="auto"/>
          </w:tcPr>
          <w:p w14:paraId="45717EC5" w14:textId="77777777" w:rsidR="00AD4826" w:rsidRPr="00CD3B2A" w:rsidRDefault="00AD4826" w:rsidP="000B13C6">
            <w:pPr>
              <w:pStyle w:val="Tablebody"/>
              <w:keepNext/>
              <w:rPr>
                <w:color w:val="auto"/>
              </w:rPr>
            </w:pPr>
            <w:r>
              <w:rPr>
                <w:color w:val="auto"/>
              </w:rPr>
              <w:t>03 03 09</w:t>
            </w:r>
          </w:p>
        </w:tc>
        <w:tc>
          <w:tcPr>
            <w:tcW w:w="4224" w:type="pct"/>
            <w:tcBorders>
              <w:left w:val="nil"/>
              <w:right w:val="nil"/>
            </w:tcBorders>
            <w:shd w:val="clear" w:color="000000" w:fill="auto"/>
          </w:tcPr>
          <w:p w14:paraId="2E1915AC" w14:textId="77777777" w:rsidR="00AD4826" w:rsidRPr="00CD3B2A" w:rsidRDefault="00AD4826" w:rsidP="000B13C6">
            <w:pPr>
              <w:pStyle w:val="Tablebody"/>
              <w:keepNext/>
              <w:rPr>
                <w:color w:val="auto"/>
              </w:rPr>
            </w:pPr>
            <w:r>
              <w:rPr>
                <w:color w:val="auto"/>
              </w:rPr>
              <w:t>lime mud waste</w:t>
            </w:r>
          </w:p>
        </w:tc>
      </w:tr>
      <w:tr w:rsidR="00AD4826" w:rsidRPr="00CD3B2A" w14:paraId="11F8051E" w14:textId="77777777" w:rsidTr="000B13C6">
        <w:trPr>
          <w:cantSplit/>
        </w:trPr>
        <w:tc>
          <w:tcPr>
            <w:tcW w:w="776" w:type="pct"/>
            <w:tcBorders>
              <w:left w:val="nil"/>
              <w:right w:val="nil"/>
            </w:tcBorders>
            <w:shd w:val="clear" w:color="000000" w:fill="auto"/>
          </w:tcPr>
          <w:p w14:paraId="1305D67E" w14:textId="77777777" w:rsidR="00AD4826" w:rsidRPr="00CD3B2A" w:rsidRDefault="00AD4826" w:rsidP="000B13C6">
            <w:pPr>
              <w:pStyle w:val="Tablebody"/>
              <w:keepNext/>
              <w:rPr>
                <w:color w:val="auto"/>
              </w:rPr>
            </w:pPr>
            <w:r>
              <w:rPr>
                <w:color w:val="auto"/>
              </w:rPr>
              <w:t>03 03 10</w:t>
            </w:r>
          </w:p>
        </w:tc>
        <w:tc>
          <w:tcPr>
            <w:tcW w:w="4224" w:type="pct"/>
            <w:tcBorders>
              <w:left w:val="nil"/>
              <w:right w:val="nil"/>
            </w:tcBorders>
            <w:shd w:val="clear" w:color="000000" w:fill="auto"/>
          </w:tcPr>
          <w:p w14:paraId="62026C0C" w14:textId="77777777" w:rsidR="00AD4826" w:rsidRPr="00CD3B2A" w:rsidRDefault="00AD4826" w:rsidP="000B13C6">
            <w:pPr>
              <w:pStyle w:val="Tablebody"/>
              <w:keepNext/>
              <w:rPr>
                <w:color w:val="auto"/>
              </w:rPr>
            </w:pPr>
            <w:r>
              <w:rPr>
                <w:color w:val="auto"/>
              </w:rPr>
              <w:t>fibre rejects, fibre-, filter- and coating sludges from mechanical separation</w:t>
            </w:r>
          </w:p>
        </w:tc>
      </w:tr>
      <w:tr w:rsidR="00AD4826" w:rsidRPr="00CD3B2A" w14:paraId="2DAF7D29" w14:textId="77777777" w:rsidTr="000B13C6">
        <w:trPr>
          <w:cantSplit/>
        </w:trPr>
        <w:tc>
          <w:tcPr>
            <w:tcW w:w="776" w:type="pct"/>
            <w:tcBorders>
              <w:left w:val="nil"/>
              <w:bottom w:val="single" w:sz="4" w:space="0" w:color="auto"/>
              <w:right w:val="nil"/>
            </w:tcBorders>
            <w:shd w:val="clear" w:color="000000" w:fill="auto"/>
          </w:tcPr>
          <w:p w14:paraId="72E913EE" w14:textId="77777777" w:rsidR="00AD4826" w:rsidRPr="00CD3B2A" w:rsidRDefault="00AD4826" w:rsidP="000B13C6">
            <w:pPr>
              <w:pStyle w:val="Tablebody"/>
              <w:keepNext/>
              <w:rPr>
                <w:color w:val="auto"/>
              </w:rPr>
            </w:pPr>
            <w:r>
              <w:rPr>
                <w:color w:val="auto"/>
              </w:rPr>
              <w:t>03 03 11</w:t>
            </w:r>
          </w:p>
        </w:tc>
        <w:tc>
          <w:tcPr>
            <w:tcW w:w="4224" w:type="pct"/>
            <w:tcBorders>
              <w:left w:val="nil"/>
              <w:bottom w:val="single" w:sz="4" w:space="0" w:color="auto"/>
              <w:right w:val="nil"/>
            </w:tcBorders>
            <w:shd w:val="clear" w:color="000000" w:fill="auto"/>
          </w:tcPr>
          <w:p w14:paraId="72AE8EF7" w14:textId="77777777" w:rsidR="00AD4826" w:rsidRPr="00CD3B2A" w:rsidRDefault="00AD4826" w:rsidP="000B13C6">
            <w:pPr>
              <w:pStyle w:val="Tablebody"/>
              <w:keepNext/>
              <w:rPr>
                <w:color w:val="auto"/>
              </w:rPr>
            </w:pPr>
            <w:r>
              <w:rPr>
                <w:color w:val="auto"/>
              </w:rPr>
              <w:t>sludges from on-site effluent treatment other than those mentioned in 03 03 10</w:t>
            </w:r>
          </w:p>
        </w:tc>
      </w:tr>
      <w:tr w:rsidR="00AD4826" w:rsidRPr="00B26F09" w14:paraId="7AA9114B" w14:textId="77777777" w:rsidTr="000B13C6">
        <w:trPr>
          <w:cantSplit/>
        </w:trPr>
        <w:tc>
          <w:tcPr>
            <w:tcW w:w="776" w:type="pct"/>
            <w:tcBorders>
              <w:left w:val="nil"/>
              <w:bottom w:val="single" w:sz="4" w:space="0" w:color="auto"/>
              <w:right w:val="nil"/>
            </w:tcBorders>
            <w:shd w:val="clear" w:color="000000" w:fill="000000"/>
          </w:tcPr>
          <w:p w14:paraId="4061693B" w14:textId="77777777" w:rsidR="00AD4826" w:rsidRPr="00B26F09" w:rsidRDefault="00AD4826" w:rsidP="000B13C6">
            <w:pPr>
              <w:pStyle w:val="Tablebody"/>
              <w:keepNext/>
              <w:rPr>
                <w:b/>
                <w:color w:val="FFFFFF"/>
              </w:rPr>
            </w:pPr>
            <w:r w:rsidRPr="00B26F09">
              <w:rPr>
                <w:b/>
                <w:color w:val="FFFFFF"/>
              </w:rPr>
              <w:t>04</w:t>
            </w:r>
          </w:p>
        </w:tc>
        <w:tc>
          <w:tcPr>
            <w:tcW w:w="4224" w:type="pct"/>
            <w:tcBorders>
              <w:left w:val="nil"/>
              <w:bottom w:val="single" w:sz="4" w:space="0" w:color="auto"/>
              <w:right w:val="nil"/>
            </w:tcBorders>
            <w:shd w:val="clear" w:color="000000" w:fill="000000"/>
          </w:tcPr>
          <w:p w14:paraId="740EE661" w14:textId="77777777" w:rsidR="00AD4826" w:rsidRPr="00B26F09" w:rsidRDefault="00AD4826" w:rsidP="000B13C6">
            <w:pPr>
              <w:pStyle w:val="Tablebody"/>
              <w:keepNext/>
              <w:rPr>
                <w:b/>
                <w:color w:val="FFFFFF"/>
              </w:rPr>
            </w:pPr>
            <w:r w:rsidRPr="00B26F09">
              <w:rPr>
                <w:b/>
                <w:color w:val="FFFFFF"/>
              </w:rPr>
              <w:t>WASTES FROM THE LEATHER, FUR AND TEXTILE INDUSTRIES</w:t>
            </w:r>
          </w:p>
        </w:tc>
      </w:tr>
      <w:tr w:rsidR="00AD4826" w:rsidRPr="00B26F09" w14:paraId="53C591F1" w14:textId="77777777" w:rsidTr="000B13C6">
        <w:trPr>
          <w:cantSplit/>
        </w:trPr>
        <w:tc>
          <w:tcPr>
            <w:tcW w:w="776" w:type="pct"/>
            <w:tcBorders>
              <w:left w:val="nil"/>
              <w:right w:val="nil"/>
            </w:tcBorders>
            <w:shd w:val="clear" w:color="000000" w:fill="CCCCCC"/>
          </w:tcPr>
          <w:p w14:paraId="43096667" w14:textId="77777777" w:rsidR="00AD4826" w:rsidRPr="00B26F09" w:rsidRDefault="00AD4826" w:rsidP="000B13C6">
            <w:pPr>
              <w:pStyle w:val="Tablebody"/>
              <w:keepNext/>
              <w:rPr>
                <w:b/>
                <w:color w:val="auto"/>
              </w:rPr>
            </w:pPr>
            <w:r w:rsidRPr="00B26F09">
              <w:rPr>
                <w:b/>
                <w:color w:val="auto"/>
              </w:rPr>
              <w:t>04 02</w:t>
            </w:r>
          </w:p>
        </w:tc>
        <w:tc>
          <w:tcPr>
            <w:tcW w:w="4224" w:type="pct"/>
            <w:tcBorders>
              <w:left w:val="nil"/>
              <w:right w:val="nil"/>
            </w:tcBorders>
            <w:shd w:val="clear" w:color="000000" w:fill="CCCCCC"/>
          </w:tcPr>
          <w:p w14:paraId="5AAA5682" w14:textId="77777777" w:rsidR="00AD4826" w:rsidRPr="00B26F09" w:rsidRDefault="00AD4826" w:rsidP="000B13C6">
            <w:pPr>
              <w:pStyle w:val="Tablebody"/>
              <w:keepNext/>
              <w:rPr>
                <w:b/>
                <w:color w:val="auto"/>
              </w:rPr>
            </w:pPr>
            <w:r w:rsidRPr="00B26F09">
              <w:rPr>
                <w:b/>
                <w:color w:val="auto"/>
              </w:rPr>
              <w:t>wastes from the textile industry</w:t>
            </w:r>
          </w:p>
        </w:tc>
      </w:tr>
      <w:tr w:rsidR="00AD4826" w:rsidRPr="00B26F09" w14:paraId="2578AFE5" w14:textId="77777777" w:rsidTr="000B13C6">
        <w:trPr>
          <w:cantSplit/>
        </w:trPr>
        <w:tc>
          <w:tcPr>
            <w:tcW w:w="776" w:type="pct"/>
            <w:tcBorders>
              <w:left w:val="nil"/>
              <w:bottom w:val="single" w:sz="4" w:space="0" w:color="auto"/>
              <w:right w:val="nil"/>
            </w:tcBorders>
            <w:shd w:val="clear" w:color="000000" w:fill="auto"/>
          </w:tcPr>
          <w:p w14:paraId="5D7CA6C9" w14:textId="77777777" w:rsidR="00AD4826" w:rsidRPr="00B26F09" w:rsidRDefault="00AD4826" w:rsidP="000B13C6">
            <w:pPr>
              <w:pStyle w:val="Tablebody"/>
              <w:keepNext/>
              <w:rPr>
                <w:color w:val="auto"/>
              </w:rPr>
            </w:pPr>
            <w:r>
              <w:rPr>
                <w:color w:val="auto"/>
              </w:rPr>
              <w:t>04 02 10</w:t>
            </w:r>
          </w:p>
        </w:tc>
        <w:tc>
          <w:tcPr>
            <w:tcW w:w="4224" w:type="pct"/>
            <w:tcBorders>
              <w:left w:val="nil"/>
              <w:bottom w:val="single" w:sz="4" w:space="0" w:color="auto"/>
              <w:right w:val="nil"/>
            </w:tcBorders>
            <w:shd w:val="clear" w:color="000000" w:fill="auto"/>
          </w:tcPr>
          <w:p w14:paraId="12175DDD" w14:textId="77777777" w:rsidR="00AD4826" w:rsidRPr="00B26F09" w:rsidRDefault="00AD4826" w:rsidP="000B13C6">
            <w:pPr>
              <w:pStyle w:val="Tablebody"/>
              <w:keepNext/>
              <w:rPr>
                <w:color w:val="auto"/>
              </w:rPr>
            </w:pPr>
            <w:r>
              <w:rPr>
                <w:color w:val="auto"/>
              </w:rPr>
              <w:t>organic matter from natural products (for example grease, wax)</w:t>
            </w:r>
          </w:p>
        </w:tc>
      </w:tr>
      <w:tr w:rsidR="00AD4826" w:rsidRPr="00B26F09" w14:paraId="1F39F297" w14:textId="77777777" w:rsidTr="000B13C6">
        <w:trPr>
          <w:cantSplit/>
        </w:trPr>
        <w:tc>
          <w:tcPr>
            <w:tcW w:w="776" w:type="pct"/>
            <w:tcBorders>
              <w:left w:val="nil"/>
              <w:bottom w:val="single" w:sz="4" w:space="0" w:color="auto"/>
              <w:right w:val="nil"/>
            </w:tcBorders>
            <w:shd w:val="clear" w:color="000000" w:fill="000000"/>
          </w:tcPr>
          <w:p w14:paraId="2200980B" w14:textId="77777777" w:rsidR="00AD4826" w:rsidRPr="00B26F09" w:rsidRDefault="00AD4826" w:rsidP="000B13C6">
            <w:pPr>
              <w:pStyle w:val="Tablebody"/>
              <w:keepNext/>
              <w:rPr>
                <w:b/>
                <w:color w:val="FFFFFF"/>
              </w:rPr>
            </w:pPr>
            <w:r w:rsidRPr="00B26F09">
              <w:rPr>
                <w:b/>
                <w:color w:val="FFFFFF"/>
              </w:rPr>
              <w:t>06</w:t>
            </w:r>
          </w:p>
        </w:tc>
        <w:tc>
          <w:tcPr>
            <w:tcW w:w="4224" w:type="pct"/>
            <w:tcBorders>
              <w:left w:val="nil"/>
              <w:bottom w:val="single" w:sz="4" w:space="0" w:color="auto"/>
              <w:right w:val="nil"/>
            </w:tcBorders>
            <w:shd w:val="clear" w:color="000000" w:fill="000000"/>
          </w:tcPr>
          <w:p w14:paraId="0BD5AC26" w14:textId="77777777" w:rsidR="00AD4826" w:rsidRPr="00B26F09" w:rsidRDefault="00AD4826" w:rsidP="000B13C6">
            <w:pPr>
              <w:pStyle w:val="Tablebody"/>
              <w:keepNext/>
              <w:rPr>
                <w:b/>
                <w:color w:val="FFFFFF"/>
              </w:rPr>
            </w:pPr>
            <w:r w:rsidRPr="00B26F09">
              <w:rPr>
                <w:b/>
                <w:color w:val="FFFFFF"/>
              </w:rPr>
              <w:t>WASTES FROM INORGANIC CHEMICAL PROCESSES</w:t>
            </w:r>
          </w:p>
        </w:tc>
      </w:tr>
      <w:tr w:rsidR="00AD4826" w:rsidRPr="00B26F09" w14:paraId="328340D9" w14:textId="77777777" w:rsidTr="000B13C6">
        <w:trPr>
          <w:cantSplit/>
        </w:trPr>
        <w:tc>
          <w:tcPr>
            <w:tcW w:w="776" w:type="pct"/>
            <w:tcBorders>
              <w:left w:val="nil"/>
              <w:right w:val="nil"/>
            </w:tcBorders>
            <w:shd w:val="clear" w:color="000000" w:fill="CCCCCC"/>
          </w:tcPr>
          <w:p w14:paraId="0D1C5AF5" w14:textId="77777777" w:rsidR="00AD4826" w:rsidRPr="00B26F09" w:rsidRDefault="00AD4826" w:rsidP="000B13C6">
            <w:pPr>
              <w:pStyle w:val="Tablebody"/>
              <w:keepNext/>
              <w:rPr>
                <w:b/>
                <w:color w:val="auto"/>
              </w:rPr>
            </w:pPr>
            <w:r>
              <w:rPr>
                <w:b/>
                <w:color w:val="auto"/>
              </w:rPr>
              <w:t xml:space="preserve">06 09 </w:t>
            </w:r>
          </w:p>
        </w:tc>
        <w:tc>
          <w:tcPr>
            <w:tcW w:w="4224" w:type="pct"/>
            <w:tcBorders>
              <w:left w:val="nil"/>
              <w:right w:val="nil"/>
            </w:tcBorders>
            <w:shd w:val="clear" w:color="000000" w:fill="CCCCCC"/>
          </w:tcPr>
          <w:p w14:paraId="13DA2327" w14:textId="77777777" w:rsidR="00AD4826" w:rsidRPr="00B26F09" w:rsidRDefault="00AD4826" w:rsidP="000B13C6">
            <w:pPr>
              <w:pStyle w:val="Tablebody"/>
              <w:keepNext/>
              <w:rPr>
                <w:b/>
                <w:color w:val="auto"/>
              </w:rPr>
            </w:pPr>
            <w:r>
              <w:rPr>
                <w:b/>
                <w:color w:val="auto"/>
              </w:rPr>
              <w:t>Wastes from the MFSU of phosphorous chemicals and phosphorous chemical processes</w:t>
            </w:r>
          </w:p>
        </w:tc>
      </w:tr>
      <w:tr w:rsidR="00AD4826" w:rsidRPr="00B26F09" w14:paraId="39A5EC08" w14:textId="77777777" w:rsidTr="000B13C6">
        <w:trPr>
          <w:cantSplit/>
        </w:trPr>
        <w:tc>
          <w:tcPr>
            <w:tcW w:w="776" w:type="pct"/>
            <w:tcBorders>
              <w:left w:val="nil"/>
              <w:right w:val="nil"/>
            </w:tcBorders>
            <w:shd w:val="clear" w:color="000000" w:fill="auto"/>
          </w:tcPr>
          <w:p w14:paraId="705B88B7" w14:textId="77777777" w:rsidR="00AD4826" w:rsidRDefault="00AD4826" w:rsidP="000B13C6">
            <w:pPr>
              <w:pStyle w:val="Tablebody"/>
              <w:keepNext/>
              <w:rPr>
                <w:color w:val="auto"/>
              </w:rPr>
            </w:pPr>
            <w:r>
              <w:rPr>
                <w:color w:val="auto"/>
              </w:rPr>
              <w:t>06 09 02</w:t>
            </w:r>
          </w:p>
        </w:tc>
        <w:tc>
          <w:tcPr>
            <w:tcW w:w="4224" w:type="pct"/>
            <w:tcBorders>
              <w:left w:val="nil"/>
              <w:right w:val="nil"/>
            </w:tcBorders>
            <w:shd w:val="clear" w:color="000000" w:fill="auto"/>
          </w:tcPr>
          <w:p w14:paraId="0298C40E" w14:textId="77777777" w:rsidR="00AD4826" w:rsidRDefault="00AD4826" w:rsidP="000B13C6">
            <w:pPr>
              <w:pStyle w:val="Tablebody"/>
              <w:keepNext/>
              <w:rPr>
                <w:color w:val="auto"/>
              </w:rPr>
            </w:pPr>
            <w:r>
              <w:rPr>
                <w:color w:val="auto"/>
              </w:rPr>
              <w:t>phosphorous slag</w:t>
            </w:r>
          </w:p>
        </w:tc>
      </w:tr>
      <w:tr w:rsidR="00AD4826" w:rsidRPr="00B26F09" w14:paraId="59505F26" w14:textId="77777777" w:rsidTr="000B13C6">
        <w:trPr>
          <w:cantSplit/>
        </w:trPr>
        <w:tc>
          <w:tcPr>
            <w:tcW w:w="776" w:type="pct"/>
            <w:tcBorders>
              <w:left w:val="nil"/>
              <w:right w:val="nil"/>
            </w:tcBorders>
            <w:shd w:val="clear" w:color="000000" w:fill="auto"/>
          </w:tcPr>
          <w:p w14:paraId="2D5CC96C" w14:textId="77777777" w:rsidR="00AD4826" w:rsidRPr="00B26F09" w:rsidRDefault="00AD4826" w:rsidP="000B13C6">
            <w:pPr>
              <w:pStyle w:val="Tablebody"/>
              <w:keepNext/>
              <w:rPr>
                <w:color w:val="auto"/>
              </w:rPr>
            </w:pPr>
            <w:r>
              <w:rPr>
                <w:color w:val="auto"/>
              </w:rPr>
              <w:t>06 09 04</w:t>
            </w:r>
          </w:p>
        </w:tc>
        <w:tc>
          <w:tcPr>
            <w:tcW w:w="4224" w:type="pct"/>
            <w:tcBorders>
              <w:left w:val="nil"/>
              <w:right w:val="nil"/>
            </w:tcBorders>
            <w:shd w:val="clear" w:color="000000" w:fill="auto"/>
          </w:tcPr>
          <w:p w14:paraId="5BA80EE5" w14:textId="77777777" w:rsidR="00AD4826" w:rsidRPr="00B26F09" w:rsidRDefault="00AD4826" w:rsidP="000B13C6">
            <w:pPr>
              <w:pStyle w:val="Tablebody"/>
              <w:keepNext/>
              <w:rPr>
                <w:color w:val="auto"/>
              </w:rPr>
            </w:pPr>
            <w:r>
              <w:rPr>
                <w:color w:val="auto"/>
              </w:rPr>
              <w:t>calcium-based reaction wastes other than those mentioned in 06 09 03</w:t>
            </w:r>
          </w:p>
        </w:tc>
      </w:tr>
      <w:tr w:rsidR="00AD4826" w:rsidRPr="00973E38" w14:paraId="6EFAB257" w14:textId="77777777" w:rsidTr="000B13C6">
        <w:trPr>
          <w:cantSplit/>
        </w:trPr>
        <w:tc>
          <w:tcPr>
            <w:tcW w:w="776" w:type="pct"/>
            <w:tcBorders>
              <w:left w:val="nil"/>
              <w:right w:val="nil"/>
            </w:tcBorders>
            <w:shd w:val="pct20" w:color="000000" w:fill="000000"/>
          </w:tcPr>
          <w:p w14:paraId="7B5F2D96" w14:textId="77777777" w:rsidR="00AD4826" w:rsidRPr="00973E38" w:rsidRDefault="00AD4826" w:rsidP="000B13C6">
            <w:pPr>
              <w:pStyle w:val="Tablebody"/>
              <w:keepNext/>
              <w:rPr>
                <w:b/>
                <w:color w:val="FFFFFF"/>
              </w:rPr>
            </w:pPr>
            <w:r w:rsidRPr="00973E38">
              <w:rPr>
                <w:b/>
                <w:color w:val="FFFFFF"/>
              </w:rPr>
              <w:t>10</w:t>
            </w:r>
          </w:p>
        </w:tc>
        <w:tc>
          <w:tcPr>
            <w:tcW w:w="4224" w:type="pct"/>
            <w:tcBorders>
              <w:left w:val="nil"/>
              <w:right w:val="nil"/>
            </w:tcBorders>
            <w:shd w:val="pct20" w:color="000000" w:fill="000000"/>
          </w:tcPr>
          <w:p w14:paraId="0D64CC35" w14:textId="77777777" w:rsidR="00AD4826" w:rsidRPr="00973E38" w:rsidRDefault="00AD4826" w:rsidP="000B13C6">
            <w:pPr>
              <w:pStyle w:val="Tablebody"/>
              <w:keepNext/>
              <w:rPr>
                <w:b/>
                <w:color w:val="FFFFFF"/>
              </w:rPr>
            </w:pPr>
            <w:r w:rsidRPr="00973E38">
              <w:rPr>
                <w:b/>
                <w:color w:val="FFFFFF"/>
              </w:rPr>
              <w:t xml:space="preserve">WASTES FROM </w:t>
            </w:r>
            <w:r>
              <w:rPr>
                <w:b/>
                <w:color w:val="FFFFFF"/>
              </w:rPr>
              <w:t>THERMAL PROCESSES</w:t>
            </w:r>
          </w:p>
        </w:tc>
      </w:tr>
      <w:tr w:rsidR="00AD4826" w:rsidRPr="00BD25F9" w14:paraId="0C8FB011" w14:textId="77777777" w:rsidTr="000B13C6">
        <w:trPr>
          <w:cantSplit/>
        </w:trPr>
        <w:tc>
          <w:tcPr>
            <w:tcW w:w="776" w:type="pct"/>
            <w:tcBorders>
              <w:left w:val="nil"/>
              <w:right w:val="nil"/>
            </w:tcBorders>
            <w:shd w:val="pct15" w:color="auto" w:fill="auto"/>
          </w:tcPr>
          <w:p w14:paraId="2298B070" w14:textId="77777777" w:rsidR="00AD4826" w:rsidRPr="004928BC" w:rsidRDefault="00AD4826" w:rsidP="000B13C6">
            <w:pPr>
              <w:pStyle w:val="Tablebody"/>
              <w:keepNext/>
              <w:rPr>
                <w:b/>
                <w:color w:val="auto"/>
              </w:rPr>
            </w:pPr>
            <w:r>
              <w:rPr>
                <w:b/>
                <w:color w:val="auto"/>
              </w:rPr>
              <w:t>10 01</w:t>
            </w:r>
          </w:p>
        </w:tc>
        <w:tc>
          <w:tcPr>
            <w:tcW w:w="4224" w:type="pct"/>
            <w:tcBorders>
              <w:left w:val="nil"/>
              <w:right w:val="nil"/>
            </w:tcBorders>
            <w:shd w:val="pct15" w:color="auto" w:fill="auto"/>
          </w:tcPr>
          <w:p w14:paraId="56B583D7" w14:textId="77777777" w:rsidR="00AD4826" w:rsidRPr="004928BC" w:rsidRDefault="00AD4826" w:rsidP="000B13C6">
            <w:pPr>
              <w:pStyle w:val="Tablebody"/>
              <w:keepNext/>
              <w:rPr>
                <w:b/>
                <w:color w:val="auto"/>
              </w:rPr>
            </w:pPr>
            <w:r>
              <w:rPr>
                <w:rFonts w:cs="Arial"/>
                <w:b/>
                <w:bCs/>
                <w:color w:val="000000"/>
                <w:szCs w:val="18"/>
              </w:rPr>
              <w:t>waste from power stations and other combustion plants</w:t>
            </w:r>
          </w:p>
        </w:tc>
      </w:tr>
      <w:tr w:rsidR="00AD4826" w:rsidRPr="00BD25F9" w14:paraId="21C05B97" w14:textId="77777777" w:rsidTr="000B13C6">
        <w:trPr>
          <w:cantSplit/>
        </w:trPr>
        <w:tc>
          <w:tcPr>
            <w:tcW w:w="776" w:type="pct"/>
            <w:tcBorders>
              <w:left w:val="nil"/>
              <w:bottom w:val="single" w:sz="4" w:space="0" w:color="auto"/>
              <w:right w:val="nil"/>
            </w:tcBorders>
            <w:shd w:val="solid" w:color="FFFFFF" w:fill="auto"/>
          </w:tcPr>
          <w:p w14:paraId="7F62314C" w14:textId="77777777" w:rsidR="00AD4826" w:rsidRPr="004928BC" w:rsidRDefault="00AD4826" w:rsidP="000B13C6">
            <w:pPr>
              <w:pStyle w:val="Tablebody"/>
              <w:rPr>
                <w:snapToGrid w:val="0"/>
                <w:color w:val="auto"/>
              </w:rPr>
            </w:pPr>
            <w:r>
              <w:rPr>
                <w:snapToGrid w:val="0"/>
                <w:color w:val="auto"/>
              </w:rPr>
              <w:t>10 01 01</w:t>
            </w:r>
          </w:p>
        </w:tc>
        <w:tc>
          <w:tcPr>
            <w:tcW w:w="4224" w:type="pct"/>
            <w:tcBorders>
              <w:left w:val="nil"/>
              <w:bottom w:val="single" w:sz="4" w:space="0" w:color="auto"/>
              <w:right w:val="nil"/>
            </w:tcBorders>
            <w:shd w:val="solid" w:color="FFFFFF" w:fill="auto"/>
          </w:tcPr>
          <w:p w14:paraId="750A287E" w14:textId="77777777" w:rsidR="00AD4826" w:rsidRPr="00973E38" w:rsidRDefault="00AD4826" w:rsidP="000B13C6">
            <w:pPr>
              <w:autoSpaceDE w:val="0"/>
              <w:autoSpaceDN w:val="0"/>
              <w:adjustRightInd w:val="0"/>
              <w:spacing w:before="20" w:after="20" w:line="230" w:lineRule="exact"/>
              <w:rPr>
                <w:rFonts w:ascii="Arial" w:hAnsi="Arial" w:cs="Arial"/>
                <w:color w:val="000000"/>
                <w:sz w:val="18"/>
                <w:szCs w:val="18"/>
              </w:rPr>
            </w:pPr>
            <w:r w:rsidRPr="00973E38">
              <w:rPr>
                <w:rFonts w:ascii="Arial" w:hAnsi="Arial" w:cs="Arial"/>
                <w:sz w:val="18"/>
                <w:szCs w:val="18"/>
              </w:rPr>
              <w:t>bottom ash and slag only</w:t>
            </w:r>
          </w:p>
        </w:tc>
      </w:tr>
      <w:tr w:rsidR="00AD4826" w:rsidRPr="00BD25F9" w14:paraId="57D2E097" w14:textId="77777777" w:rsidTr="000B13C6">
        <w:trPr>
          <w:cantSplit/>
        </w:trPr>
        <w:tc>
          <w:tcPr>
            <w:tcW w:w="776" w:type="pct"/>
            <w:tcBorders>
              <w:left w:val="nil"/>
              <w:bottom w:val="single" w:sz="4" w:space="0" w:color="auto"/>
              <w:right w:val="nil"/>
            </w:tcBorders>
            <w:shd w:val="solid" w:color="FFFFFF" w:fill="auto"/>
          </w:tcPr>
          <w:p w14:paraId="6B868665" w14:textId="77777777" w:rsidR="00AD4826" w:rsidRPr="004928BC" w:rsidRDefault="00AD4826" w:rsidP="000B13C6">
            <w:pPr>
              <w:pStyle w:val="Tablebody"/>
              <w:rPr>
                <w:snapToGrid w:val="0"/>
                <w:color w:val="auto"/>
              </w:rPr>
            </w:pPr>
            <w:r>
              <w:rPr>
                <w:snapToGrid w:val="0"/>
                <w:color w:val="auto"/>
              </w:rPr>
              <w:t>10 01 02</w:t>
            </w:r>
          </w:p>
        </w:tc>
        <w:tc>
          <w:tcPr>
            <w:tcW w:w="4224" w:type="pct"/>
            <w:tcBorders>
              <w:left w:val="nil"/>
              <w:bottom w:val="single" w:sz="4" w:space="0" w:color="auto"/>
              <w:right w:val="nil"/>
            </w:tcBorders>
            <w:shd w:val="solid" w:color="FFFFFF" w:fill="auto"/>
          </w:tcPr>
          <w:p w14:paraId="22DEC907" w14:textId="77777777" w:rsidR="00AD4826" w:rsidRPr="00973E38" w:rsidRDefault="00AD4826" w:rsidP="000B13C6">
            <w:pPr>
              <w:autoSpaceDE w:val="0"/>
              <w:autoSpaceDN w:val="0"/>
              <w:adjustRightInd w:val="0"/>
              <w:spacing w:before="20" w:after="20" w:line="230" w:lineRule="exact"/>
              <w:rPr>
                <w:rFonts w:ascii="Arial" w:hAnsi="Arial" w:cs="Arial"/>
                <w:color w:val="000000"/>
                <w:sz w:val="18"/>
                <w:szCs w:val="18"/>
              </w:rPr>
            </w:pPr>
            <w:r>
              <w:rPr>
                <w:rFonts w:ascii="Arial" w:hAnsi="Arial" w:cs="Arial"/>
                <w:color w:val="000000"/>
                <w:sz w:val="18"/>
                <w:szCs w:val="18"/>
              </w:rPr>
              <w:t>coal fly</w:t>
            </w:r>
            <w:r w:rsidRPr="00973E38">
              <w:rPr>
                <w:rFonts w:ascii="Arial" w:hAnsi="Arial" w:cs="Arial"/>
                <w:color w:val="000000"/>
                <w:sz w:val="18"/>
                <w:szCs w:val="18"/>
              </w:rPr>
              <w:t xml:space="preserve"> ash only</w:t>
            </w:r>
          </w:p>
        </w:tc>
      </w:tr>
      <w:tr w:rsidR="00AD4826" w:rsidRPr="00BD25F9" w14:paraId="14094752" w14:textId="77777777" w:rsidTr="000B13C6">
        <w:trPr>
          <w:cantSplit/>
        </w:trPr>
        <w:tc>
          <w:tcPr>
            <w:tcW w:w="776" w:type="pct"/>
            <w:tcBorders>
              <w:left w:val="nil"/>
              <w:bottom w:val="single" w:sz="4" w:space="0" w:color="auto"/>
              <w:right w:val="nil"/>
            </w:tcBorders>
            <w:shd w:val="solid" w:color="FFFFFF" w:fill="auto"/>
          </w:tcPr>
          <w:p w14:paraId="4FFEF2E5" w14:textId="77777777" w:rsidR="00AD4826" w:rsidRPr="004928BC" w:rsidRDefault="00AD4826" w:rsidP="000B13C6">
            <w:pPr>
              <w:pStyle w:val="Tablebody"/>
              <w:rPr>
                <w:snapToGrid w:val="0"/>
                <w:color w:val="auto"/>
              </w:rPr>
            </w:pPr>
            <w:r>
              <w:rPr>
                <w:snapToGrid w:val="0"/>
                <w:color w:val="auto"/>
              </w:rPr>
              <w:t>10 01 05</w:t>
            </w:r>
          </w:p>
        </w:tc>
        <w:tc>
          <w:tcPr>
            <w:tcW w:w="4224" w:type="pct"/>
            <w:tcBorders>
              <w:left w:val="nil"/>
              <w:bottom w:val="single" w:sz="4" w:space="0" w:color="auto"/>
              <w:right w:val="nil"/>
            </w:tcBorders>
            <w:shd w:val="solid" w:color="FFFFFF" w:fill="auto"/>
          </w:tcPr>
          <w:p w14:paraId="02B92691" w14:textId="77777777" w:rsidR="00AD4826" w:rsidRPr="004928BC" w:rsidRDefault="00AD4826" w:rsidP="000B13C6">
            <w:pPr>
              <w:pStyle w:val="Tablebody"/>
              <w:rPr>
                <w:color w:val="auto"/>
              </w:rPr>
            </w:pPr>
            <w:r>
              <w:rPr>
                <w:rFonts w:cs="Arial"/>
                <w:color w:val="000000"/>
                <w:szCs w:val="18"/>
              </w:rPr>
              <w:t>calcium-based reaction wastes from flue-gas desulphurisation in solid form</w:t>
            </w:r>
          </w:p>
        </w:tc>
      </w:tr>
      <w:tr w:rsidR="00AD4826" w:rsidRPr="00BD25F9" w14:paraId="485C06DF" w14:textId="77777777" w:rsidTr="000B13C6">
        <w:trPr>
          <w:cantSplit/>
        </w:trPr>
        <w:tc>
          <w:tcPr>
            <w:tcW w:w="776" w:type="pct"/>
            <w:tcBorders>
              <w:left w:val="nil"/>
              <w:bottom w:val="single" w:sz="4" w:space="0" w:color="auto"/>
              <w:right w:val="nil"/>
            </w:tcBorders>
            <w:shd w:val="solid" w:color="FFFFFF" w:fill="auto"/>
          </w:tcPr>
          <w:p w14:paraId="4301C293" w14:textId="77777777" w:rsidR="00AD4826" w:rsidRPr="004928BC" w:rsidRDefault="00AD4826" w:rsidP="000B13C6">
            <w:pPr>
              <w:pStyle w:val="Tablebody"/>
              <w:rPr>
                <w:snapToGrid w:val="0"/>
                <w:color w:val="auto"/>
              </w:rPr>
            </w:pPr>
            <w:r>
              <w:rPr>
                <w:snapToGrid w:val="0"/>
                <w:color w:val="auto"/>
              </w:rPr>
              <w:t>10 01 07</w:t>
            </w:r>
          </w:p>
        </w:tc>
        <w:tc>
          <w:tcPr>
            <w:tcW w:w="4224" w:type="pct"/>
            <w:tcBorders>
              <w:left w:val="nil"/>
              <w:bottom w:val="single" w:sz="4" w:space="0" w:color="auto"/>
              <w:right w:val="nil"/>
            </w:tcBorders>
            <w:shd w:val="solid" w:color="FFFFFF" w:fill="auto"/>
          </w:tcPr>
          <w:p w14:paraId="35924B35" w14:textId="77777777" w:rsidR="00AD4826" w:rsidRPr="004928BC" w:rsidRDefault="00AD4826" w:rsidP="000B13C6">
            <w:pPr>
              <w:pStyle w:val="Tablebody"/>
              <w:rPr>
                <w:color w:val="auto"/>
              </w:rPr>
            </w:pPr>
            <w:r>
              <w:rPr>
                <w:rFonts w:cs="Arial"/>
                <w:color w:val="000000"/>
                <w:szCs w:val="18"/>
              </w:rPr>
              <w:t>calcium-based reaction wastes from flue-gas desulphurisation in sludge form</w:t>
            </w:r>
          </w:p>
        </w:tc>
      </w:tr>
      <w:tr w:rsidR="00AD4826" w:rsidRPr="00BD25F9" w14:paraId="0BD2B55A" w14:textId="77777777" w:rsidTr="000B13C6">
        <w:trPr>
          <w:cantSplit/>
        </w:trPr>
        <w:tc>
          <w:tcPr>
            <w:tcW w:w="776" w:type="pct"/>
            <w:tcBorders>
              <w:left w:val="nil"/>
              <w:bottom w:val="single" w:sz="4" w:space="0" w:color="auto"/>
              <w:right w:val="nil"/>
            </w:tcBorders>
            <w:shd w:val="solid" w:color="FFFFFF" w:fill="auto"/>
          </w:tcPr>
          <w:p w14:paraId="0D8071F4" w14:textId="77777777" w:rsidR="00AD4826" w:rsidRPr="004928BC" w:rsidRDefault="00AD4826" w:rsidP="000B13C6">
            <w:pPr>
              <w:pStyle w:val="Tablebody"/>
              <w:rPr>
                <w:snapToGrid w:val="0"/>
                <w:color w:val="auto"/>
              </w:rPr>
            </w:pPr>
            <w:r>
              <w:rPr>
                <w:snapToGrid w:val="0"/>
                <w:color w:val="auto"/>
              </w:rPr>
              <w:t>10 01 15</w:t>
            </w:r>
          </w:p>
        </w:tc>
        <w:tc>
          <w:tcPr>
            <w:tcW w:w="4224" w:type="pct"/>
            <w:tcBorders>
              <w:left w:val="nil"/>
              <w:bottom w:val="single" w:sz="4" w:space="0" w:color="auto"/>
              <w:right w:val="nil"/>
            </w:tcBorders>
            <w:shd w:val="solid" w:color="FFFFFF" w:fill="auto"/>
          </w:tcPr>
          <w:p w14:paraId="13A0686C" w14:textId="77777777" w:rsidR="00AD4826" w:rsidRPr="004928BC" w:rsidRDefault="00AD4826" w:rsidP="000B13C6">
            <w:pPr>
              <w:pStyle w:val="Tablebody"/>
              <w:rPr>
                <w:color w:val="auto"/>
              </w:rPr>
            </w:pPr>
            <w:r>
              <w:rPr>
                <w:rFonts w:cs="Arial"/>
                <w:color w:val="000000"/>
                <w:szCs w:val="18"/>
              </w:rPr>
              <w:t>bottom ash, slag and boiler dust from co-incineration other than those mentioned in 10 01 14</w:t>
            </w:r>
          </w:p>
        </w:tc>
      </w:tr>
      <w:tr w:rsidR="00AD4826" w:rsidRPr="00BD25F9" w14:paraId="36FF3DF3" w14:textId="77777777" w:rsidTr="000B13C6">
        <w:trPr>
          <w:cantSplit/>
        </w:trPr>
        <w:tc>
          <w:tcPr>
            <w:tcW w:w="776" w:type="pct"/>
            <w:tcBorders>
              <w:left w:val="nil"/>
              <w:bottom w:val="single" w:sz="4" w:space="0" w:color="auto"/>
              <w:right w:val="nil"/>
            </w:tcBorders>
            <w:shd w:val="solid" w:color="C0C0C0" w:fill="CCCCCC"/>
          </w:tcPr>
          <w:p w14:paraId="2D84076D" w14:textId="77777777" w:rsidR="00AD4826" w:rsidRPr="00973E38" w:rsidRDefault="00AD4826" w:rsidP="000B13C6">
            <w:pPr>
              <w:pStyle w:val="Tablebody"/>
              <w:rPr>
                <w:b/>
                <w:snapToGrid w:val="0"/>
                <w:color w:val="auto"/>
              </w:rPr>
            </w:pPr>
            <w:r w:rsidRPr="00973E38">
              <w:rPr>
                <w:b/>
                <w:snapToGrid w:val="0"/>
                <w:color w:val="auto"/>
              </w:rPr>
              <w:t>10 11</w:t>
            </w:r>
          </w:p>
        </w:tc>
        <w:tc>
          <w:tcPr>
            <w:tcW w:w="4224" w:type="pct"/>
            <w:tcBorders>
              <w:left w:val="nil"/>
              <w:bottom w:val="single" w:sz="4" w:space="0" w:color="auto"/>
              <w:right w:val="nil"/>
            </w:tcBorders>
            <w:shd w:val="solid" w:color="C0C0C0" w:fill="CCCCCC"/>
          </w:tcPr>
          <w:p w14:paraId="3D1DB03F" w14:textId="77777777" w:rsidR="00AD4826" w:rsidRPr="004928BC" w:rsidRDefault="00AD4826" w:rsidP="000B13C6">
            <w:pPr>
              <w:pStyle w:val="Tablebody"/>
              <w:rPr>
                <w:color w:val="auto"/>
              </w:rPr>
            </w:pPr>
            <w:r>
              <w:rPr>
                <w:rFonts w:cs="Arial"/>
                <w:b/>
                <w:bCs/>
                <w:color w:val="000000"/>
                <w:szCs w:val="18"/>
              </w:rPr>
              <w:t>wastes from manufacture of glass and glass products</w:t>
            </w:r>
          </w:p>
        </w:tc>
      </w:tr>
      <w:tr w:rsidR="00AD4826" w:rsidRPr="00BD25F9" w14:paraId="7C2A29F3" w14:textId="77777777" w:rsidTr="000B13C6">
        <w:trPr>
          <w:cantSplit/>
        </w:trPr>
        <w:tc>
          <w:tcPr>
            <w:tcW w:w="776" w:type="pct"/>
            <w:tcBorders>
              <w:left w:val="nil"/>
              <w:bottom w:val="single" w:sz="4" w:space="0" w:color="auto"/>
              <w:right w:val="nil"/>
            </w:tcBorders>
            <w:shd w:val="solid" w:color="FFFFFF" w:fill="auto"/>
          </w:tcPr>
          <w:p w14:paraId="78F85DAE" w14:textId="77777777" w:rsidR="00AD4826" w:rsidRPr="004928BC" w:rsidRDefault="00AD4826" w:rsidP="000B13C6">
            <w:pPr>
              <w:pStyle w:val="Tablebody"/>
              <w:rPr>
                <w:snapToGrid w:val="0"/>
                <w:color w:val="auto"/>
              </w:rPr>
            </w:pPr>
            <w:r>
              <w:rPr>
                <w:snapToGrid w:val="0"/>
                <w:color w:val="auto"/>
              </w:rPr>
              <w:t>10 11 12</w:t>
            </w:r>
          </w:p>
        </w:tc>
        <w:tc>
          <w:tcPr>
            <w:tcW w:w="4224" w:type="pct"/>
            <w:tcBorders>
              <w:left w:val="nil"/>
              <w:bottom w:val="single" w:sz="4" w:space="0" w:color="auto"/>
              <w:right w:val="nil"/>
            </w:tcBorders>
            <w:shd w:val="solid" w:color="FFFFFF" w:fill="auto"/>
          </w:tcPr>
          <w:p w14:paraId="6B2EC436" w14:textId="77777777" w:rsidR="00AD4826" w:rsidRPr="004928BC" w:rsidRDefault="00AD4826" w:rsidP="000B13C6">
            <w:pPr>
              <w:pStyle w:val="Tablebody"/>
              <w:rPr>
                <w:color w:val="auto"/>
              </w:rPr>
            </w:pPr>
            <w:r>
              <w:rPr>
                <w:rFonts w:cs="Arial"/>
                <w:color w:val="000000"/>
                <w:szCs w:val="18"/>
              </w:rPr>
              <w:t>clean glass other than those mentioned in 10 11 11</w:t>
            </w:r>
          </w:p>
        </w:tc>
      </w:tr>
      <w:tr w:rsidR="00AD4826" w:rsidRPr="00BD25F9" w14:paraId="3FDE74E3" w14:textId="77777777" w:rsidTr="000B13C6">
        <w:trPr>
          <w:cantSplit/>
        </w:trPr>
        <w:tc>
          <w:tcPr>
            <w:tcW w:w="776" w:type="pct"/>
            <w:tcBorders>
              <w:left w:val="nil"/>
              <w:bottom w:val="single" w:sz="4" w:space="0" w:color="auto"/>
              <w:right w:val="nil"/>
            </w:tcBorders>
            <w:shd w:val="solid" w:color="C0C0C0" w:fill="C0C0C0"/>
          </w:tcPr>
          <w:p w14:paraId="7898437D" w14:textId="77777777" w:rsidR="00AD4826" w:rsidRPr="00973E38" w:rsidRDefault="00AD4826" w:rsidP="000B13C6">
            <w:pPr>
              <w:pStyle w:val="Tablebody"/>
              <w:rPr>
                <w:b/>
                <w:snapToGrid w:val="0"/>
                <w:color w:val="auto"/>
              </w:rPr>
            </w:pPr>
            <w:r w:rsidRPr="00973E38">
              <w:rPr>
                <w:b/>
                <w:snapToGrid w:val="0"/>
                <w:color w:val="auto"/>
              </w:rPr>
              <w:t>10 12</w:t>
            </w:r>
          </w:p>
        </w:tc>
        <w:tc>
          <w:tcPr>
            <w:tcW w:w="4224" w:type="pct"/>
            <w:tcBorders>
              <w:left w:val="nil"/>
              <w:bottom w:val="single" w:sz="4" w:space="0" w:color="auto"/>
              <w:right w:val="nil"/>
            </w:tcBorders>
            <w:shd w:val="solid" w:color="C0C0C0" w:fill="C0C0C0"/>
          </w:tcPr>
          <w:p w14:paraId="04620820" w14:textId="77777777" w:rsidR="00AD4826" w:rsidRPr="004928BC" w:rsidRDefault="00AD4826" w:rsidP="000B13C6">
            <w:pPr>
              <w:pStyle w:val="Tablebody"/>
              <w:rPr>
                <w:color w:val="auto"/>
              </w:rPr>
            </w:pPr>
            <w:r>
              <w:rPr>
                <w:rFonts w:cs="Arial"/>
                <w:b/>
                <w:bCs/>
                <w:color w:val="000000"/>
                <w:szCs w:val="18"/>
              </w:rPr>
              <w:t>wastes from manufacture of ceramic goods, brick, stiles and construction products</w:t>
            </w:r>
          </w:p>
        </w:tc>
      </w:tr>
      <w:tr w:rsidR="00AD4826" w:rsidRPr="00BD25F9" w14:paraId="6759346A" w14:textId="77777777" w:rsidTr="000B13C6">
        <w:trPr>
          <w:cantSplit/>
        </w:trPr>
        <w:tc>
          <w:tcPr>
            <w:tcW w:w="776" w:type="pct"/>
            <w:tcBorders>
              <w:left w:val="nil"/>
              <w:bottom w:val="single" w:sz="4" w:space="0" w:color="auto"/>
              <w:right w:val="nil"/>
            </w:tcBorders>
            <w:shd w:val="solid" w:color="FFFFFF" w:fill="auto"/>
          </w:tcPr>
          <w:p w14:paraId="54370A52" w14:textId="77777777" w:rsidR="00AD4826" w:rsidRPr="004928BC" w:rsidRDefault="00AD4826" w:rsidP="000B13C6">
            <w:pPr>
              <w:pStyle w:val="Tablebody"/>
              <w:rPr>
                <w:snapToGrid w:val="0"/>
                <w:color w:val="auto"/>
              </w:rPr>
            </w:pPr>
            <w:r>
              <w:rPr>
                <w:snapToGrid w:val="0"/>
                <w:color w:val="auto"/>
              </w:rPr>
              <w:t>10 12 08</w:t>
            </w:r>
          </w:p>
        </w:tc>
        <w:tc>
          <w:tcPr>
            <w:tcW w:w="4224" w:type="pct"/>
            <w:tcBorders>
              <w:left w:val="nil"/>
              <w:bottom w:val="single" w:sz="4" w:space="0" w:color="auto"/>
              <w:right w:val="nil"/>
            </w:tcBorders>
            <w:shd w:val="solid" w:color="FFFFFF" w:fill="auto"/>
          </w:tcPr>
          <w:p w14:paraId="5E93CE2B" w14:textId="77777777" w:rsidR="00AD4826" w:rsidRPr="00973E38" w:rsidRDefault="00AD4826" w:rsidP="000B13C6">
            <w:pPr>
              <w:autoSpaceDE w:val="0"/>
              <w:autoSpaceDN w:val="0"/>
              <w:adjustRightInd w:val="0"/>
              <w:spacing w:before="20" w:after="20" w:line="230" w:lineRule="exact"/>
              <w:rPr>
                <w:rFonts w:ascii="Arial" w:hAnsi="Arial" w:cs="Arial"/>
                <w:color w:val="000000"/>
                <w:sz w:val="18"/>
                <w:szCs w:val="18"/>
              </w:rPr>
            </w:pPr>
            <w:r w:rsidRPr="00973E38">
              <w:rPr>
                <w:rFonts w:ascii="Arial" w:hAnsi="Arial" w:cs="Arial"/>
                <w:sz w:val="18"/>
                <w:szCs w:val="18"/>
              </w:rPr>
              <w:t>waste ceramics, bricks, tiles and construction products</w:t>
            </w:r>
            <w:r>
              <w:rPr>
                <w:rFonts w:ascii="Arial" w:hAnsi="Arial" w:cs="Arial"/>
                <w:sz w:val="18"/>
                <w:szCs w:val="18"/>
              </w:rPr>
              <w:t xml:space="preserve"> </w:t>
            </w:r>
            <w:r w:rsidRPr="00973E38">
              <w:rPr>
                <w:rFonts w:ascii="Arial" w:hAnsi="Arial" w:cs="Arial"/>
                <w:sz w:val="18"/>
                <w:szCs w:val="18"/>
              </w:rPr>
              <w:t>(after thermal processing)</w:t>
            </w:r>
          </w:p>
        </w:tc>
      </w:tr>
      <w:tr w:rsidR="00AD4826" w:rsidRPr="00BD25F9" w14:paraId="5BBC5634" w14:textId="77777777" w:rsidTr="000B13C6">
        <w:trPr>
          <w:cantSplit/>
        </w:trPr>
        <w:tc>
          <w:tcPr>
            <w:tcW w:w="776" w:type="pct"/>
            <w:tcBorders>
              <w:left w:val="nil"/>
              <w:bottom w:val="single" w:sz="4" w:space="0" w:color="auto"/>
              <w:right w:val="nil"/>
            </w:tcBorders>
            <w:shd w:val="pct15" w:color="C0C0C0" w:fill="CCCCCC"/>
          </w:tcPr>
          <w:p w14:paraId="643CBCD1" w14:textId="77777777" w:rsidR="00AD4826" w:rsidRPr="00973E38" w:rsidRDefault="00AD4826" w:rsidP="000B13C6">
            <w:pPr>
              <w:pStyle w:val="Tablebody"/>
              <w:rPr>
                <w:rFonts w:cs="Arial"/>
                <w:b/>
                <w:snapToGrid w:val="0"/>
                <w:color w:val="auto"/>
                <w:szCs w:val="18"/>
              </w:rPr>
            </w:pPr>
            <w:r w:rsidRPr="00973E38">
              <w:rPr>
                <w:rFonts w:cs="Arial"/>
                <w:b/>
                <w:snapToGrid w:val="0"/>
                <w:color w:val="auto"/>
                <w:szCs w:val="18"/>
              </w:rPr>
              <w:t>10 13</w:t>
            </w:r>
          </w:p>
        </w:tc>
        <w:tc>
          <w:tcPr>
            <w:tcW w:w="4224" w:type="pct"/>
            <w:tcBorders>
              <w:left w:val="nil"/>
              <w:bottom w:val="single" w:sz="4" w:space="0" w:color="auto"/>
              <w:right w:val="nil"/>
            </w:tcBorders>
            <w:shd w:val="pct15" w:color="C0C0C0" w:fill="CCCCCC"/>
          </w:tcPr>
          <w:p w14:paraId="092496DD" w14:textId="77777777" w:rsidR="00AD4826" w:rsidRPr="00973E38" w:rsidRDefault="00AD4826" w:rsidP="000B13C6">
            <w:pPr>
              <w:autoSpaceDE w:val="0"/>
              <w:autoSpaceDN w:val="0"/>
              <w:adjustRightInd w:val="0"/>
              <w:spacing w:before="20" w:after="20" w:line="230" w:lineRule="exact"/>
              <w:rPr>
                <w:rFonts w:ascii="Arial" w:hAnsi="Arial" w:cs="Arial"/>
                <w:b/>
                <w:bCs/>
                <w:color w:val="000000"/>
                <w:sz w:val="18"/>
                <w:szCs w:val="18"/>
              </w:rPr>
            </w:pPr>
            <w:r w:rsidRPr="00973E38">
              <w:rPr>
                <w:rFonts w:ascii="Arial" w:hAnsi="Arial" w:cs="Arial"/>
                <w:b/>
                <w:bCs/>
                <w:color w:val="000000"/>
                <w:sz w:val="18"/>
                <w:szCs w:val="18"/>
              </w:rPr>
              <w:t>wastes from manufacture of cement, lime and plaster products and articles and products</w:t>
            </w:r>
            <w:r>
              <w:rPr>
                <w:rFonts w:ascii="Arial" w:hAnsi="Arial" w:cs="Arial"/>
                <w:b/>
                <w:bCs/>
                <w:color w:val="000000"/>
                <w:sz w:val="18"/>
                <w:szCs w:val="18"/>
              </w:rPr>
              <w:t xml:space="preserve"> </w:t>
            </w:r>
            <w:r w:rsidRPr="00973E38">
              <w:rPr>
                <w:rFonts w:ascii="Arial" w:hAnsi="Arial" w:cs="Arial"/>
                <w:b/>
                <w:sz w:val="18"/>
                <w:szCs w:val="18"/>
              </w:rPr>
              <w:t>made from them</w:t>
            </w:r>
          </w:p>
        </w:tc>
      </w:tr>
      <w:tr w:rsidR="00AD4826" w:rsidRPr="00BD25F9" w14:paraId="3C8713D9" w14:textId="77777777" w:rsidTr="000B13C6">
        <w:trPr>
          <w:cantSplit/>
        </w:trPr>
        <w:tc>
          <w:tcPr>
            <w:tcW w:w="776" w:type="pct"/>
            <w:tcBorders>
              <w:left w:val="nil"/>
              <w:bottom w:val="single" w:sz="4" w:space="0" w:color="auto"/>
              <w:right w:val="nil"/>
            </w:tcBorders>
            <w:shd w:val="solid" w:color="FFFFFF" w:fill="auto"/>
          </w:tcPr>
          <w:p w14:paraId="6343F263" w14:textId="77777777" w:rsidR="00AD4826" w:rsidRPr="004928BC" w:rsidRDefault="00AD4826" w:rsidP="000B13C6">
            <w:pPr>
              <w:pStyle w:val="Tablebody"/>
              <w:rPr>
                <w:snapToGrid w:val="0"/>
                <w:color w:val="auto"/>
              </w:rPr>
            </w:pPr>
            <w:r>
              <w:rPr>
                <w:snapToGrid w:val="0"/>
                <w:color w:val="auto"/>
              </w:rPr>
              <w:t>10 13 14</w:t>
            </w:r>
          </w:p>
        </w:tc>
        <w:tc>
          <w:tcPr>
            <w:tcW w:w="4224" w:type="pct"/>
            <w:tcBorders>
              <w:left w:val="nil"/>
              <w:bottom w:val="single" w:sz="4" w:space="0" w:color="auto"/>
              <w:right w:val="nil"/>
            </w:tcBorders>
            <w:shd w:val="solid" w:color="FFFFFF" w:fill="auto"/>
          </w:tcPr>
          <w:p w14:paraId="40B6B694" w14:textId="77777777" w:rsidR="00AD4826" w:rsidRPr="004928BC" w:rsidRDefault="00AD4826" w:rsidP="000B13C6">
            <w:pPr>
              <w:pStyle w:val="Tablebody"/>
              <w:rPr>
                <w:color w:val="auto"/>
              </w:rPr>
            </w:pPr>
            <w:r>
              <w:rPr>
                <w:rFonts w:cs="Arial"/>
                <w:color w:val="000000"/>
                <w:szCs w:val="18"/>
              </w:rPr>
              <w:t>waste concrete only</w:t>
            </w:r>
          </w:p>
        </w:tc>
      </w:tr>
      <w:tr w:rsidR="00AD4826" w:rsidRPr="00BD25F9" w14:paraId="4F4CCF92" w14:textId="77777777" w:rsidTr="000B13C6">
        <w:trPr>
          <w:cantSplit/>
        </w:trPr>
        <w:tc>
          <w:tcPr>
            <w:tcW w:w="776" w:type="pct"/>
            <w:tcBorders>
              <w:left w:val="nil"/>
              <w:bottom w:val="single" w:sz="4" w:space="0" w:color="auto"/>
              <w:right w:val="nil"/>
            </w:tcBorders>
            <w:shd w:val="clear" w:color="auto" w:fill="000000"/>
          </w:tcPr>
          <w:p w14:paraId="25113BA2" w14:textId="77777777" w:rsidR="00AD4826" w:rsidRPr="006E3599" w:rsidRDefault="00AD4826" w:rsidP="000B13C6">
            <w:pPr>
              <w:pStyle w:val="Tablebody"/>
              <w:keepNext/>
              <w:rPr>
                <w:b/>
                <w:color w:val="FFFFFF"/>
              </w:rPr>
            </w:pPr>
            <w:r>
              <w:rPr>
                <w:b/>
                <w:color w:val="FFFFFF"/>
              </w:rPr>
              <w:lastRenderedPageBreak/>
              <w:t>13</w:t>
            </w:r>
          </w:p>
        </w:tc>
        <w:tc>
          <w:tcPr>
            <w:tcW w:w="4224" w:type="pct"/>
            <w:tcBorders>
              <w:left w:val="nil"/>
              <w:bottom w:val="single" w:sz="4" w:space="0" w:color="auto"/>
              <w:right w:val="nil"/>
            </w:tcBorders>
            <w:shd w:val="clear" w:color="auto" w:fill="000000"/>
          </w:tcPr>
          <w:p w14:paraId="21297A7D" w14:textId="77777777" w:rsidR="00AD4826" w:rsidRPr="006E3599" w:rsidRDefault="00AD4826" w:rsidP="000B13C6">
            <w:pPr>
              <w:pStyle w:val="Tablebody"/>
              <w:keepNext/>
              <w:rPr>
                <w:b/>
                <w:color w:val="FFFFFF"/>
              </w:rPr>
            </w:pPr>
            <w:r>
              <w:rPr>
                <w:b/>
                <w:color w:val="FFFFFF"/>
              </w:rPr>
              <w:t>OIL WASTES AND WASTES OF LIQUID FUELS (except edible oils and those in chapters 05, 12 and 19)</w:t>
            </w:r>
          </w:p>
        </w:tc>
      </w:tr>
      <w:tr w:rsidR="00AD4826" w:rsidRPr="004F300B" w14:paraId="7EE4BFC6" w14:textId="77777777" w:rsidTr="000B13C6">
        <w:trPr>
          <w:cantSplit/>
        </w:trPr>
        <w:tc>
          <w:tcPr>
            <w:tcW w:w="776" w:type="pct"/>
            <w:tcBorders>
              <w:left w:val="nil"/>
              <w:bottom w:val="single" w:sz="4" w:space="0" w:color="auto"/>
              <w:right w:val="nil"/>
            </w:tcBorders>
            <w:shd w:val="clear" w:color="auto" w:fill="CCCCCC"/>
          </w:tcPr>
          <w:p w14:paraId="50C3FCCA" w14:textId="77777777" w:rsidR="00AD4826" w:rsidRPr="004F300B" w:rsidRDefault="00AD4826" w:rsidP="000B13C6">
            <w:pPr>
              <w:pStyle w:val="Tablebody"/>
              <w:keepNext/>
              <w:rPr>
                <w:b/>
                <w:color w:val="auto"/>
              </w:rPr>
            </w:pPr>
            <w:r w:rsidRPr="004F300B">
              <w:rPr>
                <w:b/>
                <w:color w:val="auto"/>
              </w:rPr>
              <w:t>13 02</w:t>
            </w:r>
          </w:p>
        </w:tc>
        <w:tc>
          <w:tcPr>
            <w:tcW w:w="4224" w:type="pct"/>
            <w:tcBorders>
              <w:left w:val="nil"/>
              <w:bottom w:val="single" w:sz="4" w:space="0" w:color="auto"/>
              <w:right w:val="nil"/>
            </w:tcBorders>
            <w:shd w:val="clear" w:color="auto" w:fill="CCCCCC"/>
          </w:tcPr>
          <w:p w14:paraId="09C5A8AE" w14:textId="77777777" w:rsidR="00AD4826" w:rsidRPr="004F300B" w:rsidRDefault="00AD4826" w:rsidP="000B13C6">
            <w:pPr>
              <w:pStyle w:val="Tablebody"/>
              <w:keepNext/>
              <w:rPr>
                <w:b/>
                <w:color w:val="auto"/>
              </w:rPr>
            </w:pPr>
            <w:r>
              <w:rPr>
                <w:b/>
                <w:color w:val="auto"/>
              </w:rPr>
              <w:t>w</w:t>
            </w:r>
            <w:r w:rsidRPr="004F300B">
              <w:rPr>
                <w:b/>
                <w:color w:val="auto"/>
              </w:rPr>
              <w:t>aste engine, gear and lubricating oils</w:t>
            </w:r>
          </w:p>
        </w:tc>
      </w:tr>
      <w:tr w:rsidR="00AD4826" w:rsidRPr="00BD25F9" w14:paraId="1CDF4C8F" w14:textId="77777777" w:rsidTr="000B13C6">
        <w:trPr>
          <w:cantSplit/>
        </w:trPr>
        <w:tc>
          <w:tcPr>
            <w:tcW w:w="776" w:type="pct"/>
            <w:tcBorders>
              <w:left w:val="nil"/>
              <w:bottom w:val="single" w:sz="4" w:space="0" w:color="auto"/>
              <w:right w:val="nil"/>
            </w:tcBorders>
            <w:shd w:val="clear" w:color="auto" w:fill="auto"/>
          </w:tcPr>
          <w:p w14:paraId="289E0159" w14:textId="77777777" w:rsidR="00AD4826" w:rsidRPr="004F300B" w:rsidRDefault="00AD4826" w:rsidP="000B13C6">
            <w:pPr>
              <w:pStyle w:val="Tablebody"/>
              <w:keepNext/>
              <w:rPr>
                <w:color w:val="auto"/>
              </w:rPr>
            </w:pPr>
            <w:r>
              <w:rPr>
                <w:color w:val="auto"/>
              </w:rPr>
              <w:t>13 02 05*</w:t>
            </w:r>
          </w:p>
        </w:tc>
        <w:tc>
          <w:tcPr>
            <w:tcW w:w="4224" w:type="pct"/>
            <w:tcBorders>
              <w:left w:val="nil"/>
              <w:bottom w:val="single" w:sz="4" w:space="0" w:color="auto"/>
              <w:right w:val="nil"/>
            </w:tcBorders>
            <w:shd w:val="clear" w:color="auto" w:fill="auto"/>
          </w:tcPr>
          <w:p w14:paraId="50A674E5" w14:textId="77777777" w:rsidR="00AD4826" w:rsidRPr="004F300B" w:rsidRDefault="00AD4826" w:rsidP="000B13C6">
            <w:pPr>
              <w:pStyle w:val="Tablebody"/>
              <w:keepNext/>
              <w:rPr>
                <w:color w:val="auto"/>
              </w:rPr>
            </w:pPr>
            <w:r>
              <w:rPr>
                <w:color w:val="auto"/>
              </w:rPr>
              <w:t>mineral based non-chlorinated engine, gear and lubricating oils</w:t>
            </w:r>
          </w:p>
        </w:tc>
      </w:tr>
      <w:tr w:rsidR="00AD4826" w:rsidRPr="00BD25F9" w14:paraId="7309B010" w14:textId="77777777" w:rsidTr="000B13C6">
        <w:trPr>
          <w:cantSplit/>
        </w:trPr>
        <w:tc>
          <w:tcPr>
            <w:tcW w:w="776" w:type="pct"/>
            <w:tcBorders>
              <w:left w:val="nil"/>
              <w:bottom w:val="single" w:sz="4" w:space="0" w:color="auto"/>
              <w:right w:val="nil"/>
            </w:tcBorders>
            <w:shd w:val="clear" w:color="auto" w:fill="auto"/>
          </w:tcPr>
          <w:p w14:paraId="3D88DBD9" w14:textId="77777777" w:rsidR="00AD4826" w:rsidRPr="004F300B" w:rsidRDefault="00AD4826" w:rsidP="000B13C6">
            <w:pPr>
              <w:pStyle w:val="Tablebody"/>
              <w:keepNext/>
              <w:rPr>
                <w:color w:val="auto"/>
              </w:rPr>
            </w:pPr>
            <w:r>
              <w:rPr>
                <w:color w:val="auto"/>
              </w:rPr>
              <w:t>13 02 06*</w:t>
            </w:r>
          </w:p>
        </w:tc>
        <w:tc>
          <w:tcPr>
            <w:tcW w:w="4224" w:type="pct"/>
            <w:tcBorders>
              <w:left w:val="nil"/>
              <w:bottom w:val="single" w:sz="4" w:space="0" w:color="auto"/>
              <w:right w:val="nil"/>
            </w:tcBorders>
            <w:shd w:val="clear" w:color="auto" w:fill="auto"/>
          </w:tcPr>
          <w:p w14:paraId="4666DBC3" w14:textId="77777777" w:rsidR="00AD4826" w:rsidRPr="004F300B" w:rsidRDefault="00AD4826" w:rsidP="000B13C6">
            <w:pPr>
              <w:pStyle w:val="Tablebody"/>
              <w:keepNext/>
              <w:rPr>
                <w:color w:val="auto"/>
              </w:rPr>
            </w:pPr>
            <w:r>
              <w:rPr>
                <w:color w:val="auto"/>
              </w:rPr>
              <w:t>synthetic engine, gear and lubricating oils</w:t>
            </w:r>
          </w:p>
        </w:tc>
      </w:tr>
      <w:tr w:rsidR="00AD4826" w:rsidRPr="00BD25F9" w14:paraId="7F593AAB" w14:textId="77777777" w:rsidTr="000B13C6">
        <w:trPr>
          <w:cantSplit/>
        </w:trPr>
        <w:tc>
          <w:tcPr>
            <w:tcW w:w="776" w:type="pct"/>
            <w:tcBorders>
              <w:left w:val="nil"/>
              <w:bottom w:val="single" w:sz="4" w:space="0" w:color="auto"/>
              <w:right w:val="nil"/>
            </w:tcBorders>
            <w:shd w:val="clear" w:color="auto" w:fill="auto"/>
          </w:tcPr>
          <w:p w14:paraId="55B4490D" w14:textId="77777777" w:rsidR="00AD4826" w:rsidRPr="004F300B" w:rsidRDefault="00AD4826" w:rsidP="000B13C6">
            <w:pPr>
              <w:pStyle w:val="Tablebody"/>
              <w:keepNext/>
              <w:rPr>
                <w:color w:val="auto"/>
              </w:rPr>
            </w:pPr>
            <w:r>
              <w:rPr>
                <w:color w:val="auto"/>
              </w:rPr>
              <w:t>13 02 07*</w:t>
            </w:r>
          </w:p>
        </w:tc>
        <w:tc>
          <w:tcPr>
            <w:tcW w:w="4224" w:type="pct"/>
            <w:tcBorders>
              <w:left w:val="nil"/>
              <w:bottom w:val="single" w:sz="4" w:space="0" w:color="auto"/>
              <w:right w:val="nil"/>
            </w:tcBorders>
            <w:shd w:val="clear" w:color="auto" w:fill="auto"/>
          </w:tcPr>
          <w:p w14:paraId="00635FA7" w14:textId="77777777" w:rsidR="00AD4826" w:rsidRPr="004F300B" w:rsidRDefault="00AD4826" w:rsidP="000B13C6">
            <w:pPr>
              <w:pStyle w:val="Tablebody"/>
              <w:keepNext/>
              <w:rPr>
                <w:color w:val="auto"/>
              </w:rPr>
            </w:pPr>
            <w:r>
              <w:rPr>
                <w:color w:val="auto"/>
              </w:rPr>
              <w:t>readily biodegradable engine, gear and lubricating oils</w:t>
            </w:r>
          </w:p>
        </w:tc>
      </w:tr>
      <w:tr w:rsidR="00AD4826" w:rsidRPr="00BD25F9" w14:paraId="4183C5AC" w14:textId="77777777" w:rsidTr="000B13C6">
        <w:trPr>
          <w:cantSplit/>
        </w:trPr>
        <w:tc>
          <w:tcPr>
            <w:tcW w:w="776" w:type="pct"/>
            <w:tcBorders>
              <w:left w:val="nil"/>
              <w:bottom w:val="single" w:sz="4" w:space="0" w:color="auto"/>
              <w:right w:val="nil"/>
            </w:tcBorders>
            <w:shd w:val="clear" w:color="auto" w:fill="auto"/>
          </w:tcPr>
          <w:p w14:paraId="1D2CAA63" w14:textId="77777777" w:rsidR="00AD4826" w:rsidRPr="004F300B" w:rsidRDefault="00AD4826" w:rsidP="000B13C6">
            <w:pPr>
              <w:pStyle w:val="Tablebody"/>
              <w:keepNext/>
              <w:rPr>
                <w:color w:val="auto"/>
              </w:rPr>
            </w:pPr>
            <w:r>
              <w:rPr>
                <w:color w:val="auto"/>
              </w:rPr>
              <w:t>13 02 08*</w:t>
            </w:r>
          </w:p>
        </w:tc>
        <w:tc>
          <w:tcPr>
            <w:tcW w:w="4224" w:type="pct"/>
            <w:tcBorders>
              <w:left w:val="nil"/>
              <w:bottom w:val="single" w:sz="4" w:space="0" w:color="auto"/>
              <w:right w:val="nil"/>
            </w:tcBorders>
            <w:shd w:val="clear" w:color="auto" w:fill="auto"/>
          </w:tcPr>
          <w:p w14:paraId="559147FE" w14:textId="77777777" w:rsidR="00AD4826" w:rsidRPr="004F300B" w:rsidRDefault="00AD4826" w:rsidP="000B13C6">
            <w:pPr>
              <w:pStyle w:val="Tablebody"/>
              <w:keepNext/>
              <w:rPr>
                <w:color w:val="auto"/>
              </w:rPr>
            </w:pPr>
            <w:r>
              <w:rPr>
                <w:color w:val="auto"/>
              </w:rPr>
              <w:t>other engine, gear and lubricating oils (from householders only)</w:t>
            </w:r>
          </w:p>
        </w:tc>
      </w:tr>
      <w:tr w:rsidR="00AD4826" w:rsidRPr="00BD25F9" w14:paraId="7F06AA20" w14:textId="77777777" w:rsidTr="000B13C6">
        <w:trPr>
          <w:cantSplit/>
        </w:trPr>
        <w:tc>
          <w:tcPr>
            <w:tcW w:w="776" w:type="pct"/>
            <w:tcBorders>
              <w:left w:val="nil"/>
              <w:bottom w:val="single" w:sz="4" w:space="0" w:color="auto"/>
              <w:right w:val="nil"/>
            </w:tcBorders>
            <w:shd w:val="clear" w:color="auto" w:fill="000000"/>
          </w:tcPr>
          <w:p w14:paraId="77432E9F" w14:textId="77777777" w:rsidR="00AD4826" w:rsidRPr="006E3599" w:rsidRDefault="00AD4826" w:rsidP="000B13C6">
            <w:pPr>
              <w:pStyle w:val="Tablebody"/>
              <w:keepNext/>
              <w:rPr>
                <w:b/>
                <w:color w:val="FFFFFF"/>
              </w:rPr>
            </w:pPr>
            <w:r w:rsidRPr="006E3599">
              <w:rPr>
                <w:b/>
                <w:color w:val="FFFFFF"/>
              </w:rPr>
              <w:t>15</w:t>
            </w:r>
          </w:p>
        </w:tc>
        <w:tc>
          <w:tcPr>
            <w:tcW w:w="4224" w:type="pct"/>
            <w:tcBorders>
              <w:left w:val="nil"/>
              <w:bottom w:val="single" w:sz="4" w:space="0" w:color="auto"/>
              <w:right w:val="nil"/>
            </w:tcBorders>
            <w:shd w:val="clear" w:color="auto" w:fill="000000"/>
          </w:tcPr>
          <w:p w14:paraId="6760937A" w14:textId="77777777" w:rsidR="00AD4826" w:rsidRPr="006E3599" w:rsidRDefault="00AD4826" w:rsidP="000B13C6">
            <w:pPr>
              <w:pStyle w:val="Tablebody"/>
              <w:keepNext/>
              <w:rPr>
                <w:b/>
                <w:color w:val="auto"/>
              </w:rPr>
            </w:pPr>
            <w:r w:rsidRPr="006E3599">
              <w:rPr>
                <w:b/>
                <w:color w:val="FFFFFF"/>
              </w:rPr>
              <w:t>WASTE PACKAGING; ABSORBENTS, WIPING CLOTHS, FILTER MATERIALS AND PROTECTIVE CLOTHING NOT OTHERWISE SPECIFIED</w:t>
            </w:r>
          </w:p>
        </w:tc>
      </w:tr>
      <w:tr w:rsidR="00AD4826" w:rsidRPr="009F334E" w14:paraId="10708A5D" w14:textId="77777777" w:rsidTr="000B13C6">
        <w:trPr>
          <w:cantSplit/>
        </w:trPr>
        <w:tc>
          <w:tcPr>
            <w:tcW w:w="776" w:type="pct"/>
            <w:tcBorders>
              <w:left w:val="nil"/>
              <w:right w:val="nil"/>
            </w:tcBorders>
            <w:shd w:val="clear" w:color="auto" w:fill="C0C0C0"/>
          </w:tcPr>
          <w:p w14:paraId="3DB982AA" w14:textId="77777777" w:rsidR="00AD4826" w:rsidRPr="009F334E" w:rsidRDefault="00AD4826" w:rsidP="000B13C6">
            <w:pPr>
              <w:pStyle w:val="Tablebody"/>
              <w:keepNext/>
              <w:rPr>
                <w:b/>
                <w:color w:val="auto"/>
              </w:rPr>
            </w:pPr>
            <w:r w:rsidRPr="009F334E">
              <w:rPr>
                <w:b/>
                <w:color w:val="auto"/>
              </w:rPr>
              <w:t>15 01</w:t>
            </w:r>
          </w:p>
        </w:tc>
        <w:tc>
          <w:tcPr>
            <w:tcW w:w="4224" w:type="pct"/>
            <w:tcBorders>
              <w:left w:val="nil"/>
              <w:right w:val="nil"/>
            </w:tcBorders>
            <w:shd w:val="clear" w:color="auto" w:fill="C0C0C0"/>
          </w:tcPr>
          <w:p w14:paraId="10D6831C" w14:textId="77777777" w:rsidR="00AD4826" w:rsidRPr="009F334E" w:rsidRDefault="00AD4826" w:rsidP="000B13C6">
            <w:pPr>
              <w:pStyle w:val="Tablebody"/>
              <w:keepNext/>
              <w:rPr>
                <w:b/>
                <w:color w:val="auto"/>
              </w:rPr>
            </w:pPr>
            <w:r w:rsidRPr="009F334E">
              <w:rPr>
                <w:b/>
                <w:color w:val="auto"/>
              </w:rPr>
              <w:t>packaging (including separately collected municipal packaging waste)</w:t>
            </w:r>
          </w:p>
        </w:tc>
      </w:tr>
      <w:tr w:rsidR="00AD4826" w:rsidRPr="00BD25F9" w14:paraId="6A20AFF2" w14:textId="77777777" w:rsidTr="000B13C6">
        <w:trPr>
          <w:cantSplit/>
        </w:trPr>
        <w:tc>
          <w:tcPr>
            <w:tcW w:w="776" w:type="pct"/>
            <w:tcBorders>
              <w:left w:val="nil"/>
              <w:right w:val="nil"/>
            </w:tcBorders>
            <w:shd w:val="clear" w:color="auto" w:fill="auto"/>
          </w:tcPr>
          <w:p w14:paraId="4878C64F" w14:textId="77777777" w:rsidR="00AD4826" w:rsidRPr="006E3599" w:rsidRDefault="00AD4826" w:rsidP="000B13C6">
            <w:pPr>
              <w:pStyle w:val="Tablebody"/>
              <w:keepNext/>
              <w:rPr>
                <w:color w:val="auto"/>
              </w:rPr>
            </w:pPr>
            <w:r w:rsidRPr="006E3599">
              <w:rPr>
                <w:color w:val="auto"/>
              </w:rPr>
              <w:t>15 01 01</w:t>
            </w:r>
          </w:p>
        </w:tc>
        <w:tc>
          <w:tcPr>
            <w:tcW w:w="4224" w:type="pct"/>
            <w:tcBorders>
              <w:left w:val="nil"/>
              <w:right w:val="nil"/>
            </w:tcBorders>
            <w:shd w:val="clear" w:color="auto" w:fill="auto"/>
          </w:tcPr>
          <w:p w14:paraId="5C5CAB33" w14:textId="77777777" w:rsidR="00AD4826" w:rsidRPr="00153962" w:rsidRDefault="00AD4826" w:rsidP="000B13C6">
            <w:pPr>
              <w:pStyle w:val="Tablebody"/>
              <w:keepNext/>
              <w:rPr>
                <w:rFonts w:cs="Arial"/>
                <w:b/>
                <w:color w:val="auto"/>
              </w:rPr>
            </w:pPr>
            <w:r w:rsidRPr="00153962">
              <w:rPr>
                <w:rFonts w:cs="Arial"/>
                <w:snapToGrid w:val="0"/>
                <w:color w:val="auto"/>
              </w:rPr>
              <w:t>paper and cardboard packaging</w:t>
            </w:r>
            <w:r>
              <w:rPr>
                <w:rFonts w:cs="Arial"/>
                <w:snapToGrid w:val="0"/>
                <w:color w:val="auto"/>
              </w:rPr>
              <w:t xml:space="preserve"> </w:t>
            </w:r>
          </w:p>
        </w:tc>
      </w:tr>
      <w:tr w:rsidR="00AD4826" w:rsidRPr="00BD25F9" w14:paraId="322970BA" w14:textId="77777777" w:rsidTr="000B13C6">
        <w:trPr>
          <w:cantSplit/>
        </w:trPr>
        <w:tc>
          <w:tcPr>
            <w:tcW w:w="776" w:type="pct"/>
            <w:tcBorders>
              <w:left w:val="nil"/>
              <w:right w:val="nil"/>
            </w:tcBorders>
            <w:shd w:val="clear" w:color="auto" w:fill="auto"/>
          </w:tcPr>
          <w:p w14:paraId="030AD0C0" w14:textId="77777777" w:rsidR="00AD4826" w:rsidRPr="006E3599" w:rsidRDefault="00AD4826" w:rsidP="000B13C6">
            <w:pPr>
              <w:pStyle w:val="Tablebody"/>
              <w:keepNext/>
              <w:rPr>
                <w:color w:val="auto"/>
              </w:rPr>
            </w:pPr>
            <w:r>
              <w:rPr>
                <w:color w:val="auto"/>
              </w:rPr>
              <w:t>15 01 02</w:t>
            </w:r>
          </w:p>
        </w:tc>
        <w:tc>
          <w:tcPr>
            <w:tcW w:w="4224" w:type="pct"/>
            <w:tcBorders>
              <w:left w:val="nil"/>
              <w:right w:val="nil"/>
            </w:tcBorders>
            <w:shd w:val="clear" w:color="auto" w:fill="auto"/>
          </w:tcPr>
          <w:p w14:paraId="50F71690" w14:textId="77777777" w:rsidR="00AD4826" w:rsidRPr="00153962" w:rsidRDefault="00AD4826" w:rsidP="000B13C6">
            <w:pPr>
              <w:pStyle w:val="Tablebody"/>
              <w:keepNext/>
              <w:rPr>
                <w:rFonts w:cs="Arial"/>
                <w:snapToGrid w:val="0"/>
                <w:color w:val="auto"/>
              </w:rPr>
            </w:pPr>
            <w:r>
              <w:rPr>
                <w:rFonts w:cs="Arial"/>
                <w:snapToGrid w:val="0"/>
                <w:color w:val="auto"/>
              </w:rPr>
              <w:t xml:space="preserve">plastic packaging </w:t>
            </w:r>
          </w:p>
        </w:tc>
      </w:tr>
      <w:tr w:rsidR="00AD4826" w:rsidRPr="00BD25F9" w14:paraId="2D3FE93E" w14:textId="77777777" w:rsidTr="000B13C6">
        <w:trPr>
          <w:cantSplit/>
        </w:trPr>
        <w:tc>
          <w:tcPr>
            <w:tcW w:w="776" w:type="pct"/>
            <w:tcBorders>
              <w:left w:val="nil"/>
              <w:right w:val="nil"/>
            </w:tcBorders>
            <w:shd w:val="clear" w:color="auto" w:fill="auto"/>
          </w:tcPr>
          <w:p w14:paraId="7AD654F3" w14:textId="77777777" w:rsidR="00AD4826" w:rsidRPr="006E3599" w:rsidRDefault="00AD4826" w:rsidP="000B13C6">
            <w:pPr>
              <w:pStyle w:val="Tablebody"/>
              <w:keepNext/>
              <w:rPr>
                <w:color w:val="auto"/>
              </w:rPr>
            </w:pPr>
            <w:r>
              <w:rPr>
                <w:color w:val="auto"/>
              </w:rPr>
              <w:t>15 01 03</w:t>
            </w:r>
          </w:p>
        </w:tc>
        <w:tc>
          <w:tcPr>
            <w:tcW w:w="4224" w:type="pct"/>
            <w:tcBorders>
              <w:left w:val="nil"/>
              <w:right w:val="nil"/>
            </w:tcBorders>
            <w:shd w:val="clear" w:color="auto" w:fill="auto"/>
          </w:tcPr>
          <w:p w14:paraId="0B85F620" w14:textId="77777777" w:rsidR="00AD4826" w:rsidRPr="00153962" w:rsidRDefault="00AD4826" w:rsidP="000B13C6">
            <w:pPr>
              <w:pStyle w:val="Tablebody"/>
              <w:keepNext/>
              <w:rPr>
                <w:rFonts w:cs="Arial"/>
                <w:snapToGrid w:val="0"/>
                <w:color w:val="auto"/>
              </w:rPr>
            </w:pPr>
            <w:r w:rsidRPr="00153962">
              <w:rPr>
                <w:rFonts w:cs="Arial"/>
                <w:snapToGrid w:val="0"/>
                <w:color w:val="auto"/>
              </w:rPr>
              <w:t>wooden</w:t>
            </w:r>
            <w:r>
              <w:rPr>
                <w:rFonts w:cs="Arial"/>
                <w:snapToGrid w:val="0"/>
                <w:color w:val="auto"/>
              </w:rPr>
              <w:t xml:space="preserve"> packaging </w:t>
            </w:r>
          </w:p>
        </w:tc>
      </w:tr>
      <w:tr w:rsidR="00AD4826" w:rsidRPr="00BD25F9" w14:paraId="27E19DF5" w14:textId="77777777" w:rsidTr="000B13C6">
        <w:trPr>
          <w:cantSplit/>
        </w:trPr>
        <w:tc>
          <w:tcPr>
            <w:tcW w:w="776" w:type="pct"/>
            <w:tcBorders>
              <w:left w:val="nil"/>
              <w:right w:val="nil"/>
            </w:tcBorders>
            <w:shd w:val="clear" w:color="auto" w:fill="auto"/>
          </w:tcPr>
          <w:p w14:paraId="07E3AB2C" w14:textId="77777777" w:rsidR="00AD4826" w:rsidRPr="006E3599" w:rsidRDefault="00AD4826" w:rsidP="000B13C6">
            <w:pPr>
              <w:pStyle w:val="Tablebody"/>
              <w:keepNext/>
              <w:rPr>
                <w:color w:val="auto"/>
              </w:rPr>
            </w:pPr>
            <w:r>
              <w:rPr>
                <w:color w:val="auto"/>
              </w:rPr>
              <w:t>15 01 04</w:t>
            </w:r>
          </w:p>
        </w:tc>
        <w:tc>
          <w:tcPr>
            <w:tcW w:w="4224" w:type="pct"/>
            <w:tcBorders>
              <w:left w:val="nil"/>
              <w:right w:val="nil"/>
            </w:tcBorders>
            <w:shd w:val="clear" w:color="auto" w:fill="auto"/>
          </w:tcPr>
          <w:p w14:paraId="442A5A93" w14:textId="77777777" w:rsidR="00AD4826" w:rsidRPr="00153962" w:rsidRDefault="00AD4826" w:rsidP="000B13C6">
            <w:pPr>
              <w:pStyle w:val="Tablebody"/>
              <w:keepNext/>
              <w:rPr>
                <w:rFonts w:cs="Arial"/>
                <w:b/>
                <w:color w:val="auto"/>
              </w:rPr>
            </w:pPr>
            <w:r>
              <w:rPr>
                <w:rFonts w:cs="Arial"/>
                <w:snapToGrid w:val="0"/>
                <w:color w:val="auto"/>
              </w:rPr>
              <w:t>metallic</w:t>
            </w:r>
            <w:r w:rsidRPr="00153962">
              <w:rPr>
                <w:rFonts w:cs="Arial"/>
                <w:snapToGrid w:val="0"/>
                <w:color w:val="auto"/>
              </w:rPr>
              <w:t xml:space="preserve"> packaging</w:t>
            </w:r>
            <w:r>
              <w:rPr>
                <w:rFonts w:cs="Arial"/>
                <w:snapToGrid w:val="0"/>
                <w:color w:val="auto"/>
              </w:rPr>
              <w:t xml:space="preserve"> </w:t>
            </w:r>
          </w:p>
        </w:tc>
      </w:tr>
      <w:tr w:rsidR="00AD4826" w:rsidRPr="00BD25F9" w14:paraId="745858CE" w14:textId="77777777" w:rsidTr="000B13C6">
        <w:trPr>
          <w:cantSplit/>
        </w:trPr>
        <w:tc>
          <w:tcPr>
            <w:tcW w:w="776" w:type="pct"/>
            <w:tcBorders>
              <w:left w:val="nil"/>
              <w:right w:val="nil"/>
            </w:tcBorders>
            <w:shd w:val="clear" w:color="auto" w:fill="auto"/>
          </w:tcPr>
          <w:p w14:paraId="157590B4" w14:textId="77777777" w:rsidR="00AD4826" w:rsidRPr="006E3599" w:rsidRDefault="00AD4826" w:rsidP="000B13C6">
            <w:pPr>
              <w:pStyle w:val="Tablebody"/>
              <w:keepNext/>
              <w:rPr>
                <w:color w:val="auto"/>
              </w:rPr>
            </w:pPr>
            <w:r w:rsidRPr="006E3599">
              <w:rPr>
                <w:color w:val="auto"/>
              </w:rPr>
              <w:t>15 01 05</w:t>
            </w:r>
          </w:p>
        </w:tc>
        <w:tc>
          <w:tcPr>
            <w:tcW w:w="4224" w:type="pct"/>
            <w:tcBorders>
              <w:left w:val="nil"/>
              <w:right w:val="nil"/>
            </w:tcBorders>
            <w:shd w:val="clear" w:color="auto" w:fill="auto"/>
          </w:tcPr>
          <w:p w14:paraId="5A3D14EB" w14:textId="77777777" w:rsidR="00AD4826" w:rsidRPr="00153962" w:rsidRDefault="00AD4826" w:rsidP="000B13C6">
            <w:pPr>
              <w:pStyle w:val="Tablebody"/>
              <w:keepNext/>
              <w:rPr>
                <w:rFonts w:cs="Arial"/>
                <w:b/>
                <w:color w:val="auto"/>
              </w:rPr>
            </w:pPr>
            <w:r w:rsidRPr="00153962">
              <w:rPr>
                <w:rFonts w:cs="Arial"/>
                <w:snapToGrid w:val="0"/>
                <w:color w:val="auto"/>
              </w:rPr>
              <w:t>composite packaging</w:t>
            </w:r>
            <w:r>
              <w:rPr>
                <w:rFonts w:cs="Arial"/>
                <w:snapToGrid w:val="0"/>
                <w:color w:val="auto"/>
              </w:rPr>
              <w:t xml:space="preserve"> (only biodegradable organic packaging) </w:t>
            </w:r>
          </w:p>
        </w:tc>
      </w:tr>
      <w:tr w:rsidR="00AD4826" w:rsidRPr="00BD25F9" w14:paraId="004FDF35" w14:textId="77777777" w:rsidTr="000B13C6">
        <w:trPr>
          <w:cantSplit/>
        </w:trPr>
        <w:tc>
          <w:tcPr>
            <w:tcW w:w="776" w:type="pct"/>
            <w:tcBorders>
              <w:left w:val="nil"/>
              <w:bottom w:val="single" w:sz="4" w:space="0" w:color="auto"/>
              <w:right w:val="nil"/>
            </w:tcBorders>
            <w:shd w:val="clear" w:color="auto" w:fill="auto"/>
          </w:tcPr>
          <w:p w14:paraId="7C53C414" w14:textId="77777777" w:rsidR="00AD4826" w:rsidRPr="006E3599" w:rsidRDefault="00AD4826" w:rsidP="000B13C6">
            <w:pPr>
              <w:pStyle w:val="Tablebody"/>
              <w:keepNext/>
              <w:rPr>
                <w:color w:val="auto"/>
              </w:rPr>
            </w:pPr>
            <w:r>
              <w:rPr>
                <w:color w:val="auto"/>
              </w:rPr>
              <w:t>15 01 06</w:t>
            </w:r>
          </w:p>
        </w:tc>
        <w:tc>
          <w:tcPr>
            <w:tcW w:w="4224" w:type="pct"/>
            <w:tcBorders>
              <w:left w:val="nil"/>
              <w:bottom w:val="single" w:sz="4" w:space="0" w:color="auto"/>
              <w:right w:val="nil"/>
            </w:tcBorders>
            <w:shd w:val="clear" w:color="auto" w:fill="auto"/>
          </w:tcPr>
          <w:p w14:paraId="34962D2D" w14:textId="77777777" w:rsidR="00AD4826" w:rsidRPr="00153962"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 xml:space="preserve">mixed packaging </w:t>
            </w:r>
          </w:p>
        </w:tc>
      </w:tr>
      <w:tr w:rsidR="00AD4826" w:rsidRPr="00BD25F9" w14:paraId="3F2F4F3E" w14:textId="77777777" w:rsidTr="000B13C6">
        <w:trPr>
          <w:cantSplit/>
        </w:trPr>
        <w:tc>
          <w:tcPr>
            <w:tcW w:w="776" w:type="pct"/>
            <w:tcBorders>
              <w:left w:val="nil"/>
              <w:bottom w:val="single" w:sz="4" w:space="0" w:color="auto"/>
              <w:right w:val="nil"/>
            </w:tcBorders>
            <w:shd w:val="clear" w:color="auto" w:fill="auto"/>
          </w:tcPr>
          <w:p w14:paraId="1332AF27" w14:textId="77777777" w:rsidR="00AD4826" w:rsidRPr="006E3599" w:rsidRDefault="00AD4826" w:rsidP="000B13C6">
            <w:pPr>
              <w:pStyle w:val="Tablebody"/>
              <w:keepNext/>
              <w:rPr>
                <w:color w:val="auto"/>
              </w:rPr>
            </w:pPr>
            <w:r>
              <w:rPr>
                <w:color w:val="auto"/>
              </w:rPr>
              <w:t>15 01 07</w:t>
            </w:r>
          </w:p>
        </w:tc>
        <w:tc>
          <w:tcPr>
            <w:tcW w:w="4224" w:type="pct"/>
            <w:tcBorders>
              <w:left w:val="nil"/>
              <w:bottom w:val="single" w:sz="4" w:space="0" w:color="auto"/>
              <w:right w:val="nil"/>
            </w:tcBorders>
            <w:shd w:val="clear" w:color="auto" w:fill="auto"/>
          </w:tcPr>
          <w:p w14:paraId="1A7615CE" w14:textId="77777777" w:rsidR="00AD4826" w:rsidRPr="00153962"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 xml:space="preserve">glass packaging </w:t>
            </w:r>
          </w:p>
        </w:tc>
      </w:tr>
      <w:tr w:rsidR="00AD4826" w:rsidRPr="00BD25F9" w14:paraId="11CF0A7A" w14:textId="77777777" w:rsidTr="000B13C6">
        <w:trPr>
          <w:cantSplit/>
        </w:trPr>
        <w:tc>
          <w:tcPr>
            <w:tcW w:w="776" w:type="pct"/>
            <w:tcBorders>
              <w:left w:val="nil"/>
              <w:bottom w:val="single" w:sz="4" w:space="0" w:color="auto"/>
              <w:right w:val="nil"/>
            </w:tcBorders>
            <w:shd w:val="clear" w:color="auto" w:fill="auto"/>
          </w:tcPr>
          <w:p w14:paraId="47C59447" w14:textId="77777777" w:rsidR="00AD4826" w:rsidRPr="006E3599" w:rsidRDefault="00AD4826" w:rsidP="000B13C6">
            <w:pPr>
              <w:pStyle w:val="Tablebody"/>
              <w:keepNext/>
              <w:rPr>
                <w:color w:val="auto"/>
              </w:rPr>
            </w:pPr>
            <w:r>
              <w:rPr>
                <w:color w:val="auto"/>
              </w:rPr>
              <w:t>15 01 09</w:t>
            </w:r>
          </w:p>
        </w:tc>
        <w:tc>
          <w:tcPr>
            <w:tcW w:w="4224" w:type="pct"/>
            <w:tcBorders>
              <w:left w:val="nil"/>
              <w:bottom w:val="single" w:sz="4" w:space="0" w:color="auto"/>
              <w:right w:val="nil"/>
            </w:tcBorders>
            <w:shd w:val="clear" w:color="auto" w:fill="auto"/>
          </w:tcPr>
          <w:p w14:paraId="01D6357F" w14:textId="77777777" w:rsidR="00AD4826" w:rsidRPr="00153962" w:rsidRDefault="00AD4826" w:rsidP="000B13C6">
            <w:pPr>
              <w:autoSpaceDE w:val="0"/>
              <w:autoSpaceDN w:val="0"/>
              <w:adjustRightInd w:val="0"/>
              <w:spacing w:before="20" w:after="20" w:line="230" w:lineRule="exact"/>
              <w:jc w:val="left"/>
              <w:rPr>
                <w:rFonts w:ascii="Arial" w:hAnsi="Arial" w:cs="Arial"/>
                <w:sz w:val="18"/>
                <w:szCs w:val="18"/>
              </w:rPr>
            </w:pPr>
            <w:r w:rsidRPr="00153962">
              <w:rPr>
                <w:rFonts w:ascii="Arial" w:hAnsi="Arial" w:cs="Arial"/>
                <w:sz w:val="18"/>
                <w:szCs w:val="18"/>
              </w:rPr>
              <w:t>textile packaging</w:t>
            </w:r>
            <w:r>
              <w:rPr>
                <w:rFonts w:ascii="Arial" w:hAnsi="Arial" w:cs="Arial"/>
                <w:sz w:val="18"/>
                <w:szCs w:val="18"/>
              </w:rPr>
              <w:t xml:space="preserve"> </w:t>
            </w:r>
          </w:p>
        </w:tc>
      </w:tr>
      <w:tr w:rsidR="00710E75" w:rsidRPr="00BD25F9" w14:paraId="78983F00" w14:textId="77777777" w:rsidTr="000B13C6">
        <w:trPr>
          <w:cantSplit/>
        </w:trPr>
        <w:tc>
          <w:tcPr>
            <w:tcW w:w="776" w:type="pct"/>
            <w:tcBorders>
              <w:left w:val="nil"/>
              <w:bottom w:val="single" w:sz="4" w:space="0" w:color="auto"/>
              <w:right w:val="nil"/>
            </w:tcBorders>
            <w:shd w:val="clear" w:color="auto" w:fill="auto"/>
          </w:tcPr>
          <w:p w14:paraId="0B1CFF4F" w14:textId="234C1315" w:rsidR="00710E75" w:rsidRDefault="00710E75" w:rsidP="00710E75">
            <w:pPr>
              <w:pStyle w:val="Tablebody"/>
              <w:keepNext/>
              <w:rPr>
                <w:color w:val="auto"/>
              </w:rPr>
            </w:pPr>
            <w:r>
              <w:rPr>
                <w:color w:val="auto"/>
              </w:rPr>
              <w:t>15 01 10*</w:t>
            </w:r>
          </w:p>
        </w:tc>
        <w:tc>
          <w:tcPr>
            <w:tcW w:w="4224" w:type="pct"/>
            <w:tcBorders>
              <w:left w:val="nil"/>
              <w:bottom w:val="single" w:sz="4" w:space="0" w:color="auto"/>
              <w:right w:val="nil"/>
            </w:tcBorders>
            <w:shd w:val="clear" w:color="auto" w:fill="auto"/>
          </w:tcPr>
          <w:p w14:paraId="727B206F" w14:textId="3884C367" w:rsidR="00710E75" w:rsidRPr="00153962" w:rsidRDefault="00710E75" w:rsidP="00710E75">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 xml:space="preserve">packaging containing residues of or contaminated by hazardous substances </w:t>
            </w:r>
          </w:p>
        </w:tc>
      </w:tr>
      <w:tr w:rsidR="00AD4826" w:rsidRPr="00BD25F9" w14:paraId="5B924079" w14:textId="77777777" w:rsidTr="000B13C6">
        <w:trPr>
          <w:cantSplit/>
        </w:trPr>
        <w:tc>
          <w:tcPr>
            <w:tcW w:w="776" w:type="pct"/>
            <w:tcBorders>
              <w:left w:val="nil"/>
              <w:bottom w:val="single" w:sz="4" w:space="0" w:color="auto"/>
              <w:right w:val="nil"/>
            </w:tcBorders>
            <w:shd w:val="clear" w:color="auto" w:fill="auto"/>
          </w:tcPr>
          <w:p w14:paraId="4ED1ACC9" w14:textId="77777777" w:rsidR="00AD4826" w:rsidRPr="006E3599" w:rsidRDefault="00AD4826" w:rsidP="000B13C6">
            <w:pPr>
              <w:pStyle w:val="Tablebody"/>
              <w:keepNext/>
              <w:rPr>
                <w:color w:val="auto"/>
              </w:rPr>
            </w:pPr>
            <w:r>
              <w:rPr>
                <w:color w:val="auto"/>
              </w:rPr>
              <w:t>15 01 11*</w:t>
            </w:r>
          </w:p>
        </w:tc>
        <w:tc>
          <w:tcPr>
            <w:tcW w:w="4224" w:type="pct"/>
            <w:tcBorders>
              <w:left w:val="nil"/>
              <w:bottom w:val="single" w:sz="4" w:space="0" w:color="auto"/>
              <w:right w:val="nil"/>
            </w:tcBorders>
            <w:shd w:val="clear" w:color="auto" w:fill="auto"/>
          </w:tcPr>
          <w:p w14:paraId="5CDE69EB" w14:textId="77777777" w:rsidR="00AD4826" w:rsidRPr="00153962" w:rsidRDefault="00AD4826" w:rsidP="000B13C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sz w:val="18"/>
                <w:szCs w:val="18"/>
              </w:rPr>
              <w:t xml:space="preserve">metallic packaging containing a dangerous solid porous matrix (for example asbestos), including empty pressure containers </w:t>
            </w:r>
          </w:p>
        </w:tc>
      </w:tr>
      <w:tr w:rsidR="00AD4826" w:rsidRPr="006E3599" w14:paraId="54BB666F" w14:textId="77777777" w:rsidTr="000B13C6">
        <w:trPr>
          <w:cantSplit/>
        </w:trPr>
        <w:tc>
          <w:tcPr>
            <w:tcW w:w="776" w:type="pct"/>
            <w:tcBorders>
              <w:left w:val="nil"/>
              <w:bottom w:val="single" w:sz="4" w:space="0" w:color="auto"/>
              <w:right w:val="nil"/>
            </w:tcBorders>
            <w:shd w:val="clear" w:color="auto" w:fill="CCCCCC"/>
          </w:tcPr>
          <w:p w14:paraId="14C05593" w14:textId="77777777" w:rsidR="00AD4826" w:rsidRPr="00FC2410" w:rsidRDefault="00AD4826" w:rsidP="000B13C6">
            <w:pPr>
              <w:pStyle w:val="Tablebody"/>
              <w:keepNext/>
              <w:rPr>
                <w:b/>
                <w:color w:val="auto"/>
              </w:rPr>
            </w:pPr>
            <w:r w:rsidRPr="00FC2410">
              <w:rPr>
                <w:b/>
                <w:color w:val="auto"/>
              </w:rPr>
              <w:t>15 02</w:t>
            </w:r>
          </w:p>
        </w:tc>
        <w:tc>
          <w:tcPr>
            <w:tcW w:w="4224" w:type="pct"/>
            <w:tcBorders>
              <w:left w:val="nil"/>
              <w:bottom w:val="single" w:sz="4" w:space="0" w:color="auto"/>
              <w:right w:val="nil"/>
            </w:tcBorders>
            <w:shd w:val="clear" w:color="auto" w:fill="CCCCCC"/>
          </w:tcPr>
          <w:p w14:paraId="319FA64B" w14:textId="77777777" w:rsidR="00AD4826" w:rsidRPr="00FC2410" w:rsidRDefault="00AD4826" w:rsidP="000B13C6">
            <w:pPr>
              <w:pStyle w:val="Tablebody"/>
              <w:keepNext/>
              <w:rPr>
                <w:b/>
                <w:color w:val="auto"/>
              </w:rPr>
            </w:pPr>
            <w:r>
              <w:rPr>
                <w:b/>
                <w:color w:val="auto"/>
              </w:rPr>
              <w:t>absorbents, filter materials, wiping cloths and protective clothing</w:t>
            </w:r>
          </w:p>
        </w:tc>
      </w:tr>
      <w:tr w:rsidR="00AD4826" w:rsidRPr="006E3599" w14:paraId="794F08AD" w14:textId="77777777" w:rsidTr="000B13C6">
        <w:trPr>
          <w:cantSplit/>
        </w:trPr>
        <w:tc>
          <w:tcPr>
            <w:tcW w:w="776" w:type="pct"/>
            <w:tcBorders>
              <w:left w:val="nil"/>
              <w:bottom w:val="single" w:sz="4" w:space="0" w:color="auto"/>
              <w:right w:val="nil"/>
            </w:tcBorders>
            <w:shd w:val="clear" w:color="auto" w:fill="auto"/>
          </w:tcPr>
          <w:p w14:paraId="34558C56" w14:textId="77777777" w:rsidR="00AD4826" w:rsidRPr="00A63C8F" w:rsidRDefault="00AD4826" w:rsidP="000B13C6">
            <w:pPr>
              <w:pStyle w:val="Tablebody"/>
              <w:keepNext/>
              <w:rPr>
                <w:color w:val="auto"/>
              </w:rPr>
            </w:pPr>
            <w:r w:rsidRPr="00A63C8F">
              <w:rPr>
                <w:color w:val="auto"/>
              </w:rPr>
              <w:t>15 02 02*</w:t>
            </w:r>
          </w:p>
        </w:tc>
        <w:tc>
          <w:tcPr>
            <w:tcW w:w="4224" w:type="pct"/>
            <w:tcBorders>
              <w:left w:val="nil"/>
              <w:bottom w:val="single" w:sz="4" w:space="0" w:color="auto"/>
              <w:right w:val="nil"/>
            </w:tcBorders>
            <w:shd w:val="clear" w:color="auto" w:fill="auto"/>
          </w:tcPr>
          <w:p w14:paraId="50F59B2E" w14:textId="77777777" w:rsidR="00AD4826" w:rsidRPr="00A63C8F" w:rsidRDefault="00AD4826" w:rsidP="000B13C6">
            <w:pPr>
              <w:pStyle w:val="Tablebody"/>
              <w:keepNext/>
              <w:rPr>
                <w:color w:val="auto"/>
              </w:rPr>
            </w:pPr>
            <w:r>
              <w:rPr>
                <w:color w:val="auto"/>
              </w:rPr>
              <w:t>a</w:t>
            </w:r>
            <w:r w:rsidRPr="00A63C8F">
              <w:rPr>
                <w:color w:val="auto"/>
              </w:rPr>
              <w:t>bsorbents, filter materials (including oil filters not otherwise specified), wiping cloths, protective clothing contaminated by dangerous substances</w:t>
            </w:r>
            <w:r>
              <w:rPr>
                <w:color w:val="auto"/>
              </w:rPr>
              <w:t xml:space="preserve"> </w:t>
            </w:r>
          </w:p>
        </w:tc>
      </w:tr>
      <w:tr w:rsidR="00AD4826" w:rsidRPr="006E3599" w14:paraId="68282A0B" w14:textId="77777777" w:rsidTr="000B13C6">
        <w:trPr>
          <w:cantSplit/>
        </w:trPr>
        <w:tc>
          <w:tcPr>
            <w:tcW w:w="776" w:type="pct"/>
            <w:tcBorders>
              <w:left w:val="nil"/>
              <w:bottom w:val="single" w:sz="4" w:space="0" w:color="auto"/>
              <w:right w:val="nil"/>
            </w:tcBorders>
            <w:shd w:val="clear" w:color="auto" w:fill="auto"/>
          </w:tcPr>
          <w:p w14:paraId="680CD44C" w14:textId="77777777" w:rsidR="00AD4826" w:rsidRPr="00A63C8F" w:rsidRDefault="00AD4826" w:rsidP="000B13C6">
            <w:pPr>
              <w:pStyle w:val="Tablebody"/>
              <w:keepNext/>
              <w:rPr>
                <w:color w:val="auto"/>
              </w:rPr>
            </w:pPr>
            <w:r>
              <w:rPr>
                <w:color w:val="auto"/>
              </w:rPr>
              <w:t>15 02 03</w:t>
            </w:r>
          </w:p>
        </w:tc>
        <w:tc>
          <w:tcPr>
            <w:tcW w:w="4224" w:type="pct"/>
            <w:tcBorders>
              <w:left w:val="nil"/>
              <w:bottom w:val="single" w:sz="4" w:space="0" w:color="auto"/>
              <w:right w:val="nil"/>
            </w:tcBorders>
            <w:shd w:val="clear" w:color="auto" w:fill="auto"/>
          </w:tcPr>
          <w:p w14:paraId="4F3966C3" w14:textId="77777777" w:rsidR="00AD4826" w:rsidRPr="00A63C8F" w:rsidRDefault="00AD4826" w:rsidP="000B13C6">
            <w:pPr>
              <w:pStyle w:val="Tablebody"/>
              <w:keepNext/>
              <w:rPr>
                <w:color w:val="auto"/>
              </w:rPr>
            </w:pPr>
            <w:r>
              <w:rPr>
                <w:color w:val="auto"/>
              </w:rPr>
              <w:t>absorbents, filter materials, wiping cloths and protective clothing other than those mentioned in 15 02 02</w:t>
            </w:r>
          </w:p>
        </w:tc>
      </w:tr>
      <w:tr w:rsidR="00AD4826" w:rsidRPr="006E3599" w14:paraId="6C2AF858" w14:textId="77777777" w:rsidTr="000B13C6">
        <w:trPr>
          <w:cantSplit/>
        </w:trPr>
        <w:tc>
          <w:tcPr>
            <w:tcW w:w="776" w:type="pct"/>
            <w:tcBorders>
              <w:left w:val="nil"/>
              <w:bottom w:val="single" w:sz="4" w:space="0" w:color="auto"/>
              <w:right w:val="nil"/>
            </w:tcBorders>
            <w:shd w:val="clear" w:color="auto" w:fill="000000"/>
          </w:tcPr>
          <w:p w14:paraId="67E1D4B7" w14:textId="77777777" w:rsidR="00AD4826" w:rsidRPr="006E3599" w:rsidRDefault="00AD4826" w:rsidP="000B13C6">
            <w:pPr>
              <w:pStyle w:val="Tablebody"/>
              <w:keepNext/>
              <w:rPr>
                <w:b/>
                <w:color w:val="FFFFFF"/>
              </w:rPr>
            </w:pPr>
            <w:r>
              <w:rPr>
                <w:b/>
                <w:color w:val="FFFFFF"/>
              </w:rPr>
              <w:t>16</w:t>
            </w:r>
          </w:p>
        </w:tc>
        <w:tc>
          <w:tcPr>
            <w:tcW w:w="4224" w:type="pct"/>
            <w:tcBorders>
              <w:left w:val="nil"/>
              <w:bottom w:val="single" w:sz="4" w:space="0" w:color="auto"/>
              <w:right w:val="nil"/>
            </w:tcBorders>
            <w:shd w:val="clear" w:color="auto" w:fill="000000"/>
          </w:tcPr>
          <w:p w14:paraId="5DAA5FD3" w14:textId="77777777" w:rsidR="00AD4826" w:rsidRPr="006E3599" w:rsidRDefault="00AD4826" w:rsidP="000B13C6">
            <w:pPr>
              <w:pStyle w:val="Tablebody"/>
              <w:keepNext/>
              <w:rPr>
                <w:b/>
                <w:color w:val="FFFFFF"/>
              </w:rPr>
            </w:pPr>
            <w:r>
              <w:rPr>
                <w:b/>
                <w:color w:val="FFFFFF"/>
              </w:rPr>
              <w:t>WASTES NOT OTHERWISE SPECIFIED IN THE LIST</w:t>
            </w:r>
          </w:p>
        </w:tc>
      </w:tr>
      <w:tr w:rsidR="00AD4826" w:rsidRPr="00BB1451" w14:paraId="2DD36C8C" w14:textId="77777777" w:rsidTr="000B13C6">
        <w:trPr>
          <w:cantSplit/>
        </w:trPr>
        <w:tc>
          <w:tcPr>
            <w:tcW w:w="776" w:type="pct"/>
            <w:tcBorders>
              <w:left w:val="nil"/>
              <w:bottom w:val="single" w:sz="4" w:space="0" w:color="auto"/>
              <w:right w:val="nil"/>
            </w:tcBorders>
            <w:shd w:val="clear" w:color="auto" w:fill="CCCCCC"/>
          </w:tcPr>
          <w:p w14:paraId="478627E0" w14:textId="77777777" w:rsidR="00AD4826" w:rsidRPr="00BB1451" w:rsidRDefault="00AD4826" w:rsidP="000B13C6">
            <w:pPr>
              <w:pStyle w:val="Tablebody"/>
              <w:keepNext/>
              <w:rPr>
                <w:b/>
                <w:color w:val="auto"/>
              </w:rPr>
            </w:pPr>
            <w:r w:rsidRPr="00BB1451">
              <w:rPr>
                <w:b/>
                <w:color w:val="auto"/>
              </w:rPr>
              <w:t xml:space="preserve">16 02 </w:t>
            </w:r>
          </w:p>
        </w:tc>
        <w:tc>
          <w:tcPr>
            <w:tcW w:w="4224" w:type="pct"/>
            <w:tcBorders>
              <w:left w:val="nil"/>
              <w:bottom w:val="single" w:sz="4" w:space="0" w:color="auto"/>
              <w:right w:val="nil"/>
            </w:tcBorders>
            <w:shd w:val="clear" w:color="auto" w:fill="CCCCCC"/>
          </w:tcPr>
          <w:p w14:paraId="00B4A966" w14:textId="77777777" w:rsidR="00AD4826" w:rsidRPr="00BB1451" w:rsidRDefault="00AD4826" w:rsidP="000B13C6">
            <w:pPr>
              <w:pStyle w:val="Tablebody"/>
              <w:keepNext/>
              <w:rPr>
                <w:b/>
                <w:color w:val="auto"/>
              </w:rPr>
            </w:pPr>
            <w:r w:rsidRPr="00BB1451">
              <w:rPr>
                <w:b/>
                <w:color w:val="auto"/>
              </w:rPr>
              <w:t>wastes from electrical and electronic equipment</w:t>
            </w:r>
          </w:p>
        </w:tc>
      </w:tr>
      <w:tr w:rsidR="00AD4826" w:rsidRPr="00BB1451" w14:paraId="0923AD37" w14:textId="77777777" w:rsidTr="000B13C6">
        <w:trPr>
          <w:cantSplit/>
        </w:trPr>
        <w:tc>
          <w:tcPr>
            <w:tcW w:w="776" w:type="pct"/>
            <w:tcBorders>
              <w:left w:val="nil"/>
              <w:bottom w:val="single" w:sz="4" w:space="0" w:color="auto"/>
              <w:right w:val="nil"/>
            </w:tcBorders>
            <w:shd w:val="clear" w:color="auto" w:fill="auto"/>
          </w:tcPr>
          <w:p w14:paraId="22F7FD12" w14:textId="77777777" w:rsidR="00AD4826" w:rsidRPr="00BB1451" w:rsidRDefault="00AD4826" w:rsidP="000B13C6">
            <w:pPr>
              <w:pStyle w:val="Tablebody"/>
              <w:keepNext/>
              <w:rPr>
                <w:color w:val="auto"/>
              </w:rPr>
            </w:pPr>
            <w:r>
              <w:rPr>
                <w:color w:val="auto"/>
              </w:rPr>
              <w:t>16 02 12*</w:t>
            </w:r>
          </w:p>
        </w:tc>
        <w:tc>
          <w:tcPr>
            <w:tcW w:w="4224" w:type="pct"/>
            <w:tcBorders>
              <w:left w:val="nil"/>
              <w:bottom w:val="single" w:sz="4" w:space="0" w:color="auto"/>
              <w:right w:val="nil"/>
            </w:tcBorders>
            <w:shd w:val="clear" w:color="auto" w:fill="auto"/>
          </w:tcPr>
          <w:p w14:paraId="1EB46216" w14:textId="77777777" w:rsidR="00AD4826" w:rsidRPr="00BB1451" w:rsidRDefault="00AD4826" w:rsidP="000B13C6">
            <w:pPr>
              <w:pStyle w:val="Tablebody"/>
              <w:keepNext/>
              <w:rPr>
                <w:color w:val="auto"/>
              </w:rPr>
            </w:pPr>
            <w:r>
              <w:rPr>
                <w:color w:val="auto"/>
              </w:rPr>
              <w:t xml:space="preserve">discarded equipment containing free asbestos </w:t>
            </w:r>
          </w:p>
        </w:tc>
      </w:tr>
      <w:tr w:rsidR="00AD4826" w:rsidRPr="00BB1451" w14:paraId="16B9886A" w14:textId="77777777" w:rsidTr="000B13C6">
        <w:trPr>
          <w:cantSplit/>
        </w:trPr>
        <w:tc>
          <w:tcPr>
            <w:tcW w:w="776" w:type="pct"/>
            <w:tcBorders>
              <w:left w:val="nil"/>
              <w:bottom w:val="single" w:sz="4" w:space="0" w:color="auto"/>
              <w:right w:val="nil"/>
            </w:tcBorders>
            <w:shd w:val="clear" w:color="auto" w:fill="auto"/>
          </w:tcPr>
          <w:p w14:paraId="38B8D030" w14:textId="77777777" w:rsidR="00AD4826" w:rsidRPr="00BB1451" w:rsidRDefault="00AD4826" w:rsidP="000B13C6">
            <w:pPr>
              <w:pStyle w:val="Tablebody"/>
              <w:keepNext/>
              <w:rPr>
                <w:color w:val="auto"/>
              </w:rPr>
            </w:pPr>
            <w:r>
              <w:rPr>
                <w:color w:val="auto"/>
              </w:rPr>
              <w:t>16 02 14</w:t>
            </w:r>
          </w:p>
        </w:tc>
        <w:tc>
          <w:tcPr>
            <w:tcW w:w="4224" w:type="pct"/>
            <w:tcBorders>
              <w:left w:val="nil"/>
              <w:bottom w:val="single" w:sz="4" w:space="0" w:color="auto"/>
              <w:right w:val="nil"/>
            </w:tcBorders>
            <w:shd w:val="clear" w:color="auto" w:fill="auto"/>
          </w:tcPr>
          <w:p w14:paraId="2517A249" w14:textId="77777777" w:rsidR="00AD4826" w:rsidRPr="00BB1451" w:rsidRDefault="00AD4826" w:rsidP="000B13C6">
            <w:pPr>
              <w:pStyle w:val="Tablebody"/>
              <w:keepNext/>
              <w:rPr>
                <w:color w:val="auto"/>
              </w:rPr>
            </w:pPr>
            <w:r>
              <w:rPr>
                <w:color w:val="auto"/>
              </w:rPr>
              <w:t xml:space="preserve">discarded equipment other than those mentioned in 16 02 09 to 16 02 13 </w:t>
            </w:r>
          </w:p>
        </w:tc>
      </w:tr>
      <w:tr w:rsidR="00AD4826" w:rsidRPr="006E3599" w14:paraId="49D875C4" w14:textId="77777777" w:rsidTr="000B13C6">
        <w:trPr>
          <w:cantSplit/>
        </w:trPr>
        <w:tc>
          <w:tcPr>
            <w:tcW w:w="776" w:type="pct"/>
            <w:tcBorders>
              <w:left w:val="nil"/>
              <w:bottom w:val="single" w:sz="4" w:space="0" w:color="auto"/>
              <w:right w:val="nil"/>
            </w:tcBorders>
            <w:shd w:val="clear" w:color="auto" w:fill="CCCCCC"/>
          </w:tcPr>
          <w:p w14:paraId="66B2FF55" w14:textId="77777777" w:rsidR="00AD4826" w:rsidRPr="00EC2F46" w:rsidRDefault="00AD4826" w:rsidP="000B13C6">
            <w:pPr>
              <w:pStyle w:val="Tablebody"/>
              <w:keepNext/>
              <w:rPr>
                <w:b/>
                <w:color w:val="auto"/>
              </w:rPr>
            </w:pPr>
            <w:r w:rsidRPr="00EC2F46">
              <w:rPr>
                <w:b/>
                <w:color w:val="auto"/>
              </w:rPr>
              <w:t xml:space="preserve">16 05 </w:t>
            </w:r>
          </w:p>
        </w:tc>
        <w:tc>
          <w:tcPr>
            <w:tcW w:w="4224" w:type="pct"/>
            <w:tcBorders>
              <w:left w:val="nil"/>
              <w:bottom w:val="single" w:sz="4" w:space="0" w:color="auto"/>
              <w:right w:val="nil"/>
            </w:tcBorders>
            <w:shd w:val="clear" w:color="auto" w:fill="CCCCCC"/>
          </w:tcPr>
          <w:p w14:paraId="7BFA3BE3" w14:textId="77777777" w:rsidR="00AD4826" w:rsidRPr="00EC2F46" w:rsidRDefault="00AD4826" w:rsidP="000B13C6">
            <w:pPr>
              <w:pStyle w:val="Tablebody"/>
              <w:keepNext/>
              <w:rPr>
                <w:b/>
                <w:color w:val="auto"/>
              </w:rPr>
            </w:pPr>
            <w:r>
              <w:rPr>
                <w:b/>
                <w:color w:val="auto"/>
              </w:rPr>
              <w:t>g</w:t>
            </w:r>
            <w:r w:rsidRPr="00EC2F46">
              <w:rPr>
                <w:b/>
                <w:color w:val="auto"/>
              </w:rPr>
              <w:t>ases in pressure containers and discarded chemicals</w:t>
            </w:r>
          </w:p>
        </w:tc>
      </w:tr>
      <w:tr w:rsidR="00AD4826" w:rsidRPr="006E3599" w14:paraId="06554583" w14:textId="77777777" w:rsidTr="000B13C6">
        <w:trPr>
          <w:cantSplit/>
        </w:trPr>
        <w:tc>
          <w:tcPr>
            <w:tcW w:w="776" w:type="pct"/>
            <w:tcBorders>
              <w:left w:val="nil"/>
              <w:bottom w:val="single" w:sz="4" w:space="0" w:color="auto"/>
              <w:right w:val="nil"/>
            </w:tcBorders>
            <w:shd w:val="clear" w:color="auto" w:fill="auto"/>
          </w:tcPr>
          <w:p w14:paraId="102AB540" w14:textId="77777777" w:rsidR="00AD4826" w:rsidRPr="00EC2F46" w:rsidRDefault="00AD4826" w:rsidP="000B13C6">
            <w:pPr>
              <w:pStyle w:val="Tablebody"/>
              <w:keepNext/>
              <w:rPr>
                <w:color w:val="auto"/>
              </w:rPr>
            </w:pPr>
            <w:r>
              <w:rPr>
                <w:color w:val="auto"/>
              </w:rPr>
              <w:t xml:space="preserve">16 05 04* </w:t>
            </w:r>
          </w:p>
        </w:tc>
        <w:tc>
          <w:tcPr>
            <w:tcW w:w="4224" w:type="pct"/>
            <w:tcBorders>
              <w:left w:val="nil"/>
              <w:bottom w:val="single" w:sz="4" w:space="0" w:color="auto"/>
              <w:right w:val="nil"/>
            </w:tcBorders>
            <w:shd w:val="clear" w:color="auto" w:fill="auto"/>
          </w:tcPr>
          <w:p w14:paraId="517811F2" w14:textId="77777777" w:rsidR="00AD4826" w:rsidRPr="00EC2F46" w:rsidRDefault="00AD4826" w:rsidP="000B13C6">
            <w:pPr>
              <w:pStyle w:val="Tablebody"/>
              <w:keepNext/>
              <w:rPr>
                <w:color w:val="auto"/>
              </w:rPr>
            </w:pPr>
            <w:r>
              <w:rPr>
                <w:color w:val="auto"/>
              </w:rPr>
              <w:t>gases in pressure containers (including halons) containing dangerous substances</w:t>
            </w:r>
          </w:p>
        </w:tc>
      </w:tr>
      <w:tr w:rsidR="00AD4826" w:rsidRPr="006E3599" w14:paraId="5A738B2D" w14:textId="77777777" w:rsidTr="000B13C6">
        <w:trPr>
          <w:cantSplit/>
        </w:trPr>
        <w:tc>
          <w:tcPr>
            <w:tcW w:w="776" w:type="pct"/>
            <w:tcBorders>
              <w:left w:val="nil"/>
              <w:bottom w:val="single" w:sz="4" w:space="0" w:color="auto"/>
              <w:right w:val="nil"/>
            </w:tcBorders>
            <w:shd w:val="clear" w:color="auto" w:fill="auto"/>
          </w:tcPr>
          <w:p w14:paraId="105868D7" w14:textId="77777777" w:rsidR="00AD4826" w:rsidRPr="00EC2F46" w:rsidRDefault="00AD4826" w:rsidP="000B13C6">
            <w:pPr>
              <w:pStyle w:val="Tablebody"/>
              <w:keepNext/>
              <w:rPr>
                <w:color w:val="auto"/>
              </w:rPr>
            </w:pPr>
            <w:r>
              <w:rPr>
                <w:color w:val="auto"/>
              </w:rPr>
              <w:t>16 05 05</w:t>
            </w:r>
          </w:p>
        </w:tc>
        <w:tc>
          <w:tcPr>
            <w:tcW w:w="4224" w:type="pct"/>
            <w:tcBorders>
              <w:left w:val="nil"/>
              <w:bottom w:val="single" w:sz="4" w:space="0" w:color="auto"/>
              <w:right w:val="nil"/>
            </w:tcBorders>
            <w:shd w:val="clear" w:color="auto" w:fill="auto"/>
          </w:tcPr>
          <w:p w14:paraId="2ABAC710" w14:textId="77777777" w:rsidR="00AD4826" w:rsidRPr="00EC2F46" w:rsidRDefault="00AD4826" w:rsidP="000B13C6">
            <w:pPr>
              <w:pStyle w:val="Tablebody"/>
              <w:keepNext/>
              <w:rPr>
                <w:color w:val="auto"/>
              </w:rPr>
            </w:pPr>
            <w:r>
              <w:rPr>
                <w:color w:val="auto"/>
              </w:rPr>
              <w:t>gases in pressure containers other than those mentioned in 16 05 04</w:t>
            </w:r>
          </w:p>
        </w:tc>
      </w:tr>
      <w:tr w:rsidR="00AD4826" w:rsidRPr="006E3599" w14:paraId="117C9A49" w14:textId="77777777" w:rsidTr="000B13C6">
        <w:trPr>
          <w:cantSplit/>
        </w:trPr>
        <w:tc>
          <w:tcPr>
            <w:tcW w:w="776" w:type="pct"/>
            <w:tcBorders>
              <w:left w:val="nil"/>
              <w:bottom w:val="single" w:sz="4" w:space="0" w:color="auto"/>
              <w:right w:val="nil"/>
            </w:tcBorders>
            <w:shd w:val="clear" w:color="auto" w:fill="CCCCCC"/>
          </w:tcPr>
          <w:p w14:paraId="1DAF1970" w14:textId="77777777" w:rsidR="00AD4826" w:rsidRPr="00EC2F46" w:rsidRDefault="00AD4826" w:rsidP="000B13C6">
            <w:pPr>
              <w:pStyle w:val="Tablebody"/>
              <w:keepNext/>
              <w:rPr>
                <w:b/>
                <w:color w:val="auto"/>
              </w:rPr>
            </w:pPr>
            <w:r w:rsidRPr="00EC2F46">
              <w:rPr>
                <w:b/>
                <w:color w:val="auto"/>
              </w:rPr>
              <w:t xml:space="preserve">16 06 </w:t>
            </w:r>
          </w:p>
        </w:tc>
        <w:tc>
          <w:tcPr>
            <w:tcW w:w="4224" w:type="pct"/>
            <w:tcBorders>
              <w:left w:val="nil"/>
              <w:bottom w:val="single" w:sz="4" w:space="0" w:color="auto"/>
              <w:right w:val="nil"/>
            </w:tcBorders>
            <w:shd w:val="clear" w:color="auto" w:fill="CCCCCC"/>
          </w:tcPr>
          <w:p w14:paraId="616F9A3A" w14:textId="77777777" w:rsidR="00AD4826" w:rsidRPr="00EC2F46" w:rsidRDefault="00AD4826" w:rsidP="000B13C6">
            <w:pPr>
              <w:pStyle w:val="Tablebody"/>
              <w:keepNext/>
              <w:rPr>
                <w:b/>
                <w:color w:val="auto"/>
              </w:rPr>
            </w:pPr>
            <w:r>
              <w:rPr>
                <w:b/>
                <w:color w:val="auto"/>
              </w:rPr>
              <w:t>b</w:t>
            </w:r>
            <w:r w:rsidRPr="00EC2F46">
              <w:rPr>
                <w:b/>
                <w:color w:val="auto"/>
              </w:rPr>
              <w:t>atteries and accumulators</w:t>
            </w:r>
          </w:p>
        </w:tc>
      </w:tr>
      <w:tr w:rsidR="00AD4826" w:rsidRPr="006E3599" w14:paraId="5C1783B5" w14:textId="77777777" w:rsidTr="000B13C6">
        <w:trPr>
          <w:cantSplit/>
        </w:trPr>
        <w:tc>
          <w:tcPr>
            <w:tcW w:w="776" w:type="pct"/>
            <w:tcBorders>
              <w:left w:val="nil"/>
              <w:bottom w:val="single" w:sz="4" w:space="0" w:color="auto"/>
              <w:right w:val="nil"/>
            </w:tcBorders>
            <w:shd w:val="clear" w:color="auto" w:fill="auto"/>
          </w:tcPr>
          <w:p w14:paraId="7437959E" w14:textId="77777777" w:rsidR="00AD4826" w:rsidRPr="00EC2F46" w:rsidRDefault="00AD4826" w:rsidP="000B13C6">
            <w:pPr>
              <w:pStyle w:val="Tablebody"/>
              <w:keepNext/>
              <w:rPr>
                <w:color w:val="auto"/>
              </w:rPr>
            </w:pPr>
            <w:r>
              <w:rPr>
                <w:color w:val="auto"/>
              </w:rPr>
              <w:t>16 06 01*</w:t>
            </w:r>
          </w:p>
        </w:tc>
        <w:tc>
          <w:tcPr>
            <w:tcW w:w="4224" w:type="pct"/>
            <w:tcBorders>
              <w:left w:val="nil"/>
              <w:bottom w:val="single" w:sz="4" w:space="0" w:color="auto"/>
              <w:right w:val="nil"/>
            </w:tcBorders>
            <w:shd w:val="clear" w:color="auto" w:fill="auto"/>
          </w:tcPr>
          <w:p w14:paraId="1373C9F5" w14:textId="77777777" w:rsidR="00AD4826" w:rsidRPr="00EC2F46" w:rsidRDefault="00AD4826" w:rsidP="000B13C6">
            <w:pPr>
              <w:pStyle w:val="Tablebody"/>
              <w:keepNext/>
              <w:rPr>
                <w:color w:val="auto"/>
              </w:rPr>
            </w:pPr>
            <w:r>
              <w:rPr>
                <w:color w:val="auto"/>
              </w:rPr>
              <w:t xml:space="preserve">lead batteries </w:t>
            </w:r>
          </w:p>
        </w:tc>
      </w:tr>
      <w:tr w:rsidR="00AD4826" w:rsidRPr="006E3599" w14:paraId="129817C1" w14:textId="77777777" w:rsidTr="000B13C6">
        <w:trPr>
          <w:cantSplit/>
        </w:trPr>
        <w:tc>
          <w:tcPr>
            <w:tcW w:w="776" w:type="pct"/>
            <w:tcBorders>
              <w:left w:val="nil"/>
              <w:bottom w:val="single" w:sz="4" w:space="0" w:color="auto"/>
              <w:right w:val="nil"/>
            </w:tcBorders>
            <w:shd w:val="clear" w:color="auto" w:fill="auto"/>
          </w:tcPr>
          <w:p w14:paraId="0D24B071" w14:textId="77777777" w:rsidR="00AD4826" w:rsidRPr="00EC2F46" w:rsidRDefault="00AD4826" w:rsidP="000B13C6">
            <w:pPr>
              <w:pStyle w:val="Tablebody"/>
              <w:keepNext/>
              <w:rPr>
                <w:color w:val="auto"/>
              </w:rPr>
            </w:pPr>
            <w:r>
              <w:rPr>
                <w:color w:val="auto"/>
              </w:rPr>
              <w:lastRenderedPageBreak/>
              <w:t>16 06 02*</w:t>
            </w:r>
          </w:p>
        </w:tc>
        <w:tc>
          <w:tcPr>
            <w:tcW w:w="4224" w:type="pct"/>
            <w:tcBorders>
              <w:left w:val="nil"/>
              <w:bottom w:val="single" w:sz="4" w:space="0" w:color="auto"/>
              <w:right w:val="nil"/>
            </w:tcBorders>
            <w:shd w:val="clear" w:color="auto" w:fill="auto"/>
          </w:tcPr>
          <w:p w14:paraId="539191ED" w14:textId="77777777" w:rsidR="00AD4826" w:rsidRPr="00EC2F46" w:rsidRDefault="00AD4826" w:rsidP="000B13C6">
            <w:pPr>
              <w:pStyle w:val="Tablebody"/>
              <w:keepNext/>
              <w:rPr>
                <w:color w:val="auto"/>
              </w:rPr>
            </w:pPr>
            <w:r>
              <w:rPr>
                <w:color w:val="auto"/>
              </w:rPr>
              <w:t xml:space="preserve">ni-Cd batteries </w:t>
            </w:r>
          </w:p>
        </w:tc>
      </w:tr>
      <w:tr w:rsidR="00AD4826" w:rsidRPr="006E3599" w14:paraId="737A84F5" w14:textId="77777777" w:rsidTr="000B13C6">
        <w:trPr>
          <w:cantSplit/>
        </w:trPr>
        <w:tc>
          <w:tcPr>
            <w:tcW w:w="776" w:type="pct"/>
            <w:tcBorders>
              <w:left w:val="nil"/>
              <w:bottom w:val="single" w:sz="4" w:space="0" w:color="auto"/>
              <w:right w:val="nil"/>
            </w:tcBorders>
            <w:shd w:val="clear" w:color="auto" w:fill="auto"/>
          </w:tcPr>
          <w:p w14:paraId="6FD3F4BE" w14:textId="77777777" w:rsidR="00AD4826" w:rsidRDefault="00AD4826" w:rsidP="000B13C6">
            <w:pPr>
              <w:pStyle w:val="Tablebody"/>
              <w:keepNext/>
              <w:rPr>
                <w:color w:val="auto"/>
              </w:rPr>
            </w:pPr>
            <w:r>
              <w:rPr>
                <w:color w:val="auto"/>
              </w:rPr>
              <w:t>16 06 03*</w:t>
            </w:r>
          </w:p>
        </w:tc>
        <w:tc>
          <w:tcPr>
            <w:tcW w:w="4224" w:type="pct"/>
            <w:tcBorders>
              <w:left w:val="nil"/>
              <w:bottom w:val="single" w:sz="4" w:space="0" w:color="auto"/>
              <w:right w:val="nil"/>
            </w:tcBorders>
            <w:shd w:val="clear" w:color="auto" w:fill="auto"/>
          </w:tcPr>
          <w:p w14:paraId="31610E9E" w14:textId="77777777" w:rsidR="00AD4826" w:rsidRPr="00EC2F46" w:rsidRDefault="00AD4826" w:rsidP="000B13C6">
            <w:pPr>
              <w:pStyle w:val="Tablebody"/>
              <w:keepNext/>
              <w:rPr>
                <w:color w:val="auto"/>
              </w:rPr>
            </w:pPr>
            <w:r>
              <w:rPr>
                <w:color w:val="auto"/>
              </w:rPr>
              <w:t xml:space="preserve">mercury-containing batteries </w:t>
            </w:r>
          </w:p>
        </w:tc>
      </w:tr>
      <w:tr w:rsidR="00AD4826" w:rsidRPr="006E3599" w14:paraId="2B2133D7" w14:textId="77777777" w:rsidTr="000B13C6">
        <w:trPr>
          <w:cantSplit/>
        </w:trPr>
        <w:tc>
          <w:tcPr>
            <w:tcW w:w="776" w:type="pct"/>
            <w:tcBorders>
              <w:left w:val="nil"/>
              <w:bottom w:val="single" w:sz="4" w:space="0" w:color="auto"/>
              <w:right w:val="nil"/>
            </w:tcBorders>
            <w:shd w:val="clear" w:color="auto" w:fill="auto"/>
          </w:tcPr>
          <w:p w14:paraId="3E4BA8BC" w14:textId="77777777" w:rsidR="00AD4826" w:rsidRPr="00EC2F46" w:rsidRDefault="00AD4826" w:rsidP="000B13C6">
            <w:pPr>
              <w:pStyle w:val="Tablebody"/>
              <w:keepNext/>
              <w:rPr>
                <w:color w:val="auto"/>
              </w:rPr>
            </w:pPr>
            <w:r>
              <w:rPr>
                <w:color w:val="auto"/>
              </w:rPr>
              <w:t>16 06 04</w:t>
            </w:r>
          </w:p>
        </w:tc>
        <w:tc>
          <w:tcPr>
            <w:tcW w:w="4224" w:type="pct"/>
            <w:tcBorders>
              <w:left w:val="nil"/>
              <w:bottom w:val="single" w:sz="4" w:space="0" w:color="auto"/>
              <w:right w:val="nil"/>
            </w:tcBorders>
            <w:shd w:val="clear" w:color="auto" w:fill="auto"/>
          </w:tcPr>
          <w:p w14:paraId="77950657" w14:textId="77777777" w:rsidR="00AD4826" w:rsidRPr="00EC2F46" w:rsidRDefault="00AD4826" w:rsidP="000B13C6">
            <w:pPr>
              <w:pStyle w:val="Tablebody"/>
              <w:keepNext/>
              <w:rPr>
                <w:color w:val="auto"/>
              </w:rPr>
            </w:pPr>
            <w:r>
              <w:rPr>
                <w:color w:val="auto"/>
              </w:rPr>
              <w:t xml:space="preserve">alkaline batteries (except 16 06 03) </w:t>
            </w:r>
          </w:p>
        </w:tc>
      </w:tr>
      <w:tr w:rsidR="00AD4826" w:rsidRPr="006E3599" w14:paraId="02CA43AF" w14:textId="77777777" w:rsidTr="000B13C6">
        <w:trPr>
          <w:cantSplit/>
        </w:trPr>
        <w:tc>
          <w:tcPr>
            <w:tcW w:w="776" w:type="pct"/>
            <w:tcBorders>
              <w:left w:val="nil"/>
              <w:bottom w:val="single" w:sz="4" w:space="0" w:color="auto"/>
              <w:right w:val="nil"/>
            </w:tcBorders>
            <w:shd w:val="clear" w:color="auto" w:fill="000000"/>
          </w:tcPr>
          <w:p w14:paraId="33CE78E0" w14:textId="77777777" w:rsidR="00AD4826" w:rsidRPr="006E3599" w:rsidRDefault="00AD4826" w:rsidP="000B13C6">
            <w:pPr>
              <w:pStyle w:val="Tablebody"/>
              <w:keepNext/>
              <w:rPr>
                <w:b/>
                <w:color w:val="FFFFFF"/>
              </w:rPr>
            </w:pPr>
            <w:r w:rsidRPr="006E3599">
              <w:rPr>
                <w:b/>
                <w:color w:val="FFFFFF"/>
              </w:rPr>
              <w:t>17</w:t>
            </w:r>
          </w:p>
        </w:tc>
        <w:tc>
          <w:tcPr>
            <w:tcW w:w="4224" w:type="pct"/>
            <w:tcBorders>
              <w:left w:val="nil"/>
              <w:bottom w:val="single" w:sz="4" w:space="0" w:color="auto"/>
              <w:right w:val="nil"/>
            </w:tcBorders>
            <w:shd w:val="clear" w:color="auto" w:fill="000000"/>
          </w:tcPr>
          <w:p w14:paraId="130004F1" w14:textId="77777777" w:rsidR="00AD4826" w:rsidRPr="006E3599" w:rsidRDefault="00AD4826" w:rsidP="000B13C6">
            <w:pPr>
              <w:pStyle w:val="Tablebody"/>
              <w:keepNext/>
              <w:rPr>
                <w:b/>
                <w:color w:val="auto"/>
              </w:rPr>
            </w:pPr>
            <w:r w:rsidRPr="006E3599">
              <w:rPr>
                <w:b/>
                <w:color w:val="FFFFFF"/>
              </w:rPr>
              <w:t>CONSTRUCTION AND DEMOLITION WASTES (INCLUDING EXCAVATED SOIL FROM CONTAMINATED SITES)</w:t>
            </w:r>
          </w:p>
        </w:tc>
      </w:tr>
      <w:tr w:rsidR="00AD4826" w:rsidRPr="009F334E" w14:paraId="67758017" w14:textId="77777777" w:rsidTr="000B13C6">
        <w:trPr>
          <w:cantSplit/>
        </w:trPr>
        <w:tc>
          <w:tcPr>
            <w:tcW w:w="776" w:type="pct"/>
            <w:tcBorders>
              <w:left w:val="nil"/>
              <w:bottom w:val="single" w:sz="4" w:space="0" w:color="auto"/>
              <w:right w:val="nil"/>
            </w:tcBorders>
            <w:shd w:val="clear" w:color="auto" w:fill="C0C0C0"/>
          </w:tcPr>
          <w:p w14:paraId="2493318B" w14:textId="77777777" w:rsidR="00AD4826" w:rsidRPr="009F334E" w:rsidRDefault="00AD4826" w:rsidP="000B13C6">
            <w:pPr>
              <w:pStyle w:val="Tablebody"/>
              <w:keepNext/>
              <w:rPr>
                <w:b/>
                <w:color w:val="auto"/>
              </w:rPr>
            </w:pPr>
            <w:r>
              <w:rPr>
                <w:b/>
                <w:color w:val="auto"/>
              </w:rPr>
              <w:t>17 01</w:t>
            </w:r>
          </w:p>
        </w:tc>
        <w:tc>
          <w:tcPr>
            <w:tcW w:w="4224" w:type="pct"/>
            <w:tcBorders>
              <w:left w:val="nil"/>
              <w:bottom w:val="single" w:sz="4" w:space="0" w:color="auto"/>
              <w:right w:val="nil"/>
            </w:tcBorders>
            <w:shd w:val="clear" w:color="auto" w:fill="C0C0C0"/>
          </w:tcPr>
          <w:p w14:paraId="3DE07857" w14:textId="77777777" w:rsidR="00AD4826" w:rsidRPr="009F334E" w:rsidRDefault="00AD4826" w:rsidP="000B13C6">
            <w:pPr>
              <w:pStyle w:val="Tablebody"/>
              <w:keepNext/>
              <w:rPr>
                <w:rFonts w:cs="Arial"/>
                <w:b/>
                <w:color w:val="auto"/>
                <w:szCs w:val="18"/>
              </w:rPr>
            </w:pPr>
            <w:r>
              <w:rPr>
                <w:rFonts w:cs="Arial"/>
                <w:b/>
                <w:color w:val="auto"/>
                <w:szCs w:val="18"/>
              </w:rPr>
              <w:t>concrete, bricks, tiles and ceramics</w:t>
            </w:r>
          </w:p>
        </w:tc>
      </w:tr>
      <w:tr w:rsidR="00AD4826" w:rsidRPr="00474A44" w14:paraId="075B2167" w14:textId="77777777" w:rsidTr="000B13C6">
        <w:trPr>
          <w:cantSplit/>
        </w:trPr>
        <w:tc>
          <w:tcPr>
            <w:tcW w:w="776" w:type="pct"/>
            <w:tcBorders>
              <w:left w:val="nil"/>
              <w:right w:val="nil"/>
            </w:tcBorders>
            <w:shd w:val="clear" w:color="auto" w:fill="auto"/>
          </w:tcPr>
          <w:p w14:paraId="21BFCE12" w14:textId="77777777" w:rsidR="00AD4826" w:rsidRPr="00474A44" w:rsidRDefault="00AD4826" w:rsidP="000B13C6">
            <w:pPr>
              <w:pStyle w:val="Tablebody"/>
              <w:keepNext/>
              <w:rPr>
                <w:color w:val="auto"/>
              </w:rPr>
            </w:pPr>
            <w:r w:rsidRPr="00474A44">
              <w:rPr>
                <w:color w:val="auto"/>
              </w:rPr>
              <w:t>17 01 01</w:t>
            </w:r>
          </w:p>
        </w:tc>
        <w:tc>
          <w:tcPr>
            <w:tcW w:w="4224" w:type="pct"/>
            <w:tcBorders>
              <w:left w:val="nil"/>
              <w:right w:val="nil"/>
            </w:tcBorders>
            <w:shd w:val="clear" w:color="auto" w:fill="auto"/>
          </w:tcPr>
          <w:p w14:paraId="5651489A" w14:textId="77777777" w:rsidR="00AD4826" w:rsidRPr="00474A44" w:rsidRDefault="00AD4826" w:rsidP="000B13C6">
            <w:pPr>
              <w:pStyle w:val="Tablebody"/>
              <w:keepNext/>
              <w:rPr>
                <w:rFonts w:cs="Arial"/>
                <w:color w:val="auto"/>
                <w:szCs w:val="18"/>
              </w:rPr>
            </w:pPr>
            <w:r>
              <w:rPr>
                <w:rFonts w:cs="Arial"/>
                <w:color w:val="auto"/>
                <w:szCs w:val="18"/>
              </w:rPr>
              <w:t>c</w:t>
            </w:r>
            <w:r w:rsidRPr="00474A44">
              <w:rPr>
                <w:rFonts w:cs="Arial"/>
                <w:color w:val="auto"/>
                <w:szCs w:val="18"/>
              </w:rPr>
              <w:t>oncrete</w:t>
            </w:r>
          </w:p>
        </w:tc>
      </w:tr>
      <w:tr w:rsidR="00AD4826" w:rsidRPr="00474A44" w14:paraId="03D93FF5" w14:textId="77777777" w:rsidTr="000B13C6">
        <w:trPr>
          <w:cantSplit/>
        </w:trPr>
        <w:tc>
          <w:tcPr>
            <w:tcW w:w="776" w:type="pct"/>
            <w:tcBorders>
              <w:left w:val="nil"/>
              <w:right w:val="nil"/>
            </w:tcBorders>
            <w:shd w:val="clear" w:color="auto" w:fill="auto"/>
          </w:tcPr>
          <w:p w14:paraId="4E1D1DA5" w14:textId="77777777" w:rsidR="00AD4826" w:rsidRPr="00474A44" w:rsidRDefault="00AD4826" w:rsidP="000B13C6">
            <w:pPr>
              <w:pStyle w:val="Tablebody"/>
              <w:keepNext/>
              <w:rPr>
                <w:color w:val="auto"/>
              </w:rPr>
            </w:pPr>
            <w:r w:rsidRPr="00474A44">
              <w:rPr>
                <w:color w:val="auto"/>
              </w:rPr>
              <w:t>17 01 02</w:t>
            </w:r>
          </w:p>
        </w:tc>
        <w:tc>
          <w:tcPr>
            <w:tcW w:w="4224" w:type="pct"/>
            <w:tcBorders>
              <w:left w:val="nil"/>
              <w:right w:val="nil"/>
            </w:tcBorders>
            <w:shd w:val="clear" w:color="auto" w:fill="auto"/>
          </w:tcPr>
          <w:p w14:paraId="4E0729BE" w14:textId="77777777" w:rsidR="00AD4826" w:rsidRPr="00474A44" w:rsidRDefault="00AD4826" w:rsidP="000B13C6">
            <w:pPr>
              <w:pStyle w:val="Tablebody"/>
              <w:keepNext/>
              <w:rPr>
                <w:rFonts w:cs="Arial"/>
                <w:color w:val="auto"/>
                <w:szCs w:val="18"/>
              </w:rPr>
            </w:pPr>
            <w:r>
              <w:rPr>
                <w:rFonts w:cs="Arial"/>
                <w:color w:val="auto"/>
                <w:szCs w:val="18"/>
              </w:rPr>
              <w:t>b</w:t>
            </w:r>
            <w:r w:rsidRPr="00474A44">
              <w:rPr>
                <w:rFonts w:cs="Arial"/>
                <w:color w:val="auto"/>
                <w:szCs w:val="18"/>
              </w:rPr>
              <w:t>ricks</w:t>
            </w:r>
          </w:p>
        </w:tc>
      </w:tr>
      <w:tr w:rsidR="00AD4826" w:rsidRPr="00474A44" w14:paraId="6868D0D0" w14:textId="77777777" w:rsidTr="000B13C6">
        <w:trPr>
          <w:cantSplit/>
        </w:trPr>
        <w:tc>
          <w:tcPr>
            <w:tcW w:w="776" w:type="pct"/>
            <w:tcBorders>
              <w:left w:val="nil"/>
              <w:right w:val="nil"/>
            </w:tcBorders>
            <w:shd w:val="clear" w:color="auto" w:fill="auto"/>
          </w:tcPr>
          <w:p w14:paraId="40775CFD" w14:textId="77777777" w:rsidR="00AD4826" w:rsidRPr="00474A44" w:rsidRDefault="00AD4826" w:rsidP="000B13C6">
            <w:pPr>
              <w:pStyle w:val="Tablebody"/>
              <w:keepNext/>
              <w:rPr>
                <w:color w:val="auto"/>
              </w:rPr>
            </w:pPr>
            <w:r w:rsidRPr="00474A44">
              <w:rPr>
                <w:color w:val="auto"/>
              </w:rPr>
              <w:t>17 01 03</w:t>
            </w:r>
          </w:p>
        </w:tc>
        <w:tc>
          <w:tcPr>
            <w:tcW w:w="4224" w:type="pct"/>
            <w:tcBorders>
              <w:left w:val="nil"/>
              <w:right w:val="nil"/>
            </w:tcBorders>
            <w:shd w:val="clear" w:color="auto" w:fill="auto"/>
          </w:tcPr>
          <w:p w14:paraId="3E373E96" w14:textId="77777777" w:rsidR="00AD4826" w:rsidRPr="00474A44" w:rsidRDefault="00AD4826" w:rsidP="000B13C6">
            <w:pPr>
              <w:pStyle w:val="Tablebody"/>
              <w:keepNext/>
              <w:rPr>
                <w:rFonts w:cs="Arial"/>
                <w:color w:val="auto"/>
                <w:szCs w:val="18"/>
              </w:rPr>
            </w:pPr>
            <w:r>
              <w:rPr>
                <w:rFonts w:cs="Arial"/>
                <w:color w:val="auto"/>
                <w:szCs w:val="18"/>
              </w:rPr>
              <w:t>ti</w:t>
            </w:r>
            <w:r w:rsidRPr="00474A44">
              <w:rPr>
                <w:rFonts w:cs="Arial"/>
                <w:color w:val="auto"/>
                <w:szCs w:val="18"/>
              </w:rPr>
              <w:t>les and ceramics</w:t>
            </w:r>
          </w:p>
        </w:tc>
      </w:tr>
      <w:tr w:rsidR="00AD4826" w:rsidRPr="00474A44" w14:paraId="17FF1D83" w14:textId="77777777" w:rsidTr="000B13C6">
        <w:trPr>
          <w:cantSplit/>
        </w:trPr>
        <w:tc>
          <w:tcPr>
            <w:tcW w:w="776" w:type="pct"/>
            <w:tcBorders>
              <w:left w:val="nil"/>
              <w:bottom w:val="single" w:sz="4" w:space="0" w:color="auto"/>
              <w:right w:val="nil"/>
            </w:tcBorders>
            <w:shd w:val="clear" w:color="auto" w:fill="auto"/>
          </w:tcPr>
          <w:p w14:paraId="181FB0FA" w14:textId="77777777" w:rsidR="00AD4826" w:rsidRPr="00474A44" w:rsidRDefault="00AD4826" w:rsidP="000B13C6">
            <w:pPr>
              <w:pStyle w:val="Tablebody"/>
              <w:keepNext/>
              <w:rPr>
                <w:color w:val="auto"/>
              </w:rPr>
            </w:pPr>
            <w:r w:rsidRPr="00474A44">
              <w:rPr>
                <w:color w:val="auto"/>
              </w:rPr>
              <w:t>17 01 07</w:t>
            </w:r>
          </w:p>
        </w:tc>
        <w:tc>
          <w:tcPr>
            <w:tcW w:w="4224" w:type="pct"/>
            <w:tcBorders>
              <w:left w:val="nil"/>
              <w:bottom w:val="single" w:sz="4" w:space="0" w:color="auto"/>
              <w:right w:val="nil"/>
            </w:tcBorders>
            <w:shd w:val="clear" w:color="auto" w:fill="auto"/>
          </w:tcPr>
          <w:p w14:paraId="12D53280" w14:textId="77777777" w:rsidR="00AD4826" w:rsidRPr="00474A44" w:rsidRDefault="00AD4826" w:rsidP="000B13C6">
            <w:pPr>
              <w:pStyle w:val="Tablebody"/>
              <w:keepNext/>
              <w:rPr>
                <w:rFonts w:cs="Arial"/>
                <w:color w:val="auto"/>
                <w:szCs w:val="18"/>
              </w:rPr>
            </w:pPr>
            <w:r>
              <w:rPr>
                <w:rFonts w:cs="Arial"/>
                <w:color w:val="auto"/>
                <w:szCs w:val="18"/>
              </w:rPr>
              <w:t>m</w:t>
            </w:r>
            <w:r w:rsidRPr="00474A44">
              <w:rPr>
                <w:rFonts w:cs="Arial"/>
                <w:color w:val="auto"/>
                <w:szCs w:val="18"/>
              </w:rPr>
              <w:t>ixtures of concrete, bricks, tiles and ceramics other than those mentioned in 17 01 06</w:t>
            </w:r>
          </w:p>
        </w:tc>
      </w:tr>
      <w:tr w:rsidR="00AD4826" w:rsidRPr="00DA27C0" w14:paraId="2A5316EF" w14:textId="77777777" w:rsidTr="000B13C6">
        <w:trPr>
          <w:cantSplit/>
        </w:trPr>
        <w:tc>
          <w:tcPr>
            <w:tcW w:w="776" w:type="pct"/>
            <w:tcBorders>
              <w:left w:val="nil"/>
              <w:bottom w:val="single" w:sz="4" w:space="0" w:color="auto"/>
              <w:right w:val="nil"/>
            </w:tcBorders>
            <w:shd w:val="clear" w:color="auto" w:fill="CCCCCC"/>
          </w:tcPr>
          <w:p w14:paraId="311BE93B" w14:textId="77777777" w:rsidR="00AD4826" w:rsidRDefault="00AD4826" w:rsidP="000B13C6">
            <w:pPr>
              <w:pStyle w:val="Tablebody"/>
              <w:keepNext/>
              <w:rPr>
                <w:b/>
                <w:color w:val="auto"/>
              </w:rPr>
            </w:pPr>
            <w:r>
              <w:rPr>
                <w:b/>
                <w:color w:val="auto"/>
              </w:rPr>
              <w:t>17 02</w:t>
            </w:r>
          </w:p>
        </w:tc>
        <w:tc>
          <w:tcPr>
            <w:tcW w:w="4224" w:type="pct"/>
            <w:tcBorders>
              <w:left w:val="nil"/>
              <w:bottom w:val="single" w:sz="4" w:space="0" w:color="auto"/>
              <w:right w:val="nil"/>
            </w:tcBorders>
            <w:shd w:val="clear" w:color="auto" w:fill="CCCCCC"/>
          </w:tcPr>
          <w:p w14:paraId="16CF5095" w14:textId="77777777" w:rsidR="00AD4826" w:rsidRDefault="00AD4826" w:rsidP="000B13C6">
            <w:pPr>
              <w:pStyle w:val="Tablebody"/>
              <w:keepNext/>
              <w:rPr>
                <w:rFonts w:cs="Arial"/>
                <w:b/>
                <w:color w:val="auto"/>
                <w:szCs w:val="18"/>
              </w:rPr>
            </w:pPr>
            <w:r>
              <w:rPr>
                <w:rFonts w:cs="Arial"/>
                <w:b/>
                <w:color w:val="auto"/>
                <w:szCs w:val="18"/>
              </w:rPr>
              <w:t>Wood, glass and plastic</w:t>
            </w:r>
          </w:p>
        </w:tc>
      </w:tr>
      <w:tr w:rsidR="00AD4826" w:rsidRPr="008F01DB" w14:paraId="2F4FF7CE" w14:textId="77777777" w:rsidTr="000B13C6">
        <w:trPr>
          <w:cantSplit/>
        </w:trPr>
        <w:tc>
          <w:tcPr>
            <w:tcW w:w="776" w:type="pct"/>
            <w:tcBorders>
              <w:left w:val="nil"/>
              <w:bottom w:val="single" w:sz="4" w:space="0" w:color="auto"/>
              <w:right w:val="nil"/>
            </w:tcBorders>
            <w:shd w:val="clear" w:color="auto" w:fill="auto"/>
          </w:tcPr>
          <w:p w14:paraId="50A38825" w14:textId="77777777" w:rsidR="00AD4826" w:rsidRPr="008F01DB" w:rsidRDefault="00AD4826" w:rsidP="000B13C6">
            <w:pPr>
              <w:pStyle w:val="Tablebody"/>
              <w:keepNext/>
              <w:rPr>
                <w:color w:val="auto"/>
              </w:rPr>
            </w:pPr>
            <w:r>
              <w:rPr>
                <w:color w:val="auto"/>
              </w:rPr>
              <w:t>17 02 01</w:t>
            </w:r>
          </w:p>
        </w:tc>
        <w:tc>
          <w:tcPr>
            <w:tcW w:w="4224" w:type="pct"/>
            <w:tcBorders>
              <w:left w:val="nil"/>
              <w:bottom w:val="single" w:sz="4" w:space="0" w:color="auto"/>
              <w:right w:val="nil"/>
            </w:tcBorders>
            <w:shd w:val="clear" w:color="auto" w:fill="auto"/>
          </w:tcPr>
          <w:p w14:paraId="2CAACB8F" w14:textId="77777777" w:rsidR="00AD4826" w:rsidRPr="008F01DB" w:rsidRDefault="00AD4826" w:rsidP="000B13C6">
            <w:pPr>
              <w:pStyle w:val="Tablebody"/>
              <w:keepNext/>
              <w:rPr>
                <w:rFonts w:cs="Arial"/>
                <w:color w:val="auto"/>
                <w:szCs w:val="18"/>
              </w:rPr>
            </w:pPr>
            <w:r>
              <w:rPr>
                <w:rFonts w:cs="Arial"/>
                <w:color w:val="auto"/>
                <w:szCs w:val="18"/>
              </w:rPr>
              <w:t>wood</w:t>
            </w:r>
          </w:p>
        </w:tc>
      </w:tr>
      <w:tr w:rsidR="00AD4826" w:rsidRPr="008F01DB" w14:paraId="44EA84FE" w14:textId="77777777" w:rsidTr="000B13C6">
        <w:trPr>
          <w:cantSplit/>
        </w:trPr>
        <w:tc>
          <w:tcPr>
            <w:tcW w:w="776" w:type="pct"/>
            <w:tcBorders>
              <w:left w:val="nil"/>
              <w:bottom w:val="single" w:sz="4" w:space="0" w:color="auto"/>
              <w:right w:val="nil"/>
            </w:tcBorders>
            <w:shd w:val="clear" w:color="auto" w:fill="auto"/>
          </w:tcPr>
          <w:p w14:paraId="29E25EEC" w14:textId="77777777" w:rsidR="00AD4826" w:rsidRPr="008F01DB" w:rsidRDefault="00AD4826" w:rsidP="000B13C6">
            <w:pPr>
              <w:pStyle w:val="Tablebody"/>
              <w:keepNext/>
              <w:rPr>
                <w:color w:val="auto"/>
              </w:rPr>
            </w:pPr>
            <w:r>
              <w:rPr>
                <w:color w:val="auto"/>
              </w:rPr>
              <w:t>17 02 02</w:t>
            </w:r>
          </w:p>
        </w:tc>
        <w:tc>
          <w:tcPr>
            <w:tcW w:w="4224" w:type="pct"/>
            <w:tcBorders>
              <w:left w:val="nil"/>
              <w:bottom w:val="single" w:sz="4" w:space="0" w:color="auto"/>
              <w:right w:val="nil"/>
            </w:tcBorders>
            <w:shd w:val="clear" w:color="auto" w:fill="auto"/>
          </w:tcPr>
          <w:p w14:paraId="6C604957" w14:textId="77777777" w:rsidR="00AD4826" w:rsidRPr="008F01DB" w:rsidRDefault="00AD4826" w:rsidP="000B13C6">
            <w:pPr>
              <w:pStyle w:val="Tablebody"/>
              <w:keepNext/>
              <w:rPr>
                <w:rFonts w:cs="Arial"/>
                <w:color w:val="auto"/>
                <w:szCs w:val="18"/>
              </w:rPr>
            </w:pPr>
            <w:r>
              <w:rPr>
                <w:rFonts w:cs="Arial"/>
                <w:color w:val="auto"/>
                <w:szCs w:val="18"/>
              </w:rPr>
              <w:t>glass</w:t>
            </w:r>
          </w:p>
        </w:tc>
      </w:tr>
      <w:tr w:rsidR="00AD4826" w:rsidRPr="008F01DB" w14:paraId="26E3B33B" w14:textId="77777777" w:rsidTr="000B13C6">
        <w:trPr>
          <w:cantSplit/>
        </w:trPr>
        <w:tc>
          <w:tcPr>
            <w:tcW w:w="776" w:type="pct"/>
            <w:tcBorders>
              <w:left w:val="nil"/>
              <w:bottom w:val="single" w:sz="4" w:space="0" w:color="auto"/>
              <w:right w:val="nil"/>
            </w:tcBorders>
            <w:shd w:val="clear" w:color="auto" w:fill="auto"/>
          </w:tcPr>
          <w:p w14:paraId="73FCDDCF" w14:textId="77777777" w:rsidR="00AD4826" w:rsidRPr="008F01DB" w:rsidRDefault="00AD4826" w:rsidP="000B13C6">
            <w:pPr>
              <w:pStyle w:val="Tablebody"/>
              <w:keepNext/>
              <w:rPr>
                <w:color w:val="auto"/>
              </w:rPr>
            </w:pPr>
            <w:r>
              <w:rPr>
                <w:color w:val="auto"/>
              </w:rPr>
              <w:t>17 02 03</w:t>
            </w:r>
          </w:p>
        </w:tc>
        <w:tc>
          <w:tcPr>
            <w:tcW w:w="4224" w:type="pct"/>
            <w:tcBorders>
              <w:left w:val="nil"/>
              <w:bottom w:val="single" w:sz="4" w:space="0" w:color="auto"/>
              <w:right w:val="nil"/>
            </w:tcBorders>
            <w:shd w:val="clear" w:color="auto" w:fill="auto"/>
          </w:tcPr>
          <w:p w14:paraId="46D650B9" w14:textId="77777777" w:rsidR="00AD4826" w:rsidRPr="008F01DB" w:rsidRDefault="00AD4826" w:rsidP="000B13C6">
            <w:pPr>
              <w:pStyle w:val="Tablebody"/>
              <w:keepNext/>
              <w:rPr>
                <w:rFonts w:cs="Arial"/>
                <w:color w:val="auto"/>
                <w:szCs w:val="18"/>
              </w:rPr>
            </w:pPr>
            <w:r>
              <w:rPr>
                <w:rFonts w:cs="Arial"/>
                <w:color w:val="auto"/>
                <w:szCs w:val="18"/>
              </w:rPr>
              <w:t>plastic</w:t>
            </w:r>
          </w:p>
        </w:tc>
      </w:tr>
      <w:tr w:rsidR="00AD4826" w:rsidRPr="00DA27C0" w14:paraId="2B4876A2" w14:textId="77777777" w:rsidTr="000B13C6">
        <w:trPr>
          <w:cantSplit/>
        </w:trPr>
        <w:tc>
          <w:tcPr>
            <w:tcW w:w="776" w:type="pct"/>
            <w:tcBorders>
              <w:left w:val="nil"/>
              <w:bottom w:val="single" w:sz="4" w:space="0" w:color="auto"/>
              <w:right w:val="nil"/>
            </w:tcBorders>
            <w:shd w:val="clear" w:color="auto" w:fill="CCCCCC"/>
          </w:tcPr>
          <w:p w14:paraId="085FB91A" w14:textId="77777777" w:rsidR="00AD4826" w:rsidRPr="00DA27C0" w:rsidRDefault="00AD4826" w:rsidP="000B13C6">
            <w:pPr>
              <w:pStyle w:val="Tablebody"/>
              <w:keepNext/>
              <w:rPr>
                <w:b/>
                <w:color w:val="auto"/>
              </w:rPr>
            </w:pPr>
            <w:r>
              <w:rPr>
                <w:b/>
                <w:color w:val="auto"/>
              </w:rPr>
              <w:t>17 03</w:t>
            </w:r>
          </w:p>
        </w:tc>
        <w:tc>
          <w:tcPr>
            <w:tcW w:w="4224" w:type="pct"/>
            <w:tcBorders>
              <w:left w:val="nil"/>
              <w:bottom w:val="single" w:sz="4" w:space="0" w:color="auto"/>
              <w:right w:val="nil"/>
            </w:tcBorders>
            <w:shd w:val="clear" w:color="auto" w:fill="CCCCCC"/>
          </w:tcPr>
          <w:p w14:paraId="5B4CC5AD" w14:textId="77777777" w:rsidR="00AD4826" w:rsidRPr="00DA27C0" w:rsidRDefault="00AD4826" w:rsidP="000B13C6">
            <w:pPr>
              <w:pStyle w:val="Tablebody"/>
              <w:keepNext/>
              <w:rPr>
                <w:rFonts w:cs="Arial"/>
                <w:b/>
                <w:color w:val="auto"/>
                <w:szCs w:val="18"/>
              </w:rPr>
            </w:pPr>
            <w:r>
              <w:rPr>
                <w:rFonts w:cs="Arial"/>
                <w:b/>
                <w:color w:val="auto"/>
                <w:szCs w:val="18"/>
              </w:rPr>
              <w:t>bituminous mixtures, coal tar and tarred products</w:t>
            </w:r>
          </w:p>
        </w:tc>
      </w:tr>
      <w:tr w:rsidR="00AD4826" w:rsidRPr="00DA27C0" w14:paraId="0B45D5C9" w14:textId="77777777" w:rsidTr="000B13C6">
        <w:trPr>
          <w:cantSplit/>
        </w:trPr>
        <w:tc>
          <w:tcPr>
            <w:tcW w:w="776" w:type="pct"/>
            <w:tcBorders>
              <w:left w:val="nil"/>
              <w:bottom w:val="single" w:sz="4" w:space="0" w:color="auto"/>
              <w:right w:val="nil"/>
            </w:tcBorders>
            <w:shd w:val="clear" w:color="auto" w:fill="auto"/>
          </w:tcPr>
          <w:p w14:paraId="15FBF733" w14:textId="77777777" w:rsidR="00AD4826" w:rsidRPr="00DA27C0" w:rsidRDefault="00AD4826" w:rsidP="000B13C6">
            <w:pPr>
              <w:pStyle w:val="Tablebody"/>
              <w:keepNext/>
              <w:rPr>
                <w:color w:val="auto"/>
              </w:rPr>
            </w:pPr>
            <w:r>
              <w:rPr>
                <w:color w:val="auto"/>
              </w:rPr>
              <w:t>17 03 01*</w:t>
            </w:r>
          </w:p>
        </w:tc>
        <w:tc>
          <w:tcPr>
            <w:tcW w:w="4224" w:type="pct"/>
            <w:tcBorders>
              <w:left w:val="nil"/>
              <w:bottom w:val="single" w:sz="4" w:space="0" w:color="auto"/>
              <w:right w:val="nil"/>
            </w:tcBorders>
            <w:shd w:val="clear" w:color="auto" w:fill="auto"/>
          </w:tcPr>
          <w:p w14:paraId="7E472AE7" w14:textId="77777777" w:rsidR="00AD4826" w:rsidRPr="00DA27C0" w:rsidRDefault="00AD4826" w:rsidP="000B13C6">
            <w:pPr>
              <w:pStyle w:val="Tablebody"/>
              <w:keepNext/>
              <w:rPr>
                <w:rFonts w:cs="Arial"/>
                <w:color w:val="auto"/>
                <w:szCs w:val="18"/>
              </w:rPr>
            </w:pPr>
            <w:r>
              <w:rPr>
                <w:rFonts w:cs="Arial"/>
                <w:color w:val="auto"/>
                <w:szCs w:val="18"/>
              </w:rPr>
              <w:t xml:space="preserve">bituminous mixtures containing coal tar </w:t>
            </w:r>
          </w:p>
        </w:tc>
      </w:tr>
      <w:tr w:rsidR="00AD4826" w:rsidRPr="00DA27C0" w14:paraId="7A53021C" w14:textId="77777777" w:rsidTr="000B13C6">
        <w:trPr>
          <w:cantSplit/>
        </w:trPr>
        <w:tc>
          <w:tcPr>
            <w:tcW w:w="776" w:type="pct"/>
            <w:tcBorders>
              <w:left w:val="nil"/>
              <w:bottom w:val="single" w:sz="4" w:space="0" w:color="auto"/>
              <w:right w:val="nil"/>
            </w:tcBorders>
            <w:shd w:val="clear" w:color="auto" w:fill="auto"/>
          </w:tcPr>
          <w:p w14:paraId="112728DC" w14:textId="77777777" w:rsidR="00AD4826" w:rsidRPr="00DA27C0" w:rsidRDefault="00AD4826" w:rsidP="000B13C6">
            <w:pPr>
              <w:pStyle w:val="Tablebody"/>
              <w:keepNext/>
              <w:rPr>
                <w:color w:val="auto"/>
              </w:rPr>
            </w:pPr>
            <w:r>
              <w:rPr>
                <w:color w:val="auto"/>
              </w:rPr>
              <w:t>17 03 02</w:t>
            </w:r>
          </w:p>
        </w:tc>
        <w:tc>
          <w:tcPr>
            <w:tcW w:w="4224" w:type="pct"/>
            <w:tcBorders>
              <w:left w:val="nil"/>
              <w:bottom w:val="single" w:sz="4" w:space="0" w:color="auto"/>
              <w:right w:val="nil"/>
            </w:tcBorders>
            <w:shd w:val="clear" w:color="auto" w:fill="auto"/>
          </w:tcPr>
          <w:p w14:paraId="2657332D" w14:textId="77777777" w:rsidR="00AD4826" w:rsidRPr="00DA27C0" w:rsidRDefault="00AD4826" w:rsidP="000B13C6">
            <w:pPr>
              <w:pStyle w:val="Tablebody"/>
              <w:keepNext/>
              <w:rPr>
                <w:rFonts w:cs="Arial"/>
                <w:color w:val="auto"/>
                <w:szCs w:val="18"/>
              </w:rPr>
            </w:pPr>
            <w:r>
              <w:rPr>
                <w:rFonts w:cs="Arial"/>
                <w:color w:val="auto"/>
                <w:szCs w:val="18"/>
              </w:rPr>
              <w:t xml:space="preserve">bituminous mixtures other than those mentioned in 17 03 01 </w:t>
            </w:r>
          </w:p>
        </w:tc>
      </w:tr>
      <w:tr w:rsidR="00AD4826" w:rsidRPr="00DA27C0" w14:paraId="1F16889C" w14:textId="77777777" w:rsidTr="000B13C6">
        <w:trPr>
          <w:cantSplit/>
        </w:trPr>
        <w:tc>
          <w:tcPr>
            <w:tcW w:w="776" w:type="pct"/>
            <w:tcBorders>
              <w:left w:val="nil"/>
              <w:bottom w:val="single" w:sz="4" w:space="0" w:color="auto"/>
              <w:right w:val="nil"/>
            </w:tcBorders>
            <w:shd w:val="clear" w:color="auto" w:fill="auto"/>
          </w:tcPr>
          <w:p w14:paraId="5D84F849" w14:textId="77777777" w:rsidR="00AD4826" w:rsidRPr="00DA27C0" w:rsidRDefault="00AD4826" w:rsidP="000B13C6">
            <w:pPr>
              <w:pStyle w:val="Tablebody"/>
              <w:keepNext/>
              <w:rPr>
                <w:color w:val="auto"/>
              </w:rPr>
            </w:pPr>
            <w:r>
              <w:rPr>
                <w:color w:val="auto"/>
              </w:rPr>
              <w:t>17 03 03*</w:t>
            </w:r>
          </w:p>
        </w:tc>
        <w:tc>
          <w:tcPr>
            <w:tcW w:w="4224" w:type="pct"/>
            <w:tcBorders>
              <w:left w:val="nil"/>
              <w:bottom w:val="single" w:sz="4" w:space="0" w:color="auto"/>
              <w:right w:val="nil"/>
            </w:tcBorders>
            <w:shd w:val="clear" w:color="auto" w:fill="auto"/>
          </w:tcPr>
          <w:p w14:paraId="5135FC22" w14:textId="77777777" w:rsidR="00AD4826" w:rsidRPr="00DA27C0" w:rsidRDefault="00AD4826" w:rsidP="000B13C6">
            <w:pPr>
              <w:pStyle w:val="Tablebody"/>
              <w:keepNext/>
              <w:rPr>
                <w:rFonts w:cs="Arial"/>
                <w:color w:val="auto"/>
                <w:szCs w:val="18"/>
              </w:rPr>
            </w:pPr>
            <w:r>
              <w:rPr>
                <w:rFonts w:cs="Arial"/>
                <w:color w:val="auto"/>
                <w:szCs w:val="18"/>
              </w:rPr>
              <w:t xml:space="preserve">coal tar and tarred products </w:t>
            </w:r>
          </w:p>
        </w:tc>
      </w:tr>
      <w:tr w:rsidR="00AD4826" w:rsidRPr="009F334E" w14:paraId="1D0686BF" w14:textId="77777777" w:rsidTr="000B13C6">
        <w:trPr>
          <w:cantSplit/>
        </w:trPr>
        <w:tc>
          <w:tcPr>
            <w:tcW w:w="776" w:type="pct"/>
            <w:tcBorders>
              <w:left w:val="nil"/>
              <w:bottom w:val="single" w:sz="4" w:space="0" w:color="auto"/>
              <w:right w:val="nil"/>
            </w:tcBorders>
            <w:shd w:val="clear" w:color="auto" w:fill="CCCCCC"/>
          </w:tcPr>
          <w:p w14:paraId="3E837D7F" w14:textId="77777777" w:rsidR="00AD4826" w:rsidRPr="00474A44" w:rsidRDefault="00AD4826" w:rsidP="000B13C6">
            <w:pPr>
              <w:pStyle w:val="Tablebody"/>
              <w:keepNext/>
              <w:rPr>
                <w:b/>
                <w:color w:val="auto"/>
              </w:rPr>
            </w:pPr>
            <w:r w:rsidRPr="00474A44">
              <w:rPr>
                <w:b/>
                <w:color w:val="auto"/>
              </w:rPr>
              <w:t>17 04</w:t>
            </w:r>
          </w:p>
        </w:tc>
        <w:tc>
          <w:tcPr>
            <w:tcW w:w="4224" w:type="pct"/>
            <w:tcBorders>
              <w:left w:val="nil"/>
              <w:bottom w:val="single" w:sz="4" w:space="0" w:color="auto"/>
              <w:right w:val="nil"/>
            </w:tcBorders>
            <w:shd w:val="clear" w:color="auto" w:fill="CCCCCC"/>
          </w:tcPr>
          <w:p w14:paraId="55724D26" w14:textId="77777777" w:rsidR="00AD4826" w:rsidRPr="00474A44" w:rsidRDefault="00AD4826" w:rsidP="000B13C6">
            <w:pPr>
              <w:pStyle w:val="Tablebody"/>
              <w:keepNext/>
              <w:rPr>
                <w:rFonts w:cs="Arial"/>
                <w:b/>
                <w:color w:val="auto"/>
                <w:szCs w:val="18"/>
              </w:rPr>
            </w:pPr>
            <w:r w:rsidRPr="00474A44">
              <w:rPr>
                <w:rFonts w:cs="Arial"/>
                <w:b/>
                <w:color w:val="auto"/>
                <w:szCs w:val="18"/>
              </w:rPr>
              <w:t>metals (including their alloys)</w:t>
            </w:r>
          </w:p>
        </w:tc>
      </w:tr>
      <w:tr w:rsidR="00AD4826" w:rsidRPr="00474A44" w14:paraId="6B46807F" w14:textId="77777777" w:rsidTr="000B13C6">
        <w:trPr>
          <w:cantSplit/>
        </w:trPr>
        <w:tc>
          <w:tcPr>
            <w:tcW w:w="776" w:type="pct"/>
            <w:tcBorders>
              <w:left w:val="nil"/>
              <w:right w:val="nil"/>
            </w:tcBorders>
            <w:shd w:val="clear" w:color="auto" w:fill="auto"/>
          </w:tcPr>
          <w:p w14:paraId="1E6BFBFF" w14:textId="77777777" w:rsidR="00AD4826" w:rsidRPr="00474A44" w:rsidRDefault="00AD4826" w:rsidP="000B13C6">
            <w:pPr>
              <w:pStyle w:val="Tablebody"/>
              <w:keepNext/>
              <w:rPr>
                <w:color w:val="auto"/>
              </w:rPr>
            </w:pPr>
            <w:r>
              <w:rPr>
                <w:color w:val="auto"/>
              </w:rPr>
              <w:t>17 04 01</w:t>
            </w:r>
          </w:p>
        </w:tc>
        <w:tc>
          <w:tcPr>
            <w:tcW w:w="4224" w:type="pct"/>
            <w:tcBorders>
              <w:left w:val="nil"/>
              <w:right w:val="nil"/>
            </w:tcBorders>
            <w:shd w:val="clear" w:color="auto" w:fill="auto"/>
          </w:tcPr>
          <w:p w14:paraId="2FAF185D" w14:textId="77777777" w:rsidR="00AD4826" w:rsidRPr="00474A44" w:rsidRDefault="00AD4826" w:rsidP="000B13C6">
            <w:pPr>
              <w:pStyle w:val="Tablebody"/>
              <w:keepNext/>
              <w:rPr>
                <w:rFonts w:cs="Arial"/>
                <w:color w:val="auto"/>
                <w:szCs w:val="18"/>
              </w:rPr>
            </w:pPr>
            <w:r>
              <w:rPr>
                <w:rFonts w:cs="Arial"/>
                <w:color w:val="auto"/>
                <w:szCs w:val="18"/>
              </w:rPr>
              <w:t xml:space="preserve">copper, bronze, brass </w:t>
            </w:r>
          </w:p>
        </w:tc>
      </w:tr>
      <w:tr w:rsidR="00AD4826" w:rsidRPr="00474A44" w14:paraId="293CF08E" w14:textId="77777777" w:rsidTr="000B13C6">
        <w:trPr>
          <w:cantSplit/>
        </w:trPr>
        <w:tc>
          <w:tcPr>
            <w:tcW w:w="776" w:type="pct"/>
            <w:tcBorders>
              <w:left w:val="nil"/>
              <w:right w:val="nil"/>
            </w:tcBorders>
            <w:shd w:val="clear" w:color="auto" w:fill="auto"/>
          </w:tcPr>
          <w:p w14:paraId="0ABC8ABE" w14:textId="77777777" w:rsidR="00AD4826" w:rsidRPr="00474A44" w:rsidRDefault="00AD4826" w:rsidP="000B13C6">
            <w:pPr>
              <w:pStyle w:val="Tablebody"/>
              <w:keepNext/>
              <w:rPr>
                <w:color w:val="auto"/>
              </w:rPr>
            </w:pPr>
            <w:r>
              <w:rPr>
                <w:color w:val="auto"/>
              </w:rPr>
              <w:t>17 04 02</w:t>
            </w:r>
          </w:p>
        </w:tc>
        <w:tc>
          <w:tcPr>
            <w:tcW w:w="4224" w:type="pct"/>
            <w:tcBorders>
              <w:left w:val="nil"/>
              <w:right w:val="nil"/>
            </w:tcBorders>
            <w:shd w:val="clear" w:color="auto" w:fill="auto"/>
          </w:tcPr>
          <w:p w14:paraId="7E233F36" w14:textId="77777777" w:rsidR="00AD4826" w:rsidRPr="00474A44" w:rsidRDefault="00AD4826" w:rsidP="000B13C6">
            <w:pPr>
              <w:pStyle w:val="Tablebody"/>
              <w:keepNext/>
              <w:rPr>
                <w:rFonts w:cs="Arial"/>
                <w:color w:val="auto"/>
                <w:szCs w:val="18"/>
              </w:rPr>
            </w:pPr>
            <w:r>
              <w:rPr>
                <w:rFonts w:cs="Arial"/>
                <w:color w:val="auto"/>
                <w:szCs w:val="18"/>
              </w:rPr>
              <w:t xml:space="preserve">aluminium </w:t>
            </w:r>
          </w:p>
        </w:tc>
      </w:tr>
      <w:tr w:rsidR="00AD4826" w:rsidRPr="00474A44" w14:paraId="741E19B4" w14:textId="77777777" w:rsidTr="000B13C6">
        <w:trPr>
          <w:cantSplit/>
        </w:trPr>
        <w:tc>
          <w:tcPr>
            <w:tcW w:w="776" w:type="pct"/>
            <w:tcBorders>
              <w:left w:val="nil"/>
              <w:right w:val="nil"/>
            </w:tcBorders>
            <w:shd w:val="clear" w:color="auto" w:fill="auto"/>
          </w:tcPr>
          <w:p w14:paraId="21E54DD5" w14:textId="77777777" w:rsidR="00AD4826" w:rsidRPr="00474A44" w:rsidRDefault="00AD4826" w:rsidP="000B13C6">
            <w:pPr>
              <w:pStyle w:val="Tablebody"/>
              <w:keepNext/>
              <w:rPr>
                <w:color w:val="auto"/>
              </w:rPr>
            </w:pPr>
            <w:r>
              <w:rPr>
                <w:color w:val="auto"/>
              </w:rPr>
              <w:t>17 04 05</w:t>
            </w:r>
          </w:p>
        </w:tc>
        <w:tc>
          <w:tcPr>
            <w:tcW w:w="4224" w:type="pct"/>
            <w:tcBorders>
              <w:left w:val="nil"/>
              <w:right w:val="nil"/>
            </w:tcBorders>
            <w:shd w:val="clear" w:color="auto" w:fill="auto"/>
          </w:tcPr>
          <w:p w14:paraId="74E79A79" w14:textId="77777777" w:rsidR="00AD4826" w:rsidRPr="00474A44" w:rsidRDefault="00AD4826" w:rsidP="000B13C6">
            <w:pPr>
              <w:pStyle w:val="Tablebody"/>
              <w:keepNext/>
              <w:rPr>
                <w:rFonts w:cs="Arial"/>
                <w:color w:val="auto"/>
                <w:szCs w:val="18"/>
              </w:rPr>
            </w:pPr>
            <w:r>
              <w:rPr>
                <w:rFonts w:cs="Arial"/>
                <w:color w:val="auto"/>
                <w:szCs w:val="18"/>
              </w:rPr>
              <w:t xml:space="preserve">iron and steel </w:t>
            </w:r>
          </w:p>
        </w:tc>
      </w:tr>
      <w:tr w:rsidR="00AD4826" w:rsidRPr="00474A44" w14:paraId="06A7212C" w14:textId="77777777" w:rsidTr="000B13C6">
        <w:trPr>
          <w:cantSplit/>
        </w:trPr>
        <w:tc>
          <w:tcPr>
            <w:tcW w:w="776" w:type="pct"/>
            <w:tcBorders>
              <w:left w:val="nil"/>
              <w:bottom w:val="single" w:sz="4" w:space="0" w:color="auto"/>
              <w:right w:val="nil"/>
            </w:tcBorders>
            <w:shd w:val="clear" w:color="auto" w:fill="auto"/>
          </w:tcPr>
          <w:p w14:paraId="41CCF112" w14:textId="77777777" w:rsidR="00AD4826" w:rsidRPr="00474A44" w:rsidRDefault="00AD4826" w:rsidP="000B13C6">
            <w:pPr>
              <w:pStyle w:val="Tablebody"/>
              <w:keepNext/>
              <w:rPr>
                <w:color w:val="auto"/>
              </w:rPr>
            </w:pPr>
            <w:r>
              <w:rPr>
                <w:color w:val="auto"/>
              </w:rPr>
              <w:t>17 04 07</w:t>
            </w:r>
          </w:p>
        </w:tc>
        <w:tc>
          <w:tcPr>
            <w:tcW w:w="4224" w:type="pct"/>
            <w:tcBorders>
              <w:left w:val="nil"/>
              <w:bottom w:val="single" w:sz="4" w:space="0" w:color="auto"/>
              <w:right w:val="nil"/>
            </w:tcBorders>
            <w:shd w:val="clear" w:color="auto" w:fill="auto"/>
          </w:tcPr>
          <w:p w14:paraId="6E4921EB" w14:textId="77777777" w:rsidR="00AD4826" w:rsidRPr="00474A44" w:rsidRDefault="00AD4826" w:rsidP="000B13C6">
            <w:pPr>
              <w:pStyle w:val="Tablebody"/>
              <w:keepNext/>
              <w:rPr>
                <w:rFonts w:cs="Arial"/>
                <w:color w:val="auto"/>
                <w:szCs w:val="18"/>
              </w:rPr>
            </w:pPr>
            <w:r>
              <w:rPr>
                <w:rFonts w:cs="Arial"/>
                <w:color w:val="auto"/>
                <w:szCs w:val="18"/>
              </w:rPr>
              <w:t xml:space="preserve">mixed metals </w:t>
            </w:r>
          </w:p>
        </w:tc>
      </w:tr>
      <w:tr w:rsidR="00AD4826" w:rsidRPr="00474A44" w14:paraId="7B77F5F4" w14:textId="77777777" w:rsidTr="000B13C6">
        <w:trPr>
          <w:cantSplit/>
        </w:trPr>
        <w:tc>
          <w:tcPr>
            <w:tcW w:w="776" w:type="pct"/>
            <w:tcBorders>
              <w:left w:val="nil"/>
              <w:bottom w:val="single" w:sz="4" w:space="0" w:color="auto"/>
              <w:right w:val="nil"/>
            </w:tcBorders>
            <w:shd w:val="clear" w:color="auto" w:fill="CCCCCC"/>
          </w:tcPr>
          <w:p w14:paraId="54B03E92" w14:textId="77777777" w:rsidR="00AD4826" w:rsidRDefault="00AD4826" w:rsidP="000B13C6">
            <w:pPr>
              <w:pStyle w:val="Tablebody"/>
              <w:keepNext/>
              <w:rPr>
                <w:b/>
                <w:color w:val="auto"/>
              </w:rPr>
            </w:pPr>
            <w:r>
              <w:rPr>
                <w:b/>
                <w:color w:val="auto"/>
              </w:rPr>
              <w:t>17 05</w:t>
            </w:r>
          </w:p>
        </w:tc>
        <w:tc>
          <w:tcPr>
            <w:tcW w:w="4224" w:type="pct"/>
            <w:tcBorders>
              <w:left w:val="nil"/>
              <w:bottom w:val="single" w:sz="4" w:space="0" w:color="auto"/>
              <w:right w:val="nil"/>
            </w:tcBorders>
            <w:shd w:val="clear" w:color="auto" w:fill="CCCCCC"/>
          </w:tcPr>
          <w:p w14:paraId="085D399D" w14:textId="77777777" w:rsidR="00AD4826" w:rsidRDefault="00AD4826" w:rsidP="000B13C6">
            <w:pPr>
              <w:autoSpaceDE w:val="0"/>
              <w:autoSpaceDN w:val="0"/>
              <w:adjustRightInd w:val="0"/>
              <w:spacing w:before="20" w:after="20" w:line="230" w:lineRule="exact"/>
              <w:jc w:val="left"/>
              <w:rPr>
                <w:rFonts w:ascii="Arial" w:hAnsi="Arial" w:cs="Arial"/>
                <w:b/>
                <w:sz w:val="18"/>
                <w:szCs w:val="18"/>
              </w:rPr>
            </w:pPr>
            <w:r>
              <w:rPr>
                <w:rFonts w:ascii="Arial" w:hAnsi="Arial" w:cs="Arial"/>
                <w:b/>
                <w:sz w:val="18"/>
                <w:szCs w:val="18"/>
              </w:rPr>
              <w:t>soil (including excavated soil from contaminated sites), stones and dredging spoil</w:t>
            </w:r>
          </w:p>
        </w:tc>
      </w:tr>
      <w:tr w:rsidR="00AD4826" w:rsidRPr="00C535C0" w14:paraId="1B3F3299" w14:textId="77777777" w:rsidTr="000B13C6">
        <w:trPr>
          <w:cantSplit/>
        </w:trPr>
        <w:tc>
          <w:tcPr>
            <w:tcW w:w="776" w:type="pct"/>
            <w:tcBorders>
              <w:left w:val="nil"/>
              <w:bottom w:val="single" w:sz="4" w:space="0" w:color="auto"/>
              <w:right w:val="nil"/>
            </w:tcBorders>
            <w:shd w:val="clear" w:color="auto" w:fill="auto"/>
          </w:tcPr>
          <w:p w14:paraId="44237B24" w14:textId="77777777" w:rsidR="00AD4826" w:rsidRDefault="00AD4826" w:rsidP="000B13C6">
            <w:pPr>
              <w:pStyle w:val="Tablebody"/>
              <w:keepNext/>
              <w:rPr>
                <w:color w:val="auto"/>
              </w:rPr>
            </w:pPr>
            <w:r>
              <w:rPr>
                <w:color w:val="auto"/>
              </w:rPr>
              <w:t>17 05 04</w:t>
            </w:r>
          </w:p>
        </w:tc>
        <w:tc>
          <w:tcPr>
            <w:tcW w:w="4224" w:type="pct"/>
            <w:tcBorders>
              <w:left w:val="nil"/>
              <w:bottom w:val="single" w:sz="4" w:space="0" w:color="auto"/>
              <w:right w:val="nil"/>
            </w:tcBorders>
            <w:shd w:val="clear" w:color="auto" w:fill="auto"/>
          </w:tcPr>
          <w:p w14:paraId="2037E454" w14:textId="77777777" w:rsidR="00AD4826"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soil and stones other than those mentioned in 17 05 03</w:t>
            </w:r>
          </w:p>
        </w:tc>
      </w:tr>
      <w:tr w:rsidR="00AD4826" w:rsidRPr="00C535C0" w14:paraId="592B6952" w14:textId="77777777" w:rsidTr="000B13C6">
        <w:trPr>
          <w:cantSplit/>
        </w:trPr>
        <w:tc>
          <w:tcPr>
            <w:tcW w:w="776" w:type="pct"/>
            <w:tcBorders>
              <w:left w:val="nil"/>
              <w:bottom w:val="single" w:sz="4" w:space="0" w:color="auto"/>
              <w:right w:val="nil"/>
            </w:tcBorders>
            <w:shd w:val="clear" w:color="auto" w:fill="auto"/>
          </w:tcPr>
          <w:p w14:paraId="6284E761" w14:textId="77777777" w:rsidR="00AD4826" w:rsidRPr="00C535C0" w:rsidRDefault="00AD4826" w:rsidP="000B13C6">
            <w:pPr>
              <w:pStyle w:val="Tablebody"/>
              <w:keepNext/>
              <w:rPr>
                <w:color w:val="auto"/>
              </w:rPr>
            </w:pPr>
            <w:r>
              <w:rPr>
                <w:color w:val="auto"/>
              </w:rPr>
              <w:t>17 05 06</w:t>
            </w:r>
          </w:p>
        </w:tc>
        <w:tc>
          <w:tcPr>
            <w:tcW w:w="4224" w:type="pct"/>
            <w:tcBorders>
              <w:left w:val="nil"/>
              <w:bottom w:val="single" w:sz="4" w:space="0" w:color="auto"/>
              <w:right w:val="nil"/>
            </w:tcBorders>
            <w:shd w:val="clear" w:color="auto" w:fill="auto"/>
          </w:tcPr>
          <w:p w14:paraId="1FAD5F3D" w14:textId="77777777" w:rsidR="00AD4826" w:rsidRPr="00C535C0"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dredging spoil other than those mentioned in 17 05 05</w:t>
            </w:r>
          </w:p>
        </w:tc>
      </w:tr>
      <w:tr w:rsidR="00AD4826" w:rsidRPr="00BD25F9" w14:paraId="519BC09A" w14:textId="77777777" w:rsidTr="000B13C6">
        <w:trPr>
          <w:cantSplit/>
        </w:trPr>
        <w:tc>
          <w:tcPr>
            <w:tcW w:w="776" w:type="pct"/>
            <w:tcBorders>
              <w:left w:val="nil"/>
              <w:bottom w:val="single" w:sz="4" w:space="0" w:color="auto"/>
              <w:right w:val="nil"/>
            </w:tcBorders>
          </w:tcPr>
          <w:p w14:paraId="71745789" w14:textId="77777777" w:rsidR="00AD4826" w:rsidRPr="004928BC" w:rsidRDefault="00AD4826" w:rsidP="000B13C6">
            <w:pPr>
              <w:pStyle w:val="Tablebody"/>
              <w:rPr>
                <w:snapToGrid w:val="0"/>
                <w:color w:val="auto"/>
              </w:rPr>
            </w:pPr>
            <w:r>
              <w:rPr>
                <w:snapToGrid w:val="0"/>
                <w:color w:val="auto"/>
              </w:rPr>
              <w:t>17 05 08</w:t>
            </w:r>
          </w:p>
        </w:tc>
        <w:tc>
          <w:tcPr>
            <w:tcW w:w="4224" w:type="pct"/>
            <w:tcBorders>
              <w:left w:val="nil"/>
              <w:bottom w:val="single" w:sz="4" w:space="0" w:color="auto"/>
              <w:right w:val="nil"/>
            </w:tcBorders>
          </w:tcPr>
          <w:p w14:paraId="174F206D" w14:textId="77777777" w:rsidR="00AD4826" w:rsidRPr="004928BC" w:rsidRDefault="00AD4826" w:rsidP="000B13C6">
            <w:pPr>
              <w:pStyle w:val="Tablebody"/>
              <w:rPr>
                <w:color w:val="auto"/>
              </w:rPr>
            </w:pPr>
            <w:r>
              <w:rPr>
                <w:rFonts w:cs="Arial"/>
                <w:color w:val="000000"/>
                <w:szCs w:val="18"/>
              </w:rPr>
              <w:t>track ballast other than those mentioned in 17 05 07</w:t>
            </w:r>
          </w:p>
        </w:tc>
      </w:tr>
      <w:tr w:rsidR="00AD4826" w:rsidRPr="00474A44" w14:paraId="5491C0A4" w14:textId="77777777" w:rsidTr="000B13C6">
        <w:trPr>
          <w:cantSplit/>
        </w:trPr>
        <w:tc>
          <w:tcPr>
            <w:tcW w:w="776" w:type="pct"/>
            <w:tcBorders>
              <w:left w:val="nil"/>
              <w:bottom w:val="single" w:sz="4" w:space="0" w:color="auto"/>
              <w:right w:val="nil"/>
            </w:tcBorders>
            <w:shd w:val="clear" w:color="auto" w:fill="CCCCCC"/>
          </w:tcPr>
          <w:p w14:paraId="5F38A6F7" w14:textId="77777777" w:rsidR="00AD4826" w:rsidRPr="00474A44" w:rsidRDefault="00AD4826" w:rsidP="000B13C6">
            <w:pPr>
              <w:pStyle w:val="Tablebody"/>
              <w:keepNext/>
              <w:rPr>
                <w:b/>
                <w:color w:val="auto"/>
              </w:rPr>
            </w:pPr>
            <w:r>
              <w:rPr>
                <w:b/>
                <w:color w:val="auto"/>
              </w:rPr>
              <w:lastRenderedPageBreak/>
              <w:t xml:space="preserve">17 06 </w:t>
            </w:r>
          </w:p>
        </w:tc>
        <w:tc>
          <w:tcPr>
            <w:tcW w:w="4224" w:type="pct"/>
            <w:tcBorders>
              <w:left w:val="nil"/>
              <w:bottom w:val="single" w:sz="4" w:space="0" w:color="auto"/>
              <w:right w:val="nil"/>
            </w:tcBorders>
            <w:shd w:val="clear" w:color="auto" w:fill="CCCCCC"/>
          </w:tcPr>
          <w:p w14:paraId="1B6A3576" w14:textId="77777777" w:rsidR="00AD4826" w:rsidRPr="00474A44" w:rsidRDefault="00AD4826" w:rsidP="000B13C6">
            <w:pPr>
              <w:autoSpaceDE w:val="0"/>
              <w:autoSpaceDN w:val="0"/>
              <w:adjustRightInd w:val="0"/>
              <w:spacing w:before="20" w:after="20" w:line="230" w:lineRule="exact"/>
              <w:jc w:val="left"/>
              <w:rPr>
                <w:rFonts w:ascii="Arial" w:hAnsi="Arial" w:cs="Arial"/>
                <w:b/>
                <w:sz w:val="18"/>
                <w:szCs w:val="18"/>
              </w:rPr>
            </w:pPr>
            <w:r>
              <w:rPr>
                <w:rFonts w:ascii="Arial" w:hAnsi="Arial" w:cs="Arial"/>
                <w:b/>
                <w:sz w:val="18"/>
                <w:szCs w:val="18"/>
              </w:rPr>
              <w:t>insulation materials and asbestos-containing construction materials</w:t>
            </w:r>
          </w:p>
        </w:tc>
      </w:tr>
      <w:tr w:rsidR="00AD4826" w:rsidRPr="00BD25F9" w14:paraId="0FB8AB9B" w14:textId="77777777" w:rsidTr="000B13C6">
        <w:trPr>
          <w:cantSplit/>
        </w:trPr>
        <w:tc>
          <w:tcPr>
            <w:tcW w:w="776" w:type="pct"/>
            <w:tcBorders>
              <w:left w:val="nil"/>
              <w:bottom w:val="single" w:sz="4" w:space="0" w:color="auto"/>
              <w:right w:val="nil"/>
            </w:tcBorders>
            <w:shd w:val="clear" w:color="auto" w:fill="auto"/>
          </w:tcPr>
          <w:p w14:paraId="76982612" w14:textId="77777777" w:rsidR="00AD4826" w:rsidRPr="009F334E" w:rsidRDefault="00AD4826" w:rsidP="000B13C6">
            <w:pPr>
              <w:pStyle w:val="Tablebody"/>
              <w:keepNext/>
              <w:rPr>
                <w:color w:val="auto"/>
              </w:rPr>
            </w:pPr>
            <w:r>
              <w:rPr>
                <w:color w:val="auto"/>
              </w:rPr>
              <w:t>17 06 01*</w:t>
            </w:r>
          </w:p>
        </w:tc>
        <w:tc>
          <w:tcPr>
            <w:tcW w:w="4224" w:type="pct"/>
            <w:tcBorders>
              <w:left w:val="nil"/>
              <w:bottom w:val="single" w:sz="4" w:space="0" w:color="auto"/>
              <w:right w:val="nil"/>
            </w:tcBorders>
            <w:shd w:val="clear" w:color="auto" w:fill="auto"/>
          </w:tcPr>
          <w:p w14:paraId="45F98038" w14:textId="77777777" w:rsidR="00AD4826" w:rsidRPr="009F334E"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insulation materials containing asbestos</w:t>
            </w:r>
          </w:p>
        </w:tc>
      </w:tr>
      <w:tr w:rsidR="00AD4826" w:rsidRPr="00BD25F9" w14:paraId="3C2CF83C" w14:textId="77777777" w:rsidTr="000B13C6">
        <w:trPr>
          <w:cantSplit/>
        </w:trPr>
        <w:tc>
          <w:tcPr>
            <w:tcW w:w="776" w:type="pct"/>
            <w:tcBorders>
              <w:left w:val="nil"/>
              <w:bottom w:val="single" w:sz="4" w:space="0" w:color="auto"/>
              <w:right w:val="nil"/>
            </w:tcBorders>
            <w:shd w:val="clear" w:color="auto" w:fill="auto"/>
          </w:tcPr>
          <w:p w14:paraId="3A9C02D2" w14:textId="77777777" w:rsidR="00AD4826" w:rsidRPr="009F334E" w:rsidRDefault="00AD4826" w:rsidP="000B13C6">
            <w:pPr>
              <w:pStyle w:val="Tablebody"/>
              <w:keepNext/>
              <w:rPr>
                <w:color w:val="auto"/>
              </w:rPr>
            </w:pPr>
            <w:r>
              <w:rPr>
                <w:color w:val="auto"/>
              </w:rPr>
              <w:t>17 06 04</w:t>
            </w:r>
          </w:p>
        </w:tc>
        <w:tc>
          <w:tcPr>
            <w:tcW w:w="4224" w:type="pct"/>
            <w:tcBorders>
              <w:left w:val="nil"/>
              <w:bottom w:val="single" w:sz="4" w:space="0" w:color="auto"/>
              <w:right w:val="nil"/>
            </w:tcBorders>
            <w:shd w:val="clear" w:color="auto" w:fill="auto"/>
          </w:tcPr>
          <w:p w14:paraId="0E24FDE5" w14:textId="77777777" w:rsidR="00AD4826" w:rsidRPr="009F334E"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insulation materials other than those mentioned in 17 06 01 and 17 06 03</w:t>
            </w:r>
          </w:p>
        </w:tc>
      </w:tr>
      <w:tr w:rsidR="00AD4826" w:rsidRPr="00BD25F9" w14:paraId="55B4A487" w14:textId="77777777" w:rsidTr="000B13C6">
        <w:trPr>
          <w:cantSplit/>
        </w:trPr>
        <w:tc>
          <w:tcPr>
            <w:tcW w:w="776" w:type="pct"/>
            <w:tcBorders>
              <w:left w:val="nil"/>
              <w:bottom w:val="single" w:sz="4" w:space="0" w:color="auto"/>
              <w:right w:val="nil"/>
            </w:tcBorders>
            <w:shd w:val="clear" w:color="auto" w:fill="auto"/>
          </w:tcPr>
          <w:p w14:paraId="243BD88F" w14:textId="77777777" w:rsidR="00AD4826" w:rsidRPr="009F334E" w:rsidRDefault="00AD4826" w:rsidP="000B13C6">
            <w:pPr>
              <w:pStyle w:val="Tablebody"/>
              <w:keepNext/>
              <w:rPr>
                <w:color w:val="auto"/>
              </w:rPr>
            </w:pPr>
            <w:r>
              <w:rPr>
                <w:color w:val="auto"/>
              </w:rPr>
              <w:t>17 06 05*</w:t>
            </w:r>
          </w:p>
        </w:tc>
        <w:tc>
          <w:tcPr>
            <w:tcW w:w="4224" w:type="pct"/>
            <w:tcBorders>
              <w:left w:val="nil"/>
              <w:bottom w:val="single" w:sz="4" w:space="0" w:color="auto"/>
              <w:right w:val="nil"/>
            </w:tcBorders>
            <w:shd w:val="clear" w:color="auto" w:fill="auto"/>
          </w:tcPr>
          <w:p w14:paraId="26EFB9B9" w14:textId="77777777" w:rsidR="00AD4826" w:rsidRPr="009F334E"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construction materials containing asbestos</w:t>
            </w:r>
          </w:p>
        </w:tc>
      </w:tr>
      <w:tr w:rsidR="00AD4826" w:rsidRPr="0027312B" w14:paraId="159603BA" w14:textId="77777777" w:rsidTr="000B13C6">
        <w:trPr>
          <w:cantSplit/>
        </w:trPr>
        <w:tc>
          <w:tcPr>
            <w:tcW w:w="776" w:type="pct"/>
            <w:tcBorders>
              <w:left w:val="nil"/>
              <w:bottom w:val="single" w:sz="4" w:space="0" w:color="auto"/>
              <w:right w:val="nil"/>
            </w:tcBorders>
            <w:shd w:val="clear" w:color="auto" w:fill="CCCCCC"/>
          </w:tcPr>
          <w:p w14:paraId="0E18C356" w14:textId="77777777" w:rsidR="00AD4826" w:rsidRPr="0027312B" w:rsidRDefault="00AD4826" w:rsidP="000B13C6">
            <w:pPr>
              <w:pStyle w:val="Tablebody"/>
              <w:keepNext/>
              <w:rPr>
                <w:b/>
                <w:color w:val="auto"/>
              </w:rPr>
            </w:pPr>
            <w:r w:rsidRPr="0027312B">
              <w:rPr>
                <w:b/>
                <w:color w:val="auto"/>
              </w:rPr>
              <w:t>17 08</w:t>
            </w:r>
          </w:p>
        </w:tc>
        <w:tc>
          <w:tcPr>
            <w:tcW w:w="4224" w:type="pct"/>
            <w:tcBorders>
              <w:left w:val="nil"/>
              <w:bottom w:val="single" w:sz="4" w:space="0" w:color="auto"/>
              <w:right w:val="nil"/>
            </w:tcBorders>
            <w:shd w:val="clear" w:color="auto" w:fill="CCCCCC"/>
          </w:tcPr>
          <w:p w14:paraId="670A6A1F" w14:textId="77777777" w:rsidR="00AD4826" w:rsidRPr="0027312B" w:rsidRDefault="00AD4826" w:rsidP="000B13C6">
            <w:pPr>
              <w:autoSpaceDE w:val="0"/>
              <w:autoSpaceDN w:val="0"/>
              <w:adjustRightInd w:val="0"/>
              <w:spacing w:before="20" w:after="20" w:line="230" w:lineRule="exact"/>
              <w:jc w:val="left"/>
              <w:rPr>
                <w:rFonts w:ascii="Arial" w:hAnsi="Arial" w:cs="Arial"/>
                <w:b/>
                <w:sz w:val="18"/>
                <w:szCs w:val="18"/>
              </w:rPr>
            </w:pPr>
            <w:r>
              <w:rPr>
                <w:rFonts w:ascii="Arial" w:hAnsi="Arial" w:cs="Arial"/>
                <w:b/>
                <w:sz w:val="18"/>
                <w:szCs w:val="18"/>
              </w:rPr>
              <w:t>g</w:t>
            </w:r>
            <w:r w:rsidRPr="0027312B">
              <w:rPr>
                <w:rFonts w:ascii="Arial" w:hAnsi="Arial" w:cs="Arial"/>
                <w:b/>
                <w:sz w:val="18"/>
                <w:szCs w:val="18"/>
              </w:rPr>
              <w:t>ypsum-based construction material</w:t>
            </w:r>
          </w:p>
        </w:tc>
      </w:tr>
      <w:tr w:rsidR="00AD4826" w:rsidRPr="00BD25F9" w14:paraId="06D48835" w14:textId="77777777" w:rsidTr="000B13C6">
        <w:trPr>
          <w:cantSplit/>
        </w:trPr>
        <w:tc>
          <w:tcPr>
            <w:tcW w:w="776" w:type="pct"/>
            <w:tcBorders>
              <w:left w:val="nil"/>
              <w:bottom w:val="single" w:sz="4" w:space="0" w:color="auto"/>
              <w:right w:val="nil"/>
            </w:tcBorders>
            <w:shd w:val="clear" w:color="auto" w:fill="auto"/>
          </w:tcPr>
          <w:p w14:paraId="3719AF97" w14:textId="77777777" w:rsidR="00AD4826" w:rsidRPr="009F334E" w:rsidRDefault="00AD4826" w:rsidP="000B13C6">
            <w:pPr>
              <w:pStyle w:val="Tablebody"/>
              <w:keepNext/>
              <w:rPr>
                <w:color w:val="auto"/>
              </w:rPr>
            </w:pPr>
            <w:r>
              <w:rPr>
                <w:color w:val="auto"/>
              </w:rPr>
              <w:t>17 08 02</w:t>
            </w:r>
          </w:p>
        </w:tc>
        <w:tc>
          <w:tcPr>
            <w:tcW w:w="4224" w:type="pct"/>
            <w:tcBorders>
              <w:left w:val="nil"/>
              <w:bottom w:val="single" w:sz="4" w:space="0" w:color="auto"/>
              <w:right w:val="nil"/>
            </w:tcBorders>
            <w:shd w:val="clear" w:color="auto" w:fill="auto"/>
          </w:tcPr>
          <w:p w14:paraId="6F721675" w14:textId="77777777" w:rsidR="00AD4826" w:rsidRPr="009F334E"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gypsum-based construction materials other than those mentioned in 17 08 01</w:t>
            </w:r>
          </w:p>
        </w:tc>
      </w:tr>
      <w:tr w:rsidR="00AD4826" w:rsidRPr="0027312B" w14:paraId="34FCF315" w14:textId="77777777" w:rsidTr="000B13C6">
        <w:trPr>
          <w:cantSplit/>
        </w:trPr>
        <w:tc>
          <w:tcPr>
            <w:tcW w:w="776" w:type="pct"/>
            <w:tcBorders>
              <w:left w:val="nil"/>
              <w:bottom w:val="single" w:sz="4" w:space="0" w:color="auto"/>
              <w:right w:val="nil"/>
            </w:tcBorders>
            <w:shd w:val="clear" w:color="auto" w:fill="CCCCCC"/>
          </w:tcPr>
          <w:p w14:paraId="227A1CEB" w14:textId="77777777" w:rsidR="00AD4826" w:rsidRPr="0027312B" w:rsidRDefault="00AD4826" w:rsidP="000B13C6">
            <w:pPr>
              <w:pStyle w:val="Tablebody"/>
              <w:keepNext/>
              <w:rPr>
                <w:b/>
                <w:color w:val="auto"/>
              </w:rPr>
            </w:pPr>
            <w:r>
              <w:rPr>
                <w:b/>
                <w:color w:val="auto"/>
              </w:rPr>
              <w:t>17 09</w:t>
            </w:r>
          </w:p>
        </w:tc>
        <w:tc>
          <w:tcPr>
            <w:tcW w:w="4224" w:type="pct"/>
            <w:tcBorders>
              <w:left w:val="nil"/>
              <w:bottom w:val="single" w:sz="4" w:space="0" w:color="auto"/>
              <w:right w:val="nil"/>
            </w:tcBorders>
            <w:shd w:val="clear" w:color="auto" w:fill="CCCCCC"/>
          </w:tcPr>
          <w:p w14:paraId="41B417AC" w14:textId="77777777" w:rsidR="00AD4826" w:rsidRPr="0027312B" w:rsidRDefault="00AD4826" w:rsidP="000B13C6">
            <w:pPr>
              <w:autoSpaceDE w:val="0"/>
              <w:autoSpaceDN w:val="0"/>
              <w:adjustRightInd w:val="0"/>
              <w:spacing w:before="20" w:after="20" w:line="230" w:lineRule="exact"/>
              <w:jc w:val="left"/>
              <w:rPr>
                <w:rFonts w:ascii="Arial" w:hAnsi="Arial" w:cs="Arial"/>
                <w:b/>
                <w:sz w:val="18"/>
                <w:szCs w:val="18"/>
              </w:rPr>
            </w:pPr>
            <w:r>
              <w:rPr>
                <w:rFonts w:ascii="Arial" w:hAnsi="Arial" w:cs="Arial"/>
                <w:b/>
                <w:sz w:val="18"/>
                <w:szCs w:val="18"/>
              </w:rPr>
              <w:t>other construction and demolition wastes</w:t>
            </w:r>
          </w:p>
        </w:tc>
      </w:tr>
      <w:tr w:rsidR="00AD4826" w:rsidRPr="00BD25F9" w14:paraId="221585EB" w14:textId="77777777" w:rsidTr="000B13C6">
        <w:trPr>
          <w:cantSplit/>
        </w:trPr>
        <w:tc>
          <w:tcPr>
            <w:tcW w:w="776" w:type="pct"/>
            <w:tcBorders>
              <w:left w:val="nil"/>
              <w:bottom w:val="single" w:sz="4" w:space="0" w:color="auto"/>
              <w:right w:val="nil"/>
            </w:tcBorders>
            <w:shd w:val="clear" w:color="auto" w:fill="auto"/>
          </w:tcPr>
          <w:p w14:paraId="67063F0C" w14:textId="77777777" w:rsidR="00AD4826" w:rsidRPr="009F334E" w:rsidRDefault="00AD4826" w:rsidP="000B13C6">
            <w:pPr>
              <w:pStyle w:val="Tablebody"/>
              <w:keepNext/>
              <w:rPr>
                <w:color w:val="auto"/>
              </w:rPr>
            </w:pPr>
            <w:r>
              <w:rPr>
                <w:color w:val="auto"/>
              </w:rPr>
              <w:t>17 09 03*</w:t>
            </w:r>
          </w:p>
        </w:tc>
        <w:tc>
          <w:tcPr>
            <w:tcW w:w="4224" w:type="pct"/>
            <w:tcBorders>
              <w:left w:val="nil"/>
              <w:bottom w:val="single" w:sz="4" w:space="0" w:color="auto"/>
              <w:right w:val="nil"/>
            </w:tcBorders>
            <w:shd w:val="clear" w:color="auto" w:fill="auto"/>
          </w:tcPr>
          <w:p w14:paraId="75ADA811" w14:textId="77777777" w:rsidR="00AD4826" w:rsidRPr="009F334E"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 xml:space="preserve">other construction and demolition wastes (including mixed wastes) containing dangerous substances </w:t>
            </w:r>
          </w:p>
        </w:tc>
      </w:tr>
      <w:tr w:rsidR="00AD4826" w:rsidRPr="00BD25F9" w14:paraId="147C4625" w14:textId="77777777" w:rsidTr="000B13C6">
        <w:trPr>
          <w:cantSplit/>
        </w:trPr>
        <w:tc>
          <w:tcPr>
            <w:tcW w:w="776" w:type="pct"/>
            <w:tcBorders>
              <w:left w:val="nil"/>
              <w:bottom w:val="single" w:sz="4" w:space="0" w:color="auto"/>
              <w:right w:val="nil"/>
            </w:tcBorders>
            <w:shd w:val="clear" w:color="auto" w:fill="auto"/>
          </w:tcPr>
          <w:p w14:paraId="2EBF5805" w14:textId="77777777" w:rsidR="00AD4826" w:rsidRPr="009F334E" w:rsidRDefault="00AD4826" w:rsidP="000B13C6">
            <w:pPr>
              <w:pStyle w:val="Tablebody"/>
              <w:keepNext/>
              <w:rPr>
                <w:color w:val="auto"/>
              </w:rPr>
            </w:pPr>
            <w:r w:rsidRPr="009F334E">
              <w:rPr>
                <w:color w:val="auto"/>
              </w:rPr>
              <w:t xml:space="preserve">17 </w:t>
            </w:r>
            <w:r>
              <w:rPr>
                <w:color w:val="auto"/>
              </w:rPr>
              <w:t>09 04</w:t>
            </w:r>
          </w:p>
        </w:tc>
        <w:tc>
          <w:tcPr>
            <w:tcW w:w="4224" w:type="pct"/>
            <w:tcBorders>
              <w:left w:val="nil"/>
              <w:bottom w:val="single" w:sz="4" w:space="0" w:color="auto"/>
              <w:right w:val="nil"/>
            </w:tcBorders>
            <w:shd w:val="clear" w:color="auto" w:fill="auto"/>
          </w:tcPr>
          <w:p w14:paraId="7DA094E0" w14:textId="77777777" w:rsidR="00AD4826" w:rsidRPr="009F334E"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 xml:space="preserve">mixed construction and demolition wastes other than those mentioned in 17 09 01, 17 09 02 and 17 09 03 </w:t>
            </w:r>
          </w:p>
        </w:tc>
      </w:tr>
      <w:tr w:rsidR="00AD4826" w:rsidRPr="00BD25F9" w14:paraId="1F50679D" w14:textId="77777777" w:rsidTr="000B13C6">
        <w:trPr>
          <w:cantSplit/>
        </w:trPr>
        <w:tc>
          <w:tcPr>
            <w:tcW w:w="776" w:type="pct"/>
            <w:tcBorders>
              <w:left w:val="nil"/>
              <w:right w:val="nil"/>
            </w:tcBorders>
            <w:shd w:val="pct20" w:color="auto" w:fill="000000"/>
          </w:tcPr>
          <w:p w14:paraId="7E9BBB26" w14:textId="77777777" w:rsidR="00AD4826" w:rsidRPr="004928BC" w:rsidRDefault="00AD4826" w:rsidP="000B13C6">
            <w:pPr>
              <w:pStyle w:val="Tablebody"/>
              <w:keepNext/>
              <w:rPr>
                <w:b/>
                <w:color w:val="auto"/>
              </w:rPr>
            </w:pPr>
            <w:r w:rsidRPr="004928BC">
              <w:rPr>
                <w:b/>
                <w:color w:val="auto"/>
              </w:rPr>
              <w:t>19</w:t>
            </w:r>
          </w:p>
        </w:tc>
        <w:tc>
          <w:tcPr>
            <w:tcW w:w="4224" w:type="pct"/>
            <w:tcBorders>
              <w:left w:val="nil"/>
              <w:right w:val="nil"/>
            </w:tcBorders>
            <w:shd w:val="pct20" w:color="auto" w:fill="000000"/>
          </w:tcPr>
          <w:p w14:paraId="3767AC79" w14:textId="77777777" w:rsidR="00AD4826" w:rsidRPr="004928BC" w:rsidRDefault="00AD4826" w:rsidP="000B13C6">
            <w:pPr>
              <w:pStyle w:val="Tablebody"/>
              <w:keepNext/>
              <w:rPr>
                <w:b/>
                <w:color w:val="auto"/>
              </w:rPr>
            </w:pPr>
            <w:r w:rsidRPr="004928BC">
              <w:rPr>
                <w:b/>
                <w:color w:val="auto"/>
              </w:rPr>
              <w:t>WASTES FROM WASTE MANAGEMENT FACILITIES, OFF-SITE WASTE WATER TREATMENT PLANTS AND PREPARATION OF WATER INTENDED FOR HUMAN CONSUMPTION/INDUSTRIAL USE</w:t>
            </w:r>
          </w:p>
        </w:tc>
      </w:tr>
      <w:tr w:rsidR="00AD4826" w:rsidRPr="00BD25F9" w14:paraId="551746C9" w14:textId="77777777" w:rsidTr="000B13C6">
        <w:trPr>
          <w:cantSplit/>
        </w:trPr>
        <w:tc>
          <w:tcPr>
            <w:tcW w:w="776" w:type="pct"/>
            <w:tcBorders>
              <w:left w:val="nil"/>
              <w:right w:val="nil"/>
            </w:tcBorders>
            <w:shd w:val="clear" w:color="auto" w:fill="CCCCCC"/>
          </w:tcPr>
          <w:p w14:paraId="6AA3BAB7" w14:textId="77777777" w:rsidR="00AD4826" w:rsidRPr="004928BC" w:rsidRDefault="00AD4826" w:rsidP="000B13C6">
            <w:pPr>
              <w:pStyle w:val="Tablebody"/>
              <w:keepNext/>
              <w:rPr>
                <w:b/>
                <w:color w:val="auto"/>
              </w:rPr>
            </w:pPr>
            <w:r w:rsidRPr="004928BC">
              <w:rPr>
                <w:b/>
                <w:color w:val="auto"/>
              </w:rPr>
              <w:t>19 05</w:t>
            </w:r>
          </w:p>
        </w:tc>
        <w:tc>
          <w:tcPr>
            <w:tcW w:w="4224" w:type="pct"/>
            <w:tcBorders>
              <w:left w:val="nil"/>
              <w:right w:val="nil"/>
            </w:tcBorders>
            <w:shd w:val="clear" w:color="auto" w:fill="CCCCCC"/>
          </w:tcPr>
          <w:p w14:paraId="263EDFAA" w14:textId="77777777" w:rsidR="00AD4826" w:rsidRPr="004928BC" w:rsidRDefault="00AD4826" w:rsidP="000B13C6">
            <w:pPr>
              <w:pStyle w:val="Tablebody"/>
              <w:keepNext/>
              <w:rPr>
                <w:b/>
                <w:color w:val="auto"/>
              </w:rPr>
            </w:pPr>
            <w:r w:rsidRPr="004928BC">
              <w:rPr>
                <w:b/>
                <w:color w:val="auto"/>
              </w:rPr>
              <w:t>wastes from the aerobic treatment of solid wastes</w:t>
            </w:r>
          </w:p>
        </w:tc>
      </w:tr>
      <w:tr w:rsidR="00AD4826" w:rsidRPr="00BD25F9" w14:paraId="0F7E59F5" w14:textId="77777777" w:rsidTr="000B13C6">
        <w:trPr>
          <w:cantSplit/>
        </w:trPr>
        <w:tc>
          <w:tcPr>
            <w:tcW w:w="776" w:type="pct"/>
            <w:tcBorders>
              <w:left w:val="nil"/>
              <w:right w:val="nil"/>
            </w:tcBorders>
          </w:tcPr>
          <w:p w14:paraId="7903788A" w14:textId="77777777" w:rsidR="00AD4826" w:rsidRPr="004928BC" w:rsidRDefault="00AD4826" w:rsidP="000B13C6">
            <w:pPr>
              <w:pStyle w:val="Tablebody"/>
              <w:rPr>
                <w:snapToGrid w:val="0"/>
                <w:color w:val="auto"/>
              </w:rPr>
            </w:pPr>
            <w:r>
              <w:rPr>
                <w:snapToGrid w:val="0"/>
                <w:color w:val="auto"/>
              </w:rPr>
              <w:t>19 05 01</w:t>
            </w:r>
          </w:p>
        </w:tc>
        <w:tc>
          <w:tcPr>
            <w:tcW w:w="4224" w:type="pct"/>
            <w:tcBorders>
              <w:left w:val="nil"/>
              <w:right w:val="nil"/>
            </w:tcBorders>
            <w:vAlign w:val="bottom"/>
          </w:tcPr>
          <w:p w14:paraId="15343913" w14:textId="77777777" w:rsidR="00AD4826" w:rsidRDefault="00AD4826" w:rsidP="000B13C6">
            <w:pPr>
              <w:pStyle w:val="Tablebody"/>
              <w:rPr>
                <w:rFonts w:cs="Arial"/>
                <w:color w:val="000000"/>
                <w:szCs w:val="18"/>
              </w:rPr>
            </w:pPr>
            <w:r>
              <w:rPr>
                <w:rFonts w:cs="Arial"/>
                <w:color w:val="000000"/>
                <w:szCs w:val="18"/>
              </w:rPr>
              <w:t>non-composted fraction of municipal and similar wastes</w:t>
            </w:r>
          </w:p>
        </w:tc>
      </w:tr>
      <w:tr w:rsidR="00AD4826" w:rsidRPr="00BD25F9" w14:paraId="6F720D13" w14:textId="77777777" w:rsidTr="000B13C6">
        <w:trPr>
          <w:cantSplit/>
        </w:trPr>
        <w:tc>
          <w:tcPr>
            <w:tcW w:w="776" w:type="pct"/>
            <w:tcBorders>
              <w:left w:val="nil"/>
              <w:right w:val="nil"/>
            </w:tcBorders>
          </w:tcPr>
          <w:p w14:paraId="7D4DCD7D" w14:textId="77777777" w:rsidR="00AD4826" w:rsidRPr="004928BC" w:rsidRDefault="00AD4826" w:rsidP="000B13C6">
            <w:pPr>
              <w:pStyle w:val="Tablebody"/>
              <w:rPr>
                <w:snapToGrid w:val="0"/>
                <w:color w:val="auto"/>
              </w:rPr>
            </w:pPr>
            <w:r>
              <w:rPr>
                <w:snapToGrid w:val="0"/>
                <w:color w:val="auto"/>
              </w:rPr>
              <w:t>19 05 02</w:t>
            </w:r>
          </w:p>
        </w:tc>
        <w:tc>
          <w:tcPr>
            <w:tcW w:w="4224" w:type="pct"/>
            <w:tcBorders>
              <w:left w:val="nil"/>
              <w:right w:val="nil"/>
            </w:tcBorders>
            <w:vAlign w:val="bottom"/>
          </w:tcPr>
          <w:p w14:paraId="2CD12B2C" w14:textId="77777777" w:rsidR="00AD4826" w:rsidRDefault="00AD4826" w:rsidP="000B13C6">
            <w:pPr>
              <w:pStyle w:val="Tablebody"/>
              <w:rPr>
                <w:rFonts w:cs="Arial"/>
                <w:color w:val="000000"/>
                <w:szCs w:val="18"/>
              </w:rPr>
            </w:pPr>
            <w:r>
              <w:rPr>
                <w:rFonts w:cs="Arial"/>
                <w:color w:val="000000"/>
                <w:szCs w:val="18"/>
              </w:rPr>
              <w:t>non-composted fraction of animal and vegetable wastes</w:t>
            </w:r>
          </w:p>
        </w:tc>
      </w:tr>
      <w:tr w:rsidR="00AD4826" w:rsidRPr="00BD25F9" w14:paraId="3D8DBD95" w14:textId="77777777" w:rsidTr="000B13C6">
        <w:trPr>
          <w:cantSplit/>
        </w:trPr>
        <w:tc>
          <w:tcPr>
            <w:tcW w:w="776" w:type="pct"/>
            <w:tcBorders>
              <w:left w:val="nil"/>
              <w:right w:val="nil"/>
            </w:tcBorders>
          </w:tcPr>
          <w:p w14:paraId="056C86CB" w14:textId="77777777" w:rsidR="00AD4826" w:rsidRPr="004928BC" w:rsidRDefault="00AD4826" w:rsidP="000B13C6">
            <w:pPr>
              <w:pStyle w:val="Tablebody"/>
              <w:rPr>
                <w:color w:val="auto"/>
              </w:rPr>
            </w:pPr>
            <w:r w:rsidRPr="004928BC">
              <w:rPr>
                <w:snapToGrid w:val="0"/>
                <w:color w:val="auto"/>
              </w:rPr>
              <w:t>19 05 03</w:t>
            </w:r>
          </w:p>
        </w:tc>
        <w:tc>
          <w:tcPr>
            <w:tcW w:w="4224" w:type="pct"/>
            <w:tcBorders>
              <w:left w:val="nil"/>
              <w:right w:val="nil"/>
            </w:tcBorders>
            <w:vAlign w:val="bottom"/>
          </w:tcPr>
          <w:p w14:paraId="2F7BDB03" w14:textId="77777777" w:rsidR="00AD4826" w:rsidRPr="004928BC" w:rsidRDefault="00AD4826" w:rsidP="000B13C6">
            <w:pPr>
              <w:pStyle w:val="Tablebody"/>
              <w:rPr>
                <w:color w:val="auto"/>
              </w:rPr>
            </w:pPr>
            <w:r>
              <w:rPr>
                <w:rFonts w:cs="Arial"/>
                <w:color w:val="000000"/>
                <w:szCs w:val="18"/>
              </w:rPr>
              <w:t>off-specification compost</w:t>
            </w:r>
          </w:p>
        </w:tc>
      </w:tr>
      <w:tr w:rsidR="00AD4826" w:rsidRPr="00BD25F9" w14:paraId="13339522" w14:textId="77777777" w:rsidTr="000B13C6">
        <w:trPr>
          <w:cantSplit/>
        </w:trPr>
        <w:tc>
          <w:tcPr>
            <w:tcW w:w="776" w:type="pct"/>
            <w:tcBorders>
              <w:left w:val="nil"/>
              <w:bottom w:val="single" w:sz="4" w:space="0" w:color="auto"/>
              <w:right w:val="nil"/>
            </w:tcBorders>
            <w:shd w:val="clear" w:color="auto" w:fill="CCCCCC"/>
          </w:tcPr>
          <w:p w14:paraId="01AEDF84" w14:textId="77777777" w:rsidR="00AD4826" w:rsidRDefault="00AD4826" w:rsidP="000B13C6">
            <w:pPr>
              <w:pStyle w:val="Tablebody"/>
              <w:keepNext/>
              <w:rPr>
                <w:b/>
                <w:color w:val="auto"/>
              </w:rPr>
            </w:pPr>
            <w:r>
              <w:rPr>
                <w:b/>
                <w:color w:val="auto"/>
              </w:rPr>
              <w:t>19 06</w:t>
            </w:r>
          </w:p>
        </w:tc>
        <w:tc>
          <w:tcPr>
            <w:tcW w:w="4224" w:type="pct"/>
            <w:tcBorders>
              <w:left w:val="nil"/>
              <w:bottom w:val="single" w:sz="4" w:space="0" w:color="auto"/>
              <w:right w:val="nil"/>
            </w:tcBorders>
            <w:shd w:val="clear" w:color="auto" w:fill="CCCCCC"/>
            <w:vAlign w:val="bottom"/>
          </w:tcPr>
          <w:p w14:paraId="2CC16B06" w14:textId="77777777" w:rsidR="00AD4826" w:rsidRDefault="00AD4826" w:rsidP="000B13C6">
            <w:pPr>
              <w:pStyle w:val="Tablebody"/>
              <w:keepNext/>
              <w:rPr>
                <w:rFonts w:cs="Arial"/>
                <w:b/>
                <w:bCs/>
                <w:color w:val="000000"/>
                <w:szCs w:val="18"/>
              </w:rPr>
            </w:pPr>
            <w:r>
              <w:rPr>
                <w:rFonts w:cs="Arial"/>
                <w:b/>
                <w:bCs/>
                <w:color w:val="000000"/>
                <w:szCs w:val="18"/>
              </w:rPr>
              <w:t>wastes from anaerobic treatment of waste</w:t>
            </w:r>
          </w:p>
        </w:tc>
      </w:tr>
      <w:tr w:rsidR="00AD4826" w:rsidRPr="00320FA0" w14:paraId="62A1E05D" w14:textId="77777777" w:rsidTr="000B13C6">
        <w:trPr>
          <w:cantSplit/>
        </w:trPr>
        <w:tc>
          <w:tcPr>
            <w:tcW w:w="776" w:type="pct"/>
            <w:tcBorders>
              <w:left w:val="nil"/>
              <w:right w:val="nil"/>
            </w:tcBorders>
            <w:shd w:val="clear" w:color="auto" w:fill="auto"/>
          </w:tcPr>
          <w:p w14:paraId="3CECFC90" w14:textId="77777777" w:rsidR="00AD4826" w:rsidRPr="00320FA0" w:rsidRDefault="00AD4826" w:rsidP="000B13C6">
            <w:pPr>
              <w:pStyle w:val="Tablebody"/>
              <w:keepNext/>
              <w:rPr>
                <w:color w:val="auto"/>
              </w:rPr>
            </w:pPr>
            <w:r>
              <w:rPr>
                <w:color w:val="auto"/>
              </w:rPr>
              <w:t>19 06 03</w:t>
            </w:r>
          </w:p>
        </w:tc>
        <w:tc>
          <w:tcPr>
            <w:tcW w:w="4224" w:type="pct"/>
            <w:tcBorders>
              <w:left w:val="nil"/>
              <w:right w:val="nil"/>
            </w:tcBorders>
            <w:shd w:val="clear" w:color="auto" w:fill="auto"/>
            <w:vAlign w:val="bottom"/>
          </w:tcPr>
          <w:p w14:paraId="6AA1F787" w14:textId="77777777" w:rsidR="00AD4826" w:rsidRPr="00320FA0" w:rsidRDefault="00AD4826" w:rsidP="000B13C6">
            <w:pPr>
              <w:pStyle w:val="Tablebody"/>
              <w:keepNext/>
              <w:rPr>
                <w:rFonts w:cs="Arial"/>
                <w:bCs/>
                <w:color w:val="000000"/>
                <w:szCs w:val="18"/>
              </w:rPr>
            </w:pPr>
            <w:r>
              <w:rPr>
                <w:rFonts w:cs="Arial"/>
                <w:bCs/>
                <w:color w:val="000000"/>
                <w:szCs w:val="18"/>
              </w:rPr>
              <w:t>liquor from anaerobic treatment of municipal waste</w:t>
            </w:r>
          </w:p>
        </w:tc>
      </w:tr>
      <w:tr w:rsidR="00AD4826" w:rsidRPr="00320FA0" w14:paraId="7299C7B2" w14:textId="77777777" w:rsidTr="000B13C6">
        <w:trPr>
          <w:cantSplit/>
        </w:trPr>
        <w:tc>
          <w:tcPr>
            <w:tcW w:w="776" w:type="pct"/>
            <w:tcBorders>
              <w:left w:val="nil"/>
              <w:right w:val="nil"/>
            </w:tcBorders>
            <w:shd w:val="clear" w:color="auto" w:fill="auto"/>
          </w:tcPr>
          <w:p w14:paraId="77294652" w14:textId="77777777" w:rsidR="00AD4826" w:rsidRPr="00320FA0" w:rsidRDefault="00AD4826" w:rsidP="000B13C6">
            <w:pPr>
              <w:pStyle w:val="Tablebody"/>
              <w:keepNext/>
              <w:rPr>
                <w:color w:val="auto"/>
              </w:rPr>
            </w:pPr>
            <w:r>
              <w:rPr>
                <w:color w:val="auto"/>
              </w:rPr>
              <w:t>19 06 04</w:t>
            </w:r>
          </w:p>
        </w:tc>
        <w:tc>
          <w:tcPr>
            <w:tcW w:w="4224" w:type="pct"/>
            <w:tcBorders>
              <w:left w:val="nil"/>
              <w:right w:val="nil"/>
            </w:tcBorders>
            <w:shd w:val="clear" w:color="auto" w:fill="auto"/>
            <w:vAlign w:val="bottom"/>
          </w:tcPr>
          <w:p w14:paraId="057B9F45" w14:textId="77777777" w:rsidR="00AD4826" w:rsidRPr="00320FA0" w:rsidRDefault="00AD4826" w:rsidP="000B13C6">
            <w:pPr>
              <w:pStyle w:val="Tablebody"/>
              <w:keepNext/>
              <w:rPr>
                <w:rFonts w:cs="Arial"/>
                <w:bCs/>
                <w:color w:val="000000"/>
                <w:szCs w:val="18"/>
              </w:rPr>
            </w:pPr>
            <w:r>
              <w:rPr>
                <w:rFonts w:cs="Arial"/>
                <w:bCs/>
                <w:color w:val="000000"/>
                <w:szCs w:val="18"/>
              </w:rPr>
              <w:t>digestate from anaerobic treatment of municipal waste</w:t>
            </w:r>
          </w:p>
        </w:tc>
      </w:tr>
      <w:tr w:rsidR="00AD4826" w:rsidRPr="00320FA0" w14:paraId="28136780" w14:textId="77777777" w:rsidTr="000B13C6">
        <w:trPr>
          <w:cantSplit/>
        </w:trPr>
        <w:tc>
          <w:tcPr>
            <w:tcW w:w="776" w:type="pct"/>
            <w:tcBorders>
              <w:left w:val="nil"/>
              <w:right w:val="nil"/>
            </w:tcBorders>
            <w:shd w:val="clear" w:color="auto" w:fill="auto"/>
          </w:tcPr>
          <w:p w14:paraId="108EE942" w14:textId="77777777" w:rsidR="00AD4826" w:rsidRPr="00320FA0" w:rsidRDefault="00AD4826" w:rsidP="000B13C6">
            <w:pPr>
              <w:pStyle w:val="Tablebody"/>
              <w:keepNext/>
              <w:rPr>
                <w:color w:val="auto"/>
              </w:rPr>
            </w:pPr>
            <w:r>
              <w:rPr>
                <w:color w:val="auto"/>
              </w:rPr>
              <w:t>19 06 05</w:t>
            </w:r>
          </w:p>
        </w:tc>
        <w:tc>
          <w:tcPr>
            <w:tcW w:w="4224" w:type="pct"/>
            <w:tcBorders>
              <w:left w:val="nil"/>
              <w:right w:val="nil"/>
            </w:tcBorders>
            <w:shd w:val="clear" w:color="auto" w:fill="auto"/>
            <w:vAlign w:val="bottom"/>
          </w:tcPr>
          <w:p w14:paraId="55974A8A" w14:textId="77777777" w:rsidR="00AD4826" w:rsidRPr="00320FA0" w:rsidRDefault="00AD4826" w:rsidP="000B13C6">
            <w:pPr>
              <w:pStyle w:val="Tablebody"/>
              <w:keepNext/>
              <w:rPr>
                <w:rFonts w:cs="Arial"/>
                <w:bCs/>
                <w:color w:val="000000"/>
                <w:szCs w:val="18"/>
              </w:rPr>
            </w:pPr>
            <w:r>
              <w:rPr>
                <w:rFonts w:cs="Arial"/>
                <w:bCs/>
                <w:color w:val="000000"/>
                <w:szCs w:val="18"/>
              </w:rPr>
              <w:t>liquor from anaerobic treatment of animal and vegetable waste</w:t>
            </w:r>
          </w:p>
        </w:tc>
      </w:tr>
      <w:tr w:rsidR="00AD4826" w:rsidRPr="00320FA0" w14:paraId="60BD7EC5" w14:textId="77777777" w:rsidTr="000B13C6">
        <w:trPr>
          <w:cantSplit/>
        </w:trPr>
        <w:tc>
          <w:tcPr>
            <w:tcW w:w="776" w:type="pct"/>
            <w:tcBorders>
              <w:left w:val="nil"/>
              <w:bottom w:val="single" w:sz="4" w:space="0" w:color="auto"/>
              <w:right w:val="nil"/>
            </w:tcBorders>
            <w:shd w:val="clear" w:color="auto" w:fill="auto"/>
          </w:tcPr>
          <w:p w14:paraId="0B766B66" w14:textId="77777777" w:rsidR="00AD4826" w:rsidRPr="00320FA0" w:rsidRDefault="00AD4826" w:rsidP="000B13C6">
            <w:pPr>
              <w:pStyle w:val="Tablebody"/>
              <w:keepNext/>
              <w:rPr>
                <w:color w:val="auto"/>
              </w:rPr>
            </w:pPr>
            <w:r>
              <w:rPr>
                <w:color w:val="auto"/>
              </w:rPr>
              <w:t>19 06 06</w:t>
            </w:r>
          </w:p>
        </w:tc>
        <w:tc>
          <w:tcPr>
            <w:tcW w:w="4224" w:type="pct"/>
            <w:tcBorders>
              <w:left w:val="nil"/>
              <w:bottom w:val="single" w:sz="4" w:space="0" w:color="auto"/>
              <w:right w:val="nil"/>
            </w:tcBorders>
            <w:shd w:val="clear" w:color="auto" w:fill="auto"/>
            <w:vAlign w:val="bottom"/>
          </w:tcPr>
          <w:p w14:paraId="5902EFFC" w14:textId="77777777" w:rsidR="00AD4826" w:rsidRPr="00320FA0" w:rsidRDefault="00AD4826" w:rsidP="000B13C6">
            <w:pPr>
              <w:pStyle w:val="Tablebody"/>
              <w:keepNext/>
              <w:rPr>
                <w:rFonts w:cs="Arial"/>
                <w:bCs/>
                <w:color w:val="000000"/>
                <w:szCs w:val="18"/>
              </w:rPr>
            </w:pPr>
            <w:r>
              <w:rPr>
                <w:rFonts w:cs="Arial"/>
                <w:bCs/>
                <w:color w:val="000000"/>
                <w:szCs w:val="18"/>
              </w:rPr>
              <w:t>digestate from anaerobic treatment of animal and vegetable waste</w:t>
            </w:r>
          </w:p>
        </w:tc>
      </w:tr>
      <w:tr w:rsidR="00AD4826" w:rsidRPr="00BD25F9" w14:paraId="7882EC76" w14:textId="77777777" w:rsidTr="000B13C6">
        <w:trPr>
          <w:cantSplit/>
        </w:trPr>
        <w:tc>
          <w:tcPr>
            <w:tcW w:w="776" w:type="pct"/>
            <w:tcBorders>
              <w:left w:val="nil"/>
              <w:right w:val="nil"/>
            </w:tcBorders>
            <w:shd w:val="clear" w:color="auto" w:fill="CCCCCC"/>
          </w:tcPr>
          <w:p w14:paraId="60B53ECE" w14:textId="77777777" w:rsidR="00AD4826" w:rsidRPr="004928BC" w:rsidRDefault="00AD4826" w:rsidP="000B13C6">
            <w:pPr>
              <w:pStyle w:val="Tablebody"/>
              <w:keepNext/>
              <w:rPr>
                <w:b/>
                <w:color w:val="auto"/>
              </w:rPr>
            </w:pPr>
            <w:r>
              <w:rPr>
                <w:b/>
                <w:color w:val="auto"/>
              </w:rPr>
              <w:t>19 08</w:t>
            </w:r>
          </w:p>
        </w:tc>
        <w:tc>
          <w:tcPr>
            <w:tcW w:w="4224" w:type="pct"/>
            <w:tcBorders>
              <w:left w:val="nil"/>
              <w:right w:val="nil"/>
            </w:tcBorders>
            <w:shd w:val="clear" w:color="auto" w:fill="CCCCCC"/>
            <w:vAlign w:val="bottom"/>
          </w:tcPr>
          <w:p w14:paraId="24374C9D" w14:textId="77777777" w:rsidR="00AD4826" w:rsidRPr="004928BC" w:rsidRDefault="00AD4826" w:rsidP="000B13C6">
            <w:pPr>
              <w:pStyle w:val="Tablebody"/>
              <w:keepNext/>
              <w:rPr>
                <w:b/>
                <w:color w:val="auto"/>
              </w:rPr>
            </w:pPr>
            <w:r>
              <w:rPr>
                <w:rFonts w:cs="Arial"/>
                <w:b/>
                <w:bCs/>
                <w:color w:val="000000"/>
                <w:szCs w:val="18"/>
              </w:rPr>
              <w:t>wastes from waste water treatment plants not otherwise specified</w:t>
            </w:r>
          </w:p>
        </w:tc>
      </w:tr>
      <w:tr w:rsidR="00AD4826" w:rsidRPr="00BD25F9" w14:paraId="20A56F71" w14:textId="77777777" w:rsidTr="000B13C6">
        <w:trPr>
          <w:cantSplit/>
        </w:trPr>
        <w:tc>
          <w:tcPr>
            <w:tcW w:w="776" w:type="pct"/>
            <w:tcBorders>
              <w:left w:val="nil"/>
              <w:right w:val="nil"/>
            </w:tcBorders>
            <w:shd w:val="clear" w:color="auto" w:fill="FFFFFF"/>
          </w:tcPr>
          <w:p w14:paraId="51B66B5E" w14:textId="77777777" w:rsidR="00AD4826" w:rsidRPr="004928BC" w:rsidRDefault="00AD4826" w:rsidP="000B13C6">
            <w:pPr>
              <w:pStyle w:val="Tablebody"/>
              <w:rPr>
                <w:snapToGrid w:val="0"/>
                <w:color w:val="auto"/>
              </w:rPr>
            </w:pPr>
            <w:r>
              <w:rPr>
                <w:snapToGrid w:val="0"/>
                <w:color w:val="auto"/>
              </w:rPr>
              <w:t>19 08 02</w:t>
            </w:r>
          </w:p>
        </w:tc>
        <w:tc>
          <w:tcPr>
            <w:tcW w:w="4224" w:type="pct"/>
            <w:tcBorders>
              <w:left w:val="nil"/>
              <w:right w:val="nil"/>
            </w:tcBorders>
            <w:shd w:val="clear" w:color="auto" w:fill="FFFFFF"/>
            <w:vAlign w:val="bottom"/>
          </w:tcPr>
          <w:p w14:paraId="5E41E2C4" w14:textId="77777777" w:rsidR="00AD4826" w:rsidRPr="004928BC" w:rsidRDefault="00AD4826" w:rsidP="000B13C6">
            <w:pPr>
              <w:pStyle w:val="Tablebody"/>
              <w:rPr>
                <w:color w:val="auto"/>
              </w:rPr>
            </w:pPr>
            <w:r>
              <w:rPr>
                <w:rFonts w:cs="Arial"/>
                <w:color w:val="000000"/>
                <w:szCs w:val="18"/>
              </w:rPr>
              <w:t>washed sewage grit (waste from desanding) free from sewage contamination only</w:t>
            </w:r>
          </w:p>
        </w:tc>
      </w:tr>
      <w:tr w:rsidR="00AD4826" w:rsidRPr="00BD25F9" w14:paraId="7A542FA9" w14:textId="77777777" w:rsidTr="000B13C6">
        <w:trPr>
          <w:cantSplit/>
        </w:trPr>
        <w:tc>
          <w:tcPr>
            <w:tcW w:w="776" w:type="pct"/>
            <w:tcBorders>
              <w:left w:val="nil"/>
              <w:right w:val="nil"/>
            </w:tcBorders>
            <w:shd w:val="clear" w:color="auto" w:fill="FFFFFF"/>
          </w:tcPr>
          <w:p w14:paraId="05B10DA8" w14:textId="77777777" w:rsidR="00AD4826" w:rsidRDefault="00AD4826" w:rsidP="000B13C6">
            <w:pPr>
              <w:pStyle w:val="Tablebody"/>
              <w:rPr>
                <w:snapToGrid w:val="0"/>
                <w:color w:val="auto"/>
              </w:rPr>
            </w:pPr>
            <w:r>
              <w:rPr>
                <w:snapToGrid w:val="0"/>
                <w:color w:val="auto"/>
              </w:rPr>
              <w:t>19 08 05</w:t>
            </w:r>
          </w:p>
        </w:tc>
        <w:tc>
          <w:tcPr>
            <w:tcW w:w="4224" w:type="pct"/>
            <w:tcBorders>
              <w:left w:val="nil"/>
              <w:right w:val="nil"/>
            </w:tcBorders>
            <w:shd w:val="clear" w:color="auto" w:fill="FFFFFF"/>
            <w:vAlign w:val="bottom"/>
          </w:tcPr>
          <w:p w14:paraId="7465A412" w14:textId="77777777" w:rsidR="00AD4826" w:rsidRDefault="00AD4826" w:rsidP="000B13C6">
            <w:pPr>
              <w:pStyle w:val="Tablebody"/>
              <w:rPr>
                <w:rFonts w:cs="Arial"/>
                <w:color w:val="000000"/>
                <w:szCs w:val="18"/>
              </w:rPr>
            </w:pPr>
            <w:r>
              <w:rPr>
                <w:rFonts w:cs="Arial"/>
                <w:color w:val="000000"/>
                <w:szCs w:val="18"/>
              </w:rPr>
              <w:t>sludges from treatment of urban waste water</w:t>
            </w:r>
          </w:p>
        </w:tc>
      </w:tr>
      <w:tr w:rsidR="00AD4826" w:rsidRPr="00BD25F9" w14:paraId="3E29D89F" w14:textId="77777777" w:rsidTr="000B13C6">
        <w:trPr>
          <w:cantSplit/>
        </w:trPr>
        <w:tc>
          <w:tcPr>
            <w:tcW w:w="776" w:type="pct"/>
            <w:tcBorders>
              <w:left w:val="nil"/>
              <w:right w:val="nil"/>
            </w:tcBorders>
            <w:shd w:val="clear" w:color="auto" w:fill="FFFFFF"/>
          </w:tcPr>
          <w:p w14:paraId="0AB5609B" w14:textId="77777777" w:rsidR="00AD4826" w:rsidRDefault="00AD4826" w:rsidP="000B13C6">
            <w:pPr>
              <w:pStyle w:val="Tablebody"/>
              <w:rPr>
                <w:snapToGrid w:val="0"/>
                <w:color w:val="auto"/>
              </w:rPr>
            </w:pPr>
            <w:r>
              <w:rPr>
                <w:snapToGrid w:val="0"/>
                <w:color w:val="auto"/>
              </w:rPr>
              <w:t>19 08 12</w:t>
            </w:r>
          </w:p>
        </w:tc>
        <w:tc>
          <w:tcPr>
            <w:tcW w:w="4224" w:type="pct"/>
            <w:tcBorders>
              <w:left w:val="nil"/>
              <w:right w:val="nil"/>
            </w:tcBorders>
            <w:shd w:val="clear" w:color="auto" w:fill="FFFFFF"/>
            <w:vAlign w:val="bottom"/>
          </w:tcPr>
          <w:p w14:paraId="6B47D7AC" w14:textId="77777777" w:rsidR="00AD4826" w:rsidRDefault="00AD4826" w:rsidP="000B13C6">
            <w:pPr>
              <w:pStyle w:val="Tablebody"/>
              <w:rPr>
                <w:rFonts w:cs="Arial"/>
                <w:color w:val="000000"/>
                <w:szCs w:val="18"/>
              </w:rPr>
            </w:pPr>
            <w:r>
              <w:rPr>
                <w:rFonts w:cs="Arial"/>
                <w:color w:val="000000"/>
                <w:szCs w:val="18"/>
              </w:rPr>
              <w:t>sludges from biological treatment of industrial waste water other than those mentioned in 19 08 11</w:t>
            </w:r>
          </w:p>
        </w:tc>
      </w:tr>
      <w:tr w:rsidR="00AD4826" w:rsidRPr="00BD25F9" w14:paraId="56DB0F48" w14:textId="77777777" w:rsidTr="000B13C6">
        <w:trPr>
          <w:cantSplit/>
        </w:trPr>
        <w:tc>
          <w:tcPr>
            <w:tcW w:w="776" w:type="pct"/>
            <w:tcBorders>
              <w:left w:val="nil"/>
              <w:right w:val="nil"/>
            </w:tcBorders>
            <w:shd w:val="clear" w:color="auto" w:fill="FFFFFF"/>
          </w:tcPr>
          <w:p w14:paraId="66681E68" w14:textId="77777777" w:rsidR="00AD4826" w:rsidRDefault="00AD4826" w:rsidP="000B13C6">
            <w:pPr>
              <w:pStyle w:val="Tablebody"/>
              <w:rPr>
                <w:snapToGrid w:val="0"/>
                <w:color w:val="auto"/>
              </w:rPr>
            </w:pPr>
            <w:r>
              <w:rPr>
                <w:snapToGrid w:val="0"/>
                <w:color w:val="auto"/>
              </w:rPr>
              <w:t>19 08 14</w:t>
            </w:r>
          </w:p>
        </w:tc>
        <w:tc>
          <w:tcPr>
            <w:tcW w:w="4224" w:type="pct"/>
            <w:tcBorders>
              <w:left w:val="nil"/>
              <w:right w:val="nil"/>
            </w:tcBorders>
            <w:shd w:val="clear" w:color="auto" w:fill="FFFFFF"/>
            <w:vAlign w:val="bottom"/>
          </w:tcPr>
          <w:p w14:paraId="43636308" w14:textId="77777777" w:rsidR="00AD4826" w:rsidRDefault="00AD4826" w:rsidP="000B13C6">
            <w:pPr>
              <w:pStyle w:val="Tablebody"/>
              <w:rPr>
                <w:rFonts w:cs="Arial"/>
                <w:color w:val="000000"/>
                <w:szCs w:val="18"/>
              </w:rPr>
            </w:pPr>
            <w:r>
              <w:rPr>
                <w:rFonts w:cs="Arial"/>
                <w:color w:val="000000"/>
                <w:szCs w:val="18"/>
              </w:rPr>
              <w:t>sludges from other treatment of industrial waste water other than those mentioned in 19 08 13</w:t>
            </w:r>
          </w:p>
        </w:tc>
      </w:tr>
      <w:tr w:rsidR="00AD4826" w:rsidRPr="00BD25F9" w14:paraId="29B6C58F" w14:textId="77777777" w:rsidTr="000B13C6">
        <w:trPr>
          <w:cantSplit/>
        </w:trPr>
        <w:tc>
          <w:tcPr>
            <w:tcW w:w="776" w:type="pct"/>
            <w:tcBorders>
              <w:left w:val="nil"/>
              <w:right w:val="nil"/>
            </w:tcBorders>
            <w:shd w:val="clear" w:color="auto" w:fill="FFFFFF"/>
          </w:tcPr>
          <w:p w14:paraId="2CE63425" w14:textId="77777777" w:rsidR="00AD4826" w:rsidRPr="004928BC" w:rsidRDefault="00AD4826" w:rsidP="000B13C6">
            <w:pPr>
              <w:pStyle w:val="Tablebody"/>
              <w:rPr>
                <w:snapToGrid w:val="0"/>
                <w:color w:val="auto"/>
              </w:rPr>
            </w:pPr>
            <w:r>
              <w:rPr>
                <w:snapToGrid w:val="0"/>
                <w:color w:val="auto"/>
              </w:rPr>
              <w:t>19 08 99</w:t>
            </w:r>
          </w:p>
        </w:tc>
        <w:tc>
          <w:tcPr>
            <w:tcW w:w="4224" w:type="pct"/>
            <w:tcBorders>
              <w:left w:val="nil"/>
              <w:right w:val="nil"/>
            </w:tcBorders>
            <w:shd w:val="clear" w:color="auto" w:fill="FFFFFF"/>
            <w:vAlign w:val="bottom"/>
          </w:tcPr>
          <w:p w14:paraId="166B3401" w14:textId="77777777" w:rsidR="00AD4826" w:rsidRPr="004928BC" w:rsidRDefault="00AD4826" w:rsidP="000B13C6">
            <w:pPr>
              <w:pStyle w:val="Tablebody"/>
              <w:rPr>
                <w:color w:val="auto"/>
              </w:rPr>
            </w:pPr>
            <w:r>
              <w:rPr>
                <w:rFonts w:cs="Arial"/>
                <w:color w:val="000000"/>
                <w:szCs w:val="18"/>
              </w:rPr>
              <w:t>wastes not otherwise specified (stone filter media)</w:t>
            </w:r>
          </w:p>
        </w:tc>
      </w:tr>
      <w:tr w:rsidR="00AD4826" w:rsidRPr="00BD25F9" w14:paraId="4AF82DAF" w14:textId="77777777" w:rsidTr="000B13C6">
        <w:trPr>
          <w:cantSplit/>
        </w:trPr>
        <w:tc>
          <w:tcPr>
            <w:tcW w:w="776" w:type="pct"/>
            <w:tcBorders>
              <w:left w:val="nil"/>
              <w:right w:val="nil"/>
            </w:tcBorders>
            <w:shd w:val="clear" w:color="auto" w:fill="CCCCCC"/>
          </w:tcPr>
          <w:p w14:paraId="63C5C574" w14:textId="77777777" w:rsidR="00AD4826" w:rsidRPr="004928BC" w:rsidRDefault="00AD4826" w:rsidP="000B13C6">
            <w:pPr>
              <w:pStyle w:val="Tablebody"/>
              <w:keepNext/>
              <w:rPr>
                <w:b/>
                <w:color w:val="auto"/>
              </w:rPr>
            </w:pPr>
            <w:r>
              <w:rPr>
                <w:b/>
                <w:color w:val="auto"/>
              </w:rPr>
              <w:t>19 09</w:t>
            </w:r>
          </w:p>
        </w:tc>
        <w:tc>
          <w:tcPr>
            <w:tcW w:w="4224" w:type="pct"/>
            <w:tcBorders>
              <w:left w:val="nil"/>
              <w:right w:val="nil"/>
            </w:tcBorders>
            <w:shd w:val="clear" w:color="auto" w:fill="CCCCCC"/>
          </w:tcPr>
          <w:p w14:paraId="3534F06C" w14:textId="77777777" w:rsidR="00AD4826" w:rsidRPr="00422F30" w:rsidRDefault="00AD4826" w:rsidP="000B13C6">
            <w:pPr>
              <w:autoSpaceDE w:val="0"/>
              <w:autoSpaceDN w:val="0"/>
              <w:adjustRightInd w:val="0"/>
              <w:spacing w:before="20" w:after="20" w:line="230" w:lineRule="exact"/>
              <w:rPr>
                <w:rFonts w:ascii="Arial" w:hAnsi="Arial" w:cs="Arial"/>
                <w:b/>
                <w:bCs/>
                <w:color w:val="000000"/>
                <w:sz w:val="18"/>
                <w:szCs w:val="18"/>
              </w:rPr>
            </w:pPr>
            <w:r w:rsidRPr="00422F30">
              <w:rPr>
                <w:rFonts w:ascii="Arial" w:hAnsi="Arial" w:cs="Arial"/>
                <w:b/>
                <w:bCs/>
                <w:color w:val="000000"/>
                <w:sz w:val="18"/>
                <w:szCs w:val="18"/>
              </w:rPr>
              <w:t>wastes from the preparation of water intended for human consumption or water for</w:t>
            </w:r>
            <w:r>
              <w:rPr>
                <w:rFonts w:ascii="Arial" w:hAnsi="Arial" w:cs="Arial"/>
                <w:b/>
                <w:bCs/>
                <w:color w:val="000000"/>
                <w:sz w:val="18"/>
                <w:szCs w:val="18"/>
              </w:rPr>
              <w:t xml:space="preserve"> </w:t>
            </w:r>
            <w:r w:rsidRPr="00422F30">
              <w:rPr>
                <w:rFonts w:ascii="Arial" w:hAnsi="Arial" w:cs="Arial"/>
                <w:b/>
                <w:sz w:val="18"/>
                <w:szCs w:val="18"/>
              </w:rPr>
              <w:t>industrial use</w:t>
            </w:r>
          </w:p>
        </w:tc>
      </w:tr>
      <w:tr w:rsidR="00AD4826" w:rsidRPr="00BD25F9" w14:paraId="32F69227" w14:textId="77777777" w:rsidTr="000B13C6">
        <w:trPr>
          <w:cantSplit/>
        </w:trPr>
        <w:tc>
          <w:tcPr>
            <w:tcW w:w="776" w:type="pct"/>
            <w:tcBorders>
              <w:left w:val="nil"/>
              <w:right w:val="nil"/>
            </w:tcBorders>
            <w:shd w:val="clear" w:color="auto" w:fill="FFFFFF"/>
          </w:tcPr>
          <w:p w14:paraId="2DFD733C" w14:textId="77777777" w:rsidR="00AD4826" w:rsidRDefault="00AD4826" w:rsidP="000B13C6">
            <w:pPr>
              <w:pStyle w:val="Tablebody"/>
              <w:rPr>
                <w:snapToGrid w:val="0"/>
                <w:color w:val="auto"/>
              </w:rPr>
            </w:pPr>
            <w:r>
              <w:rPr>
                <w:snapToGrid w:val="0"/>
                <w:color w:val="auto"/>
              </w:rPr>
              <w:t>19 09 01</w:t>
            </w:r>
          </w:p>
        </w:tc>
        <w:tc>
          <w:tcPr>
            <w:tcW w:w="4224" w:type="pct"/>
            <w:tcBorders>
              <w:left w:val="nil"/>
              <w:right w:val="nil"/>
            </w:tcBorders>
            <w:shd w:val="clear" w:color="auto" w:fill="FFFFFF"/>
          </w:tcPr>
          <w:p w14:paraId="6F3A8469" w14:textId="77777777" w:rsidR="00AD4826" w:rsidRDefault="00AD4826" w:rsidP="000B13C6">
            <w:pPr>
              <w:pStyle w:val="Tablebody"/>
              <w:rPr>
                <w:rFonts w:cs="Arial"/>
                <w:color w:val="000000"/>
                <w:szCs w:val="18"/>
              </w:rPr>
            </w:pPr>
            <w:r>
              <w:rPr>
                <w:rFonts w:cs="Arial"/>
                <w:color w:val="000000"/>
                <w:szCs w:val="18"/>
              </w:rPr>
              <w:t>solid waste from primary filtration and screenings</w:t>
            </w:r>
          </w:p>
        </w:tc>
      </w:tr>
      <w:tr w:rsidR="00AD4826" w:rsidRPr="00BD25F9" w14:paraId="62FCF39F" w14:textId="77777777" w:rsidTr="000B13C6">
        <w:trPr>
          <w:cantSplit/>
        </w:trPr>
        <w:tc>
          <w:tcPr>
            <w:tcW w:w="776" w:type="pct"/>
            <w:tcBorders>
              <w:left w:val="nil"/>
              <w:right w:val="nil"/>
            </w:tcBorders>
            <w:shd w:val="clear" w:color="auto" w:fill="FFFFFF"/>
          </w:tcPr>
          <w:p w14:paraId="3851AC1F" w14:textId="77777777" w:rsidR="00AD4826" w:rsidRDefault="00AD4826" w:rsidP="000B13C6">
            <w:pPr>
              <w:pStyle w:val="Tablebody"/>
              <w:rPr>
                <w:snapToGrid w:val="0"/>
                <w:color w:val="auto"/>
              </w:rPr>
            </w:pPr>
            <w:r>
              <w:rPr>
                <w:snapToGrid w:val="0"/>
                <w:color w:val="auto"/>
              </w:rPr>
              <w:t>19 09 02</w:t>
            </w:r>
          </w:p>
        </w:tc>
        <w:tc>
          <w:tcPr>
            <w:tcW w:w="4224" w:type="pct"/>
            <w:tcBorders>
              <w:left w:val="nil"/>
              <w:right w:val="nil"/>
            </w:tcBorders>
            <w:shd w:val="clear" w:color="auto" w:fill="FFFFFF"/>
          </w:tcPr>
          <w:p w14:paraId="304505D1" w14:textId="77777777" w:rsidR="00AD4826" w:rsidRDefault="00AD4826" w:rsidP="000B13C6">
            <w:pPr>
              <w:pStyle w:val="Tablebody"/>
              <w:rPr>
                <w:rFonts w:cs="Arial"/>
                <w:color w:val="000000"/>
                <w:szCs w:val="18"/>
              </w:rPr>
            </w:pPr>
            <w:r>
              <w:rPr>
                <w:rFonts w:cs="Arial"/>
                <w:color w:val="000000"/>
                <w:szCs w:val="18"/>
              </w:rPr>
              <w:t>sludges from water clarification</w:t>
            </w:r>
          </w:p>
        </w:tc>
      </w:tr>
      <w:tr w:rsidR="00AD4826" w:rsidRPr="00BD25F9" w14:paraId="5DC512B0" w14:textId="77777777" w:rsidTr="000B13C6">
        <w:trPr>
          <w:cantSplit/>
        </w:trPr>
        <w:tc>
          <w:tcPr>
            <w:tcW w:w="776" w:type="pct"/>
            <w:tcBorders>
              <w:left w:val="nil"/>
              <w:right w:val="nil"/>
            </w:tcBorders>
            <w:shd w:val="clear" w:color="auto" w:fill="FFFFFF"/>
          </w:tcPr>
          <w:p w14:paraId="1D1B0CA8" w14:textId="77777777" w:rsidR="00AD4826" w:rsidRPr="004928BC" w:rsidRDefault="00AD4826" w:rsidP="000B13C6">
            <w:pPr>
              <w:pStyle w:val="Tablebody"/>
              <w:rPr>
                <w:snapToGrid w:val="0"/>
                <w:color w:val="auto"/>
              </w:rPr>
            </w:pPr>
            <w:r>
              <w:rPr>
                <w:snapToGrid w:val="0"/>
                <w:color w:val="auto"/>
              </w:rPr>
              <w:lastRenderedPageBreak/>
              <w:t>19 09 03</w:t>
            </w:r>
          </w:p>
        </w:tc>
        <w:tc>
          <w:tcPr>
            <w:tcW w:w="4224" w:type="pct"/>
            <w:tcBorders>
              <w:left w:val="nil"/>
              <w:right w:val="nil"/>
            </w:tcBorders>
            <w:shd w:val="clear" w:color="auto" w:fill="FFFFFF"/>
          </w:tcPr>
          <w:p w14:paraId="31C1401B" w14:textId="77777777" w:rsidR="00AD4826" w:rsidRPr="004928BC" w:rsidRDefault="00AD4826" w:rsidP="000B13C6">
            <w:pPr>
              <w:pStyle w:val="Tablebody"/>
              <w:rPr>
                <w:color w:val="auto"/>
              </w:rPr>
            </w:pPr>
            <w:r>
              <w:rPr>
                <w:color w:val="auto"/>
              </w:rPr>
              <w:t>sludges from decarbonation</w:t>
            </w:r>
          </w:p>
        </w:tc>
      </w:tr>
      <w:tr w:rsidR="00AD4826" w:rsidRPr="00BD25F9" w14:paraId="3DD7648B" w14:textId="77777777" w:rsidTr="000B13C6">
        <w:trPr>
          <w:cantSplit/>
        </w:trPr>
        <w:tc>
          <w:tcPr>
            <w:tcW w:w="776" w:type="pct"/>
            <w:tcBorders>
              <w:left w:val="nil"/>
              <w:right w:val="nil"/>
            </w:tcBorders>
            <w:shd w:val="clear" w:color="auto" w:fill="CCCCCC"/>
          </w:tcPr>
          <w:p w14:paraId="6C6AE3B2" w14:textId="77777777" w:rsidR="00AD4826" w:rsidRPr="004928BC" w:rsidRDefault="00AD4826" w:rsidP="000B13C6">
            <w:pPr>
              <w:pStyle w:val="Tablebody"/>
              <w:keepNext/>
              <w:rPr>
                <w:b/>
                <w:color w:val="auto"/>
              </w:rPr>
            </w:pPr>
            <w:r w:rsidRPr="004928BC">
              <w:rPr>
                <w:b/>
                <w:color w:val="auto"/>
              </w:rPr>
              <w:t>19 12</w:t>
            </w:r>
          </w:p>
        </w:tc>
        <w:tc>
          <w:tcPr>
            <w:tcW w:w="4224" w:type="pct"/>
            <w:tcBorders>
              <w:left w:val="nil"/>
              <w:right w:val="nil"/>
            </w:tcBorders>
            <w:shd w:val="clear" w:color="auto" w:fill="CCCCCC"/>
          </w:tcPr>
          <w:p w14:paraId="5BAE03DF" w14:textId="77777777" w:rsidR="00AD4826" w:rsidRPr="004928BC" w:rsidRDefault="00AD4826" w:rsidP="000B13C6">
            <w:pPr>
              <w:pStyle w:val="Tablebody"/>
              <w:keepNext/>
              <w:rPr>
                <w:b/>
                <w:color w:val="auto"/>
              </w:rPr>
            </w:pPr>
            <w:r w:rsidRPr="004928BC">
              <w:rPr>
                <w:b/>
                <w:color w:val="auto"/>
              </w:rPr>
              <w:t>wastes from the mechanical treatment of waste (for example sorting, crushing, compacting, pelletising) not otherwise specified</w:t>
            </w:r>
          </w:p>
        </w:tc>
      </w:tr>
      <w:tr w:rsidR="00AD4826" w:rsidRPr="00BD25F9" w14:paraId="3666AE61" w14:textId="77777777" w:rsidTr="000B13C6">
        <w:trPr>
          <w:cantSplit/>
        </w:trPr>
        <w:tc>
          <w:tcPr>
            <w:tcW w:w="776" w:type="pct"/>
            <w:tcBorders>
              <w:left w:val="nil"/>
              <w:right w:val="nil"/>
            </w:tcBorders>
            <w:shd w:val="clear" w:color="auto" w:fill="FFFFFF"/>
          </w:tcPr>
          <w:p w14:paraId="0B38FCDE" w14:textId="77777777" w:rsidR="00AD4826" w:rsidRDefault="00AD4826" w:rsidP="000B13C6">
            <w:pPr>
              <w:pStyle w:val="Tablebody"/>
              <w:rPr>
                <w:snapToGrid w:val="0"/>
                <w:color w:val="auto"/>
              </w:rPr>
            </w:pPr>
            <w:r>
              <w:rPr>
                <w:snapToGrid w:val="0"/>
                <w:color w:val="auto"/>
              </w:rPr>
              <w:t>19 12 01</w:t>
            </w:r>
          </w:p>
        </w:tc>
        <w:tc>
          <w:tcPr>
            <w:tcW w:w="4224" w:type="pct"/>
            <w:tcBorders>
              <w:left w:val="nil"/>
              <w:right w:val="nil"/>
            </w:tcBorders>
            <w:shd w:val="clear" w:color="auto" w:fill="FFFFFF"/>
          </w:tcPr>
          <w:p w14:paraId="2449985B" w14:textId="77777777" w:rsidR="00AD4826" w:rsidRDefault="00AD4826" w:rsidP="000B13C6">
            <w:pPr>
              <w:pStyle w:val="Tablebody"/>
              <w:rPr>
                <w:rFonts w:cs="Arial"/>
                <w:color w:val="000000"/>
                <w:szCs w:val="18"/>
              </w:rPr>
            </w:pPr>
            <w:r>
              <w:rPr>
                <w:rFonts w:cs="Arial"/>
                <w:color w:val="000000"/>
                <w:szCs w:val="18"/>
              </w:rPr>
              <w:t>paper and cardboard</w:t>
            </w:r>
          </w:p>
        </w:tc>
      </w:tr>
      <w:tr w:rsidR="00AD4826" w:rsidRPr="00BD25F9" w14:paraId="66253273" w14:textId="77777777" w:rsidTr="000B13C6">
        <w:trPr>
          <w:cantSplit/>
        </w:trPr>
        <w:tc>
          <w:tcPr>
            <w:tcW w:w="776" w:type="pct"/>
            <w:tcBorders>
              <w:left w:val="nil"/>
              <w:right w:val="nil"/>
            </w:tcBorders>
            <w:shd w:val="clear" w:color="auto" w:fill="FFFFFF"/>
          </w:tcPr>
          <w:p w14:paraId="1C3C987B" w14:textId="77777777" w:rsidR="00AD4826" w:rsidRPr="004928BC" w:rsidRDefault="00AD4826" w:rsidP="000B13C6">
            <w:pPr>
              <w:pStyle w:val="Tablebody"/>
              <w:rPr>
                <w:snapToGrid w:val="0"/>
                <w:color w:val="auto"/>
              </w:rPr>
            </w:pPr>
            <w:r>
              <w:rPr>
                <w:snapToGrid w:val="0"/>
                <w:color w:val="auto"/>
              </w:rPr>
              <w:t>19 12 05</w:t>
            </w:r>
          </w:p>
        </w:tc>
        <w:tc>
          <w:tcPr>
            <w:tcW w:w="4224" w:type="pct"/>
            <w:tcBorders>
              <w:left w:val="nil"/>
              <w:right w:val="nil"/>
            </w:tcBorders>
            <w:shd w:val="clear" w:color="auto" w:fill="FFFFFF"/>
          </w:tcPr>
          <w:p w14:paraId="5BB266F9" w14:textId="77777777" w:rsidR="00AD4826" w:rsidRPr="004928BC" w:rsidRDefault="00AD4826" w:rsidP="000B13C6">
            <w:pPr>
              <w:pStyle w:val="Tablebody"/>
              <w:rPr>
                <w:snapToGrid w:val="0"/>
                <w:color w:val="auto"/>
              </w:rPr>
            </w:pPr>
            <w:r>
              <w:rPr>
                <w:rFonts w:cs="Arial"/>
                <w:color w:val="000000"/>
                <w:szCs w:val="18"/>
              </w:rPr>
              <w:t>clean glass only</w:t>
            </w:r>
          </w:p>
        </w:tc>
      </w:tr>
      <w:tr w:rsidR="00AD4826" w:rsidRPr="00BD25F9" w14:paraId="5E464544" w14:textId="77777777" w:rsidTr="000B13C6">
        <w:trPr>
          <w:cantSplit/>
        </w:trPr>
        <w:tc>
          <w:tcPr>
            <w:tcW w:w="776" w:type="pct"/>
            <w:tcBorders>
              <w:left w:val="nil"/>
              <w:bottom w:val="single" w:sz="4" w:space="0" w:color="auto"/>
              <w:right w:val="nil"/>
            </w:tcBorders>
            <w:shd w:val="clear" w:color="auto" w:fill="FFFFFF"/>
          </w:tcPr>
          <w:p w14:paraId="3C0D575F" w14:textId="77777777" w:rsidR="00AD4826" w:rsidRDefault="00AD4826" w:rsidP="000B13C6">
            <w:pPr>
              <w:pStyle w:val="Tablebody"/>
              <w:rPr>
                <w:snapToGrid w:val="0"/>
                <w:color w:val="auto"/>
              </w:rPr>
            </w:pPr>
            <w:r>
              <w:rPr>
                <w:snapToGrid w:val="0"/>
                <w:color w:val="auto"/>
              </w:rPr>
              <w:t>19 12 07</w:t>
            </w:r>
          </w:p>
        </w:tc>
        <w:tc>
          <w:tcPr>
            <w:tcW w:w="4224" w:type="pct"/>
            <w:tcBorders>
              <w:left w:val="nil"/>
              <w:bottom w:val="single" w:sz="4" w:space="0" w:color="auto"/>
              <w:right w:val="nil"/>
            </w:tcBorders>
            <w:shd w:val="clear" w:color="auto" w:fill="FFFFFF"/>
          </w:tcPr>
          <w:p w14:paraId="66DD9912" w14:textId="77777777" w:rsidR="00AD4826" w:rsidRDefault="00AD4826" w:rsidP="000B13C6">
            <w:pPr>
              <w:pStyle w:val="Tablebody"/>
              <w:rPr>
                <w:rFonts w:cs="Arial"/>
                <w:color w:val="000000"/>
                <w:szCs w:val="18"/>
              </w:rPr>
            </w:pPr>
            <w:r>
              <w:rPr>
                <w:rFonts w:cs="Arial"/>
                <w:color w:val="000000"/>
                <w:szCs w:val="18"/>
              </w:rPr>
              <w:t>wood other than that mentioned in 19 12 06</w:t>
            </w:r>
          </w:p>
        </w:tc>
      </w:tr>
      <w:tr w:rsidR="00AD4826" w:rsidRPr="00BD25F9" w14:paraId="325CBB9F" w14:textId="77777777" w:rsidTr="000B13C6">
        <w:trPr>
          <w:cantSplit/>
        </w:trPr>
        <w:tc>
          <w:tcPr>
            <w:tcW w:w="776" w:type="pct"/>
            <w:tcBorders>
              <w:left w:val="nil"/>
              <w:bottom w:val="single" w:sz="4" w:space="0" w:color="auto"/>
              <w:right w:val="nil"/>
            </w:tcBorders>
            <w:shd w:val="clear" w:color="auto" w:fill="FFFFFF"/>
          </w:tcPr>
          <w:p w14:paraId="48DC39F6" w14:textId="77777777" w:rsidR="00AD4826" w:rsidRDefault="00AD4826" w:rsidP="000B13C6">
            <w:pPr>
              <w:pStyle w:val="Tablebody"/>
              <w:rPr>
                <w:snapToGrid w:val="0"/>
                <w:color w:val="auto"/>
              </w:rPr>
            </w:pPr>
            <w:r>
              <w:rPr>
                <w:snapToGrid w:val="0"/>
                <w:color w:val="auto"/>
              </w:rPr>
              <w:t>19 12 09</w:t>
            </w:r>
          </w:p>
        </w:tc>
        <w:tc>
          <w:tcPr>
            <w:tcW w:w="4224" w:type="pct"/>
            <w:tcBorders>
              <w:left w:val="nil"/>
              <w:bottom w:val="single" w:sz="4" w:space="0" w:color="auto"/>
              <w:right w:val="nil"/>
            </w:tcBorders>
            <w:shd w:val="clear" w:color="auto" w:fill="FFFFFF"/>
          </w:tcPr>
          <w:p w14:paraId="43A880A9" w14:textId="77777777" w:rsidR="00AD4826" w:rsidRDefault="00AD4826" w:rsidP="000B13C6">
            <w:pPr>
              <w:pStyle w:val="Tablebody"/>
              <w:rPr>
                <w:rFonts w:cs="Arial"/>
                <w:color w:val="000000"/>
                <w:szCs w:val="18"/>
              </w:rPr>
            </w:pPr>
            <w:r>
              <w:rPr>
                <w:rFonts w:cs="Arial"/>
                <w:color w:val="000000"/>
                <w:szCs w:val="18"/>
              </w:rPr>
              <w:t>minerals (for example sand, stones)</w:t>
            </w:r>
          </w:p>
        </w:tc>
      </w:tr>
      <w:tr w:rsidR="00AD4826" w:rsidRPr="00BD25F9" w14:paraId="4B03A4B4" w14:textId="77777777" w:rsidTr="000B13C6">
        <w:trPr>
          <w:cantSplit/>
        </w:trPr>
        <w:tc>
          <w:tcPr>
            <w:tcW w:w="776" w:type="pct"/>
            <w:tcBorders>
              <w:left w:val="nil"/>
              <w:bottom w:val="single" w:sz="4" w:space="0" w:color="auto"/>
              <w:right w:val="nil"/>
            </w:tcBorders>
            <w:shd w:val="clear" w:color="auto" w:fill="FFFFFF"/>
          </w:tcPr>
          <w:p w14:paraId="2A968FA4" w14:textId="77777777" w:rsidR="00AD4826" w:rsidRPr="004928BC" w:rsidRDefault="00AD4826" w:rsidP="000B13C6">
            <w:pPr>
              <w:pStyle w:val="Tablebody"/>
              <w:rPr>
                <w:snapToGrid w:val="0"/>
                <w:color w:val="auto"/>
              </w:rPr>
            </w:pPr>
            <w:r>
              <w:rPr>
                <w:snapToGrid w:val="0"/>
                <w:color w:val="auto"/>
              </w:rPr>
              <w:t>19 12 12</w:t>
            </w:r>
          </w:p>
        </w:tc>
        <w:tc>
          <w:tcPr>
            <w:tcW w:w="4224" w:type="pct"/>
            <w:tcBorders>
              <w:left w:val="nil"/>
              <w:bottom w:val="single" w:sz="4" w:space="0" w:color="auto"/>
              <w:right w:val="nil"/>
            </w:tcBorders>
            <w:shd w:val="clear" w:color="auto" w:fill="FFFFFF"/>
          </w:tcPr>
          <w:p w14:paraId="6D1147FD" w14:textId="77777777" w:rsidR="00AD4826" w:rsidRPr="004928BC" w:rsidRDefault="00AD4826" w:rsidP="000B13C6">
            <w:pPr>
              <w:pStyle w:val="Tablebody"/>
              <w:rPr>
                <w:snapToGrid w:val="0"/>
                <w:color w:val="auto"/>
              </w:rPr>
            </w:pPr>
            <w:r>
              <w:rPr>
                <w:rFonts w:cs="Arial"/>
                <w:color w:val="000000"/>
                <w:szCs w:val="18"/>
              </w:rPr>
              <w:t>other wastes (including mixtures of materials) from mechanical treatment of wastes other than those mentioned in 19 12 11</w:t>
            </w:r>
          </w:p>
        </w:tc>
      </w:tr>
      <w:tr w:rsidR="00AD4826" w:rsidRPr="00BD25F9" w14:paraId="035CD0C4" w14:textId="77777777" w:rsidTr="000B13C6">
        <w:trPr>
          <w:cantSplit/>
        </w:trPr>
        <w:tc>
          <w:tcPr>
            <w:tcW w:w="776" w:type="pct"/>
            <w:tcBorders>
              <w:left w:val="nil"/>
              <w:bottom w:val="single" w:sz="4" w:space="0" w:color="auto"/>
              <w:right w:val="nil"/>
            </w:tcBorders>
            <w:shd w:val="clear" w:color="auto" w:fill="CCCCCC"/>
          </w:tcPr>
          <w:p w14:paraId="65D26787" w14:textId="77777777" w:rsidR="00AD4826" w:rsidRPr="004928BC" w:rsidRDefault="00AD4826" w:rsidP="000B13C6">
            <w:pPr>
              <w:pStyle w:val="Tablebody"/>
              <w:keepNext/>
              <w:rPr>
                <w:b/>
                <w:color w:val="auto"/>
              </w:rPr>
            </w:pPr>
            <w:r>
              <w:rPr>
                <w:b/>
                <w:color w:val="auto"/>
              </w:rPr>
              <w:t>19 13</w:t>
            </w:r>
          </w:p>
        </w:tc>
        <w:tc>
          <w:tcPr>
            <w:tcW w:w="4224" w:type="pct"/>
            <w:tcBorders>
              <w:left w:val="nil"/>
              <w:bottom w:val="single" w:sz="4" w:space="0" w:color="auto"/>
              <w:right w:val="nil"/>
            </w:tcBorders>
            <w:shd w:val="clear" w:color="auto" w:fill="CCCCCC"/>
          </w:tcPr>
          <w:p w14:paraId="53DA9396" w14:textId="77777777" w:rsidR="00AD4826" w:rsidRPr="004928BC" w:rsidRDefault="00AD4826" w:rsidP="000B13C6">
            <w:pPr>
              <w:pStyle w:val="Tablebody"/>
              <w:keepNext/>
              <w:rPr>
                <w:b/>
                <w:color w:val="auto"/>
              </w:rPr>
            </w:pPr>
            <w:r>
              <w:rPr>
                <w:rFonts w:cs="Arial"/>
                <w:b/>
                <w:bCs/>
                <w:color w:val="000000"/>
                <w:szCs w:val="18"/>
              </w:rPr>
              <w:t>wastes from soil and groundwater remediation</w:t>
            </w:r>
          </w:p>
        </w:tc>
      </w:tr>
      <w:tr w:rsidR="00AD4826" w:rsidRPr="00BD25F9" w14:paraId="6BA7E640" w14:textId="77777777" w:rsidTr="000B13C6">
        <w:trPr>
          <w:cantSplit/>
        </w:trPr>
        <w:tc>
          <w:tcPr>
            <w:tcW w:w="776" w:type="pct"/>
            <w:tcBorders>
              <w:left w:val="nil"/>
              <w:right w:val="nil"/>
            </w:tcBorders>
            <w:shd w:val="clear" w:color="auto" w:fill="auto"/>
          </w:tcPr>
          <w:p w14:paraId="1AC19891" w14:textId="77777777" w:rsidR="00AD4826" w:rsidRPr="00422F30" w:rsidRDefault="00AD4826" w:rsidP="000B13C6">
            <w:pPr>
              <w:pStyle w:val="Tablebody"/>
              <w:keepNext/>
              <w:rPr>
                <w:color w:val="auto"/>
              </w:rPr>
            </w:pPr>
            <w:r w:rsidRPr="00422F30">
              <w:rPr>
                <w:color w:val="auto"/>
              </w:rPr>
              <w:t>19 13 02</w:t>
            </w:r>
          </w:p>
        </w:tc>
        <w:tc>
          <w:tcPr>
            <w:tcW w:w="4224" w:type="pct"/>
            <w:tcBorders>
              <w:left w:val="nil"/>
              <w:right w:val="nil"/>
            </w:tcBorders>
            <w:shd w:val="clear" w:color="auto" w:fill="auto"/>
          </w:tcPr>
          <w:p w14:paraId="1006B058" w14:textId="77777777" w:rsidR="00AD4826" w:rsidRPr="004928BC" w:rsidRDefault="00AD4826" w:rsidP="000B13C6">
            <w:pPr>
              <w:pStyle w:val="Tablebody"/>
              <w:keepNext/>
              <w:rPr>
                <w:b/>
                <w:color w:val="auto"/>
              </w:rPr>
            </w:pPr>
            <w:r>
              <w:rPr>
                <w:rFonts w:cs="Arial"/>
                <w:color w:val="000000"/>
                <w:szCs w:val="18"/>
              </w:rPr>
              <w:t>solid wastes from soil remediation other than those mentioned in 19 13 01</w:t>
            </w:r>
          </w:p>
        </w:tc>
      </w:tr>
      <w:tr w:rsidR="00AD4826" w:rsidRPr="00BD25F9" w14:paraId="6870EF97" w14:textId="77777777" w:rsidTr="000B13C6">
        <w:trPr>
          <w:cantSplit/>
        </w:trPr>
        <w:tc>
          <w:tcPr>
            <w:tcW w:w="776" w:type="pct"/>
            <w:tcBorders>
              <w:left w:val="nil"/>
              <w:right w:val="nil"/>
            </w:tcBorders>
            <w:shd w:val="clear" w:color="auto" w:fill="auto"/>
          </w:tcPr>
          <w:p w14:paraId="23390DA1" w14:textId="77777777" w:rsidR="00AD4826" w:rsidRPr="00422F30" w:rsidRDefault="00AD4826" w:rsidP="000B13C6">
            <w:pPr>
              <w:pStyle w:val="Tablebody"/>
              <w:keepNext/>
              <w:rPr>
                <w:color w:val="auto"/>
              </w:rPr>
            </w:pPr>
            <w:r w:rsidRPr="00422F30">
              <w:rPr>
                <w:color w:val="auto"/>
              </w:rPr>
              <w:t>19 13 04</w:t>
            </w:r>
          </w:p>
        </w:tc>
        <w:tc>
          <w:tcPr>
            <w:tcW w:w="4224" w:type="pct"/>
            <w:tcBorders>
              <w:left w:val="nil"/>
              <w:right w:val="nil"/>
            </w:tcBorders>
            <w:shd w:val="clear" w:color="auto" w:fill="auto"/>
          </w:tcPr>
          <w:p w14:paraId="5ECC8E03" w14:textId="77777777" w:rsidR="00AD4826" w:rsidRPr="004928BC" w:rsidRDefault="00AD4826" w:rsidP="000B13C6">
            <w:pPr>
              <w:pStyle w:val="Tablebody"/>
              <w:keepNext/>
              <w:rPr>
                <w:b/>
                <w:color w:val="auto"/>
              </w:rPr>
            </w:pPr>
            <w:r>
              <w:rPr>
                <w:rFonts w:cs="Arial"/>
                <w:color w:val="000000"/>
                <w:szCs w:val="18"/>
              </w:rPr>
              <w:t>sludges from soil remediation other than those mentioned in 19 13 03</w:t>
            </w:r>
          </w:p>
        </w:tc>
      </w:tr>
      <w:tr w:rsidR="00AD4826" w:rsidRPr="009F334E" w14:paraId="71368C83" w14:textId="77777777" w:rsidTr="000B13C6">
        <w:trPr>
          <w:cantSplit/>
        </w:trPr>
        <w:tc>
          <w:tcPr>
            <w:tcW w:w="776" w:type="pct"/>
            <w:tcBorders>
              <w:left w:val="nil"/>
              <w:bottom w:val="single" w:sz="4" w:space="0" w:color="auto"/>
              <w:right w:val="nil"/>
            </w:tcBorders>
            <w:shd w:val="pct20" w:color="auto" w:fill="000000"/>
          </w:tcPr>
          <w:p w14:paraId="4FA46047" w14:textId="77777777" w:rsidR="00AD4826" w:rsidRPr="009F334E" w:rsidRDefault="00AD4826" w:rsidP="000B13C6">
            <w:pPr>
              <w:pStyle w:val="Tablebody"/>
              <w:keepNext/>
              <w:rPr>
                <w:b/>
                <w:color w:val="FFFFFF"/>
              </w:rPr>
            </w:pPr>
            <w:bookmarkStart w:id="12" w:name="_Toc531667096"/>
            <w:r w:rsidRPr="009F334E">
              <w:rPr>
                <w:b/>
                <w:color w:val="FFFFFF"/>
              </w:rPr>
              <w:t>20</w:t>
            </w:r>
            <w:bookmarkEnd w:id="12"/>
          </w:p>
        </w:tc>
        <w:tc>
          <w:tcPr>
            <w:tcW w:w="4224" w:type="pct"/>
            <w:tcBorders>
              <w:left w:val="nil"/>
              <w:bottom w:val="single" w:sz="4" w:space="0" w:color="auto"/>
              <w:right w:val="nil"/>
            </w:tcBorders>
            <w:shd w:val="pct20" w:color="auto" w:fill="000000"/>
          </w:tcPr>
          <w:p w14:paraId="700E5743" w14:textId="77777777" w:rsidR="00AD4826" w:rsidRPr="009F334E" w:rsidRDefault="00AD4826" w:rsidP="000B13C6">
            <w:pPr>
              <w:pStyle w:val="Tablebody"/>
              <w:keepNext/>
              <w:rPr>
                <w:b/>
                <w:color w:val="FFFFFF"/>
              </w:rPr>
            </w:pPr>
            <w:bookmarkStart w:id="13" w:name="_Toc531667097"/>
            <w:r w:rsidRPr="009F334E">
              <w:rPr>
                <w:b/>
                <w:color w:val="FFFFFF"/>
              </w:rPr>
              <w:t>MUNICIPAL WASTES (HOUSEHOLD WASTE AND SIMILAR COMMERCIAL, INDUSTRIAL AND INSTITUTIONAL WASTES) INCLUDING SEPARATELY COLLECTED FRACTIONS</w:t>
            </w:r>
            <w:bookmarkEnd w:id="13"/>
          </w:p>
        </w:tc>
      </w:tr>
      <w:tr w:rsidR="00AD4826" w:rsidRPr="00BD25F9" w14:paraId="53DCB55A" w14:textId="77777777" w:rsidTr="000B13C6">
        <w:trPr>
          <w:cantSplit/>
        </w:trPr>
        <w:tc>
          <w:tcPr>
            <w:tcW w:w="776" w:type="pct"/>
            <w:tcBorders>
              <w:left w:val="nil"/>
              <w:right w:val="nil"/>
            </w:tcBorders>
            <w:shd w:val="clear" w:color="auto" w:fill="CCCCCC"/>
          </w:tcPr>
          <w:p w14:paraId="54B98270" w14:textId="77777777" w:rsidR="00AD4826" w:rsidRPr="008F360D" w:rsidRDefault="00AD4826" w:rsidP="000B13C6">
            <w:pPr>
              <w:pStyle w:val="Tablebody"/>
              <w:keepNext/>
              <w:rPr>
                <w:b/>
                <w:color w:val="auto"/>
              </w:rPr>
            </w:pPr>
            <w:r w:rsidRPr="008F360D">
              <w:rPr>
                <w:b/>
                <w:color w:val="auto"/>
              </w:rPr>
              <w:t>20 01</w:t>
            </w:r>
          </w:p>
        </w:tc>
        <w:tc>
          <w:tcPr>
            <w:tcW w:w="4224" w:type="pct"/>
            <w:tcBorders>
              <w:left w:val="nil"/>
              <w:right w:val="nil"/>
            </w:tcBorders>
            <w:shd w:val="clear" w:color="auto" w:fill="CCCCCC"/>
          </w:tcPr>
          <w:p w14:paraId="6BCDDE79" w14:textId="77777777" w:rsidR="00AD4826" w:rsidRPr="008F360D" w:rsidRDefault="00AD4826" w:rsidP="000B13C6">
            <w:pPr>
              <w:pStyle w:val="Tablebody"/>
              <w:keepNext/>
              <w:rPr>
                <w:b/>
                <w:color w:val="auto"/>
              </w:rPr>
            </w:pPr>
            <w:r w:rsidRPr="008F360D">
              <w:rPr>
                <w:b/>
                <w:color w:val="auto"/>
              </w:rPr>
              <w:t>separately collected fractions (except 15 01)</w:t>
            </w:r>
          </w:p>
        </w:tc>
      </w:tr>
      <w:tr w:rsidR="00AD4826" w:rsidRPr="00BD25F9" w14:paraId="1FD58982" w14:textId="77777777" w:rsidTr="000B13C6">
        <w:trPr>
          <w:cantSplit/>
        </w:trPr>
        <w:tc>
          <w:tcPr>
            <w:tcW w:w="776" w:type="pct"/>
            <w:tcBorders>
              <w:left w:val="nil"/>
              <w:right w:val="nil"/>
            </w:tcBorders>
          </w:tcPr>
          <w:p w14:paraId="55261F07" w14:textId="77777777" w:rsidR="00AD4826" w:rsidRPr="008F360D" w:rsidRDefault="00AD4826" w:rsidP="000B13C6">
            <w:pPr>
              <w:pStyle w:val="Tablebody"/>
              <w:rPr>
                <w:snapToGrid w:val="0"/>
                <w:color w:val="auto"/>
              </w:rPr>
            </w:pPr>
            <w:r w:rsidRPr="008F360D">
              <w:rPr>
                <w:snapToGrid w:val="0"/>
                <w:color w:val="auto"/>
              </w:rPr>
              <w:t>20 01 01</w:t>
            </w:r>
          </w:p>
        </w:tc>
        <w:tc>
          <w:tcPr>
            <w:tcW w:w="4224" w:type="pct"/>
            <w:tcBorders>
              <w:left w:val="nil"/>
              <w:right w:val="nil"/>
            </w:tcBorders>
          </w:tcPr>
          <w:p w14:paraId="32812783" w14:textId="77777777" w:rsidR="00AD4826" w:rsidRPr="008F360D" w:rsidRDefault="00AD4826" w:rsidP="000B13C6">
            <w:pPr>
              <w:pStyle w:val="Tablebody"/>
              <w:rPr>
                <w:snapToGrid w:val="0"/>
                <w:color w:val="auto"/>
              </w:rPr>
            </w:pPr>
            <w:r w:rsidRPr="008F360D">
              <w:rPr>
                <w:snapToGrid w:val="0"/>
                <w:color w:val="auto"/>
              </w:rPr>
              <w:t xml:space="preserve">paper and cardboard </w:t>
            </w:r>
          </w:p>
        </w:tc>
      </w:tr>
      <w:tr w:rsidR="00AD4826" w:rsidRPr="00BD25F9" w14:paraId="3AF87D7B" w14:textId="77777777" w:rsidTr="000B13C6">
        <w:trPr>
          <w:cantSplit/>
        </w:trPr>
        <w:tc>
          <w:tcPr>
            <w:tcW w:w="776" w:type="pct"/>
            <w:tcBorders>
              <w:left w:val="nil"/>
              <w:bottom w:val="single" w:sz="4" w:space="0" w:color="auto"/>
              <w:right w:val="nil"/>
            </w:tcBorders>
          </w:tcPr>
          <w:p w14:paraId="5E090D8D" w14:textId="77777777" w:rsidR="00AD4826" w:rsidRPr="008F360D" w:rsidRDefault="00AD4826" w:rsidP="000B13C6">
            <w:pPr>
              <w:pStyle w:val="Tablebody"/>
              <w:rPr>
                <w:snapToGrid w:val="0"/>
                <w:color w:val="auto"/>
              </w:rPr>
            </w:pPr>
            <w:r>
              <w:rPr>
                <w:snapToGrid w:val="0"/>
                <w:color w:val="auto"/>
              </w:rPr>
              <w:t>20 01 02</w:t>
            </w:r>
          </w:p>
        </w:tc>
        <w:tc>
          <w:tcPr>
            <w:tcW w:w="4224" w:type="pct"/>
            <w:tcBorders>
              <w:left w:val="nil"/>
              <w:bottom w:val="single" w:sz="4" w:space="0" w:color="auto"/>
              <w:right w:val="nil"/>
            </w:tcBorders>
          </w:tcPr>
          <w:p w14:paraId="1C59C573" w14:textId="77777777" w:rsidR="00AD4826" w:rsidRPr="008F360D" w:rsidRDefault="00AD4826" w:rsidP="000B13C6">
            <w:pPr>
              <w:pStyle w:val="Tablebody"/>
              <w:rPr>
                <w:snapToGrid w:val="0"/>
                <w:color w:val="auto"/>
              </w:rPr>
            </w:pPr>
            <w:r>
              <w:rPr>
                <w:snapToGrid w:val="0"/>
                <w:color w:val="auto"/>
              </w:rPr>
              <w:t>glass</w:t>
            </w:r>
          </w:p>
        </w:tc>
      </w:tr>
      <w:tr w:rsidR="00AD4826" w:rsidRPr="00BD25F9" w14:paraId="68C5ED5D" w14:textId="77777777" w:rsidTr="000B13C6">
        <w:trPr>
          <w:cantSplit/>
        </w:trPr>
        <w:tc>
          <w:tcPr>
            <w:tcW w:w="776" w:type="pct"/>
            <w:tcBorders>
              <w:left w:val="nil"/>
              <w:bottom w:val="single" w:sz="4" w:space="0" w:color="auto"/>
              <w:right w:val="nil"/>
            </w:tcBorders>
          </w:tcPr>
          <w:p w14:paraId="69F2B411" w14:textId="77777777" w:rsidR="00AD4826" w:rsidRPr="008F360D" w:rsidRDefault="00AD4826" w:rsidP="000B13C6">
            <w:pPr>
              <w:pStyle w:val="Tablebody"/>
              <w:rPr>
                <w:snapToGrid w:val="0"/>
                <w:color w:val="auto"/>
              </w:rPr>
            </w:pPr>
            <w:r w:rsidRPr="008F360D">
              <w:rPr>
                <w:snapToGrid w:val="0"/>
                <w:color w:val="auto"/>
              </w:rPr>
              <w:t>20 01 08</w:t>
            </w:r>
          </w:p>
        </w:tc>
        <w:tc>
          <w:tcPr>
            <w:tcW w:w="4224" w:type="pct"/>
            <w:tcBorders>
              <w:left w:val="nil"/>
              <w:bottom w:val="single" w:sz="4" w:space="0" w:color="auto"/>
              <w:right w:val="nil"/>
            </w:tcBorders>
          </w:tcPr>
          <w:p w14:paraId="1EF2EEF5" w14:textId="77777777" w:rsidR="00AD4826" w:rsidRPr="008F360D" w:rsidRDefault="00AD4826" w:rsidP="000B13C6">
            <w:pPr>
              <w:pStyle w:val="Tablebody"/>
              <w:rPr>
                <w:snapToGrid w:val="0"/>
                <w:color w:val="auto"/>
              </w:rPr>
            </w:pPr>
            <w:r w:rsidRPr="008F360D">
              <w:rPr>
                <w:snapToGrid w:val="0"/>
                <w:color w:val="auto"/>
              </w:rPr>
              <w:t>biodegradable kitchen and canteen waste</w:t>
            </w:r>
          </w:p>
        </w:tc>
      </w:tr>
      <w:tr w:rsidR="00AD4826" w:rsidRPr="00BD25F9" w14:paraId="7A1198E0" w14:textId="77777777" w:rsidTr="000B13C6">
        <w:trPr>
          <w:cantSplit/>
        </w:trPr>
        <w:tc>
          <w:tcPr>
            <w:tcW w:w="776" w:type="pct"/>
            <w:tcBorders>
              <w:left w:val="nil"/>
              <w:right w:val="nil"/>
            </w:tcBorders>
            <w:shd w:val="clear" w:color="auto" w:fill="auto"/>
          </w:tcPr>
          <w:p w14:paraId="0C300A1D" w14:textId="77777777" w:rsidR="00AD4826" w:rsidRPr="006E6AFA" w:rsidRDefault="00AD4826" w:rsidP="000B13C6">
            <w:pPr>
              <w:pStyle w:val="Tablebody"/>
              <w:keepNext/>
              <w:rPr>
                <w:rFonts w:cs="Arial"/>
                <w:color w:val="auto"/>
              </w:rPr>
            </w:pPr>
            <w:r>
              <w:rPr>
                <w:rFonts w:cs="Arial"/>
                <w:color w:val="auto"/>
              </w:rPr>
              <w:t>20 01 10</w:t>
            </w:r>
          </w:p>
        </w:tc>
        <w:tc>
          <w:tcPr>
            <w:tcW w:w="4224" w:type="pct"/>
            <w:tcBorders>
              <w:left w:val="nil"/>
              <w:right w:val="nil"/>
            </w:tcBorders>
            <w:shd w:val="clear" w:color="auto" w:fill="auto"/>
          </w:tcPr>
          <w:p w14:paraId="2A00C1A5" w14:textId="77777777" w:rsidR="00AD4826" w:rsidRPr="006E6AFA" w:rsidRDefault="00AD4826" w:rsidP="000B13C6">
            <w:pPr>
              <w:pStyle w:val="Tablebody"/>
              <w:keepNext/>
              <w:rPr>
                <w:rFonts w:cs="Arial"/>
                <w:snapToGrid w:val="0"/>
                <w:color w:val="auto"/>
              </w:rPr>
            </w:pPr>
            <w:r>
              <w:rPr>
                <w:rFonts w:cs="Arial"/>
                <w:snapToGrid w:val="0"/>
                <w:color w:val="auto"/>
              </w:rPr>
              <w:t>clothes</w:t>
            </w:r>
          </w:p>
        </w:tc>
      </w:tr>
      <w:tr w:rsidR="00AD4826" w:rsidRPr="00BD25F9" w14:paraId="0364DEB3" w14:textId="77777777" w:rsidTr="000B13C6">
        <w:trPr>
          <w:cantSplit/>
        </w:trPr>
        <w:tc>
          <w:tcPr>
            <w:tcW w:w="776" w:type="pct"/>
            <w:tcBorders>
              <w:left w:val="nil"/>
              <w:right w:val="nil"/>
            </w:tcBorders>
            <w:shd w:val="clear" w:color="auto" w:fill="auto"/>
          </w:tcPr>
          <w:p w14:paraId="1022C396" w14:textId="77777777" w:rsidR="00AD4826" w:rsidRPr="006E6AFA" w:rsidRDefault="00AD4826" w:rsidP="000B13C6">
            <w:pPr>
              <w:pStyle w:val="Tablebody"/>
              <w:keepNext/>
              <w:rPr>
                <w:rFonts w:cs="Arial"/>
                <w:color w:val="auto"/>
              </w:rPr>
            </w:pPr>
            <w:r>
              <w:rPr>
                <w:rFonts w:cs="Arial"/>
                <w:color w:val="auto"/>
              </w:rPr>
              <w:t>20 01 11</w:t>
            </w:r>
          </w:p>
        </w:tc>
        <w:tc>
          <w:tcPr>
            <w:tcW w:w="4224" w:type="pct"/>
            <w:tcBorders>
              <w:left w:val="nil"/>
              <w:right w:val="nil"/>
            </w:tcBorders>
            <w:shd w:val="clear" w:color="auto" w:fill="auto"/>
          </w:tcPr>
          <w:p w14:paraId="20B60EDC" w14:textId="77777777" w:rsidR="00AD4826" w:rsidRPr="006E6AFA" w:rsidRDefault="00AD4826" w:rsidP="000B13C6">
            <w:pPr>
              <w:pStyle w:val="Tablebody"/>
              <w:keepNext/>
              <w:rPr>
                <w:rFonts w:cs="Arial"/>
                <w:snapToGrid w:val="0"/>
                <w:color w:val="auto"/>
              </w:rPr>
            </w:pPr>
            <w:r>
              <w:rPr>
                <w:rFonts w:cs="Arial"/>
                <w:snapToGrid w:val="0"/>
                <w:color w:val="auto"/>
              </w:rPr>
              <w:t>textiles</w:t>
            </w:r>
          </w:p>
        </w:tc>
      </w:tr>
      <w:tr w:rsidR="00AD4826" w:rsidRPr="00BD25F9" w14:paraId="56DD31DF" w14:textId="77777777" w:rsidTr="000B13C6">
        <w:trPr>
          <w:cantSplit/>
        </w:trPr>
        <w:tc>
          <w:tcPr>
            <w:tcW w:w="776" w:type="pct"/>
            <w:tcBorders>
              <w:left w:val="nil"/>
              <w:right w:val="nil"/>
            </w:tcBorders>
            <w:shd w:val="clear" w:color="auto" w:fill="auto"/>
          </w:tcPr>
          <w:p w14:paraId="4FC02529" w14:textId="77777777" w:rsidR="00AD4826" w:rsidRPr="006E6AFA" w:rsidRDefault="00AD4826" w:rsidP="000B13C6">
            <w:pPr>
              <w:pStyle w:val="Tablebody"/>
              <w:keepNext/>
              <w:rPr>
                <w:rFonts w:cs="Arial"/>
                <w:color w:val="auto"/>
              </w:rPr>
            </w:pPr>
            <w:r>
              <w:rPr>
                <w:rFonts w:cs="Arial"/>
                <w:color w:val="auto"/>
              </w:rPr>
              <w:t>20 01 13*</w:t>
            </w:r>
          </w:p>
        </w:tc>
        <w:tc>
          <w:tcPr>
            <w:tcW w:w="4224" w:type="pct"/>
            <w:tcBorders>
              <w:left w:val="nil"/>
              <w:right w:val="nil"/>
            </w:tcBorders>
            <w:shd w:val="clear" w:color="auto" w:fill="auto"/>
          </w:tcPr>
          <w:p w14:paraId="195E6F36" w14:textId="77777777" w:rsidR="00AD4826" w:rsidRPr="006E6AFA" w:rsidRDefault="00AD4826" w:rsidP="000B13C6">
            <w:pPr>
              <w:pStyle w:val="Tablebody"/>
              <w:keepNext/>
              <w:rPr>
                <w:rFonts w:cs="Arial"/>
                <w:snapToGrid w:val="0"/>
                <w:color w:val="auto"/>
              </w:rPr>
            </w:pPr>
            <w:r>
              <w:rPr>
                <w:rFonts w:cs="Arial"/>
                <w:snapToGrid w:val="0"/>
                <w:color w:val="auto"/>
              </w:rPr>
              <w:t>solvents</w:t>
            </w:r>
          </w:p>
        </w:tc>
      </w:tr>
      <w:tr w:rsidR="00AD4826" w:rsidRPr="00BD25F9" w14:paraId="1C7C47AD" w14:textId="77777777" w:rsidTr="000B13C6">
        <w:trPr>
          <w:cantSplit/>
        </w:trPr>
        <w:tc>
          <w:tcPr>
            <w:tcW w:w="776" w:type="pct"/>
            <w:tcBorders>
              <w:left w:val="nil"/>
              <w:right w:val="nil"/>
            </w:tcBorders>
            <w:shd w:val="clear" w:color="auto" w:fill="auto"/>
          </w:tcPr>
          <w:p w14:paraId="7ECF2E3F" w14:textId="77777777" w:rsidR="00AD4826" w:rsidRPr="006E6AFA" w:rsidRDefault="00AD4826" w:rsidP="000B13C6">
            <w:pPr>
              <w:pStyle w:val="Tablebody"/>
              <w:keepNext/>
              <w:rPr>
                <w:rFonts w:cs="Arial"/>
                <w:color w:val="auto"/>
              </w:rPr>
            </w:pPr>
            <w:r>
              <w:rPr>
                <w:rFonts w:cs="Arial"/>
                <w:color w:val="auto"/>
              </w:rPr>
              <w:t>20 01 14*</w:t>
            </w:r>
          </w:p>
        </w:tc>
        <w:tc>
          <w:tcPr>
            <w:tcW w:w="4224" w:type="pct"/>
            <w:tcBorders>
              <w:left w:val="nil"/>
              <w:right w:val="nil"/>
            </w:tcBorders>
            <w:shd w:val="clear" w:color="auto" w:fill="auto"/>
          </w:tcPr>
          <w:p w14:paraId="6D2E18DA" w14:textId="77777777" w:rsidR="00AD4826" w:rsidRPr="006E6AFA" w:rsidRDefault="00AD4826" w:rsidP="000B13C6">
            <w:pPr>
              <w:pStyle w:val="Tablebody"/>
              <w:keepNext/>
              <w:rPr>
                <w:rFonts w:cs="Arial"/>
                <w:snapToGrid w:val="0"/>
                <w:color w:val="auto"/>
              </w:rPr>
            </w:pPr>
            <w:r>
              <w:rPr>
                <w:rFonts w:cs="Arial"/>
                <w:snapToGrid w:val="0"/>
                <w:color w:val="auto"/>
              </w:rPr>
              <w:t>acids</w:t>
            </w:r>
          </w:p>
        </w:tc>
      </w:tr>
      <w:tr w:rsidR="00AD4826" w:rsidRPr="00BD25F9" w14:paraId="714F5B75" w14:textId="77777777" w:rsidTr="000B13C6">
        <w:trPr>
          <w:cantSplit/>
        </w:trPr>
        <w:tc>
          <w:tcPr>
            <w:tcW w:w="776" w:type="pct"/>
            <w:tcBorders>
              <w:left w:val="nil"/>
              <w:right w:val="nil"/>
            </w:tcBorders>
            <w:shd w:val="clear" w:color="auto" w:fill="auto"/>
          </w:tcPr>
          <w:p w14:paraId="66D681A6" w14:textId="77777777" w:rsidR="00AD4826" w:rsidRPr="006E6AFA" w:rsidRDefault="00AD4826" w:rsidP="000B13C6">
            <w:pPr>
              <w:pStyle w:val="Tablebody"/>
              <w:keepNext/>
              <w:rPr>
                <w:rFonts w:cs="Arial"/>
                <w:color w:val="auto"/>
              </w:rPr>
            </w:pPr>
            <w:r>
              <w:rPr>
                <w:rFonts w:cs="Arial"/>
                <w:color w:val="auto"/>
              </w:rPr>
              <w:t>20 01 15*</w:t>
            </w:r>
          </w:p>
        </w:tc>
        <w:tc>
          <w:tcPr>
            <w:tcW w:w="4224" w:type="pct"/>
            <w:tcBorders>
              <w:left w:val="nil"/>
              <w:right w:val="nil"/>
            </w:tcBorders>
            <w:shd w:val="clear" w:color="auto" w:fill="auto"/>
          </w:tcPr>
          <w:p w14:paraId="4E38BA49" w14:textId="77777777" w:rsidR="00AD4826" w:rsidRPr="006E6AFA" w:rsidRDefault="00AD4826" w:rsidP="000B13C6">
            <w:pPr>
              <w:pStyle w:val="Tablebody"/>
              <w:keepNext/>
              <w:rPr>
                <w:rFonts w:cs="Arial"/>
                <w:snapToGrid w:val="0"/>
                <w:color w:val="auto"/>
              </w:rPr>
            </w:pPr>
            <w:r>
              <w:rPr>
                <w:rFonts w:cs="Arial"/>
                <w:snapToGrid w:val="0"/>
                <w:color w:val="auto"/>
              </w:rPr>
              <w:t>alkalines</w:t>
            </w:r>
          </w:p>
        </w:tc>
      </w:tr>
      <w:tr w:rsidR="00AD4826" w:rsidRPr="00BD25F9" w14:paraId="5527E6B4" w14:textId="77777777" w:rsidTr="000B13C6">
        <w:trPr>
          <w:cantSplit/>
        </w:trPr>
        <w:tc>
          <w:tcPr>
            <w:tcW w:w="776" w:type="pct"/>
            <w:tcBorders>
              <w:left w:val="nil"/>
              <w:right w:val="nil"/>
            </w:tcBorders>
            <w:shd w:val="clear" w:color="auto" w:fill="auto"/>
          </w:tcPr>
          <w:p w14:paraId="0C7488A6" w14:textId="77777777" w:rsidR="00AD4826" w:rsidRPr="006E6AFA" w:rsidRDefault="00AD4826" w:rsidP="000B13C6">
            <w:pPr>
              <w:pStyle w:val="Tablebody"/>
              <w:keepNext/>
              <w:rPr>
                <w:rFonts w:cs="Arial"/>
                <w:color w:val="auto"/>
              </w:rPr>
            </w:pPr>
            <w:r>
              <w:rPr>
                <w:rFonts w:cs="Arial"/>
                <w:color w:val="auto"/>
              </w:rPr>
              <w:t>20 01 17*</w:t>
            </w:r>
          </w:p>
        </w:tc>
        <w:tc>
          <w:tcPr>
            <w:tcW w:w="4224" w:type="pct"/>
            <w:tcBorders>
              <w:left w:val="nil"/>
              <w:right w:val="nil"/>
            </w:tcBorders>
            <w:shd w:val="clear" w:color="auto" w:fill="auto"/>
          </w:tcPr>
          <w:p w14:paraId="6DAB0691" w14:textId="77777777" w:rsidR="00AD4826" w:rsidRPr="006E6AFA" w:rsidRDefault="00AD4826" w:rsidP="000B13C6">
            <w:pPr>
              <w:pStyle w:val="Tablebody"/>
              <w:keepNext/>
              <w:rPr>
                <w:rFonts w:cs="Arial"/>
                <w:snapToGrid w:val="0"/>
                <w:color w:val="auto"/>
              </w:rPr>
            </w:pPr>
            <w:r>
              <w:rPr>
                <w:rFonts w:cs="Arial"/>
                <w:snapToGrid w:val="0"/>
                <w:color w:val="auto"/>
              </w:rPr>
              <w:t>photochemicals</w:t>
            </w:r>
          </w:p>
        </w:tc>
      </w:tr>
      <w:tr w:rsidR="00AD4826" w:rsidRPr="00BD25F9" w14:paraId="283F4E0C" w14:textId="77777777" w:rsidTr="000B13C6">
        <w:trPr>
          <w:cantSplit/>
        </w:trPr>
        <w:tc>
          <w:tcPr>
            <w:tcW w:w="776" w:type="pct"/>
            <w:tcBorders>
              <w:left w:val="nil"/>
              <w:right w:val="nil"/>
            </w:tcBorders>
            <w:shd w:val="clear" w:color="auto" w:fill="auto"/>
          </w:tcPr>
          <w:p w14:paraId="76CA754F" w14:textId="77777777" w:rsidR="00AD4826" w:rsidRPr="006E6AFA" w:rsidRDefault="00AD4826" w:rsidP="000B13C6">
            <w:pPr>
              <w:pStyle w:val="Tablebody"/>
              <w:keepNext/>
              <w:rPr>
                <w:rFonts w:cs="Arial"/>
                <w:color w:val="auto"/>
              </w:rPr>
            </w:pPr>
            <w:r>
              <w:rPr>
                <w:rFonts w:cs="Arial"/>
                <w:color w:val="auto"/>
              </w:rPr>
              <w:t>20 01 19*</w:t>
            </w:r>
          </w:p>
        </w:tc>
        <w:tc>
          <w:tcPr>
            <w:tcW w:w="4224" w:type="pct"/>
            <w:tcBorders>
              <w:left w:val="nil"/>
              <w:right w:val="nil"/>
            </w:tcBorders>
            <w:shd w:val="clear" w:color="auto" w:fill="auto"/>
          </w:tcPr>
          <w:p w14:paraId="50034372" w14:textId="77777777" w:rsidR="00AD4826" w:rsidRPr="006E6AFA" w:rsidRDefault="00AD4826" w:rsidP="000B13C6">
            <w:pPr>
              <w:pStyle w:val="Tablebody"/>
              <w:keepNext/>
              <w:rPr>
                <w:rFonts w:cs="Arial"/>
                <w:snapToGrid w:val="0"/>
                <w:color w:val="auto"/>
              </w:rPr>
            </w:pPr>
            <w:r>
              <w:rPr>
                <w:rFonts w:cs="Arial"/>
                <w:snapToGrid w:val="0"/>
                <w:color w:val="auto"/>
              </w:rPr>
              <w:t>pesticides</w:t>
            </w:r>
          </w:p>
        </w:tc>
      </w:tr>
      <w:tr w:rsidR="00AD4826" w:rsidRPr="00BD25F9" w14:paraId="58DFF7F5" w14:textId="77777777" w:rsidTr="000B13C6">
        <w:trPr>
          <w:cantSplit/>
        </w:trPr>
        <w:tc>
          <w:tcPr>
            <w:tcW w:w="776" w:type="pct"/>
            <w:tcBorders>
              <w:left w:val="nil"/>
              <w:right w:val="nil"/>
            </w:tcBorders>
            <w:shd w:val="clear" w:color="auto" w:fill="auto"/>
          </w:tcPr>
          <w:p w14:paraId="1FA1EFD6" w14:textId="77777777" w:rsidR="00AD4826" w:rsidRPr="006E6AFA" w:rsidRDefault="00AD4826" w:rsidP="000B13C6">
            <w:pPr>
              <w:pStyle w:val="Tablebody"/>
              <w:keepNext/>
              <w:rPr>
                <w:rFonts w:cs="Arial"/>
                <w:color w:val="auto"/>
              </w:rPr>
            </w:pPr>
            <w:r>
              <w:rPr>
                <w:rFonts w:cs="Arial"/>
                <w:color w:val="auto"/>
              </w:rPr>
              <w:t>20 01 21*</w:t>
            </w:r>
          </w:p>
        </w:tc>
        <w:tc>
          <w:tcPr>
            <w:tcW w:w="4224" w:type="pct"/>
            <w:tcBorders>
              <w:left w:val="nil"/>
              <w:right w:val="nil"/>
            </w:tcBorders>
            <w:shd w:val="clear" w:color="auto" w:fill="auto"/>
          </w:tcPr>
          <w:p w14:paraId="227AB78A" w14:textId="77777777" w:rsidR="00AD4826" w:rsidRPr="006E6AFA" w:rsidRDefault="00AD4826" w:rsidP="000B13C6">
            <w:pPr>
              <w:pStyle w:val="Tablebody"/>
              <w:keepNext/>
              <w:rPr>
                <w:rFonts w:cs="Arial"/>
                <w:snapToGrid w:val="0"/>
                <w:color w:val="auto"/>
              </w:rPr>
            </w:pPr>
            <w:r>
              <w:rPr>
                <w:rFonts w:cs="Arial"/>
                <w:snapToGrid w:val="0"/>
                <w:color w:val="auto"/>
              </w:rPr>
              <w:t>fluorescent tubes and other mercury-containing waste</w:t>
            </w:r>
          </w:p>
        </w:tc>
      </w:tr>
      <w:tr w:rsidR="00AD4826" w:rsidRPr="00BD25F9" w14:paraId="4F48C4A8" w14:textId="77777777" w:rsidTr="000B13C6">
        <w:trPr>
          <w:cantSplit/>
        </w:trPr>
        <w:tc>
          <w:tcPr>
            <w:tcW w:w="776" w:type="pct"/>
            <w:tcBorders>
              <w:left w:val="nil"/>
              <w:right w:val="nil"/>
            </w:tcBorders>
            <w:shd w:val="clear" w:color="auto" w:fill="auto"/>
          </w:tcPr>
          <w:p w14:paraId="23384F24" w14:textId="77777777" w:rsidR="00AD4826" w:rsidRPr="006E6AFA" w:rsidRDefault="00AD4826" w:rsidP="000B13C6">
            <w:pPr>
              <w:pStyle w:val="Tablebody"/>
              <w:keepNext/>
              <w:rPr>
                <w:rFonts w:cs="Arial"/>
                <w:color w:val="auto"/>
              </w:rPr>
            </w:pPr>
            <w:r>
              <w:rPr>
                <w:rFonts w:cs="Arial"/>
                <w:color w:val="auto"/>
              </w:rPr>
              <w:t>20 01 23*</w:t>
            </w:r>
          </w:p>
        </w:tc>
        <w:tc>
          <w:tcPr>
            <w:tcW w:w="4224" w:type="pct"/>
            <w:tcBorders>
              <w:left w:val="nil"/>
              <w:right w:val="nil"/>
            </w:tcBorders>
            <w:shd w:val="clear" w:color="auto" w:fill="auto"/>
          </w:tcPr>
          <w:p w14:paraId="4240E973" w14:textId="77777777" w:rsidR="00AD4826" w:rsidRPr="006E6AFA" w:rsidRDefault="00AD4826" w:rsidP="000B13C6">
            <w:pPr>
              <w:pStyle w:val="Tablebody"/>
              <w:keepNext/>
              <w:rPr>
                <w:rFonts w:cs="Arial"/>
                <w:snapToGrid w:val="0"/>
                <w:color w:val="auto"/>
              </w:rPr>
            </w:pPr>
            <w:r>
              <w:rPr>
                <w:rFonts w:cs="Arial"/>
                <w:snapToGrid w:val="0"/>
                <w:color w:val="auto"/>
              </w:rPr>
              <w:t>discarded equipment containing chlorofluorocarbons</w:t>
            </w:r>
          </w:p>
        </w:tc>
      </w:tr>
      <w:tr w:rsidR="00AD4826" w:rsidRPr="00BD25F9" w14:paraId="26904BDC" w14:textId="77777777" w:rsidTr="000B13C6">
        <w:trPr>
          <w:cantSplit/>
        </w:trPr>
        <w:tc>
          <w:tcPr>
            <w:tcW w:w="776" w:type="pct"/>
            <w:tcBorders>
              <w:left w:val="nil"/>
              <w:right w:val="nil"/>
            </w:tcBorders>
            <w:shd w:val="clear" w:color="auto" w:fill="auto"/>
          </w:tcPr>
          <w:p w14:paraId="35AD3FBE" w14:textId="77777777" w:rsidR="00AD4826" w:rsidRPr="006E6AFA" w:rsidRDefault="00AD4826" w:rsidP="000B13C6">
            <w:pPr>
              <w:pStyle w:val="Tablebody"/>
              <w:keepNext/>
              <w:rPr>
                <w:rFonts w:cs="Arial"/>
                <w:color w:val="auto"/>
              </w:rPr>
            </w:pPr>
            <w:r w:rsidRPr="006E6AFA">
              <w:rPr>
                <w:rFonts w:cs="Arial"/>
                <w:color w:val="auto"/>
              </w:rPr>
              <w:t>20 01 25</w:t>
            </w:r>
          </w:p>
        </w:tc>
        <w:tc>
          <w:tcPr>
            <w:tcW w:w="4224" w:type="pct"/>
            <w:tcBorders>
              <w:left w:val="nil"/>
              <w:right w:val="nil"/>
            </w:tcBorders>
            <w:shd w:val="clear" w:color="auto" w:fill="auto"/>
          </w:tcPr>
          <w:p w14:paraId="52732647" w14:textId="77777777" w:rsidR="00AD4826" w:rsidRPr="006E6AFA" w:rsidRDefault="00AD4826" w:rsidP="000B13C6">
            <w:pPr>
              <w:pStyle w:val="Tablebody"/>
              <w:keepNext/>
              <w:rPr>
                <w:rFonts w:cs="Arial"/>
                <w:b/>
                <w:color w:val="auto"/>
              </w:rPr>
            </w:pPr>
            <w:r w:rsidRPr="006E6AFA">
              <w:rPr>
                <w:rFonts w:cs="Arial"/>
                <w:snapToGrid w:val="0"/>
                <w:color w:val="auto"/>
              </w:rPr>
              <w:t>edible oil and fat</w:t>
            </w:r>
          </w:p>
        </w:tc>
      </w:tr>
      <w:tr w:rsidR="00AD4826" w:rsidRPr="00BD25F9" w14:paraId="4A80365F" w14:textId="77777777" w:rsidTr="000B13C6">
        <w:trPr>
          <w:cantSplit/>
        </w:trPr>
        <w:tc>
          <w:tcPr>
            <w:tcW w:w="776" w:type="pct"/>
            <w:tcBorders>
              <w:left w:val="nil"/>
              <w:right w:val="nil"/>
            </w:tcBorders>
            <w:shd w:val="clear" w:color="auto" w:fill="auto"/>
          </w:tcPr>
          <w:p w14:paraId="08BAF724" w14:textId="77777777" w:rsidR="00AD4826" w:rsidRPr="00075F90" w:rsidRDefault="00AD4826" w:rsidP="000B13C6">
            <w:pPr>
              <w:pStyle w:val="Tablebody"/>
              <w:keepNext/>
              <w:rPr>
                <w:color w:val="auto"/>
              </w:rPr>
            </w:pPr>
            <w:r>
              <w:rPr>
                <w:color w:val="auto"/>
              </w:rPr>
              <w:t>20 01 26*</w:t>
            </w:r>
          </w:p>
        </w:tc>
        <w:tc>
          <w:tcPr>
            <w:tcW w:w="4224" w:type="pct"/>
            <w:tcBorders>
              <w:left w:val="nil"/>
              <w:right w:val="nil"/>
            </w:tcBorders>
            <w:shd w:val="clear" w:color="auto" w:fill="auto"/>
          </w:tcPr>
          <w:p w14:paraId="07A7C6BF" w14:textId="77777777" w:rsidR="00AD4826" w:rsidRPr="00075F90" w:rsidRDefault="00AD4826" w:rsidP="000B13C6">
            <w:pPr>
              <w:autoSpaceDE w:val="0"/>
              <w:autoSpaceDN w:val="0"/>
              <w:adjustRightInd w:val="0"/>
              <w:spacing w:before="20" w:after="20" w:line="230" w:lineRule="exact"/>
              <w:jc w:val="left"/>
              <w:rPr>
                <w:rFonts w:ascii="Arial" w:hAnsi="Arial" w:cs="Arial"/>
                <w:sz w:val="18"/>
                <w:szCs w:val="18"/>
              </w:rPr>
            </w:pPr>
            <w:r>
              <w:rPr>
                <w:rFonts w:ascii="Arial" w:hAnsi="Arial" w:cs="Arial"/>
                <w:sz w:val="18"/>
                <w:szCs w:val="18"/>
              </w:rPr>
              <w:t>oil and fat other than those mentioned in 20 01 25</w:t>
            </w:r>
          </w:p>
        </w:tc>
      </w:tr>
      <w:tr w:rsidR="00AD4826" w:rsidRPr="00BD25F9" w14:paraId="01C64B89" w14:textId="77777777" w:rsidTr="000B13C6">
        <w:trPr>
          <w:cantSplit/>
        </w:trPr>
        <w:tc>
          <w:tcPr>
            <w:tcW w:w="776" w:type="pct"/>
            <w:tcBorders>
              <w:left w:val="nil"/>
              <w:right w:val="nil"/>
            </w:tcBorders>
            <w:shd w:val="clear" w:color="auto" w:fill="auto"/>
          </w:tcPr>
          <w:p w14:paraId="33B2C210" w14:textId="584917CA" w:rsidR="00AD4826" w:rsidRPr="005642A9" w:rsidRDefault="00AD4826" w:rsidP="000B13C6">
            <w:pPr>
              <w:spacing w:before="20" w:after="20" w:line="230" w:lineRule="exact"/>
              <w:jc w:val="left"/>
              <w:rPr>
                <w:rFonts w:ascii="Arial" w:hAnsi="Arial" w:cs="Arial"/>
                <w:snapToGrid w:val="0"/>
                <w:sz w:val="18"/>
                <w:lang w:eastAsia="en-US"/>
              </w:rPr>
            </w:pPr>
            <w:r w:rsidRPr="005642A9">
              <w:rPr>
                <w:rFonts w:ascii="Arial" w:hAnsi="Arial" w:cs="Arial"/>
                <w:snapToGrid w:val="0"/>
                <w:sz w:val="18"/>
                <w:lang w:eastAsia="en-US"/>
              </w:rPr>
              <w:t xml:space="preserve">20 01 27* </w:t>
            </w:r>
          </w:p>
        </w:tc>
        <w:tc>
          <w:tcPr>
            <w:tcW w:w="4224" w:type="pct"/>
            <w:tcBorders>
              <w:left w:val="nil"/>
              <w:right w:val="nil"/>
            </w:tcBorders>
            <w:shd w:val="clear" w:color="auto" w:fill="auto"/>
          </w:tcPr>
          <w:p w14:paraId="6BCBBAB3" w14:textId="77777777" w:rsidR="00AD4826" w:rsidRPr="005642A9" w:rsidRDefault="00AD4826" w:rsidP="000B13C6">
            <w:pPr>
              <w:spacing w:before="20" w:after="20" w:line="230" w:lineRule="exact"/>
              <w:jc w:val="left"/>
              <w:rPr>
                <w:rFonts w:ascii="Arial" w:hAnsi="Arial" w:cs="Arial"/>
                <w:snapToGrid w:val="0"/>
                <w:sz w:val="18"/>
                <w:lang w:eastAsia="en-US"/>
              </w:rPr>
            </w:pPr>
            <w:r w:rsidRPr="005642A9">
              <w:rPr>
                <w:rFonts w:ascii="Arial" w:hAnsi="Arial" w:cs="Arial"/>
                <w:snapToGrid w:val="0"/>
                <w:sz w:val="18"/>
                <w:lang w:eastAsia="en-US"/>
              </w:rPr>
              <w:t>paint, inks, adhesives and resins containing dangerous substances</w:t>
            </w:r>
          </w:p>
        </w:tc>
      </w:tr>
      <w:tr w:rsidR="00AD4826" w:rsidRPr="00BD25F9" w14:paraId="2684EF35" w14:textId="77777777" w:rsidTr="000B13C6">
        <w:trPr>
          <w:cantSplit/>
        </w:trPr>
        <w:tc>
          <w:tcPr>
            <w:tcW w:w="776" w:type="pct"/>
            <w:tcBorders>
              <w:left w:val="nil"/>
              <w:right w:val="nil"/>
            </w:tcBorders>
            <w:shd w:val="clear" w:color="auto" w:fill="auto"/>
          </w:tcPr>
          <w:p w14:paraId="2F4C6677" w14:textId="77777777" w:rsidR="00AD4826" w:rsidRPr="005642A9" w:rsidRDefault="00AD4826" w:rsidP="000B13C6">
            <w:pPr>
              <w:spacing w:before="20" w:after="20" w:line="230" w:lineRule="exact"/>
              <w:jc w:val="left"/>
              <w:rPr>
                <w:rFonts w:ascii="Arial" w:hAnsi="Arial" w:cs="Arial"/>
                <w:snapToGrid w:val="0"/>
                <w:sz w:val="18"/>
                <w:lang w:eastAsia="en-US"/>
              </w:rPr>
            </w:pPr>
            <w:r w:rsidRPr="005642A9">
              <w:rPr>
                <w:rFonts w:ascii="Arial" w:hAnsi="Arial" w:cs="Arial"/>
                <w:snapToGrid w:val="0"/>
                <w:sz w:val="18"/>
                <w:lang w:eastAsia="en-US"/>
              </w:rPr>
              <w:t xml:space="preserve">20 01 28 </w:t>
            </w:r>
          </w:p>
        </w:tc>
        <w:tc>
          <w:tcPr>
            <w:tcW w:w="4224" w:type="pct"/>
            <w:tcBorders>
              <w:left w:val="nil"/>
              <w:right w:val="nil"/>
            </w:tcBorders>
            <w:shd w:val="clear" w:color="auto" w:fill="auto"/>
          </w:tcPr>
          <w:p w14:paraId="2103B6B5" w14:textId="77777777" w:rsidR="00AD4826" w:rsidRPr="005642A9" w:rsidRDefault="00AD4826" w:rsidP="000B13C6">
            <w:pPr>
              <w:spacing w:before="20" w:after="20" w:line="230" w:lineRule="exact"/>
              <w:jc w:val="left"/>
              <w:rPr>
                <w:rFonts w:ascii="Arial" w:hAnsi="Arial" w:cs="Arial"/>
                <w:snapToGrid w:val="0"/>
                <w:sz w:val="18"/>
                <w:lang w:eastAsia="en-US"/>
              </w:rPr>
            </w:pPr>
            <w:r w:rsidRPr="005642A9">
              <w:rPr>
                <w:rFonts w:ascii="Arial" w:hAnsi="Arial" w:cs="Arial"/>
                <w:snapToGrid w:val="0"/>
                <w:sz w:val="18"/>
                <w:lang w:eastAsia="en-US"/>
              </w:rPr>
              <w:t>paint, inks, adhesives and resins other than those mentioned in 20 01 27</w:t>
            </w:r>
          </w:p>
        </w:tc>
      </w:tr>
      <w:tr w:rsidR="00AD4826" w:rsidRPr="00BD25F9" w14:paraId="31D09447" w14:textId="77777777" w:rsidTr="000B13C6">
        <w:trPr>
          <w:cantSplit/>
        </w:trPr>
        <w:tc>
          <w:tcPr>
            <w:tcW w:w="776" w:type="pct"/>
            <w:tcBorders>
              <w:left w:val="nil"/>
              <w:right w:val="nil"/>
            </w:tcBorders>
            <w:shd w:val="clear" w:color="auto" w:fill="auto"/>
          </w:tcPr>
          <w:p w14:paraId="54D99999" w14:textId="77777777" w:rsidR="00AD4826" w:rsidRPr="005642A9" w:rsidRDefault="00AD4826" w:rsidP="000B13C6">
            <w:pPr>
              <w:pStyle w:val="Tablebody"/>
              <w:keepNext/>
              <w:rPr>
                <w:rFonts w:cs="Arial"/>
                <w:color w:val="auto"/>
              </w:rPr>
            </w:pPr>
            <w:r w:rsidRPr="005642A9">
              <w:rPr>
                <w:rFonts w:cs="Arial"/>
                <w:color w:val="auto"/>
              </w:rPr>
              <w:lastRenderedPageBreak/>
              <w:t>20 01 29*</w:t>
            </w:r>
          </w:p>
        </w:tc>
        <w:tc>
          <w:tcPr>
            <w:tcW w:w="4224" w:type="pct"/>
            <w:tcBorders>
              <w:left w:val="nil"/>
              <w:right w:val="nil"/>
            </w:tcBorders>
            <w:shd w:val="clear" w:color="auto" w:fill="auto"/>
          </w:tcPr>
          <w:p w14:paraId="3AE65827" w14:textId="77777777" w:rsidR="00AD4826" w:rsidRPr="005642A9" w:rsidRDefault="00AD4826" w:rsidP="000B13C6">
            <w:pPr>
              <w:autoSpaceDE w:val="0"/>
              <w:autoSpaceDN w:val="0"/>
              <w:adjustRightInd w:val="0"/>
              <w:spacing w:before="20" w:after="20" w:line="230" w:lineRule="exact"/>
              <w:jc w:val="left"/>
              <w:rPr>
                <w:rFonts w:ascii="Arial" w:hAnsi="Arial" w:cs="Arial"/>
                <w:sz w:val="18"/>
                <w:szCs w:val="18"/>
              </w:rPr>
            </w:pPr>
            <w:r w:rsidRPr="005642A9">
              <w:rPr>
                <w:rFonts w:ascii="Arial" w:hAnsi="Arial" w:cs="Arial"/>
                <w:snapToGrid w:val="0"/>
                <w:sz w:val="18"/>
                <w:lang w:eastAsia="en-US"/>
              </w:rPr>
              <w:t>detergents containing dangerous substances</w:t>
            </w:r>
          </w:p>
        </w:tc>
      </w:tr>
      <w:tr w:rsidR="00AD4826" w:rsidRPr="00BD25F9" w14:paraId="4F4542D6" w14:textId="77777777" w:rsidTr="000B13C6">
        <w:trPr>
          <w:cantSplit/>
        </w:trPr>
        <w:tc>
          <w:tcPr>
            <w:tcW w:w="776" w:type="pct"/>
            <w:tcBorders>
              <w:left w:val="nil"/>
              <w:right w:val="nil"/>
            </w:tcBorders>
            <w:shd w:val="clear" w:color="auto" w:fill="auto"/>
          </w:tcPr>
          <w:p w14:paraId="29D545E8" w14:textId="77777777" w:rsidR="00AD4826" w:rsidRPr="00075F90" w:rsidRDefault="00AD4826" w:rsidP="000B13C6">
            <w:pPr>
              <w:pStyle w:val="Tablebody"/>
              <w:keepNext/>
              <w:rPr>
                <w:color w:val="auto"/>
              </w:rPr>
            </w:pPr>
            <w:r>
              <w:rPr>
                <w:color w:val="auto"/>
              </w:rPr>
              <w:t>20 01 30</w:t>
            </w:r>
          </w:p>
        </w:tc>
        <w:tc>
          <w:tcPr>
            <w:tcW w:w="4224" w:type="pct"/>
            <w:tcBorders>
              <w:left w:val="nil"/>
              <w:right w:val="nil"/>
            </w:tcBorders>
            <w:shd w:val="clear" w:color="auto" w:fill="auto"/>
          </w:tcPr>
          <w:p w14:paraId="75E78E26" w14:textId="77777777" w:rsidR="00AD4826" w:rsidRPr="005642A9" w:rsidRDefault="00AD4826" w:rsidP="000B13C6">
            <w:pPr>
              <w:autoSpaceDE w:val="0"/>
              <w:autoSpaceDN w:val="0"/>
              <w:adjustRightInd w:val="0"/>
              <w:spacing w:before="20" w:after="20" w:line="230" w:lineRule="exact"/>
              <w:jc w:val="left"/>
              <w:rPr>
                <w:rFonts w:ascii="Arial" w:hAnsi="Arial" w:cs="Arial"/>
                <w:sz w:val="18"/>
                <w:szCs w:val="18"/>
              </w:rPr>
            </w:pPr>
            <w:r w:rsidRPr="005642A9">
              <w:rPr>
                <w:rFonts w:ascii="Arial" w:hAnsi="Arial" w:cs="Arial"/>
                <w:snapToGrid w:val="0"/>
                <w:sz w:val="18"/>
                <w:lang w:eastAsia="en-US"/>
              </w:rPr>
              <w:t>detergents other than those mentioned in 20 01 29</w:t>
            </w:r>
          </w:p>
        </w:tc>
      </w:tr>
      <w:tr w:rsidR="00AD4826" w:rsidRPr="00BD25F9" w14:paraId="6D6A696D" w14:textId="77777777" w:rsidTr="000B13C6">
        <w:trPr>
          <w:cantSplit/>
        </w:trPr>
        <w:tc>
          <w:tcPr>
            <w:tcW w:w="776" w:type="pct"/>
            <w:tcBorders>
              <w:left w:val="nil"/>
              <w:right w:val="nil"/>
            </w:tcBorders>
            <w:shd w:val="clear" w:color="auto" w:fill="auto"/>
          </w:tcPr>
          <w:p w14:paraId="2F21EF79" w14:textId="77777777" w:rsidR="00AD4826" w:rsidRPr="00075F90" w:rsidRDefault="00AD4826" w:rsidP="000B13C6">
            <w:pPr>
              <w:pStyle w:val="Tablebody"/>
              <w:keepNext/>
              <w:rPr>
                <w:color w:val="auto"/>
              </w:rPr>
            </w:pPr>
            <w:r>
              <w:rPr>
                <w:color w:val="auto"/>
              </w:rPr>
              <w:t>20 01 33*</w:t>
            </w:r>
          </w:p>
        </w:tc>
        <w:tc>
          <w:tcPr>
            <w:tcW w:w="4224" w:type="pct"/>
            <w:tcBorders>
              <w:left w:val="nil"/>
              <w:right w:val="nil"/>
            </w:tcBorders>
            <w:shd w:val="clear" w:color="auto" w:fill="auto"/>
          </w:tcPr>
          <w:p w14:paraId="43ECC5BB" w14:textId="77777777" w:rsidR="00AD4826" w:rsidRPr="005642A9" w:rsidRDefault="00AD4826" w:rsidP="000B13C6">
            <w:pPr>
              <w:autoSpaceDE w:val="0"/>
              <w:autoSpaceDN w:val="0"/>
              <w:adjustRightInd w:val="0"/>
              <w:spacing w:before="20" w:after="20" w:line="230" w:lineRule="exact"/>
              <w:jc w:val="left"/>
              <w:rPr>
                <w:rFonts w:ascii="Arial" w:hAnsi="Arial" w:cs="Arial"/>
                <w:sz w:val="18"/>
                <w:szCs w:val="18"/>
              </w:rPr>
            </w:pPr>
            <w:r w:rsidRPr="005642A9">
              <w:rPr>
                <w:rFonts w:ascii="Arial" w:hAnsi="Arial" w:cs="Arial"/>
                <w:snapToGrid w:val="0"/>
                <w:sz w:val="18"/>
                <w:lang w:eastAsia="en-US"/>
              </w:rPr>
              <w:t>batteries and accumulators included in 16 06 01, 16 06 02 or 16 06 03 and unsorted batteries and accumulators containing these batteries</w:t>
            </w:r>
          </w:p>
        </w:tc>
      </w:tr>
      <w:tr w:rsidR="00AD4826" w:rsidRPr="00BD25F9" w14:paraId="19576B99" w14:textId="77777777" w:rsidTr="000B13C6">
        <w:trPr>
          <w:cantSplit/>
        </w:trPr>
        <w:tc>
          <w:tcPr>
            <w:tcW w:w="776" w:type="pct"/>
            <w:tcBorders>
              <w:left w:val="nil"/>
              <w:right w:val="nil"/>
            </w:tcBorders>
            <w:shd w:val="clear" w:color="auto" w:fill="auto"/>
          </w:tcPr>
          <w:p w14:paraId="265B7A47" w14:textId="77777777" w:rsidR="00AD4826" w:rsidRPr="00075F90" w:rsidRDefault="00AD4826" w:rsidP="000B13C6">
            <w:pPr>
              <w:pStyle w:val="Tablebody"/>
              <w:keepNext/>
              <w:rPr>
                <w:color w:val="auto"/>
              </w:rPr>
            </w:pPr>
            <w:r>
              <w:rPr>
                <w:color w:val="auto"/>
              </w:rPr>
              <w:t>20 01 34</w:t>
            </w:r>
          </w:p>
        </w:tc>
        <w:tc>
          <w:tcPr>
            <w:tcW w:w="4224" w:type="pct"/>
            <w:tcBorders>
              <w:left w:val="nil"/>
              <w:right w:val="nil"/>
            </w:tcBorders>
            <w:shd w:val="clear" w:color="auto" w:fill="auto"/>
          </w:tcPr>
          <w:p w14:paraId="1E6EBD0D" w14:textId="77777777" w:rsidR="00AD4826" w:rsidRPr="005642A9" w:rsidRDefault="00AD4826" w:rsidP="000B13C6">
            <w:pPr>
              <w:autoSpaceDE w:val="0"/>
              <w:autoSpaceDN w:val="0"/>
              <w:adjustRightInd w:val="0"/>
              <w:spacing w:before="20" w:after="20" w:line="230" w:lineRule="exact"/>
              <w:jc w:val="left"/>
              <w:rPr>
                <w:rFonts w:ascii="Arial" w:hAnsi="Arial" w:cs="Arial"/>
                <w:sz w:val="18"/>
                <w:szCs w:val="18"/>
              </w:rPr>
            </w:pPr>
            <w:r w:rsidRPr="005642A9">
              <w:rPr>
                <w:rFonts w:ascii="Arial" w:hAnsi="Arial" w:cs="Arial"/>
                <w:snapToGrid w:val="0"/>
                <w:sz w:val="18"/>
                <w:lang w:eastAsia="en-US"/>
              </w:rPr>
              <w:t>batteries and accumulators other than those mentioned in 20 01 33</w:t>
            </w:r>
          </w:p>
        </w:tc>
      </w:tr>
      <w:tr w:rsidR="00AD4826" w:rsidRPr="00BD25F9" w14:paraId="17C55C73" w14:textId="77777777" w:rsidTr="000B13C6">
        <w:trPr>
          <w:cantSplit/>
        </w:trPr>
        <w:tc>
          <w:tcPr>
            <w:tcW w:w="776" w:type="pct"/>
            <w:tcBorders>
              <w:left w:val="nil"/>
              <w:right w:val="nil"/>
            </w:tcBorders>
            <w:shd w:val="clear" w:color="auto" w:fill="auto"/>
          </w:tcPr>
          <w:p w14:paraId="49C7982F" w14:textId="77777777" w:rsidR="00AD4826" w:rsidRPr="00075F90" w:rsidRDefault="00AD4826" w:rsidP="000B13C6">
            <w:pPr>
              <w:pStyle w:val="Tablebody"/>
              <w:keepNext/>
              <w:rPr>
                <w:color w:val="auto"/>
              </w:rPr>
            </w:pPr>
            <w:r>
              <w:rPr>
                <w:color w:val="auto"/>
              </w:rPr>
              <w:t>20 01 35*</w:t>
            </w:r>
          </w:p>
        </w:tc>
        <w:tc>
          <w:tcPr>
            <w:tcW w:w="4224" w:type="pct"/>
            <w:tcBorders>
              <w:left w:val="nil"/>
              <w:right w:val="nil"/>
            </w:tcBorders>
            <w:shd w:val="clear" w:color="auto" w:fill="auto"/>
          </w:tcPr>
          <w:p w14:paraId="0926277B" w14:textId="77777777" w:rsidR="00AD4826" w:rsidRPr="005642A9" w:rsidRDefault="00AD4826" w:rsidP="000B13C6">
            <w:pPr>
              <w:autoSpaceDE w:val="0"/>
              <w:autoSpaceDN w:val="0"/>
              <w:adjustRightInd w:val="0"/>
              <w:spacing w:before="20" w:after="20" w:line="230" w:lineRule="exact"/>
              <w:jc w:val="left"/>
              <w:rPr>
                <w:rFonts w:ascii="Arial" w:hAnsi="Arial" w:cs="Arial"/>
                <w:sz w:val="18"/>
                <w:szCs w:val="18"/>
              </w:rPr>
            </w:pPr>
            <w:r w:rsidRPr="005642A9">
              <w:rPr>
                <w:rFonts w:ascii="Arial" w:hAnsi="Arial" w:cs="Arial"/>
                <w:snapToGrid w:val="0"/>
                <w:sz w:val="18"/>
                <w:lang w:eastAsia="en-US"/>
              </w:rPr>
              <w:t xml:space="preserve">discarded electrical and electronic equipment other than those mentioned in 20 01 21 and 20 01 23 containing hazardous components </w:t>
            </w:r>
          </w:p>
        </w:tc>
      </w:tr>
      <w:tr w:rsidR="00AD4826" w:rsidRPr="00BD25F9" w14:paraId="16EAAEC5" w14:textId="77777777" w:rsidTr="000B13C6">
        <w:trPr>
          <w:cantSplit/>
        </w:trPr>
        <w:tc>
          <w:tcPr>
            <w:tcW w:w="776" w:type="pct"/>
            <w:tcBorders>
              <w:left w:val="nil"/>
              <w:right w:val="nil"/>
            </w:tcBorders>
            <w:shd w:val="clear" w:color="auto" w:fill="auto"/>
          </w:tcPr>
          <w:p w14:paraId="09785530" w14:textId="77777777" w:rsidR="00AD4826" w:rsidRPr="00075F90" w:rsidRDefault="00AD4826" w:rsidP="000B13C6">
            <w:pPr>
              <w:pStyle w:val="Tablebody"/>
              <w:keepNext/>
              <w:rPr>
                <w:color w:val="auto"/>
              </w:rPr>
            </w:pPr>
            <w:r>
              <w:rPr>
                <w:color w:val="auto"/>
              </w:rPr>
              <w:t>20 01 36</w:t>
            </w:r>
          </w:p>
        </w:tc>
        <w:tc>
          <w:tcPr>
            <w:tcW w:w="4224" w:type="pct"/>
            <w:tcBorders>
              <w:left w:val="nil"/>
              <w:right w:val="nil"/>
            </w:tcBorders>
            <w:shd w:val="clear" w:color="auto" w:fill="auto"/>
          </w:tcPr>
          <w:p w14:paraId="6868C8C2" w14:textId="77777777" w:rsidR="00AD4826" w:rsidRPr="005642A9" w:rsidRDefault="00AD4826" w:rsidP="000B13C6">
            <w:pPr>
              <w:autoSpaceDE w:val="0"/>
              <w:autoSpaceDN w:val="0"/>
              <w:adjustRightInd w:val="0"/>
              <w:spacing w:before="20" w:after="20" w:line="230" w:lineRule="exact"/>
              <w:jc w:val="left"/>
              <w:rPr>
                <w:rFonts w:ascii="Arial" w:hAnsi="Arial" w:cs="Arial"/>
                <w:sz w:val="18"/>
                <w:szCs w:val="18"/>
              </w:rPr>
            </w:pPr>
            <w:r w:rsidRPr="005642A9">
              <w:rPr>
                <w:rFonts w:ascii="Arial" w:hAnsi="Arial" w:cs="Arial"/>
                <w:snapToGrid w:val="0"/>
                <w:sz w:val="18"/>
                <w:lang w:eastAsia="en-US"/>
              </w:rPr>
              <w:t xml:space="preserve">discarded electrical and electronic equipment other than those mentioned in 20 01 21 and 20 01 23 containing hazardous components </w:t>
            </w:r>
          </w:p>
        </w:tc>
      </w:tr>
      <w:tr w:rsidR="00AD4826" w:rsidRPr="00BD25F9" w14:paraId="239F00C3" w14:textId="77777777" w:rsidTr="000B13C6">
        <w:trPr>
          <w:cantSplit/>
        </w:trPr>
        <w:tc>
          <w:tcPr>
            <w:tcW w:w="776" w:type="pct"/>
            <w:tcBorders>
              <w:left w:val="nil"/>
              <w:right w:val="nil"/>
            </w:tcBorders>
            <w:shd w:val="clear" w:color="auto" w:fill="auto"/>
          </w:tcPr>
          <w:p w14:paraId="443F6B72" w14:textId="77777777" w:rsidR="00AD4826" w:rsidRPr="00075F90" w:rsidRDefault="00AD4826" w:rsidP="000B13C6">
            <w:pPr>
              <w:pStyle w:val="Tablebody"/>
              <w:keepNext/>
              <w:rPr>
                <w:color w:val="auto"/>
              </w:rPr>
            </w:pPr>
            <w:r>
              <w:rPr>
                <w:color w:val="auto"/>
              </w:rPr>
              <w:t>20 01 37*</w:t>
            </w:r>
          </w:p>
        </w:tc>
        <w:tc>
          <w:tcPr>
            <w:tcW w:w="4224" w:type="pct"/>
            <w:tcBorders>
              <w:left w:val="nil"/>
              <w:right w:val="nil"/>
            </w:tcBorders>
            <w:shd w:val="clear" w:color="auto" w:fill="auto"/>
          </w:tcPr>
          <w:p w14:paraId="5009D0E0" w14:textId="77777777" w:rsidR="00AD4826" w:rsidRPr="005642A9" w:rsidRDefault="00AD4826" w:rsidP="000B13C6">
            <w:pPr>
              <w:autoSpaceDE w:val="0"/>
              <w:autoSpaceDN w:val="0"/>
              <w:adjustRightInd w:val="0"/>
              <w:spacing w:before="20" w:after="20" w:line="230" w:lineRule="exact"/>
              <w:jc w:val="left"/>
              <w:rPr>
                <w:rFonts w:ascii="Arial" w:hAnsi="Arial" w:cs="Arial"/>
                <w:sz w:val="18"/>
                <w:szCs w:val="18"/>
              </w:rPr>
            </w:pPr>
            <w:r w:rsidRPr="005642A9">
              <w:rPr>
                <w:rFonts w:ascii="Arial" w:hAnsi="Arial" w:cs="Arial"/>
                <w:snapToGrid w:val="0"/>
                <w:sz w:val="18"/>
                <w:lang w:eastAsia="en-US"/>
              </w:rPr>
              <w:t>wood containing dangerous substances</w:t>
            </w:r>
          </w:p>
        </w:tc>
      </w:tr>
      <w:tr w:rsidR="00AD4826" w:rsidRPr="00BD25F9" w14:paraId="52EF4AAE" w14:textId="77777777" w:rsidTr="000B13C6">
        <w:trPr>
          <w:cantSplit/>
        </w:trPr>
        <w:tc>
          <w:tcPr>
            <w:tcW w:w="776" w:type="pct"/>
            <w:tcBorders>
              <w:left w:val="nil"/>
              <w:right w:val="nil"/>
            </w:tcBorders>
            <w:shd w:val="clear" w:color="auto" w:fill="auto"/>
          </w:tcPr>
          <w:p w14:paraId="25ECF516" w14:textId="77777777" w:rsidR="00AD4826" w:rsidRPr="00075F90" w:rsidRDefault="00AD4826" w:rsidP="000B13C6">
            <w:pPr>
              <w:pStyle w:val="Tablebody"/>
              <w:keepNext/>
              <w:rPr>
                <w:color w:val="auto"/>
              </w:rPr>
            </w:pPr>
            <w:r w:rsidRPr="00075F90">
              <w:rPr>
                <w:color w:val="auto"/>
              </w:rPr>
              <w:t>20 01 38</w:t>
            </w:r>
          </w:p>
        </w:tc>
        <w:tc>
          <w:tcPr>
            <w:tcW w:w="4224" w:type="pct"/>
            <w:tcBorders>
              <w:left w:val="nil"/>
              <w:right w:val="nil"/>
            </w:tcBorders>
            <w:shd w:val="clear" w:color="auto" w:fill="auto"/>
          </w:tcPr>
          <w:p w14:paraId="0E8301F8" w14:textId="77777777" w:rsidR="00AD4826" w:rsidRPr="00075F90" w:rsidRDefault="00AD4826" w:rsidP="000B13C6">
            <w:pPr>
              <w:autoSpaceDE w:val="0"/>
              <w:autoSpaceDN w:val="0"/>
              <w:adjustRightInd w:val="0"/>
              <w:spacing w:before="20" w:after="20" w:line="230" w:lineRule="exact"/>
              <w:jc w:val="left"/>
              <w:rPr>
                <w:rFonts w:ascii="Arial" w:hAnsi="Arial" w:cs="Arial"/>
                <w:color w:val="000000"/>
                <w:sz w:val="18"/>
                <w:szCs w:val="18"/>
              </w:rPr>
            </w:pPr>
            <w:r w:rsidRPr="00075F90">
              <w:rPr>
                <w:rFonts w:ascii="Arial" w:hAnsi="Arial" w:cs="Arial"/>
                <w:sz w:val="18"/>
                <w:szCs w:val="18"/>
              </w:rPr>
              <w:t>wood other than that mentioned in 20 01 37 (where no non-biodegradable coating or preserving substance present)</w:t>
            </w:r>
          </w:p>
        </w:tc>
      </w:tr>
      <w:tr w:rsidR="00AD4826" w:rsidRPr="00BD25F9" w14:paraId="3E08CC0C" w14:textId="77777777" w:rsidTr="000B13C6">
        <w:trPr>
          <w:cantSplit/>
        </w:trPr>
        <w:tc>
          <w:tcPr>
            <w:tcW w:w="776" w:type="pct"/>
            <w:tcBorders>
              <w:left w:val="nil"/>
              <w:right w:val="nil"/>
            </w:tcBorders>
            <w:shd w:val="clear" w:color="auto" w:fill="auto"/>
          </w:tcPr>
          <w:p w14:paraId="4110C8E8" w14:textId="77777777" w:rsidR="00AD4826" w:rsidRPr="00075F90" w:rsidRDefault="00AD4826" w:rsidP="000B13C6">
            <w:pPr>
              <w:pStyle w:val="Tablebody"/>
              <w:keepNext/>
              <w:rPr>
                <w:color w:val="auto"/>
              </w:rPr>
            </w:pPr>
            <w:r w:rsidRPr="00075F90">
              <w:rPr>
                <w:color w:val="auto"/>
              </w:rPr>
              <w:t>20 01 39</w:t>
            </w:r>
          </w:p>
        </w:tc>
        <w:tc>
          <w:tcPr>
            <w:tcW w:w="4224" w:type="pct"/>
            <w:tcBorders>
              <w:left w:val="nil"/>
              <w:right w:val="nil"/>
            </w:tcBorders>
            <w:shd w:val="clear" w:color="auto" w:fill="auto"/>
          </w:tcPr>
          <w:p w14:paraId="3BF84200" w14:textId="77777777" w:rsidR="00AD4826" w:rsidRDefault="00AD4826" w:rsidP="000B13C6">
            <w:pPr>
              <w:pStyle w:val="Tablebody"/>
              <w:keepNext/>
              <w:rPr>
                <w:color w:val="auto"/>
              </w:rPr>
            </w:pPr>
            <w:r>
              <w:rPr>
                <w:color w:val="auto"/>
              </w:rPr>
              <w:t>p</w:t>
            </w:r>
            <w:r w:rsidRPr="00075F90">
              <w:rPr>
                <w:color w:val="auto"/>
              </w:rPr>
              <w:t xml:space="preserve">lastics (only if </w:t>
            </w:r>
            <w:r>
              <w:rPr>
                <w:color w:val="auto"/>
              </w:rPr>
              <w:t>independently certified to</w:t>
            </w:r>
            <w:r w:rsidRPr="00075F90">
              <w:rPr>
                <w:color w:val="auto"/>
              </w:rPr>
              <w:t xml:space="preserve"> European standard EN 14995)</w:t>
            </w:r>
          </w:p>
        </w:tc>
      </w:tr>
      <w:tr w:rsidR="00AD4826" w:rsidRPr="00BD25F9" w14:paraId="490DC1C9" w14:textId="77777777" w:rsidTr="000B13C6">
        <w:trPr>
          <w:cantSplit/>
        </w:trPr>
        <w:tc>
          <w:tcPr>
            <w:tcW w:w="776" w:type="pct"/>
            <w:tcBorders>
              <w:left w:val="nil"/>
              <w:right w:val="nil"/>
            </w:tcBorders>
            <w:shd w:val="clear" w:color="auto" w:fill="auto"/>
          </w:tcPr>
          <w:p w14:paraId="7288BE39" w14:textId="77777777" w:rsidR="00AD4826" w:rsidRPr="00075F90" w:rsidRDefault="00AD4826" w:rsidP="000B13C6">
            <w:pPr>
              <w:pStyle w:val="Tablebody"/>
              <w:keepNext/>
              <w:rPr>
                <w:color w:val="auto"/>
              </w:rPr>
            </w:pPr>
            <w:r>
              <w:rPr>
                <w:color w:val="auto"/>
              </w:rPr>
              <w:t>20 01 40</w:t>
            </w:r>
          </w:p>
        </w:tc>
        <w:tc>
          <w:tcPr>
            <w:tcW w:w="4224" w:type="pct"/>
            <w:tcBorders>
              <w:left w:val="nil"/>
              <w:right w:val="nil"/>
            </w:tcBorders>
            <w:shd w:val="clear" w:color="auto" w:fill="auto"/>
          </w:tcPr>
          <w:p w14:paraId="02F6970F" w14:textId="77777777" w:rsidR="00AD4826" w:rsidRDefault="00AD4826" w:rsidP="000B13C6">
            <w:pPr>
              <w:pStyle w:val="Tablebody"/>
              <w:keepNext/>
              <w:rPr>
                <w:color w:val="auto"/>
              </w:rPr>
            </w:pPr>
            <w:r>
              <w:rPr>
                <w:color w:val="auto"/>
              </w:rPr>
              <w:t>metals</w:t>
            </w:r>
          </w:p>
        </w:tc>
      </w:tr>
      <w:tr w:rsidR="00AD4826" w:rsidRPr="00BD25F9" w14:paraId="4FD220AD" w14:textId="77777777" w:rsidTr="000B13C6">
        <w:trPr>
          <w:cantSplit/>
        </w:trPr>
        <w:tc>
          <w:tcPr>
            <w:tcW w:w="776" w:type="pct"/>
            <w:tcBorders>
              <w:left w:val="nil"/>
              <w:right w:val="nil"/>
            </w:tcBorders>
            <w:shd w:val="clear" w:color="auto" w:fill="auto"/>
          </w:tcPr>
          <w:p w14:paraId="2FD023B9" w14:textId="77777777" w:rsidR="00AD4826" w:rsidRPr="00075F90" w:rsidRDefault="00AD4826" w:rsidP="000B13C6">
            <w:pPr>
              <w:pStyle w:val="Tablebody"/>
              <w:keepNext/>
              <w:rPr>
                <w:color w:val="auto"/>
              </w:rPr>
            </w:pPr>
            <w:r>
              <w:rPr>
                <w:color w:val="auto"/>
              </w:rPr>
              <w:t>20 01 41</w:t>
            </w:r>
          </w:p>
        </w:tc>
        <w:tc>
          <w:tcPr>
            <w:tcW w:w="4224" w:type="pct"/>
            <w:tcBorders>
              <w:left w:val="nil"/>
              <w:right w:val="nil"/>
            </w:tcBorders>
            <w:shd w:val="clear" w:color="auto" w:fill="auto"/>
          </w:tcPr>
          <w:p w14:paraId="5EF749AB" w14:textId="77777777" w:rsidR="00AD4826" w:rsidRPr="00075F90" w:rsidRDefault="00AD4826" w:rsidP="000B13C6">
            <w:pPr>
              <w:pStyle w:val="Tablebody"/>
              <w:keepNext/>
              <w:rPr>
                <w:color w:val="auto"/>
              </w:rPr>
            </w:pPr>
            <w:r>
              <w:rPr>
                <w:color w:val="auto"/>
              </w:rPr>
              <w:t>wastes from chimney sweeping</w:t>
            </w:r>
          </w:p>
        </w:tc>
      </w:tr>
      <w:tr w:rsidR="00AD4826" w:rsidRPr="00BD25F9" w14:paraId="6D5E61A6" w14:textId="77777777" w:rsidTr="000B13C6">
        <w:trPr>
          <w:cantSplit/>
        </w:trPr>
        <w:tc>
          <w:tcPr>
            <w:tcW w:w="776" w:type="pct"/>
            <w:tcBorders>
              <w:left w:val="nil"/>
              <w:right w:val="nil"/>
            </w:tcBorders>
            <w:shd w:val="clear" w:color="auto" w:fill="CCCCCC"/>
          </w:tcPr>
          <w:p w14:paraId="4B3C7AD8" w14:textId="77777777" w:rsidR="00AD4826" w:rsidRPr="008F360D" w:rsidRDefault="00AD4826" w:rsidP="000B13C6">
            <w:pPr>
              <w:pStyle w:val="Tablebody"/>
              <w:keepNext/>
              <w:rPr>
                <w:b/>
                <w:color w:val="auto"/>
              </w:rPr>
            </w:pPr>
            <w:r w:rsidRPr="008F360D">
              <w:rPr>
                <w:b/>
                <w:color w:val="auto"/>
              </w:rPr>
              <w:t>20 02</w:t>
            </w:r>
          </w:p>
        </w:tc>
        <w:tc>
          <w:tcPr>
            <w:tcW w:w="4224" w:type="pct"/>
            <w:tcBorders>
              <w:left w:val="nil"/>
              <w:right w:val="nil"/>
            </w:tcBorders>
            <w:shd w:val="clear" w:color="auto" w:fill="CCCCCC"/>
          </w:tcPr>
          <w:p w14:paraId="6A417CD2" w14:textId="77777777" w:rsidR="00AD4826" w:rsidRPr="008F360D" w:rsidRDefault="00AD4826" w:rsidP="000B13C6">
            <w:pPr>
              <w:pStyle w:val="Tablebody"/>
              <w:keepNext/>
              <w:rPr>
                <w:b/>
                <w:color w:val="auto"/>
              </w:rPr>
            </w:pPr>
            <w:r w:rsidRPr="008F360D">
              <w:rPr>
                <w:b/>
                <w:color w:val="auto"/>
              </w:rPr>
              <w:t>garden and park wastes (including cemetery waste)</w:t>
            </w:r>
          </w:p>
        </w:tc>
      </w:tr>
      <w:tr w:rsidR="00AD4826" w:rsidRPr="00BD25F9" w14:paraId="6EC773A5" w14:textId="77777777" w:rsidTr="000B13C6">
        <w:trPr>
          <w:cantSplit/>
        </w:trPr>
        <w:tc>
          <w:tcPr>
            <w:tcW w:w="776" w:type="pct"/>
            <w:tcBorders>
              <w:left w:val="nil"/>
              <w:right w:val="nil"/>
            </w:tcBorders>
          </w:tcPr>
          <w:p w14:paraId="58D50395" w14:textId="77777777" w:rsidR="00AD4826" w:rsidRPr="008F360D" w:rsidRDefault="00AD4826" w:rsidP="000B13C6">
            <w:pPr>
              <w:pStyle w:val="Tablebody"/>
              <w:rPr>
                <w:snapToGrid w:val="0"/>
                <w:color w:val="auto"/>
              </w:rPr>
            </w:pPr>
            <w:r w:rsidRPr="008F360D">
              <w:rPr>
                <w:snapToGrid w:val="0"/>
                <w:color w:val="auto"/>
              </w:rPr>
              <w:t>20 02 01</w:t>
            </w:r>
          </w:p>
        </w:tc>
        <w:tc>
          <w:tcPr>
            <w:tcW w:w="4224" w:type="pct"/>
            <w:tcBorders>
              <w:left w:val="nil"/>
              <w:right w:val="nil"/>
            </w:tcBorders>
          </w:tcPr>
          <w:p w14:paraId="7EF742B7" w14:textId="77777777" w:rsidR="00AD4826" w:rsidRPr="008F360D" w:rsidRDefault="00AD4826" w:rsidP="000B13C6">
            <w:pPr>
              <w:pStyle w:val="Tablebody"/>
              <w:rPr>
                <w:snapToGrid w:val="0"/>
                <w:color w:val="auto"/>
              </w:rPr>
            </w:pPr>
            <w:r w:rsidRPr="008F360D">
              <w:rPr>
                <w:snapToGrid w:val="0"/>
                <w:color w:val="auto"/>
              </w:rPr>
              <w:t xml:space="preserve">biodegradable waste </w:t>
            </w:r>
          </w:p>
        </w:tc>
      </w:tr>
      <w:tr w:rsidR="00AD4826" w:rsidRPr="00BD25F9" w14:paraId="591D080B" w14:textId="77777777" w:rsidTr="000B13C6">
        <w:trPr>
          <w:cantSplit/>
        </w:trPr>
        <w:tc>
          <w:tcPr>
            <w:tcW w:w="776" w:type="pct"/>
            <w:tcBorders>
              <w:left w:val="nil"/>
              <w:right w:val="nil"/>
            </w:tcBorders>
          </w:tcPr>
          <w:p w14:paraId="74AC62DF" w14:textId="77777777" w:rsidR="00AD4826" w:rsidRPr="008F360D" w:rsidRDefault="00AD4826" w:rsidP="000B13C6">
            <w:pPr>
              <w:pStyle w:val="Tablebody"/>
              <w:rPr>
                <w:snapToGrid w:val="0"/>
                <w:color w:val="auto"/>
              </w:rPr>
            </w:pPr>
            <w:r>
              <w:rPr>
                <w:snapToGrid w:val="0"/>
                <w:color w:val="auto"/>
              </w:rPr>
              <w:t>20 02 02</w:t>
            </w:r>
          </w:p>
        </w:tc>
        <w:tc>
          <w:tcPr>
            <w:tcW w:w="4224" w:type="pct"/>
            <w:tcBorders>
              <w:left w:val="nil"/>
              <w:right w:val="nil"/>
            </w:tcBorders>
          </w:tcPr>
          <w:p w14:paraId="1459EE70" w14:textId="77777777" w:rsidR="00AD4826" w:rsidRPr="008F360D" w:rsidRDefault="00AD4826" w:rsidP="000B13C6">
            <w:pPr>
              <w:pStyle w:val="Tablebody"/>
              <w:rPr>
                <w:snapToGrid w:val="0"/>
                <w:color w:val="auto"/>
              </w:rPr>
            </w:pPr>
            <w:r>
              <w:rPr>
                <w:snapToGrid w:val="0"/>
                <w:color w:val="auto"/>
              </w:rPr>
              <w:t>soil and stones</w:t>
            </w:r>
          </w:p>
        </w:tc>
      </w:tr>
      <w:tr w:rsidR="00AD4826" w:rsidRPr="00BD25F9" w14:paraId="049841A2" w14:textId="77777777" w:rsidTr="000B13C6">
        <w:trPr>
          <w:cantSplit/>
        </w:trPr>
        <w:tc>
          <w:tcPr>
            <w:tcW w:w="776" w:type="pct"/>
            <w:tcBorders>
              <w:left w:val="nil"/>
              <w:right w:val="nil"/>
            </w:tcBorders>
          </w:tcPr>
          <w:p w14:paraId="49CA612B" w14:textId="77777777" w:rsidR="00AD4826" w:rsidRPr="008F360D" w:rsidRDefault="00AD4826" w:rsidP="000B13C6">
            <w:pPr>
              <w:pStyle w:val="Tablebody"/>
              <w:rPr>
                <w:snapToGrid w:val="0"/>
                <w:color w:val="auto"/>
              </w:rPr>
            </w:pPr>
            <w:r>
              <w:rPr>
                <w:snapToGrid w:val="0"/>
                <w:color w:val="auto"/>
              </w:rPr>
              <w:t>20 02 03</w:t>
            </w:r>
          </w:p>
        </w:tc>
        <w:tc>
          <w:tcPr>
            <w:tcW w:w="4224" w:type="pct"/>
            <w:tcBorders>
              <w:left w:val="nil"/>
              <w:right w:val="nil"/>
            </w:tcBorders>
          </w:tcPr>
          <w:p w14:paraId="73FE79EC" w14:textId="77777777" w:rsidR="00AD4826" w:rsidRPr="008F360D" w:rsidRDefault="00AD4826" w:rsidP="000B13C6">
            <w:pPr>
              <w:pStyle w:val="Tablebody"/>
              <w:rPr>
                <w:snapToGrid w:val="0"/>
                <w:color w:val="auto"/>
              </w:rPr>
            </w:pPr>
            <w:r>
              <w:rPr>
                <w:snapToGrid w:val="0"/>
                <w:color w:val="auto"/>
              </w:rPr>
              <w:t>other non-biodegradable wastes</w:t>
            </w:r>
          </w:p>
        </w:tc>
      </w:tr>
      <w:tr w:rsidR="00AD4826" w:rsidRPr="00BD25F9" w14:paraId="0FE5FB74" w14:textId="77777777" w:rsidTr="000B13C6">
        <w:trPr>
          <w:cantSplit/>
        </w:trPr>
        <w:tc>
          <w:tcPr>
            <w:tcW w:w="776" w:type="pct"/>
            <w:tcBorders>
              <w:left w:val="nil"/>
              <w:right w:val="nil"/>
            </w:tcBorders>
            <w:shd w:val="clear" w:color="auto" w:fill="CCCCCC"/>
          </w:tcPr>
          <w:p w14:paraId="601A90BB" w14:textId="77777777" w:rsidR="00AD4826" w:rsidRPr="008F360D" w:rsidRDefault="00AD4826" w:rsidP="000B13C6">
            <w:pPr>
              <w:pStyle w:val="Tablebody"/>
              <w:keepNext/>
              <w:rPr>
                <w:b/>
                <w:color w:val="auto"/>
              </w:rPr>
            </w:pPr>
            <w:r w:rsidRPr="008F360D">
              <w:rPr>
                <w:b/>
                <w:color w:val="auto"/>
              </w:rPr>
              <w:t>20 03</w:t>
            </w:r>
          </w:p>
        </w:tc>
        <w:tc>
          <w:tcPr>
            <w:tcW w:w="4224" w:type="pct"/>
            <w:tcBorders>
              <w:left w:val="nil"/>
              <w:right w:val="nil"/>
            </w:tcBorders>
            <w:shd w:val="clear" w:color="auto" w:fill="CCCCCC"/>
          </w:tcPr>
          <w:p w14:paraId="762F4E91" w14:textId="77777777" w:rsidR="00AD4826" w:rsidRPr="008F360D" w:rsidRDefault="00AD4826" w:rsidP="000B13C6">
            <w:pPr>
              <w:pStyle w:val="Tablebody"/>
              <w:keepNext/>
              <w:rPr>
                <w:b/>
                <w:color w:val="auto"/>
              </w:rPr>
            </w:pPr>
            <w:r w:rsidRPr="008F360D">
              <w:rPr>
                <w:b/>
                <w:color w:val="auto"/>
              </w:rPr>
              <w:t>other municipal wastes</w:t>
            </w:r>
          </w:p>
        </w:tc>
      </w:tr>
      <w:tr w:rsidR="00AD4826" w:rsidRPr="00BD25F9" w14:paraId="175327E6" w14:textId="77777777" w:rsidTr="000B13C6">
        <w:trPr>
          <w:cantSplit/>
        </w:trPr>
        <w:tc>
          <w:tcPr>
            <w:tcW w:w="776" w:type="pct"/>
            <w:tcBorders>
              <w:left w:val="nil"/>
              <w:right w:val="nil"/>
            </w:tcBorders>
          </w:tcPr>
          <w:p w14:paraId="04EC3E7A" w14:textId="77777777" w:rsidR="00AD4826" w:rsidRPr="008F360D" w:rsidRDefault="00AD4826" w:rsidP="000B13C6">
            <w:pPr>
              <w:pStyle w:val="Tablebody"/>
              <w:rPr>
                <w:snapToGrid w:val="0"/>
                <w:color w:val="auto"/>
              </w:rPr>
            </w:pPr>
            <w:r w:rsidRPr="008F360D">
              <w:rPr>
                <w:snapToGrid w:val="0"/>
                <w:color w:val="auto"/>
              </w:rPr>
              <w:t>20 03 0</w:t>
            </w:r>
            <w:r>
              <w:rPr>
                <w:snapToGrid w:val="0"/>
                <w:color w:val="auto"/>
              </w:rPr>
              <w:t>1</w:t>
            </w:r>
          </w:p>
        </w:tc>
        <w:tc>
          <w:tcPr>
            <w:tcW w:w="4224" w:type="pct"/>
            <w:tcBorders>
              <w:left w:val="nil"/>
              <w:right w:val="nil"/>
            </w:tcBorders>
          </w:tcPr>
          <w:p w14:paraId="76257DAC" w14:textId="77777777" w:rsidR="00AD4826" w:rsidRPr="008F360D" w:rsidRDefault="00AD4826" w:rsidP="000B13C6">
            <w:pPr>
              <w:pStyle w:val="Tablebody"/>
              <w:rPr>
                <w:snapToGrid w:val="0"/>
                <w:color w:val="auto"/>
              </w:rPr>
            </w:pPr>
            <w:r>
              <w:rPr>
                <w:snapToGrid w:val="0"/>
                <w:color w:val="auto"/>
              </w:rPr>
              <w:t>mixed municipal waste</w:t>
            </w:r>
          </w:p>
        </w:tc>
      </w:tr>
      <w:tr w:rsidR="00AD4826" w:rsidRPr="00BD25F9" w14:paraId="6D647EFD" w14:textId="77777777" w:rsidTr="000B13C6">
        <w:trPr>
          <w:cantSplit/>
        </w:trPr>
        <w:tc>
          <w:tcPr>
            <w:tcW w:w="776" w:type="pct"/>
            <w:tcBorders>
              <w:left w:val="nil"/>
              <w:right w:val="nil"/>
            </w:tcBorders>
          </w:tcPr>
          <w:p w14:paraId="6C2E5222" w14:textId="77777777" w:rsidR="00AD4826" w:rsidRDefault="00AD4826" w:rsidP="000B13C6">
            <w:pPr>
              <w:pStyle w:val="Tablebody"/>
              <w:rPr>
                <w:snapToGrid w:val="0"/>
                <w:color w:val="auto"/>
              </w:rPr>
            </w:pPr>
            <w:r>
              <w:rPr>
                <w:snapToGrid w:val="0"/>
                <w:color w:val="auto"/>
              </w:rPr>
              <w:t>20 03 02</w:t>
            </w:r>
          </w:p>
        </w:tc>
        <w:tc>
          <w:tcPr>
            <w:tcW w:w="4224" w:type="pct"/>
            <w:tcBorders>
              <w:left w:val="nil"/>
              <w:right w:val="nil"/>
            </w:tcBorders>
          </w:tcPr>
          <w:p w14:paraId="4811C94E" w14:textId="77777777" w:rsidR="00AD4826" w:rsidRDefault="00AD4826" w:rsidP="000B13C6">
            <w:pPr>
              <w:pStyle w:val="Tablebody"/>
              <w:rPr>
                <w:snapToGrid w:val="0"/>
                <w:color w:val="auto"/>
              </w:rPr>
            </w:pPr>
            <w:r>
              <w:rPr>
                <w:snapToGrid w:val="0"/>
                <w:color w:val="auto"/>
              </w:rPr>
              <w:t>waste from markets</w:t>
            </w:r>
          </w:p>
        </w:tc>
      </w:tr>
      <w:tr w:rsidR="00AD4826" w:rsidRPr="00BD25F9" w14:paraId="5EB8436C" w14:textId="77777777" w:rsidTr="000B13C6">
        <w:trPr>
          <w:cantSplit/>
        </w:trPr>
        <w:tc>
          <w:tcPr>
            <w:tcW w:w="776" w:type="pct"/>
            <w:tcBorders>
              <w:left w:val="nil"/>
              <w:right w:val="nil"/>
            </w:tcBorders>
          </w:tcPr>
          <w:p w14:paraId="43689EF4" w14:textId="77777777" w:rsidR="00AD4826" w:rsidRDefault="00AD4826" w:rsidP="000B13C6">
            <w:pPr>
              <w:pStyle w:val="Tablebody"/>
              <w:rPr>
                <w:snapToGrid w:val="0"/>
                <w:color w:val="auto"/>
              </w:rPr>
            </w:pPr>
            <w:r>
              <w:rPr>
                <w:snapToGrid w:val="0"/>
                <w:color w:val="auto"/>
              </w:rPr>
              <w:t>20 03 03</w:t>
            </w:r>
          </w:p>
        </w:tc>
        <w:tc>
          <w:tcPr>
            <w:tcW w:w="4224" w:type="pct"/>
            <w:tcBorders>
              <w:left w:val="nil"/>
              <w:right w:val="nil"/>
            </w:tcBorders>
          </w:tcPr>
          <w:p w14:paraId="1FA6D7FA" w14:textId="77777777" w:rsidR="00AD4826" w:rsidRDefault="00AD4826" w:rsidP="000B13C6">
            <w:pPr>
              <w:pStyle w:val="Tablebody"/>
              <w:rPr>
                <w:snapToGrid w:val="0"/>
                <w:color w:val="auto"/>
              </w:rPr>
            </w:pPr>
            <w:r>
              <w:rPr>
                <w:snapToGrid w:val="0"/>
                <w:color w:val="auto"/>
              </w:rPr>
              <w:t>street-cleaning residues</w:t>
            </w:r>
          </w:p>
        </w:tc>
      </w:tr>
      <w:tr w:rsidR="00AD4826" w:rsidRPr="00BD25F9" w14:paraId="011A2105" w14:textId="77777777" w:rsidTr="000B13C6">
        <w:trPr>
          <w:cantSplit/>
        </w:trPr>
        <w:tc>
          <w:tcPr>
            <w:tcW w:w="776" w:type="pct"/>
            <w:tcBorders>
              <w:left w:val="nil"/>
              <w:right w:val="nil"/>
            </w:tcBorders>
          </w:tcPr>
          <w:p w14:paraId="5DFF6983" w14:textId="77777777" w:rsidR="00AD4826" w:rsidRPr="008F360D" w:rsidRDefault="00AD4826" w:rsidP="000B13C6">
            <w:pPr>
              <w:pStyle w:val="Tablebody"/>
              <w:rPr>
                <w:snapToGrid w:val="0"/>
                <w:color w:val="auto"/>
              </w:rPr>
            </w:pPr>
            <w:r>
              <w:rPr>
                <w:snapToGrid w:val="0"/>
                <w:color w:val="auto"/>
              </w:rPr>
              <w:t>20 03 07</w:t>
            </w:r>
          </w:p>
        </w:tc>
        <w:tc>
          <w:tcPr>
            <w:tcW w:w="4224" w:type="pct"/>
            <w:tcBorders>
              <w:left w:val="nil"/>
              <w:right w:val="nil"/>
            </w:tcBorders>
          </w:tcPr>
          <w:p w14:paraId="2A7FBA48" w14:textId="77777777" w:rsidR="00AD4826" w:rsidRPr="008F360D" w:rsidRDefault="00AD4826" w:rsidP="000B13C6">
            <w:pPr>
              <w:pStyle w:val="Tablebody"/>
              <w:rPr>
                <w:snapToGrid w:val="0"/>
                <w:color w:val="auto"/>
              </w:rPr>
            </w:pPr>
            <w:r>
              <w:rPr>
                <w:snapToGrid w:val="0"/>
                <w:color w:val="auto"/>
              </w:rPr>
              <w:t>bulky waste</w:t>
            </w:r>
          </w:p>
        </w:tc>
      </w:tr>
    </w:tbl>
    <w:p w14:paraId="27B0FC06" w14:textId="22290BB6" w:rsidR="00C16167" w:rsidRDefault="00C16167">
      <w:pPr>
        <w:pStyle w:val="Heading3nonum"/>
      </w:pPr>
    </w:p>
    <w:p w14:paraId="599AE7C2" w14:textId="26B9DF7C" w:rsidR="00A512E0" w:rsidRDefault="00A512E0">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235"/>
        <w:gridCol w:w="6722"/>
      </w:tblGrid>
      <w:tr w:rsidR="00A512E0" w:rsidRPr="00BD25F9" w14:paraId="6F2043CB" w14:textId="77777777" w:rsidTr="00B251E6">
        <w:trPr>
          <w:cantSplit/>
          <w:tblHeader/>
        </w:trPr>
        <w:tc>
          <w:tcPr>
            <w:tcW w:w="5000" w:type="pct"/>
            <w:gridSpan w:val="2"/>
            <w:tcBorders>
              <w:bottom w:val="single" w:sz="4" w:space="0" w:color="auto"/>
            </w:tcBorders>
            <w:shd w:val="clear" w:color="auto" w:fill="000000"/>
          </w:tcPr>
          <w:p w14:paraId="00CA620D" w14:textId="77777777" w:rsidR="00A512E0" w:rsidRPr="00BD25F9" w:rsidRDefault="00A512E0" w:rsidP="00B251E6">
            <w:pPr>
              <w:pStyle w:val="Tabletitle"/>
              <w:rPr>
                <w:color w:val="000000"/>
              </w:rPr>
            </w:pPr>
            <w:r>
              <w:lastRenderedPageBreak/>
              <w:t xml:space="preserve">Table S2.2 Waste types and </w:t>
            </w:r>
            <w:r w:rsidRPr="00F90147">
              <w:t>quantities – Open windrow composting ‘PAD’</w:t>
            </w:r>
          </w:p>
        </w:tc>
      </w:tr>
      <w:tr w:rsidR="00A512E0" w:rsidRPr="00BD25F9" w14:paraId="4FE1525C" w14:textId="77777777" w:rsidTr="00B251E6">
        <w:trPr>
          <w:cantSplit/>
          <w:tblHeader/>
        </w:trPr>
        <w:tc>
          <w:tcPr>
            <w:tcW w:w="5000" w:type="pct"/>
            <w:gridSpan w:val="2"/>
            <w:tcBorders>
              <w:left w:val="nil"/>
              <w:right w:val="nil"/>
            </w:tcBorders>
            <w:shd w:val="clear" w:color="auto" w:fill="auto"/>
          </w:tcPr>
          <w:p w14:paraId="43D5AFFE" w14:textId="77777777" w:rsidR="00A512E0" w:rsidRPr="00BD25F9" w:rsidRDefault="00A512E0" w:rsidP="00B251E6">
            <w:pPr>
              <w:pStyle w:val="Tablehead"/>
            </w:pPr>
            <w:r w:rsidRPr="00BD25F9">
              <w:t>Maximum Quantities</w:t>
            </w:r>
          </w:p>
          <w:p w14:paraId="22090A6A" w14:textId="32941258" w:rsidR="00A512E0" w:rsidRPr="00BD25F9" w:rsidRDefault="00A512E0" w:rsidP="00B251E6">
            <w:pPr>
              <w:pStyle w:val="Tablebody"/>
              <w:rPr>
                <w:color w:val="000000"/>
              </w:rPr>
            </w:pPr>
            <w:r w:rsidRPr="00BD25F9">
              <w:rPr>
                <w:color w:val="000000"/>
              </w:rPr>
              <w:t>The total quantity of waste accepted at the site</w:t>
            </w:r>
            <w:r>
              <w:rPr>
                <w:color w:val="000000"/>
              </w:rPr>
              <w:t xml:space="preserve"> </w:t>
            </w:r>
            <w:r w:rsidRPr="00BD25F9">
              <w:rPr>
                <w:color w:val="000000"/>
              </w:rPr>
              <w:t xml:space="preserve">shall </w:t>
            </w:r>
            <w:r>
              <w:rPr>
                <w:color w:val="auto"/>
              </w:rPr>
              <w:t xml:space="preserve">not </w:t>
            </w:r>
            <w:r w:rsidRPr="00D138BD">
              <w:rPr>
                <w:color w:val="auto"/>
              </w:rPr>
              <w:t>exceed 100,000 tonnes</w:t>
            </w:r>
            <w:r w:rsidRPr="00D138BD">
              <w:rPr>
                <w:color w:val="000000"/>
              </w:rPr>
              <w:t xml:space="preserve"> a year.</w:t>
            </w:r>
          </w:p>
        </w:tc>
      </w:tr>
      <w:tr w:rsidR="00A512E0" w:rsidRPr="008F360D" w14:paraId="4BDDD85E" w14:textId="77777777" w:rsidTr="00B251E6">
        <w:trPr>
          <w:cantSplit/>
          <w:tblHeader/>
        </w:trPr>
        <w:tc>
          <w:tcPr>
            <w:tcW w:w="5000" w:type="pct"/>
            <w:gridSpan w:val="2"/>
            <w:tcBorders>
              <w:left w:val="nil"/>
              <w:bottom w:val="single" w:sz="4" w:space="0" w:color="auto"/>
              <w:right w:val="nil"/>
            </w:tcBorders>
            <w:shd w:val="clear" w:color="auto" w:fill="auto"/>
          </w:tcPr>
          <w:p w14:paraId="122162B3" w14:textId="77777777" w:rsidR="00A512E0" w:rsidRPr="008F360D" w:rsidRDefault="00A512E0" w:rsidP="00B251E6">
            <w:pPr>
              <w:pStyle w:val="Tablehead"/>
              <w:rPr>
                <w:color w:val="auto"/>
              </w:rPr>
            </w:pPr>
            <w:r w:rsidRPr="008F360D">
              <w:rPr>
                <w:color w:val="auto"/>
              </w:rPr>
              <w:t>Exclusions</w:t>
            </w:r>
          </w:p>
          <w:p w14:paraId="25D42740" w14:textId="77777777" w:rsidR="00A512E0" w:rsidRPr="00D1726D" w:rsidRDefault="00A512E0" w:rsidP="00B251E6">
            <w:pPr>
              <w:pStyle w:val="Tablebody"/>
              <w:rPr>
                <w:color w:val="auto"/>
              </w:rPr>
            </w:pPr>
            <w:r w:rsidRPr="00D1726D">
              <w:rPr>
                <w:color w:val="auto"/>
              </w:rPr>
              <w:t>Wastes having any of the following characteristics shall not be accepted:</w:t>
            </w:r>
          </w:p>
          <w:p w14:paraId="56F27AE5" w14:textId="77777777" w:rsidR="00A512E0" w:rsidRPr="00D1726D" w:rsidRDefault="00A512E0" w:rsidP="00B251E6">
            <w:pPr>
              <w:pStyle w:val="Tablebody"/>
              <w:numPr>
                <w:ilvl w:val="0"/>
                <w:numId w:val="45"/>
              </w:numPr>
              <w:rPr>
                <w:color w:val="auto"/>
              </w:rPr>
            </w:pPr>
            <w:r w:rsidRPr="00D1726D">
              <w:rPr>
                <w:color w:val="auto"/>
              </w:rPr>
              <w:t>Consisting solely or mainly of dusts, powders or loose fibres</w:t>
            </w:r>
          </w:p>
          <w:p w14:paraId="2F618952" w14:textId="77777777" w:rsidR="00A512E0" w:rsidRPr="008F360D" w:rsidRDefault="00A512E0" w:rsidP="00B251E6">
            <w:pPr>
              <w:pStyle w:val="Tablebody"/>
              <w:numPr>
                <w:ilvl w:val="0"/>
                <w:numId w:val="45"/>
              </w:numPr>
              <w:rPr>
                <w:color w:val="auto"/>
              </w:rPr>
            </w:pPr>
            <w:r w:rsidRPr="00D1726D">
              <w:rPr>
                <w:color w:val="auto"/>
              </w:rPr>
              <w:t>Hazardous wastes</w:t>
            </w:r>
          </w:p>
        </w:tc>
      </w:tr>
      <w:tr w:rsidR="00A512E0" w:rsidRPr="008F360D" w14:paraId="2C4392BF" w14:textId="77777777" w:rsidTr="00B251E6">
        <w:trPr>
          <w:cantSplit/>
          <w:tblHeader/>
        </w:trPr>
        <w:tc>
          <w:tcPr>
            <w:tcW w:w="776" w:type="pct"/>
            <w:tcBorders>
              <w:left w:val="nil"/>
              <w:bottom w:val="single" w:sz="4" w:space="0" w:color="auto"/>
              <w:right w:val="nil"/>
            </w:tcBorders>
            <w:shd w:val="clear" w:color="auto" w:fill="auto"/>
          </w:tcPr>
          <w:p w14:paraId="18C2763A" w14:textId="77777777" w:rsidR="00A512E0" w:rsidRPr="008F360D" w:rsidRDefault="00A512E0" w:rsidP="00B251E6">
            <w:pPr>
              <w:pStyle w:val="Tablehead"/>
              <w:rPr>
                <w:color w:val="auto"/>
              </w:rPr>
            </w:pPr>
            <w:r w:rsidRPr="008F360D">
              <w:rPr>
                <w:color w:val="auto"/>
              </w:rPr>
              <w:t>Waste Code</w:t>
            </w:r>
          </w:p>
        </w:tc>
        <w:tc>
          <w:tcPr>
            <w:tcW w:w="4224" w:type="pct"/>
            <w:tcBorders>
              <w:left w:val="nil"/>
              <w:bottom w:val="single" w:sz="4" w:space="0" w:color="auto"/>
              <w:right w:val="nil"/>
            </w:tcBorders>
            <w:shd w:val="clear" w:color="auto" w:fill="auto"/>
          </w:tcPr>
          <w:p w14:paraId="773E4E02" w14:textId="77777777" w:rsidR="00A512E0" w:rsidRPr="008F360D" w:rsidRDefault="00A512E0" w:rsidP="00B251E6">
            <w:pPr>
              <w:pStyle w:val="Tablehead"/>
              <w:rPr>
                <w:color w:val="auto"/>
              </w:rPr>
            </w:pPr>
            <w:r w:rsidRPr="008F360D">
              <w:rPr>
                <w:color w:val="auto"/>
              </w:rPr>
              <w:t>Description</w:t>
            </w:r>
          </w:p>
        </w:tc>
      </w:tr>
      <w:tr w:rsidR="00A512E0" w:rsidRPr="00F43A0F" w14:paraId="22D61858" w14:textId="77777777" w:rsidTr="00B251E6">
        <w:trPr>
          <w:cantSplit/>
        </w:trPr>
        <w:tc>
          <w:tcPr>
            <w:tcW w:w="776" w:type="pct"/>
            <w:tcBorders>
              <w:left w:val="nil"/>
              <w:bottom w:val="single" w:sz="4" w:space="0" w:color="auto"/>
              <w:right w:val="nil"/>
            </w:tcBorders>
            <w:shd w:val="clear" w:color="auto" w:fill="000000"/>
          </w:tcPr>
          <w:p w14:paraId="37617225" w14:textId="77777777" w:rsidR="00A512E0" w:rsidRPr="00F43A0F" w:rsidRDefault="00A512E0" w:rsidP="00B251E6">
            <w:pPr>
              <w:pStyle w:val="Tablebody"/>
              <w:keepNext/>
              <w:rPr>
                <w:b/>
                <w:color w:val="FFFFFF"/>
              </w:rPr>
            </w:pPr>
            <w:r w:rsidRPr="00F43A0F">
              <w:rPr>
                <w:b/>
                <w:color w:val="FFFFFF"/>
              </w:rPr>
              <w:t>02</w:t>
            </w:r>
          </w:p>
        </w:tc>
        <w:tc>
          <w:tcPr>
            <w:tcW w:w="4224" w:type="pct"/>
            <w:tcBorders>
              <w:left w:val="nil"/>
              <w:bottom w:val="single" w:sz="4" w:space="0" w:color="auto"/>
              <w:right w:val="nil"/>
            </w:tcBorders>
            <w:shd w:val="clear" w:color="auto" w:fill="000000"/>
          </w:tcPr>
          <w:p w14:paraId="3064B73B" w14:textId="77777777" w:rsidR="00A512E0" w:rsidRPr="00F43A0F" w:rsidRDefault="00A512E0" w:rsidP="00B251E6">
            <w:pPr>
              <w:pStyle w:val="Tablebody"/>
              <w:keepNext/>
              <w:rPr>
                <w:b/>
                <w:color w:val="FFFFFF"/>
              </w:rPr>
            </w:pPr>
            <w:r w:rsidRPr="00F43A0F">
              <w:rPr>
                <w:b/>
                <w:color w:val="FFFFFF"/>
              </w:rPr>
              <w:t>WASTES FROM AGRICULTURE, HORTICULTURE, AQUACULTURE, FORESTRY, HUNTING AND FISHING, FOOD PREPARATION AND PROCESSING</w:t>
            </w:r>
          </w:p>
        </w:tc>
      </w:tr>
      <w:tr w:rsidR="00A512E0" w:rsidRPr="00153962" w14:paraId="2F597308" w14:textId="77777777" w:rsidTr="00B251E6">
        <w:trPr>
          <w:cantSplit/>
        </w:trPr>
        <w:tc>
          <w:tcPr>
            <w:tcW w:w="776" w:type="pct"/>
            <w:tcBorders>
              <w:left w:val="nil"/>
              <w:right w:val="nil"/>
            </w:tcBorders>
            <w:shd w:val="clear" w:color="auto" w:fill="C0C0C0"/>
          </w:tcPr>
          <w:p w14:paraId="0A70AD81" w14:textId="77777777" w:rsidR="00A512E0" w:rsidRPr="00153962" w:rsidRDefault="00A512E0" w:rsidP="00B251E6">
            <w:pPr>
              <w:pStyle w:val="Tablebody"/>
              <w:keepNext/>
              <w:rPr>
                <w:b/>
                <w:color w:val="auto"/>
              </w:rPr>
            </w:pPr>
            <w:r w:rsidRPr="00153962">
              <w:rPr>
                <w:b/>
                <w:color w:val="auto"/>
              </w:rPr>
              <w:t>02 01</w:t>
            </w:r>
          </w:p>
        </w:tc>
        <w:tc>
          <w:tcPr>
            <w:tcW w:w="4224" w:type="pct"/>
            <w:tcBorders>
              <w:left w:val="nil"/>
              <w:right w:val="nil"/>
            </w:tcBorders>
            <w:shd w:val="clear" w:color="auto" w:fill="C0C0C0"/>
          </w:tcPr>
          <w:p w14:paraId="1FBCF6EC" w14:textId="77777777" w:rsidR="00A512E0" w:rsidRPr="00153962" w:rsidRDefault="00A512E0" w:rsidP="00B251E6">
            <w:pPr>
              <w:pStyle w:val="Tablebody"/>
              <w:keepNext/>
              <w:rPr>
                <w:b/>
                <w:color w:val="auto"/>
              </w:rPr>
            </w:pPr>
            <w:r w:rsidRPr="00153962">
              <w:rPr>
                <w:b/>
                <w:color w:val="auto"/>
              </w:rPr>
              <w:t>wastes from agriculture, horticulture, aquaculture, forestry, hunting and fishing</w:t>
            </w:r>
          </w:p>
        </w:tc>
      </w:tr>
      <w:tr w:rsidR="00A512E0" w:rsidRPr="00153962" w14:paraId="7B8491FE" w14:textId="77777777" w:rsidTr="00B251E6">
        <w:trPr>
          <w:cantSplit/>
        </w:trPr>
        <w:tc>
          <w:tcPr>
            <w:tcW w:w="776" w:type="pct"/>
            <w:tcBorders>
              <w:left w:val="nil"/>
              <w:right w:val="nil"/>
            </w:tcBorders>
            <w:shd w:val="clear" w:color="auto" w:fill="auto"/>
          </w:tcPr>
          <w:p w14:paraId="159ED5B2" w14:textId="77777777" w:rsidR="00A512E0" w:rsidRPr="00153962" w:rsidRDefault="00A512E0" w:rsidP="00B251E6">
            <w:pPr>
              <w:pStyle w:val="Tablebody"/>
              <w:keepNext/>
              <w:rPr>
                <w:color w:val="auto"/>
              </w:rPr>
            </w:pPr>
            <w:r w:rsidRPr="00153962">
              <w:rPr>
                <w:color w:val="auto"/>
              </w:rPr>
              <w:t>02 01 03</w:t>
            </w:r>
          </w:p>
        </w:tc>
        <w:tc>
          <w:tcPr>
            <w:tcW w:w="4224" w:type="pct"/>
            <w:tcBorders>
              <w:left w:val="nil"/>
              <w:right w:val="nil"/>
            </w:tcBorders>
            <w:shd w:val="clear" w:color="auto" w:fill="auto"/>
          </w:tcPr>
          <w:p w14:paraId="0978D4B3" w14:textId="77777777" w:rsidR="00A512E0" w:rsidRPr="00153962" w:rsidRDefault="00A512E0" w:rsidP="00B251E6">
            <w:pPr>
              <w:pStyle w:val="Tablebody"/>
              <w:keepNext/>
              <w:rPr>
                <w:rFonts w:cs="Arial"/>
                <w:b/>
                <w:color w:val="auto"/>
              </w:rPr>
            </w:pPr>
            <w:r w:rsidRPr="00153962">
              <w:rPr>
                <w:rFonts w:cs="Arial"/>
                <w:snapToGrid w:val="0"/>
                <w:color w:val="auto"/>
              </w:rPr>
              <w:t>plant-tissue waste</w:t>
            </w:r>
          </w:p>
        </w:tc>
      </w:tr>
      <w:tr w:rsidR="00A512E0" w:rsidRPr="00153962" w14:paraId="4A20CC23" w14:textId="77777777" w:rsidTr="00B251E6">
        <w:trPr>
          <w:cantSplit/>
        </w:trPr>
        <w:tc>
          <w:tcPr>
            <w:tcW w:w="776" w:type="pct"/>
            <w:tcBorders>
              <w:left w:val="nil"/>
              <w:right w:val="nil"/>
            </w:tcBorders>
            <w:shd w:val="clear" w:color="auto" w:fill="auto"/>
          </w:tcPr>
          <w:p w14:paraId="27E1BB9B" w14:textId="77777777" w:rsidR="00A512E0" w:rsidRPr="00153962" w:rsidRDefault="00A512E0" w:rsidP="00B251E6">
            <w:pPr>
              <w:pStyle w:val="Tablebody"/>
              <w:keepNext/>
              <w:rPr>
                <w:color w:val="auto"/>
              </w:rPr>
            </w:pPr>
            <w:r>
              <w:rPr>
                <w:color w:val="auto"/>
              </w:rPr>
              <w:t>02 01 04</w:t>
            </w:r>
          </w:p>
        </w:tc>
        <w:tc>
          <w:tcPr>
            <w:tcW w:w="4224" w:type="pct"/>
            <w:tcBorders>
              <w:left w:val="nil"/>
              <w:right w:val="nil"/>
            </w:tcBorders>
            <w:shd w:val="clear" w:color="auto" w:fill="auto"/>
          </w:tcPr>
          <w:p w14:paraId="19E6E661" w14:textId="77777777" w:rsidR="00A512E0" w:rsidRPr="00153962" w:rsidRDefault="00A512E0" w:rsidP="00B251E6">
            <w:pPr>
              <w:pStyle w:val="Tablebody"/>
              <w:keepNext/>
              <w:rPr>
                <w:rFonts w:cs="Arial"/>
                <w:snapToGrid w:val="0"/>
                <w:color w:val="auto"/>
              </w:rPr>
            </w:pPr>
            <w:r>
              <w:rPr>
                <w:rFonts w:cs="Arial"/>
                <w:snapToGrid w:val="0"/>
                <w:color w:val="auto"/>
              </w:rPr>
              <w:t>waste plastics (BIODEGRADABLE packaging only)</w:t>
            </w:r>
          </w:p>
        </w:tc>
      </w:tr>
      <w:tr w:rsidR="00A512E0" w:rsidRPr="00153962" w14:paraId="4EAF1D07" w14:textId="77777777" w:rsidTr="00B251E6">
        <w:trPr>
          <w:cantSplit/>
        </w:trPr>
        <w:tc>
          <w:tcPr>
            <w:tcW w:w="776" w:type="pct"/>
            <w:tcBorders>
              <w:left w:val="nil"/>
              <w:right w:val="nil"/>
            </w:tcBorders>
            <w:shd w:val="clear" w:color="auto" w:fill="auto"/>
          </w:tcPr>
          <w:p w14:paraId="67443DB1" w14:textId="77777777" w:rsidR="00A512E0" w:rsidRPr="00153962" w:rsidRDefault="00A512E0" w:rsidP="00B251E6">
            <w:pPr>
              <w:pStyle w:val="Tablebody"/>
              <w:keepNext/>
              <w:rPr>
                <w:color w:val="auto"/>
              </w:rPr>
            </w:pPr>
            <w:r w:rsidRPr="00153962">
              <w:rPr>
                <w:color w:val="auto"/>
              </w:rPr>
              <w:t>02 01 06</w:t>
            </w:r>
          </w:p>
        </w:tc>
        <w:tc>
          <w:tcPr>
            <w:tcW w:w="4224" w:type="pct"/>
            <w:tcBorders>
              <w:left w:val="nil"/>
              <w:right w:val="nil"/>
            </w:tcBorders>
            <w:shd w:val="clear" w:color="auto" w:fill="auto"/>
          </w:tcPr>
          <w:p w14:paraId="3FFFAD7B" w14:textId="77777777" w:rsidR="00A512E0" w:rsidRPr="00153962" w:rsidRDefault="00A512E0" w:rsidP="00B251E6">
            <w:pPr>
              <w:pStyle w:val="Tablebody"/>
              <w:keepNext/>
              <w:rPr>
                <w:rFonts w:cs="Arial"/>
                <w:b/>
                <w:color w:val="auto"/>
              </w:rPr>
            </w:pPr>
            <w:r w:rsidRPr="00153962">
              <w:rPr>
                <w:rFonts w:cs="Arial"/>
                <w:snapToGrid w:val="0"/>
                <w:color w:val="auto"/>
              </w:rPr>
              <w:t>animal faeces, urine and manure (including spoiled straw), effluent, collected separately and treated off-site</w:t>
            </w:r>
          </w:p>
        </w:tc>
      </w:tr>
      <w:tr w:rsidR="00A512E0" w:rsidRPr="00153962" w14:paraId="5558C70D" w14:textId="77777777" w:rsidTr="00B251E6">
        <w:trPr>
          <w:cantSplit/>
        </w:trPr>
        <w:tc>
          <w:tcPr>
            <w:tcW w:w="776" w:type="pct"/>
            <w:tcBorders>
              <w:left w:val="nil"/>
              <w:bottom w:val="single" w:sz="4" w:space="0" w:color="auto"/>
              <w:right w:val="nil"/>
            </w:tcBorders>
            <w:shd w:val="clear" w:color="auto" w:fill="auto"/>
          </w:tcPr>
          <w:p w14:paraId="2EF96B1D" w14:textId="77777777" w:rsidR="00A512E0" w:rsidRPr="00153962" w:rsidRDefault="00A512E0" w:rsidP="00B251E6">
            <w:pPr>
              <w:pStyle w:val="Tablebody"/>
              <w:keepNext/>
              <w:rPr>
                <w:color w:val="auto"/>
              </w:rPr>
            </w:pPr>
            <w:r w:rsidRPr="00153962">
              <w:rPr>
                <w:color w:val="auto"/>
              </w:rPr>
              <w:t>02 01 07</w:t>
            </w:r>
          </w:p>
        </w:tc>
        <w:tc>
          <w:tcPr>
            <w:tcW w:w="4224" w:type="pct"/>
            <w:tcBorders>
              <w:left w:val="nil"/>
              <w:bottom w:val="single" w:sz="4" w:space="0" w:color="auto"/>
              <w:right w:val="nil"/>
            </w:tcBorders>
            <w:shd w:val="clear" w:color="auto" w:fill="auto"/>
          </w:tcPr>
          <w:p w14:paraId="318EFBA5" w14:textId="77777777" w:rsidR="00A512E0" w:rsidRPr="00153962" w:rsidRDefault="00A512E0" w:rsidP="00B251E6">
            <w:pPr>
              <w:pStyle w:val="Tablebody"/>
              <w:keepNext/>
              <w:rPr>
                <w:rFonts w:cs="Arial"/>
                <w:snapToGrid w:val="0"/>
                <w:color w:val="auto"/>
              </w:rPr>
            </w:pPr>
            <w:r w:rsidRPr="00153962">
              <w:rPr>
                <w:rFonts w:cs="Arial"/>
                <w:snapToGrid w:val="0"/>
                <w:color w:val="auto"/>
              </w:rPr>
              <w:t>wastes from forestry – only if plant material</w:t>
            </w:r>
          </w:p>
        </w:tc>
      </w:tr>
      <w:tr w:rsidR="00A512E0" w:rsidRPr="00153962" w14:paraId="7FEB250F" w14:textId="77777777" w:rsidTr="00B251E6">
        <w:trPr>
          <w:cantSplit/>
        </w:trPr>
        <w:tc>
          <w:tcPr>
            <w:tcW w:w="776" w:type="pct"/>
            <w:tcBorders>
              <w:left w:val="nil"/>
              <w:bottom w:val="single" w:sz="4" w:space="0" w:color="auto"/>
              <w:right w:val="nil"/>
            </w:tcBorders>
            <w:shd w:val="clear" w:color="auto" w:fill="auto"/>
          </w:tcPr>
          <w:p w14:paraId="49D91CF5" w14:textId="77777777" w:rsidR="00A512E0" w:rsidRPr="00153962" w:rsidRDefault="00A512E0" w:rsidP="00B251E6">
            <w:pPr>
              <w:pStyle w:val="Tablebody"/>
              <w:keepNext/>
              <w:rPr>
                <w:color w:val="auto"/>
              </w:rPr>
            </w:pPr>
            <w:r>
              <w:rPr>
                <w:color w:val="auto"/>
              </w:rPr>
              <w:t>02 01 99</w:t>
            </w:r>
          </w:p>
        </w:tc>
        <w:tc>
          <w:tcPr>
            <w:tcW w:w="4224" w:type="pct"/>
            <w:tcBorders>
              <w:left w:val="nil"/>
              <w:bottom w:val="single" w:sz="4" w:space="0" w:color="auto"/>
              <w:right w:val="nil"/>
            </w:tcBorders>
            <w:shd w:val="clear" w:color="auto" w:fill="auto"/>
          </w:tcPr>
          <w:p w14:paraId="2938B7AD" w14:textId="77777777" w:rsidR="00A512E0" w:rsidRPr="00153962" w:rsidRDefault="00A512E0" w:rsidP="00B251E6">
            <w:pPr>
              <w:pStyle w:val="Tablebody"/>
              <w:keepNext/>
              <w:rPr>
                <w:rFonts w:cs="Arial"/>
                <w:snapToGrid w:val="0"/>
                <w:color w:val="auto"/>
              </w:rPr>
            </w:pPr>
            <w:r w:rsidRPr="00D101CE">
              <w:rPr>
                <w:snapToGrid w:val="0"/>
                <w:color w:val="auto"/>
              </w:rPr>
              <w:t>wastes not otherwise specified (mushroom compost only)</w:t>
            </w:r>
          </w:p>
        </w:tc>
      </w:tr>
      <w:tr w:rsidR="00A512E0" w:rsidRPr="00F32FB8" w14:paraId="194756A9" w14:textId="77777777" w:rsidTr="00B251E6">
        <w:trPr>
          <w:cantSplit/>
        </w:trPr>
        <w:tc>
          <w:tcPr>
            <w:tcW w:w="776" w:type="pct"/>
            <w:tcBorders>
              <w:left w:val="nil"/>
              <w:bottom w:val="single" w:sz="4" w:space="0" w:color="auto"/>
              <w:right w:val="nil"/>
            </w:tcBorders>
            <w:shd w:val="clear" w:color="auto" w:fill="C0C0C0"/>
          </w:tcPr>
          <w:p w14:paraId="7AF9C002" w14:textId="77777777" w:rsidR="00A512E0" w:rsidRPr="00F32FB8" w:rsidRDefault="00A512E0" w:rsidP="00B251E6">
            <w:pPr>
              <w:pStyle w:val="Tablebody"/>
              <w:keepNext/>
              <w:rPr>
                <w:b/>
                <w:color w:val="auto"/>
              </w:rPr>
            </w:pPr>
            <w:r w:rsidRPr="00F32FB8">
              <w:rPr>
                <w:b/>
                <w:color w:val="auto"/>
              </w:rPr>
              <w:t>02 02</w:t>
            </w:r>
          </w:p>
        </w:tc>
        <w:tc>
          <w:tcPr>
            <w:tcW w:w="4224" w:type="pct"/>
            <w:tcBorders>
              <w:left w:val="nil"/>
              <w:bottom w:val="single" w:sz="4" w:space="0" w:color="auto"/>
              <w:right w:val="nil"/>
            </w:tcBorders>
            <w:shd w:val="clear" w:color="auto" w:fill="C0C0C0"/>
          </w:tcPr>
          <w:p w14:paraId="5A480DD4" w14:textId="77777777" w:rsidR="00A512E0" w:rsidRPr="00F32FB8" w:rsidRDefault="00A512E0" w:rsidP="00B251E6">
            <w:pPr>
              <w:pStyle w:val="Tablebody"/>
              <w:keepNext/>
              <w:rPr>
                <w:b/>
                <w:color w:val="auto"/>
              </w:rPr>
            </w:pPr>
            <w:r w:rsidRPr="00F32FB8">
              <w:rPr>
                <w:rFonts w:cs="Arial"/>
                <w:b/>
                <w:color w:val="auto"/>
                <w:szCs w:val="18"/>
              </w:rPr>
              <w:t>wastes from the preparation and processing of meat, fish and other foods of animal origin</w:t>
            </w:r>
          </w:p>
        </w:tc>
      </w:tr>
      <w:tr w:rsidR="00A512E0" w:rsidRPr="00F32FB8" w14:paraId="09F107A3" w14:textId="77777777" w:rsidTr="00B251E6">
        <w:trPr>
          <w:cantSplit/>
        </w:trPr>
        <w:tc>
          <w:tcPr>
            <w:tcW w:w="776" w:type="pct"/>
            <w:tcBorders>
              <w:left w:val="nil"/>
              <w:right w:val="nil"/>
            </w:tcBorders>
            <w:shd w:val="clear" w:color="auto" w:fill="auto"/>
          </w:tcPr>
          <w:p w14:paraId="60D4404C" w14:textId="77777777" w:rsidR="00A512E0" w:rsidRPr="00F32FB8" w:rsidRDefault="00A512E0" w:rsidP="00B251E6">
            <w:pPr>
              <w:pStyle w:val="Tablebody"/>
              <w:keepNext/>
              <w:rPr>
                <w:color w:val="auto"/>
              </w:rPr>
            </w:pPr>
            <w:r w:rsidRPr="00F32FB8">
              <w:rPr>
                <w:color w:val="auto"/>
              </w:rPr>
              <w:t>02 02 99</w:t>
            </w:r>
          </w:p>
        </w:tc>
        <w:tc>
          <w:tcPr>
            <w:tcW w:w="4224" w:type="pct"/>
            <w:tcBorders>
              <w:left w:val="nil"/>
              <w:right w:val="nil"/>
            </w:tcBorders>
            <w:shd w:val="clear" w:color="auto" w:fill="auto"/>
          </w:tcPr>
          <w:p w14:paraId="49B39892" w14:textId="77777777" w:rsidR="00A512E0" w:rsidRPr="00F32FB8" w:rsidRDefault="00A512E0" w:rsidP="00B251E6">
            <w:pPr>
              <w:pStyle w:val="Tablebody"/>
              <w:keepNext/>
              <w:rPr>
                <w:color w:val="auto"/>
              </w:rPr>
            </w:pPr>
            <w:r w:rsidRPr="00F32FB8">
              <w:rPr>
                <w:color w:val="auto"/>
              </w:rPr>
              <w:t>horse manure, farmyard manure and bedding</w:t>
            </w:r>
          </w:p>
        </w:tc>
      </w:tr>
      <w:tr w:rsidR="00A512E0" w:rsidRPr="00935A07" w14:paraId="12A78A50" w14:textId="77777777" w:rsidTr="00B251E6">
        <w:trPr>
          <w:cantSplit/>
        </w:trPr>
        <w:tc>
          <w:tcPr>
            <w:tcW w:w="776" w:type="pct"/>
            <w:tcBorders>
              <w:left w:val="nil"/>
              <w:right w:val="nil"/>
            </w:tcBorders>
            <w:shd w:val="clear" w:color="auto" w:fill="C0C0C0"/>
          </w:tcPr>
          <w:p w14:paraId="7EBEAF95" w14:textId="77777777" w:rsidR="00A512E0" w:rsidRPr="008F360D" w:rsidRDefault="00A512E0" w:rsidP="00B251E6">
            <w:pPr>
              <w:pStyle w:val="Tablebody"/>
              <w:keepNext/>
              <w:rPr>
                <w:b/>
                <w:color w:val="auto"/>
              </w:rPr>
            </w:pPr>
            <w:r>
              <w:rPr>
                <w:b/>
                <w:color w:val="auto"/>
              </w:rPr>
              <w:t>02 03</w:t>
            </w:r>
          </w:p>
        </w:tc>
        <w:tc>
          <w:tcPr>
            <w:tcW w:w="4224" w:type="pct"/>
            <w:tcBorders>
              <w:left w:val="nil"/>
              <w:right w:val="nil"/>
            </w:tcBorders>
            <w:shd w:val="clear" w:color="auto" w:fill="C0C0C0"/>
          </w:tcPr>
          <w:p w14:paraId="7462F03F" w14:textId="77777777" w:rsidR="00A512E0" w:rsidRPr="00935A07" w:rsidRDefault="00A512E0" w:rsidP="00B251E6">
            <w:pPr>
              <w:pStyle w:val="Tablebody"/>
              <w:keepNext/>
              <w:rPr>
                <w:b/>
                <w:color w:val="auto"/>
              </w:rPr>
            </w:pPr>
            <w:r w:rsidRPr="00935A07">
              <w:rPr>
                <w:b/>
                <w:color w:val="auto"/>
              </w:rPr>
              <w:t>wastes from fruit, vegetables, cereals, edible oils, cocoa, coffee, tea and tobacco preparation and processing; conserve production; yeast and yeast extract production, molasses preparation and fermentation</w:t>
            </w:r>
          </w:p>
        </w:tc>
      </w:tr>
      <w:tr w:rsidR="00A512E0" w:rsidRPr="009F334E" w14:paraId="06E9854E" w14:textId="77777777" w:rsidTr="00B251E6">
        <w:trPr>
          <w:cantSplit/>
        </w:trPr>
        <w:tc>
          <w:tcPr>
            <w:tcW w:w="776" w:type="pct"/>
            <w:tcBorders>
              <w:left w:val="nil"/>
              <w:bottom w:val="single" w:sz="4" w:space="0" w:color="auto"/>
              <w:right w:val="nil"/>
            </w:tcBorders>
            <w:shd w:val="clear" w:color="auto" w:fill="auto"/>
          </w:tcPr>
          <w:p w14:paraId="4071E86B" w14:textId="77777777" w:rsidR="00A512E0" w:rsidRPr="009F334E" w:rsidRDefault="00A512E0" w:rsidP="00B251E6">
            <w:pPr>
              <w:pStyle w:val="Tablebody"/>
              <w:keepNext/>
              <w:rPr>
                <w:rFonts w:cs="Arial"/>
                <w:color w:val="auto"/>
                <w:szCs w:val="18"/>
              </w:rPr>
            </w:pPr>
            <w:r w:rsidRPr="009F334E">
              <w:rPr>
                <w:rFonts w:cs="Arial"/>
                <w:color w:val="auto"/>
                <w:szCs w:val="18"/>
              </w:rPr>
              <w:t>02 03 04</w:t>
            </w:r>
          </w:p>
        </w:tc>
        <w:tc>
          <w:tcPr>
            <w:tcW w:w="4224" w:type="pct"/>
            <w:tcBorders>
              <w:left w:val="nil"/>
              <w:bottom w:val="single" w:sz="4" w:space="0" w:color="auto"/>
              <w:right w:val="nil"/>
            </w:tcBorders>
            <w:shd w:val="clear" w:color="auto" w:fill="auto"/>
          </w:tcPr>
          <w:p w14:paraId="6CEE240A" w14:textId="77777777" w:rsidR="00A512E0" w:rsidRPr="009F334E" w:rsidRDefault="00A512E0" w:rsidP="00B251E6">
            <w:pPr>
              <w:autoSpaceDE w:val="0"/>
              <w:autoSpaceDN w:val="0"/>
              <w:adjustRightInd w:val="0"/>
              <w:spacing w:before="20" w:after="20" w:line="230" w:lineRule="exact"/>
              <w:jc w:val="left"/>
              <w:rPr>
                <w:rFonts w:ascii="Arial" w:hAnsi="Arial" w:cs="Arial"/>
                <w:color w:val="000000"/>
                <w:sz w:val="18"/>
                <w:szCs w:val="18"/>
              </w:rPr>
            </w:pPr>
            <w:r w:rsidRPr="009F334E">
              <w:rPr>
                <w:rFonts w:ascii="Arial" w:hAnsi="Arial" w:cs="Arial"/>
                <w:sz w:val="18"/>
                <w:szCs w:val="18"/>
              </w:rPr>
              <w:t>biodegradable materials unsuitable for consumption or processing (biodegradable only)</w:t>
            </w:r>
          </w:p>
        </w:tc>
      </w:tr>
      <w:tr w:rsidR="00A512E0" w:rsidRPr="009F334E" w14:paraId="440FF155" w14:textId="77777777" w:rsidTr="00B251E6">
        <w:trPr>
          <w:cantSplit/>
        </w:trPr>
        <w:tc>
          <w:tcPr>
            <w:tcW w:w="776" w:type="pct"/>
            <w:tcBorders>
              <w:left w:val="nil"/>
              <w:bottom w:val="single" w:sz="4" w:space="0" w:color="auto"/>
              <w:right w:val="nil"/>
            </w:tcBorders>
            <w:shd w:val="clear" w:color="auto" w:fill="C0C0C0"/>
          </w:tcPr>
          <w:p w14:paraId="47ABA394" w14:textId="77777777" w:rsidR="00A512E0" w:rsidRPr="009F334E" w:rsidRDefault="00A512E0" w:rsidP="00B251E6">
            <w:pPr>
              <w:pStyle w:val="Tablebody"/>
              <w:keepNext/>
              <w:rPr>
                <w:b/>
                <w:color w:val="auto"/>
              </w:rPr>
            </w:pPr>
            <w:r>
              <w:rPr>
                <w:b/>
                <w:color w:val="auto"/>
              </w:rPr>
              <w:t>02 04</w:t>
            </w:r>
          </w:p>
        </w:tc>
        <w:tc>
          <w:tcPr>
            <w:tcW w:w="4224" w:type="pct"/>
            <w:tcBorders>
              <w:left w:val="nil"/>
              <w:bottom w:val="single" w:sz="4" w:space="0" w:color="auto"/>
              <w:right w:val="nil"/>
            </w:tcBorders>
            <w:shd w:val="clear" w:color="auto" w:fill="C0C0C0"/>
          </w:tcPr>
          <w:p w14:paraId="1EAF3EFB" w14:textId="77777777" w:rsidR="00A512E0" w:rsidRPr="009F334E" w:rsidRDefault="00A512E0" w:rsidP="00B251E6">
            <w:pPr>
              <w:pStyle w:val="Tablebody"/>
              <w:keepNext/>
              <w:rPr>
                <w:b/>
                <w:color w:val="auto"/>
              </w:rPr>
            </w:pPr>
            <w:r>
              <w:rPr>
                <w:b/>
                <w:color w:val="auto"/>
              </w:rPr>
              <w:t>Wastes from sugar processing</w:t>
            </w:r>
          </w:p>
        </w:tc>
      </w:tr>
      <w:tr w:rsidR="00A512E0" w:rsidRPr="00155CE7" w14:paraId="799AFD15" w14:textId="77777777" w:rsidTr="00B251E6">
        <w:trPr>
          <w:cantSplit/>
        </w:trPr>
        <w:tc>
          <w:tcPr>
            <w:tcW w:w="776" w:type="pct"/>
            <w:tcBorders>
              <w:left w:val="nil"/>
              <w:right w:val="nil"/>
            </w:tcBorders>
            <w:shd w:val="clear" w:color="auto" w:fill="auto"/>
          </w:tcPr>
          <w:p w14:paraId="32AA3507" w14:textId="77777777" w:rsidR="00A512E0" w:rsidRPr="00155CE7" w:rsidRDefault="00A512E0" w:rsidP="00B251E6">
            <w:pPr>
              <w:pStyle w:val="Tablebody"/>
              <w:keepNext/>
              <w:rPr>
                <w:color w:val="auto"/>
              </w:rPr>
            </w:pPr>
            <w:r>
              <w:rPr>
                <w:color w:val="auto"/>
              </w:rPr>
              <w:t>02 04 01</w:t>
            </w:r>
          </w:p>
        </w:tc>
        <w:tc>
          <w:tcPr>
            <w:tcW w:w="4224" w:type="pct"/>
            <w:tcBorders>
              <w:left w:val="nil"/>
              <w:right w:val="nil"/>
            </w:tcBorders>
            <w:shd w:val="clear" w:color="auto" w:fill="auto"/>
          </w:tcPr>
          <w:p w14:paraId="46C11DA4" w14:textId="77777777" w:rsidR="00A512E0" w:rsidRPr="00155CE7" w:rsidRDefault="00A512E0" w:rsidP="00B251E6">
            <w:pPr>
              <w:pStyle w:val="Tablebody"/>
              <w:keepNext/>
              <w:rPr>
                <w:color w:val="auto"/>
              </w:rPr>
            </w:pPr>
            <w:r>
              <w:rPr>
                <w:color w:val="auto"/>
              </w:rPr>
              <w:t>soil from cleaning and washing beet</w:t>
            </w:r>
          </w:p>
        </w:tc>
      </w:tr>
      <w:tr w:rsidR="00A512E0" w:rsidRPr="00155CE7" w14:paraId="0A73659C" w14:textId="77777777" w:rsidTr="00B251E6">
        <w:trPr>
          <w:cantSplit/>
        </w:trPr>
        <w:tc>
          <w:tcPr>
            <w:tcW w:w="776" w:type="pct"/>
            <w:tcBorders>
              <w:left w:val="nil"/>
              <w:right w:val="nil"/>
            </w:tcBorders>
            <w:shd w:val="clear" w:color="auto" w:fill="auto"/>
          </w:tcPr>
          <w:p w14:paraId="49EC0D08" w14:textId="77777777" w:rsidR="00A512E0" w:rsidRPr="00155CE7" w:rsidRDefault="00A512E0" w:rsidP="00B251E6">
            <w:pPr>
              <w:pStyle w:val="Tablebody"/>
              <w:keepNext/>
              <w:rPr>
                <w:color w:val="auto"/>
              </w:rPr>
            </w:pPr>
            <w:r>
              <w:rPr>
                <w:color w:val="auto"/>
              </w:rPr>
              <w:t>02 04 02</w:t>
            </w:r>
          </w:p>
        </w:tc>
        <w:tc>
          <w:tcPr>
            <w:tcW w:w="4224" w:type="pct"/>
            <w:tcBorders>
              <w:left w:val="nil"/>
              <w:right w:val="nil"/>
            </w:tcBorders>
            <w:shd w:val="clear" w:color="auto" w:fill="auto"/>
          </w:tcPr>
          <w:p w14:paraId="7FBCD63A" w14:textId="77777777" w:rsidR="00A512E0" w:rsidRPr="00155CE7" w:rsidRDefault="00A512E0" w:rsidP="00B251E6">
            <w:pPr>
              <w:pStyle w:val="Tablebody"/>
              <w:keepNext/>
              <w:rPr>
                <w:color w:val="auto"/>
              </w:rPr>
            </w:pPr>
            <w:r>
              <w:rPr>
                <w:color w:val="auto"/>
              </w:rPr>
              <w:t>off-specification calcium carbonate (for blending at the end of the composting process only)</w:t>
            </w:r>
          </w:p>
        </w:tc>
      </w:tr>
      <w:tr w:rsidR="00A512E0" w:rsidRPr="009F334E" w14:paraId="6B278197" w14:textId="77777777" w:rsidTr="00B251E6">
        <w:trPr>
          <w:cantSplit/>
        </w:trPr>
        <w:tc>
          <w:tcPr>
            <w:tcW w:w="776" w:type="pct"/>
            <w:tcBorders>
              <w:left w:val="nil"/>
              <w:bottom w:val="single" w:sz="4" w:space="0" w:color="auto"/>
              <w:right w:val="nil"/>
            </w:tcBorders>
            <w:shd w:val="clear" w:color="auto" w:fill="C0C0C0"/>
          </w:tcPr>
          <w:p w14:paraId="080DD2F0" w14:textId="77777777" w:rsidR="00A512E0" w:rsidRPr="009F334E" w:rsidRDefault="00A512E0" w:rsidP="00B251E6">
            <w:pPr>
              <w:pStyle w:val="Tablebody"/>
              <w:keepNext/>
              <w:rPr>
                <w:b/>
                <w:color w:val="auto"/>
              </w:rPr>
            </w:pPr>
            <w:r>
              <w:rPr>
                <w:b/>
                <w:color w:val="auto"/>
              </w:rPr>
              <w:t>02 06</w:t>
            </w:r>
          </w:p>
        </w:tc>
        <w:tc>
          <w:tcPr>
            <w:tcW w:w="4224" w:type="pct"/>
            <w:tcBorders>
              <w:left w:val="nil"/>
              <w:bottom w:val="single" w:sz="4" w:space="0" w:color="auto"/>
              <w:right w:val="nil"/>
            </w:tcBorders>
            <w:shd w:val="clear" w:color="auto" w:fill="C0C0C0"/>
          </w:tcPr>
          <w:p w14:paraId="1561FCAF" w14:textId="77777777" w:rsidR="00A512E0" w:rsidRPr="009F334E" w:rsidRDefault="00A512E0" w:rsidP="00B251E6">
            <w:pPr>
              <w:pStyle w:val="Tablebody"/>
              <w:keepNext/>
              <w:rPr>
                <w:b/>
                <w:color w:val="auto"/>
              </w:rPr>
            </w:pPr>
            <w:r>
              <w:rPr>
                <w:b/>
                <w:color w:val="auto"/>
              </w:rPr>
              <w:t>wastes from the baking and confectionery industry</w:t>
            </w:r>
          </w:p>
        </w:tc>
      </w:tr>
      <w:tr w:rsidR="00A512E0" w:rsidRPr="00022E09" w14:paraId="1E3777F9" w14:textId="77777777" w:rsidTr="00B251E6">
        <w:trPr>
          <w:cantSplit/>
        </w:trPr>
        <w:tc>
          <w:tcPr>
            <w:tcW w:w="776" w:type="pct"/>
            <w:tcBorders>
              <w:left w:val="nil"/>
              <w:right w:val="nil"/>
            </w:tcBorders>
            <w:shd w:val="clear" w:color="auto" w:fill="auto"/>
          </w:tcPr>
          <w:p w14:paraId="65A36AA6" w14:textId="77777777" w:rsidR="00A512E0" w:rsidRPr="00022E09" w:rsidRDefault="00A512E0" w:rsidP="00B251E6">
            <w:pPr>
              <w:pStyle w:val="Tablebody"/>
              <w:keepNext/>
              <w:rPr>
                <w:color w:val="auto"/>
              </w:rPr>
            </w:pPr>
            <w:r>
              <w:rPr>
                <w:color w:val="auto"/>
              </w:rPr>
              <w:t>02 06 01</w:t>
            </w:r>
          </w:p>
        </w:tc>
        <w:tc>
          <w:tcPr>
            <w:tcW w:w="4224" w:type="pct"/>
            <w:tcBorders>
              <w:left w:val="nil"/>
              <w:right w:val="nil"/>
            </w:tcBorders>
            <w:shd w:val="clear" w:color="auto" w:fill="auto"/>
          </w:tcPr>
          <w:p w14:paraId="493F589E" w14:textId="77777777" w:rsidR="00A512E0" w:rsidRPr="00022E09" w:rsidRDefault="00A512E0" w:rsidP="00B251E6">
            <w:pPr>
              <w:pStyle w:val="Tablebody"/>
              <w:keepNext/>
              <w:rPr>
                <w:color w:val="auto"/>
              </w:rPr>
            </w:pPr>
            <w:r>
              <w:rPr>
                <w:color w:val="auto"/>
              </w:rPr>
              <w:t>materials unsuitable for consumption or processing</w:t>
            </w:r>
          </w:p>
        </w:tc>
      </w:tr>
      <w:tr w:rsidR="00A512E0" w:rsidRPr="009F334E" w14:paraId="4406FC20" w14:textId="77777777" w:rsidTr="00B251E6">
        <w:trPr>
          <w:cantSplit/>
        </w:trPr>
        <w:tc>
          <w:tcPr>
            <w:tcW w:w="776" w:type="pct"/>
            <w:tcBorders>
              <w:left w:val="nil"/>
              <w:right w:val="nil"/>
            </w:tcBorders>
            <w:shd w:val="clear" w:color="auto" w:fill="C0C0C0"/>
          </w:tcPr>
          <w:p w14:paraId="51024560" w14:textId="77777777" w:rsidR="00A512E0" w:rsidRPr="009F334E" w:rsidRDefault="00A512E0" w:rsidP="00B251E6">
            <w:pPr>
              <w:pStyle w:val="Tablebody"/>
              <w:keepNext/>
              <w:rPr>
                <w:b/>
                <w:color w:val="auto"/>
              </w:rPr>
            </w:pPr>
            <w:r w:rsidRPr="009F334E">
              <w:rPr>
                <w:b/>
                <w:color w:val="auto"/>
              </w:rPr>
              <w:t>02 07</w:t>
            </w:r>
          </w:p>
        </w:tc>
        <w:tc>
          <w:tcPr>
            <w:tcW w:w="4224" w:type="pct"/>
            <w:tcBorders>
              <w:left w:val="nil"/>
              <w:right w:val="nil"/>
            </w:tcBorders>
            <w:shd w:val="clear" w:color="auto" w:fill="C0C0C0"/>
          </w:tcPr>
          <w:p w14:paraId="5F2C5D5F" w14:textId="77777777" w:rsidR="00A512E0" w:rsidRPr="009F334E" w:rsidRDefault="00A512E0" w:rsidP="00B251E6">
            <w:pPr>
              <w:pStyle w:val="Tablebody"/>
              <w:keepNext/>
              <w:rPr>
                <w:b/>
                <w:color w:val="auto"/>
              </w:rPr>
            </w:pPr>
            <w:r w:rsidRPr="009F334E">
              <w:rPr>
                <w:b/>
                <w:color w:val="auto"/>
              </w:rPr>
              <w:t>wastes from the production of alcoholic and non-alcoholic beverages (except coffee, tea and cocoa)</w:t>
            </w:r>
          </w:p>
        </w:tc>
      </w:tr>
      <w:tr w:rsidR="00A512E0" w:rsidRPr="00153962" w14:paraId="4A743638" w14:textId="77777777" w:rsidTr="00B251E6">
        <w:trPr>
          <w:cantSplit/>
        </w:trPr>
        <w:tc>
          <w:tcPr>
            <w:tcW w:w="776" w:type="pct"/>
            <w:tcBorders>
              <w:left w:val="nil"/>
              <w:right w:val="nil"/>
            </w:tcBorders>
            <w:shd w:val="clear" w:color="auto" w:fill="auto"/>
          </w:tcPr>
          <w:p w14:paraId="5B031FB4" w14:textId="77777777" w:rsidR="00A512E0" w:rsidRPr="007048E7" w:rsidRDefault="00A512E0" w:rsidP="00B251E6">
            <w:pPr>
              <w:pStyle w:val="Tablebody"/>
              <w:keepNext/>
              <w:rPr>
                <w:color w:val="auto"/>
              </w:rPr>
            </w:pPr>
            <w:r w:rsidRPr="007048E7">
              <w:rPr>
                <w:color w:val="auto"/>
              </w:rPr>
              <w:t>02 07 01</w:t>
            </w:r>
          </w:p>
        </w:tc>
        <w:tc>
          <w:tcPr>
            <w:tcW w:w="4224" w:type="pct"/>
            <w:tcBorders>
              <w:left w:val="nil"/>
              <w:right w:val="nil"/>
            </w:tcBorders>
            <w:shd w:val="clear" w:color="auto" w:fill="auto"/>
          </w:tcPr>
          <w:p w14:paraId="21E4328E" w14:textId="77777777" w:rsidR="00A512E0" w:rsidRPr="00153962" w:rsidRDefault="00A512E0" w:rsidP="00B251E6">
            <w:pPr>
              <w:pStyle w:val="Tablebody"/>
              <w:keepNext/>
              <w:rPr>
                <w:rFonts w:cs="Arial"/>
                <w:b/>
                <w:color w:val="auto"/>
              </w:rPr>
            </w:pPr>
            <w:r w:rsidRPr="00153962">
              <w:rPr>
                <w:rFonts w:cs="Arial"/>
                <w:snapToGrid w:val="0"/>
                <w:color w:val="auto"/>
              </w:rPr>
              <w:t>wastes from washing, cleaning and mechanical reduction of raw materials</w:t>
            </w:r>
          </w:p>
        </w:tc>
      </w:tr>
      <w:tr w:rsidR="00A512E0" w:rsidRPr="00153962" w14:paraId="46DA3359" w14:textId="77777777" w:rsidTr="00B251E6">
        <w:trPr>
          <w:cantSplit/>
        </w:trPr>
        <w:tc>
          <w:tcPr>
            <w:tcW w:w="776" w:type="pct"/>
            <w:tcBorders>
              <w:left w:val="nil"/>
              <w:right w:val="nil"/>
            </w:tcBorders>
            <w:shd w:val="clear" w:color="auto" w:fill="auto"/>
          </w:tcPr>
          <w:p w14:paraId="6750EADE" w14:textId="77777777" w:rsidR="00A512E0" w:rsidRPr="007048E7" w:rsidRDefault="00A512E0" w:rsidP="00B251E6">
            <w:pPr>
              <w:pStyle w:val="Tablebody"/>
              <w:keepNext/>
              <w:rPr>
                <w:color w:val="auto"/>
              </w:rPr>
            </w:pPr>
            <w:r w:rsidRPr="007048E7">
              <w:rPr>
                <w:color w:val="auto"/>
              </w:rPr>
              <w:t>02 07 02</w:t>
            </w:r>
          </w:p>
        </w:tc>
        <w:tc>
          <w:tcPr>
            <w:tcW w:w="4224" w:type="pct"/>
            <w:tcBorders>
              <w:left w:val="nil"/>
              <w:right w:val="nil"/>
            </w:tcBorders>
            <w:shd w:val="clear" w:color="auto" w:fill="auto"/>
          </w:tcPr>
          <w:p w14:paraId="264F2F66" w14:textId="77777777" w:rsidR="00A512E0" w:rsidRPr="00153962" w:rsidRDefault="00A512E0" w:rsidP="00B251E6">
            <w:pPr>
              <w:pStyle w:val="Tablebody"/>
              <w:keepNext/>
              <w:rPr>
                <w:rFonts w:cs="Arial"/>
                <w:b/>
                <w:color w:val="auto"/>
              </w:rPr>
            </w:pPr>
            <w:r w:rsidRPr="00153962">
              <w:rPr>
                <w:rFonts w:cs="Arial"/>
                <w:snapToGrid w:val="0"/>
                <w:color w:val="auto"/>
              </w:rPr>
              <w:t>wastes from spirits distillation</w:t>
            </w:r>
          </w:p>
        </w:tc>
      </w:tr>
      <w:tr w:rsidR="00A512E0" w:rsidRPr="00153962" w14:paraId="6A278A2D" w14:textId="77777777" w:rsidTr="00B251E6">
        <w:trPr>
          <w:cantSplit/>
        </w:trPr>
        <w:tc>
          <w:tcPr>
            <w:tcW w:w="776" w:type="pct"/>
            <w:tcBorders>
              <w:left w:val="nil"/>
              <w:right w:val="nil"/>
            </w:tcBorders>
            <w:shd w:val="clear" w:color="auto" w:fill="auto"/>
          </w:tcPr>
          <w:p w14:paraId="3BF0A843" w14:textId="77777777" w:rsidR="00A512E0" w:rsidRPr="007048E7" w:rsidRDefault="00A512E0" w:rsidP="00B251E6">
            <w:pPr>
              <w:pStyle w:val="Tablebody"/>
              <w:keepNext/>
              <w:rPr>
                <w:color w:val="auto"/>
              </w:rPr>
            </w:pPr>
            <w:r w:rsidRPr="007048E7">
              <w:rPr>
                <w:color w:val="auto"/>
              </w:rPr>
              <w:t>02 07 04</w:t>
            </w:r>
          </w:p>
        </w:tc>
        <w:tc>
          <w:tcPr>
            <w:tcW w:w="4224" w:type="pct"/>
            <w:tcBorders>
              <w:left w:val="nil"/>
              <w:right w:val="nil"/>
            </w:tcBorders>
            <w:shd w:val="clear" w:color="auto" w:fill="auto"/>
          </w:tcPr>
          <w:p w14:paraId="1A73DE65" w14:textId="77777777" w:rsidR="00A512E0" w:rsidRPr="00153962" w:rsidRDefault="00A512E0" w:rsidP="00B251E6">
            <w:pPr>
              <w:pStyle w:val="Tablebody"/>
              <w:keepNext/>
              <w:rPr>
                <w:rFonts w:cs="Arial"/>
                <w:b/>
                <w:color w:val="auto"/>
              </w:rPr>
            </w:pPr>
            <w:r w:rsidRPr="00153962">
              <w:rPr>
                <w:rFonts w:cs="Arial"/>
                <w:snapToGrid w:val="0"/>
                <w:color w:val="auto"/>
              </w:rPr>
              <w:t>materials unsuitable for consumption or processing</w:t>
            </w:r>
          </w:p>
        </w:tc>
      </w:tr>
      <w:tr w:rsidR="00A512E0" w:rsidRPr="00153962" w14:paraId="0623D65C" w14:textId="77777777" w:rsidTr="00B251E6">
        <w:trPr>
          <w:cantSplit/>
        </w:trPr>
        <w:tc>
          <w:tcPr>
            <w:tcW w:w="776" w:type="pct"/>
            <w:tcBorders>
              <w:left w:val="nil"/>
              <w:bottom w:val="single" w:sz="4" w:space="0" w:color="auto"/>
              <w:right w:val="nil"/>
            </w:tcBorders>
            <w:shd w:val="clear" w:color="auto" w:fill="auto"/>
          </w:tcPr>
          <w:p w14:paraId="09ECD71D" w14:textId="77777777" w:rsidR="00A512E0" w:rsidRPr="009F334E" w:rsidRDefault="00A512E0" w:rsidP="00B251E6">
            <w:pPr>
              <w:pStyle w:val="Tablebody"/>
              <w:keepNext/>
              <w:rPr>
                <w:rFonts w:cs="Arial"/>
                <w:color w:val="auto"/>
                <w:szCs w:val="18"/>
              </w:rPr>
            </w:pPr>
            <w:r w:rsidRPr="009F334E">
              <w:rPr>
                <w:rFonts w:cs="Arial"/>
                <w:color w:val="auto"/>
                <w:szCs w:val="18"/>
              </w:rPr>
              <w:t>02 07 99</w:t>
            </w:r>
          </w:p>
        </w:tc>
        <w:tc>
          <w:tcPr>
            <w:tcW w:w="4224" w:type="pct"/>
            <w:tcBorders>
              <w:left w:val="nil"/>
              <w:bottom w:val="single" w:sz="4" w:space="0" w:color="auto"/>
              <w:right w:val="nil"/>
            </w:tcBorders>
            <w:shd w:val="clear" w:color="auto" w:fill="auto"/>
          </w:tcPr>
          <w:p w14:paraId="5E052330" w14:textId="77777777" w:rsidR="00A512E0" w:rsidRPr="00153962" w:rsidRDefault="00A512E0" w:rsidP="00B251E6">
            <w:pPr>
              <w:autoSpaceDE w:val="0"/>
              <w:autoSpaceDN w:val="0"/>
              <w:adjustRightInd w:val="0"/>
              <w:spacing w:before="20" w:after="20" w:line="230" w:lineRule="exact"/>
              <w:jc w:val="left"/>
              <w:rPr>
                <w:rFonts w:ascii="Arial" w:hAnsi="Arial" w:cs="Arial"/>
                <w:color w:val="000000"/>
                <w:sz w:val="18"/>
                <w:szCs w:val="18"/>
              </w:rPr>
            </w:pPr>
            <w:r w:rsidRPr="00153962">
              <w:rPr>
                <w:rFonts w:ascii="Arial" w:hAnsi="Arial" w:cs="Arial"/>
                <w:sz w:val="18"/>
                <w:szCs w:val="18"/>
              </w:rPr>
              <w:t>wastes not otherwise specified (malt husks, malt sprouts, yeast and yeast-like residues only)</w:t>
            </w:r>
          </w:p>
        </w:tc>
      </w:tr>
      <w:tr w:rsidR="00A512E0" w:rsidRPr="007048E7" w14:paraId="4D107554" w14:textId="77777777" w:rsidTr="00B251E6">
        <w:trPr>
          <w:cantSplit/>
        </w:trPr>
        <w:tc>
          <w:tcPr>
            <w:tcW w:w="776" w:type="pct"/>
            <w:tcBorders>
              <w:left w:val="nil"/>
              <w:bottom w:val="single" w:sz="4" w:space="0" w:color="auto"/>
              <w:right w:val="nil"/>
            </w:tcBorders>
            <w:shd w:val="clear" w:color="auto" w:fill="000000"/>
          </w:tcPr>
          <w:p w14:paraId="27E34CCF" w14:textId="77777777" w:rsidR="00A512E0" w:rsidRPr="007048E7" w:rsidRDefault="00A512E0" w:rsidP="00B251E6">
            <w:pPr>
              <w:pStyle w:val="Tablebody"/>
              <w:keepNext/>
              <w:rPr>
                <w:b/>
                <w:color w:val="FFFFFF"/>
              </w:rPr>
            </w:pPr>
            <w:r w:rsidRPr="007048E7">
              <w:rPr>
                <w:b/>
                <w:color w:val="FFFFFF"/>
              </w:rPr>
              <w:t>03</w:t>
            </w:r>
          </w:p>
        </w:tc>
        <w:tc>
          <w:tcPr>
            <w:tcW w:w="4224" w:type="pct"/>
            <w:tcBorders>
              <w:left w:val="nil"/>
              <w:bottom w:val="single" w:sz="4" w:space="0" w:color="auto"/>
              <w:right w:val="nil"/>
            </w:tcBorders>
            <w:shd w:val="clear" w:color="auto" w:fill="000000"/>
          </w:tcPr>
          <w:p w14:paraId="56065C51" w14:textId="77777777" w:rsidR="00A512E0" w:rsidRPr="007048E7" w:rsidRDefault="00A512E0" w:rsidP="00B251E6">
            <w:pPr>
              <w:pStyle w:val="Tablebody"/>
              <w:keepNext/>
              <w:rPr>
                <w:b/>
                <w:color w:val="auto"/>
              </w:rPr>
            </w:pPr>
            <w:r w:rsidRPr="007048E7">
              <w:rPr>
                <w:b/>
                <w:color w:val="FFFFFF"/>
              </w:rPr>
              <w:t>WASTES FROM WOOD PROCESSING AND THE PRODUCTION OF PANELS AND FURNITURE, PULP, PAPER AND CARDBOARD</w:t>
            </w:r>
          </w:p>
        </w:tc>
      </w:tr>
      <w:tr w:rsidR="00A512E0" w:rsidRPr="006E3599" w14:paraId="2FC6DA93" w14:textId="77777777" w:rsidTr="00B251E6">
        <w:trPr>
          <w:cantSplit/>
        </w:trPr>
        <w:tc>
          <w:tcPr>
            <w:tcW w:w="776" w:type="pct"/>
            <w:tcBorders>
              <w:left w:val="nil"/>
              <w:right w:val="nil"/>
            </w:tcBorders>
            <w:shd w:val="clear" w:color="auto" w:fill="C0C0C0"/>
          </w:tcPr>
          <w:p w14:paraId="0B71F28F" w14:textId="77777777" w:rsidR="00A512E0" w:rsidRPr="008F360D" w:rsidRDefault="00A512E0" w:rsidP="00B251E6">
            <w:pPr>
              <w:pStyle w:val="Tablebody"/>
              <w:keepNext/>
              <w:rPr>
                <w:b/>
                <w:color w:val="auto"/>
              </w:rPr>
            </w:pPr>
            <w:r>
              <w:rPr>
                <w:b/>
                <w:color w:val="auto"/>
              </w:rPr>
              <w:t>03 01</w:t>
            </w:r>
          </w:p>
        </w:tc>
        <w:tc>
          <w:tcPr>
            <w:tcW w:w="4224" w:type="pct"/>
            <w:tcBorders>
              <w:left w:val="nil"/>
              <w:right w:val="nil"/>
            </w:tcBorders>
            <w:shd w:val="clear" w:color="auto" w:fill="C0C0C0"/>
          </w:tcPr>
          <w:p w14:paraId="2D72FFAA" w14:textId="77777777" w:rsidR="00A512E0" w:rsidRPr="006E3599" w:rsidRDefault="00A512E0" w:rsidP="00B251E6">
            <w:pPr>
              <w:pStyle w:val="Tablebody"/>
              <w:keepNext/>
              <w:rPr>
                <w:b/>
                <w:color w:val="auto"/>
              </w:rPr>
            </w:pPr>
            <w:r w:rsidRPr="006E3599">
              <w:rPr>
                <w:b/>
                <w:color w:val="auto"/>
              </w:rPr>
              <w:t>wastes from wood processing and the production of panels and furniture</w:t>
            </w:r>
          </w:p>
        </w:tc>
      </w:tr>
      <w:tr w:rsidR="00A512E0" w:rsidRPr="00153962" w14:paraId="505568D4" w14:textId="77777777" w:rsidTr="00B251E6">
        <w:trPr>
          <w:cantSplit/>
        </w:trPr>
        <w:tc>
          <w:tcPr>
            <w:tcW w:w="776" w:type="pct"/>
            <w:tcBorders>
              <w:left w:val="nil"/>
              <w:right w:val="nil"/>
            </w:tcBorders>
            <w:shd w:val="clear" w:color="auto" w:fill="auto"/>
          </w:tcPr>
          <w:p w14:paraId="7ABC0D9E" w14:textId="77777777" w:rsidR="00A512E0" w:rsidRPr="007C12E9" w:rsidRDefault="00A512E0" w:rsidP="00B251E6">
            <w:pPr>
              <w:pStyle w:val="Tablebody"/>
              <w:keepNext/>
              <w:rPr>
                <w:color w:val="auto"/>
              </w:rPr>
            </w:pPr>
            <w:r w:rsidRPr="007C12E9">
              <w:rPr>
                <w:color w:val="auto"/>
              </w:rPr>
              <w:t>03 01 01</w:t>
            </w:r>
          </w:p>
        </w:tc>
        <w:tc>
          <w:tcPr>
            <w:tcW w:w="4224" w:type="pct"/>
            <w:tcBorders>
              <w:left w:val="nil"/>
              <w:right w:val="nil"/>
            </w:tcBorders>
            <w:shd w:val="clear" w:color="auto" w:fill="auto"/>
          </w:tcPr>
          <w:p w14:paraId="1B636CE6" w14:textId="77777777" w:rsidR="00A512E0" w:rsidRPr="00153962" w:rsidRDefault="00A512E0" w:rsidP="00B251E6">
            <w:pPr>
              <w:pStyle w:val="Tablebody"/>
              <w:keepNext/>
              <w:rPr>
                <w:rFonts w:cs="Arial"/>
                <w:b/>
                <w:color w:val="auto"/>
              </w:rPr>
            </w:pPr>
            <w:r w:rsidRPr="00153962">
              <w:rPr>
                <w:rFonts w:cs="Arial"/>
                <w:snapToGrid w:val="0"/>
                <w:color w:val="auto"/>
              </w:rPr>
              <w:t>waste bark and cork</w:t>
            </w:r>
          </w:p>
        </w:tc>
      </w:tr>
      <w:tr w:rsidR="00A512E0" w:rsidRPr="0029707A" w14:paraId="3B1603B3" w14:textId="77777777" w:rsidTr="00B251E6">
        <w:trPr>
          <w:cantSplit/>
        </w:trPr>
        <w:tc>
          <w:tcPr>
            <w:tcW w:w="776" w:type="pct"/>
            <w:tcBorders>
              <w:left w:val="nil"/>
              <w:bottom w:val="single" w:sz="4" w:space="0" w:color="auto"/>
              <w:right w:val="nil"/>
            </w:tcBorders>
            <w:shd w:val="clear" w:color="auto" w:fill="auto"/>
          </w:tcPr>
          <w:p w14:paraId="77A36C79" w14:textId="77777777" w:rsidR="00A512E0" w:rsidRPr="00F32FB8" w:rsidRDefault="00A512E0" w:rsidP="00B251E6">
            <w:pPr>
              <w:pStyle w:val="Tablebody"/>
              <w:keepNext/>
              <w:rPr>
                <w:color w:val="auto"/>
              </w:rPr>
            </w:pPr>
            <w:r w:rsidRPr="00F32FB8">
              <w:rPr>
                <w:color w:val="auto"/>
              </w:rPr>
              <w:lastRenderedPageBreak/>
              <w:t>03 01 05</w:t>
            </w:r>
          </w:p>
        </w:tc>
        <w:tc>
          <w:tcPr>
            <w:tcW w:w="4224" w:type="pct"/>
            <w:tcBorders>
              <w:left w:val="nil"/>
              <w:bottom w:val="single" w:sz="4" w:space="0" w:color="auto"/>
              <w:right w:val="nil"/>
            </w:tcBorders>
            <w:shd w:val="clear" w:color="auto" w:fill="auto"/>
          </w:tcPr>
          <w:p w14:paraId="53854788" w14:textId="77777777" w:rsidR="00A512E0" w:rsidRPr="0029707A" w:rsidRDefault="00A512E0" w:rsidP="00B251E6">
            <w:pPr>
              <w:pStyle w:val="Tablebody"/>
              <w:rPr>
                <w:color w:val="auto"/>
              </w:rPr>
            </w:pPr>
            <w:r>
              <w:rPr>
                <w:color w:val="auto"/>
              </w:rPr>
              <w:t>sa</w:t>
            </w:r>
            <w:r w:rsidRPr="00F32FB8">
              <w:rPr>
                <w:color w:val="auto"/>
              </w:rPr>
              <w:t>wdust, shavings, wood, particle board and veneer other than those containing dangerous substances other than 03 01 04</w:t>
            </w:r>
            <w:r>
              <w:rPr>
                <w:color w:val="auto"/>
              </w:rPr>
              <w:t xml:space="preserve">.  </w:t>
            </w:r>
          </w:p>
        </w:tc>
      </w:tr>
      <w:tr w:rsidR="00A512E0" w:rsidRPr="006E3599" w14:paraId="5C46EBEF" w14:textId="77777777" w:rsidTr="00B251E6">
        <w:trPr>
          <w:cantSplit/>
        </w:trPr>
        <w:tc>
          <w:tcPr>
            <w:tcW w:w="776" w:type="pct"/>
            <w:tcBorders>
              <w:left w:val="nil"/>
              <w:right w:val="nil"/>
            </w:tcBorders>
            <w:shd w:val="clear" w:color="auto" w:fill="C0C0C0"/>
          </w:tcPr>
          <w:p w14:paraId="5698B4F4" w14:textId="77777777" w:rsidR="00A512E0" w:rsidRPr="008F360D" w:rsidRDefault="00A512E0" w:rsidP="00B251E6">
            <w:pPr>
              <w:pStyle w:val="Tablebody"/>
              <w:keepNext/>
              <w:rPr>
                <w:b/>
                <w:color w:val="auto"/>
              </w:rPr>
            </w:pPr>
            <w:r>
              <w:rPr>
                <w:b/>
                <w:color w:val="auto"/>
              </w:rPr>
              <w:t>03 03</w:t>
            </w:r>
          </w:p>
        </w:tc>
        <w:tc>
          <w:tcPr>
            <w:tcW w:w="4224" w:type="pct"/>
            <w:tcBorders>
              <w:left w:val="nil"/>
              <w:right w:val="nil"/>
            </w:tcBorders>
            <w:shd w:val="clear" w:color="auto" w:fill="C0C0C0"/>
          </w:tcPr>
          <w:p w14:paraId="3B62E70F" w14:textId="77777777" w:rsidR="00A512E0" w:rsidRPr="006E3599" w:rsidRDefault="00A512E0" w:rsidP="00B251E6">
            <w:pPr>
              <w:pStyle w:val="Tablebody"/>
              <w:keepNext/>
              <w:rPr>
                <w:b/>
                <w:color w:val="auto"/>
              </w:rPr>
            </w:pPr>
            <w:r w:rsidRPr="006E3599">
              <w:rPr>
                <w:b/>
                <w:color w:val="auto"/>
              </w:rPr>
              <w:t>wastes from pulp, paper and cardboard production and processing</w:t>
            </w:r>
          </w:p>
        </w:tc>
      </w:tr>
      <w:tr w:rsidR="00A512E0" w:rsidRPr="00153962" w14:paraId="70064F25" w14:textId="77777777" w:rsidTr="00B251E6">
        <w:trPr>
          <w:cantSplit/>
        </w:trPr>
        <w:tc>
          <w:tcPr>
            <w:tcW w:w="776" w:type="pct"/>
            <w:tcBorders>
              <w:left w:val="nil"/>
              <w:right w:val="nil"/>
            </w:tcBorders>
            <w:shd w:val="clear" w:color="auto" w:fill="auto"/>
          </w:tcPr>
          <w:p w14:paraId="27D62696" w14:textId="77777777" w:rsidR="00A512E0" w:rsidRPr="009F334E" w:rsidRDefault="00A512E0" w:rsidP="00B251E6">
            <w:pPr>
              <w:pStyle w:val="Tablebody"/>
              <w:keepNext/>
              <w:rPr>
                <w:color w:val="auto"/>
              </w:rPr>
            </w:pPr>
            <w:r w:rsidRPr="009F334E">
              <w:rPr>
                <w:color w:val="auto"/>
              </w:rPr>
              <w:t>03 03 01</w:t>
            </w:r>
          </w:p>
        </w:tc>
        <w:tc>
          <w:tcPr>
            <w:tcW w:w="4224" w:type="pct"/>
            <w:tcBorders>
              <w:left w:val="nil"/>
              <w:right w:val="nil"/>
            </w:tcBorders>
            <w:shd w:val="clear" w:color="auto" w:fill="auto"/>
          </w:tcPr>
          <w:p w14:paraId="5D931E82" w14:textId="77777777" w:rsidR="00A512E0" w:rsidRPr="00153962" w:rsidRDefault="00A512E0" w:rsidP="00B251E6">
            <w:pPr>
              <w:pStyle w:val="Tablebody"/>
              <w:keepNext/>
              <w:rPr>
                <w:rFonts w:cs="Arial"/>
                <w:b/>
                <w:color w:val="auto"/>
              </w:rPr>
            </w:pPr>
            <w:r w:rsidRPr="00153962">
              <w:rPr>
                <w:rFonts w:cs="Arial"/>
                <w:snapToGrid w:val="0"/>
                <w:color w:val="auto"/>
              </w:rPr>
              <w:t>waste bark and wood</w:t>
            </w:r>
          </w:p>
        </w:tc>
      </w:tr>
      <w:tr w:rsidR="00A512E0" w:rsidRPr="00153962" w14:paraId="535E6104" w14:textId="77777777" w:rsidTr="00B251E6">
        <w:trPr>
          <w:cantSplit/>
        </w:trPr>
        <w:tc>
          <w:tcPr>
            <w:tcW w:w="776" w:type="pct"/>
            <w:tcBorders>
              <w:left w:val="nil"/>
              <w:bottom w:val="single" w:sz="4" w:space="0" w:color="auto"/>
              <w:right w:val="nil"/>
            </w:tcBorders>
            <w:shd w:val="clear" w:color="auto" w:fill="auto"/>
          </w:tcPr>
          <w:p w14:paraId="3D172A30" w14:textId="77777777" w:rsidR="00A512E0" w:rsidRPr="009F334E" w:rsidRDefault="00A512E0" w:rsidP="00B251E6">
            <w:pPr>
              <w:pStyle w:val="Tablebody"/>
              <w:keepNext/>
              <w:rPr>
                <w:color w:val="auto"/>
              </w:rPr>
            </w:pPr>
            <w:r>
              <w:rPr>
                <w:color w:val="auto"/>
              </w:rPr>
              <w:t>03 03 05</w:t>
            </w:r>
          </w:p>
        </w:tc>
        <w:tc>
          <w:tcPr>
            <w:tcW w:w="4224" w:type="pct"/>
            <w:tcBorders>
              <w:left w:val="nil"/>
              <w:bottom w:val="single" w:sz="4" w:space="0" w:color="auto"/>
              <w:right w:val="nil"/>
            </w:tcBorders>
            <w:shd w:val="clear" w:color="auto" w:fill="auto"/>
          </w:tcPr>
          <w:p w14:paraId="3CBA5512" w14:textId="77777777" w:rsidR="00A512E0" w:rsidRPr="00153962" w:rsidRDefault="00A512E0" w:rsidP="00B251E6">
            <w:pPr>
              <w:pStyle w:val="Tablebody"/>
              <w:keepNext/>
              <w:rPr>
                <w:rFonts w:cs="Arial"/>
                <w:snapToGrid w:val="0"/>
                <w:color w:val="auto"/>
              </w:rPr>
            </w:pPr>
            <w:r>
              <w:rPr>
                <w:rFonts w:cs="Arial"/>
                <w:snapToGrid w:val="0"/>
                <w:color w:val="auto"/>
              </w:rPr>
              <w:t>de-inking sludge from paper recycling</w:t>
            </w:r>
          </w:p>
        </w:tc>
      </w:tr>
      <w:tr w:rsidR="00A512E0" w:rsidRPr="00153962" w14:paraId="4F3C750A" w14:textId="77777777" w:rsidTr="00B251E6">
        <w:trPr>
          <w:cantSplit/>
        </w:trPr>
        <w:tc>
          <w:tcPr>
            <w:tcW w:w="776" w:type="pct"/>
            <w:tcBorders>
              <w:left w:val="nil"/>
              <w:bottom w:val="single" w:sz="4" w:space="0" w:color="auto"/>
              <w:right w:val="nil"/>
            </w:tcBorders>
            <w:shd w:val="clear" w:color="auto" w:fill="auto"/>
          </w:tcPr>
          <w:p w14:paraId="66BCA93F" w14:textId="77777777" w:rsidR="00A512E0" w:rsidRPr="009F334E" w:rsidRDefault="00A512E0" w:rsidP="00B251E6">
            <w:pPr>
              <w:pStyle w:val="Tablebody"/>
              <w:keepNext/>
              <w:rPr>
                <w:color w:val="auto"/>
              </w:rPr>
            </w:pPr>
            <w:r>
              <w:rPr>
                <w:color w:val="auto"/>
              </w:rPr>
              <w:t>03 03 07</w:t>
            </w:r>
          </w:p>
        </w:tc>
        <w:tc>
          <w:tcPr>
            <w:tcW w:w="4224" w:type="pct"/>
            <w:tcBorders>
              <w:left w:val="nil"/>
              <w:bottom w:val="single" w:sz="4" w:space="0" w:color="auto"/>
              <w:right w:val="nil"/>
            </w:tcBorders>
            <w:shd w:val="clear" w:color="auto" w:fill="auto"/>
          </w:tcPr>
          <w:p w14:paraId="6EB5CB12" w14:textId="77777777" w:rsidR="00A512E0" w:rsidRPr="00153962" w:rsidRDefault="00A512E0" w:rsidP="00B251E6">
            <w:pPr>
              <w:pStyle w:val="Tablebody"/>
              <w:keepNext/>
              <w:rPr>
                <w:rFonts w:cs="Arial"/>
                <w:snapToGrid w:val="0"/>
                <w:color w:val="auto"/>
              </w:rPr>
            </w:pPr>
            <w:r>
              <w:rPr>
                <w:rFonts w:cs="Arial"/>
                <w:snapToGrid w:val="0"/>
                <w:color w:val="auto"/>
              </w:rPr>
              <w:t>mechanically separated rejects from pulping of waste paper and cardboard</w:t>
            </w:r>
          </w:p>
        </w:tc>
      </w:tr>
      <w:tr w:rsidR="00A512E0" w:rsidRPr="00153962" w14:paraId="42361720" w14:textId="77777777" w:rsidTr="00B251E6">
        <w:trPr>
          <w:cantSplit/>
        </w:trPr>
        <w:tc>
          <w:tcPr>
            <w:tcW w:w="776" w:type="pct"/>
            <w:tcBorders>
              <w:left w:val="nil"/>
              <w:bottom w:val="single" w:sz="4" w:space="0" w:color="auto"/>
              <w:right w:val="nil"/>
            </w:tcBorders>
            <w:shd w:val="clear" w:color="auto" w:fill="auto"/>
          </w:tcPr>
          <w:p w14:paraId="5D62D214" w14:textId="77777777" w:rsidR="00A512E0" w:rsidRPr="009F334E" w:rsidRDefault="00A512E0" w:rsidP="00B251E6">
            <w:pPr>
              <w:pStyle w:val="Tablebody"/>
              <w:keepNext/>
              <w:rPr>
                <w:color w:val="auto"/>
              </w:rPr>
            </w:pPr>
            <w:r>
              <w:rPr>
                <w:color w:val="auto"/>
              </w:rPr>
              <w:t>03 03 09</w:t>
            </w:r>
          </w:p>
        </w:tc>
        <w:tc>
          <w:tcPr>
            <w:tcW w:w="4224" w:type="pct"/>
            <w:tcBorders>
              <w:left w:val="nil"/>
              <w:bottom w:val="single" w:sz="4" w:space="0" w:color="auto"/>
              <w:right w:val="nil"/>
            </w:tcBorders>
            <w:shd w:val="clear" w:color="auto" w:fill="auto"/>
          </w:tcPr>
          <w:p w14:paraId="3322341D" w14:textId="77777777" w:rsidR="00A512E0" w:rsidRPr="00153962" w:rsidRDefault="00A512E0" w:rsidP="00B251E6">
            <w:pPr>
              <w:pStyle w:val="Tablebody"/>
              <w:keepNext/>
              <w:rPr>
                <w:rFonts w:cs="Arial"/>
                <w:snapToGrid w:val="0"/>
                <w:color w:val="auto"/>
              </w:rPr>
            </w:pPr>
            <w:r>
              <w:rPr>
                <w:rFonts w:cs="Arial"/>
                <w:snapToGrid w:val="0"/>
                <w:color w:val="auto"/>
              </w:rPr>
              <w:t>lime mud waste (for blending at the end of the composting process only)</w:t>
            </w:r>
          </w:p>
        </w:tc>
      </w:tr>
      <w:tr w:rsidR="00A512E0" w:rsidRPr="00153962" w14:paraId="74D1CD80" w14:textId="77777777" w:rsidTr="00B251E6">
        <w:trPr>
          <w:cantSplit/>
        </w:trPr>
        <w:tc>
          <w:tcPr>
            <w:tcW w:w="776" w:type="pct"/>
            <w:tcBorders>
              <w:left w:val="nil"/>
              <w:bottom w:val="single" w:sz="4" w:space="0" w:color="auto"/>
              <w:right w:val="nil"/>
            </w:tcBorders>
            <w:shd w:val="clear" w:color="auto" w:fill="auto"/>
          </w:tcPr>
          <w:p w14:paraId="3021F141" w14:textId="77777777" w:rsidR="00A512E0" w:rsidRPr="009F334E" w:rsidRDefault="00A512E0" w:rsidP="00B251E6">
            <w:pPr>
              <w:pStyle w:val="Tablebody"/>
              <w:keepNext/>
              <w:rPr>
                <w:color w:val="auto"/>
              </w:rPr>
            </w:pPr>
            <w:r w:rsidRPr="009F334E">
              <w:rPr>
                <w:color w:val="auto"/>
              </w:rPr>
              <w:t>03 03 10</w:t>
            </w:r>
          </w:p>
        </w:tc>
        <w:tc>
          <w:tcPr>
            <w:tcW w:w="4224" w:type="pct"/>
            <w:tcBorders>
              <w:left w:val="nil"/>
              <w:bottom w:val="single" w:sz="4" w:space="0" w:color="auto"/>
              <w:right w:val="nil"/>
            </w:tcBorders>
            <w:shd w:val="clear" w:color="auto" w:fill="auto"/>
          </w:tcPr>
          <w:p w14:paraId="21312128" w14:textId="77777777" w:rsidR="00A512E0" w:rsidRPr="00153962" w:rsidRDefault="00A512E0" w:rsidP="00B251E6">
            <w:pPr>
              <w:pStyle w:val="Tablebody"/>
              <w:keepNext/>
              <w:rPr>
                <w:rFonts w:cs="Arial"/>
                <w:b/>
                <w:color w:val="auto"/>
              </w:rPr>
            </w:pPr>
            <w:r w:rsidRPr="00153962">
              <w:rPr>
                <w:rFonts w:cs="Arial"/>
                <w:snapToGrid w:val="0"/>
                <w:color w:val="auto"/>
              </w:rPr>
              <w:t xml:space="preserve">fibre rejects </w:t>
            </w:r>
            <w:r w:rsidRPr="00F32FB8">
              <w:rPr>
                <w:rFonts w:cs="Arial"/>
                <w:snapToGrid w:val="0"/>
                <w:color w:val="auto"/>
              </w:rPr>
              <w:t xml:space="preserve">only </w:t>
            </w:r>
            <w:r w:rsidRPr="00F32FB8">
              <w:rPr>
                <w:color w:val="auto"/>
              </w:rPr>
              <w:t>(not containing hazardous substances)</w:t>
            </w:r>
          </w:p>
        </w:tc>
      </w:tr>
      <w:tr w:rsidR="00A512E0" w:rsidRPr="006E3599" w14:paraId="03FB990A" w14:textId="77777777" w:rsidTr="00B251E6">
        <w:trPr>
          <w:cantSplit/>
        </w:trPr>
        <w:tc>
          <w:tcPr>
            <w:tcW w:w="776" w:type="pct"/>
            <w:tcBorders>
              <w:left w:val="nil"/>
              <w:bottom w:val="single" w:sz="4" w:space="0" w:color="auto"/>
              <w:right w:val="nil"/>
            </w:tcBorders>
            <w:shd w:val="clear" w:color="auto" w:fill="000000"/>
          </w:tcPr>
          <w:p w14:paraId="2FC59CC4" w14:textId="77777777" w:rsidR="00A512E0" w:rsidRPr="006E3599" w:rsidRDefault="00A512E0" w:rsidP="00B251E6">
            <w:pPr>
              <w:pStyle w:val="Tablebody"/>
              <w:keepNext/>
              <w:rPr>
                <w:b/>
                <w:color w:val="FFFFFF"/>
              </w:rPr>
            </w:pPr>
            <w:r w:rsidRPr="006E3599">
              <w:rPr>
                <w:b/>
                <w:color w:val="FFFFFF"/>
              </w:rPr>
              <w:t xml:space="preserve">04 </w:t>
            </w:r>
          </w:p>
        </w:tc>
        <w:tc>
          <w:tcPr>
            <w:tcW w:w="4224" w:type="pct"/>
            <w:tcBorders>
              <w:left w:val="nil"/>
              <w:bottom w:val="single" w:sz="4" w:space="0" w:color="auto"/>
              <w:right w:val="nil"/>
            </w:tcBorders>
            <w:shd w:val="clear" w:color="auto" w:fill="000000"/>
          </w:tcPr>
          <w:p w14:paraId="4B1BC905" w14:textId="77777777" w:rsidR="00A512E0" w:rsidRPr="006E3599" w:rsidRDefault="00A512E0" w:rsidP="00B251E6">
            <w:pPr>
              <w:pStyle w:val="Tablebody"/>
              <w:keepNext/>
              <w:rPr>
                <w:b/>
                <w:color w:val="FFFFFF"/>
              </w:rPr>
            </w:pPr>
            <w:r w:rsidRPr="006E3599">
              <w:rPr>
                <w:b/>
                <w:color w:val="FFFFFF"/>
              </w:rPr>
              <w:t>WASTES FROM THE LEATHER, FUR AND TEXTILE INDUSTRIES</w:t>
            </w:r>
          </w:p>
        </w:tc>
      </w:tr>
      <w:tr w:rsidR="00A512E0" w:rsidRPr="009F334E" w14:paraId="2B2715AD" w14:textId="77777777" w:rsidTr="00B251E6">
        <w:trPr>
          <w:cantSplit/>
        </w:trPr>
        <w:tc>
          <w:tcPr>
            <w:tcW w:w="776" w:type="pct"/>
            <w:tcBorders>
              <w:left w:val="nil"/>
              <w:right w:val="nil"/>
            </w:tcBorders>
            <w:shd w:val="clear" w:color="auto" w:fill="C0C0C0"/>
          </w:tcPr>
          <w:p w14:paraId="662ACE67" w14:textId="77777777" w:rsidR="00A512E0" w:rsidRPr="009F334E" w:rsidRDefault="00A512E0" w:rsidP="00B251E6">
            <w:pPr>
              <w:pStyle w:val="Tablebody"/>
              <w:keepNext/>
              <w:rPr>
                <w:b/>
                <w:color w:val="auto"/>
              </w:rPr>
            </w:pPr>
            <w:r w:rsidRPr="009F334E">
              <w:rPr>
                <w:b/>
                <w:color w:val="auto"/>
              </w:rPr>
              <w:t>04 02</w:t>
            </w:r>
          </w:p>
        </w:tc>
        <w:tc>
          <w:tcPr>
            <w:tcW w:w="4224" w:type="pct"/>
            <w:tcBorders>
              <w:left w:val="nil"/>
              <w:right w:val="nil"/>
            </w:tcBorders>
            <w:shd w:val="clear" w:color="auto" w:fill="C0C0C0"/>
          </w:tcPr>
          <w:p w14:paraId="133D20FC" w14:textId="77777777" w:rsidR="00A512E0" w:rsidRPr="009F334E" w:rsidRDefault="00A512E0" w:rsidP="00B251E6">
            <w:pPr>
              <w:pStyle w:val="Tablebody"/>
              <w:keepNext/>
              <w:rPr>
                <w:b/>
                <w:color w:val="auto"/>
              </w:rPr>
            </w:pPr>
            <w:r w:rsidRPr="009F334E">
              <w:rPr>
                <w:b/>
                <w:color w:val="auto"/>
              </w:rPr>
              <w:t>wastes from the leather and fur industry</w:t>
            </w:r>
          </w:p>
        </w:tc>
      </w:tr>
      <w:tr w:rsidR="00A512E0" w:rsidRPr="00153962" w14:paraId="3E81BB11" w14:textId="77777777" w:rsidTr="00B251E6">
        <w:trPr>
          <w:cantSplit/>
        </w:trPr>
        <w:tc>
          <w:tcPr>
            <w:tcW w:w="776" w:type="pct"/>
            <w:tcBorders>
              <w:left w:val="nil"/>
              <w:bottom w:val="single" w:sz="4" w:space="0" w:color="auto"/>
              <w:right w:val="nil"/>
            </w:tcBorders>
            <w:shd w:val="clear" w:color="auto" w:fill="auto"/>
          </w:tcPr>
          <w:p w14:paraId="1577552F" w14:textId="77777777" w:rsidR="00A512E0" w:rsidRPr="006E3599" w:rsidRDefault="00A512E0" w:rsidP="00B251E6">
            <w:pPr>
              <w:pStyle w:val="Tablebody"/>
              <w:keepNext/>
              <w:rPr>
                <w:color w:val="auto"/>
              </w:rPr>
            </w:pPr>
            <w:r w:rsidRPr="006E3599">
              <w:rPr>
                <w:color w:val="auto"/>
              </w:rPr>
              <w:t>04 02 10</w:t>
            </w:r>
          </w:p>
        </w:tc>
        <w:tc>
          <w:tcPr>
            <w:tcW w:w="4224" w:type="pct"/>
            <w:tcBorders>
              <w:left w:val="nil"/>
              <w:bottom w:val="single" w:sz="4" w:space="0" w:color="auto"/>
              <w:right w:val="nil"/>
            </w:tcBorders>
            <w:shd w:val="clear" w:color="auto" w:fill="auto"/>
          </w:tcPr>
          <w:p w14:paraId="1E0B9C8E" w14:textId="77777777" w:rsidR="00A512E0" w:rsidRPr="00153962" w:rsidRDefault="00A512E0" w:rsidP="00B251E6">
            <w:pPr>
              <w:pStyle w:val="Tablebody"/>
              <w:keepNext/>
              <w:rPr>
                <w:rFonts w:cs="Arial"/>
                <w:b/>
                <w:color w:val="auto"/>
              </w:rPr>
            </w:pPr>
            <w:r w:rsidRPr="00153962">
              <w:rPr>
                <w:rFonts w:cs="Arial"/>
                <w:snapToGrid w:val="0"/>
                <w:color w:val="auto"/>
              </w:rPr>
              <w:t xml:space="preserve">organic matter from natural </w:t>
            </w:r>
            <w:r w:rsidRPr="00F32FB8">
              <w:rPr>
                <w:rFonts w:cs="Arial"/>
                <w:snapToGrid w:val="0"/>
                <w:color w:val="auto"/>
              </w:rPr>
              <w:t xml:space="preserve">products </w:t>
            </w:r>
            <w:r w:rsidRPr="00F32FB8">
              <w:rPr>
                <w:color w:val="auto"/>
              </w:rPr>
              <w:t>(un-dyed and untreated</w:t>
            </w:r>
            <w:r>
              <w:rPr>
                <w:color w:val="auto"/>
              </w:rPr>
              <w:t>, for example grease, wax</w:t>
            </w:r>
            <w:r w:rsidRPr="00F32FB8">
              <w:rPr>
                <w:color w:val="auto"/>
              </w:rPr>
              <w:t>)</w:t>
            </w:r>
          </w:p>
        </w:tc>
      </w:tr>
      <w:tr w:rsidR="00A512E0" w:rsidRPr="006E3599" w14:paraId="3C01A50D" w14:textId="77777777" w:rsidTr="00B251E6">
        <w:trPr>
          <w:cantSplit/>
        </w:trPr>
        <w:tc>
          <w:tcPr>
            <w:tcW w:w="776" w:type="pct"/>
            <w:tcBorders>
              <w:left w:val="nil"/>
              <w:bottom w:val="single" w:sz="4" w:space="0" w:color="auto"/>
              <w:right w:val="nil"/>
            </w:tcBorders>
            <w:shd w:val="clear" w:color="auto" w:fill="000000"/>
          </w:tcPr>
          <w:p w14:paraId="11F25FF5" w14:textId="77777777" w:rsidR="00A512E0" w:rsidRPr="006E3599" w:rsidRDefault="00A512E0" w:rsidP="00B251E6">
            <w:pPr>
              <w:pStyle w:val="Tablebody"/>
              <w:keepNext/>
              <w:rPr>
                <w:b/>
                <w:color w:val="FFFFFF"/>
              </w:rPr>
            </w:pPr>
            <w:r w:rsidRPr="006E3599">
              <w:rPr>
                <w:b/>
                <w:color w:val="FFFFFF"/>
              </w:rPr>
              <w:t>15</w:t>
            </w:r>
          </w:p>
        </w:tc>
        <w:tc>
          <w:tcPr>
            <w:tcW w:w="4224" w:type="pct"/>
            <w:tcBorders>
              <w:left w:val="nil"/>
              <w:bottom w:val="single" w:sz="4" w:space="0" w:color="auto"/>
              <w:right w:val="nil"/>
            </w:tcBorders>
            <w:shd w:val="clear" w:color="auto" w:fill="000000"/>
          </w:tcPr>
          <w:p w14:paraId="1A57F93F" w14:textId="77777777" w:rsidR="00A512E0" w:rsidRPr="006E3599" w:rsidRDefault="00A512E0" w:rsidP="00B251E6">
            <w:pPr>
              <w:pStyle w:val="Tablebody"/>
              <w:keepNext/>
              <w:rPr>
                <w:b/>
                <w:color w:val="auto"/>
              </w:rPr>
            </w:pPr>
            <w:r w:rsidRPr="006E3599">
              <w:rPr>
                <w:b/>
                <w:color w:val="FFFFFF"/>
              </w:rPr>
              <w:t>WASTE PACKAGING; ABSORBENTS, WIPING CLOTHS, FILTER MATERIALS AND PROTECTIVE CLOTHING NOT OTHERWISE SPECIFIED</w:t>
            </w:r>
          </w:p>
        </w:tc>
      </w:tr>
      <w:tr w:rsidR="00A512E0" w:rsidRPr="009F334E" w14:paraId="082DC20D" w14:textId="77777777" w:rsidTr="00B251E6">
        <w:trPr>
          <w:cantSplit/>
        </w:trPr>
        <w:tc>
          <w:tcPr>
            <w:tcW w:w="776" w:type="pct"/>
            <w:tcBorders>
              <w:left w:val="nil"/>
              <w:right w:val="nil"/>
            </w:tcBorders>
            <w:shd w:val="clear" w:color="auto" w:fill="C0C0C0"/>
          </w:tcPr>
          <w:p w14:paraId="2625C249" w14:textId="77777777" w:rsidR="00A512E0" w:rsidRPr="009F334E" w:rsidRDefault="00A512E0" w:rsidP="00B251E6">
            <w:pPr>
              <w:pStyle w:val="Tablebody"/>
              <w:keepNext/>
              <w:rPr>
                <w:b/>
                <w:color w:val="auto"/>
              </w:rPr>
            </w:pPr>
            <w:r w:rsidRPr="009F334E">
              <w:rPr>
                <w:b/>
                <w:color w:val="auto"/>
              </w:rPr>
              <w:t>15 01</w:t>
            </w:r>
          </w:p>
        </w:tc>
        <w:tc>
          <w:tcPr>
            <w:tcW w:w="4224" w:type="pct"/>
            <w:tcBorders>
              <w:left w:val="nil"/>
              <w:right w:val="nil"/>
            </w:tcBorders>
            <w:shd w:val="clear" w:color="auto" w:fill="C0C0C0"/>
          </w:tcPr>
          <w:p w14:paraId="119B26D7" w14:textId="77777777" w:rsidR="00A512E0" w:rsidRPr="009F334E" w:rsidRDefault="00A512E0" w:rsidP="00B251E6">
            <w:pPr>
              <w:pStyle w:val="Tablebody"/>
              <w:keepNext/>
              <w:rPr>
                <w:b/>
                <w:color w:val="auto"/>
              </w:rPr>
            </w:pPr>
            <w:r w:rsidRPr="009F334E">
              <w:rPr>
                <w:b/>
                <w:color w:val="auto"/>
              </w:rPr>
              <w:t>packaging (including separately collected municipal packaging waste)</w:t>
            </w:r>
          </w:p>
        </w:tc>
      </w:tr>
      <w:tr w:rsidR="00A512E0" w:rsidRPr="00F32FB8" w14:paraId="1E8CAA6D" w14:textId="77777777" w:rsidTr="00B251E6">
        <w:trPr>
          <w:cantSplit/>
        </w:trPr>
        <w:tc>
          <w:tcPr>
            <w:tcW w:w="776" w:type="pct"/>
            <w:tcBorders>
              <w:left w:val="nil"/>
              <w:right w:val="nil"/>
            </w:tcBorders>
            <w:shd w:val="clear" w:color="auto" w:fill="auto"/>
          </w:tcPr>
          <w:p w14:paraId="5E7A2C2F" w14:textId="77777777" w:rsidR="00A512E0" w:rsidRPr="006E3599" w:rsidRDefault="00A512E0" w:rsidP="00B251E6">
            <w:pPr>
              <w:pStyle w:val="Tablebody"/>
              <w:keepNext/>
              <w:rPr>
                <w:color w:val="auto"/>
              </w:rPr>
            </w:pPr>
            <w:r w:rsidRPr="006E3599">
              <w:rPr>
                <w:color w:val="auto"/>
              </w:rPr>
              <w:t>15 01 01</w:t>
            </w:r>
          </w:p>
        </w:tc>
        <w:tc>
          <w:tcPr>
            <w:tcW w:w="4224" w:type="pct"/>
            <w:tcBorders>
              <w:left w:val="nil"/>
              <w:right w:val="nil"/>
            </w:tcBorders>
            <w:shd w:val="clear" w:color="auto" w:fill="auto"/>
          </w:tcPr>
          <w:p w14:paraId="0FFE0183" w14:textId="77777777" w:rsidR="00A512E0" w:rsidRPr="00F32FB8" w:rsidRDefault="00A512E0" w:rsidP="00B251E6">
            <w:pPr>
              <w:pStyle w:val="Tablebody"/>
              <w:keepNext/>
              <w:rPr>
                <w:rFonts w:cs="Arial"/>
                <w:b/>
                <w:color w:val="auto"/>
              </w:rPr>
            </w:pPr>
            <w:r w:rsidRPr="00F32FB8">
              <w:rPr>
                <w:rFonts w:cs="Arial"/>
                <w:snapToGrid w:val="0"/>
                <w:color w:val="auto"/>
              </w:rPr>
              <w:t xml:space="preserve">paper and cardboard packaging </w:t>
            </w:r>
            <w:r w:rsidRPr="00F32FB8">
              <w:rPr>
                <w:color w:val="auto"/>
              </w:rPr>
              <w:t>(not containing non-biodegradable veneers or plastics)</w:t>
            </w:r>
          </w:p>
        </w:tc>
      </w:tr>
      <w:tr w:rsidR="00A512E0" w:rsidRPr="00F32FB8" w14:paraId="19A50941" w14:textId="77777777" w:rsidTr="00B251E6">
        <w:trPr>
          <w:cantSplit/>
        </w:trPr>
        <w:tc>
          <w:tcPr>
            <w:tcW w:w="776" w:type="pct"/>
            <w:tcBorders>
              <w:left w:val="nil"/>
              <w:right w:val="nil"/>
            </w:tcBorders>
            <w:shd w:val="clear" w:color="auto" w:fill="auto"/>
          </w:tcPr>
          <w:p w14:paraId="1572D50B" w14:textId="77777777" w:rsidR="00A512E0" w:rsidRPr="006E3599" w:rsidRDefault="00A512E0" w:rsidP="00B251E6">
            <w:pPr>
              <w:pStyle w:val="Tablebody"/>
              <w:keepNext/>
              <w:rPr>
                <w:color w:val="auto"/>
              </w:rPr>
            </w:pPr>
            <w:r w:rsidRPr="006E3599">
              <w:rPr>
                <w:color w:val="auto"/>
              </w:rPr>
              <w:t>15 01 03</w:t>
            </w:r>
          </w:p>
        </w:tc>
        <w:tc>
          <w:tcPr>
            <w:tcW w:w="4224" w:type="pct"/>
            <w:tcBorders>
              <w:left w:val="nil"/>
              <w:right w:val="nil"/>
            </w:tcBorders>
            <w:shd w:val="clear" w:color="auto" w:fill="auto"/>
          </w:tcPr>
          <w:p w14:paraId="7163B85F" w14:textId="77777777" w:rsidR="00A512E0" w:rsidRPr="00F32FB8" w:rsidRDefault="00A512E0" w:rsidP="00B251E6">
            <w:pPr>
              <w:pStyle w:val="Tablebody"/>
              <w:keepNext/>
              <w:rPr>
                <w:rFonts w:cs="Arial"/>
                <w:b/>
                <w:color w:val="auto"/>
              </w:rPr>
            </w:pPr>
            <w:r w:rsidRPr="00F32FB8">
              <w:rPr>
                <w:rFonts w:cs="Arial"/>
                <w:snapToGrid w:val="0"/>
                <w:color w:val="auto"/>
              </w:rPr>
              <w:t xml:space="preserve">wooden packaging </w:t>
            </w:r>
            <w:r w:rsidRPr="00F32FB8">
              <w:rPr>
                <w:color w:val="auto"/>
              </w:rPr>
              <w:t xml:space="preserve"> (untreated)</w:t>
            </w:r>
          </w:p>
        </w:tc>
      </w:tr>
      <w:tr w:rsidR="00A512E0" w:rsidRPr="00F32FB8" w14:paraId="595B8015" w14:textId="77777777" w:rsidTr="00B251E6">
        <w:trPr>
          <w:cantSplit/>
        </w:trPr>
        <w:tc>
          <w:tcPr>
            <w:tcW w:w="776" w:type="pct"/>
            <w:tcBorders>
              <w:left w:val="nil"/>
              <w:right w:val="nil"/>
            </w:tcBorders>
            <w:shd w:val="clear" w:color="auto" w:fill="auto"/>
          </w:tcPr>
          <w:p w14:paraId="6B60B616" w14:textId="77777777" w:rsidR="00A512E0" w:rsidRPr="006E3599" w:rsidRDefault="00A512E0" w:rsidP="00B251E6">
            <w:pPr>
              <w:pStyle w:val="Tablebody"/>
              <w:keepNext/>
              <w:rPr>
                <w:color w:val="auto"/>
              </w:rPr>
            </w:pPr>
            <w:r w:rsidRPr="006E3599">
              <w:rPr>
                <w:color w:val="auto"/>
              </w:rPr>
              <w:t>15 01 05</w:t>
            </w:r>
          </w:p>
        </w:tc>
        <w:tc>
          <w:tcPr>
            <w:tcW w:w="4224" w:type="pct"/>
            <w:tcBorders>
              <w:left w:val="nil"/>
              <w:right w:val="nil"/>
            </w:tcBorders>
            <w:shd w:val="clear" w:color="auto" w:fill="auto"/>
          </w:tcPr>
          <w:p w14:paraId="78366206" w14:textId="77777777" w:rsidR="00A512E0" w:rsidRPr="00F32FB8" w:rsidRDefault="00A512E0" w:rsidP="00B251E6">
            <w:pPr>
              <w:pStyle w:val="Tablebody"/>
              <w:keepNext/>
              <w:rPr>
                <w:rFonts w:cs="Arial"/>
                <w:snapToGrid w:val="0"/>
                <w:color w:val="auto"/>
              </w:rPr>
            </w:pPr>
            <w:r w:rsidRPr="00F32FB8">
              <w:rPr>
                <w:rFonts w:cs="Arial"/>
                <w:snapToGrid w:val="0"/>
                <w:color w:val="auto"/>
              </w:rPr>
              <w:t>composite packaging (only biodegradable organic packaging)</w:t>
            </w:r>
          </w:p>
        </w:tc>
      </w:tr>
      <w:tr w:rsidR="00A512E0" w:rsidRPr="00F32FB8" w14:paraId="5B1E7698" w14:textId="77777777" w:rsidTr="00B251E6">
        <w:trPr>
          <w:cantSplit/>
        </w:trPr>
        <w:tc>
          <w:tcPr>
            <w:tcW w:w="776" w:type="pct"/>
            <w:tcBorders>
              <w:left w:val="nil"/>
              <w:right w:val="nil"/>
            </w:tcBorders>
            <w:shd w:val="clear" w:color="auto" w:fill="auto"/>
          </w:tcPr>
          <w:p w14:paraId="264D81DE" w14:textId="77777777" w:rsidR="00A512E0" w:rsidRPr="006E3599" w:rsidRDefault="00A512E0" w:rsidP="00B251E6">
            <w:pPr>
              <w:pStyle w:val="Tablebody"/>
              <w:keepNext/>
              <w:rPr>
                <w:color w:val="auto"/>
              </w:rPr>
            </w:pPr>
            <w:r>
              <w:rPr>
                <w:color w:val="auto"/>
              </w:rPr>
              <w:t xml:space="preserve">15 01 09 </w:t>
            </w:r>
          </w:p>
        </w:tc>
        <w:tc>
          <w:tcPr>
            <w:tcW w:w="4224" w:type="pct"/>
            <w:tcBorders>
              <w:left w:val="nil"/>
              <w:right w:val="nil"/>
            </w:tcBorders>
            <w:shd w:val="clear" w:color="auto" w:fill="auto"/>
          </w:tcPr>
          <w:p w14:paraId="067BEC22" w14:textId="77777777" w:rsidR="00A512E0" w:rsidRPr="00F32FB8" w:rsidRDefault="00A512E0" w:rsidP="00B251E6">
            <w:pPr>
              <w:pStyle w:val="Tablebody"/>
              <w:keepNext/>
              <w:rPr>
                <w:rFonts w:cs="Arial"/>
                <w:b/>
                <w:color w:val="auto"/>
              </w:rPr>
            </w:pPr>
            <w:r w:rsidRPr="00F32FB8">
              <w:rPr>
                <w:rFonts w:cs="Arial"/>
                <w:color w:val="auto"/>
                <w:szCs w:val="18"/>
              </w:rPr>
              <w:t xml:space="preserve">textile packaging </w:t>
            </w:r>
            <w:r w:rsidRPr="00F32FB8">
              <w:rPr>
                <w:color w:val="auto"/>
              </w:rPr>
              <w:t>(only entirely natural fibres)</w:t>
            </w:r>
          </w:p>
        </w:tc>
      </w:tr>
      <w:tr w:rsidR="00A512E0" w:rsidRPr="006E3599" w14:paraId="650F741A" w14:textId="77777777" w:rsidTr="00B251E6">
        <w:trPr>
          <w:cantSplit/>
        </w:trPr>
        <w:tc>
          <w:tcPr>
            <w:tcW w:w="776" w:type="pct"/>
            <w:tcBorders>
              <w:left w:val="nil"/>
              <w:bottom w:val="single" w:sz="4" w:space="0" w:color="auto"/>
              <w:right w:val="nil"/>
            </w:tcBorders>
            <w:shd w:val="clear" w:color="auto" w:fill="000000"/>
          </w:tcPr>
          <w:p w14:paraId="3AB87F6F" w14:textId="77777777" w:rsidR="00A512E0" w:rsidRPr="006E3599" w:rsidRDefault="00A512E0" w:rsidP="00B251E6">
            <w:pPr>
              <w:pStyle w:val="Tablebody"/>
              <w:keepNext/>
              <w:rPr>
                <w:b/>
                <w:color w:val="FFFFFF"/>
              </w:rPr>
            </w:pPr>
            <w:r w:rsidRPr="006E3599">
              <w:rPr>
                <w:b/>
                <w:color w:val="FFFFFF"/>
              </w:rPr>
              <w:t>17</w:t>
            </w:r>
          </w:p>
        </w:tc>
        <w:tc>
          <w:tcPr>
            <w:tcW w:w="4224" w:type="pct"/>
            <w:tcBorders>
              <w:left w:val="nil"/>
              <w:bottom w:val="single" w:sz="4" w:space="0" w:color="auto"/>
              <w:right w:val="nil"/>
            </w:tcBorders>
            <w:shd w:val="clear" w:color="auto" w:fill="000000"/>
          </w:tcPr>
          <w:p w14:paraId="52FD9379" w14:textId="77777777" w:rsidR="00A512E0" w:rsidRPr="006E3599" w:rsidRDefault="00A512E0" w:rsidP="00B251E6">
            <w:pPr>
              <w:pStyle w:val="Tablebody"/>
              <w:keepNext/>
              <w:rPr>
                <w:b/>
                <w:color w:val="auto"/>
              </w:rPr>
            </w:pPr>
            <w:r w:rsidRPr="006E3599">
              <w:rPr>
                <w:b/>
                <w:color w:val="FFFFFF"/>
              </w:rPr>
              <w:t>CONSTRUCTION AND DEMOLITION WASTES (INCLUDING EXCAVATED SOIL FROM CONTAMINATED SITES)</w:t>
            </w:r>
          </w:p>
        </w:tc>
      </w:tr>
      <w:tr w:rsidR="00A512E0" w:rsidRPr="009F334E" w14:paraId="4CA9E86C" w14:textId="77777777" w:rsidTr="00B251E6">
        <w:trPr>
          <w:cantSplit/>
        </w:trPr>
        <w:tc>
          <w:tcPr>
            <w:tcW w:w="776" w:type="pct"/>
            <w:tcBorders>
              <w:left w:val="nil"/>
              <w:right w:val="nil"/>
            </w:tcBorders>
            <w:shd w:val="clear" w:color="auto" w:fill="C0C0C0"/>
          </w:tcPr>
          <w:p w14:paraId="1CE5FFE9" w14:textId="77777777" w:rsidR="00A512E0" w:rsidRPr="009F334E" w:rsidRDefault="00A512E0" w:rsidP="00B251E6">
            <w:pPr>
              <w:pStyle w:val="Tablebody"/>
              <w:keepNext/>
              <w:rPr>
                <w:b/>
                <w:color w:val="auto"/>
              </w:rPr>
            </w:pPr>
            <w:r w:rsidRPr="009F334E">
              <w:rPr>
                <w:b/>
                <w:color w:val="auto"/>
              </w:rPr>
              <w:t>17 02</w:t>
            </w:r>
          </w:p>
        </w:tc>
        <w:tc>
          <w:tcPr>
            <w:tcW w:w="4224" w:type="pct"/>
            <w:tcBorders>
              <w:left w:val="nil"/>
              <w:right w:val="nil"/>
            </w:tcBorders>
            <w:shd w:val="clear" w:color="auto" w:fill="C0C0C0"/>
          </w:tcPr>
          <w:p w14:paraId="3E9747CA" w14:textId="77777777" w:rsidR="00A512E0" w:rsidRPr="009F334E" w:rsidRDefault="00A512E0" w:rsidP="00B251E6">
            <w:pPr>
              <w:pStyle w:val="Tablebody"/>
              <w:keepNext/>
              <w:rPr>
                <w:rFonts w:cs="Arial"/>
                <w:b/>
                <w:color w:val="auto"/>
                <w:szCs w:val="18"/>
              </w:rPr>
            </w:pPr>
            <w:r w:rsidRPr="009F334E">
              <w:rPr>
                <w:rFonts w:cs="Arial"/>
                <w:b/>
                <w:color w:val="auto"/>
                <w:szCs w:val="18"/>
              </w:rPr>
              <w:t>wood, glass and plastic</w:t>
            </w:r>
          </w:p>
        </w:tc>
      </w:tr>
      <w:tr w:rsidR="00A512E0" w:rsidRPr="00D1726D" w14:paraId="7E4ED1D8" w14:textId="77777777" w:rsidTr="00B251E6">
        <w:trPr>
          <w:cantSplit/>
        </w:trPr>
        <w:tc>
          <w:tcPr>
            <w:tcW w:w="776" w:type="pct"/>
            <w:tcBorders>
              <w:left w:val="nil"/>
              <w:bottom w:val="single" w:sz="4" w:space="0" w:color="auto"/>
              <w:right w:val="nil"/>
            </w:tcBorders>
            <w:shd w:val="clear" w:color="auto" w:fill="auto"/>
          </w:tcPr>
          <w:p w14:paraId="2D46617C" w14:textId="77777777" w:rsidR="00A512E0" w:rsidRPr="005248A6" w:rsidRDefault="00A512E0" w:rsidP="00B251E6">
            <w:pPr>
              <w:pStyle w:val="Tablebody"/>
              <w:keepNext/>
              <w:rPr>
                <w:color w:val="auto"/>
              </w:rPr>
            </w:pPr>
            <w:r w:rsidRPr="005248A6">
              <w:rPr>
                <w:color w:val="auto"/>
              </w:rPr>
              <w:t>17 02 01</w:t>
            </w:r>
          </w:p>
        </w:tc>
        <w:tc>
          <w:tcPr>
            <w:tcW w:w="4224" w:type="pct"/>
            <w:tcBorders>
              <w:left w:val="nil"/>
              <w:bottom w:val="single" w:sz="4" w:space="0" w:color="auto"/>
              <w:right w:val="nil"/>
            </w:tcBorders>
            <w:shd w:val="clear" w:color="auto" w:fill="auto"/>
          </w:tcPr>
          <w:p w14:paraId="00169B42" w14:textId="77777777" w:rsidR="00A512E0" w:rsidRPr="00D1726D" w:rsidRDefault="00A512E0" w:rsidP="00B251E6">
            <w:pPr>
              <w:pStyle w:val="Tablebody"/>
              <w:keepNext/>
              <w:rPr>
                <w:rFonts w:cs="Arial"/>
                <w:b/>
                <w:color w:val="auto"/>
                <w:szCs w:val="18"/>
              </w:rPr>
            </w:pPr>
            <w:r w:rsidRPr="00D1726D">
              <w:rPr>
                <w:rFonts w:cs="Arial"/>
                <w:color w:val="auto"/>
                <w:szCs w:val="18"/>
              </w:rPr>
              <w:t xml:space="preserve">wood </w:t>
            </w:r>
            <w:r w:rsidRPr="00D1726D">
              <w:rPr>
                <w:color w:val="auto"/>
              </w:rPr>
              <w:t>(only entirely natural fibres)</w:t>
            </w:r>
          </w:p>
        </w:tc>
      </w:tr>
      <w:tr w:rsidR="00A512E0" w:rsidRPr="009F334E" w14:paraId="4A723C70" w14:textId="77777777" w:rsidTr="00B251E6">
        <w:trPr>
          <w:cantSplit/>
        </w:trPr>
        <w:tc>
          <w:tcPr>
            <w:tcW w:w="776" w:type="pct"/>
            <w:tcBorders>
              <w:left w:val="nil"/>
              <w:right w:val="nil"/>
            </w:tcBorders>
            <w:shd w:val="clear" w:color="auto" w:fill="C0C0C0"/>
          </w:tcPr>
          <w:p w14:paraId="30D54561" w14:textId="77777777" w:rsidR="00A512E0" w:rsidRPr="009F334E" w:rsidRDefault="00A512E0" w:rsidP="00B251E6">
            <w:pPr>
              <w:pStyle w:val="Tablebody"/>
              <w:keepNext/>
              <w:rPr>
                <w:b/>
                <w:color w:val="auto"/>
              </w:rPr>
            </w:pPr>
            <w:r w:rsidRPr="009F334E">
              <w:rPr>
                <w:b/>
                <w:color w:val="auto"/>
              </w:rPr>
              <w:t>17 05</w:t>
            </w:r>
          </w:p>
        </w:tc>
        <w:tc>
          <w:tcPr>
            <w:tcW w:w="4224" w:type="pct"/>
            <w:tcBorders>
              <w:left w:val="nil"/>
              <w:right w:val="nil"/>
            </w:tcBorders>
            <w:shd w:val="clear" w:color="auto" w:fill="C0C0C0"/>
          </w:tcPr>
          <w:p w14:paraId="00D36FBC" w14:textId="77777777" w:rsidR="00A512E0" w:rsidRPr="009F334E" w:rsidRDefault="00A512E0" w:rsidP="00B251E6">
            <w:pPr>
              <w:pStyle w:val="Tablebody"/>
              <w:keepNext/>
              <w:rPr>
                <w:rFonts w:cs="Arial"/>
                <w:b/>
                <w:color w:val="auto"/>
                <w:szCs w:val="18"/>
              </w:rPr>
            </w:pPr>
            <w:r w:rsidRPr="009F334E">
              <w:rPr>
                <w:rFonts w:cs="Arial"/>
                <w:b/>
                <w:color w:val="auto"/>
                <w:szCs w:val="18"/>
              </w:rPr>
              <w:t>soil (including excavated soil from contaminated sites), stones and dredging spoil</w:t>
            </w:r>
          </w:p>
        </w:tc>
      </w:tr>
      <w:tr w:rsidR="00A512E0" w:rsidRPr="00D1726D" w14:paraId="4E711FD6" w14:textId="77777777" w:rsidTr="00B251E6">
        <w:trPr>
          <w:cantSplit/>
        </w:trPr>
        <w:tc>
          <w:tcPr>
            <w:tcW w:w="776" w:type="pct"/>
            <w:tcBorders>
              <w:left w:val="nil"/>
              <w:bottom w:val="single" w:sz="4" w:space="0" w:color="auto"/>
              <w:right w:val="nil"/>
            </w:tcBorders>
            <w:shd w:val="clear" w:color="auto" w:fill="auto"/>
          </w:tcPr>
          <w:p w14:paraId="1B8576EC" w14:textId="77777777" w:rsidR="00A512E0" w:rsidRPr="009F334E" w:rsidRDefault="00A512E0" w:rsidP="00B251E6">
            <w:pPr>
              <w:pStyle w:val="Tablebody"/>
              <w:keepNext/>
              <w:rPr>
                <w:color w:val="auto"/>
              </w:rPr>
            </w:pPr>
            <w:r w:rsidRPr="009F334E">
              <w:rPr>
                <w:color w:val="auto"/>
              </w:rPr>
              <w:t>17 05 06</w:t>
            </w:r>
          </w:p>
        </w:tc>
        <w:tc>
          <w:tcPr>
            <w:tcW w:w="4224" w:type="pct"/>
            <w:tcBorders>
              <w:left w:val="nil"/>
              <w:bottom w:val="single" w:sz="4" w:space="0" w:color="auto"/>
              <w:right w:val="nil"/>
            </w:tcBorders>
            <w:shd w:val="clear" w:color="auto" w:fill="auto"/>
          </w:tcPr>
          <w:p w14:paraId="6A2FFFB1" w14:textId="77777777" w:rsidR="00A512E0" w:rsidRPr="00D1726D" w:rsidRDefault="00A512E0" w:rsidP="00B251E6">
            <w:pPr>
              <w:autoSpaceDE w:val="0"/>
              <w:autoSpaceDN w:val="0"/>
              <w:adjustRightInd w:val="0"/>
              <w:spacing w:before="20" w:after="20" w:line="230" w:lineRule="exact"/>
              <w:jc w:val="left"/>
              <w:rPr>
                <w:rFonts w:ascii="Arial" w:hAnsi="Arial" w:cs="Arial"/>
                <w:sz w:val="18"/>
                <w:szCs w:val="18"/>
              </w:rPr>
            </w:pPr>
            <w:r w:rsidRPr="00D1726D">
              <w:rPr>
                <w:rFonts w:ascii="Arial" w:hAnsi="Arial" w:cs="Arial"/>
                <w:sz w:val="18"/>
                <w:szCs w:val="18"/>
              </w:rPr>
              <w:t>dewatered dredging spoil and plant tissue waste from inland waters, not containing Japanese Knotweed and not containing dangerous substances'</w:t>
            </w:r>
          </w:p>
        </w:tc>
      </w:tr>
      <w:tr w:rsidR="00A512E0" w:rsidRPr="009F334E" w14:paraId="5EAE68F6" w14:textId="77777777" w:rsidTr="00B251E6">
        <w:trPr>
          <w:cantSplit/>
        </w:trPr>
        <w:tc>
          <w:tcPr>
            <w:tcW w:w="776" w:type="pct"/>
            <w:tcBorders>
              <w:left w:val="nil"/>
              <w:bottom w:val="single" w:sz="4" w:space="0" w:color="auto"/>
              <w:right w:val="nil"/>
            </w:tcBorders>
            <w:shd w:val="clear" w:color="auto" w:fill="000000"/>
          </w:tcPr>
          <w:p w14:paraId="64DF3C37" w14:textId="77777777" w:rsidR="00A512E0" w:rsidRPr="009F334E" w:rsidRDefault="00A512E0" w:rsidP="00B251E6">
            <w:pPr>
              <w:pStyle w:val="Tablebody"/>
              <w:keepNext/>
              <w:rPr>
                <w:b/>
                <w:color w:val="FFFFFF"/>
              </w:rPr>
            </w:pPr>
            <w:r w:rsidRPr="009F334E">
              <w:rPr>
                <w:b/>
                <w:color w:val="FFFFFF"/>
              </w:rPr>
              <w:t>19</w:t>
            </w:r>
          </w:p>
        </w:tc>
        <w:tc>
          <w:tcPr>
            <w:tcW w:w="4224" w:type="pct"/>
            <w:tcBorders>
              <w:left w:val="nil"/>
              <w:bottom w:val="single" w:sz="4" w:space="0" w:color="auto"/>
              <w:right w:val="nil"/>
            </w:tcBorders>
            <w:shd w:val="clear" w:color="auto" w:fill="000000"/>
          </w:tcPr>
          <w:p w14:paraId="63160443" w14:textId="77777777" w:rsidR="00A512E0" w:rsidRPr="009F334E" w:rsidRDefault="00A512E0" w:rsidP="00B251E6">
            <w:pPr>
              <w:pStyle w:val="Tablebody"/>
              <w:keepNext/>
              <w:rPr>
                <w:b/>
                <w:color w:val="FFFFFF"/>
              </w:rPr>
            </w:pPr>
            <w:r w:rsidRPr="009F334E">
              <w:rPr>
                <w:b/>
                <w:color w:val="FFFFFF"/>
              </w:rPr>
              <w:t>WASTES FROM WASTE MANAGEMENT FACILITIES, OFF-SITE WASTE WATER TREATMENT PLANTS AND THE PREPARATION OF WATER INTENDED FOR HUMAN CONSUMPTION AND WATER FOR INDUSTRIAL USE</w:t>
            </w:r>
          </w:p>
        </w:tc>
      </w:tr>
      <w:tr w:rsidR="00A512E0" w:rsidRPr="009F334E" w14:paraId="1D2911EC" w14:textId="77777777" w:rsidTr="00B251E6">
        <w:trPr>
          <w:cantSplit/>
        </w:trPr>
        <w:tc>
          <w:tcPr>
            <w:tcW w:w="776" w:type="pct"/>
            <w:tcBorders>
              <w:left w:val="nil"/>
              <w:right w:val="nil"/>
            </w:tcBorders>
            <w:shd w:val="clear" w:color="auto" w:fill="C0C0C0"/>
          </w:tcPr>
          <w:p w14:paraId="63FD9169" w14:textId="77777777" w:rsidR="00A512E0" w:rsidRPr="008F360D" w:rsidRDefault="00A512E0" w:rsidP="00B251E6">
            <w:pPr>
              <w:pStyle w:val="Tablebody"/>
              <w:keepNext/>
              <w:rPr>
                <w:b/>
                <w:color w:val="auto"/>
              </w:rPr>
            </w:pPr>
            <w:r>
              <w:rPr>
                <w:b/>
                <w:color w:val="auto"/>
              </w:rPr>
              <w:t>19 05</w:t>
            </w:r>
          </w:p>
        </w:tc>
        <w:tc>
          <w:tcPr>
            <w:tcW w:w="4224" w:type="pct"/>
            <w:tcBorders>
              <w:left w:val="nil"/>
              <w:right w:val="nil"/>
            </w:tcBorders>
            <w:shd w:val="clear" w:color="auto" w:fill="C0C0C0"/>
          </w:tcPr>
          <w:p w14:paraId="11C06681" w14:textId="77777777" w:rsidR="00A512E0" w:rsidRPr="009F334E" w:rsidRDefault="00A512E0" w:rsidP="00B251E6">
            <w:pPr>
              <w:pStyle w:val="Tablebody"/>
              <w:keepNext/>
              <w:rPr>
                <w:rFonts w:cs="Arial"/>
                <w:b/>
                <w:color w:val="auto"/>
                <w:szCs w:val="18"/>
              </w:rPr>
            </w:pPr>
            <w:r w:rsidRPr="009F334E">
              <w:rPr>
                <w:rFonts w:cs="Arial"/>
                <w:b/>
                <w:color w:val="auto"/>
                <w:szCs w:val="18"/>
              </w:rPr>
              <w:t>wastes from aerobic treatment of solid wastes</w:t>
            </w:r>
          </w:p>
        </w:tc>
      </w:tr>
      <w:tr w:rsidR="00A512E0" w:rsidRPr="009F334E" w14:paraId="3C8D2756" w14:textId="77777777" w:rsidTr="00B251E6">
        <w:trPr>
          <w:cantSplit/>
        </w:trPr>
        <w:tc>
          <w:tcPr>
            <w:tcW w:w="776" w:type="pct"/>
            <w:tcBorders>
              <w:left w:val="nil"/>
              <w:bottom w:val="single" w:sz="4" w:space="0" w:color="auto"/>
              <w:right w:val="nil"/>
            </w:tcBorders>
            <w:shd w:val="clear" w:color="auto" w:fill="auto"/>
          </w:tcPr>
          <w:p w14:paraId="4BA140E8" w14:textId="77777777" w:rsidR="00A512E0" w:rsidRPr="009F334E" w:rsidRDefault="00A512E0" w:rsidP="00B251E6">
            <w:pPr>
              <w:pStyle w:val="Tablebody"/>
              <w:keepNext/>
              <w:rPr>
                <w:color w:val="auto"/>
              </w:rPr>
            </w:pPr>
            <w:r w:rsidRPr="009F334E">
              <w:rPr>
                <w:color w:val="auto"/>
              </w:rPr>
              <w:t>19 05 03</w:t>
            </w:r>
          </w:p>
        </w:tc>
        <w:tc>
          <w:tcPr>
            <w:tcW w:w="4224" w:type="pct"/>
            <w:tcBorders>
              <w:left w:val="nil"/>
              <w:bottom w:val="single" w:sz="4" w:space="0" w:color="auto"/>
              <w:right w:val="nil"/>
            </w:tcBorders>
            <w:shd w:val="clear" w:color="auto" w:fill="auto"/>
          </w:tcPr>
          <w:p w14:paraId="0443EAA3" w14:textId="77777777" w:rsidR="00A512E0" w:rsidRPr="009F334E" w:rsidRDefault="00A512E0" w:rsidP="00B251E6">
            <w:pPr>
              <w:autoSpaceDE w:val="0"/>
              <w:autoSpaceDN w:val="0"/>
              <w:adjustRightInd w:val="0"/>
              <w:spacing w:before="20" w:after="20" w:line="230" w:lineRule="exact"/>
              <w:jc w:val="left"/>
              <w:rPr>
                <w:rFonts w:ascii="Arial" w:hAnsi="Arial" w:cs="Arial"/>
                <w:sz w:val="18"/>
                <w:szCs w:val="18"/>
              </w:rPr>
            </w:pPr>
            <w:r w:rsidRPr="009F334E">
              <w:rPr>
                <w:rFonts w:ascii="Arial" w:hAnsi="Arial" w:cs="Arial"/>
                <w:sz w:val="18"/>
                <w:szCs w:val="18"/>
              </w:rPr>
              <w:t xml:space="preserve">off-specification compost </w:t>
            </w:r>
          </w:p>
        </w:tc>
      </w:tr>
      <w:tr w:rsidR="00A512E0" w14:paraId="78679DA0" w14:textId="77777777" w:rsidTr="00B251E6">
        <w:trPr>
          <w:cantSplit/>
        </w:trPr>
        <w:tc>
          <w:tcPr>
            <w:tcW w:w="776" w:type="pct"/>
            <w:tcBorders>
              <w:left w:val="nil"/>
              <w:bottom w:val="single" w:sz="4" w:space="0" w:color="auto"/>
              <w:right w:val="nil"/>
            </w:tcBorders>
            <w:shd w:val="clear" w:color="auto" w:fill="CCCCCC"/>
          </w:tcPr>
          <w:p w14:paraId="0E2AE9F5" w14:textId="77777777" w:rsidR="00A512E0" w:rsidRDefault="00A512E0" w:rsidP="00B251E6">
            <w:pPr>
              <w:pStyle w:val="Tablebody"/>
              <w:keepNext/>
              <w:rPr>
                <w:b/>
                <w:color w:val="auto"/>
              </w:rPr>
            </w:pPr>
            <w:r>
              <w:rPr>
                <w:b/>
                <w:color w:val="auto"/>
              </w:rPr>
              <w:t>19 06</w:t>
            </w:r>
          </w:p>
        </w:tc>
        <w:tc>
          <w:tcPr>
            <w:tcW w:w="4224" w:type="pct"/>
            <w:tcBorders>
              <w:left w:val="nil"/>
              <w:bottom w:val="single" w:sz="4" w:space="0" w:color="auto"/>
              <w:right w:val="nil"/>
            </w:tcBorders>
            <w:shd w:val="clear" w:color="auto" w:fill="CCCCCC"/>
          </w:tcPr>
          <w:p w14:paraId="1F5E1C12" w14:textId="77777777" w:rsidR="00A512E0" w:rsidRDefault="00A512E0" w:rsidP="00B251E6">
            <w:pPr>
              <w:autoSpaceDE w:val="0"/>
              <w:autoSpaceDN w:val="0"/>
              <w:adjustRightInd w:val="0"/>
              <w:spacing w:before="20" w:after="20" w:line="230" w:lineRule="exact"/>
              <w:jc w:val="left"/>
              <w:rPr>
                <w:rFonts w:ascii="Arial" w:hAnsi="Arial" w:cs="Arial"/>
                <w:b/>
                <w:color w:val="000000"/>
                <w:sz w:val="18"/>
                <w:szCs w:val="18"/>
              </w:rPr>
            </w:pPr>
            <w:r>
              <w:rPr>
                <w:rFonts w:ascii="Arial" w:hAnsi="Arial" w:cs="Arial"/>
                <w:b/>
                <w:color w:val="000000"/>
                <w:sz w:val="18"/>
                <w:szCs w:val="18"/>
              </w:rPr>
              <w:t>wastes from anaerobic treatment of wastes</w:t>
            </w:r>
          </w:p>
        </w:tc>
      </w:tr>
      <w:tr w:rsidR="00A512E0" w:rsidRPr="00B51368" w14:paraId="22C9A4FB" w14:textId="77777777" w:rsidTr="00B251E6">
        <w:trPr>
          <w:cantSplit/>
        </w:trPr>
        <w:tc>
          <w:tcPr>
            <w:tcW w:w="776" w:type="pct"/>
            <w:tcBorders>
              <w:left w:val="nil"/>
              <w:bottom w:val="single" w:sz="4" w:space="0" w:color="auto"/>
              <w:right w:val="nil"/>
            </w:tcBorders>
            <w:shd w:val="clear" w:color="auto" w:fill="auto"/>
          </w:tcPr>
          <w:p w14:paraId="3A170115" w14:textId="77777777" w:rsidR="00A512E0" w:rsidRPr="00B51368" w:rsidRDefault="00A512E0" w:rsidP="00B251E6">
            <w:pPr>
              <w:pStyle w:val="Tablebody"/>
              <w:keepNext/>
              <w:rPr>
                <w:color w:val="auto"/>
              </w:rPr>
            </w:pPr>
            <w:r w:rsidRPr="00B51368">
              <w:rPr>
                <w:color w:val="auto"/>
              </w:rPr>
              <w:t>19 06 04</w:t>
            </w:r>
          </w:p>
        </w:tc>
        <w:tc>
          <w:tcPr>
            <w:tcW w:w="4224" w:type="pct"/>
            <w:tcBorders>
              <w:left w:val="nil"/>
              <w:bottom w:val="single" w:sz="4" w:space="0" w:color="auto"/>
              <w:right w:val="nil"/>
            </w:tcBorders>
            <w:shd w:val="clear" w:color="auto" w:fill="auto"/>
          </w:tcPr>
          <w:p w14:paraId="1F914325" w14:textId="77777777" w:rsidR="00A512E0" w:rsidRPr="00B51368" w:rsidRDefault="00A512E0" w:rsidP="00B251E6">
            <w:pPr>
              <w:autoSpaceDE w:val="0"/>
              <w:autoSpaceDN w:val="0"/>
              <w:adjustRightInd w:val="0"/>
              <w:spacing w:before="20" w:after="20" w:line="230" w:lineRule="exact"/>
              <w:jc w:val="left"/>
              <w:rPr>
                <w:rFonts w:ascii="Arial" w:hAnsi="Arial" w:cs="Arial"/>
                <w:color w:val="000000"/>
                <w:sz w:val="18"/>
                <w:szCs w:val="18"/>
              </w:rPr>
            </w:pPr>
            <w:r w:rsidRPr="00B51368">
              <w:rPr>
                <w:rFonts w:ascii="Arial" w:hAnsi="Arial" w:cs="Arial"/>
                <w:color w:val="000000"/>
                <w:sz w:val="18"/>
                <w:szCs w:val="18"/>
              </w:rPr>
              <w:t>digestate from anaerobic treatment of municipal wastes</w:t>
            </w:r>
          </w:p>
        </w:tc>
      </w:tr>
      <w:tr w:rsidR="00A512E0" w:rsidRPr="00950B01" w14:paraId="2CD8B9F3" w14:textId="77777777" w:rsidTr="00B251E6">
        <w:trPr>
          <w:cantSplit/>
        </w:trPr>
        <w:tc>
          <w:tcPr>
            <w:tcW w:w="776" w:type="pct"/>
            <w:tcBorders>
              <w:left w:val="nil"/>
              <w:bottom w:val="single" w:sz="4" w:space="0" w:color="auto"/>
              <w:right w:val="nil"/>
            </w:tcBorders>
            <w:shd w:val="clear" w:color="auto" w:fill="CCCCCC"/>
          </w:tcPr>
          <w:p w14:paraId="2CCAF00D" w14:textId="77777777" w:rsidR="00A512E0" w:rsidRPr="00950B01" w:rsidRDefault="00A512E0" w:rsidP="00B251E6">
            <w:pPr>
              <w:pStyle w:val="Tablebody"/>
              <w:keepNext/>
              <w:rPr>
                <w:b/>
                <w:color w:val="auto"/>
              </w:rPr>
            </w:pPr>
            <w:r>
              <w:rPr>
                <w:b/>
                <w:color w:val="auto"/>
              </w:rPr>
              <w:lastRenderedPageBreak/>
              <w:t>19 08</w:t>
            </w:r>
          </w:p>
        </w:tc>
        <w:tc>
          <w:tcPr>
            <w:tcW w:w="4224" w:type="pct"/>
            <w:tcBorders>
              <w:left w:val="nil"/>
              <w:bottom w:val="single" w:sz="4" w:space="0" w:color="auto"/>
              <w:right w:val="nil"/>
            </w:tcBorders>
            <w:shd w:val="clear" w:color="auto" w:fill="CCCCCC"/>
          </w:tcPr>
          <w:p w14:paraId="0067E56A" w14:textId="77777777" w:rsidR="00A512E0" w:rsidRPr="00950B01" w:rsidRDefault="00A512E0" w:rsidP="00B251E6">
            <w:pPr>
              <w:autoSpaceDE w:val="0"/>
              <w:autoSpaceDN w:val="0"/>
              <w:adjustRightInd w:val="0"/>
              <w:spacing w:before="20" w:after="20" w:line="230" w:lineRule="exact"/>
              <w:jc w:val="left"/>
              <w:rPr>
                <w:rFonts w:ascii="Arial" w:hAnsi="Arial" w:cs="Arial"/>
                <w:b/>
                <w:color w:val="000000"/>
                <w:sz w:val="18"/>
                <w:szCs w:val="18"/>
              </w:rPr>
            </w:pPr>
            <w:r>
              <w:rPr>
                <w:rFonts w:ascii="Arial" w:hAnsi="Arial" w:cs="Arial"/>
                <w:b/>
                <w:color w:val="000000"/>
                <w:sz w:val="18"/>
                <w:szCs w:val="18"/>
              </w:rPr>
              <w:t>Wastes from waste water treatment plants not otherwise specified</w:t>
            </w:r>
          </w:p>
        </w:tc>
      </w:tr>
      <w:tr w:rsidR="00A512E0" w:rsidRPr="003C377D" w14:paraId="27DB6269" w14:textId="77777777" w:rsidTr="00B251E6">
        <w:trPr>
          <w:cantSplit/>
        </w:trPr>
        <w:tc>
          <w:tcPr>
            <w:tcW w:w="776" w:type="pct"/>
            <w:tcBorders>
              <w:left w:val="nil"/>
              <w:bottom w:val="single" w:sz="4" w:space="0" w:color="auto"/>
              <w:right w:val="nil"/>
            </w:tcBorders>
            <w:shd w:val="clear" w:color="auto" w:fill="auto"/>
          </w:tcPr>
          <w:p w14:paraId="116259BA" w14:textId="77777777" w:rsidR="00A512E0" w:rsidRPr="003C377D" w:rsidRDefault="00A512E0" w:rsidP="00B251E6">
            <w:pPr>
              <w:pStyle w:val="Tablebody"/>
              <w:keepNext/>
              <w:rPr>
                <w:color w:val="auto"/>
              </w:rPr>
            </w:pPr>
            <w:r w:rsidRPr="003C377D">
              <w:rPr>
                <w:color w:val="auto"/>
              </w:rPr>
              <w:t>19 08 05</w:t>
            </w:r>
          </w:p>
        </w:tc>
        <w:tc>
          <w:tcPr>
            <w:tcW w:w="4224" w:type="pct"/>
            <w:tcBorders>
              <w:left w:val="nil"/>
              <w:bottom w:val="single" w:sz="4" w:space="0" w:color="auto"/>
              <w:right w:val="nil"/>
            </w:tcBorders>
            <w:shd w:val="clear" w:color="auto" w:fill="auto"/>
          </w:tcPr>
          <w:p w14:paraId="0518EA26" w14:textId="77777777" w:rsidR="00A512E0" w:rsidRPr="003C377D" w:rsidRDefault="00A512E0" w:rsidP="00B251E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color w:val="000000"/>
                <w:sz w:val="18"/>
                <w:szCs w:val="18"/>
              </w:rPr>
              <w:t>s</w:t>
            </w:r>
            <w:r w:rsidRPr="003C377D">
              <w:rPr>
                <w:rFonts w:ascii="Arial" w:hAnsi="Arial" w:cs="Arial"/>
                <w:color w:val="000000"/>
                <w:sz w:val="18"/>
                <w:szCs w:val="18"/>
              </w:rPr>
              <w:t>ludges from treatment of urban waste water</w:t>
            </w:r>
          </w:p>
        </w:tc>
      </w:tr>
      <w:tr w:rsidR="00A512E0" w:rsidRPr="003C377D" w14:paraId="301E22D4" w14:textId="77777777" w:rsidTr="00B251E6">
        <w:trPr>
          <w:cantSplit/>
        </w:trPr>
        <w:tc>
          <w:tcPr>
            <w:tcW w:w="776" w:type="pct"/>
            <w:tcBorders>
              <w:left w:val="nil"/>
              <w:bottom w:val="single" w:sz="4" w:space="0" w:color="auto"/>
              <w:right w:val="nil"/>
            </w:tcBorders>
            <w:shd w:val="clear" w:color="auto" w:fill="auto"/>
          </w:tcPr>
          <w:p w14:paraId="265B2F3C" w14:textId="77777777" w:rsidR="00A512E0" w:rsidRPr="003C377D" w:rsidRDefault="00A512E0" w:rsidP="00B251E6">
            <w:pPr>
              <w:pStyle w:val="Tablebody"/>
              <w:keepNext/>
              <w:rPr>
                <w:color w:val="auto"/>
              </w:rPr>
            </w:pPr>
            <w:r>
              <w:rPr>
                <w:color w:val="auto"/>
              </w:rPr>
              <w:t>19 08 12</w:t>
            </w:r>
          </w:p>
        </w:tc>
        <w:tc>
          <w:tcPr>
            <w:tcW w:w="4224" w:type="pct"/>
            <w:tcBorders>
              <w:left w:val="nil"/>
              <w:bottom w:val="single" w:sz="4" w:space="0" w:color="auto"/>
              <w:right w:val="nil"/>
            </w:tcBorders>
            <w:shd w:val="clear" w:color="auto" w:fill="auto"/>
          </w:tcPr>
          <w:p w14:paraId="132FE984" w14:textId="77777777" w:rsidR="00A512E0" w:rsidRPr="003C377D" w:rsidRDefault="00A512E0" w:rsidP="00B251E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color w:val="000000"/>
                <w:sz w:val="18"/>
                <w:szCs w:val="18"/>
              </w:rPr>
              <w:t>sludges from biological treatment of industrial waste water other than those mentioned in 19 08 11</w:t>
            </w:r>
          </w:p>
        </w:tc>
      </w:tr>
      <w:tr w:rsidR="00A512E0" w:rsidRPr="003C377D" w14:paraId="1C4DD43D" w14:textId="77777777" w:rsidTr="00B251E6">
        <w:trPr>
          <w:cantSplit/>
        </w:trPr>
        <w:tc>
          <w:tcPr>
            <w:tcW w:w="776" w:type="pct"/>
            <w:tcBorders>
              <w:left w:val="nil"/>
              <w:bottom w:val="single" w:sz="4" w:space="0" w:color="auto"/>
              <w:right w:val="nil"/>
            </w:tcBorders>
            <w:shd w:val="clear" w:color="auto" w:fill="auto"/>
          </w:tcPr>
          <w:p w14:paraId="0F2AE97F" w14:textId="77777777" w:rsidR="00A512E0" w:rsidRPr="003C377D" w:rsidRDefault="00A512E0" w:rsidP="00B251E6">
            <w:pPr>
              <w:pStyle w:val="Tablebody"/>
              <w:keepNext/>
              <w:rPr>
                <w:color w:val="auto"/>
              </w:rPr>
            </w:pPr>
            <w:r>
              <w:rPr>
                <w:color w:val="auto"/>
              </w:rPr>
              <w:t>19 08 14</w:t>
            </w:r>
          </w:p>
        </w:tc>
        <w:tc>
          <w:tcPr>
            <w:tcW w:w="4224" w:type="pct"/>
            <w:tcBorders>
              <w:left w:val="nil"/>
              <w:bottom w:val="single" w:sz="4" w:space="0" w:color="auto"/>
              <w:right w:val="nil"/>
            </w:tcBorders>
            <w:shd w:val="clear" w:color="auto" w:fill="auto"/>
          </w:tcPr>
          <w:p w14:paraId="7C4C75BD" w14:textId="77777777" w:rsidR="00A512E0" w:rsidRPr="003C377D" w:rsidRDefault="00A512E0" w:rsidP="00B251E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color w:val="000000"/>
                <w:sz w:val="18"/>
                <w:szCs w:val="18"/>
              </w:rPr>
              <w:t>sludges from other treatment of industrial waste water other than those mentioned in 19 08 13</w:t>
            </w:r>
          </w:p>
        </w:tc>
      </w:tr>
      <w:tr w:rsidR="00A512E0" w:rsidRPr="00950B01" w14:paraId="3CDB9815" w14:textId="77777777" w:rsidTr="00B251E6">
        <w:trPr>
          <w:cantSplit/>
        </w:trPr>
        <w:tc>
          <w:tcPr>
            <w:tcW w:w="776" w:type="pct"/>
            <w:tcBorders>
              <w:left w:val="nil"/>
              <w:bottom w:val="single" w:sz="4" w:space="0" w:color="auto"/>
              <w:right w:val="nil"/>
            </w:tcBorders>
            <w:shd w:val="clear" w:color="auto" w:fill="CCCCCC"/>
          </w:tcPr>
          <w:p w14:paraId="70D3F64F" w14:textId="77777777" w:rsidR="00A512E0" w:rsidRPr="00950B01" w:rsidRDefault="00A512E0" w:rsidP="00B251E6">
            <w:pPr>
              <w:pStyle w:val="Tablebody"/>
              <w:keepNext/>
              <w:rPr>
                <w:b/>
                <w:color w:val="auto"/>
              </w:rPr>
            </w:pPr>
            <w:r>
              <w:rPr>
                <w:b/>
                <w:color w:val="auto"/>
              </w:rPr>
              <w:t>19 09</w:t>
            </w:r>
          </w:p>
        </w:tc>
        <w:tc>
          <w:tcPr>
            <w:tcW w:w="4224" w:type="pct"/>
            <w:tcBorders>
              <w:left w:val="nil"/>
              <w:bottom w:val="single" w:sz="4" w:space="0" w:color="auto"/>
              <w:right w:val="nil"/>
            </w:tcBorders>
            <w:shd w:val="clear" w:color="auto" w:fill="CCCCCC"/>
          </w:tcPr>
          <w:p w14:paraId="0E9D1FDA" w14:textId="77777777" w:rsidR="00A512E0" w:rsidRPr="00950B01" w:rsidRDefault="00A512E0" w:rsidP="00B251E6">
            <w:pPr>
              <w:autoSpaceDE w:val="0"/>
              <w:autoSpaceDN w:val="0"/>
              <w:adjustRightInd w:val="0"/>
              <w:spacing w:before="20" w:after="20" w:line="230" w:lineRule="exact"/>
              <w:jc w:val="left"/>
              <w:rPr>
                <w:rFonts w:ascii="Arial" w:hAnsi="Arial" w:cs="Arial"/>
                <w:b/>
                <w:color w:val="000000"/>
                <w:sz w:val="18"/>
                <w:szCs w:val="18"/>
              </w:rPr>
            </w:pPr>
            <w:r>
              <w:rPr>
                <w:rFonts w:ascii="Arial" w:hAnsi="Arial" w:cs="Arial"/>
                <w:b/>
                <w:color w:val="000000"/>
                <w:sz w:val="18"/>
                <w:szCs w:val="18"/>
              </w:rPr>
              <w:t>wastes from the preparation of water intended for human consumption or water for industrial use</w:t>
            </w:r>
          </w:p>
        </w:tc>
      </w:tr>
      <w:tr w:rsidR="00A512E0" w:rsidRPr="00667AC9" w14:paraId="4761AA01" w14:textId="77777777" w:rsidTr="00B251E6">
        <w:trPr>
          <w:cantSplit/>
        </w:trPr>
        <w:tc>
          <w:tcPr>
            <w:tcW w:w="776" w:type="pct"/>
            <w:tcBorders>
              <w:left w:val="nil"/>
              <w:bottom w:val="single" w:sz="4" w:space="0" w:color="auto"/>
              <w:right w:val="nil"/>
            </w:tcBorders>
            <w:shd w:val="clear" w:color="auto" w:fill="auto"/>
          </w:tcPr>
          <w:p w14:paraId="4F6625B6" w14:textId="77777777" w:rsidR="00A512E0" w:rsidRPr="00667AC9" w:rsidRDefault="00A512E0" w:rsidP="00B251E6">
            <w:pPr>
              <w:pStyle w:val="Tablebody"/>
              <w:keepNext/>
              <w:rPr>
                <w:color w:val="auto"/>
              </w:rPr>
            </w:pPr>
            <w:r w:rsidRPr="00667AC9">
              <w:rPr>
                <w:color w:val="auto"/>
              </w:rPr>
              <w:t>19 09 01</w:t>
            </w:r>
          </w:p>
        </w:tc>
        <w:tc>
          <w:tcPr>
            <w:tcW w:w="4224" w:type="pct"/>
            <w:tcBorders>
              <w:left w:val="nil"/>
              <w:bottom w:val="single" w:sz="4" w:space="0" w:color="auto"/>
              <w:right w:val="nil"/>
            </w:tcBorders>
            <w:shd w:val="clear" w:color="auto" w:fill="auto"/>
          </w:tcPr>
          <w:p w14:paraId="1CC186EB" w14:textId="77777777" w:rsidR="00A512E0" w:rsidRPr="00667AC9" w:rsidRDefault="00A512E0" w:rsidP="00B251E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color w:val="000000"/>
                <w:sz w:val="18"/>
                <w:szCs w:val="18"/>
              </w:rPr>
              <w:t>s</w:t>
            </w:r>
            <w:r w:rsidRPr="00667AC9">
              <w:rPr>
                <w:rFonts w:ascii="Arial" w:hAnsi="Arial" w:cs="Arial"/>
                <w:color w:val="000000"/>
                <w:sz w:val="18"/>
                <w:szCs w:val="18"/>
              </w:rPr>
              <w:t>olid waste from primary filtration and screenings</w:t>
            </w:r>
          </w:p>
        </w:tc>
      </w:tr>
      <w:tr w:rsidR="00A512E0" w:rsidRPr="00667AC9" w14:paraId="149D7E46" w14:textId="77777777" w:rsidTr="00B251E6">
        <w:trPr>
          <w:cantSplit/>
        </w:trPr>
        <w:tc>
          <w:tcPr>
            <w:tcW w:w="776" w:type="pct"/>
            <w:tcBorders>
              <w:left w:val="nil"/>
              <w:bottom w:val="single" w:sz="4" w:space="0" w:color="auto"/>
              <w:right w:val="nil"/>
            </w:tcBorders>
            <w:shd w:val="clear" w:color="auto" w:fill="auto"/>
          </w:tcPr>
          <w:p w14:paraId="08C3D0E4" w14:textId="77777777" w:rsidR="00A512E0" w:rsidRPr="00667AC9" w:rsidRDefault="00A512E0" w:rsidP="00B251E6">
            <w:pPr>
              <w:pStyle w:val="Tablebody"/>
              <w:keepNext/>
              <w:rPr>
                <w:color w:val="auto"/>
              </w:rPr>
            </w:pPr>
            <w:r>
              <w:rPr>
                <w:color w:val="auto"/>
              </w:rPr>
              <w:t>19 09 02</w:t>
            </w:r>
          </w:p>
        </w:tc>
        <w:tc>
          <w:tcPr>
            <w:tcW w:w="4224" w:type="pct"/>
            <w:tcBorders>
              <w:left w:val="nil"/>
              <w:bottom w:val="single" w:sz="4" w:space="0" w:color="auto"/>
              <w:right w:val="nil"/>
            </w:tcBorders>
            <w:shd w:val="clear" w:color="auto" w:fill="auto"/>
          </w:tcPr>
          <w:p w14:paraId="5B317D37" w14:textId="77777777" w:rsidR="00A512E0" w:rsidRPr="00667AC9" w:rsidRDefault="00A512E0" w:rsidP="00B251E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color w:val="000000"/>
                <w:sz w:val="18"/>
                <w:szCs w:val="18"/>
              </w:rPr>
              <w:t>sludges from water clarification (organic waste only)</w:t>
            </w:r>
          </w:p>
        </w:tc>
      </w:tr>
      <w:tr w:rsidR="00A512E0" w:rsidRPr="00667AC9" w14:paraId="5ED828E2" w14:textId="77777777" w:rsidTr="00B251E6">
        <w:trPr>
          <w:cantSplit/>
        </w:trPr>
        <w:tc>
          <w:tcPr>
            <w:tcW w:w="776" w:type="pct"/>
            <w:tcBorders>
              <w:left w:val="nil"/>
              <w:bottom w:val="single" w:sz="4" w:space="0" w:color="auto"/>
              <w:right w:val="nil"/>
            </w:tcBorders>
            <w:shd w:val="clear" w:color="auto" w:fill="auto"/>
          </w:tcPr>
          <w:p w14:paraId="79020E5B" w14:textId="77777777" w:rsidR="00A512E0" w:rsidRPr="00667AC9" w:rsidRDefault="00A512E0" w:rsidP="00B251E6">
            <w:pPr>
              <w:pStyle w:val="Tablebody"/>
              <w:keepNext/>
              <w:rPr>
                <w:color w:val="auto"/>
              </w:rPr>
            </w:pPr>
            <w:r>
              <w:rPr>
                <w:color w:val="auto"/>
              </w:rPr>
              <w:t>19 09 03</w:t>
            </w:r>
          </w:p>
        </w:tc>
        <w:tc>
          <w:tcPr>
            <w:tcW w:w="4224" w:type="pct"/>
            <w:tcBorders>
              <w:left w:val="nil"/>
              <w:bottom w:val="single" w:sz="4" w:space="0" w:color="auto"/>
              <w:right w:val="nil"/>
            </w:tcBorders>
            <w:shd w:val="clear" w:color="auto" w:fill="auto"/>
          </w:tcPr>
          <w:p w14:paraId="5EEDAB79" w14:textId="77777777" w:rsidR="00A512E0" w:rsidRPr="00667AC9" w:rsidRDefault="00A512E0" w:rsidP="00B251E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color w:val="000000"/>
                <w:sz w:val="18"/>
                <w:szCs w:val="18"/>
              </w:rPr>
              <w:t>sludges from decarbonation (organic waste only)</w:t>
            </w:r>
          </w:p>
        </w:tc>
      </w:tr>
      <w:tr w:rsidR="00A512E0" w:rsidRPr="00950B01" w14:paraId="178407B5" w14:textId="77777777" w:rsidTr="00B251E6">
        <w:trPr>
          <w:cantSplit/>
        </w:trPr>
        <w:tc>
          <w:tcPr>
            <w:tcW w:w="776" w:type="pct"/>
            <w:tcBorders>
              <w:left w:val="nil"/>
              <w:bottom w:val="single" w:sz="4" w:space="0" w:color="auto"/>
              <w:right w:val="nil"/>
            </w:tcBorders>
            <w:shd w:val="clear" w:color="auto" w:fill="CCCCCC"/>
          </w:tcPr>
          <w:p w14:paraId="25A53D78" w14:textId="77777777" w:rsidR="00A512E0" w:rsidRPr="00950B01" w:rsidRDefault="00A512E0" w:rsidP="00B251E6">
            <w:pPr>
              <w:pStyle w:val="Tablebody"/>
              <w:keepNext/>
              <w:rPr>
                <w:b/>
                <w:color w:val="auto"/>
              </w:rPr>
            </w:pPr>
            <w:r w:rsidRPr="00950B01">
              <w:rPr>
                <w:b/>
                <w:color w:val="auto"/>
              </w:rPr>
              <w:t xml:space="preserve">19 12 </w:t>
            </w:r>
          </w:p>
        </w:tc>
        <w:tc>
          <w:tcPr>
            <w:tcW w:w="4224" w:type="pct"/>
            <w:tcBorders>
              <w:left w:val="nil"/>
              <w:bottom w:val="single" w:sz="4" w:space="0" w:color="auto"/>
              <w:right w:val="nil"/>
            </w:tcBorders>
            <w:shd w:val="clear" w:color="auto" w:fill="CCCCCC"/>
          </w:tcPr>
          <w:p w14:paraId="4F33F67D" w14:textId="77777777" w:rsidR="00A512E0" w:rsidRPr="00950B01" w:rsidRDefault="00A512E0" w:rsidP="00B251E6">
            <w:pPr>
              <w:autoSpaceDE w:val="0"/>
              <w:autoSpaceDN w:val="0"/>
              <w:adjustRightInd w:val="0"/>
              <w:spacing w:before="20" w:after="20" w:line="230" w:lineRule="exact"/>
              <w:jc w:val="left"/>
              <w:rPr>
                <w:rFonts w:ascii="Arial" w:hAnsi="Arial" w:cs="Arial"/>
                <w:b/>
                <w:color w:val="000000"/>
                <w:sz w:val="18"/>
                <w:szCs w:val="18"/>
              </w:rPr>
            </w:pPr>
            <w:r>
              <w:rPr>
                <w:rFonts w:ascii="Arial" w:hAnsi="Arial" w:cs="Arial"/>
                <w:b/>
                <w:color w:val="000000"/>
                <w:sz w:val="18"/>
                <w:szCs w:val="18"/>
              </w:rPr>
              <w:t>wastes from the mechanical treatment of waste (for example sorting, crushing, compacting, pelletising) not otherwise specified</w:t>
            </w:r>
          </w:p>
        </w:tc>
      </w:tr>
      <w:tr w:rsidR="00A512E0" w:rsidRPr="00D1726D" w14:paraId="63EC8334" w14:textId="77777777" w:rsidTr="00B251E6">
        <w:trPr>
          <w:cantSplit/>
        </w:trPr>
        <w:tc>
          <w:tcPr>
            <w:tcW w:w="776" w:type="pct"/>
            <w:tcBorders>
              <w:left w:val="nil"/>
              <w:bottom w:val="single" w:sz="4" w:space="0" w:color="auto"/>
              <w:right w:val="nil"/>
            </w:tcBorders>
            <w:shd w:val="clear" w:color="auto" w:fill="auto"/>
          </w:tcPr>
          <w:p w14:paraId="3F286C9E" w14:textId="77777777" w:rsidR="00A512E0" w:rsidRDefault="00A512E0" w:rsidP="00B251E6">
            <w:pPr>
              <w:pStyle w:val="Tablebody"/>
              <w:keepNext/>
              <w:rPr>
                <w:color w:val="auto"/>
              </w:rPr>
            </w:pPr>
            <w:r>
              <w:rPr>
                <w:color w:val="auto"/>
              </w:rPr>
              <w:t>19 12 01</w:t>
            </w:r>
          </w:p>
        </w:tc>
        <w:tc>
          <w:tcPr>
            <w:tcW w:w="4224" w:type="pct"/>
            <w:tcBorders>
              <w:left w:val="nil"/>
              <w:bottom w:val="single" w:sz="4" w:space="0" w:color="auto"/>
              <w:right w:val="nil"/>
            </w:tcBorders>
            <w:shd w:val="clear" w:color="auto" w:fill="auto"/>
          </w:tcPr>
          <w:p w14:paraId="0CDBB647" w14:textId="77777777" w:rsidR="00A512E0" w:rsidRPr="00D1726D" w:rsidRDefault="00A512E0" w:rsidP="00B251E6">
            <w:pPr>
              <w:autoSpaceDE w:val="0"/>
              <w:autoSpaceDN w:val="0"/>
              <w:adjustRightInd w:val="0"/>
              <w:spacing w:before="20" w:after="20" w:line="230" w:lineRule="exact"/>
              <w:jc w:val="left"/>
              <w:rPr>
                <w:rFonts w:ascii="Arial" w:hAnsi="Arial" w:cs="Arial"/>
                <w:sz w:val="18"/>
                <w:szCs w:val="18"/>
              </w:rPr>
            </w:pPr>
            <w:r w:rsidRPr="00D1726D">
              <w:rPr>
                <w:rFonts w:ascii="Arial" w:hAnsi="Arial" w:cs="Arial"/>
                <w:sz w:val="18"/>
                <w:szCs w:val="18"/>
              </w:rPr>
              <w:t>paper and cardboard not containing non-biodegradable veneers or plastics</w:t>
            </w:r>
          </w:p>
        </w:tc>
      </w:tr>
      <w:tr w:rsidR="00A512E0" w:rsidRPr="00D1726D" w14:paraId="4EBAB3A9" w14:textId="77777777" w:rsidTr="00B251E6">
        <w:trPr>
          <w:cantSplit/>
        </w:trPr>
        <w:tc>
          <w:tcPr>
            <w:tcW w:w="776" w:type="pct"/>
            <w:tcBorders>
              <w:left w:val="nil"/>
              <w:bottom w:val="single" w:sz="4" w:space="0" w:color="auto"/>
              <w:right w:val="nil"/>
            </w:tcBorders>
            <w:shd w:val="clear" w:color="auto" w:fill="auto"/>
          </w:tcPr>
          <w:p w14:paraId="037251B0" w14:textId="77777777" w:rsidR="00A512E0" w:rsidRPr="009F334E" w:rsidRDefault="00A512E0" w:rsidP="00B251E6">
            <w:pPr>
              <w:pStyle w:val="Tablebody"/>
              <w:keepNext/>
              <w:rPr>
                <w:color w:val="auto"/>
              </w:rPr>
            </w:pPr>
            <w:r>
              <w:rPr>
                <w:color w:val="auto"/>
              </w:rPr>
              <w:t>19 12 07</w:t>
            </w:r>
          </w:p>
        </w:tc>
        <w:tc>
          <w:tcPr>
            <w:tcW w:w="4224" w:type="pct"/>
            <w:tcBorders>
              <w:left w:val="nil"/>
              <w:bottom w:val="single" w:sz="4" w:space="0" w:color="auto"/>
              <w:right w:val="nil"/>
            </w:tcBorders>
            <w:shd w:val="clear" w:color="auto" w:fill="auto"/>
          </w:tcPr>
          <w:p w14:paraId="53B480B6" w14:textId="77777777" w:rsidR="00A512E0" w:rsidRPr="00D1726D" w:rsidRDefault="00A512E0" w:rsidP="00B251E6">
            <w:pPr>
              <w:autoSpaceDE w:val="0"/>
              <w:autoSpaceDN w:val="0"/>
              <w:adjustRightInd w:val="0"/>
              <w:spacing w:before="20" w:after="20" w:line="230" w:lineRule="exact"/>
              <w:jc w:val="left"/>
              <w:rPr>
                <w:rFonts w:ascii="Arial" w:hAnsi="Arial" w:cs="Arial"/>
                <w:color w:val="000000"/>
                <w:sz w:val="18"/>
                <w:szCs w:val="18"/>
              </w:rPr>
            </w:pPr>
            <w:r>
              <w:rPr>
                <w:rFonts w:ascii="Arial" w:hAnsi="Arial" w:cs="Arial"/>
                <w:color w:val="000000"/>
                <w:sz w:val="18"/>
                <w:szCs w:val="18"/>
              </w:rPr>
              <w:t>wood other than that mentioned in 19 12 06</w:t>
            </w:r>
          </w:p>
        </w:tc>
      </w:tr>
      <w:tr w:rsidR="00A512E0" w:rsidRPr="00ED2487" w14:paraId="631F28B6" w14:textId="77777777" w:rsidTr="00B251E6">
        <w:trPr>
          <w:cantSplit/>
        </w:trPr>
        <w:tc>
          <w:tcPr>
            <w:tcW w:w="776" w:type="pct"/>
            <w:tcBorders>
              <w:left w:val="nil"/>
              <w:bottom w:val="single" w:sz="4" w:space="0" w:color="auto"/>
              <w:right w:val="nil"/>
            </w:tcBorders>
            <w:shd w:val="clear" w:color="auto" w:fill="auto"/>
          </w:tcPr>
          <w:p w14:paraId="6B8B49A9" w14:textId="77777777" w:rsidR="00A512E0" w:rsidRDefault="00A512E0" w:rsidP="00B251E6">
            <w:pPr>
              <w:pStyle w:val="Tablebody"/>
              <w:keepNext/>
              <w:rPr>
                <w:color w:val="auto"/>
              </w:rPr>
            </w:pPr>
            <w:r>
              <w:rPr>
                <w:color w:val="auto"/>
              </w:rPr>
              <w:t>19 12 12</w:t>
            </w:r>
          </w:p>
        </w:tc>
        <w:tc>
          <w:tcPr>
            <w:tcW w:w="4224" w:type="pct"/>
            <w:tcBorders>
              <w:left w:val="nil"/>
              <w:bottom w:val="single" w:sz="4" w:space="0" w:color="auto"/>
              <w:right w:val="nil"/>
            </w:tcBorders>
            <w:shd w:val="clear" w:color="auto" w:fill="auto"/>
          </w:tcPr>
          <w:p w14:paraId="5995CE7B" w14:textId="77777777" w:rsidR="00A512E0" w:rsidRPr="00ED2487" w:rsidRDefault="00A512E0" w:rsidP="00B251E6">
            <w:pPr>
              <w:autoSpaceDE w:val="0"/>
              <w:autoSpaceDN w:val="0"/>
              <w:adjustRightInd w:val="0"/>
              <w:spacing w:before="20" w:after="20" w:line="230" w:lineRule="exact"/>
              <w:jc w:val="left"/>
              <w:rPr>
                <w:rFonts w:ascii="Arial" w:hAnsi="Arial" w:cs="Arial"/>
                <w:color w:val="000000"/>
                <w:sz w:val="18"/>
                <w:szCs w:val="18"/>
              </w:rPr>
            </w:pPr>
            <w:r w:rsidRPr="00ED2487">
              <w:rPr>
                <w:rFonts w:ascii="Arial" w:hAnsi="Arial" w:cs="Arial"/>
                <w:snapToGrid w:val="0"/>
                <w:sz w:val="20"/>
                <w:lang w:eastAsia="en-US"/>
              </w:rPr>
              <w:t>other wastes (including mixtures of materials) from mechanical treatment of wastes other than those mentioned in 19 12 11</w:t>
            </w:r>
          </w:p>
        </w:tc>
      </w:tr>
      <w:tr w:rsidR="00A512E0" w:rsidRPr="009F334E" w14:paraId="469E1FCB" w14:textId="77777777" w:rsidTr="00B251E6">
        <w:trPr>
          <w:cantSplit/>
        </w:trPr>
        <w:tc>
          <w:tcPr>
            <w:tcW w:w="776" w:type="pct"/>
            <w:tcBorders>
              <w:left w:val="nil"/>
              <w:right w:val="nil"/>
            </w:tcBorders>
            <w:shd w:val="pct20" w:color="auto" w:fill="000000"/>
          </w:tcPr>
          <w:p w14:paraId="3D69BAC4" w14:textId="77777777" w:rsidR="00A512E0" w:rsidRPr="009F334E" w:rsidRDefault="00A512E0" w:rsidP="00B251E6">
            <w:pPr>
              <w:pStyle w:val="Tablebody"/>
              <w:keepNext/>
              <w:rPr>
                <w:b/>
                <w:color w:val="FFFFFF"/>
              </w:rPr>
            </w:pPr>
            <w:r w:rsidRPr="009F334E">
              <w:rPr>
                <w:b/>
                <w:color w:val="FFFFFF"/>
              </w:rPr>
              <w:t>20</w:t>
            </w:r>
          </w:p>
        </w:tc>
        <w:tc>
          <w:tcPr>
            <w:tcW w:w="4224" w:type="pct"/>
            <w:tcBorders>
              <w:left w:val="nil"/>
              <w:right w:val="nil"/>
            </w:tcBorders>
            <w:shd w:val="pct20" w:color="auto" w:fill="000000"/>
          </w:tcPr>
          <w:p w14:paraId="1C2EB338" w14:textId="77777777" w:rsidR="00A512E0" w:rsidRPr="009F334E" w:rsidRDefault="00A512E0" w:rsidP="00B251E6">
            <w:pPr>
              <w:pStyle w:val="Tablebody"/>
              <w:keepNext/>
              <w:rPr>
                <w:b/>
                <w:color w:val="FFFFFF"/>
              </w:rPr>
            </w:pPr>
            <w:r w:rsidRPr="009F334E">
              <w:rPr>
                <w:b/>
                <w:color w:val="FFFFFF"/>
              </w:rPr>
              <w:t>MUNICIPAL WASTES (HOUSEHOLD WASTE AND SIMILAR COMMERCIAL, INDUSTRIAL AND INSTITUTIONAL WASTES) INCLUDING SEPARATELY COLLECTED FRACTIONS</w:t>
            </w:r>
          </w:p>
        </w:tc>
      </w:tr>
      <w:tr w:rsidR="00A512E0" w:rsidRPr="008F360D" w14:paraId="294DF857" w14:textId="77777777" w:rsidTr="00B251E6">
        <w:trPr>
          <w:cantSplit/>
        </w:trPr>
        <w:tc>
          <w:tcPr>
            <w:tcW w:w="776" w:type="pct"/>
            <w:tcBorders>
              <w:left w:val="nil"/>
              <w:bottom w:val="single" w:sz="4" w:space="0" w:color="auto"/>
              <w:right w:val="nil"/>
            </w:tcBorders>
            <w:shd w:val="clear" w:color="auto" w:fill="CCCCCC"/>
          </w:tcPr>
          <w:p w14:paraId="3B368E48" w14:textId="77777777" w:rsidR="00A512E0" w:rsidRPr="008F360D" w:rsidRDefault="00A512E0" w:rsidP="00B251E6">
            <w:pPr>
              <w:pStyle w:val="Tablebody"/>
              <w:keepNext/>
              <w:rPr>
                <w:b/>
                <w:color w:val="auto"/>
              </w:rPr>
            </w:pPr>
            <w:r>
              <w:rPr>
                <w:b/>
                <w:color w:val="auto"/>
              </w:rPr>
              <w:t>20 01</w:t>
            </w:r>
          </w:p>
        </w:tc>
        <w:tc>
          <w:tcPr>
            <w:tcW w:w="4224" w:type="pct"/>
            <w:tcBorders>
              <w:left w:val="nil"/>
              <w:bottom w:val="single" w:sz="4" w:space="0" w:color="auto"/>
              <w:right w:val="nil"/>
            </w:tcBorders>
            <w:shd w:val="clear" w:color="auto" w:fill="CCCCCC"/>
          </w:tcPr>
          <w:p w14:paraId="36FD2A56" w14:textId="77777777" w:rsidR="00A512E0" w:rsidRPr="008F360D" w:rsidRDefault="00A512E0" w:rsidP="00B251E6">
            <w:pPr>
              <w:pStyle w:val="Tablebody"/>
              <w:keepNext/>
              <w:rPr>
                <w:b/>
                <w:color w:val="auto"/>
              </w:rPr>
            </w:pPr>
            <w:r>
              <w:rPr>
                <w:b/>
                <w:color w:val="auto"/>
              </w:rPr>
              <w:t>Separately collected fractions (except 15 01)</w:t>
            </w:r>
          </w:p>
        </w:tc>
      </w:tr>
      <w:tr w:rsidR="00A512E0" w14:paraId="25766CC3" w14:textId="77777777" w:rsidTr="00B251E6">
        <w:trPr>
          <w:cantSplit/>
        </w:trPr>
        <w:tc>
          <w:tcPr>
            <w:tcW w:w="776" w:type="pct"/>
            <w:tcBorders>
              <w:left w:val="nil"/>
              <w:right w:val="nil"/>
            </w:tcBorders>
            <w:shd w:val="clear" w:color="auto" w:fill="auto"/>
          </w:tcPr>
          <w:p w14:paraId="2F3CE5F1" w14:textId="77777777" w:rsidR="00A512E0" w:rsidRDefault="00A512E0" w:rsidP="00B251E6">
            <w:pPr>
              <w:pStyle w:val="Tablebody"/>
              <w:keepNext/>
              <w:rPr>
                <w:color w:val="auto"/>
              </w:rPr>
            </w:pPr>
            <w:r>
              <w:rPr>
                <w:color w:val="auto"/>
              </w:rPr>
              <w:t>20 01 01</w:t>
            </w:r>
          </w:p>
        </w:tc>
        <w:tc>
          <w:tcPr>
            <w:tcW w:w="4224" w:type="pct"/>
            <w:tcBorders>
              <w:left w:val="nil"/>
              <w:right w:val="nil"/>
            </w:tcBorders>
            <w:shd w:val="clear" w:color="auto" w:fill="auto"/>
          </w:tcPr>
          <w:p w14:paraId="4E4E1B34" w14:textId="77777777" w:rsidR="00A512E0" w:rsidRDefault="00A512E0" w:rsidP="00B251E6">
            <w:pPr>
              <w:pStyle w:val="Tablebody"/>
              <w:keepNext/>
              <w:rPr>
                <w:color w:val="auto"/>
              </w:rPr>
            </w:pPr>
            <w:r>
              <w:rPr>
                <w:color w:val="auto"/>
              </w:rPr>
              <w:t>paper and cardboard</w:t>
            </w:r>
          </w:p>
        </w:tc>
      </w:tr>
      <w:tr w:rsidR="00A512E0" w:rsidRPr="00F436B4" w14:paraId="104F7366" w14:textId="77777777" w:rsidTr="00B251E6">
        <w:trPr>
          <w:cantSplit/>
        </w:trPr>
        <w:tc>
          <w:tcPr>
            <w:tcW w:w="776" w:type="pct"/>
            <w:tcBorders>
              <w:left w:val="nil"/>
              <w:right w:val="nil"/>
            </w:tcBorders>
            <w:shd w:val="clear" w:color="auto" w:fill="auto"/>
          </w:tcPr>
          <w:p w14:paraId="4B374AA2" w14:textId="77777777" w:rsidR="00A512E0" w:rsidRPr="00F436B4" w:rsidRDefault="00A512E0" w:rsidP="00B251E6">
            <w:pPr>
              <w:pStyle w:val="Tablebody"/>
              <w:keepNext/>
              <w:rPr>
                <w:color w:val="auto"/>
              </w:rPr>
            </w:pPr>
            <w:r>
              <w:rPr>
                <w:color w:val="auto"/>
              </w:rPr>
              <w:t>20 01 38</w:t>
            </w:r>
          </w:p>
        </w:tc>
        <w:tc>
          <w:tcPr>
            <w:tcW w:w="4224" w:type="pct"/>
            <w:tcBorders>
              <w:left w:val="nil"/>
              <w:right w:val="nil"/>
            </w:tcBorders>
            <w:shd w:val="clear" w:color="auto" w:fill="auto"/>
          </w:tcPr>
          <w:p w14:paraId="233701DE" w14:textId="77777777" w:rsidR="00A512E0" w:rsidRPr="00F436B4" w:rsidRDefault="00A512E0" w:rsidP="00B251E6">
            <w:pPr>
              <w:pStyle w:val="Tablebody"/>
              <w:keepNext/>
              <w:rPr>
                <w:color w:val="auto"/>
              </w:rPr>
            </w:pPr>
            <w:r>
              <w:rPr>
                <w:color w:val="auto"/>
              </w:rPr>
              <w:t>wood other than that mentioned in 20 01 37</w:t>
            </w:r>
          </w:p>
        </w:tc>
      </w:tr>
      <w:tr w:rsidR="00A512E0" w:rsidRPr="008F360D" w14:paraId="00097726" w14:textId="77777777" w:rsidTr="00B251E6">
        <w:trPr>
          <w:cantSplit/>
        </w:trPr>
        <w:tc>
          <w:tcPr>
            <w:tcW w:w="776" w:type="pct"/>
            <w:tcBorders>
              <w:left w:val="nil"/>
              <w:right w:val="nil"/>
            </w:tcBorders>
            <w:shd w:val="clear" w:color="auto" w:fill="CCCCCC"/>
          </w:tcPr>
          <w:p w14:paraId="530ACA0C" w14:textId="77777777" w:rsidR="00A512E0" w:rsidRPr="008F360D" w:rsidRDefault="00A512E0" w:rsidP="00B251E6">
            <w:pPr>
              <w:pStyle w:val="Tablebody"/>
              <w:keepNext/>
              <w:rPr>
                <w:b/>
                <w:color w:val="auto"/>
              </w:rPr>
            </w:pPr>
            <w:r w:rsidRPr="008F360D">
              <w:rPr>
                <w:b/>
                <w:color w:val="auto"/>
              </w:rPr>
              <w:t>20 02</w:t>
            </w:r>
          </w:p>
        </w:tc>
        <w:tc>
          <w:tcPr>
            <w:tcW w:w="4224" w:type="pct"/>
            <w:tcBorders>
              <w:left w:val="nil"/>
              <w:right w:val="nil"/>
            </w:tcBorders>
            <w:shd w:val="clear" w:color="auto" w:fill="CCCCCC"/>
          </w:tcPr>
          <w:p w14:paraId="5FF61ED3" w14:textId="77777777" w:rsidR="00A512E0" w:rsidRPr="008F360D" w:rsidRDefault="00A512E0" w:rsidP="00B251E6">
            <w:pPr>
              <w:pStyle w:val="Tablebody"/>
              <w:keepNext/>
              <w:rPr>
                <w:b/>
                <w:color w:val="auto"/>
              </w:rPr>
            </w:pPr>
            <w:r w:rsidRPr="008F360D">
              <w:rPr>
                <w:b/>
                <w:color w:val="auto"/>
              </w:rPr>
              <w:t>garden and park wastes (including cemetery waste)</w:t>
            </w:r>
          </w:p>
        </w:tc>
      </w:tr>
      <w:tr w:rsidR="00A512E0" w:rsidRPr="008F360D" w14:paraId="2F1BA46E" w14:textId="77777777" w:rsidTr="00B251E6">
        <w:trPr>
          <w:cantSplit/>
        </w:trPr>
        <w:tc>
          <w:tcPr>
            <w:tcW w:w="776" w:type="pct"/>
            <w:tcBorders>
              <w:left w:val="nil"/>
              <w:right w:val="nil"/>
            </w:tcBorders>
          </w:tcPr>
          <w:p w14:paraId="062C8EE7" w14:textId="77777777" w:rsidR="00A512E0" w:rsidRPr="008F360D" w:rsidRDefault="00A512E0" w:rsidP="00B251E6">
            <w:pPr>
              <w:pStyle w:val="Tablebody"/>
              <w:rPr>
                <w:snapToGrid w:val="0"/>
                <w:color w:val="auto"/>
              </w:rPr>
            </w:pPr>
            <w:r>
              <w:rPr>
                <w:snapToGrid w:val="0"/>
                <w:color w:val="auto"/>
              </w:rPr>
              <w:t>20 02 01</w:t>
            </w:r>
          </w:p>
        </w:tc>
        <w:tc>
          <w:tcPr>
            <w:tcW w:w="4224" w:type="pct"/>
            <w:tcBorders>
              <w:left w:val="nil"/>
              <w:right w:val="nil"/>
            </w:tcBorders>
          </w:tcPr>
          <w:p w14:paraId="7672D9D5" w14:textId="77777777" w:rsidR="00A512E0" w:rsidRPr="008F360D" w:rsidRDefault="00A512E0" w:rsidP="00B251E6">
            <w:pPr>
              <w:pStyle w:val="Tablebody"/>
              <w:rPr>
                <w:snapToGrid w:val="0"/>
                <w:color w:val="auto"/>
              </w:rPr>
            </w:pPr>
            <w:r w:rsidRPr="008F360D">
              <w:rPr>
                <w:snapToGrid w:val="0"/>
                <w:color w:val="auto"/>
              </w:rPr>
              <w:t>biodegradable waste (comprising wood and plant tissue</w:t>
            </w:r>
            <w:r>
              <w:rPr>
                <w:snapToGrid w:val="0"/>
                <w:color w:val="auto"/>
              </w:rPr>
              <w:t xml:space="preserve"> only</w:t>
            </w:r>
            <w:r w:rsidRPr="008F360D">
              <w:rPr>
                <w:snapToGrid w:val="0"/>
                <w:color w:val="auto"/>
              </w:rPr>
              <w:t>)</w:t>
            </w:r>
          </w:p>
        </w:tc>
      </w:tr>
      <w:tr w:rsidR="00A512E0" w:rsidRPr="008F360D" w14:paraId="30B3E7A1" w14:textId="77777777" w:rsidTr="00B251E6">
        <w:trPr>
          <w:cantSplit/>
        </w:trPr>
        <w:tc>
          <w:tcPr>
            <w:tcW w:w="776" w:type="pct"/>
            <w:tcBorders>
              <w:left w:val="nil"/>
              <w:bottom w:val="single" w:sz="4" w:space="0" w:color="auto"/>
              <w:right w:val="nil"/>
            </w:tcBorders>
          </w:tcPr>
          <w:p w14:paraId="527FCE86" w14:textId="77777777" w:rsidR="00A512E0" w:rsidRPr="008F360D" w:rsidRDefault="00A512E0" w:rsidP="00B251E6">
            <w:pPr>
              <w:pStyle w:val="Tablebody"/>
              <w:rPr>
                <w:snapToGrid w:val="0"/>
                <w:color w:val="auto"/>
              </w:rPr>
            </w:pPr>
            <w:r>
              <w:rPr>
                <w:snapToGrid w:val="0"/>
                <w:color w:val="auto"/>
              </w:rPr>
              <w:t>20 02 02</w:t>
            </w:r>
          </w:p>
        </w:tc>
        <w:tc>
          <w:tcPr>
            <w:tcW w:w="4224" w:type="pct"/>
            <w:tcBorders>
              <w:left w:val="nil"/>
              <w:bottom w:val="single" w:sz="4" w:space="0" w:color="auto"/>
              <w:right w:val="nil"/>
            </w:tcBorders>
          </w:tcPr>
          <w:p w14:paraId="0C22DE39" w14:textId="77777777" w:rsidR="00A512E0" w:rsidRPr="008F360D" w:rsidRDefault="00A512E0" w:rsidP="00B251E6">
            <w:pPr>
              <w:pStyle w:val="Tablebody"/>
              <w:rPr>
                <w:snapToGrid w:val="0"/>
                <w:color w:val="auto"/>
              </w:rPr>
            </w:pPr>
            <w:r>
              <w:rPr>
                <w:snapToGrid w:val="0"/>
                <w:color w:val="auto"/>
              </w:rPr>
              <w:t>soil and stones (for blending at the end of the composting process)</w:t>
            </w:r>
          </w:p>
        </w:tc>
      </w:tr>
      <w:tr w:rsidR="00A512E0" w:rsidRPr="00F436B4" w14:paraId="3268D1D9" w14:textId="77777777" w:rsidTr="00B251E6">
        <w:trPr>
          <w:cantSplit/>
        </w:trPr>
        <w:tc>
          <w:tcPr>
            <w:tcW w:w="776" w:type="pct"/>
            <w:tcBorders>
              <w:left w:val="nil"/>
              <w:right w:val="nil"/>
            </w:tcBorders>
            <w:shd w:val="clear" w:color="auto" w:fill="CCCCCC"/>
          </w:tcPr>
          <w:p w14:paraId="00C9EACD" w14:textId="77777777" w:rsidR="00A512E0" w:rsidRPr="00F436B4" w:rsidRDefault="00A512E0" w:rsidP="00B251E6">
            <w:pPr>
              <w:pStyle w:val="Tablebody"/>
              <w:rPr>
                <w:b/>
                <w:snapToGrid w:val="0"/>
                <w:color w:val="auto"/>
              </w:rPr>
            </w:pPr>
            <w:r w:rsidRPr="00F436B4">
              <w:rPr>
                <w:b/>
                <w:snapToGrid w:val="0"/>
                <w:color w:val="auto"/>
              </w:rPr>
              <w:t>20 03</w:t>
            </w:r>
          </w:p>
        </w:tc>
        <w:tc>
          <w:tcPr>
            <w:tcW w:w="4224" w:type="pct"/>
            <w:tcBorders>
              <w:left w:val="nil"/>
              <w:right w:val="nil"/>
            </w:tcBorders>
            <w:shd w:val="clear" w:color="auto" w:fill="CCCCCC"/>
          </w:tcPr>
          <w:p w14:paraId="5D416FBF" w14:textId="77777777" w:rsidR="00A512E0" w:rsidRPr="00F436B4" w:rsidRDefault="00A512E0" w:rsidP="00B251E6">
            <w:pPr>
              <w:pStyle w:val="Tablebody"/>
              <w:rPr>
                <w:b/>
                <w:snapToGrid w:val="0"/>
                <w:color w:val="auto"/>
              </w:rPr>
            </w:pPr>
            <w:r w:rsidRPr="00F436B4">
              <w:rPr>
                <w:b/>
                <w:snapToGrid w:val="0"/>
                <w:color w:val="auto"/>
              </w:rPr>
              <w:t>other municipal wastes</w:t>
            </w:r>
          </w:p>
        </w:tc>
      </w:tr>
      <w:tr w:rsidR="00A512E0" w:rsidRPr="008F360D" w14:paraId="1D05514A" w14:textId="77777777" w:rsidTr="00B251E6">
        <w:trPr>
          <w:cantSplit/>
        </w:trPr>
        <w:tc>
          <w:tcPr>
            <w:tcW w:w="776" w:type="pct"/>
            <w:tcBorders>
              <w:left w:val="nil"/>
              <w:right w:val="nil"/>
            </w:tcBorders>
          </w:tcPr>
          <w:p w14:paraId="7A474081" w14:textId="77777777" w:rsidR="00A512E0" w:rsidRDefault="00A512E0" w:rsidP="00B251E6">
            <w:pPr>
              <w:pStyle w:val="Tablebody"/>
              <w:rPr>
                <w:snapToGrid w:val="0"/>
                <w:color w:val="auto"/>
              </w:rPr>
            </w:pPr>
            <w:r>
              <w:rPr>
                <w:snapToGrid w:val="0"/>
                <w:color w:val="auto"/>
              </w:rPr>
              <w:t>20 03 02</w:t>
            </w:r>
          </w:p>
        </w:tc>
        <w:tc>
          <w:tcPr>
            <w:tcW w:w="4224" w:type="pct"/>
            <w:tcBorders>
              <w:left w:val="nil"/>
              <w:right w:val="nil"/>
            </w:tcBorders>
          </w:tcPr>
          <w:p w14:paraId="1A828A6E" w14:textId="77777777" w:rsidR="00A512E0" w:rsidRPr="008F360D" w:rsidRDefault="00A512E0" w:rsidP="00B251E6">
            <w:pPr>
              <w:pStyle w:val="Tablebody"/>
              <w:rPr>
                <w:snapToGrid w:val="0"/>
                <w:color w:val="auto"/>
              </w:rPr>
            </w:pPr>
            <w:r>
              <w:rPr>
                <w:snapToGrid w:val="0"/>
                <w:color w:val="auto"/>
              </w:rPr>
              <w:t>waste from markets (biodegradable only)</w:t>
            </w:r>
          </w:p>
        </w:tc>
      </w:tr>
    </w:tbl>
    <w:p w14:paraId="15DDB2CB" w14:textId="7520D7E8" w:rsidR="00A512E0" w:rsidRDefault="00A512E0">
      <w:pPr>
        <w:pStyle w:val="Heading3nonum"/>
      </w:pPr>
    </w:p>
    <w:p w14:paraId="0807C809" w14:textId="2D91B259" w:rsidR="00A512E0" w:rsidRDefault="00A512E0">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2"/>
        <w:gridCol w:w="6795"/>
      </w:tblGrid>
      <w:tr w:rsidR="00A512E0" w:rsidRPr="005A6F09" w14:paraId="13F994BD" w14:textId="77777777" w:rsidTr="00B251E6">
        <w:trPr>
          <w:cantSplit/>
          <w:tblHeader/>
        </w:trPr>
        <w:tc>
          <w:tcPr>
            <w:tcW w:w="5000" w:type="pct"/>
            <w:gridSpan w:val="2"/>
            <w:tcBorders>
              <w:bottom w:val="single" w:sz="4" w:space="0" w:color="auto"/>
            </w:tcBorders>
            <w:shd w:val="clear" w:color="auto" w:fill="000000"/>
          </w:tcPr>
          <w:p w14:paraId="18A1D874" w14:textId="77777777" w:rsidR="00A512E0" w:rsidRPr="005A6F09" w:rsidRDefault="00A512E0" w:rsidP="00B251E6">
            <w:pPr>
              <w:pStyle w:val="Tabletitle"/>
              <w:rPr>
                <w:bCs/>
                <w:lang w:val="en-US"/>
              </w:rPr>
            </w:pPr>
            <w:r w:rsidRPr="000C332C">
              <w:rPr>
                <w:bCs/>
              </w:rPr>
              <w:lastRenderedPageBreak/>
              <w:t>Table S2.3</w:t>
            </w:r>
            <w:r w:rsidRPr="005A6F09">
              <w:rPr>
                <w:bCs/>
              </w:rPr>
              <w:t xml:space="preserve"> Permitted waste types and quantities </w:t>
            </w:r>
            <w:r>
              <w:rPr>
                <w:bCs/>
              </w:rPr>
              <w:t>for the production of soil, soil substitutes and aggregates</w:t>
            </w:r>
          </w:p>
        </w:tc>
      </w:tr>
      <w:tr w:rsidR="00A512E0" w:rsidRPr="005A6F09" w14:paraId="5CBDCC42" w14:textId="77777777" w:rsidTr="00B251E6">
        <w:trPr>
          <w:cantSplit/>
          <w:tblHeader/>
        </w:trPr>
        <w:tc>
          <w:tcPr>
            <w:tcW w:w="5000" w:type="pct"/>
            <w:gridSpan w:val="2"/>
            <w:tcBorders>
              <w:left w:val="nil"/>
              <w:right w:val="nil"/>
            </w:tcBorders>
          </w:tcPr>
          <w:p w14:paraId="68CBCBC8" w14:textId="77777777" w:rsidR="00A512E0" w:rsidRDefault="00A512E0" w:rsidP="00B251E6">
            <w:pPr>
              <w:pStyle w:val="Tablehead"/>
            </w:pPr>
            <w:r>
              <w:t>Exclusions</w:t>
            </w:r>
          </w:p>
          <w:p w14:paraId="6D55AF8A" w14:textId="77777777" w:rsidR="00A512E0" w:rsidRPr="005A6F09" w:rsidRDefault="00A512E0" w:rsidP="00B251E6">
            <w:pPr>
              <w:pStyle w:val="Tablebody"/>
              <w:rPr>
                <w:color w:val="auto"/>
              </w:rPr>
            </w:pPr>
            <w:r w:rsidRPr="005A6F09">
              <w:rPr>
                <w:color w:val="auto"/>
              </w:rPr>
              <w:t>Wastes having any of the following characteristics shall not be accepted:</w:t>
            </w:r>
          </w:p>
          <w:p w14:paraId="0B3C32F4" w14:textId="77777777" w:rsidR="00A512E0" w:rsidRPr="005A6F09" w:rsidRDefault="00A512E0" w:rsidP="00B251E6">
            <w:pPr>
              <w:pStyle w:val="Tablebody"/>
              <w:numPr>
                <w:ilvl w:val="0"/>
                <w:numId w:val="45"/>
              </w:numPr>
              <w:rPr>
                <w:color w:val="auto"/>
              </w:rPr>
            </w:pPr>
            <w:r w:rsidRPr="005A6F09">
              <w:rPr>
                <w:color w:val="auto"/>
              </w:rPr>
              <w:t>Consisting solely or mainly of dusts, powders or loose fibres</w:t>
            </w:r>
          </w:p>
          <w:p w14:paraId="1F7B6AD2" w14:textId="77777777" w:rsidR="00A512E0" w:rsidRPr="005A6F09" w:rsidRDefault="00A512E0" w:rsidP="00B251E6">
            <w:pPr>
              <w:pStyle w:val="Tablebody"/>
              <w:numPr>
                <w:ilvl w:val="0"/>
                <w:numId w:val="45"/>
              </w:numPr>
            </w:pPr>
            <w:r w:rsidRPr="005A6F09">
              <w:rPr>
                <w:color w:val="auto"/>
              </w:rPr>
              <w:t>Hazardous wastes</w:t>
            </w:r>
          </w:p>
        </w:tc>
      </w:tr>
      <w:tr w:rsidR="00A512E0" w:rsidRPr="00172FF4" w14:paraId="7C8242F3" w14:textId="77777777" w:rsidTr="00B251E6">
        <w:trPr>
          <w:cantSplit/>
          <w:tblHeader/>
        </w:trPr>
        <w:tc>
          <w:tcPr>
            <w:tcW w:w="730" w:type="pct"/>
            <w:tcBorders>
              <w:left w:val="nil"/>
              <w:bottom w:val="single" w:sz="4" w:space="0" w:color="auto"/>
              <w:right w:val="nil"/>
            </w:tcBorders>
          </w:tcPr>
          <w:p w14:paraId="7851F53C" w14:textId="77777777" w:rsidR="00A512E0" w:rsidRPr="00172FF4" w:rsidRDefault="00A512E0" w:rsidP="00B251E6">
            <w:pPr>
              <w:pStyle w:val="Tablehead"/>
              <w:rPr>
                <w:rFonts w:cs="Arial"/>
                <w:lang w:val="en-US"/>
              </w:rPr>
            </w:pPr>
            <w:r w:rsidRPr="00172FF4">
              <w:rPr>
                <w:rFonts w:cs="Arial"/>
                <w:lang w:val="en-US"/>
              </w:rPr>
              <w:t>Waste c</w:t>
            </w:r>
            <w:r w:rsidRPr="001252C9">
              <w:t>ode</w:t>
            </w:r>
          </w:p>
        </w:tc>
        <w:tc>
          <w:tcPr>
            <w:tcW w:w="4270" w:type="pct"/>
            <w:tcBorders>
              <w:left w:val="nil"/>
              <w:bottom w:val="single" w:sz="4" w:space="0" w:color="auto"/>
              <w:right w:val="nil"/>
            </w:tcBorders>
          </w:tcPr>
          <w:p w14:paraId="7B3A0943" w14:textId="77777777" w:rsidR="00A512E0" w:rsidRPr="00172FF4" w:rsidRDefault="00A512E0" w:rsidP="00B251E6">
            <w:pPr>
              <w:pStyle w:val="Tablehead"/>
              <w:rPr>
                <w:rFonts w:cs="Arial"/>
                <w:lang w:val="en-US"/>
              </w:rPr>
            </w:pPr>
            <w:r w:rsidRPr="00172FF4">
              <w:rPr>
                <w:rFonts w:cs="Arial"/>
                <w:lang w:val="en-US"/>
              </w:rPr>
              <w:t>Description</w:t>
            </w:r>
          </w:p>
        </w:tc>
      </w:tr>
      <w:tr w:rsidR="00A512E0" w:rsidRPr="007A5752" w14:paraId="6AA30902" w14:textId="77777777" w:rsidTr="00B251E6">
        <w:trPr>
          <w:cantSplit/>
        </w:trPr>
        <w:tc>
          <w:tcPr>
            <w:tcW w:w="730" w:type="pct"/>
            <w:tcBorders>
              <w:left w:val="nil"/>
              <w:bottom w:val="single" w:sz="4" w:space="0" w:color="auto"/>
              <w:right w:val="nil"/>
            </w:tcBorders>
            <w:shd w:val="clear" w:color="auto" w:fill="000000"/>
          </w:tcPr>
          <w:p w14:paraId="2C4F6EF9" w14:textId="77777777" w:rsidR="00A512E0" w:rsidRPr="007A5752" w:rsidRDefault="00A512E0" w:rsidP="00B251E6">
            <w:pPr>
              <w:pStyle w:val="Tablebody"/>
              <w:keepNext/>
              <w:rPr>
                <w:b/>
                <w:color w:val="FFFFFF"/>
              </w:rPr>
            </w:pPr>
            <w:r w:rsidRPr="007A5752">
              <w:rPr>
                <w:b/>
                <w:color w:val="FFFFFF"/>
              </w:rPr>
              <w:t>01</w:t>
            </w:r>
          </w:p>
        </w:tc>
        <w:tc>
          <w:tcPr>
            <w:tcW w:w="4270" w:type="pct"/>
            <w:tcBorders>
              <w:left w:val="nil"/>
              <w:bottom w:val="single" w:sz="4" w:space="0" w:color="auto"/>
              <w:right w:val="nil"/>
            </w:tcBorders>
            <w:shd w:val="clear" w:color="auto" w:fill="000000"/>
          </w:tcPr>
          <w:p w14:paraId="7E610252" w14:textId="77777777" w:rsidR="00A512E0" w:rsidRPr="007A5752" w:rsidRDefault="00A512E0" w:rsidP="00B251E6">
            <w:pPr>
              <w:pStyle w:val="Tablebody"/>
              <w:keepNext/>
              <w:rPr>
                <w:rFonts w:cs="Arial"/>
                <w:b/>
                <w:color w:val="FFFFFF"/>
                <w:szCs w:val="18"/>
              </w:rPr>
            </w:pPr>
            <w:r w:rsidRPr="007A5752">
              <w:rPr>
                <w:b/>
                <w:color w:val="FFFFFF"/>
              </w:rPr>
              <w:t>WASTES RESULTING FROM EXPLORATION, MINING, QUARRYING AND PHYSICAL AND CHEMICAL TREATMENT OF MINERALS</w:t>
            </w:r>
          </w:p>
        </w:tc>
      </w:tr>
      <w:tr w:rsidR="00A512E0" w:rsidRPr="007A5752" w14:paraId="325A90EE" w14:textId="77777777" w:rsidTr="00B251E6">
        <w:trPr>
          <w:cantSplit/>
        </w:trPr>
        <w:tc>
          <w:tcPr>
            <w:tcW w:w="730" w:type="pct"/>
            <w:tcBorders>
              <w:left w:val="nil"/>
              <w:bottom w:val="single" w:sz="4" w:space="0" w:color="auto"/>
              <w:right w:val="nil"/>
            </w:tcBorders>
            <w:shd w:val="clear" w:color="auto" w:fill="CCCCCC"/>
          </w:tcPr>
          <w:p w14:paraId="0B9D906F" w14:textId="77777777" w:rsidR="00A512E0" w:rsidRPr="007A5752" w:rsidRDefault="00A512E0" w:rsidP="00B251E6">
            <w:pPr>
              <w:pStyle w:val="Tablebody"/>
              <w:keepNext/>
              <w:rPr>
                <w:b/>
                <w:color w:val="auto"/>
              </w:rPr>
            </w:pPr>
            <w:r w:rsidRPr="007A5752">
              <w:rPr>
                <w:b/>
                <w:color w:val="auto"/>
              </w:rPr>
              <w:t>01 04</w:t>
            </w:r>
          </w:p>
        </w:tc>
        <w:tc>
          <w:tcPr>
            <w:tcW w:w="4270" w:type="pct"/>
            <w:tcBorders>
              <w:left w:val="nil"/>
              <w:bottom w:val="single" w:sz="4" w:space="0" w:color="auto"/>
              <w:right w:val="nil"/>
            </w:tcBorders>
            <w:shd w:val="clear" w:color="auto" w:fill="CCCCCC"/>
          </w:tcPr>
          <w:p w14:paraId="36BAABB8" w14:textId="77777777" w:rsidR="00A512E0" w:rsidRPr="007A5752" w:rsidRDefault="00A512E0" w:rsidP="00B251E6">
            <w:pPr>
              <w:pStyle w:val="Tablebody"/>
              <w:keepNext/>
              <w:rPr>
                <w:rFonts w:cs="Arial"/>
                <w:b/>
                <w:color w:val="000000"/>
                <w:szCs w:val="18"/>
              </w:rPr>
            </w:pPr>
            <w:r w:rsidRPr="007A5752">
              <w:rPr>
                <w:rFonts w:cs="Arial"/>
                <w:b/>
                <w:bCs/>
                <w:color w:val="000000"/>
                <w:szCs w:val="18"/>
              </w:rPr>
              <w:t>wastes from physical and chemical processing of non-metalliferous minerals</w:t>
            </w:r>
          </w:p>
        </w:tc>
      </w:tr>
      <w:tr w:rsidR="00A512E0" w:rsidRPr="007A5752" w14:paraId="4B2D9C36" w14:textId="77777777" w:rsidTr="00B251E6">
        <w:trPr>
          <w:cantSplit/>
        </w:trPr>
        <w:tc>
          <w:tcPr>
            <w:tcW w:w="730" w:type="pct"/>
            <w:tcBorders>
              <w:left w:val="nil"/>
              <w:bottom w:val="single" w:sz="4" w:space="0" w:color="auto"/>
              <w:right w:val="nil"/>
            </w:tcBorders>
            <w:shd w:val="clear" w:color="auto" w:fill="auto"/>
          </w:tcPr>
          <w:p w14:paraId="5776C131" w14:textId="77777777" w:rsidR="00A512E0" w:rsidRPr="007A5752" w:rsidRDefault="00A512E0" w:rsidP="00B251E6">
            <w:pPr>
              <w:pStyle w:val="Tablebody"/>
              <w:keepNext/>
              <w:rPr>
                <w:color w:val="auto"/>
              </w:rPr>
            </w:pPr>
            <w:r>
              <w:rPr>
                <w:color w:val="auto"/>
              </w:rPr>
              <w:t>01 04 08</w:t>
            </w:r>
          </w:p>
        </w:tc>
        <w:tc>
          <w:tcPr>
            <w:tcW w:w="4270" w:type="pct"/>
            <w:tcBorders>
              <w:left w:val="nil"/>
              <w:bottom w:val="single" w:sz="4" w:space="0" w:color="auto"/>
              <w:right w:val="nil"/>
            </w:tcBorders>
            <w:shd w:val="clear" w:color="auto" w:fill="auto"/>
          </w:tcPr>
          <w:p w14:paraId="01DE60A0" w14:textId="77777777" w:rsidR="00A512E0" w:rsidRPr="007A5752" w:rsidRDefault="00A512E0" w:rsidP="00B251E6">
            <w:pPr>
              <w:pStyle w:val="Tablebody"/>
              <w:keepNext/>
              <w:rPr>
                <w:color w:val="auto"/>
              </w:rPr>
            </w:pPr>
            <w:r>
              <w:rPr>
                <w:rFonts w:cs="Arial"/>
                <w:color w:val="000000"/>
                <w:szCs w:val="18"/>
              </w:rPr>
              <w:t>waste gravel and crushed rocks other than those mentioned in 01 04 07</w:t>
            </w:r>
          </w:p>
        </w:tc>
      </w:tr>
      <w:tr w:rsidR="00A512E0" w:rsidRPr="007A5752" w14:paraId="5932DF71" w14:textId="77777777" w:rsidTr="00B251E6">
        <w:trPr>
          <w:cantSplit/>
        </w:trPr>
        <w:tc>
          <w:tcPr>
            <w:tcW w:w="730" w:type="pct"/>
            <w:tcBorders>
              <w:left w:val="nil"/>
              <w:bottom w:val="single" w:sz="4" w:space="0" w:color="auto"/>
              <w:right w:val="nil"/>
            </w:tcBorders>
            <w:shd w:val="clear" w:color="auto" w:fill="auto"/>
          </w:tcPr>
          <w:p w14:paraId="2FCEA567" w14:textId="77777777" w:rsidR="00A512E0" w:rsidRPr="007A5752" w:rsidRDefault="00A512E0" w:rsidP="00B251E6">
            <w:pPr>
              <w:pStyle w:val="Tablebody"/>
              <w:keepNext/>
              <w:rPr>
                <w:color w:val="auto"/>
              </w:rPr>
            </w:pPr>
            <w:r>
              <w:rPr>
                <w:color w:val="auto"/>
              </w:rPr>
              <w:t>01 04 09</w:t>
            </w:r>
          </w:p>
        </w:tc>
        <w:tc>
          <w:tcPr>
            <w:tcW w:w="4270" w:type="pct"/>
            <w:tcBorders>
              <w:left w:val="nil"/>
              <w:bottom w:val="single" w:sz="4" w:space="0" w:color="auto"/>
              <w:right w:val="nil"/>
            </w:tcBorders>
            <w:shd w:val="clear" w:color="auto" w:fill="auto"/>
          </w:tcPr>
          <w:p w14:paraId="25AC2C79" w14:textId="77777777" w:rsidR="00A512E0" w:rsidRPr="007A5752" w:rsidRDefault="00A512E0" w:rsidP="00B251E6">
            <w:pPr>
              <w:pStyle w:val="Tablebody"/>
              <w:keepNext/>
              <w:rPr>
                <w:color w:val="auto"/>
              </w:rPr>
            </w:pPr>
            <w:r>
              <w:rPr>
                <w:rFonts w:cs="Arial"/>
                <w:color w:val="000000"/>
                <w:szCs w:val="18"/>
              </w:rPr>
              <w:t>waste sand and clays</w:t>
            </w:r>
          </w:p>
        </w:tc>
      </w:tr>
      <w:tr w:rsidR="00A512E0" w:rsidRPr="007A5752" w14:paraId="0305A0B1" w14:textId="77777777" w:rsidTr="00B251E6">
        <w:trPr>
          <w:cantSplit/>
        </w:trPr>
        <w:tc>
          <w:tcPr>
            <w:tcW w:w="730" w:type="pct"/>
            <w:tcBorders>
              <w:left w:val="nil"/>
              <w:bottom w:val="single" w:sz="4" w:space="0" w:color="auto"/>
              <w:right w:val="nil"/>
            </w:tcBorders>
            <w:shd w:val="clear" w:color="auto" w:fill="000000"/>
          </w:tcPr>
          <w:p w14:paraId="0FB2E8D1" w14:textId="77777777" w:rsidR="00A512E0" w:rsidRPr="007A5752" w:rsidRDefault="00A512E0" w:rsidP="00B251E6">
            <w:pPr>
              <w:pStyle w:val="Tablebody"/>
              <w:keepNext/>
              <w:rPr>
                <w:b/>
                <w:color w:val="FFFFFF"/>
              </w:rPr>
            </w:pPr>
            <w:r w:rsidRPr="007A5752">
              <w:rPr>
                <w:b/>
                <w:color w:val="FFFFFF"/>
              </w:rPr>
              <w:t>02</w:t>
            </w:r>
          </w:p>
        </w:tc>
        <w:tc>
          <w:tcPr>
            <w:tcW w:w="4270" w:type="pct"/>
            <w:tcBorders>
              <w:left w:val="nil"/>
              <w:bottom w:val="single" w:sz="4" w:space="0" w:color="auto"/>
              <w:right w:val="nil"/>
            </w:tcBorders>
            <w:shd w:val="clear" w:color="auto" w:fill="000000"/>
          </w:tcPr>
          <w:p w14:paraId="5D9A4994" w14:textId="77777777" w:rsidR="00A512E0" w:rsidRPr="007A5752" w:rsidRDefault="00A512E0" w:rsidP="00B251E6">
            <w:pPr>
              <w:pStyle w:val="Tablebody"/>
              <w:keepNext/>
              <w:rPr>
                <w:b/>
                <w:color w:val="auto"/>
              </w:rPr>
            </w:pPr>
            <w:r w:rsidRPr="007A5752">
              <w:rPr>
                <w:b/>
                <w:color w:val="FFFFFF"/>
              </w:rPr>
              <w:t>WASTES FROM AGRICULTURE, HORTICULTURE, AQUACULTURE, FORESTRY, HUNTING AND FISHING, FOOD PREPARATION AND PROCESSING</w:t>
            </w:r>
          </w:p>
        </w:tc>
      </w:tr>
      <w:tr w:rsidR="00A512E0" w:rsidRPr="007A5752" w14:paraId="56C71FF6" w14:textId="77777777" w:rsidTr="00B251E6">
        <w:trPr>
          <w:cantSplit/>
        </w:trPr>
        <w:tc>
          <w:tcPr>
            <w:tcW w:w="730" w:type="pct"/>
            <w:tcBorders>
              <w:left w:val="nil"/>
              <w:bottom w:val="single" w:sz="4" w:space="0" w:color="auto"/>
              <w:right w:val="nil"/>
            </w:tcBorders>
            <w:shd w:val="clear" w:color="auto" w:fill="CCCCCC"/>
          </w:tcPr>
          <w:p w14:paraId="09F24553" w14:textId="77777777" w:rsidR="00A512E0" w:rsidRPr="007A5752" w:rsidRDefault="00A512E0" w:rsidP="00B251E6">
            <w:pPr>
              <w:pStyle w:val="Tablebody"/>
              <w:keepNext/>
              <w:rPr>
                <w:b/>
                <w:color w:val="auto"/>
              </w:rPr>
            </w:pPr>
            <w:r w:rsidRPr="007A5752">
              <w:rPr>
                <w:b/>
                <w:color w:val="auto"/>
              </w:rPr>
              <w:t>02 02</w:t>
            </w:r>
          </w:p>
        </w:tc>
        <w:tc>
          <w:tcPr>
            <w:tcW w:w="4270" w:type="pct"/>
            <w:tcBorders>
              <w:left w:val="nil"/>
              <w:bottom w:val="single" w:sz="4" w:space="0" w:color="auto"/>
              <w:right w:val="nil"/>
            </w:tcBorders>
            <w:shd w:val="clear" w:color="auto" w:fill="CCCCCC"/>
          </w:tcPr>
          <w:p w14:paraId="2E5A3C46" w14:textId="77777777" w:rsidR="00A512E0" w:rsidRPr="007A5752" w:rsidRDefault="00A512E0" w:rsidP="00B251E6">
            <w:pPr>
              <w:pStyle w:val="Tablebody"/>
              <w:keepNext/>
              <w:rPr>
                <w:color w:val="auto"/>
              </w:rPr>
            </w:pPr>
            <w:r w:rsidRPr="004928BC">
              <w:rPr>
                <w:b/>
                <w:color w:val="auto"/>
              </w:rPr>
              <w:t>wastes from the preparation and processing of meat, fish and other foods of animal origin</w:t>
            </w:r>
          </w:p>
        </w:tc>
      </w:tr>
      <w:tr w:rsidR="00A512E0" w:rsidRPr="007A5752" w14:paraId="15C0BE2D" w14:textId="77777777" w:rsidTr="00B251E6">
        <w:trPr>
          <w:cantSplit/>
        </w:trPr>
        <w:tc>
          <w:tcPr>
            <w:tcW w:w="730" w:type="pct"/>
            <w:tcBorders>
              <w:left w:val="nil"/>
              <w:bottom w:val="single" w:sz="4" w:space="0" w:color="auto"/>
              <w:right w:val="nil"/>
            </w:tcBorders>
            <w:shd w:val="clear" w:color="auto" w:fill="auto"/>
          </w:tcPr>
          <w:p w14:paraId="30220975" w14:textId="77777777" w:rsidR="00A512E0" w:rsidRPr="007A5752" w:rsidRDefault="00A512E0" w:rsidP="00B251E6">
            <w:pPr>
              <w:pStyle w:val="Tablebody"/>
              <w:keepNext/>
              <w:rPr>
                <w:color w:val="auto"/>
              </w:rPr>
            </w:pPr>
            <w:r>
              <w:rPr>
                <w:color w:val="auto"/>
              </w:rPr>
              <w:t>02 02 02</w:t>
            </w:r>
          </w:p>
        </w:tc>
        <w:tc>
          <w:tcPr>
            <w:tcW w:w="4270" w:type="pct"/>
            <w:tcBorders>
              <w:left w:val="nil"/>
              <w:bottom w:val="single" w:sz="4" w:space="0" w:color="auto"/>
              <w:right w:val="nil"/>
            </w:tcBorders>
            <w:shd w:val="clear" w:color="auto" w:fill="auto"/>
          </w:tcPr>
          <w:p w14:paraId="24D18AA6" w14:textId="77777777" w:rsidR="00A512E0" w:rsidRPr="007A5752" w:rsidRDefault="00A512E0" w:rsidP="00B251E6">
            <w:pPr>
              <w:pStyle w:val="Tablebody"/>
              <w:keepNext/>
              <w:rPr>
                <w:color w:val="auto"/>
              </w:rPr>
            </w:pPr>
            <w:r>
              <w:rPr>
                <w:color w:val="auto"/>
              </w:rPr>
              <w:t>animal tissue waste (shells for soils only)</w:t>
            </w:r>
          </w:p>
        </w:tc>
      </w:tr>
      <w:tr w:rsidR="00A512E0" w:rsidRPr="007A5752" w14:paraId="76301F37" w14:textId="77777777" w:rsidTr="00B251E6">
        <w:trPr>
          <w:cantSplit/>
        </w:trPr>
        <w:tc>
          <w:tcPr>
            <w:tcW w:w="730" w:type="pct"/>
            <w:tcBorders>
              <w:left w:val="nil"/>
              <w:bottom w:val="single" w:sz="4" w:space="0" w:color="auto"/>
              <w:right w:val="nil"/>
            </w:tcBorders>
            <w:shd w:val="clear" w:color="auto" w:fill="000000"/>
          </w:tcPr>
          <w:p w14:paraId="1E4C7CD9" w14:textId="77777777" w:rsidR="00A512E0" w:rsidRPr="007A5752" w:rsidRDefault="00A512E0" w:rsidP="00B251E6">
            <w:pPr>
              <w:pStyle w:val="Tablebody"/>
              <w:keepNext/>
              <w:rPr>
                <w:b/>
                <w:color w:val="FFFFFF"/>
              </w:rPr>
            </w:pPr>
            <w:r w:rsidRPr="007A5752">
              <w:rPr>
                <w:b/>
                <w:color w:val="FFFFFF"/>
              </w:rPr>
              <w:t>03</w:t>
            </w:r>
          </w:p>
        </w:tc>
        <w:tc>
          <w:tcPr>
            <w:tcW w:w="4270" w:type="pct"/>
            <w:tcBorders>
              <w:left w:val="nil"/>
              <w:bottom w:val="single" w:sz="4" w:space="0" w:color="auto"/>
              <w:right w:val="nil"/>
            </w:tcBorders>
            <w:shd w:val="clear" w:color="auto" w:fill="000000"/>
          </w:tcPr>
          <w:p w14:paraId="775E42A8" w14:textId="77777777" w:rsidR="00A512E0" w:rsidRPr="007A5752" w:rsidRDefault="00A512E0" w:rsidP="00B251E6">
            <w:pPr>
              <w:pStyle w:val="Tablebody"/>
              <w:keepNext/>
              <w:rPr>
                <w:b/>
                <w:color w:val="FFFFFF"/>
              </w:rPr>
            </w:pPr>
            <w:r w:rsidRPr="007A5752">
              <w:rPr>
                <w:b/>
                <w:color w:val="FFFFFF"/>
              </w:rPr>
              <w:t>WASTES FROM WOOD PROCESSING AND THE PRODUCTION OF PANELS AND FURNITURE, PULP, PAPER AND CARDBOARD</w:t>
            </w:r>
          </w:p>
        </w:tc>
      </w:tr>
      <w:tr w:rsidR="00A512E0" w:rsidRPr="004928BC" w14:paraId="095639F3" w14:textId="77777777" w:rsidTr="00B251E6">
        <w:trPr>
          <w:cantSplit/>
        </w:trPr>
        <w:tc>
          <w:tcPr>
            <w:tcW w:w="730" w:type="pct"/>
            <w:tcBorders>
              <w:left w:val="nil"/>
              <w:bottom w:val="single" w:sz="4" w:space="0" w:color="auto"/>
              <w:right w:val="nil"/>
            </w:tcBorders>
            <w:shd w:val="clear" w:color="auto" w:fill="CCCCCC"/>
          </w:tcPr>
          <w:p w14:paraId="2F2A684F" w14:textId="77777777" w:rsidR="00A512E0" w:rsidRDefault="00A512E0" w:rsidP="00B251E6">
            <w:pPr>
              <w:pStyle w:val="Tablebody"/>
              <w:keepNext/>
              <w:rPr>
                <w:b/>
                <w:color w:val="auto"/>
              </w:rPr>
            </w:pPr>
            <w:r>
              <w:rPr>
                <w:b/>
                <w:color w:val="auto"/>
              </w:rPr>
              <w:t>03 01</w:t>
            </w:r>
          </w:p>
        </w:tc>
        <w:tc>
          <w:tcPr>
            <w:tcW w:w="4270" w:type="pct"/>
            <w:tcBorders>
              <w:left w:val="nil"/>
              <w:bottom w:val="single" w:sz="4" w:space="0" w:color="auto"/>
              <w:right w:val="nil"/>
            </w:tcBorders>
            <w:shd w:val="clear" w:color="auto" w:fill="CCCCCC"/>
          </w:tcPr>
          <w:p w14:paraId="08F064C3" w14:textId="77777777" w:rsidR="00A512E0" w:rsidRPr="004928BC" w:rsidRDefault="00A512E0" w:rsidP="00B251E6">
            <w:pPr>
              <w:pStyle w:val="Tablebody"/>
              <w:keepNext/>
              <w:rPr>
                <w:b/>
                <w:color w:val="auto"/>
              </w:rPr>
            </w:pPr>
            <w:r>
              <w:rPr>
                <w:b/>
                <w:color w:val="auto"/>
              </w:rPr>
              <w:t>wastes from wood processing and the production of panels and furniture</w:t>
            </w:r>
          </w:p>
        </w:tc>
      </w:tr>
      <w:tr w:rsidR="00A512E0" w:rsidRPr="007A5752" w14:paraId="1D8823F3" w14:textId="77777777" w:rsidTr="00B251E6">
        <w:trPr>
          <w:cantSplit/>
        </w:trPr>
        <w:tc>
          <w:tcPr>
            <w:tcW w:w="730" w:type="pct"/>
            <w:tcBorders>
              <w:left w:val="nil"/>
              <w:bottom w:val="single" w:sz="4" w:space="0" w:color="auto"/>
              <w:right w:val="nil"/>
            </w:tcBorders>
            <w:shd w:val="clear" w:color="auto" w:fill="auto"/>
          </w:tcPr>
          <w:p w14:paraId="4BF9E017" w14:textId="77777777" w:rsidR="00A512E0" w:rsidRPr="007A5752" w:rsidRDefault="00A512E0" w:rsidP="00B251E6">
            <w:pPr>
              <w:pStyle w:val="Tablebody"/>
              <w:keepNext/>
              <w:rPr>
                <w:color w:val="auto"/>
              </w:rPr>
            </w:pPr>
            <w:r w:rsidRPr="007A5752">
              <w:rPr>
                <w:color w:val="auto"/>
              </w:rPr>
              <w:t>03 01 01</w:t>
            </w:r>
          </w:p>
        </w:tc>
        <w:tc>
          <w:tcPr>
            <w:tcW w:w="4270" w:type="pct"/>
            <w:tcBorders>
              <w:left w:val="nil"/>
              <w:bottom w:val="single" w:sz="4" w:space="0" w:color="auto"/>
              <w:right w:val="nil"/>
            </w:tcBorders>
            <w:shd w:val="clear" w:color="auto" w:fill="auto"/>
          </w:tcPr>
          <w:p w14:paraId="4C16B0C4" w14:textId="77777777" w:rsidR="00A512E0" w:rsidRPr="007A5752" w:rsidRDefault="00A512E0" w:rsidP="00B251E6">
            <w:pPr>
              <w:pStyle w:val="Tablebody"/>
              <w:keepNext/>
              <w:rPr>
                <w:color w:val="auto"/>
              </w:rPr>
            </w:pPr>
            <w:r w:rsidRPr="007A5752">
              <w:rPr>
                <w:color w:val="auto"/>
              </w:rPr>
              <w:t>waste bark and cork</w:t>
            </w:r>
          </w:p>
        </w:tc>
      </w:tr>
      <w:tr w:rsidR="00A512E0" w:rsidRPr="00EB4800" w14:paraId="41B25307" w14:textId="77777777" w:rsidTr="00B251E6">
        <w:trPr>
          <w:cantSplit/>
        </w:trPr>
        <w:tc>
          <w:tcPr>
            <w:tcW w:w="730" w:type="pct"/>
            <w:tcBorders>
              <w:left w:val="nil"/>
              <w:bottom w:val="single" w:sz="4" w:space="0" w:color="auto"/>
              <w:right w:val="nil"/>
            </w:tcBorders>
            <w:shd w:val="clear" w:color="auto" w:fill="CCCCCC"/>
          </w:tcPr>
          <w:p w14:paraId="0AD7E577" w14:textId="77777777" w:rsidR="00A512E0" w:rsidRPr="00EB4800" w:rsidRDefault="00A512E0" w:rsidP="00B251E6">
            <w:pPr>
              <w:pStyle w:val="Tablebody"/>
              <w:keepNext/>
              <w:rPr>
                <w:b/>
                <w:color w:val="auto"/>
              </w:rPr>
            </w:pPr>
            <w:r>
              <w:rPr>
                <w:b/>
                <w:color w:val="auto"/>
              </w:rPr>
              <w:t>03 03</w:t>
            </w:r>
          </w:p>
        </w:tc>
        <w:tc>
          <w:tcPr>
            <w:tcW w:w="4270" w:type="pct"/>
            <w:tcBorders>
              <w:left w:val="nil"/>
              <w:bottom w:val="single" w:sz="4" w:space="0" w:color="auto"/>
              <w:right w:val="nil"/>
            </w:tcBorders>
            <w:shd w:val="clear" w:color="auto" w:fill="CCCCCC"/>
          </w:tcPr>
          <w:p w14:paraId="178AC4F3" w14:textId="77777777" w:rsidR="00A512E0" w:rsidRPr="00EB4800" w:rsidRDefault="00A512E0" w:rsidP="00B251E6">
            <w:pPr>
              <w:pStyle w:val="Tablebody"/>
              <w:keepNext/>
              <w:rPr>
                <w:b/>
                <w:color w:val="auto"/>
              </w:rPr>
            </w:pPr>
            <w:r w:rsidRPr="004928BC">
              <w:rPr>
                <w:b/>
                <w:color w:val="auto"/>
              </w:rPr>
              <w:t>wastes from pulp, paper and cardboard production and processing</w:t>
            </w:r>
          </w:p>
        </w:tc>
      </w:tr>
      <w:tr w:rsidR="00A512E0" w:rsidRPr="00EB4800" w14:paraId="14ABEFF8" w14:textId="77777777" w:rsidTr="00B251E6">
        <w:trPr>
          <w:cantSplit/>
        </w:trPr>
        <w:tc>
          <w:tcPr>
            <w:tcW w:w="730" w:type="pct"/>
            <w:tcBorders>
              <w:left w:val="nil"/>
              <w:bottom w:val="single" w:sz="4" w:space="0" w:color="auto"/>
              <w:right w:val="nil"/>
            </w:tcBorders>
            <w:shd w:val="clear" w:color="auto" w:fill="auto"/>
          </w:tcPr>
          <w:p w14:paraId="71280895" w14:textId="77777777" w:rsidR="00A512E0" w:rsidRPr="00EB4800" w:rsidRDefault="00A512E0" w:rsidP="00B251E6">
            <w:pPr>
              <w:pStyle w:val="Tablebody"/>
              <w:keepNext/>
              <w:rPr>
                <w:b/>
                <w:color w:val="auto"/>
              </w:rPr>
            </w:pPr>
            <w:r w:rsidRPr="004928BC">
              <w:rPr>
                <w:snapToGrid w:val="0"/>
                <w:color w:val="auto"/>
              </w:rPr>
              <w:t>03 03 01</w:t>
            </w:r>
          </w:p>
        </w:tc>
        <w:tc>
          <w:tcPr>
            <w:tcW w:w="4270" w:type="pct"/>
            <w:tcBorders>
              <w:left w:val="nil"/>
              <w:bottom w:val="single" w:sz="4" w:space="0" w:color="auto"/>
              <w:right w:val="nil"/>
            </w:tcBorders>
            <w:shd w:val="clear" w:color="auto" w:fill="auto"/>
          </w:tcPr>
          <w:p w14:paraId="27DE428D" w14:textId="77777777" w:rsidR="00A512E0" w:rsidRPr="00EB4800" w:rsidRDefault="00A512E0" w:rsidP="00B251E6">
            <w:pPr>
              <w:pStyle w:val="Tablebody"/>
              <w:keepNext/>
              <w:rPr>
                <w:b/>
                <w:color w:val="auto"/>
              </w:rPr>
            </w:pPr>
            <w:r w:rsidRPr="004928BC">
              <w:rPr>
                <w:color w:val="auto"/>
              </w:rPr>
              <w:t>waste bark and wood</w:t>
            </w:r>
          </w:p>
        </w:tc>
      </w:tr>
      <w:tr w:rsidR="00A512E0" w:rsidRPr="00EB4800" w14:paraId="70E8371F" w14:textId="77777777" w:rsidTr="00B251E6">
        <w:trPr>
          <w:cantSplit/>
        </w:trPr>
        <w:tc>
          <w:tcPr>
            <w:tcW w:w="730" w:type="pct"/>
            <w:tcBorders>
              <w:left w:val="nil"/>
              <w:bottom w:val="single" w:sz="4" w:space="0" w:color="auto"/>
              <w:right w:val="nil"/>
            </w:tcBorders>
            <w:shd w:val="clear" w:color="auto" w:fill="000000"/>
          </w:tcPr>
          <w:p w14:paraId="2321C148" w14:textId="77777777" w:rsidR="00A512E0" w:rsidRPr="00EB4800" w:rsidRDefault="00A512E0" w:rsidP="00B251E6">
            <w:pPr>
              <w:pStyle w:val="Tablebody"/>
              <w:keepNext/>
              <w:rPr>
                <w:b/>
                <w:color w:val="auto"/>
              </w:rPr>
            </w:pPr>
            <w:r w:rsidRPr="00973E38">
              <w:rPr>
                <w:b/>
                <w:color w:val="FFFFFF"/>
              </w:rPr>
              <w:t>10</w:t>
            </w:r>
          </w:p>
        </w:tc>
        <w:tc>
          <w:tcPr>
            <w:tcW w:w="4270" w:type="pct"/>
            <w:tcBorders>
              <w:left w:val="nil"/>
              <w:bottom w:val="single" w:sz="4" w:space="0" w:color="auto"/>
              <w:right w:val="nil"/>
            </w:tcBorders>
            <w:shd w:val="clear" w:color="auto" w:fill="000000"/>
          </w:tcPr>
          <w:p w14:paraId="6100A5DF" w14:textId="77777777" w:rsidR="00A512E0" w:rsidRPr="00EB4800" w:rsidRDefault="00A512E0" w:rsidP="00B251E6">
            <w:pPr>
              <w:pStyle w:val="Tablebody"/>
              <w:keepNext/>
              <w:rPr>
                <w:b/>
                <w:color w:val="auto"/>
              </w:rPr>
            </w:pPr>
            <w:r w:rsidRPr="00973E38">
              <w:rPr>
                <w:b/>
                <w:color w:val="FFFFFF"/>
              </w:rPr>
              <w:t xml:space="preserve">WASTES FROM </w:t>
            </w:r>
            <w:r>
              <w:rPr>
                <w:b/>
                <w:color w:val="FFFFFF"/>
              </w:rPr>
              <w:t>THERMAL PROCESSES</w:t>
            </w:r>
          </w:p>
        </w:tc>
      </w:tr>
      <w:tr w:rsidR="00A512E0" w:rsidRPr="00EB4800" w14:paraId="478ACC2D" w14:textId="77777777" w:rsidTr="00B251E6">
        <w:trPr>
          <w:cantSplit/>
        </w:trPr>
        <w:tc>
          <w:tcPr>
            <w:tcW w:w="730" w:type="pct"/>
            <w:tcBorders>
              <w:left w:val="nil"/>
              <w:bottom w:val="single" w:sz="4" w:space="0" w:color="auto"/>
              <w:right w:val="nil"/>
            </w:tcBorders>
            <w:shd w:val="clear" w:color="auto" w:fill="CCCCCC"/>
          </w:tcPr>
          <w:p w14:paraId="17979BAC" w14:textId="77777777" w:rsidR="00A512E0" w:rsidRPr="00EB4800" w:rsidRDefault="00A512E0" w:rsidP="00B251E6">
            <w:pPr>
              <w:pStyle w:val="Tablebody"/>
              <w:keepNext/>
              <w:rPr>
                <w:b/>
                <w:color w:val="auto"/>
              </w:rPr>
            </w:pPr>
            <w:r>
              <w:rPr>
                <w:b/>
                <w:color w:val="auto"/>
              </w:rPr>
              <w:t>10 01</w:t>
            </w:r>
          </w:p>
        </w:tc>
        <w:tc>
          <w:tcPr>
            <w:tcW w:w="4270" w:type="pct"/>
            <w:tcBorders>
              <w:left w:val="nil"/>
              <w:bottom w:val="single" w:sz="4" w:space="0" w:color="auto"/>
              <w:right w:val="nil"/>
            </w:tcBorders>
            <w:shd w:val="clear" w:color="auto" w:fill="CCCCCC"/>
          </w:tcPr>
          <w:p w14:paraId="2E3BCF41" w14:textId="77777777" w:rsidR="00A512E0" w:rsidRPr="00EB4800" w:rsidRDefault="00A512E0" w:rsidP="00B251E6">
            <w:pPr>
              <w:pStyle w:val="Tablebody"/>
              <w:keepNext/>
              <w:rPr>
                <w:b/>
                <w:color w:val="auto"/>
              </w:rPr>
            </w:pPr>
            <w:r>
              <w:rPr>
                <w:rFonts w:cs="Arial"/>
                <w:b/>
                <w:bCs/>
                <w:color w:val="000000"/>
                <w:szCs w:val="18"/>
              </w:rPr>
              <w:t>waste from power stations and other combustion plants</w:t>
            </w:r>
          </w:p>
        </w:tc>
      </w:tr>
      <w:tr w:rsidR="00A512E0" w:rsidRPr="007A5752" w14:paraId="43850488" w14:textId="77777777" w:rsidTr="00B251E6">
        <w:trPr>
          <w:cantSplit/>
        </w:trPr>
        <w:tc>
          <w:tcPr>
            <w:tcW w:w="730" w:type="pct"/>
            <w:tcBorders>
              <w:left w:val="nil"/>
              <w:bottom w:val="single" w:sz="4" w:space="0" w:color="auto"/>
              <w:right w:val="nil"/>
            </w:tcBorders>
            <w:shd w:val="clear" w:color="auto" w:fill="auto"/>
          </w:tcPr>
          <w:p w14:paraId="32C7B2D7" w14:textId="77777777" w:rsidR="00A512E0" w:rsidRPr="007A5752" w:rsidRDefault="00A512E0" w:rsidP="00B251E6">
            <w:pPr>
              <w:pStyle w:val="Tablebody"/>
              <w:keepNext/>
              <w:rPr>
                <w:snapToGrid w:val="0"/>
                <w:color w:val="auto"/>
              </w:rPr>
            </w:pPr>
            <w:r w:rsidRPr="007A5752">
              <w:rPr>
                <w:snapToGrid w:val="0"/>
                <w:color w:val="auto"/>
              </w:rPr>
              <w:t>10 01 01</w:t>
            </w:r>
          </w:p>
        </w:tc>
        <w:tc>
          <w:tcPr>
            <w:tcW w:w="4270" w:type="pct"/>
            <w:tcBorders>
              <w:left w:val="nil"/>
              <w:bottom w:val="single" w:sz="4" w:space="0" w:color="auto"/>
              <w:right w:val="nil"/>
            </w:tcBorders>
            <w:shd w:val="clear" w:color="auto" w:fill="auto"/>
          </w:tcPr>
          <w:p w14:paraId="3224A970" w14:textId="77777777" w:rsidR="00A512E0" w:rsidRPr="007A5752" w:rsidRDefault="00A512E0" w:rsidP="00B251E6">
            <w:pPr>
              <w:pStyle w:val="Tablebody"/>
              <w:keepNext/>
              <w:rPr>
                <w:rFonts w:cs="Arial"/>
                <w:color w:val="auto"/>
                <w:szCs w:val="18"/>
              </w:rPr>
            </w:pPr>
            <w:r w:rsidRPr="007A5752">
              <w:rPr>
                <w:rFonts w:cs="Arial"/>
                <w:color w:val="auto"/>
                <w:szCs w:val="18"/>
              </w:rPr>
              <w:t>bottom ash and slag only</w:t>
            </w:r>
          </w:p>
        </w:tc>
      </w:tr>
      <w:tr w:rsidR="00A512E0" w:rsidRPr="007A5752" w14:paraId="1A005121" w14:textId="77777777" w:rsidTr="00B251E6">
        <w:trPr>
          <w:cantSplit/>
        </w:trPr>
        <w:tc>
          <w:tcPr>
            <w:tcW w:w="730" w:type="pct"/>
            <w:tcBorders>
              <w:left w:val="nil"/>
              <w:bottom w:val="single" w:sz="4" w:space="0" w:color="auto"/>
              <w:right w:val="nil"/>
            </w:tcBorders>
            <w:shd w:val="clear" w:color="auto" w:fill="auto"/>
          </w:tcPr>
          <w:p w14:paraId="610B9CE3" w14:textId="77777777" w:rsidR="00A512E0" w:rsidRPr="007A5752" w:rsidRDefault="00A512E0" w:rsidP="00B251E6">
            <w:pPr>
              <w:pStyle w:val="Tablebody"/>
              <w:keepNext/>
              <w:rPr>
                <w:snapToGrid w:val="0"/>
                <w:color w:val="auto"/>
              </w:rPr>
            </w:pPr>
            <w:r>
              <w:rPr>
                <w:snapToGrid w:val="0"/>
                <w:color w:val="auto"/>
              </w:rPr>
              <w:t>10 01 02</w:t>
            </w:r>
          </w:p>
        </w:tc>
        <w:tc>
          <w:tcPr>
            <w:tcW w:w="4270" w:type="pct"/>
            <w:tcBorders>
              <w:left w:val="nil"/>
              <w:bottom w:val="single" w:sz="4" w:space="0" w:color="auto"/>
              <w:right w:val="nil"/>
            </w:tcBorders>
            <w:shd w:val="clear" w:color="auto" w:fill="auto"/>
          </w:tcPr>
          <w:p w14:paraId="158E953F" w14:textId="77777777" w:rsidR="00A512E0" w:rsidRPr="007A5752" w:rsidRDefault="00A512E0" w:rsidP="00B251E6">
            <w:pPr>
              <w:pStyle w:val="Tablebody"/>
              <w:keepNext/>
              <w:rPr>
                <w:rFonts w:cs="Arial"/>
                <w:color w:val="auto"/>
                <w:szCs w:val="18"/>
              </w:rPr>
            </w:pPr>
            <w:r>
              <w:rPr>
                <w:rFonts w:cs="Arial"/>
                <w:color w:val="000000"/>
                <w:szCs w:val="18"/>
              </w:rPr>
              <w:t>coal fly</w:t>
            </w:r>
            <w:r w:rsidRPr="00973E38">
              <w:rPr>
                <w:rFonts w:cs="Arial"/>
                <w:color w:val="000000"/>
                <w:szCs w:val="18"/>
              </w:rPr>
              <w:t xml:space="preserve"> ash only</w:t>
            </w:r>
          </w:p>
        </w:tc>
      </w:tr>
      <w:tr w:rsidR="00A512E0" w:rsidRPr="007A5752" w14:paraId="1BD36E41" w14:textId="77777777" w:rsidTr="00B251E6">
        <w:trPr>
          <w:cantSplit/>
        </w:trPr>
        <w:tc>
          <w:tcPr>
            <w:tcW w:w="730" w:type="pct"/>
            <w:tcBorders>
              <w:left w:val="nil"/>
              <w:bottom w:val="single" w:sz="4" w:space="0" w:color="auto"/>
              <w:right w:val="nil"/>
            </w:tcBorders>
            <w:shd w:val="clear" w:color="auto" w:fill="auto"/>
          </w:tcPr>
          <w:p w14:paraId="19351E28" w14:textId="77777777" w:rsidR="00A512E0" w:rsidRPr="007A5752" w:rsidRDefault="00A512E0" w:rsidP="00B251E6">
            <w:pPr>
              <w:pStyle w:val="Tablebody"/>
              <w:keepNext/>
              <w:rPr>
                <w:color w:val="auto"/>
              </w:rPr>
            </w:pPr>
            <w:r w:rsidRPr="007A5752">
              <w:rPr>
                <w:color w:val="auto"/>
              </w:rPr>
              <w:t>10 01 05</w:t>
            </w:r>
          </w:p>
        </w:tc>
        <w:tc>
          <w:tcPr>
            <w:tcW w:w="4270" w:type="pct"/>
            <w:tcBorders>
              <w:left w:val="nil"/>
              <w:bottom w:val="single" w:sz="4" w:space="0" w:color="auto"/>
              <w:right w:val="nil"/>
            </w:tcBorders>
            <w:shd w:val="clear" w:color="auto" w:fill="auto"/>
          </w:tcPr>
          <w:p w14:paraId="25D29CBB" w14:textId="77777777" w:rsidR="00A512E0" w:rsidRPr="007A5752" w:rsidRDefault="00A512E0" w:rsidP="00B251E6">
            <w:pPr>
              <w:pStyle w:val="Tablebody"/>
              <w:keepNext/>
              <w:rPr>
                <w:b/>
                <w:color w:val="auto"/>
              </w:rPr>
            </w:pPr>
            <w:r w:rsidRPr="007A5752">
              <w:rPr>
                <w:rFonts w:cs="Arial"/>
                <w:color w:val="auto"/>
                <w:szCs w:val="18"/>
              </w:rPr>
              <w:t>calcium-based reaction wastes from flue-gas desulphurisation in solid form</w:t>
            </w:r>
          </w:p>
        </w:tc>
      </w:tr>
      <w:tr w:rsidR="00A512E0" w:rsidRPr="007A5752" w14:paraId="0F403695" w14:textId="77777777" w:rsidTr="00B251E6">
        <w:trPr>
          <w:cantSplit/>
        </w:trPr>
        <w:tc>
          <w:tcPr>
            <w:tcW w:w="730" w:type="pct"/>
            <w:tcBorders>
              <w:left w:val="nil"/>
              <w:bottom w:val="single" w:sz="4" w:space="0" w:color="auto"/>
              <w:right w:val="nil"/>
            </w:tcBorders>
            <w:shd w:val="clear" w:color="auto" w:fill="auto"/>
          </w:tcPr>
          <w:p w14:paraId="19396F8F" w14:textId="77777777" w:rsidR="00A512E0" w:rsidRPr="007A5752" w:rsidRDefault="00A512E0" w:rsidP="00B251E6">
            <w:pPr>
              <w:pStyle w:val="Tablebody"/>
              <w:keepNext/>
              <w:rPr>
                <w:b/>
                <w:color w:val="auto"/>
              </w:rPr>
            </w:pPr>
            <w:r w:rsidRPr="007A5752">
              <w:rPr>
                <w:snapToGrid w:val="0"/>
                <w:color w:val="auto"/>
              </w:rPr>
              <w:t>10 01 07</w:t>
            </w:r>
          </w:p>
        </w:tc>
        <w:tc>
          <w:tcPr>
            <w:tcW w:w="4270" w:type="pct"/>
            <w:tcBorders>
              <w:left w:val="nil"/>
              <w:bottom w:val="single" w:sz="4" w:space="0" w:color="auto"/>
              <w:right w:val="nil"/>
            </w:tcBorders>
            <w:shd w:val="clear" w:color="auto" w:fill="auto"/>
          </w:tcPr>
          <w:p w14:paraId="4B79806A" w14:textId="77777777" w:rsidR="00A512E0" w:rsidRPr="007A5752" w:rsidRDefault="00A512E0" w:rsidP="00B251E6">
            <w:pPr>
              <w:pStyle w:val="Tablebody"/>
              <w:keepNext/>
              <w:rPr>
                <w:b/>
                <w:color w:val="auto"/>
              </w:rPr>
            </w:pPr>
            <w:r w:rsidRPr="007A5752">
              <w:rPr>
                <w:rFonts w:cs="Arial"/>
                <w:color w:val="auto"/>
                <w:szCs w:val="18"/>
              </w:rPr>
              <w:t>calcium-based reaction wastes from flue-gas desulphurisation in sludge form</w:t>
            </w:r>
          </w:p>
        </w:tc>
      </w:tr>
      <w:tr w:rsidR="00A512E0" w:rsidRPr="007A5752" w14:paraId="3CFAD1BA" w14:textId="77777777" w:rsidTr="00B251E6">
        <w:trPr>
          <w:cantSplit/>
        </w:trPr>
        <w:tc>
          <w:tcPr>
            <w:tcW w:w="730" w:type="pct"/>
            <w:tcBorders>
              <w:left w:val="nil"/>
              <w:bottom w:val="single" w:sz="4" w:space="0" w:color="auto"/>
              <w:right w:val="nil"/>
            </w:tcBorders>
            <w:shd w:val="clear" w:color="auto" w:fill="auto"/>
          </w:tcPr>
          <w:p w14:paraId="2D7A9DF7" w14:textId="77777777" w:rsidR="00A512E0" w:rsidRPr="007A5752" w:rsidRDefault="00A512E0" w:rsidP="00B251E6">
            <w:pPr>
              <w:pStyle w:val="Tablebody"/>
              <w:keepNext/>
              <w:rPr>
                <w:b/>
                <w:color w:val="auto"/>
              </w:rPr>
            </w:pPr>
            <w:r w:rsidRPr="007A5752">
              <w:rPr>
                <w:snapToGrid w:val="0"/>
                <w:color w:val="auto"/>
              </w:rPr>
              <w:t>10 01 15</w:t>
            </w:r>
          </w:p>
        </w:tc>
        <w:tc>
          <w:tcPr>
            <w:tcW w:w="4270" w:type="pct"/>
            <w:tcBorders>
              <w:left w:val="nil"/>
              <w:bottom w:val="single" w:sz="4" w:space="0" w:color="auto"/>
              <w:right w:val="nil"/>
            </w:tcBorders>
            <w:shd w:val="clear" w:color="auto" w:fill="auto"/>
          </w:tcPr>
          <w:p w14:paraId="540ACA2C" w14:textId="77777777" w:rsidR="00A512E0" w:rsidRPr="007A5752" w:rsidRDefault="00A512E0" w:rsidP="00B251E6">
            <w:pPr>
              <w:pStyle w:val="Tablebody"/>
              <w:keepNext/>
              <w:rPr>
                <w:b/>
                <w:color w:val="auto"/>
              </w:rPr>
            </w:pPr>
            <w:r w:rsidRPr="007A5752">
              <w:rPr>
                <w:rFonts w:cs="Arial"/>
                <w:color w:val="auto"/>
                <w:szCs w:val="18"/>
              </w:rPr>
              <w:t>bottom ash, slag and boiler dust from co-incineration other than those mentioned in 10 01 14</w:t>
            </w:r>
          </w:p>
        </w:tc>
      </w:tr>
      <w:tr w:rsidR="00A512E0" w:rsidRPr="007A5752" w14:paraId="1B20711F" w14:textId="77777777" w:rsidTr="00B251E6">
        <w:trPr>
          <w:cantSplit/>
        </w:trPr>
        <w:tc>
          <w:tcPr>
            <w:tcW w:w="730" w:type="pct"/>
            <w:tcBorders>
              <w:left w:val="nil"/>
              <w:bottom w:val="single" w:sz="4" w:space="0" w:color="auto"/>
              <w:right w:val="nil"/>
            </w:tcBorders>
            <w:shd w:val="clear" w:color="auto" w:fill="CCCCCC"/>
          </w:tcPr>
          <w:p w14:paraId="7D4C9AF1" w14:textId="77777777" w:rsidR="00A512E0" w:rsidRPr="007A5752" w:rsidRDefault="00A512E0" w:rsidP="00B251E6">
            <w:pPr>
              <w:pStyle w:val="Tablebody"/>
              <w:keepNext/>
              <w:rPr>
                <w:b/>
                <w:color w:val="auto"/>
              </w:rPr>
            </w:pPr>
            <w:r w:rsidRPr="007A5752">
              <w:rPr>
                <w:b/>
                <w:color w:val="auto"/>
              </w:rPr>
              <w:t>10 11</w:t>
            </w:r>
          </w:p>
        </w:tc>
        <w:tc>
          <w:tcPr>
            <w:tcW w:w="4270" w:type="pct"/>
            <w:tcBorders>
              <w:left w:val="nil"/>
              <w:bottom w:val="single" w:sz="4" w:space="0" w:color="auto"/>
              <w:right w:val="nil"/>
            </w:tcBorders>
            <w:shd w:val="clear" w:color="auto" w:fill="CCCCCC"/>
          </w:tcPr>
          <w:p w14:paraId="7EE10F9A" w14:textId="77777777" w:rsidR="00A512E0" w:rsidRPr="007A5752" w:rsidRDefault="00A512E0" w:rsidP="00B251E6">
            <w:pPr>
              <w:pStyle w:val="Tablebody"/>
              <w:keepNext/>
              <w:rPr>
                <w:b/>
                <w:color w:val="auto"/>
              </w:rPr>
            </w:pPr>
            <w:r w:rsidRPr="007A5752">
              <w:rPr>
                <w:rFonts w:cs="Arial"/>
                <w:b/>
                <w:bCs/>
                <w:color w:val="auto"/>
                <w:szCs w:val="18"/>
              </w:rPr>
              <w:t>wastes from manufacture of glass and glass products</w:t>
            </w:r>
          </w:p>
        </w:tc>
      </w:tr>
      <w:tr w:rsidR="00A512E0" w:rsidRPr="007A5752" w14:paraId="1859DD9F" w14:textId="77777777" w:rsidTr="00B251E6">
        <w:trPr>
          <w:cantSplit/>
        </w:trPr>
        <w:tc>
          <w:tcPr>
            <w:tcW w:w="730" w:type="pct"/>
            <w:tcBorders>
              <w:left w:val="nil"/>
              <w:bottom w:val="single" w:sz="4" w:space="0" w:color="auto"/>
              <w:right w:val="nil"/>
            </w:tcBorders>
            <w:shd w:val="clear" w:color="auto" w:fill="auto"/>
          </w:tcPr>
          <w:p w14:paraId="46A07493" w14:textId="77777777" w:rsidR="00A512E0" w:rsidRPr="007A5752" w:rsidRDefault="00A512E0" w:rsidP="00B251E6">
            <w:pPr>
              <w:pStyle w:val="Tablebody"/>
              <w:keepNext/>
              <w:rPr>
                <w:b/>
                <w:color w:val="auto"/>
              </w:rPr>
            </w:pPr>
            <w:r w:rsidRPr="007A5752">
              <w:rPr>
                <w:snapToGrid w:val="0"/>
                <w:color w:val="auto"/>
              </w:rPr>
              <w:t>10 11 12</w:t>
            </w:r>
          </w:p>
        </w:tc>
        <w:tc>
          <w:tcPr>
            <w:tcW w:w="4270" w:type="pct"/>
            <w:tcBorders>
              <w:left w:val="nil"/>
              <w:bottom w:val="single" w:sz="4" w:space="0" w:color="auto"/>
              <w:right w:val="nil"/>
            </w:tcBorders>
            <w:shd w:val="clear" w:color="auto" w:fill="auto"/>
          </w:tcPr>
          <w:p w14:paraId="14A4FBBA" w14:textId="77777777" w:rsidR="00A512E0" w:rsidRPr="007A5752" w:rsidRDefault="00A512E0" w:rsidP="00B251E6">
            <w:pPr>
              <w:pStyle w:val="Tablebody"/>
              <w:keepNext/>
              <w:rPr>
                <w:b/>
                <w:color w:val="auto"/>
              </w:rPr>
            </w:pPr>
            <w:r w:rsidRPr="007A5752">
              <w:rPr>
                <w:rFonts w:cs="Arial"/>
                <w:color w:val="auto"/>
                <w:szCs w:val="18"/>
              </w:rPr>
              <w:t>clean glass other than those mentioned in 10 11 11</w:t>
            </w:r>
          </w:p>
        </w:tc>
      </w:tr>
      <w:tr w:rsidR="00A512E0" w:rsidRPr="007A5752" w14:paraId="2D1EB074" w14:textId="77777777" w:rsidTr="00B251E6">
        <w:trPr>
          <w:cantSplit/>
        </w:trPr>
        <w:tc>
          <w:tcPr>
            <w:tcW w:w="730" w:type="pct"/>
            <w:tcBorders>
              <w:left w:val="nil"/>
              <w:bottom w:val="single" w:sz="4" w:space="0" w:color="auto"/>
              <w:right w:val="nil"/>
            </w:tcBorders>
            <w:shd w:val="clear" w:color="auto" w:fill="CCCCCC"/>
          </w:tcPr>
          <w:p w14:paraId="4A97E870" w14:textId="77777777" w:rsidR="00A512E0" w:rsidRPr="007A5752" w:rsidRDefault="00A512E0" w:rsidP="00B251E6">
            <w:pPr>
              <w:pStyle w:val="Tablebody"/>
              <w:keepNext/>
              <w:rPr>
                <w:b/>
                <w:color w:val="auto"/>
              </w:rPr>
            </w:pPr>
            <w:r w:rsidRPr="007A5752">
              <w:rPr>
                <w:b/>
                <w:snapToGrid w:val="0"/>
                <w:color w:val="auto"/>
              </w:rPr>
              <w:t>10 12</w:t>
            </w:r>
          </w:p>
        </w:tc>
        <w:tc>
          <w:tcPr>
            <w:tcW w:w="4270" w:type="pct"/>
            <w:tcBorders>
              <w:left w:val="nil"/>
              <w:bottom w:val="single" w:sz="4" w:space="0" w:color="auto"/>
              <w:right w:val="nil"/>
            </w:tcBorders>
            <w:shd w:val="clear" w:color="auto" w:fill="CCCCCC"/>
          </w:tcPr>
          <w:p w14:paraId="40BCFC0F" w14:textId="77777777" w:rsidR="00A512E0" w:rsidRPr="007A5752" w:rsidRDefault="00A512E0" w:rsidP="00B251E6">
            <w:pPr>
              <w:pStyle w:val="Tablebody"/>
              <w:keepNext/>
              <w:rPr>
                <w:b/>
                <w:color w:val="auto"/>
              </w:rPr>
            </w:pPr>
            <w:r w:rsidRPr="007A5752">
              <w:rPr>
                <w:rFonts w:cs="Arial"/>
                <w:b/>
                <w:bCs/>
                <w:color w:val="auto"/>
                <w:szCs w:val="18"/>
              </w:rPr>
              <w:t>wastes from manufacture of ceramic goods, brick, stiles and construction products</w:t>
            </w:r>
          </w:p>
        </w:tc>
      </w:tr>
      <w:tr w:rsidR="00A512E0" w:rsidRPr="007A5752" w14:paraId="4850F442" w14:textId="77777777" w:rsidTr="00B251E6">
        <w:trPr>
          <w:cantSplit/>
        </w:trPr>
        <w:tc>
          <w:tcPr>
            <w:tcW w:w="730" w:type="pct"/>
            <w:tcBorders>
              <w:left w:val="nil"/>
              <w:bottom w:val="single" w:sz="4" w:space="0" w:color="auto"/>
              <w:right w:val="nil"/>
            </w:tcBorders>
            <w:shd w:val="clear" w:color="auto" w:fill="auto"/>
          </w:tcPr>
          <w:p w14:paraId="0D64264A" w14:textId="77777777" w:rsidR="00A512E0" w:rsidRPr="007A5752" w:rsidRDefault="00A512E0" w:rsidP="00B251E6">
            <w:pPr>
              <w:pStyle w:val="Tablebody"/>
              <w:keepNext/>
              <w:rPr>
                <w:b/>
                <w:color w:val="auto"/>
              </w:rPr>
            </w:pPr>
            <w:r w:rsidRPr="007A5752">
              <w:rPr>
                <w:snapToGrid w:val="0"/>
                <w:color w:val="auto"/>
              </w:rPr>
              <w:t>10 12 08</w:t>
            </w:r>
          </w:p>
        </w:tc>
        <w:tc>
          <w:tcPr>
            <w:tcW w:w="4270" w:type="pct"/>
            <w:tcBorders>
              <w:left w:val="nil"/>
              <w:bottom w:val="single" w:sz="4" w:space="0" w:color="auto"/>
              <w:right w:val="nil"/>
            </w:tcBorders>
            <w:shd w:val="clear" w:color="auto" w:fill="auto"/>
          </w:tcPr>
          <w:p w14:paraId="561D97AF" w14:textId="77777777" w:rsidR="00A512E0" w:rsidRPr="007A5752" w:rsidRDefault="00A512E0" w:rsidP="00B251E6">
            <w:pPr>
              <w:pStyle w:val="Tablebody"/>
              <w:keepNext/>
              <w:rPr>
                <w:b/>
                <w:color w:val="auto"/>
              </w:rPr>
            </w:pPr>
            <w:r w:rsidRPr="007A5752">
              <w:rPr>
                <w:rFonts w:cs="Arial"/>
                <w:color w:val="auto"/>
                <w:szCs w:val="18"/>
              </w:rPr>
              <w:t>waste ceramics, bricks, tiles and construction products(after thermal processing)</w:t>
            </w:r>
          </w:p>
        </w:tc>
      </w:tr>
      <w:tr w:rsidR="00A512E0" w:rsidRPr="007A5752" w14:paraId="74A3237C" w14:textId="77777777" w:rsidTr="00B251E6">
        <w:trPr>
          <w:cantSplit/>
        </w:trPr>
        <w:tc>
          <w:tcPr>
            <w:tcW w:w="730" w:type="pct"/>
            <w:tcBorders>
              <w:left w:val="nil"/>
              <w:bottom w:val="single" w:sz="4" w:space="0" w:color="auto"/>
              <w:right w:val="nil"/>
            </w:tcBorders>
            <w:shd w:val="clear" w:color="auto" w:fill="CCCCCC"/>
          </w:tcPr>
          <w:p w14:paraId="64B76017" w14:textId="77777777" w:rsidR="00A512E0" w:rsidRPr="007A5752" w:rsidRDefault="00A512E0" w:rsidP="00B251E6">
            <w:pPr>
              <w:pStyle w:val="Tablebody"/>
              <w:keepNext/>
              <w:rPr>
                <w:b/>
                <w:color w:val="auto"/>
              </w:rPr>
            </w:pPr>
            <w:r w:rsidRPr="007A5752">
              <w:rPr>
                <w:b/>
                <w:color w:val="auto"/>
              </w:rPr>
              <w:t>10 13</w:t>
            </w:r>
          </w:p>
        </w:tc>
        <w:tc>
          <w:tcPr>
            <w:tcW w:w="4270" w:type="pct"/>
            <w:tcBorders>
              <w:left w:val="nil"/>
              <w:bottom w:val="single" w:sz="4" w:space="0" w:color="auto"/>
              <w:right w:val="nil"/>
            </w:tcBorders>
            <w:shd w:val="clear" w:color="auto" w:fill="CCCCCC"/>
          </w:tcPr>
          <w:p w14:paraId="69EE4392" w14:textId="77777777" w:rsidR="00A512E0" w:rsidRPr="007A5752" w:rsidRDefault="00A512E0" w:rsidP="00B251E6">
            <w:pPr>
              <w:pStyle w:val="Tablebody"/>
              <w:keepNext/>
              <w:rPr>
                <w:b/>
                <w:color w:val="auto"/>
              </w:rPr>
            </w:pPr>
            <w:r w:rsidRPr="007A5752">
              <w:rPr>
                <w:rFonts w:cs="Arial"/>
                <w:b/>
                <w:bCs/>
                <w:color w:val="auto"/>
                <w:szCs w:val="18"/>
              </w:rPr>
              <w:t xml:space="preserve">wastes from manufacture of cement, lime and plaster products and articles and products </w:t>
            </w:r>
            <w:r w:rsidRPr="007A5752">
              <w:rPr>
                <w:rFonts w:cs="Arial"/>
                <w:b/>
                <w:color w:val="auto"/>
                <w:szCs w:val="18"/>
              </w:rPr>
              <w:t>made from them</w:t>
            </w:r>
          </w:p>
        </w:tc>
      </w:tr>
      <w:tr w:rsidR="00A512E0" w:rsidRPr="00EB4800" w14:paraId="52D7DC84" w14:textId="77777777" w:rsidTr="00B251E6">
        <w:trPr>
          <w:cantSplit/>
        </w:trPr>
        <w:tc>
          <w:tcPr>
            <w:tcW w:w="730" w:type="pct"/>
            <w:tcBorders>
              <w:left w:val="nil"/>
              <w:bottom w:val="single" w:sz="4" w:space="0" w:color="auto"/>
              <w:right w:val="nil"/>
            </w:tcBorders>
            <w:shd w:val="clear" w:color="auto" w:fill="auto"/>
          </w:tcPr>
          <w:p w14:paraId="31953805" w14:textId="77777777" w:rsidR="00A512E0" w:rsidRPr="00EB4800" w:rsidRDefault="00A512E0" w:rsidP="00B251E6">
            <w:pPr>
              <w:pStyle w:val="Tablebody"/>
              <w:keepNext/>
              <w:rPr>
                <w:color w:val="auto"/>
              </w:rPr>
            </w:pPr>
            <w:r w:rsidRPr="00EB4800">
              <w:rPr>
                <w:color w:val="auto"/>
              </w:rPr>
              <w:t>10 13 14</w:t>
            </w:r>
          </w:p>
        </w:tc>
        <w:tc>
          <w:tcPr>
            <w:tcW w:w="4270" w:type="pct"/>
            <w:tcBorders>
              <w:left w:val="nil"/>
              <w:bottom w:val="single" w:sz="4" w:space="0" w:color="auto"/>
              <w:right w:val="nil"/>
            </w:tcBorders>
            <w:shd w:val="clear" w:color="auto" w:fill="auto"/>
          </w:tcPr>
          <w:p w14:paraId="4492E7EA" w14:textId="77777777" w:rsidR="00A512E0" w:rsidRPr="00EB4800" w:rsidRDefault="00A512E0" w:rsidP="00B251E6">
            <w:pPr>
              <w:pStyle w:val="Tablebody"/>
              <w:keepNext/>
              <w:rPr>
                <w:color w:val="auto"/>
              </w:rPr>
            </w:pPr>
            <w:r w:rsidRPr="00EB4800">
              <w:rPr>
                <w:color w:val="auto"/>
              </w:rPr>
              <w:t>waste concrete only</w:t>
            </w:r>
          </w:p>
        </w:tc>
      </w:tr>
      <w:tr w:rsidR="00A512E0" w:rsidRPr="00365A8A" w14:paraId="26D8D2E3" w14:textId="77777777" w:rsidTr="00B251E6">
        <w:trPr>
          <w:cantSplit/>
        </w:trPr>
        <w:tc>
          <w:tcPr>
            <w:tcW w:w="730" w:type="pct"/>
            <w:tcBorders>
              <w:left w:val="nil"/>
              <w:bottom w:val="single" w:sz="4" w:space="0" w:color="auto"/>
              <w:right w:val="nil"/>
            </w:tcBorders>
            <w:shd w:val="clear" w:color="auto" w:fill="000000"/>
          </w:tcPr>
          <w:p w14:paraId="3E338BFF" w14:textId="77777777" w:rsidR="00A512E0" w:rsidRPr="00365A8A" w:rsidRDefault="00A512E0" w:rsidP="00B251E6">
            <w:pPr>
              <w:pStyle w:val="Tablebody"/>
              <w:keepNext/>
              <w:rPr>
                <w:b/>
                <w:color w:val="FFFFFF"/>
              </w:rPr>
            </w:pPr>
            <w:r w:rsidRPr="00365A8A">
              <w:rPr>
                <w:b/>
                <w:color w:val="FFFFFF"/>
              </w:rPr>
              <w:t>15</w:t>
            </w:r>
          </w:p>
        </w:tc>
        <w:tc>
          <w:tcPr>
            <w:tcW w:w="4270" w:type="pct"/>
            <w:tcBorders>
              <w:left w:val="nil"/>
              <w:bottom w:val="single" w:sz="4" w:space="0" w:color="auto"/>
              <w:right w:val="nil"/>
            </w:tcBorders>
            <w:shd w:val="clear" w:color="auto" w:fill="000000"/>
          </w:tcPr>
          <w:p w14:paraId="5A8E7985" w14:textId="77777777" w:rsidR="00A512E0" w:rsidRPr="00365A8A" w:rsidRDefault="00A512E0" w:rsidP="00B251E6">
            <w:pPr>
              <w:pStyle w:val="Tablebody"/>
              <w:keepNext/>
              <w:rPr>
                <w:rFonts w:cs="Arial"/>
                <w:color w:val="auto"/>
                <w:szCs w:val="18"/>
              </w:rPr>
            </w:pPr>
            <w:r w:rsidRPr="006E3599">
              <w:rPr>
                <w:b/>
                <w:color w:val="FFFFFF"/>
              </w:rPr>
              <w:t>WASTE PACKAGING; ABSORBENTS, WIPING CLOTHS, FILTER MATERIALS AND PROTECTIVE CLOTHING NOT OTHERWISE SPECIFIED</w:t>
            </w:r>
          </w:p>
        </w:tc>
      </w:tr>
      <w:tr w:rsidR="00A512E0" w:rsidRPr="00365A8A" w14:paraId="709B082E" w14:textId="77777777" w:rsidTr="00B251E6">
        <w:trPr>
          <w:cantSplit/>
        </w:trPr>
        <w:tc>
          <w:tcPr>
            <w:tcW w:w="730" w:type="pct"/>
            <w:tcBorders>
              <w:left w:val="nil"/>
              <w:bottom w:val="single" w:sz="4" w:space="0" w:color="auto"/>
              <w:right w:val="nil"/>
            </w:tcBorders>
            <w:shd w:val="clear" w:color="auto" w:fill="CCCCCC"/>
          </w:tcPr>
          <w:p w14:paraId="671F13B2" w14:textId="77777777" w:rsidR="00A512E0" w:rsidRPr="005F5FBD" w:rsidRDefault="00A512E0" w:rsidP="00B251E6">
            <w:pPr>
              <w:pStyle w:val="Tablebody"/>
              <w:keepNext/>
              <w:rPr>
                <w:b/>
                <w:color w:val="auto"/>
              </w:rPr>
            </w:pPr>
            <w:r w:rsidRPr="005F5FBD">
              <w:rPr>
                <w:b/>
                <w:color w:val="auto"/>
              </w:rPr>
              <w:t>15 01</w:t>
            </w:r>
          </w:p>
        </w:tc>
        <w:tc>
          <w:tcPr>
            <w:tcW w:w="4270" w:type="pct"/>
            <w:tcBorders>
              <w:left w:val="nil"/>
              <w:bottom w:val="single" w:sz="4" w:space="0" w:color="auto"/>
              <w:right w:val="nil"/>
            </w:tcBorders>
            <w:shd w:val="clear" w:color="auto" w:fill="CCCCCC"/>
          </w:tcPr>
          <w:p w14:paraId="2E438D93" w14:textId="77777777" w:rsidR="00A512E0" w:rsidRPr="00365A8A" w:rsidRDefault="00A512E0" w:rsidP="00B251E6">
            <w:pPr>
              <w:pStyle w:val="Tablebody"/>
              <w:keepNext/>
              <w:rPr>
                <w:rFonts w:cs="Arial"/>
                <w:color w:val="auto"/>
                <w:szCs w:val="18"/>
              </w:rPr>
            </w:pPr>
            <w:r w:rsidRPr="009F334E">
              <w:rPr>
                <w:b/>
                <w:color w:val="auto"/>
              </w:rPr>
              <w:t>packaging (including separately collected municipal packaging waste)</w:t>
            </w:r>
          </w:p>
        </w:tc>
      </w:tr>
      <w:tr w:rsidR="00A512E0" w:rsidRPr="00365A8A" w14:paraId="23FA8DD1" w14:textId="77777777" w:rsidTr="00B251E6">
        <w:trPr>
          <w:cantSplit/>
        </w:trPr>
        <w:tc>
          <w:tcPr>
            <w:tcW w:w="730" w:type="pct"/>
            <w:tcBorders>
              <w:left w:val="nil"/>
              <w:bottom w:val="single" w:sz="4" w:space="0" w:color="auto"/>
              <w:right w:val="nil"/>
            </w:tcBorders>
          </w:tcPr>
          <w:p w14:paraId="0695CD5E" w14:textId="77777777" w:rsidR="00A512E0" w:rsidRDefault="00A512E0" w:rsidP="00B251E6">
            <w:pPr>
              <w:pStyle w:val="Tablebody"/>
              <w:keepNext/>
              <w:rPr>
                <w:color w:val="auto"/>
              </w:rPr>
            </w:pPr>
            <w:r>
              <w:rPr>
                <w:color w:val="auto"/>
              </w:rPr>
              <w:t>15 01 07</w:t>
            </w:r>
          </w:p>
        </w:tc>
        <w:tc>
          <w:tcPr>
            <w:tcW w:w="4270" w:type="pct"/>
            <w:tcBorders>
              <w:left w:val="nil"/>
              <w:bottom w:val="single" w:sz="4" w:space="0" w:color="auto"/>
              <w:right w:val="nil"/>
            </w:tcBorders>
          </w:tcPr>
          <w:p w14:paraId="3BF43DFB" w14:textId="77777777" w:rsidR="00A512E0" w:rsidRPr="00365A8A" w:rsidRDefault="00A512E0" w:rsidP="00B251E6">
            <w:pPr>
              <w:pStyle w:val="Tablebody"/>
              <w:keepNext/>
              <w:rPr>
                <w:rFonts w:cs="Arial"/>
                <w:b/>
                <w:color w:val="auto"/>
                <w:szCs w:val="18"/>
              </w:rPr>
            </w:pPr>
            <w:r>
              <w:rPr>
                <w:rFonts w:cs="Arial"/>
                <w:color w:val="auto"/>
                <w:szCs w:val="18"/>
              </w:rPr>
              <w:t>glass packaging</w:t>
            </w:r>
          </w:p>
        </w:tc>
      </w:tr>
      <w:tr w:rsidR="00A512E0" w14:paraId="6298EA71" w14:textId="77777777" w:rsidTr="00B251E6">
        <w:trPr>
          <w:cantSplit/>
        </w:trPr>
        <w:tc>
          <w:tcPr>
            <w:tcW w:w="730" w:type="pct"/>
            <w:tcBorders>
              <w:left w:val="nil"/>
              <w:bottom w:val="single" w:sz="4" w:space="0" w:color="auto"/>
              <w:right w:val="nil"/>
            </w:tcBorders>
            <w:shd w:val="clear" w:color="auto" w:fill="000000"/>
          </w:tcPr>
          <w:p w14:paraId="5E1F5747" w14:textId="77777777" w:rsidR="00A512E0" w:rsidRPr="009D772A" w:rsidRDefault="00A512E0" w:rsidP="00B251E6">
            <w:pPr>
              <w:pStyle w:val="Tablebody"/>
              <w:keepNext/>
              <w:rPr>
                <w:b/>
                <w:color w:val="auto"/>
              </w:rPr>
            </w:pPr>
            <w:r w:rsidRPr="009D772A">
              <w:rPr>
                <w:b/>
                <w:color w:val="auto"/>
              </w:rPr>
              <w:t>17</w:t>
            </w:r>
          </w:p>
        </w:tc>
        <w:tc>
          <w:tcPr>
            <w:tcW w:w="4270" w:type="pct"/>
            <w:tcBorders>
              <w:left w:val="nil"/>
              <w:bottom w:val="single" w:sz="4" w:space="0" w:color="auto"/>
              <w:right w:val="nil"/>
            </w:tcBorders>
            <w:shd w:val="clear" w:color="auto" w:fill="000000"/>
          </w:tcPr>
          <w:p w14:paraId="73641C27" w14:textId="77777777" w:rsidR="00A512E0" w:rsidRDefault="00A512E0" w:rsidP="00B251E6">
            <w:pPr>
              <w:pStyle w:val="Tablebody"/>
              <w:keepNext/>
              <w:rPr>
                <w:rFonts w:cs="Arial"/>
                <w:b/>
                <w:color w:val="auto"/>
                <w:szCs w:val="18"/>
              </w:rPr>
            </w:pPr>
            <w:r w:rsidRPr="006E3599">
              <w:rPr>
                <w:b/>
                <w:color w:val="FFFFFF"/>
              </w:rPr>
              <w:t>CONSTRUCTION AND DEMOLITION WASTES (INCLUDING EXCAVATED SOIL FROM CONTAMINATED SITES)</w:t>
            </w:r>
          </w:p>
        </w:tc>
      </w:tr>
      <w:tr w:rsidR="00A512E0" w14:paraId="56038D30" w14:textId="77777777" w:rsidTr="00B251E6">
        <w:trPr>
          <w:cantSplit/>
        </w:trPr>
        <w:tc>
          <w:tcPr>
            <w:tcW w:w="730" w:type="pct"/>
            <w:tcBorders>
              <w:left w:val="nil"/>
              <w:right w:val="nil"/>
            </w:tcBorders>
            <w:shd w:val="clear" w:color="auto" w:fill="CCCCCC"/>
          </w:tcPr>
          <w:p w14:paraId="1F66EF02" w14:textId="77777777" w:rsidR="00A512E0" w:rsidRPr="009D772A" w:rsidRDefault="00A512E0" w:rsidP="00B251E6">
            <w:pPr>
              <w:pStyle w:val="Tablebody"/>
              <w:keepNext/>
              <w:rPr>
                <w:b/>
                <w:color w:val="auto"/>
              </w:rPr>
            </w:pPr>
            <w:r w:rsidRPr="009D772A">
              <w:rPr>
                <w:b/>
                <w:color w:val="auto"/>
              </w:rPr>
              <w:t>17 01</w:t>
            </w:r>
          </w:p>
        </w:tc>
        <w:tc>
          <w:tcPr>
            <w:tcW w:w="4270" w:type="pct"/>
            <w:tcBorders>
              <w:left w:val="nil"/>
              <w:right w:val="nil"/>
            </w:tcBorders>
            <w:shd w:val="clear" w:color="auto" w:fill="CCCCCC"/>
          </w:tcPr>
          <w:p w14:paraId="4AEBE02A" w14:textId="77777777" w:rsidR="00A512E0" w:rsidRDefault="00A512E0" w:rsidP="00B251E6">
            <w:pPr>
              <w:pStyle w:val="Tablebody"/>
              <w:keepNext/>
              <w:rPr>
                <w:rFonts w:cs="Arial"/>
                <w:color w:val="auto"/>
                <w:szCs w:val="18"/>
              </w:rPr>
            </w:pPr>
            <w:r>
              <w:rPr>
                <w:rFonts w:cs="Arial"/>
                <w:b/>
                <w:color w:val="auto"/>
                <w:szCs w:val="18"/>
              </w:rPr>
              <w:t>concrete, bricks, tiles and ceramics</w:t>
            </w:r>
          </w:p>
        </w:tc>
      </w:tr>
      <w:tr w:rsidR="00A512E0" w14:paraId="080732FE" w14:textId="77777777" w:rsidTr="00B251E6">
        <w:trPr>
          <w:cantSplit/>
        </w:trPr>
        <w:tc>
          <w:tcPr>
            <w:tcW w:w="730" w:type="pct"/>
            <w:tcBorders>
              <w:left w:val="nil"/>
              <w:right w:val="nil"/>
            </w:tcBorders>
          </w:tcPr>
          <w:p w14:paraId="614C53C9" w14:textId="77777777" w:rsidR="00A512E0" w:rsidRPr="00474A44" w:rsidRDefault="00A512E0" w:rsidP="00B251E6">
            <w:pPr>
              <w:pStyle w:val="Tablebody"/>
              <w:keepNext/>
              <w:rPr>
                <w:color w:val="auto"/>
              </w:rPr>
            </w:pPr>
            <w:r>
              <w:rPr>
                <w:color w:val="auto"/>
              </w:rPr>
              <w:t>17 01 01</w:t>
            </w:r>
          </w:p>
        </w:tc>
        <w:tc>
          <w:tcPr>
            <w:tcW w:w="4270" w:type="pct"/>
            <w:tcBorders>
              <w:left w:val="nil"/>
              <w:right w:val="nil"/>
            </w:tcBorders>
          </w:tcPr>
          <w:p w14:paraId="48372EB2" w14:textId="77777777" w:rsidR="00A512E0" w:rsidRDefault="00A512E0" w:rsidP="00B251E6">
            <w:pPr>
              <w:pStyle w:val="Tablebody"/>
              <w:keepNext/>
              <w:rPr>
                <w:rFonts w:cs="Arial"/>
                <w:color w:val="auto"/>
                <w:szCs w:val="18"/>
              </w:rPr>
            </w:pPr>
            <w:r>
              <w:rPr>
                <w:rFonts w:cs="Arial"/>
                <w:color w:val="auto"/>
                <w:szCs w:val="18"/>
              </w:rPr>
              <w:t>concrete</w:t>
            </w:r>
          </w:p>
        </w:tc>
      </w:tr>
      <w:tr w:rsidR="00A512E0" w14:paraId="6D0D685E" w14:textId="77777777" w:rsidTr="00B251E6">
        <w:trPr>
          <w:cantSplit/>
        </w:trPr>
        <w:tc>
          <w:tcPr>
            <w:tcW w:w="730" w:type="pct"/>
            <w:tcBorders>
              <w:left w:val="nil"/>
              <w:right w:val="nil"/>
            </w:tcBorders>
          </w:tcPr>
          <w:p w14:paraId="173BE2F6" w14:textId="77777777" w:rsidR="00A512E0" w:rsidRPr="00474A44" w:rsidRDefault="00A512E0" w:rsidP="00B251E6">
            <w:pPr>
              <w:pStyle w:val="Tablebody"/>
              <w:keepNext/>
              <w:rPr>
                <w:color w:val="auto"/>
              </w:rPr>
            </w:pPr>
            <w:r>
              <w:rPr>
                <w:color w:val="auto"/>
              </w:rPr>
              <w:t>17 01 02</w:t>
            </w:r>
          </w:p>
        </w:tc>
        <w:tc>
          <w:tcPr>
            <w:tcW w:w="4270" w:type="pct"/>
            <w:tcBorders>
              <w:left w:val="nil"/>
              <w:right w:val="nil"/>
            </w:tcBorders>
          </w:tcPr>
          <w:p w14:paraId="6F7EC30B" w14:textId="77777777" w:rsidR="00A512E0" w:rsidRDefault="00A512E0" w:rsidP="00B251E6">
            <w:pPr>
              <w:pStyle w:val="Tablebody"/>
              <w:keepNext/>
              <w:rPr>
                <w:rFonts w:cs="Arial"/>
                <w:color w:val="auto"/>
                <w:szCs w:val="18"/>
              </w:rPr>
            </w:pPr>
            <w:r>
              <w:rPr>
                <w:rFonts w:cs="Arial"/>
                <w:color w:val="auto"/>
                <w:szCs w:val="18"/>
              </w:rPr>
              <w:t>b</w:t>
            </w:r>
            <w:r w:rsidRPr="00474A44">
              <w:rPr>
                <w:rFonts w:cs="Arial"/>
                <w:color w:val="auto"/>
                <w:szCs w:val="18"/>
              </w:rPr>
              <w:t>ricks</w:t>
            </w:r>
          </w:p>
        </w:tc>
      </w:tr>
      <w:tr w:rsidR="00A512E0" w14:paraId="6FB3B6FC" w14:textId="77777777" w:rsidTr="00B251E6">
        <w:trPr>
          <w:cantSplit/>
        </w:trPr>
        <w:tc>
          <w:tcPr>
            <w:tcW w:w="730" w:type="pct"/>
            <w:tcBorders>
              <w:left w:val="nil"/>
              <w:right w:val="nil"/>
            </w:tcBorders>
          </w:tcPr>
          <w:p w14:paraId="3669C33A" w14:textId="77777777" w:rsidR="00A512E0" w:rsidRPr="00474A44" w:rsidRDefault="00A512E0" w:rsidP="00B251E6">
            <w:pPr>
              <w:pStyle w:val="Tablebody"/>
              <w:keepNext/>
              <w:rPr>
                <w:color w:val="auto"/>
              </w:rPr>
            </w:pPr>
            <w:r w:rsidRPr="00474A44">
              <w:rPr>
                <w:color w:val="auto"/>
              </w:rPr>
              <w:t>17 01 03</w:t>
            </w:r>
          </w:p>
        </w:tc>
        <w:tc>
          <w:tcPr>
            <w:tcW w:w="4270" w:type="pct"/>
            <w:tcBorders>
              <w:left w:val="nil"/>
              <w:right w:val="nil"/>
            </w:tcBorders>
          </w:tcPr>
          <w:p w14:paraId="12736343" w14:textId="77777777" w:rsidR="00A512E0" w:rsidRDefault="00A512E0" w:rsidP="00B251E6">
            <w:pPr>
              <w:pStyle w:val="Tablebody"/>
              <w:keepNext/>
              <w:rPr>
                <w:rFonts w:cs="Arial"/>
                <w:color w:val="auto"/>
                <w:szCs w:val="18"/>
              </w:rPr>
            </w:pPr>
            <w:r>
              <w:rPr>
                <w:rFonts w:cs="Arial"/>
                <w:color w:val="auto"/>
                <w:szCs w:val="18"/>
              </w:rPr>
              <w:t>ti</w:t>
            </w:r>
            <w:r w:rsidRPr="00474A44">
              <w:rPr>
                <w:rFonts w:cs="Arial"/>
                <w:color w:val="auto"/>
                <w:szCs w:val="18"/>
              </w:rPr>
              <w:t>les and ceramics</w:t>
            </w:r>
          </w:p>
        </w:tc>
      </w:tr>
      <w:tr w:rsidR="00A512E0" w14:paraId="1DDE016F" w14:textId="77777777" w:rsidTr="00B251E6">
        <w:trPr>
          <w:cantSplit/>
        </w:trPr>
        <w:tc>
          <w:tcPr>
            <w:tcW w:w="730" w:type="pct"/>
            <w:tcBorders>
              <w:left w:val="nil"/>
              <w:bottom w:val="single" w:sz="4" w:space="0" w:color="auto"/>
              <w:right w:val="nil"/>
            </w:tcBorders>
          </w:tcPr>
          <w:p w14:paraId="5C7FE3D9" w14:textId="77777777" w:rsidR="00A512E0" w:rsidRDefault="00A512E0" w:rsidP="00B251E6">
            <w:pPr>
              <w:pStyle w:val="Tablebody"/>
              <w:keepNext/>
              <w:rPr>
                <w:b/>
                <w:color w:val="auto"/>
              </w:rPr>
            </w:pPr>
            <w:r w:rsidRPr="00474A44">
              <w:rPr>
                <w:color w:val="auto"/>
              </w:rPr>
              <w:lastRenderedPageBreak/>
              <w:t>17 01 07</w:t>
            </w:r>
          </w:p>
        </w:tc>
        <w:tc>
          <w:tcPr>
            <w:tcW w:w="4270" w:type="pct"/>
            <w:tcBorders>
              <w:left w:val="nil"/>
              <w:bottom w:val="single" w:sz="4" w:space="0" w:color="auto"/>
              <w:right w:val="nil"/>
            </w:tcBorders>
          </w:tcPr>
          <w:p w14:paraId="3154D0E0" w14:textId="77777777" w:rsidR="00A512E0" w:rsidRDefault="00A512E0" w:rsidP="00B251E6">
            <w:pPr>
              <w:pStyle w:val="Tablebody"/>
              <w:keepNext/>
              <w:rPr>
                <w:rFonts w:cs="Arial"/>
                <w:b/>
                <w:color w:val="auto"/>
                <w:szCs w:val="18"/>
              </w:rPr>
            </w:pPr>
            <w:r>
              <w:rPr>
                <w:rFonts w:cs="Arial"/>
                <w:color w:val="auto"/>
                <w:szCs w:val="18"/>
              </w:rPr>
              <w:t>m</w:t>
            </w:r>
            <w:r w:rsidRPr="00474A44">
              <w:rPr>
                <w:rFonts w:cs="Arial"/>
                <w:color w:val="auto"/>
                <w:szCs w:val="18"/>
              </w:rPr>
              <w:t>ixtures of concrete, bricks, tiles and ceramics other than those mentioned in 17 01 06</w:t>
            </w:r>
          </w:p>
        </w:tc>
      </w:tr>
      <w:tr w:rsidR="00A512E0" w14:paraId="0BD91C82" w14:textId="77777777" w:rsidTr="00B251E6">
        <w:trPr>
          <w:cantSplit/>
        </w:trPr>
        <w:tc>
          <w:tcPr>
            <w:tcW w:w="730" w:type="pct"/>
            <w:tcBorders>
              <w:left w:val="nil"/>
              <w:right w:val="nil"/>
            </w:tcBorders>
            <w:shd w:val="clear" w:color="auto" w:fill="CCCCCC"/>
          </w:tcPr>
          <w:p w14:paraId="68E9D3EB" w14:textId="77777777" w:rsidR="00A512E0" w:rsidRDefault="00A512E0" w:rsidP="00B251E6">
            <w:pPr>
              <w:pStyle w:val="Tablebody"/>
              <w:keepNext/>
              <w:rPr>
                <w:b/>
                <w:color w:val="auto"/>
              </w:rPr>
            </w:pPr>
            <w:r>
              <w:rPr>
                <w:b/>
                <w:color w:val="auto"/>
              </w:rPr>
              <w:t>17 02</w:t>
            </w:r>
          </w:p>
        </w:tc>
        <w:tc>
          <w:tcPr>
            <w:tcW w:w="4270" w:type="pct"/>
            <w:tcBorders>
              <w:left w:val="nil"/>
              <w:right w:val="nil"/>
            </w:tcBorders>
            <w:shd w:val="clear" w:color="auto" w:fill="CCCCCC"/>
          </w:tcPr>
          <w:p w14:paraId="6D73BAFB" w14:textId="77777777" w:rsidR="00A512E0" w:rsidRDefault="00A512E0" w:rsidP="00B251E6">
            <w:pPr>
              <w:pStyle w:val="Tablebody"/>
              <w:keepNext/>
              <w:rPr>
                <w:rFonts w:cs="Arial"/>
                <w:b/>
                <w:color w:val="auto"/>
                <w:szCs w:val="18"/>
              </w:rPr>
            </w:pPr>
            <w:r>
              <w:rPr>
                <w:rFonts w:cs="Arial"/>
                <w:b/>
                <w:color w:val="auto"/>
                <w:szCs w:val="18"/>
              </w:rPr>
              <w:t>wood, glass and plastic</w:t>
            </w:r>
          </w:p>
        </w:tc>
      </w:tr>
      <w:tr w:rsidR="00A512E0" w:rsidRPr="00CC5615" w14:paraId="2030F754" w14:textId="77777777" w:rsidTr="00B251E6">
        <w:trPr>
          <w:cantSplit/>
        </w:trPr>
        <w:tc>
          <w:tcPr>
            <w:tcW w:w="730" w:type="pct"/>
            <w:tcBorders>
              <w:left w:val="nil"/>
              <w:bottom w:val="single" w:sz="4" w:space="0" w:color="auto"/>
              <w:right w:val="nil"/>
            </w:tcBorders>
          </w:tcPr>
          <w:p w14:paraId="23275B4E" w14:textId="77777777" w:rsidR="00A512E0" w:rsidRPr="00CC5615" w:rsidRDefault="00A512E0" w:rsidP="00B251E6">
            <w:pPr>
              <w:pStyle w:val="Tablebody"/>
              <w:keepNext/>
              <w:rPr>
                <w:color w:val="auto"/>
              </w:rPr>
            </w:pPr>
            <w:r w:rsidRPr="00CC5615">
              <w:rPr>
                <w:color w:val="auto"/>
              </w:rPr>
              <w:t>17 02 02</w:t>
            </w:r>
          </w:p>
        </w:tc>
        <w:tc>
          <w:tcPr>
            <w:tcW w:w="4270" w:type="pct"/>
            <w:tcBorders>
              <w:left w:val="nil"/>
              <w:bottom w:val="single" w:sz="4" w:space="0" w:color="auto"/>
              <w:right w:val="nil"/>
            </w:tcBorders>
          </w:tcPr>
          <w:p w14:paraId="37E67C07" w14:textId="77777777" w:rsidR="00A512E0" w:rsidRPr="00CC5615" w:rsidRDefault="00A512E0" w:rsidP="00B251E6">
            <w:pPr>
              <w:pStyle w:val="Tablebody"/>
              <w:keepNext/>
              <w:rPr>
                <w:rFonts w:cs="Arial"/>
                <w:color w:val="auto"/>
                <w:szCs w:val="18"/>
              </w:rPr>
            </w:pPr>
            <w:r>
              <w:rPr>
                <w:rFonts w:cs="Arial"/>
                <w:color w:val="auto"/>
                <w:szCs w:val="18"/>
              </w:rPr>
              <w:t>glass</w:t>
            </w:r>
          </w:p>
        </w:tc>
      </w:tr>
      <w:tr w:rsidR="00A512E0" w14:paraId="6CF134E5" w14:textId="77777777" w:rsidTr="00B251E6">
        <w:trPr>
          <w:cantSplit/>
        </w:trPr>
        <w:tc>
          <w:tcPr>
            <w:tcW w:w="730" w:type="pct"/>
            <w:tcBorders>
              <w:left w:val="nil"/>
              <w:right w:val="nil"/>
            </w:tcBorders>
            <w:shd w:val="clear" w:color="auto" w:fill="CCCCCC"/>
          </w:tcPr>
          <w:p w14:paraId="118D22BE" w14:textId="77777777" w:rsidR="00A512E0" w:rsidRDefault="00A512E0" w:rsidP="00B251E6">
            <w:pPr>
              <w:pStyle w:val="Tablebody"/>
              <w:keepNext/>
              <w:rPr>
                <w:color w:val="auto"/>
              </w:rPr>
            </w:pPr>
            <w:r>
              <w:rPr>
                <w:b/>
                <w:color w:val="auto"/>
              </w:rPr>
              <w:t>17 03</w:t>
            </w:r>
          </w:p>
        </w:tc>
        <w:tc>
          <w:tcPr>
            <w:tcW w:w="4270" w:type="pct"/>
            <w:tcBorders>
              <w:left w:val="nil"/>
              <w:right w:val="nil"/>
            </w:tcBorders>
            <w:shd w:val="clear" w:color="auto" w:fill="CCCCCC"/>
          </w:tcPr>
          <w:p w14:paraId="6E7A829A" w14:textId="77777777" w:rsidR="00A512E0" w:rsidRDefault="00A512E0" w:rsidP="00B251E6">
            <w:pPr>
              <w:pStyle w:val="Tablebody"/>
              <w:keepNext/>
              <w:rPr>
                <w:rFonts w:cs="Arial"/>
                <w:szCs w:val="18"/>
              </w:rPr>
            </w:pPr>
            <w:r>
              <w:rPr>
                <w:rFonts w:cs="Arial"/>
                <w:b/>
                <w:color w:val="auto"/>
                <w:szCs w:val="18"/>
              </w:rPr>
              <w:t>bituminous mixtures, coal tar and tarred products</w:t>
            </w:r>
          </w:p>
        </w:tc>
      </w:tr>
      <w:tr w:rsidR="00A512E0" w14:paraId="325D91BD" w14:textId="77777777" w:rsidTr="00B251E6">
        <w:trPr>
          <w:cantSplit/>
        </w:trPr>
        <w:tc>
          <w:tcPr>
            <w:tcW w:w="730" w:type="pct"/>
            <w:tcBorders>
              <w:left w:val="nil"/>
              <w:bottom w:val="single" w:sz="4" w:space="0" w:color="auto"/>
              <w:right w:val="nil"/>
            </w:tcBorders>
          </w:tcPr>
          <w:p w14:paraId="7C872535" w14:textId="77777777" w:rsidR="00A512E0" w:rsidRDefault="00A512E0" w:rsidP="00B251E6">
            <w:pPr>
              <w:pStyle w:val="Tablebody"/>
              <w:keepNext/>
              <w:rPr>
                <w:color w:val="auto"/>
              </w:rPr>
            </w:pPr>
            <w:r>
              <w:rPr>
                <w:color w:val="auto"/>
              </w:rPr>
              <w:t>17 03 02</w:t>
            </w:r>
          </w:p>
        </w:tc>
        <w:tc>
          <w:tcPr>
            <w:tcW w:w="4270" w:type="pct"/>
            <w:tcBorders>
              <w:left w:val="nil"/>
              <w:bottom w:val="single" w:sz="4" w:space="0" w:color="auto"/>
              <w:right w:val="nil"/>
            </w:tcBorders>
          </w:tcPr>
          <w:p w14:paraId="67AB515F" w14:textId="77777777" w:rsidR="00A512E0" w:rsidRDefault="00A512E0" w:rsidP="00B251E6">
            <w:pPr>
              <w:pStyle w:val="Tablebody"/>
              <w:keepNext/>
              <w:rPr>
                <w:rFonts w:cs="Arial"/>
                <w:szCs w:val="18"/>
              </w:rPr>
            </w:pPr>
            <w:r>
              <w:rPr>
                <w:rFonts w:cs="Arial"/>
                <w:color w:val="auto"/>
                <w:szCs w:val="18"/>
              </w:rPr>
              <w:t>bituminous mixtures other than those mentioned in 17 03 01</w:t>
            </w:r>
          </w:p>
        </w:tc>
      </w:tr>
      <w:tr w:rsidR="00A512E0" w:rsidRPr="00D9637A" w14:paraId="5509434A" w14:textId="77777777" w:rsidTr="00B251E6">
        <w:trPr>
          <w:cantSplit/>
        </w:trPr>
        <w:tc>
          <w:tcPr>
            <w:tcW w:w="730" w:type="pct"/>
            <w:tcBorders>
              <w:left w:val="nil"/>
              <w:right w:val="nil"/>
            </w:tcBorders>
            <w:shd w:val="clear" w:color="auto" w:fill="CCCCCC"/>
          </w:tcPr>
          <w:p w14:paraId="4AACCC89" w14:textId="77777777" w:rsidR="00A512E0" w:rsidRDefault="00A512E0" w:rsidP="00B251E6">
            <w:pPr>
              <w:pStyle w:val="Tablebody"/>
              <w:keepNext/>
              <w:rPr>
                <w:color w:val="auto"/>
              </w:rPr>
            </w:pPr>
            <w:r>
              <w:rPr>
                <w:b/>
                <w:color w:val="auto"/>
              </w:rPr>
              <w:t>17 05</w:t>
            </w:r>
          </w:p>
        </w:tc>
        <w:tc>
          <w:tcPr>
            <w:tcW w:w="4270" w:type="pct"/>
            <w:tcBorders>
              <w:left w:val="nil"/>
              <w:right w:val="nil"/>
            </w:tcBorders>
            <w:shd w:val="clear" w:color="auto" w:fill="CCCCCC"/>
          </w:tcPr>
          <w:p w14:paraId="622F8B8B" w14:textId="77777777" w:rsidR="00A512E0" w:rsidRPr="00D9637A" w:rsidRDefault="00A512E0" w:rsidP="00B251E6">
            <w:pPr>
              <w:pStyle w:val="Tablebody"/>
              <w:keepNext/>
              <w:rPr>
                <w:rFonts w:cs="Arial"/>
                <w:color w:val="auto"/>
                <w:szCs w:val="18"/>
              </w:rPr>
            </w:pPr>
            <w:r w:rsidRPr="00D9637A">
              <w:rPr>
                <w:rFonts w:cs="Arial"/>
                <w:b/>
                <w:color w:val="auto"/>
                <w:szCs w:val="18"/>
              </w:rPr>
              <w:t>soil (including excavated soil from contaminated sites), stones and dredging spoil</w:t>
            </w:r>
          </w:p>
        </w:tc>
      </w:tr>
      <w:tr w:rsidR="00A512E0" w:rsidRPr="00D9637A" w14:paraId="570019B0" w14:textId="77777777" w:rsidTr="00B251E6">
        <w:trPr>
          <w:cantSplit/>
        </w:trPr>
        <w:tc>
          <w:tcPr>
            <w:tcW w:w="730" w:type="pct"/>
            <w:tcBorders>
              <w:left w:val="nil"/>
              <w:right w:val="nil"/>
            </w:tcBorders>
          </w:tcPr>
          <w:p w14:paraId="5F674805" w14:textId="77777777" w:rsidR="00A512E0" w:rsidRDefault="00A512E0" w:rsidP="00B251E6">
            <w:pPr>
              <w:pStyle w:val="Tablebody"/>
              <w:keepNext/>
              <w:rPr>
                <w:color w:val="auto"/>
              </w:rPr>
            </w:pPr>
            <w:r>
              <w:rPr>
                <w:color w:val="auto"/>
              </w:rPr>
              <w:t>17 05 04</w:t>
            </w:r>
          </w:p>
        </w:tc>
        <w:tc>
          <w:tcPr>
            <w:tcW w:w="4270" w:type="pct"/>
            <w:tcBorders>
              <w:left w:val="nil"/>
              <w:right w:val="nil"/>
            </w:tcBorders>
          </w:tcPr>
          <w:p w14:paraId="1842D55D" w14:textId="77777777" w:rsidR="00A512E0" w:rsidRPr="00D9637A" w:rsidRDefault="00A512E0" w:rsidP="00B251E6">
            <w:pPr>
              <w:pStyle w:val="Tablebody"/>
              <w:keepNext/>
              <w:rPr>
                <w:rFonts w:cs="Arial"/>
                <w:color w:val="auto"/>
                <w:szCs w:val="18"/>
              </w:rPr>
            </w:pPr>
            <w:r w:rsidRPr="00D9637A">
              <w:rPr>
                <w:rFonts w:cs="Arial"/>
                <w:color w:val="auto"/>
                <w:szCs w:val="18"/>
              </w:rPr>
              <w:t>soil and stones other than those mentioned in 17 05 03</w:t>
            </w:r>
          </w:p>
        </w:tc>
      </w:tr>
      <w:tr w:rsidR="00A512E0" w:rsidRPr="00D9637A" w14:paraId="62FC42E6" w14:textId="77777777" w:rsidTr="00B251E6">
        <w:trPr>
          <w:cantSplit/>
        </w:trPr>
        <w:tc>
          <w:tcPr>
            <w:tcW w:w="730" w:type="pct"/>
            <w:tcBorders>
              <w:left w:val="nil"/>
              <w:right w:val="nil"/>
            </w:tcBorders>
          </w:tcPr>
          <w:p w14:paraId="39E66B06" w14:textId="77777777" w:rsidR="00A512E0" w:rsidRDefault="00A512E0" w:rsidP="00B251E6">
            <w:pPr>
              <w:pStyle w:val="Tablebody"/>
              <w:keepNext/>
              <w:rPr>
                <w:b/>
                <w:color w:val="auto"/>
              </w:rPr>
            </w:pPr>
            <w:r>
              <w:rPr>
                <w:color w:val="auto"/>
              </w:rPr>
              <w:t>17 05 06</w:t>
            </w:r>
          </w:p>
        </w:tc>
        <w:tc>
          <w:tcPr>
            <w:tcW w:w="4270" w:type="pct"/>
            <w:tcBorders>
              <w:left w:val="nil"/>
              <w:right w:val="nil"/>
            </w:tcBorders>
          </w:tcPr>
          <w:p w14:paraId="57A4A935" w14:textId="77777777" w:rsidR="00A512E0" w:rsidRPr="00D9637A" w:rsidRDefault="00A512E0" w:rsidP="00B251E6">
            <w:pPr>
              <w:pStyle w:val="Tablebody"/>
              <w:keepNext/>
              <w:rPr>
                <w:rFonts w:cs="Arial"/>
                <w:b/>
                <w:color w:val="auto"/>
                <w:szCs w:val="18"/>
              </w:rPr>
            </w:pPr>
            <w:r w:rsidRPr="00D9637A">
              <w:rPr>
                <w:rFonts w:cs="Arial"/>
                <w:color w:val="auto"/>
                <w:szCs w:val="18"/>
              </w:rPr>
              <w:t>dredging spoil other than those mentioned in 17 05 05</w:t>
            </w:r>
          </w:p>
        </w:tc>
      </w:tr>
      <w:tr w:rsidR="00A512E0" w:rsidRPr="00D9637A" w14:paraId="4A478EF7" w14:textId="77777777" w:rsidTr="00B251E6">
        <w:trPr>
          <w:cantSplit/>
        </w:trPr>
        <w:tc>
          <w:tcPr>
            <w:tcW w:w="730" w:type="pct"/>
            <w:tcBorders>
              <w:left w:val="nil"/>
              <w:bottom w:val="single" w:sz="4" w:space="0" w:color="auto"/>
              <w:right w:val="nil"/>
            </w:tcBorders>
          </w:tcPr>
          <w:p w14:paraId="029F59EF" w14:textId="77777777" w:rsidR="00A512E0" w:rsidRDefault="00A512E0" w:rsidP="00B251E6">
            <w:pPr>
              <w:pStyle w:val="Tablebody"/>
              <w:keepNext/>
              <w:rPr>
                <w:b/>
                <w:color w:val="auto"/>
              </w:rPr>
            </w:pPr>
            <w:r>
              <w:rPr>
                <w:snapToGrid w:val="0"/>
                <w:color w:val="auto"/>
              </w:rPr>
              <w:t>17 05 08</w:t>
            </w:r>
          </w:p>
        </w:tc>
        <w:tc>
          <w:tcPr>
            <w:tcW w:w="4270" w:type="pct"/>
            <w:tcBorders>
              <w:left w:val="nil"/>
              <w:bottom w:val="single" w:sz="4" w:space="0" w:color="auto"/>
              <w:right w:val="nil"/>
            </w:tcBorders>
          </w:tcPr>
          <w:p w14:paraId="3649DA46" w14:textId="77777777" w:rsidR="00A512E0" w:rsidRPr="00D9637A" w:rsidRDefault="00A512E0" w:rsidP="00B251E6">
            <w:pPr>
              <w:pStyle w:val="Tablebody"/>
              <w:keepNext/>
              <w:rPr>
                <w:rFonts w:cs="Arial"/>
                <w:b/>
                <w:color w:val="auto"/>
                <w:szCs w:val="18"/>
              </w:rPr>
            </w:pPr>
            <w:r>
              <w:rPr>
                <w:rFonts w:cs="Arial"/>
                <w:color w:val="000000"/>
                <w:szCs w:val="18"/>
              </w:rPr>
              <w:t>track ballast other than those mentioned in 17 05 07</w:t>
            </w:r>
          </w:p>
        </w:tc>
      </w:tr>
      <w:tr w:rsidR="00A512E0" w:rsidRPr="00D9637A" w14:paraId="45C89DCB" w14:textId="77777777" w:rsidTr="00B251E6">
        <w:trPr>
          <w:cantSplit/>
        </w:trPr>
        <w:tc>
          <w:tcPr>
            <w:tcW w:w="730" w:type="pct"/>
            <w:tcBorders>
              <w:left w:val="nil"/>
              <w:right w:val="nil"/>
            </w:tcBorders>
            <w:shd w:val="clear" w:color="auto" w:fill="CCCCCC"/>
          </w:tcPr>
          <w:p w14:paraId="36447AEA" w14:textId="77777777" w:rsidR="00A512E0" w:rsidRDefault="00A512E0" w:rsidP="00B251E6">
            <w:pPr>
              <w:pStyle w:val="Tablebody"/>
              <w:keepNext/>
              <w:rPr>
                <w:b/>
                <w:color w:val="auto"/>
              </w:rPr>
            </w:pPr>
            <w:r>
              <w:rPr>
                <w:b/>
                <w:color w:val="auto"/>
              </w:rPr>
              <w:t>17 06</w:t>
            </w:r>
          </w:p>
        </w:tc>
        <w:tc>
          <w:tcPr>
            <w:tcW w:w="4270" w:type="pct"/>
            <w:tcBorders>
              <w:left w:val="nil"/>
              <w:right w:val="nil"/>
            </w:tcBorders>
            <w:shd w:val="clear" w:color="auto" w:fill="CCCCCC"/>
          </w:tcPr>
          <w:p w14:paraId="7C2C2D09" w14:textId="77777777" w:rsidR="00A512E0" w:rsidRPr="00D9637A" w:rsidRDefault="00A512E0" w:rsidP="00B251E6">
            <w:pPr>
              <w:pStyle w:val="Tablebody"/>
              <w:keepNext/>
              <w:rPr>
                <w:rFonts w:cs="Arial"/>
                <w:b/>
                <w:color w:val="auto"/>
                <w:szCs w:val="18"/>
              </w:rPr>
            </w:pPr>
            <w:r w:rsidRPr="00D9637A">
              <w:rPr>
                <w:rFonts w:cs="Arial"/>
                <w:b/>
                <w:color w:val="auto"/>
                <w:szCs w:val="18"/>
              </w:rPr>
              <w:t>insulation materials and asbestos-containing construction materials</w:t>
            </w:r>
          </w:p>
        </w:tc>
      </w:tr>
      <w:tr w:rsidR="00A512E0" w:rsidRPr="00D9637A" w14:paraId="244231E4" w14:textId="77777777" w:rsidTr="00B251E6">
        <w:trPr>
          <w:cantSplit/>
        </w:trPr>
        <w:tc>
          <w:tcPr>
            <w:tcW w:w="730" w:type="pct"/>
            <w:tcBorders>
              <w:left w:val="nil"/>
              <w:bottom w:val="single" w:sz="4" w:space="0" w:color="auto"/>
              <w:right w:val="nil"/>
            </w:tcBorders>
          </w:tcPr>
          <w:p w14:paraId="3C5A4166" w14:textId="77777777" w:rsidR="00A512E0" w:rsidRDefault="00A512E0" w:rsidP="00B251E6">
            <w:pPr>
              <w:pStyle w:val="Tablebody"/>
              <w:keepNext/>
              <w:rPr>
                <w:b/>
                <w:color w:val="auto"/>
              </w:rPr>
            </w:pPr>
            <w:r>
              <w:rPr>
                <w:color w:val="auto"/>
              </w:rPr>
              <w:t>17 06 04</w:t>
            </w:r>
          </w:p>
        </w:tc>
        <w:tc>
          <w:tcPr>
            <w:tcW w:w="4270" w:type="pct"/>
            <w:tcBorders>
              <w:left w:val="nil"/>
              <w:bottom w:val="single" w:sz="4" w:space="0" w:color="auto"/>
              <w:right w:val="nil"/>
            </w:tcBorders>
          </w:tcPr>
          <w:p w14:paraId="6D8BB8EC" w14:textId="77777777" w:rsidR="00A512E0" w:rsidRPr="00D9637A" w:rsidRDefault="00A512E0" w:rsidP="00B251E6">
            <w:pPr>
              <w:pStyle w:val="Tablebody"/>
              <w:keepNext/>
              <w:rPr>
                <w:rFonts w:cs="Arial"/>
                <w:b/>
                <w:color w:val="auto"/>
                <w:szCs w:val="18"/>
              </w:rPr>
            </w:pPr>
            <w:r w:rsidRPr="00D9637A">
              <w:rPr>
                <w:rFonts w:cs="Arial"/>
                <w:color w:val="auto"/>
                <w:szCs w:val="18"/>
              </w:rPr>
              <w:t>insulation materials other than those mentioned in 17 06 01 and 17 06 03</w:t>
            </w:r>
          </w:p>
        </w:tc>
      </w:tr>
      <w:tr w:rsidR="00A512E0" w:rsidRPr="00D9637A" w14:paraId="3699483B" w14:textId="77777777" w:rsidTr="00B251E6">
        <w:trPr>
          <w:cantSplit/>
        </w:trPr>
        <w:tc>
          <w:tcPr>
            <w:tcW w:w="730" w:type="pct"/>
            <w:tcBorders>
              <w:left w:val="nil"/>
              <w:right w:val="nil"/>
            </w:tcBorders>
            <w:shd w:val="clear" w:color="auto" w:fill="CCCCCC"/>
          </w:tcPr>
          <w:p w14:paraId="1A80D0EC" w14:textId="77777777" w:rsidR="00A512E0" w:rsidRDefault="00A512E0" w:rsidP="00B251E6">
            <w:pPr>
              <w:pStyle w:val="Tablebody"/>
              <w:keepNext/>
              <w:rPr>
                <w:b/>
                <w:color w:val="auto"/>
              </w:rPr>
            </w:pPr>
            <w:r w:rsidRPr="0027312B">
              <w:rPr>
                <w:b/>
                <w:color w:val="auto"/>
              </w:rPr>
              <w:t>17 08</w:t>
            </w:r>
          </w:p>
        </w:tc>
        <w:tc>
          <w:tcPr>
            <w:tcW w:w="4270" w:type="pct"/>
            <w:tcBorders>
              <w:left w:val="nil"/>
              <w:right w:val="nil"/>
            </w:tcBorders>
            <w:shd w:val="clear" w:color="auto" w:fill="CCCCCC"/>
          </w:tcPr>
          <w:p w14:paraId="5ADBA016" w14:textId="77777777" w:rsidR="00A512E0" w:rsidRPr="00D9637A" w:rsidRDefault="00A512E0" w:rsidP="00B251E6">
            <w:pPr>
              <w:pStyle w:val="Tablebody"/>
              <w:keepNext/>
              <w:rPr>
                <w:rFonts w:cs="Arial"/>
                <w:b/>
                <w:color w:val="auto"/>
                <w:szCs w:val="18"/>
              </w:rPr>
            </w:pPr>
            <w:r w:rsidRPr="00D9637A">
              <w:rPr>
                <w:rFonts w:cs="Arial"/>
                <w:b/>
                <w:color w:val="auto"/>
                <w:szCs w:val="18"/>
              </w:rPr>
              <w:t>gypsum-based construction material</w:t>
            </w:r>
          </w:p>
        </w:tc>
      </w:tr>
      <w:tr w:rsidR="00A512E0" w:rsidRPr="00D9637A" w14:paraId="19D30740" w14:textId="77777777" w:rsidTr="00B251E6">
        <w:trPr>
          <w:cantSplit/>
        </w:trPr>
        <w:tc>
          <w:tcPr>
            <w:tcW w:w="730" w:type="pct"/>
            <w:tcBorders>
              <w:left w:val="nil"/>
              <w:bottom w:val="single" w:sz="4" w:space="0" w:color="auto"/>
              <w:right w:val="nil"/>
            </w:tcBorders>
          </w:tcPr>
          <w:p w14:paraId="3174C9EA" w14:textId="77777777" w:rsidR="00A512E0" w:rsidRDefault="00A512E0" w:rsidP="00B251E6">
            <w:pPr>
              <w:pStyle w:val="Tablebody"/>
              <w:keepNext/>
              <w:rPr>
                <w:b/>
                <w:color w:val="auto"/>
              </w:rPr>
            </w:pPr>
            <w:r>
              <w:rPr>
                <w:color w:val="auto"/>
              </w:rPr>
              <w:t>17 08 02</w:t>
            </w:r>
          </w:p>
        </w:tc>
        <w:tc>
          <w:tcPr>
            <w:tcW w:w="4270" w:type="pct"/>
            <w:tcBorders>
              <w:left w:val="nil"/>
              <w:bottom w:val="single" w:sz="4" w:space="0" w:color="auto"/>
              <w:right w:val="nil"/>
            </w:tcBorders>
          </w:tcPr>
          <w:p w14:paraId="6872DE9C" w14:textId="77777777" w:rsidR="00A512E0" w:rsidRPr="00D9637A" w:rsidRDefault="00A512E0" w:rsidP="00B251E6">
            <w:pPr>
              <w:pStyle w:val="Tablebody"/>
              <w:keepNext/>
              <w:rPr>
                <w:rFonts w:cs="Arial"/>
                <w:b/>
                <w:color w:val="auto"/>
                <w:szCs w:val="18"/>
              </w:rPr>
            </w:pPr>
            <w:r w:rsidRPr="00D9637A">
              <w:rPr>
                <w:rFonts w:cs="Arial"/>
                <w:color w:val="auto"/>
                <w:szCs w:val="18"/>
              </w:rPr>
              <w:t>gypsum-based construction materials other than those mentioned in 17 08 01</w:t>
            </w:r>
          </w:p>
        </w:tc>
      </w:tr>
      <w:tr w:rsidR="00A512E0" w:rsidRPr="009D772A" w14:paraId="6FC8EEFD" w14:textId="77777777" w:rsidTr="00B251E6">
        <w:trPr>
          <w:cantSplit/>
        </w:trPr>
        <w:tc>
          <w:tcPr>
            <w:tcW w:w="730" w:type="pct"/>
            <w:tcBorders>
              <w:left w:val="nil"/>
              <w:bottom w:val="single" w:sz="4" w:space="0" w:color="auto"/>
              <w:right w:val="nil"/>
            </w:tcBorders>
            <w:shd w:val="clear" w:color="auto" w:fill="000000"/>
          </w:tcPr>
          <w:p w14:paraId="4FC9F066" w14:textId="77777777" w:rsidR="00A512E0" w:rsidRPr="009D772A" w:rsidRDefault="00A512E0" w:rsidP="00B251E6">
            <w:pPr>
              <w:pStyle w:val="Tablebody"/>
              <w:keepNext/>
              <w:rPr>
                <w:b/>
                <w:color w:val="FFFFFF"/>
              </w:rPr>
            </w:pPr>
            <w:r w:rsidRPr="009D772A">
              <w:rPr>
                <w:b/>
                <w:color w:val="FFFFFF"/>
              </w:rPr>
              <w:t>19</w:t>
            </w:r>
          </w:p>
        </w:tc>
        <w:tc>
          <w:tcPr>
            <w:tcW w:w="4270" w:type="pct"/>
            <w:tcBorders>
              <w:left w:val="nil"/>
              <w:bottom w:val="single" w:sz="4" w:space="0" w:color="auto"/>
              <w:right w:val="nil"/>
            </w:tcBorders>
            <w:shd w:val="clear" w:color="auto" w:fill="000000"/>
          </w:tcPr>
          <w:p w14:paraId="11186435" w14:textId="77777777" w:rsidR="00A512E0" w:rsidRPr="009D772A" w:rsidRDefault="00A512E0" w:rsidP="00B251E6">
            <w:pPr>
              <w:pStyle w:val="Tablebody"/>
              <w:keepNext/>
              <w:rPr>
                <w:rFonts w:cs="Arial"/>
                <w:b/>
                <w:bCs/>
                <w:color w:val="FFFFFF"/>
                <w:szCs w:val="18"/>
              </w:rPr>
            </w:pPr>
            <w:r w:rsidRPr="009D772A">
              <w:rPr>
                <w:b/>
                <w:color w:val="FFFFFF"/>
              </w:rPr>
              <w:t>WASTES FROM WASTE MANAGEMENT FACILITIES, OFF-SITE WASTE WATER TREATMENT PLANTS AND PREPARATION OF WATER INTENDED FOR HUMAN CONSUMPTION/INDUSTRIAL USE</w:t>
            </w:r>
          </w:p>
        </w:tc>
      </w:tr>
      <w:tr w:rsidR="00A512E0" w14:paraId="20CC74E5" w14:textId="77777777" w:rsidTr="00B251E6">
        <w:trPr>
          <w:cantSplit/>
        </w:trPr>
        <w:tc>
          <w:tcPr>
            <w:tcW w:w="730" w:type="pct"/>
            <w:tcBorders>
              <w:left w:val="nil"/>
              <w:right w:val="nil"/>
            </w:tcBorders>
            <w:shd w:val="clear" w:color="auto" w:fill="CCCCCC"/>
          </w:tcPr>
          <w:p w14:paraId="0A85406C" w14:textId="77777777" w:rsidR="00A512E0" w:rsidRDefault="00A512E0" w:rsidP="00B251E6">
            <w:pPr>
              <w:pStyle w:val="Tablebody"/>
              <w:keepNext/>
              <w:rPr>
                <w:b/>
                <w:color w:val="auto"/>
              </w:rPr>
            </w:pPr>
            <w:r>
              <w:rPr>
                <w:b/>
                <w:color w:val="auto"/>
              </w:rPr>
              <w:t>19 05</w:t>
            </w:r>
          </w:p>
        </w:tc>
        <w:tc>
          <w:tcPr>
            <w:tcW w:w="4270" w:type="pct"/>
            <w:tcBorders>
              <w:left w:val="nil"/>
              <w:right w:val="nil"/>
            </w:tcBorders>
            <w:shd w:val="clear" w:color="auto" w:fill="CCCCCC"/>
          </w:tcPr>
          <w:p w14:paraId="350520EA" w14:textId="77777777" w:rsidR="00A512E0" w:rsidRDefault="00A512E0" w:rsidP="00B251E6">
            <w:pPr>
              <w:pStyle w:val="Tablebody"/>
              <w:keepNext/>
              <w:rPr>
                <w:rFonts w:cs="Arial"/>
                <w:b/>
                <w:bCs/>
                <w:color w:val="000000"/>
                <w:szCs w:val="18"/>
              </w:rPr>
            </w:pPr>
            <w:r w:rsidRPr="004928BC">
              <w:rPr>
                <w:b/>
                <w:color w:val="auto"/>
              </w:rPr>
              <w:t>wastes from the aerobic treatment of solid wastes</w:t>
            </w:r>
          </w:p>
        </w:tc>
      </w:tr>
      <w:tr w:rsidR="00A512E0" w14:paraId="1D28AE6E" w14:textId="77777777" w:rsidTr="00B251E6">
        <w:trPr>
          <w:cantSplit/>
        </w:trPr>
        <w:tc>
          <w:tcPr>
            <w:tcW w:w="730" w:type="pct"/>
            <w:tcBorders>
              <w:left w:val="nil"/>
              <w:bottom w:val="single" w:sz="4" w:space="0" w:color="auto"/>
              <w:right w:val="nil"/>
            </w:tcBorders>
          </w:tcPr>
          <w:p w14:paraId="5EAD3E65" w14:textId="77777777" w:rsidR="00A512E0" w:rsidRPr="00D9637A" w:rsidRDefault="00A512E0" w:rsidP="00B251E6">
            <w:pPr>
              <w:pStyle w:val="Tablebody"/>
              <w:keepNext/>
              <w:rPr>
                <w:color w:val="auto"/>
              </w:rPr>
            </w:pPr>
            <w:r w:rsidRPr="00D9637A">
              <w:rPr>
                <w:color w:val="auto"/>
              </w:rPr>
              <w:t>19 05 03</w:t>
            </w:r>
          </w:p>
        </w:tc>
        <w:tc>
          <w:tcPr>
            <w:tcW w:w="4270" w:type="pct"/>
            <w:tcBorders>
              <w:left w:val="nil"/>
              <w:bottom w:val="single" w:sz="4" w:space="0" w:color="auto"/>
              <w:right w:val="nil"/>
            </w:tcBorders>
          </w:tcPr>
          <w:p w14:paraId="373F944A" w14:textId="77777777" w:rsidR="00A512E0" w:rsidRDefault="00A512E0" w:rsidP="00B251E6">
            <w:pPr>
              <w:pStyle w:val="Tablebody"/>
              <w:keepNext/>
              <w:rPr>
                <w:rFonts w:cs="Arial"/>
                <w:b/>
                <w:bCs/>
                <w:color w:val="000000"/>
                <w:szCs w:val="18"/>
              </w:rPr>
            </w:pPr>
            <w:r>
              <w:rPr>
                <w:rFonts w:cs="Arial"/>
                <w:color w:val="000000"/>
                <w:szCs w:val="18"/>
              </w:rPr>
              <w:t>off-specification compost</w:t>
            </w:r>
          </w:p>
        </w:tc>
      </w:tr>
      <w:tr w:rsidR="00A512E0" w14:paraId="4099FA2E" w14:textId="77777777" w:rsidTr="00B251E6">
        <w:trPr>
          <w:cantSplit/>
        </w:trPr>
        <w:tc>
          <w:tcPr>
            <w:tcW w:w="730" w:type="pct"/>
            <w:tcBorders>
              <w:left w:val="nil"/>
              <w:right w:val="nil"/>
            </w:tcBorders>
            <w:shd w:val="clear" w:color="auto" w:fill="CCCCCC"/>
          </w:tcPr>
          <w:p w14:paraId="3CB879BE" w14:textId="77777777" w:rsidR="00A512E0" w:rsidRDefault="00A512E0" w:rsidP="00B251E6">
            <w:pPr>
              <w:pStyle w:val="Tablebody"/>
              <w:keepNext/>
              <w:rPr>
                <w:snapToGrid w:val="0"/>
                <w:color w:val="auto"/>
              </w:rPr>
            </w:pPr>
            <w:r>
              <w:rPr>
                <w:b/>
                <w:color w:val="auto"/>
              </w:rPr>
              <w:t>19 08</w:t>
            </w:r>
          </w:p>
        </w:tc>
        <w:tc>
          <w:tcPr>
            <w:tcW w:w="4270" w:type="pct"/>
            <w:tcBorders>
              <w:left w:val="nil"/>
              <w:right w:val="nil"/>
            </w:tcBorders>
            <w:shd w:val="clear" w:color="auto" w:fill="CCCCCC"/>
          </w:tcPr>
          <w:p w14:paraId="0C234851" w14:textId="77777777" w:rsidR="00A512E0" w:rsidRDefault="00A512E0" w:rsidP="00B251E6">
            <w:pPr>
              <w:pStyle w:val="Tablebody"/>
              <w:keepNext/>
              <w:rPr>
                <w:rFonts w:cs="Arial"/>
                <w:color w:val="000000"/>
                <w:szCs w:val="18"/>
              </w:rPr>
            </w:pPr>
            <w:r>
              <w:rPr>
                <w:rFonts w:cs="Arial"/>
                <w:b/>
                <w:bCs/>
                <w:color w:val="000000"/>
                <w:szCs w:val="18"/>
              </w:rPr>
              <w:t>wastes from waste water treatment plants not otherwise specified</w:t>
            </w:r>
          </w:p>
        </w:tc>
      </w:tr>
      <w:tr w:rsidR="00A512E0" w:rsidRPr="004928BC" w14:paraId="04F0F17E" w14:textId="77777777" w:rsidTr="00B251E6">
        <w:trPr>
          <w:cantSplit/>
        </w:trPr>
        <w:tc>
          <w:tcPr>
            <w:tcW w:w="730" w:type="pct"/>
            <w:tcBorders>
              <w:left w:val="nil"/>
              <w:right w:val="nil"/>
            </w:tcBorders>
          </w:tcPr>
          <w:p w14:paraId="6E1F9DBC" w14:textId="77777777" w:rsidR="00A512E0" w:rsidRPr="004928BC" w:rsidRDefault="00A512E0" w:rsidP="00B251E6">
            <w:pPr>
              <w:pStyle w:val="Tablebody"/>
              <w:keepNext/>
              <w:rPr>
                <w:b/>
                <w:color w:val="auto"/>
              </w:rPr>
            </w:pPr>
            <w:r>
              <w:rPr>
                <w:snapToGrid w:val="0"/>
                <w:color w:val="auto"/>
              </w:rPr>
              <w:t>19 08 02</w:t>
            </w:r>
          </w:p>
        </w:tc>
        <w:tc>
          <w:tcPr>
            <w:tcW w:w="4270" w:type="pct"/>
            <w:tcBorders>
              <w:left w:val="nil"/>
              <w:right w:val="nil"/>
            </w:tcBorders>
          </w:tcPr>
          <w:p w14:paraId="4DF32C22" w14:textId="77777777" w:rsidR="00A512E0" w:rsidRPr="004928BC" w:rsidRDefault="00A512E0" w:rsidP="00B251E6">
            <w:pPr>
              <w:pStyle w:val="Tablebody"/>
              <w:keepNext/>
              <w:rPr>
                <w:b/>
                <w:color w:val="auto"/>
              </w:rPr>
            </w:pPr>
            <w:r>
              <w:rPr>
                <w:rFonts w:cs="Arial"/>
                <w:color w:val="000000"/>
                <w:szCs w:val="18"/>
              </w:rPr>
              <w:t>washed sewage grit (waste from desanding) free from sewage contamination only</w:t>
            </w:r>
          </w:p>
        </w:tc>
      </w:tr>
      <w:tr w:rsidR="00A512E0" w:rsidRPr="004928BC" w14:paraId="5878F37A" w14:textId="77777777" w:rsidTr="00B251E6">
        <w:trPr>
          <w:cantSplit/>
        </w:trPr>
        <w:tc>
          <w:tcPr>
            <w:tcW w:w="730" w:type="pct"/>
            <w:tcBorders>
              <w:left w:val="nil"/>
              <w:bottom w:val="single" w:sz="4" w:space="0" w:color="auto"/>
              <w:right w:val="nil"/>
            </w:tcBorders>
          </w:tcPr>
          <w:p w14:paraId="2A6D19C9" w14:textId="77777777" w:rsidR="00A512E0" w:rsidRPr="004928BC" w:rsidRDefault="00A512E0" w:rsidP="00B251E6">
            <w:pPr>
              <w:pStyle w:val="Tablebody"/>
              <w:keepNext/>
              <w:rPr>
                <w:b/>
                <w:color w:val="auto"/>
              </w:rPr>
            </w:pPr>
            <w:r>
              <w:rPr>
                <w:snapToGrid w:val="0"/>
                <w:color w:val="auto"/>
              </w:rPr>
              <w:t>19 08 99</w:t>
            </w:r>
          </w:p>
        </w:tc>
        <w:tc>
          <w:tcPr>
            <w:tcW w:w="4270" w:type="pct"/>
            <w:tcBorders>
              <w:left w:val="nil"/>
              <w:bottom w:val="single" w:sz="4" w:space="0" w:color="auto"/>
              <w:right w:val="nil"/>
            </w:tcBorders>
          </w:tcPr>
          <w:p w14:paraId="3682F189" w14:textId="77777777" w:rsidR="00A512E0" w:rsidRPr="004928BC" w:rsidRDefault="00A512E0" w:rsidP="00B251E6">
            <w:pPr>
              <w:pStyle w:val="Tablebody"/>
              <w:keepNext/>
              <w:rPr>
                <w:b/>
                <w:color w:val="auto"/>
              </w:rPr>
            </w:pPr>
            <w:r>
              <w:rPr>
                <w:rFonts w:cs="Arial"/>
                <w:color w:val="000000"/>
                <w:szCs w:val="18"/>
              </w:rPr>
              <w:t>wastes not otherwise specified (stone filter media)</w:t>
            </w:r>
          </w:p>
        </w:tc>
      </w:tr>
      <w:tr w:rsidR="00A512E0" w:rsidRPr="004928BC" w14:paraId="5BE821D3" w14:textId="77777777" w:rsidTr="00B251E6">
        <w:trPr>
          <w:cantSplit/>
        </w:trPr>
        <w:tc>
          <w:tcPr>
            <w:tcW w:w="730" w:type="pct"/>
            <w:tcBorders>
              <w:left w:val="nil"/>
              <w:right w:val="nil"/>
            </w:tcBorders>
            <w:shd w:val="clear" w:color="auto" w:fill="CCCCCC"/>
          </w:tcPr>
          <w:p w14:paraId="33217FF0" w14:textId="77777777" w:rsidR="00A512E0" w:rsidRPr="004928BC" w:rsidRDefault="00A512E0" w:rsidP="00B251E6">
            <w:pPr>
              <w:pStyle w:val="Tablebody"/>
              <w:keepNext/>
              <w:rPr>
                <w:b/>
                <w:color w:val="auto"/>
              </w:rPr>
            </w:pPr>
            <w:r>
              <w:rPr>
                <w:b/>
                <w:color w:val="auto"/>
              </w:rPr>
              <w:t>19 09</w:t>
            </w:r>
          </w:p>
        </w:tc>
        <w:tc>
          <w:tcPr>
            <w:tcW w:w="4270" w:type="pct"/>
            <w:tcBorders>
              <w:left w:val="nil"/>
              <w:right w:val="nil"/>
            </w:tcBorders>
            <w:shd w:val="clear" w:color="auto" w:fill="CCCCCC"/>
          </w:tcPr>
          <w:p w14:paraId="2735F441" w14:textId="77777777" w:rsidR="00A512E0" w:rsidRPr="004928BC" w:rsidRDefault="00A512E0" w:rsidP="00B251E6">
            <w:pPr>
              <w:pStyle w:val="Tablebody"/>
              <w:keepNext/>
              <w:rPr>
                <w:b/>
                <w:color w:val="auto"/>
              </w:rPr>
            </w:pPr>
            <w:r w:rsidRPr="00422F30">
              <w:rPr>
                <w:rFonts w:cs="Arial"/>
                <w:b/>
                <w:bCs/>
                <w:color w:val="000000"/>
                <w:szCs w:val="18"/>
              </w:rPr>
              <w:t>wastes from the preparation of water intended for human consumption or water for</w:t>
            </w:r>
            <w:r>
              <w:rPr>
                <w:rFonts w:cs="Arial"/>
                <w:b/>
                <w:bCs/>
                <w:color w:val="000000"/>
                <w:szCs w:val="18"/>
              </w:rPr>
              <w:t xml:space="preserve"> </w:t>
            </w:r>
            <w:r w:rsidRPr="001760D2">
              <w:rPr>
                <w:rFonts w:cs="Arial"/>
                <w:b/>
                <w:color w:val="auto"/>
                <w:szCs w:val="18"/>
              </w:rPr>
              <w:t>industrial use</w:t>
            </w:r>
          </w:p>
        </w:tc>
      </w:tr>
      <w:tr w:rsidR="00A512E0" w:rsidRPr="004928BC" w14:paraId="18D1DF99" w14:textId="77777777" w:rsidTr="00B251E6">
        <w:trPr>
          <w:cantSplit/>
        </w:trPr>
        <w:tc>
          <w:tcPr>
            <w:tcW w:w="730" w:type="pct"/>
            <w:tcBorders>
              <w:left w:val="nil"/>
              <w:right w:val="nil"/>
            </w:tcBorders>
          </w:tcPr>
          <w:p w14:paraId="73668F0A" w14:textId="77777777" w:rsidR="00A512E0" w:rsidRPr="004928BC" w:rsidRDefault="00A512E0" w:rsidP="00B251E6">
            <w:pPr>
              <w:pStyle w:val="Tablebody"/>
              <w:keepNext/>
              <w:rPr>
                <w:b/>
                <w:color w:val="auto"/>
              </w:rPr>
            </w:pPr>
            <w:r>
              <w:rPr>
                <w:snapToGrid w:val="0"/>
                <w:color w:val="auto"/>
              </w:rPr>
              <w:t>19 09 02</w:t>
            </w:r>
          </w:p>
        </w:tc>
        <w:tc>
          <w:tcPr>
            <w:tcW w:w="4270" w:type="pct"/>
            <w:tcBorders>
              <w:left w:val="nil"/>
              <w:right w:val="nil"/>
            </w:tcBorders>
          </w:tcPr>
          <w:p w14:paraId="408A6858" w14:textId="77777777" w:rsidR="00A512E0" w:rsidRPr="004928BC" w:rsidRDefault="00A512E0" w:rsidP="00B251E6">
            <w:pPr>
              <w:pStyle w:val="Tablebody"/>
              <w:keepNext/>
              <w:rPr>
                <w:b/>
                <w:color w:val="auto"/>
              </w:rPr>
            </w:pPr>
            <w:r>
              <w:rPr>
                <w:rFonts w:cs="Arial"/>
                <w:color w:val="000000"/>
                <w:szCs w:val="18"/>
              </w:rPr>
              <w:t>sludges from water clarification</w:t>
            </w:r>
          </w:p>
        </w:tc>
      </w:tr>
      <w:tr w:rsidR="00A512E0" w:rsidRPr="004928BC" w14:paraId="3EA6B1F4" w14:textId="77777777" w:rsidTr="00B251E6">
        <w:trPr>
          <w:cantSplit/>
        </w:trPr>
        <w:tc>
          <w:tcPr>
            <w:tcW w:w="730" w:type="pct"/>
            <w:tcBorders>
              <w:left w:val="nil"/>
              <w:right w:val="nil"/>
            </w:tcBorders>
            <w:shd w:val="clear" w:color="auto" w:fill="CCCCCC"/>
          </w:tcPr>
          <w:p w14:paraId="467BAC13" w14:textId="77777777" w:rsidR="00A512E0" w:rsidRDefault="00A512E0" w:rsidP="00B251E6">
            <w:pPr>
              <w:pStyle w:val="Tablebody"/>
              <w:keepNext/>
              <w:rPr>
                <w:b/>
                <w:color w:val="auto"/>
              </w:rPr>
            </w:pPr>
            <w:r w:rsidRPr="004928BC">
              <w:rPr>
                <w:b/>
                <w:color w:val="auto"/>
              </w:rPr>
              <w:t>19 12</w:t>
            </w:r>
          </w:p>
        </w:tc>
        <w:tc>
          <w:tcPr>
            <w:tcW w:w="4270" w:type="pct"/>
            <w:tcBorders>
              <w:left w:val="nil"/>
              <w:right w:val="nil"/>
            </w:tcBorders>
            <w:shd w:val="clear" w:color="auto" w:fill="CCCCCC"/>
          </w:tcPr>
          <w:p w14:paraId="11853749" w14:textId="77777777" w:rsidR="00A512E0" w:rsidRPr="004928BC" w:rsidRDefault="00A512E0" w:rsidP="00B251E6">
            <w:pPr>
              <w:pStyle w:val="Tablebody"/>
              <w:keepNext/>
              <w:rPr>
                <w:b/>
                <w:color w:val="auto"/>
              </w:rPr>
            </w:pPr>
            <w:r w:rsidRPr="004928BC">
              <w:rPr>
                <w:b/>
                <w:color w:val="auto"/>
              </w:rPr>
              <w:t>wastes from the mechanical treatment of waste (for example sorting, crushing, compacting, pelletising) not otherwise specified</w:t>
            </w:r>
          </w:p>
        </w:tc>
      </w:tr>
      <w:tr w:rsidR="00A512E0" w14:paraId="7E3DD1E1" w14:textId="77777777" w:rsidTr="00B251E6">
        <w:trPr>
          <w:cantSplit/>
        </w:trPr>
        <w:tc>
          <w:tcPr>
            <w:tcW w:w="730" w:type="pct"/>
            <w:tcBorders>
              <w:left w:val="nil"/>
              <w:right w:val="nil"/>
            </w:tcBorders>
          </w:tcPr>
          <w:p w14:paraId="1C05AD97" w14:textId="77777777" w:rsidR="00A512E0" w:rsidRPr="003A0842" w:rsidRDefault="00A512E0" w:rsidP="00B251E6">
            <w:pPr>
              <w:pStyle w:val="Tablebody"/>
              <w:keepNext/>
              <w:rPr>
                <w:color w:val="auto"/>
              </w:rPr>
            </w:pPr>
            <w:r w:rsidRPr="003A0842">
              <w:rPr>
                <w:color w:val="auto"/>
              </w:rPr>
              <w:t>19 12 0</w:t>
            </w:r>
            <w:r>
              <w:rPr>
                <w:color w:val="auto"/>
              </w:rPr>
              <w:t>5</w:t>
            </w:r>
          </w:p>
        </w:tc>
        <w:tc>
          <w:tcPr>
            <w:tcW w:w="4270" w:type="pct"/>
            <w:tcBorders>
              <w:left w:val="nil"/>
              <w:right w:val="nil"/>
            </w:tcBorders>
          </w:tcPr>
          <w:p w14:paraId="20E14C6E" w14:textId="77777777" w:rsidR="00A512E0" w:rsidRDefault="00A512E0" w:rsidP="00B251E6">
            <w:pPr>
              <w:pStyle w:val="Tablebody"/>
              <w:keepNext/>
              <w:rPr>
                <w:rFonts w:cs="Arial"/>
                <w:b/>
                <w:bCs/>
                <w:color w:val="000000"/>
                <w:szCs w:val="18"/>
              </w:rPr>
            </w:pPr>
            <w:r>
              <w:rPr>
                <w:rFonts w:cs="Arial"/>
                <w:color w:val="000000"/>
                <w:szCs w:val="18"/>
              </w:rPr>
              <w:t>clean glass only</w:t>
            </w:r>
          </w:p>
        </w:tc>
      </w:tr>
      <w:tr w:rsidR="00A512E0" w14:paraId="1D44A63A" w14:textId="77777777" w:rsidTr="00B251E6">
        <w:trPr>
          <w:cantSplit/>
        </w:trPr>
        <w:tc>
          <w:tcPr>
            <w:tcW w:w="730" w:type="pct"/>
            <w:tcBorders>
              <w:left w:val="nil"/>
              <w:right w:val="nil"/>
            </w:tcBorders>
          </w:tcPr>
          <w:p w14:paraId="24A98E3D" w14:textId="77777777" w:rsidR="00A512E0" w:rsidRPr="003A0842" w:rsidRDefault="00A512E0" w:rsidP="00B251E6">
            <w:pPr>
              <w:pStyle w:val="Tablebody"/>
              <w:keepNext/>
              <w:rPr>
                <w:color w:val="auto"/>
              </w:rPr>
            </w:pPr>
            <w:r>
              <w:rPr>
                <w:color w:val="auto"/>
              </w:rPr>
              <w:t>19 12 09</w:t>
            </w:r>
          </w:p>
        </w:tc>
        <w:tc>
          <w:tcPr>
            <w:tcW w:w="4270" w:type="pct"/>
            <w:tcBorders>
              <w:left w:val="nil"/>
              <w:right w:val="nil"/>
            </w:tcBorders>
          </w:tcPr>
          <w:p w14:paraId="17C28A69" w14:textId="77777777" w:rsidR="00A512E0" w:rsidRDefault="00A512E0" w:rsidP="00B251E6">
            <w:pPr>
              <w:pStyle w:val="Tablebody"/>
              <w:keepNext/>
              <w:rPr>
                <w:rFonts w:cs="Arial"/>
                <w:b/>
                <w:bCs/>
                <w:color w:val="000000"/>
                <w:szCs w:val="18"/>
              </w:rPr>
            </w:pPr>
            <w:r>
              <w:rPr>
                <w:rFonts w:cs="Arial"/>
                <w:color w:val="000000"/>
                <w:szCs w:val="18"/>
              </w:rPr>
              <w:t>minerals (for example sand, stones)</w:t>
            </w:r>
          </w:p>
        </w:tc>
      </w:tr>
      <w:tr w:rsidR="00A512E0" w14:paraId="7F4F7376" w14:textId="77777777" w:rsidTr="00B251E6">
        <w:trPr>
          <w:cantSplit/>
        </w:trPr>
        <w:tc>
          <w:tcPr>
            <w:tcW w:w="730" w:type="pct"/>
            <w:tcBorders>
              <w:left w:val="nil"/>
              <w:bottom w:val="single" w:sz="4" w:space="0" w:color="auto"/>
              <w:right w:val="nil"/>
            </w:tcBorders>
          </w:tcPr>
          <w:p w14:paraId="6DA9CEDE" w14:textId="77777777" w:rsidR="00A512E0" w:rsidRPr="003A0842" w:rsidRDefault="00A512E0" w:rsidP="00B251E6">
            <w:pPr>
              <w:pStyle w:val="Tablebody"/>
              <w:keepNext/>
              <w:rPr>
                <w:color w:val="auto"/>
              </w:rPr>
            </w:pPr>
            <w:r>
              <w:rPr>
                <w:color w:val="auto"/>
              </w:rPr>
              <w:t>19 12 12</w:t>
            </w:r>
          </w:p>
        </w:tc>
        <w:tc>
          <w:tcPr>
            <w:tcW w:w="4270" w:type="pct"/>
            <w:tcBorders>
              <w:left w:val="nil"/>
              <w:bottom w:val="single" w:sz="4" w:space="0" w:color="auto"/>
              <w:right w:val="nil"/>
            </w:tcBorders>
          </w:tcPr>
          <w:p w14:paraId="267205A6" w14:textId="77777777" w:rsidR="00A512E0" w:rsidRDefault="00A512E0" w:rsidP="00B251E6">
            <w:pPr>
              <w:pStyle w:val="Tablebody"/>
              <w:keepNext/>
              <w:rPr>
                <w:rFonts w:cs="Arial"/>
                <w:b/>
                <w:bCs/>
                <w:color w:val="000000"/>
                <w:szCs w:val="18"/>
              </w:rPr>
            </w:pPr>
            <w:r>
              <w:rPr>
                <w:rFonts w:cs="Arial"/>
                <w:color w:val="000000"/>
                <w:szCs w:val="18"/>
              </w:rPr>
              <w:t>other wastes (including mixtures of materials) from mechanical treatment of wastes other than those mentioned in 19 12 11</w:t>
            </w:r>
          </w:p>
        </w:tc>
      </w:tr>
      <w:tr w:rsidR="00A512E0" w:rsidRPr="004928BC" w14:paraId="50C19AFD" w14:textId="77777777" w:rsidTr="00B251E6">
        <w:trPr>
          <w:cantSplit/>
        </w:trPr>
        <w:tc>
          <w:tcPr>
            <w:tcW w:w="730" w:type="pct"/>
            <w:tcBorders>
              <w:left w:val="nil"/>
              <w:right w:val="nil"/>
            </w:tcBorders>
            <w:shd w:val="clear" w:color="auto" w:fill="CCCCCC"/>
          </w:tcPr>
          <w:p w14:paraId="260D84FB" w14:textId="77777777" w:rsidR="00A512E0" w:rsidRPr="004928BC" w:rsidRDefault="00A512E0" w:rsidP="00B251E6">
            <w:pPr>
              <w:pStyle w:val="Tablebody"/>
              <w:keepNext/>
              <w:rPr>
                <w:b/>
                <w:color w:val="auto"/>
              </w:rPr>
            </w:pPr>
            <w:r>
              <w:rPr>
                <w:b/>
                <w:color w:val="auto"/>
              </w:rPr>
              <w:t>19 13</w:t>
            </w:r>
          </w:p>
        </w:tc>
        <w:tc>
          <w:tcPr>
            <w:tcW w:w="4270" w:type="pct"/>
            <w:tcBorders>
              <w:left w:val="nil"/>
              <w:right w:val="nil"/>
            </w:tcBorders>
            <w:shd w:val="clear" w:color="auto" w:fill="CCCCCC"/>
          </w:tcPr>
          <w:p w14:paraId="6FB3689F" w14:textId="77777777" w:rsidR="00A512E0" w:rsidRPr="004928BC" w:rsidRDefault="00A512E0" w:rsidP="00B251E6">
            <w:pPr>
              <w:pStyle w:val="Tablebody"/>
              <w:keepNext/>
              <w:rPr>
                <w:b/>
                <w:color w:val="auto"/>
              </w:rPr>
            </w:pPr>
            <w:r>
              <w:rPr>
                <w:rFonts w:cs="Arial"/>
                <w:b/>
                <w:bCs/>
                <w:color w:val="000000"/>
                <w:szCs w:val="18"/>
              </w:rPr>
              <w:t>wastes from soil and groundwater remediation</w:t>
            </w:r>
          </w:p>
        </w:tc>
      </w:tr>
      <w:tr w:rsidR="00A512E0" w:rsidRPr="004928BC" w14:paraId="7E100091" w14:textId="77777777" w:rsidTr="00B251E6">
        <w:tblPrEx>
          <w:tblCellMar>
            <w:top w:w="28" w:type="dxa"/>
            <w:bottom w:w="28" w:type="dxa"/>
          </w:tblCellMar>
        </w:tblPrEx>
        <w:trPr>
          <w:cantSplit/>
        </w:trPr>
        <w:tc>
          <w:tcPr>
            <w:tcW w:w="730" w:type="pct"/>
            <w:tcBorders>
              <w:left w:val="nil"/>
              <w:right w:val="nil"/>
            </w:tcBorders>
            <w:shd w:val="clear" w:color="auto" w:fill="auto"/>
          </w:tcPr>
          <w:p w14:paraId="2E63C63C" w14:textId="77777777" w:rsidR="00A512E0" w:rsidRPr="00422F30" w:rsidRDefault="00A512E0" w:rsidP="00B251E6">
            <w:pPr>
              <w:pStyle w:val="Tablebody"/>
              <w:keepNext/>
              <w:rPr>
                <w:color w:val="auto"/>
              </w:rPr>
            </w:pPr>
            <w:r w:rsidRPr="00422F30">
              <w:rPr>
                <w:color w:val="auto"/>
              </w:rPr>
              <w:t>19 13 02</w:t>
            </w:r>
          </w:p>
        </w:tc>
        <w:tc>
          <w:tcPr>
            <w:tcW w:w="4270" w:type="pct"/>
            <w:tcBorders>
              <w:left w:val="nil"/>
              <w:right w:val="nil"/>
            </w:tcBorders>
            <w:shd w:val="clear" w:color="auto" w:fill="auto"/>
          </w:tcPr>
          <w:p w14:paraId="44B8BBF8" w14:textId="77777777" w:rsidR="00A512E0" w:rsidRPr="004928BC" w:rsidRDefault="00A512E0" w:rsidP="00B251E6">
            <w:pPr>
              <w:pStyle w:val="Tablebody"/>
              <w:keepNext/>
              <w:rPr>
                <w:b/>
                <w:color w:val="auto"/>
              </w:rPr>
            </w:pPr>
            <w:r>
              <w:rPr>
                <w:rFonts w:cs="Arial"/>
                <w:color w:val="000000"/>
                <w:szCs w:val="18"/>
              </w:rPr>
              <w:t>solid wastes from soil remediation other than those mentioned in 19 13 01</w:t>
            </w:r>
          </w:p>
        </w:tc>
      </w:tr>
      <w:tr w:rsidR="00A512E0" w:rsidRPr="001252C9" w14:paraId="0985B72D" w14:textId="77777777" w:rsidTr="00B251E6">
        <w:trPr>
          <w:cantSplit/>
        </w:trPr>
        <w:tc>
          <w:tcPr>
            <w:tcW w:w="730" w:type="pct"/>
            <w:tcBorders>
              <w:left w:val="nil"/>
              <w:bottom w:val="single" w:sz="4" w:space="0" w:color="auto"/>
              <w:right w:val="nil"/>
            </w:tcBorders>
          </w:tcPr>
          <w:p w14:paraId="46F2B4F5" w14:textId="77777777" w:rsidR="00A512E0" w:rsidRPr="001252C9" w:rsidRDefault="00A512E0" w:rsidP="00B251E6">
            <w:pPr>
              <w:pStyle w:val="Tablebody"/>
              <w:ind w:right="-155"/>
            </w:pPr>
            <w:r w:rsidRPr="00422F30">
              <w:rPr>
                <w:color w:val="auto"/>
              </w:rPr>
              <w:t>19 13 04</w:t>
            </w:r>
          </w:p>
        </w:tc>
        <w:tc>
          <w:tcPr>
            <w:tcW w:w="4270" w:type="pct"/>
            <w:tcBorders>
              <w:left w:val="nil"/>
              <w:bottom w:val="single" w:sz="4" w:space="0" w:color="auto"/>
              <w:right w:val="nil"/>
            </w:tcBorders>
          </w:tcPr>
          <w:p w14:paraId="681505A0" w14:textId="77777777" w:rsidR="00A512E0" w:rsidRPr="001252C9" w:rsidRDefault="00A512E0" w:rsidP="00B251E6">
            <w:pPr>
              <w:pStyle w:val="Tablebody"/>
            </w:pPr>
            <w:r>
              <w:rPr>
                <w:rFonts w:cs="Arial"/>
                <w:color w:val="000000"/>
                <w:szCs w:val="18"/>
              </w:rPr>
              <w:t>sludges from soil remediation other than those mentioned in 19 13 03</w:t>
            </w:r>
          </w:p>
        </w:tc>
      </w:tr>
      <w:tr w:rsidR="00A512E0" w:rsidRPr="000C332C" w14:paraId="1BAF8DB3" w14:textId="77777777" w:rsidTr="00B251E6">
        <w:trPr>
          <w:cantSplit/>
        </w:trPr>
        <w:tc>
          <w:tcPr>
            <w:tcW w:w="730" w:type="pct"/>
            <w:tcBorders>
              <w:left w:val="nil"/>
              <w:bottom w:val="single" w:sz="4" w:space="0" w:color="auto"/>
              <w:right w:val="nil"/>
            </w:tcBorders>
            <w:shd w:val="clear" w:color="auto" w:fill="000000"/>
          </w:tcPr>
          <w:p w14:paraId="69D0E9F9" w14:textId="77777777" w:rsidR="00A512E0" w:rsidRPr="000C332C" w:rsidRDefault="00A512E0" w:rsidP="00B251E6">
            <w:pPr>
              <w:pStyle w:val="Tablebody"/>
              <w:ind w:right="-155"/>
              <w:rPr>
                <w:b/>
                <w:color w:val="FFFFFF"/>
              </w:rPr>
            </w:pPr>
            <w:r w:rsidRPr="000C332C">
              <w:rPr>
                <w:b/>
                <w:color w:val="FFFFFF"/>
              </w:rPr>
              <w:t>20</w:t>
            </w:r>
          </w:p>
        </w:tc>
        <w:tc>
          <w:tcPr>
            <w:tcW w:w="4270" w:type="pct"/>
            <w:tcBorders>
              <w:left w:val="nil"/>
              <w:bottom w:val="single" w:sz="4" w:space="0" w:color="auto"/>
              <w:right w:val="nil"/>
            </w:tcBorders>
            <w:shd w:val="clear" w:color="auto" w:fill="000000"/>
          </w:tcPr>
          <w:p w14:paraId="0EACF13E" w14:textId="77777777" w:rsidR="00A512E0" w:rsidRPr="000C332C" w:rsidRDefault="00A512E0" w:rsidP="00B251E6">
            <w:pPr>
              <w:pStyle w:val="Tablebody"/>
              <w:rPr>
                <w:rFonts w:cs="Arial"/>
                <w:b/>
                <w:color w:val="FFFFFF"/>
                <w:szCs w:val="18"/>
              </w:rPr>
            </w:pPr>
            <w:r w:rsidRPr="000C332C">
              <w:rPr>
                <w:b/>
                <w:color w:val="FFFFFF"/>
              </w:rPr>
              <w:t>MUNICIPAL WASTES (HOUSEHOLD WASTE AND SIMILAR COMMERCIAL, INDUSTRIAL AND INSTITUTIONAL WASTES) INCLUDING SEPARATELY COLLECTED FRACTIONS</w:t>
            </w:r>
          </w:p>
        </w:tc>
      </w:tr>
      <w:tr w:rsidR="00A512E0" w14:paraId="0CEE39E7" w14:textId="77777777" w:rsidTr="00B251E6">
        <w:trPr>
          <w:cantSplit/>
        </w:trPr>
        <w:tc>
          <w:tcPr>
            <w:tcW w:w="730" w:type="pct"/>
            <w:tcBorders>
              <w:left w:val="nil"/>
              <w:right w:val="nil"/>
            </w:tcBorders>
            <w:shd w:val="clear" w:color="auto" w:fill="CCCCCC"/>
          </w:tcPr>
          <w:p w14:paraId="38DBCC04" w14:textId="77777777" w:rsidR="00A512E0" w:rsidRPr="000C332C" w:rsidRDefault="00A512E0" w:rsidP="00B251E6">
            <w:pPr>
              <w:pStyle w:val="Tablebody"/>
              <w:ind w:right="-155"/>
              <w:rPr>
                <w:b/>
                <w:color w:val="auto"/>
              </w:rPr>
            </w:pPr>
            <w:r w:rsidRPr="000C332C">
              <w:rPr>
                <w:b/>
                <w:color w:val="auto"/>
              </w:rPr>
              <w:t>20 01</w:t>
            </w:r>
          </w:p>
        </w:tc>
        <w:tc>
          <w:tcPr>
            <w:tcW w:w="4270" w:type="pct"/>
            <w:tcBorders>
              <w:left w:val="nil"/>
              <w:right w:val="nil"/>
            </w:tcBorders>
            <w:shd w:val="clear" w:color="auto" w:fill="CCCCCC"/>
          </w:tcPr>
          <w:p w14:paraId="632E93F0" w14:textId="77777777" w:rsidR="00A512E0" w:rsidRDefault="00A512E0" w:rsidP="00B251E6">
            <w:pPr>
              <w:pStyle w:val="Tablebody"/>
              <w:rPr>
                <w:rFonts w:cs="Arial"/>
                <w:color w:val="000000"/>
                <w:szCs w:val="18"/>
              </w:rPr>
            </w:pPr>
            <w:r w:rsidRPr="008F360D">
              <w:rPr>
                <w:b/>
                <w:color w:val="auto"/>
              </w:rPr>
              <w:t>separately collected fractions (except 15 01)</w:t>
            </w:r>
          </w:p>
        </w:tc>
      </w:tr>
      <w:tr w:rsidR="00A512E0" w14:paraId="06D2A0CF" w14:textId="77777777" w:rsidTr="00B251E6">
        <w:trPr>
          <w:cantSplit/>
        </w:trPr>
        <w:tc>
          <w:tcPr>
            <w:tcW w:w="730" w:type="pct"/>
            <w:tcBorders>
              <w:left w:val="nil"/>
              <w:bottom w:val="single" w:sz="4" w:space="0" w:color="auto"/>
              <w:right w:val="nil"/>
            </w:tcBorders>
          </w:tcPr>
          <w:p w14:paraId="2A3012FC" w14:textId="77777777" w:rsidR="00A512E0" w:rsidRPr="00422F30" w:rsidRDefault="00A512E0" w:rsidP="00B251E6">
            <w:pPr>
              <w:pStyle w:val="Tablebody"/>
              <w:ind w:right="-155"/>
              <w:rPr>
                <w:color w:val="auto"/>
              </w:rPr>
            </w:pPr>
            <w:r>
              <w:rPr>
                <w:color w:val="auto"/>
              </w:rPr>
              <w:t>20 01 02</w:t>
            </w:r>
          </w:p>
        </w:tc>
        <w:tc>
          <w:tcPr>
            <w:tcW w:w="4270" w:type="pct"/>
            <w:tcBorders>
              <w:left w:val="nil"/>
              <w:bottom w:val="single" w:sz="4" w:space="0" w:color="auto"/>
              <w:right w:val="nil"/>
            </w:tcBorders>
          </w:tcPr>
          <w:p w14:paraId="11550CA4" w14:textId="77777777" w:rsidR="00A512E0" w:rsidRDefault="00A512E0" w:rsidP="00B251E6">
            <w:pPr>
              <w:pStyle w:val="Tablebody"/>
              <w:rPr>
                <w:rFonts w:cs="Arial"/>
                <w:color w:val="000000"/>
                <w:szCs w:val="18"/>
              </w:rPr>
            </w:pPr>
            <w:r>
              <w:rPr>
                <w:rFonts w:cs="Arial"/>
                <w:color w:val="000000"/>
                <w:szCs w:val="18"/>
              </w:rPr>
              <w:t>glass</w:t>
            </w:r>
          </w:p>
        </w:tc>
      </w:tr>
      <w:tr w:rsidR="00A512E0" w14:paraId="3145F4CB" w14:textId="77777777" w:rsidTr="00B251E6">
        <w:trPr>
          <w:cantSplit/>
        </w:trPr>
        <w:tc>
          <w:tcPr>
            <w:tcW w:w="730" w:type="pct"/>
            <w:tcBorders>
              <w:left w:val="nil"/>
              <w:right w:val="nil"/>
            </w:tcBorders>
            <w:shd w:val="clear" w:color="auto" w:fill="CCCCCC"/>
          </w:tcPr>
          <w:p w14:paraId="596FE5A3" w14:textId="77777777" w:rsidR="00A512E0" w:rsidRPr="000C332C" w:rsidRDefault="00A512E0" w:rsidP="00B251E6">
            <w:pPr>
              <w:pStyle w:val="Tablebody"/>
              <w:ind w:right="-155"/>
              <w:rPr>
                <w:b/>
                <w:color w:val="auto"/>
              </w:rPr>
            </w:pPr>
            <w:r w:rsidRPr="000C332C">
              <w:rPr>
                <w:b/>
                <w:color w:val="auto"/>
              </w:rPr>
              <w:t>20 02</w:t>
            </w:r>
          </w:p>
        </w:tc>
        <w:tc>
          <w:tcPr>
            <w:tcW w:w="4270" w:type="pct"/>
            <w:tcBorders>
              <w:left w:val="nil"/>
              <w:right w:val="nil"/>
            </w:tcBorders>
            <w:shd w:val="clear" w:color="auto" w:fill="CCCCCC"/>
          </w:tcPr>
          <w:p w14:paraId="34C98026" w14:textId="77777777" w:rsidR="00A512E0" w:rsidRDefault="00A512E0" w:rsidP="00B251E6">
            <w:pPr>
              <w:pStyle w:val="Tablebody"/>
              <w:rPr>
                <w:rFonts w:cs="Arial"/>
                <w:color w:val="000000"/>
                <w:szCs w:val="18"/>
              </w:rPr>
            </w:pPr>
            <w:r w:rsidRPr="008F360D">
              <w:rPr>
                <w:b/>
                <w:color w:val="auto"/>
              </w:rPr>
              <w:t>garden and park wastes (including cemetery waste)</w:t>
            </w:r>
          </w:p>
        </w:tc>
      </w:tr>
      <w:tr w:rsidR="00A512E0" w14:paraId="6CB7CFFA" w14:textId="77777777" w:rsidTr="00B251E6">
        <w:trPr>
          <w:cantSplit/>
        </w:trPr>
        <w:tc>
          <w:tcPr>
            <w:tcW w:w="730" w:type="pct"/>
            <w:tcBorders>
              <w:left w:val="nil"/>
              <w:bottom w:val="single" w:sz="4" w:space="0" w:color="auto"/>
              <w:right w:val="nil"/>
            </w:tcBorders>
          </w:tcPr>
          <w:p w14:paraId="63CCD20E" w14:textId="77777777" w:rsidR="00A512E0" w:rsidRPr="00422F30" w:rsidRDefault="00A512E0" w:rsidP="00B251E6">
            <w:pPr>
              <w:pStyle w:val="Tablebody"/>
              <w:ind w:right="-155"/>
              <w:rPr>
                <w:color w:val="auto"/>
              </w:rPr>
            </w:pPr>
            <w:r>
              <w:rPr>
                <w:color w:val="auto"/>
              </w:rPr>
              <w:t>20 02 02</w:t>
            </w:r>
          </w:p>
        </w:tc>
        <w:tc>
          <w:tcPr>
            <w:tcW w:w="4270" w:type="pct"/>
            <w:tcBorders>
              <w:left w:val="nil"/>
              <w:bottom w:val="single" w:sz="4" w:space="0" w:color="auto"/>
              <w:right w:val="nil"/>
            </w:tcBorders>
          </w:tcPr>
          <w:p w14:paraId="43A359C6" w14:textId="77777777" w:rsidR="00A512E0" w:rsidRDefault="00A512E0" w:rsidP="00B251E6">
            <w:pPr>
              <w:pStyle w:val="Tablebody"/>
              <w:rPr>
                <w:rFonts w:cs="Arial"/>
                <w:color w:val="000000"/>
                <w:szCs w:val="18"/>
              </w:rPr>
            </w:pPr>
            <w:r>
              <w:rPr>
                <w:snapToGrid w:val="0"/>
                <w:color w:val="auto"/>
              </w:rPr>
              <w:t>soil and stones</w:t>
            </w:r>
          </w:p>
        </w:tc>
      </w:tr>
    </w:tbl>
    <w:p w14:paraId="4973D932" w14:textId="7F3CA1A8" w:rsidR="00A512E0" w:rsidRDefault="00A512E0">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2"/>
        <w:gridCol w:w="6795"/>
      </w:tblGrid>
      <w:tr w:rsidR="00A512E0" w:rsidRPr="005A6F09" w14:paraId="0BC6943B" w14:textId="77777777" w:rsidTr="00B251E6">
        <w:trPr>
          <w:cantSplit/>
          <w:tblHeader/>
        </w:trPr>
        <w:tc>
          <w:tcPr>
            <w:tcW w:w="5000" w:type="pct"/>
            <w:gridSpan w:val="2"/>
            <w:tcBorders>
              <w:bottom w:val="single" w:sz="4" w:space="0" w:color="auto"/>
            </w:tcBorders>
            <w:shd w:val="clear" w:color="auto" w:fill="000000"/>
          </w:tcPr>
          <w:p w14:paraId="138FB95B" w14:textId="646C4EDE" w:rsidR="00A512E0" w:rsidRPr="005A6F09" w:rsidRDefault="00A512E0" w:rsidP="00B251E6">
            <w:pPr>
              <w:pStyle w:val="Tabletitle"/>
              <w:rPr>
                <w:bCs/>
                <w:lang w:val="en-US"/>
              </w:rPr>
            </w:pPr>
            <w:r w:rsidRPr="000C332C">
              <w:rPr>
                <w:bCs/>
              </w:rPr>
              <w:lastRenderedPageBreak/>
              <w:t>Table S</w:t>
            </w:r>
            <w:r>
              <w:rPr>
                <w:bCs/>
              </w:rPr>
              <w:t xml:space="preserve">2.4 </w:t>
            </w:r>
            <w:r w:rsidRPr="005A6F09">
              <w:rPr>
                <w:bCs/>
              </w:rPr>
              <w:t xml:space="preserve">Permitted waste types and quantities </w:t>
            </w:r>
            <w:r>
              <w:rPr>
                <w:bCs/>
              </w:rPr>
              <w:t xml:space="preserve">for the </w:t>
            </w:r>
            <w:r w:rsidR="001062AD">
              <w:rPr>
                <w:bCs/>
              </w:rPr>
              <w:t>p</w:t>
            </w:r>
            <w:r>
              <w:rPr>
                <w:bCs/>
              </w:rPr>
              <w:t xml:space="preserve">rocessing </w:t>
            </w:r>
            <w:r>
              <w:rPr>
                <w:snapToGrid w:val="0"/>
                <w:color w:val="auto"/>
              </w:rPr>
              <w:t>street-cleaning residues</w:t>
            </w:r>
          </w:p>
        </w:tc>
      </w:tr>
      <w:tr w:rsidR="00A512E0" w:rsidRPr="005A6F09" w14:paraId="01180FFD" w14:textId="77777777" w:rsidTr="00B251E6">
        <w:trPr>
          <w:cantSplit/>
          <w:tblHeader/>
        </w:trPr>
        <w:tc>
          <w:tcPr>
            <w:tcW w:w="5000" w:type="pct"/>
            <w:gridSpan w:val="2"/>
            <w:tcBorders>
              <w:left w:val="nil"/>
              <w:right w:val="nil"/>
            </w:tcBorders>
          </w:tcPr>
          <w:p w14:paraId="5C314970" w14:textId="77777777" w:rsidR="00A512E0" w:rsidRDefault="00A512E0" w:rsidP="00B251E6">
            <w:pPr>
              <w:pStyle w:val="Tablehead"/>
            </w:pPr>
            <w:r>
              <w:t>Exclusions</w:t>
            </w:r>
          </w:p>
          <w:p w14:paraId="69DB3BC1" w14:textId="77777777" w:rsidR="00A512E0" w:rsidRPr="005A6F09" w:rsidRDefault="00A512E0" w:rsidP="00B251E6">
            <w:pPr>
              <w:pStyle w:val="Tablebody"/>
              <w:rPr>
                <w:color w:val="auto"/>
              </w:rPr>
            </w:pPr>
            <w:r w:rsidRPr="005A6F09">
              <w:rPr>
                <w:color w:val="auto"/>
              </w:rPr>
              <w:t>Wastes having any of the following characteristics shall not be accepted:</w:t>
            </w:r>
          </w:p>
          <w:p w14:paraId="1A9054CD" w14:textId="77777777" w:rsidR="00A512E0" w:rsidRPr="005A6F09" w:rsidRDefault="00A512E0" w:rsidP="00B251E6">
            <w:pPr>
              <w:pStyle w:val="Tablebody"/>
              <w:numPr>
                <w:ilvl w:val="0"/>
                <w:numId w:val="45"/>
              </w:numPr>
              <w:rPr>
                <w:color w:val="auto"/>
              </w:rPr>
            </w:pPr>
            <w:r w:rsidRPr="005A6F09">
              <w:rPr>
                <w:color w:val="auto"/>
              </w:rPr>
              <w:t>Consisting solely or mainly of dusts, powders or loose fibres</w:t>
            </w:r>
          </w:p>
          <w:p w14:paraId="2E11EF5A" w14:textId="77777777" w:rsidR="00A512E0" w:rsidRPr="005A6F09" w:rsidRDefault="00A512E0" w:rsidP="00B251E6">
            <w:pPr>
              <w:pStyle w:val="Tablebody"/>
              <w:numPr>
                <w:ilvl w:val="0"/>
                <w:numId w:val="45"/>
              </w:numPr>
            </w:pPr>
            <w:r w:rsidRPr="005A6F09">
              <w:rPr>
                <w:color w:val="auto"/>
              </w:rPr>
              <w:t>Hazardous wastes</w:t>
            </w:r>
          </w:p>
        </w:tc>
      </w:tr>
      <w:tr w:rsidR="00A512E0" w:rsidRPr="00172FF4" w14:paraId="7F5D49A1" w14:textId="77777777" w:rsidTr="00B251E6">
        <w:trPr>
          <w:cantSplit/>
          <w:tblHeader/>
        </w:trPr>
        <w:tc>
          <w:tcPr>
            <w:tcW w:w="730" w:type="pct"/>
            <w:tcBorders>
              <w:left w:val="nil"/>
              <w:bottom w:val="single" w:sz="4" w:space="0" w:color="auto"/>
              <w:right w:val="nil"/>
            </w:tcBorders>
          </w:tcPr>
          <w:p w14:paraId="132A0A8B" w14:textId="77777777" w:rsidR="00A512E0" w:rsidRPr="00172FF4" w:rsidRDefault="00A512E0" w:rsidP="00B251E6">
            <w:pPr>
              <w:pStyle w:val="Tablehead"/>
              <w:rPr>
                <w:rFonts w:cs="Arial"/>
                <w:lang w:val="en-US"/>
              </w:rPr>
            </w:pPr>
            <w:r w:rsidRPr="00172FF4">
              <w:rPr>
                <w:rFonts w:cs="Arial"/>
                <w:lang w:val="en-US"/>
              </w:rPr>
              <w:t>Waste c</w:t>
            </w:r>
            <w:r w:rsidRPr="001252C9">
              <w:t>ode</w:t>
            </w:r>
          </w:p>
        </w:tc>
        <w:tc>
          <w:tcPr>
            <w:tcW w:w="4270" w:type="pct"/>
            <w:tcBorders>
              <w:left w:val="nil"/>
              <w:bottom w:val="single" w:sz="4" w:space="0" w:color="auto"/>
              <w:right w:val="nil"/>
            </w:tcBorders>
          </w:tcPr>
          <w:p w14:paraId="4EE341BA" w14:textId="77777777" w:rsidR="00A512E0" w:rsidRPr="00172FF4" w:rsidRDefault="00A512E0" w:rsidP="00B251E6">
            <w:pPr>
              <w:pStyle w:val="Tablehead"/>
              <w:rPr>
                <w:rFonts w:cs="Arial"/>
                <w:lang w:val="en-US"/>
              </w:rPr>
            </w:pPr>
            <w:r w:rsidRPr="00172FF4">
              <w:rPr>
                <w:rFonts w:cs="Arial"/>
                <w:lang w:val="en-US"/>
              </w:rPr>
              <w:t>Description</w:t>
            </w:r>
          </w:p>
        </w:tc>
      </w:tr>
      <w:tr w:rsidR="00A512E0" w:rsidRPr="000C332C" w14:paraId="27E27DC5" w14:textId="77777777" w:rsidTr="00B251E6">
        <w:trPr>
          <w:cantSplit/>
        </w:trPr>
        <w:tc>
          <w:tcPr>
            <w:tcW w:w="730" w:type="pct"/>
            <w:tcBorders>
              <w:left w:val="nil"/>
              <w:bottom w:val="single" w:sz="4" w:space="0" w:color="auto"/>
              <w:right w:val="nil"/>
            </w:tcBorders>
            <w:shd w:val="clear" w:color="auto" w:fill="000000"/>
          </w:tcPr>
          <w:p w14:paraId="38DEB1E8" w14:textId="77777777" w:rsidR="00A512E0" w:rsidRPr="000C332C" w:rsidRDefault="00A512E0" w:rsidP="00B251E6">
            <w:pPr>
              <w:pStyle w:val="Tablebody"/>
              <w:ind w:right="-155"/>
              <w:rPr>
                <w:b/>
                <w:color w:val="FFFFFF"/>
              </w:rPr>
            </w:pPr>
            <w:r w:rsidRPr="000C332C">
              <w:rPr>
                <w:b/>
                <w:color w:val="FFFFFF"/>
              </w:rPr>
              <w:t>20</w:t>
            </w:r>
          </w:p>
        </w:tc>
        <w:tc>
          <w:tcPr>
            <w:tcW w:w="4270" w:type="pct"/>
            <w:tcBorders>
              <w:left w:val="nil"/>
              <w:bottom w:val="single" w:sz="4" w:space="0" w:color="auto"/>
              <w:right w:val="nil"/>
            </w:tcBorders>
            <w:shd w:val="clear" w:color="auto" w:fill="000000"/>
          </w:tcPr>
          <w:p w14:paraId="525BD40B" w14:textId="77777777" w:rsidR="00A512E0" w:rsidRPr="000C332C" w:rsidRDefault="00A512E0" w:rsidP="00B251E6">
            <w:pPr>
              <w:pStyle w:val="Tablebody"/>
              <w:rPr>
                <w:rFonts w:cs="Arial"/>
                <w:b/>
                <w:color w:val="FFFFFF"/>
                <w:szCs w:val="18"/>
              </w:rPr>
            </w:pPr>
            <w:r w:rsidRPr="000C332C">
              <w:rPr>
                <w:b/>
                <w:color w:val="FFFFFF"/>
              </w:rPr>
              <w:t>MUNICIPAL WASTES (HOUSEHOLD WASTE AND SIMILAR COMMERCIAL, INDUSTRIAL AND INSTITUTIONAL WASTES) INCLUDING SEPARATELY COLLECTED FRACTIONS</w:t>
            </w:r>
          </w:p>
        </w:tc>
      </w:tr>
      <w:tr w:rsidR="00A512E0" w:rsidRPr="00836BF5" w14:paraId="3AD59E5B" w14:textId="77777777" w:rsidTr="00B251E6">
        <w:trPr>
          <w:cantSplit/>
        </w:trPr>
        <w:tc>
          <w:tcPr>
            <w:tcW w:w="730" w:type="pct"/>
            <w:tcBorders>
              <w:top w:val="single" w:sz="4" w:space="0" w:color="auto"/>
              <w:left w:val="nil"/>
              <w:bottom w:val="single" w:sz="4" w:space="0" w:color="auto"/>
              <w:right w:val="nil"/>
            </w:tcBorders>
            <w:shd w:val="clear" w:color="auto" w:fill="CCCCCC"/>
          </w:tcPr>
          <w:p w14:paraId="36FFA4E4" w14:textId="77777777" w:rsidR="00A512E0" w:rsidRPr="00836BF5" w:rsidRDefault="00A512E0" w:rsidP="00B251E6">
            <w:pPr>
              <w:pStyle w:val="Tablebody"/>
              <w:ind w:right="-155"/>
              <w:rPr>
                <w:b/>
                <w:color w:val="auto"/>
              </w:rPr>
            </w:pPr>
            <w:r w:rsidRPr="00836BF5">
              <w:rPr>
                <w:b/>
                <w:color w:val="auto"/>
              </w:rPr>
              <w:t>20 03</w:t>
            </w:r>
          </w:p>
        </w:tc>
        <w:tc>
          <w:tcPr>
            <w:tcW w:w="4270" w:type="pct"/>
            <w:tcBorders>
              <w:top w:val="single" w:sz="4" w:space="0" w:color="auto"/>
              <w:left w:val="nil"/>
              <w:bottom w:val="single" w:sz="4" w:space="0" w:color="auto"/>
              <w:right w:val="nil"/>
            </w:tcBorders>
            <w:shd w:val="clear" w:color="auto" w:fill="CCCCCC"/>
          </w:tcPr>
          <w:p w14:paraId="08658CC2" w14:textId="77777777" w:rsidR="00A512E0" w:rsidRPr="00836BF5" w:rsidRDefault="00A512E0" w:rsidP="00B251E6">
            <w:pPr>
              <w:pStyle w:val="Tablebody"/>
              <w:rPr>
                <w:b/>
                <w:snapToGrid w:val="0"/>
                <w:color w:val="auto"/>
              </w:rPr>
            </w:pPr>
            <w:r w:rsidRPr="00836BF5">
              <w:rPr>
                <w:b/>
                <w:snapToGrid w:val="0"/>
                <w:color w:val="auto"/>
              </w:rPr>
              <w:t>other municipal wastes</w:t>
            </w:r>
          </w:p>
        </w:tc>
      </w:tr>
      <w:tr w:rsidR="00A512E0" w:rsidRPr="00C62AEC" w14:paraId="30ACFBA2" w14:textId="77777777" w:rsidTr="00B251E6">
        <w:trPr>
          <w:cantSplit/>
        </w:trPr>
        <w:tc>
          <w:tcPr>
            <w:tcW w:w="730" w:type="pct"/>
            <w:tcBorders>
              <w:top w:val="single" w:sz="4" w:space="0" w:color="auto"/>
              <w:left w:val="nil"/>
              <w:bottom w:val="single" w:sz="4" w:space="0" w:color="auto"/>
              <w:right w:val="nil"/>
            </w:tcBorders>
            <w:shd w:val="clear" w:color="auto" w:fill="auto"/>
          </w:tcPr>
          <w:p w14:paraId="3028E585" w14:textId="77777777" w:rsidR="00A512E0" w:rsidRPr="00C62AEC" w:rsidRDefault="00A512E0" w:rsidP="00B251E6">
            <w:pPr>
              <w:pStyle w:val="Tablebody"/>
              <w:ind w:right="-155"/>
              <w:rPr>
                <w:color w:val="auto"/>
              </w:rPr>
            </w:pPr>
            <w:r w:rsidRPr="00C62AEC">
              <w:rPr>
                <w:color w:val="auto"/>
              </w:rPr>
              <w:t>20 03 03</w:t>
            </w:r>
          </w:p>
        </w:tc>
        <w:tc>
          <w:tcPr>
            <w:tcW w:w="4270" w:type="pct"/>
            <w:tcBorders>
              <w:top w:val="single" w:sz="4" w:space="0" w:color="auto"/>
              <w:left w:val="nil"/>
              <w:bottom w:val="single" w:sz="4" w:space="0" w:color="auto"/>
              <w:right w:val="nil"/>
            </w:tcBorders>
            <w:shd w:val="clear" w:color="auto" w:fill="auto"/>
          </w:tcPr>
          <w:p w14:paraId="2BF9FEB4" w14:textId="77777777" w:rsidR="00A512E0" w:rsidRPr="00C62AEC" w:rsidRDefault="00A512E0" w:rsidP="00B251E6">
            <w:pPr>
              <w:pStyle w:val="Tablebody"/>
              <w:rPr>
                <w:snapToGrid w:val="0"/>
                <w:color w:val="auto"/>
              </w:rPr>
            </w:pPr>
            <w:r>
              <w:rPr>
                <w:snapToGrid w:val="0"/>
                <w:color w:val="auto"/>
              </w:rPr>
              <w:t>street-cleaning residues</w:t>
            </w:r>
          </w:p>
        </w:tc>
      </w:tr>
    </w:tbl>
    <w:p w14:paraId="08ACBF9A" w14:textId="3FC804BD" w:rsidR="00A512E0" w:rsidRDefault="00A512E0">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235"/>
        <w:gridCol w:w="6722"/>
      </w:tblGrid>
      <w:tr w:rsidR="00A512E0" w:rsidRPr="00BD25F9" w14:paraId="7F4DEFC3" w14:textId="77777777" w:rsidTr="00B251E6">
        <w:trPr>
          <w:cantSplit/>
          <w:tblHeader/>
        </w:trPr>
        <w:tc>
          <w:tcPr>
            <w:tcW w:w="5000" w:type="pct"/>
            <w:gridSpan w:val="2"/>
            <w:tcBorders>
              <w:bottom w:val="single" w:sz="4" w:space="0" w:color="auto"/>
            </w:tcBorders>
            <w:shd w:val="clear" w:color="auto" w:fill="000000"/>
          </w:tcPr>
          <w:p w14:paraId="4DB3A1AB" w14:textId="6A473371" w:rsidR="00A512E0" w:rsidRPr="00B251E6" w:rsidRDefault="00A512E0" w:rsidP="00B251E6">
            <w:pPr>
              <w:pStyle w:val="Tabletitle"/>
              <w:rPr>
                <w:rFonts w:cs="Arial"/>
                <w:color w:val="000000"/>
                <w:szCs w:val="18"/>
              </w:rPr>
            </w:pPr>
            <w:r w:rsidRPr="00B251E6">
              <w:rPr>
                <w:rFonts w:cs="Arial"/>
                <w:szCs w:val="18"/>
              </w:rPr>
              <w:t>Table S2.5 Waste types and quantities for closed vessel composting</w:t>
            </w:r>
          </w:p>
        </w:tc>
      </w:tr>
      <w:tr w:rsidR="00A512E0" w:rsidRPr="004928BC" w14:paraId="13CCEAC2" w14:textId="77777777" w:rsidTr="00B251E6">
        <w:trPr>
          <w:cantSplit/>
          <w:tblHeader/>
        </w:trPr>
        <w:tc>
          <w:tcPr>
            <w:tcW w:w="5000" w:type="pct"/>
            <w:gridSpan w:val="2"/>
            <w:tcBorders>
              <w:left w:val="nil"/>
              <w:right w:val="nil"/>
            </w:tcBorders>
            <w:shd w:val="clear" w:color="auto" w:fill="auto"/>
          </w:tcPr>
          <w:p w14:paraId="6BF41974" w14:textId="77777777" w:rsidR="00A512E0" w:rsidRPr="00B251E6" w:rsidRDefault="00A512E0" w:rsidP="00B251E6">
            <w:pPr>
              <w:pStyle w:val="Tablehead"/>
              <w:rPr>
                <w:rFonts w:cs="Arial"/>
                <w:color w:val="auto"/>
                <w:szCs w:val="18"/>
              </w:rPr>
            </w:pPr>
            <w:r w:rsidRPr="00B251E6">
              <w:rPr>
                <w:rFonts w:cs="Arial"/>
                <w:color w:val="auto"/>
                <w:szCs w:val="18"/>
              </w:rPr>
              <w:t>Maximum Quantities</w:t>
            </w:r>
          </w:p>
          <w:p w14:paraId="0E815CAC" w14:textId="77777777" w:rsidR="00A512E0" w:rsidRPr="00B251E6" w:rsidRDefault="00A512E0" w:rsidP="00B251E6">
            <w:pPr>
              <w:pStyle w:val="Tablebody"/>
              <w:rPr>
                <w:rFonts w:cs="Arial"/>
                <w:color w:val="auto"/>
                <w:szCs w:val="18"/>
              </w:rPr>
            </w:pPr>
            <w:r w:rsidRPr="00B251E6">
              <w:rPr>
                <w:rFonts w:cs="Arial"/>
                <w:color w:val="auto"/>
                <w:szCs w:val="18"/>
              </w:rPr>
              <w:t>The total quantity of waste accepted at the site shall be less than 100,000 tonnes a year.</w:t>
            </w:r>
          </w:p>
        </w:tc>
      </w:tr>
      <w:tr w:rsidR="00A512E0" w:rsidRPr="004928BC" w14:paraId="07B23BC3" w14:textId="77777777" w:rsidTr="00B251E6">
        <w:trPr>
          <w:cantSplit/>
          <w:tblHeader/>
        </w:trPr>
        <w:tc>
          <w:tcPr>
            <w:tcW w:w="5000" w:type="pct"/>
            <w:gridSpan w:val="2"/>
            <w:tcBorders>
              <w:left w:val="nil"/>
              <w:bottom w:val="single" w:sz="4" w:space="0" w:color="auto"/>
              <w:right w:val="nil"/>
            </w:tcBorders>
            <w:shd w:val="clear" w:color="auto" w:fill="auto"/>
          </w:tcPr>
          <w:p w14:paraId="3756D7C3" w14:textId="77777777" w:rsidR="00A512E0" w:rsidRPr="00B251E6" w:rsidRDefault="00A512E0" w:rsidP="00B251E6">
            <w:pPr>
              <w:pStyle w:val="Tablehead"/>
              <w:rPr>
                <w:rFonts w:cs="Arial"/>
                <w:color w:val="auto"/>
                <w:szCs w:val="18"/>
              </w:rPr>
            </w:pPr>
            <w:r w:rsidRPr="00B251E6">
              <w:rPr>
                <w:rFonts w:cs="Arial"/>
                <w:color w:val="auto"/>
                <w:szCs w:val="18"/>
              </w:rPr>
              <w:t>Exclusions</w:t>
            </w:r>
          </w:p>
          <w:p w14:paraId="19A03207" w14:textId="77777777" w:rsidR="00A512E0" w:rsidRPr="00B251E6" w:rsidRDefault="00A512E0" w:rsidP="00B251E6">
            <w:pPr>
              <w:pStyle w:val="Tablebody"/>
              <w:rPr>
                <w:rFonts w:cs="Arial"/>
                <w:color w:val="auto"/>
                <w:szCs w:val="18"/>
              </w:rPr>
            </w:pPr>
            <w:r w:rsidRPr="00B251E6">
              <w:rPr>
                <w:rFonts w:cs="Arial"/>
                <w:color w:val="auto"/>
                <w:szCs w:val="18"/>
              </w:rPr>
              <w:t>Wastes having any of the following characteristics shall not be accepted:</w:t>
            </w:r>
          </w:p>
          <w:p w14:paraId="31ABF662" w14:textId="77777777" w:rsidR="00A512E0" w:rsidRPr="00B251E6" w:rsidRDefault="00A512E0" w:rsidP="00B251E6">
            <w:pPr>
              <w:pStyle w:val="Tablebody"/>
              <w:numPr>
                <w:ilvl w:val="0"/>
                <w:numId w:val="45"/>
              </w:numPr>
              <w:rPr>
                <w:rFonts w:cs="Arial"/>
                <w:color w:val="auto"/>
                <w:szCs w:val="18"/>
              </w:rPr>
            </w:pPr>
            <w:r w:rsidRPr="00B251E6">
              <w:rPr>
                <w:rFonts w:cs="Arial"/>
                <w:color w:val="auto"/>
                <w:szCs w:val="18"/>
              </w:rPr>
              <w:t>Consisting solely or mainly of dusts, powders or loose fibres</w:t>
            </w:r>
          </w:p>
          <w:p w14:paraId="2D17DE27" w14:textId="77777777" w:rsidR="00A512E0" w:rsidRPr="00B251E6" w:rsidRDefault="00A512E0" w:rsidP="00B251E6">
            <w:pPr>
              <w:pStyle w:val="Tablebody"/>
              <w:numPr>
                <w:ilvl w:val="0"/>
                <w:numId w:val="45"/>
              </w:numPr>
              <w:rPr>
                <w:rFonts w:cs="Arial"/>
                <w:color w:val="auto"/>
                <w:szCs w:val="18"/>
              </w:rPr>
            </w:pPr>
            <w:r w:rsidRPr="00B251E6">
              <w:rPr>
                <w:rFonts w:cs="Arial"/>
                <w:color w:val="auto"/>
                <w:szCs w:val="18"/>
              </w:rPr>
              <w:t>Hazardous wastes</w:t>
            </w:r>
          </w:p>
        </w:tc>
      </w:tr>
      <w:tr w:rsidR="00A512E0" w:rsidRPr="00BD25F9" w14:paraId="17AE6733" w14:textId="77777777" w:rsidTr="00B251E6">
        <w:trPr>
          <w:cantSplit/>
          <w:tblHeader/>
        </w:trPr>
        <w:tc>
          <w:tcPr>
            <w:tcW w:w="776" w:type="pct"/>
            <w:tcBorders>
              <w:left w:val="nil"/>
              <w:bottom w:val="single" w:sz="4" w:space="0" w:color="auto"/>
              <w:right w:val="nil"/>
            </w:tcBorders>
            <w:shd w:val="clear" w:color="auto" w:fill="auto"/>
          </w:tcPr>
          <w:p w14:paraId="5BAB6727" w14:textId="77777777" w:rsidR="00A512E0" w:rsidRPr="00B251E6" w:rsidRDefault="00A512E0" w:rsidP="00B251E6">
            <w:pPr>
              <w:pStyle w:val="Tablehead"/>
              <w:rPr>
                <w:rFonts w:cs="Arial"/>
                <w:szCs w:val="18"/>
              </w:rPr>
            </w:pPr>
            <w:r w:rsidRPr="00B251E6">
              <w:rPr>
                <w:rFonts w:cs="Arial"/>
                <w:szCs w:val="18"/>
              </w:rPr>
              <w:t>Waste Code</w:t>
            </w:r>
          </w:p>
        </w:tc>
        <w:tc>
          <w:tcPr>
            <w:tcW w:w="4224" w:type="pct"/>
            <w:tcBorders>
              <w:left w:val="nil"/>
              <w:bottom w:val="single" w:sz="4" w:space="0" w:color="auto"/>
              <w:right w:val="nil"/>
            </w:tcBorders>
            <w:shd w:val="clear" w:color="auto" w:fill="auto"/>
          </w:tcPr>
          <w:p w14:paraId="59A12FAA" w14:textId="77777777" w:rsidR="00A512E0" w:rsidRPr="00B251E6" w:rsidRDefault="00A512E0" w:rsidP="00B251E6">
            <w:pPr>
              <w:pStyle w:val="Tablehead"/>
              <w:rPr>
                <w:rFonts w:cs="Arial"/>
                <w:szCs w:val="18"/>
              </w:rPr>
            </w:pPr>
            <w:r w:rsidRPr="00B251E6">
              <w:rPr>
                <w:rFonts w:cs="Arial"/>
                <w:szCs w:val="18"/>
              </w:rPr>
              <w:t>Description</w:t>
            </w:r>
          </w:p>
        </w:tc>
      </w:tr>
      <w:tr w:rsidR="00A512E0" w:rsidRPr="004928BC" w14:paraId="633A4635" w14:textId="77777777" w:rsidTr="00B251E6">
        <w:trPr>
          <w:cantSplit/>
        </w:trPr>
        <w:tc>
          <w:tcPr>
            <w:tcW w:w="776" w:type="pct"/>
            <w:tcBorders>
              <w:left w:val="nil"/>
              <w:right w:val="nil"/>
            </w:tcBorders>
            <w:shd w:val="pct20" w:color="auto" w:fill="000000"/>
          </w:tcPr>
          <w:p w14:paraId="18B9CC39" w14:textId="77777777" w:rsidR="00A512E0" w:rsidRPr="00B251E6" w:rsidRDefault="00A512E0" w:rsidP="00B251E6">
            <w:pPr>
              <w:pStyle w:val="Tablebody"/>
              <w:keepNext/>
              <w:rPr>
                <w:rFonts w:cs="Arial"/>
                <w:b/>
                <w:color w:val="auto"/>
                <w:szCs w:val="18"/>
              </w:rPr>
            </w:pPr>
            <w:r w:rsidRPr="00B251E6">
              <w:rPr>
                <w:rFonts w:cs="Arial"/>
                <w:b/>
                <w:color w:val="auto"/>
                <w:szCs w:val="18"/>
              </w:rPr>
              <w:t>02</w:t>
            </w:r>
          </w:p>
        </w:tc>
        <w:tc>
          <w:tcPr>
            <w:tcW w:w="4224" w:type="pct"/>
            <w:tcBorders>
              <w:left w:val="nil"/>
              <w:right w:val="nil"/>
            </w:tcBorders>
            <w:shd w:val="pct20" w:color="auto" w:fill="000000"/>
          </w:tcPr>
          <w:p w14:paraId="2ADC5F21"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AGRICULTURE, HORTICULTURE, AQUACULTURE, FORESTRY, HUNTING AND FISHING, FOOD PREPARATION AND PROCESSING</w:t>
            </w:r>
          </w:p>
        </w:tc>
      </w:tr>
      <w:tr w:rsidR="00A512E0" w:rsidRPr="004928BC" w14:paraId="415A5E6C" w14:textId="77777777" w:rsidTr="00B251E6">
        <w:trPr>
          <w:cantSplit/>
        </w:trPr>
        <w:tc>
          <w:tcPr>
            <w:tcW w:w="776" w:type="pct"/>
            <w:tcBorders>
              <w:left w:val="nil"/>
              <w:right w:val="nil"/>
            </w:tcBorders>
            <w:shd w:val="pct20" w:color="000000" w:fill="FFFFFF"/>
          </w:tcPr>
          <w:p w14:paraId="4DA45B8F" w14:textId="77777777" w:rsidR="00A512E0" w:rsidRPr="00B251E6" w:rsidRDefault="00A512E0" w:rsidP="00B251E6">
            <w:pPr>
              <w:pStyle w:val="Tablebody"/>
              <w:keepNext/>
              <w:rPr>
                <w:rFonts w:cs="Arial"/>
                <w:b/>
                <w:color w:val="auto"/>
                <w:szCs w:val="18"/>
              </w:rPr>
            </w:pPr>
            <w:r w:rsidRPr="00B251E6">
              <w:rPr>
                <w:rFonts w:cs="Arial"/>
                <w:b/>
                <w:color w:val="auto"/>
                <w:szCs w:val="18"/>
              </w:rPr>
              <w:t>02 01</w:t>
            </w:r>
          </w:p>
        </w:tc>
        <w:tc>
          <w:tcPr>
            <w:tcW w:w="4224" w:type="pct"/>
            <w:tcBorders>
              <w:left w:val="nil"/>
              <w:right w:val="nil"/>
            </w:tcBorders>
            <w:shd w:val="pct20" w:color="000000" w:fill="FFFFFF"/>
          </w:tcPr>
          <w:p w14:paraId="355963E7"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agriculture, horticulture, aquaculture, forestry, hunting and fishing</w:t>
            </w:r>
          </w:p>
        </w:tc>
      </w:tr>
      <w:tr w:rsidR="00A512E0" w:rsidRPr="004928BC" w14:paraId="5662A92F" w14:textId="77777777" w:rsidTr="00B251E6">
        <w:trPr>
          <w:cantSplit/>
        </w:trPr>
        <w:tc>
          <w:tcPr>
            <w:tcW w:w="776" w:type="pct"/>
            <w:tcBorders>
              <w:left w:val="nil"/>
              <w:right w:val="nil"/>
            </w:tcBorders>
            <w:shd w:val="solid" w:color="FFFFFF" w:fill="auto"/>
          </w:tcPr>
          <w:p w14:paraId="42E53657"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02 01 01</w:t>
            </w:r>
          </w:p>
        </w:tc>
        <w:tc>
          <w:tcPr>
            <w:tcW w:w="4224" w:type="pct"/>
            <w:tcBorders>
              <w:left w:val="nil"/>
              <w:right w:val="nil"/>
            </w:tcBorders>
            <w:shd w:val="solid" w:color="FFFFFF" w:fill="auto"/>
          </w:tcPr>
          <w:p w14:paraId="6E629107" w14:textId="77777777" w:rsidR="00A512E0" w:rsidRPr="00B251E6" w:rsidRDefault="00A512E0" w:rsidP="00B251E6">
            <w:pPr>
              <w:pStyle w:val="Tablebody"/>
              <w:rPr>
                <w:rFonts w:cs="Arial"/>
                <w:color w:val="auto"/>
                <w:szCs w:val="18"/>
              </w:rPr>
            </w:pPr>
            <w:r w:rsidRPr="00B251E6">
              <w:rPr>
                <w:rFonts w:cs="Arial"/>
                <w:color w:val="auto"/>
                <w:szCs w:val="18"/>
              </w:rPr>
              <w:t>sludges from washing and cleaning (food preparation and processing waste, food washing only)</w:t>
            </w:r>
          </w:p>
        </w:tc>
      </w:tr>
      <w:tr w:rsidR="00A512E0" w:rsidRPr="004928BC" w14:paraId="3750AB4D" w14:textId="77777777" w:rsidTr="00B251E6">
        <w:trPr>
          <w:cantSplit/>
        </w:trPr>
        <w:tc>
          <w:tcPr>
            <w:tcW w:w="776" w:type="pct"/>
            <w:tcBorders>
              <w:left w:val="nil"/>
              <w:right w:val="nil"/>
            </w:tcBorders>
            <w:shd w:val="solid" w:color="FFFFFF" w:fill="auto"/>
          </w:tcPr>
          <w:p w14:paraId="220162CB"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02 01 02</w:t>
            </w:r>
          </w:p>
        </w:tc>
        <w:tc>
          <w:tcPr>
            <w:tcW w:w="4224" w:type="pct"/>
            <w:tcBorders>
              <w:left w:val="nil"/>
              <w:right w:val="nil"/>
            </w:tcBorders>
            <w:shd w:val="solid" w:color="FFFFFF" w:fill="auto"/>
          </w:tcPr>
          <w:p w14:paraId="2A37BCBF" w14:textId="77777777" w:rsidR="00A512E0" w:rsidRPr="00B251E6" w:rsidRDefault="00A512E0" w:rsidP="00B251E6">
            <w:pPr>
              <w:pStyle w:val="Tablebody"/>
              <w:rPr>
                <w:rFonts w:cs="Arial"/>
                <w:snapToGrid w:val="0"/>
                <w:color w:val="auto"/>
                <w:szCs w:val="18"/>
              </w:rPr>
            </w:pPr>
            <w:r w:rsidRPr="00B251E6">
              <w:rPr>
                <w:rFonts w:cs="Arial"/>
                <w:color w:val="auto"/>
                <w:szCs w:val="18"/>
              </w:rPr>
              <w:t>animal tissue waste</w:t>
            </w:r>
          </w:p>
        </w:tc>
      </w:tr>
      <w:tr w:rsidR="00A512E0" w:rsidRPr="004928BC" w14:paraId="567FFF93" w14:textId="77777777" w:rsidTr="00B251E6">
        <w:trPr>
          <w:cantSplit/>
        </w:trPr>
        <w:tc>
          <w:tcPr>
            <w:tcW w:w="776" w:type="pct"/>
            <w:tcBorders>
              <w:left w:val="nil"/>
              <w:right w:val="nil"/>
            </w:tcBorders>
            <w:shd w:val="solid" w:color="FFFFFF" w:fill="auto"/>
          </w:tcPr>
          <w:p w14:paraId="2CC8807E"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02 01 03</w:t>
            </w:r>
          </w:p>
        </w:tc>
        <w:tc>
          <w:tcPr>
            <w:tcW w:w="4224" w:type="pct"/>
            <w:tcBorders>
              <w:left w:val="nil"/>
              <w:right w:val="nil"/>
            </w:tcBorders>
            <w:shd w:val="solid" w:color="FFFFFF" w:fill="auto"/>
          </w:tcPr>
          <w:p w14:paraId="22F61B3F"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plant-tissue waste</w:t>
            </w:r>
          </w:p>
        </w:tc>
      </w:tr>
      <w:tr w:rsidR="00A512E0" w:rsidRPr="004928BC" w14:paraId="080BB579" w14:textId="77777777" w:rsidTr="00B251E6">
        <w:trPr>
          <w:cantSplit/>
        </w:trPr>
        <w:tc>
          <w:tcPr>
            <w:tcW w:w="776" w:type="pct"/>
            <w:tcBorders>
              <w:left w:val="nil"/>
              <w:right w:val="nil"/>
            </w:tcBorders>
            <w:shd w:val="solid" w:color="FFFFFF" w:fill="auto"/>
          </w:tcPr>
          <w:p w14:paraId="077C9361"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02 01 06</w:t>
            </w:r>
          </w:p>
        </w:tc>
        <w:tc>
          <w:tcPr>
            <w:tcW w:w="4224" w:type="pct"/>
            <w:tcBorders>
              <w:left w:val="nil"/>
              <w:right w:val="nil"/>
            </w:tcBorders>
            <w:shd w:val="solid" w:color="FFFFFF" w:fill="auto"/>
          </w:tcPr>
          <w:p w14:paraId="512EB612"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animal faeces, urine and manure (including spoiled straw)</w:t>
            </w:r>
          </w:p>
        </w:tc>
      </w:tr>
      <w:tr w:rsidR="00A512E0" w:rsidRPr="004928BC" w14:paraId="7D94B580" w14:textId="77777777" w:rsidTr="00B251E6">
        <w:trPr>
          <w:cantSplit/>
        </w:trPr>
        <w:tc>
          <w:tcPr>
            <w:tcW w:w="776" w:type="pct"/>
            <w:tcBorders>
              <w:left w:val="nil"/>
              <w:right w:val="nil"/>
            </w:tcBorders>
            <w:shd w:val="solid" w:color="FFFFFF" w:fill="auto"/>
          </w:tcPr>
          <w:p w14:paraId="443D89C5"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02 01 07</w:t>
            </w:r>
          </w:p>
        </w:tc>
        <w:tc>
          <w:tcPr>
            <w:tcW w:w="4224" w:type="pct"/>
            <w:tcBorders>
              <w:left w:val="nil"/>
              <w:right w:val="nil"/>
            </w:tcBorders>
            <w:shd w:val="solid" w:color="FFFFFF" w:fill="auto"/>
          </w:tcPr>
          <w:p w14:paraId="07DB27DB"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wastes from forestry (comprising wood and plant tissue)</w:t>
            </w:r>
          </w:p>
        </w:tc>
      </w:tr>
      <w:tr w:rsidR="00A512E0" w:rsidRPr="00D101CE" w14:paraId="67CC7272" w14:textId="77777777" w:rsidTr="00B251E6">
        <w:trPr>
          <w:cantSplit/>
        </w:trPr>
        <w:tc>
          <w:tcPr>
            <w:tcW w:w="776" w:type="pct"/>
            <w:tcBorders>
              <w:left w:val="nil"/>
              <w:right w:val="nil"/>
            </w:tcBorders>
            <w:shd w:val="solid" w:color="FFFFFF" w:fill="auto"/>
          </w:tcPr>
          <w:p w14:paraId="4D03F180"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02 01 99</w:t>
            </w:r>
          </w:p>
        </w:tc>
        <w:tc>
          <w:tcPr>
            <w:tcW w:w="4224" w:type="pct"/>
            <w:tcBorders>
              <w:left w:val="nil"/>
              <w:right w:val="nil"/>
            </w:tcBorders>
            <w:shd w:val="solid" w:color="FFFFFF" w:fill="auto"/>
          </w:tcPr>
          <w:p w14:paraId="2B549B09"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wastes not otherwise specified (mushroom compost only)</w:t>
            </w:r>
          </w:p>
        </w:tc>
      </w:tr>
      <w:tr w:rsidR="00A512E0" w:rsidRPr="004928BC" w14:paraId="7E982BC4" w14:textId="77777777" w:rsidTr="00B251E6">
        <w:trPr>
          <w:cantSplit/>
        </w:trPr>
        <w:tc>
          <w:tcPr>
            <w:tcW w:w="776" w:type="pct"/>
            <w:tcBorders>
              <w:left w:val="nil"/>
              <w:right w:val="nil"/>
            </w:tcBorders>
            <w:shd w:val="pct20" w:color="000000" w:fill="FFFFFF"/>
          </w:tcPr>
          <w:p w14:paraId="294F78E0" w14:textId="77777777" w:rsidR="00A512E0" w:rsidRPr="00B251E6" w:rsidRDefault="00A512E0" w:rsidP="00B251E6">
            <w:pPr>
              <w:pStyle w:val="Tablebody"/>
              <w:keepNext/>
              <w:rPr>
                <w:rFonts w:cs="Arial"/>
                <w:b/>
                <w:color w:val="auto"/>
                <w:szCs w:val="18"/>
              </w:rPr>
            </w:pPr>
            <w:r w:rsidRPr="00B251E6">
              <w:rPr>
                <w:rFonts w:cs="Arial"/>
                <w:b/>
                <w:color w:val="auto"/>
                <w:szCs w:val="18"/>
              </w:rPr>
              <w:t>02 02</w:t>
            </w:r>
          </w:p>
        </w:tc>
        <w:tc>
          <w:tcPr>
            <w:tcW w:w="4224" w:type="pct"/>
            <w:tcBorders>
              <w:left w:val="nil"/>
              <w:right w:val="nil"/>
            </w:tcBorders>
            <w:shd w:val="pct20" w:color="000000" w:fill="FFFFFF"/>
          </w:tcPr>
          <w:p w14:paraId="68DCEDB5"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the preparation and processing of meat, fish and other foods of animal origin</w:t>
            </w:r>
          </w:p>
        </w:tc>
      </w:tr>
      <w:tr w:rsidR="00A512E0" w:rsidRPr="004928BC" w14:paraId="65235C70" w14:textId="77777777" w:rsidTr="00B251E6">
        <w:trPr>
          <w:cantSplit/>
        </w:trPr>
        <w:tc>
          <w:tcPr>
            <w:tcW w:w="776" w:type="pct"/>
            <w:tcBorders>
              <w:left w:val="nil"/>
              <w:right w:val="nil"/>
            </w:tcBorders>
            <w:shd w:val="clear" w:color="000000" w:fill="FFFFFF"/>
          </w:tcPr>
          <w:p w14:paraId="2ED3F770" w14:textId="77777777" w:rsidR="00A512E0" w:rsidRPr="00B251E6" w:rsidRDefault="00A512E0" w:rsidP="00B251E6">
            <w:pPr>
              <w:pStyle w:val="Tablebody"/>
              <w:rPr>
                <w:rFonts w:cs="Arial"/>
                <w:color w:val="auto"/>
                <w:szCs w:val="18"/>
              </w:rPr>
            </w:pPr>
            <w:r w:rsidRPr="00B251E6">
              <w:rPr>
                <w:rFonts w:cs="Arial"/>
                <w:color w:val="auto"/>
                <w:szCs w:val="18"/>
              </w:rPr>
              <w:t>02 02 01</w:t>
            </w:r>
          </w:p>
        </w:tc>
        <w:tc>
          <w:tcPr>
            <w:tcW w:w="4224" w:type="pct"/>
            <w:tcBorders>
              <w:left w:val="nil"/>
              <w:right w:val="nil"/>
            </w:tcBorders>
            <w:shd w:val="clear" w:color="000000" w:fill="FFFFFF"/>
          </w:tcPr>
          <w:p w14:paraId="14C859A2" w14:textId="77777777" w:rsidR="00A512E0" w:rsidRPr="00B251E6" w:rsidRDefault="00A512E0" w:rsidP="00B251E6">
            <w:pPr>
              <w:pStyle w:val="Tablebody"/>
              <w:rPr>
                <w:rFonts w:cs="Arial"/>
                <w:color w:val="auto"/>
                <w:szCs w:val="18"/>
              </w:rPr>
            </w:pPr>
            <w:r w:rsidRPr="00B251E6">
              <w:rPr>
                <w:rFonts w:cs="Arial"/>
                <w:color w:val="auto"/>
                <w:szCs w:val="18"/>
              </w:rPr>
              <w:t>sludges from washing and cleaning (process water and food washing waste only)</w:t>
            </w:r>
          </w:p>
        </w:tc>
      </w:tr>
      <w:tr w:rsidR="00A512E0" w:rsidRPr="004928BC" w14:paraId="793E3BB9" w14:textId="77777777" w:rsidTr="00B251E6">
        <w:trPr>
          <w:cantSplit/>
        </w:trPr>
        <w:tc>
          <w:tcPr>
            <w:tcW w:w="776" w:type="pct"/>
            <w:tcBorders>
              <w:left w:val="nil"/>
              <w:right w:val="nil"/>
            </w:tcBorders>
            <w:shd w:val="clear" w:color="000000" w:fill="FFFFFF"/>
          </w:tcPr>
          <w:p w14:paraId="189E248F" w14:textId="77777777" w:rsidR="00A512E0" w:rsidRPr="00B251E6" w:rsidRDefault="00A512E0" w:rsidP="00B251E6">
            <w:pPr>
              <w:pStyle w:val="Tablebody"/>
              <w:rPr>
                <w:rFonts w:cs="Arial"/>
                <w:color w:val="auto"/>
                <w:szCs w:val="18"/>
              </w:rPr>
            </w:pPr>
            <w:r w:rsidRPr="00B251E6">
              <w:rPr>
                <w:rFonts w:cs="Arial"/>
                <w:color w:val="auto"/>
                <w:szCs w:val="18"/>
              </w:rPr>
              <w:t>02 02 02</w:t>
            </w:r>
          </w:p>
        </w:tc>
        <w:tc>
          <w:tcPr>
            <w:tcW w:w="4224" w:type="pct"/>
            <w:tcBorders>
              <w:left w:val="nil"/>
              <w:right w:val="nil"/>
            </w:tcBorders>
            <w:shd w:val="clear" w:color="000000" w:fill="FFFFFF"/>
          </w:tcPr>
          <w:p w14:paraId="05ED3CB2" w14:textId="77777777" w:rsidR="00A512E0" w:rsidRPr="00B251E6" w:rsidRDefault="00A512E0" w:rsidP="00B251E6">
            <w:pPr>
              <w:pStyle w:val="Tablebody"/>
              <w:rPr>
                <w:rFonts w:cs="Arial"/>
                <w:color w:val="auto"/>
                <w:szCs w:val="18"/>
              </w:rPr>
            </w:pPr>
            <w:r w:rsidRPr="00B251E6">
              <w:rPr>
                <w:rFonts w:cs="Arial"/>
                <w:color w:val="auto"/>
                <w:szCs w:val="18"/>
              </w:rPr>
              <w:t xml:space="preserve">animal tissue waste </w:t>
            </w:r>
          </w:p>
        </w:tc>
      </w:tr>
      <w:tr w:rsidR="00A512E0" w:rsidRPr="004928BC" w14:paraId="06932239" w14:textId="77777777" w:rsidTr="00B251E6">
        <w:trPr>
          <w:cantSplit/>
        </w:trPr>
        <w:tc>
          <w:tcPr>
            <w:tcW w:w="776" w:type="pct"/>
            <w:tcBorders>
              <w:left w:val="nil"/>
              <w:right w:val="nil"/>
            </w:tcBorders>
            <w:shd w:val="clear" w:color="000000" w:fill="FFFFFF"/>
          </w:tcPr>
          <w:p w14:paraId="638617D9" w14:textId="77777777" w:rsidR="00A512E0" w:rsidRPr="00B251E6" w:rsidRDefault="00A512E0" w:rsidP="00B251E6">
            <w:pPr>
              <w:pStyle w:val="Tablebody"/>
              <w:rPr>
                <w:rFonts w:cs="Arial"/>
                <w:color w:val="auto"/>
                <w:szCs w:val="18"/>
              </w:rPr>
            </w:pPr>
            <w:r w:rsidRPr="00B251E6">
              <w:rPr>
                <w:rFonts w:cs="Arial"/>
                <w:color w:val="auto"/>
                <w:szCs w:val="18"/>
              </w:rPr>
              <w:t>02 02 03</w:t>
            </w:r>
          </w:p>
        </w:tc>
        <w:tc>
          <w:tcPr>
            <w:tcW w:w="4224" w:type="pct"/>
            <w:tcBorders>
              <w:left w:val="nil"/>
              <w:right w:val="nil"/>
            </w:tcBorders>
            <w:shd w:val="clear" w:color="000000" w:fill="FFFFFF"/>
          </w:tcPr>
          <w:p w14:paraId="2A4DD28D" w14:textId="77777777" w:rsidR="00A512E0" w:rsidRPr="00B251E6" w:rsidRDefault="00A512E0" w:rsidP="00B251E6">
            <w:pPr>
              <w:pStyle w:val="Tablebody"/>
              <w:rPr>
                <w:rFonts w:cs="Arial"/>
                <w:color w:val="auto"/>
                <w:szCs w:val="18"/>
              </w:rPr>
            </w:pPr>
            <w:r w:rsidRPr="00B251E6">
              <w:rPr>
                <w:rFonts w:cs="Arial"/>
                <w:color w:val="auto"/>
                <w:szCs w:val="18"/>
              </w:rPr>
              <w:t>materials unsuitable for consumption or processing</w:t>
            </w:r>
          </w:p>
        </w:tc>
      </w:tr>
      <w:tr w:rsidR="00A512E0" w:rsidRPr="004928BC" w14:paraId="339466A1" w14:textId="77777777" w:rsidTr="00B251E6">
        <w:trPr>
          <w:cantSplit/>
        </w:trPr>
        <w:tc>
          <w:tcPr>
            <w:tcW w:w="776" w:type="pct"/>
            <w:tcBorders>
              <w:left w:val="nil"/>
              <w:right w:val="nil"/>
            </w:tcBorders>
            <w:shd w:val="clear" w:color="000000" w:fill="FFFFFF"/>
          </w:tcPr>
          <w:p w14:paraId="5594A49F" w14:textId="77777777" w:rsidR="00A512E0" w:rsidRPr="00B251E6" w:rsidRDefault="00A512E0" w:rsidP="00B251E6">
            <w:pPr>
              <w:pStyle w:val="Tablebody"/>
              <w:rPr>
                <w:rFonts w:cs="Arial"/>
                <w:color w:val="auto"/>
                <w:szCs w:val="18"/>
              </w:rPr>
            </w:pPr>
            <w:r w:rsidRPr="00B251E6">
              <w:rPr>
                <w:rFonts w:cs="Arial"/>
                <w:color w:val="auto"/>
                <w:szCs w:val="18"/>
              </w:rPr>
              <w:t>02 02 99</w:t>
            </w:r>
          </w:p>
        </w:tc>
        <w:tc>
          <w:tcPr>
            <w:tcW w:w="4224" w:type="pct"/>
            <w:tcBorders>
              <w:left w:val="nil"/>
              <w:right w:val="nil"/>
            </w:tcBorders>
            <w:shd w:val="clear" w:color="000000" w:fill="FFFFFF"/>
          </w:tcPr>
          <w:p w14:paraId="427C3F47" w14:textId="77777777" w:rsidR="00A512E0" w:rsidRPr="00B251E6" w:rsidRDefault="00A512E0" w:rsidP="00B251E6">
            <w:pPr>
              <w:pStyle w:val="Tablebody"/>
              <w:rPr>
                <w:rFonts w:cs="Arial"/>
                <w:color w:val="auto"/>
                <w:szCs w:val="18"/>
              </w:rPr>
            </w:pPr>
            <w:r w:rsidRPr="00B251E6">
              <w:rPr>
                <w:rFonts w:cs="Arial"/>
                <w:color w:val="auto"/>
                <w:szCs w:val="18"/>
              </w:rPr>
              <w:t>wastes not otherwise specified (horse manure, farmyard manure and bedding only)</w:t>
            </w:r>
          </w:p>
        </w:tc>
      </w:tr>
      <w:tr w:rsidR="00A512E0" w:rsidRPr="004928BC" w14:paraId="08F0BEFD" w14:textId="77777777" w:rsidTr="00B251E6">
        <w:trPr>
          <w:cantSplit/>
        </w:trPr>
        <w:tc>
          <w:tcPr>
            <w:tcW w:w="776" w:type="pct"/>
            <w:tcBorders>
              <w:left w:val="nil"/>
              <w:right w:val="nil"/>
            </w:tcBorders>
            <w:shd w:val="pct20" w:color="000000" w:fill="FFFFFF"/>
          </w:tcPr>
          <w:p w14:paraId="5F31EE2D" w14:textId="77777777" w:rsidR="00A512E0" w:rsidRPr="00B251E6" w:rsidRDefault="00A512E0" w:rsidP="00B251E6">
            <w:pPr>
              <w:pStyle w:val="Tablebody"/>
              <w:keepNext/>
              <w:rPr>
                <w:rFonts w:cs="Arial"/>
                <w:b/>
                <w:color w:val="auto"/>
                <w:szCs w:val="18"/>
              </w:rPr>
            </w:pPr>
            <w:r w:rsidRPr="00B251E6">
              <w:rPr>
                <w:rFonts w:cs="Arial"/>
                <w:b/>
                <w:color w:val="auto"/>
                <w:szCs w:val="18"/>
              </w:rPr>
              <w:t>02 03</w:t>
            </w:r>
          </w:p>
        </w:tc>
        <w:tc>
          <w:tcPr>
            <w:tcW w:w="4224" w:type="pct"/>
            <w:tcBorders>
              <w:left w:val="nil"/>
              <w:right w:val="nil"/>
            </w:tcBorders>
            <w:shd w:val="pct20" w:color="000000" w:fill="FFFFFF"/>
          </w:tcPr>
          <w:p w14:paraId="198B1D53"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fruit, vegetables, cereals, edible oils, cocoa, coffee, tea and tobacco preparation and processing; conserve production; yeast and yeast extract production, molasses preparation and fermentation</w:t>
            </w:r>
          </w:p>
        </w:tc>
      </w:tr>
      <w:tr w:rsidR="00A512E0" w:rsidRPr="004928BC" w14:paraId="067A246D" w14:textId="77777777" w:rsidTr="00B251E6">
        <w:trPr>
          <w:cantSplit/>
        </w:trPr>
        <w:tc>
          <w:tcPr>
            <w:tcW w:w="776" w:type="pct"/>
            <w:tcBorders>
              <w:left w:val="nil"/>
              <w:right w:val="nil"/>
            </w:tcBorders>
            <w:shd w:val="solid" w:color="FFFFFF" w:fill="auto"/>
          </w:tcPr>
          <w:p w14:paraId="16DBAE7A"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02 03 01</w:t>
            </w:r>
          </w:p>
        </w:tc>
        <w:tc>
          <w:tcPr>
            <w:tcW w:w="4224" w:type="pct"/>
            <w:tcBorders>
              <w:left w:val="nil"/>
              <w:right w:val="nil"/>
            </w:tcBorders>
            <w:shd w:val="solid" w:color="FFFFFF" w:fill="auto"/>
          </w:tcPr>
          <w:p w14:paraId="04C14B80"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sludges from washing, cleaning, peeling, centrifuging and separation</w:t>
            </w:r>
          </w:p>
        </w:tc>
      </w:tr>
      <w:tr w:rsidR="00A512E0" w:rsidRPr="004928BC" w14:paraId="5E1799CF" w14:textId="77777777" w:rsidTr="00B251E6">
        <w:trPr>
          <w:cantSplit/>
        </w:trPr>
        <w:tc>
          <w:tcPr>
            <w:tcW w:w="776" w:type="pct"/>
            <w:tcBorders>
              <w:left w:val="nil"/>
              <w:right w:val="nil"/>
            </w:tcBorders>
            <w:shd w:val="solid" w:color="FFFFFF" w:fill="auto"/>
          </w:tcPr>
          <w:p w14:paraId="16D4228C"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02 03 04</w:t>
            </w:r>
          </w:p>
        </w:tc>
        <w:tc>
          <w:tcPr>
            <w:tcW w:w="4224" w:type="pct"/>
            <w:tcBorders>
              <w:left w:val="nil"/>
              <w:right w:val="nil"/>
            </w:tcBorders>
            <w:shd w:val="solid" w:color="FFFFFF" w:fill="auto"/>
          </w:tcPr>
          <w:p w14:paraId="633E0A22"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biodegradable materials unsuitable for consumption or processing (other than those containing dangerous substances)</w:t>
            </w:r>
          </w:p>
        </w:tc>
      </w:tr>
      <w:tr w:rsidR="00A512E0" w:rsidRPr="004928BC" w14:paraId="0027E7C5" w14:textId="77777777" w:rsidTr="00B251E6">
        <w:trPr>
          <w:cantSplit/>
        </w:trPr>
        <w:tc>
          <w:tcPr>
            <w:tcW w:w="776" w:type="pct"/>
            <w:tcBorders>
              <w:left w:val="nil"/>
              <w:right w:val="nil"/>
            </w:tcBorders>
            <w:shd w:val="solid" w:color="FFFFFF" w:fill="auto"/>
          </w:tcPr>
          <w:p w14:paraId="4A7483C6"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lastRenderedPageBreak/>
              <w:t>02 03 05</w:t>
            </w:r>
          </w:p>
        </w:tc>
        <w:tc>
          <w:tcPr>
            <w:tcW w:w="4224" w:type="pct"/>
            <w:tcBorders>
              <w:left w:val="nil"/>
              <w:right w:val="nil"/>
            </w:tcBorders>
            <w:shd w:val="solid" w:color="FFFFFF" w:fill="auto"/>
          </w:tcPr>
          <w:p w14:paraId="72F01A25"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sludges from on-site effluent treatment</w:t>
            </w:r>
          </w:p>
        </w:tc>
      </w:tr>
      <w:tr w:rsidR="00A512E0" w:rsidRPr="004928BC" w14:paraId="0B5814E0" w14:textId="77777777" w:rsidTr="00B251E6">
        <w:trPr>
          <w:cantSplit/>
        </w:trPr>
        <w:tc>
          <w:tcPr>
            <w:tcW w:w="776" w:type="pct"/>
            <w:tcBorders>
              <w:left w:val="nil"/>
              <w:right w:val="nil"/>
            </w:tcBorders>
            <w:shd w:val="pct20" w:color="000000" w:fill="FFFFFF"/>
          </w:tcPr>
          <w:p w14:paraId="15F31A74" w14:textId="77777777" w:rsidR="00A512E0" w:rsidRPr="00B251E6" w:rsidRDefault="00A512E0" w:rsidP="00B251E6">
            <w:pPr>
              <w:pStyle w:val="Tablebody"/>
              <w:keepNext/>
              <w:rPr>
                <w:rFonts w:cs="Arial"/>
                <w:b/>
                <w:color w:val="auto"/>
                <w:szCs w:val="18"/>
              </w:rPr>
            </w:pPr>
            <w:r w:rsidRPr="00B251E6">
              <w:rPr>
                <w:rFonts w:cs="Arial"/>
                <w:b/>
                <w:color w:val="auto"/>
                <w:szCs w:val="18"/>
              </w:rPr>
              <w:t>02 05</w:t>
            </w:r>
          </w:p>
        </w:tc>
        <w:tc>
          <w:tcPr>
            <w:tcW w:w="4224" w:type="pct"/>
            <w:tcBorders>
              <w:left w:val="nil"/>
              <w:right w:val="nil"/>
            </w:tcBorders>
            <w:shd w:val="pct20" w:color="000000" w:fill="FFFFFF"/>
          </w:tcPr>
          <w:p w14:paraId="2A4A9C3A"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the dairy products industry</w:t>
            </w:r>
          </w:p>
        </w:tc>
      </w:tr>
      <w:tr w:rsidR="00A512E0" w:rsidRPr="004928BC" w14:paraId="493FA084" w14:textId="77777777" w:rsidTr="00B251E6">
        <w:trPr>
          <w:cantSplit/>
        </w:trPr>
        <w:tc>
          <w:tcPr>
            <w:tcW w:w="776" w:type="pct"/>
            <w:tcBorders>
              <w:left w:val="nil"/>
              <w:right w:val="nil"/>
            </w:tcBorders>
            <w:shd w:val="solid" w:color="FFFFFF" w:fill="auto"/>
          </w:tcPr>
          <w:p w14:paraId="4D259D15"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02 05 01</w:t>
            </w:r>
          </w:p>
        </w:tc>
        <w:tc>
          <w:tcPr>
            <w:tcW w:w="4224" w:type="pct"/>
            <w:tcBorders>
              <w:left w:val="nil"/>
              <w:right w:val="nil"/>
            </w:tcBorders>
            <w:shd w:val="solid" w:color="FFFFFF" w:fill="auto"/>
          </w:tcPr>
          <w:p w14:paraId="370801F3"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biodegradable materials unsuitable for consumption or processing (other than those containing dangerous substances)</w:t>
            </w:r>
          </w:p>
        </w:tc>
      </w:tr>
      <w:tr w:rsidR="00A512E0" w:rsidRPr="004928BC" w14:paraId="13A24F91" w14:textId="77777777" w:rsidTr="00B251E6">
        <w:trPr>
          <w:cantSplit/>
        </w:trPr>
        <w:tc>
          <w:tcPr>
            <w:tcW w:w="776" w:type="pct"/>
            <w:tcBorders>
              <w:left w:val="nil"/>
              <w:right w:val="nil"/>
            </w:tcBorders>
            <w:shd w:val="pct20" w:color="000000" w:fill="FFFFFF"/>
          </w:tcPr>
          <w:p w14:paraId="28FDCE9B" w14:textId="77777777" w:rsidR="00A512E0" w:rsidRPr="00B251E6" w:rsidRDefault="00A512E0" w:rsidP="00B251E6">
            <w:pPr>
              <w:pStyle w:val="Tablebody"/>
              <w:keepNext/>
              <w:rPr>
                <w:rFonts w:cs="Arial"/>
                <w:b/>
                <w:color w:val="auto"/>
                <w:szCs w:val="18"/>
              </w:rPr>
            </w:pPr>
            <w:r w:rsidRPr="00B251E6">
              <w:rPr>
                <w:rFonts w:cs="Arial"/>
                <w:b/>
                <w:color w:val="auto"/>
                <w:szCs w:val="18"/>
              </w:rPr>
              <w:t>02 06</w:t>
            </w:r>
          </w:p>
        </w:tc>
        <w:tc>
          <w:tcPr>
            <w:tcW w:w="4224" w:type="pct"/>
            <w:tcBorders>
              <w:left w:val="nil"/>
              <w:right w:val="nil"/>
            </w:tcBorders>
            <w:shd w:val="pct20" w:color="000000" w:fill="FFFFFF"/>
          </w:tcPr>
          <w:p w14:paraId="2BEBE44E"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the baking and confectionery industry</w:t>
            </w:r>
          </w:p>
        </w:tc>
      </w:tr>
      <w:tr w:rsidR="00A512E0" w:rsidRPr="004928BC" w14:paraId="49E222F0" w14:textId="77777777" w:rsidTr="00B251E6">
        <w:trPr>
          <w:cantSplit/>
        </w:trPr>
        <w:tc>
          <w:tcPr>
            <w:tcW w:w="776" w:type="pct"/>
            <w:tcBorders>
              <w:left w:val="nil"/>
              <w:right w:val="nil"/>
            </w:tcBorders>
            <w:shd w:val="solid" w:color="FFFFFF" w:fill="auto"/>
          </w:tcPr>
          <w:p w14:paraId="54D32F3D"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02 06 01</w:t>
            </w:r>
          </w:p>
        </w:tc>
        <w:tc>
          <w:tcPr>
            <w:tcW w:w="4224" w:type="pct"/>
            <w:tcBorders>
              <w:left w:val="nil"/>
              <w:right w:val="nil"/>
            </w:tcBorders>
            <w:shd w:val="solid" w:color="FFFFFF" w:fill="auto"/>
          </w:tcPr>
          <w:p w14:paraId="44C80E87"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biodegradable materials unsuitable for consumption or processing (other than those containing dangerous substances)</w:t>
            </w:r>
          </w:p>
        </w:tc>
      </w:tr>
      <w:tr w:rsidR="00A512E0" w:rsidRPr="004928BC" w14:paraId="0BC56C86" w14:textId="77777777" w:rsidTr="00B251E6">
        <w:trPr>
          <w:cantSplit/>
        </w:trPr>
        <w:tc>
          <w:tcPr>
            <w:tcW w:w="776" w:type="pct"/>
            <w:tcBorders>
              <w:left w:val="nil"/>
              <w:right w:val="nil"/>
            </w:tcBorders>
            <w:shd w:val="pct20" w:color="000000" w:fill="FFFFFF"/>
          </w:tcPr>
          <w:p w14:paraId="03633F7C" w14:textId="77777777" w:rsidR="00A512E0" w:rsidRPr="00B251E6" w:rsidRDefault="00A512E0" w:rsidP="00B251E6">
            <w:pPr>
              <w:pStyle w:val="Tablebody"/>
              <w:keepNext/>
              <w:rPr>
                <w:rFonts w:cs="Arial"/>
                <w:b/>
                <w:color w:val="auto"/>
                <w:szCs w:val="18"/>
              </w:rPr>
            </w:pPr>
            <w:r w:rsidRPr="00B251E6">
              <w:rPr>
                <w:rFonts w:cs="Arial"/>
                <w:b/>
                <w:color w:val="auto"/>
                <w:szCs w:val="18"/>
              </w:rPr>
              <w:t>02 07</w:t>
            </w:r>
          </w:p>
        </w:tc>
        <w:tc>
          <w:tcPr>
            <w:tcW w:w="4224" w:type="pct"/>
            <w:tcBorders>
              <w:left w:val="nil"/>
              <w:right w:val="nil"/>
            </w:tcBorders>
            <w:shd w:val="pct20" w:color="000000" w:fill="FFFFFF"/>
          </w:tcPr>
          <w:p w14:paraId="118739E9"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the production of alcoholic and non-alcoholic beverages (except coffee, tea and cocoa)</w:t>
            </w:r>
          </w:p>
        </w:tc>
      </w:tr>
      <w:tr w:rsidR="00A512E0" w:rsidRPr="004928BC" w14:paraId="0E9347F2" w14:textId="77777777" w:rsidTr="00B251E6">
        <w:trPr>
          <w:cantSplit/>
        </w:trPr>
        <w:tc>
          <w:tcPr>
            <w:tcW w:w="776" w:type="pct"/>
            <w:tcBorders>
              <w:left w:val="nil"/>
              <w:right w:val="nil"/>
            </w:tcBorders>
            <w:shd w:val="solid" w:color="FFFFFF" w:fill="auto"/>
          </w:tcPr>
          <w:p w14:paraId="2FE11218" w14:textId="77777777" w:rsidR="00A512E0" w:rsidRPr="00B251E6" w:rsidRDefault="00A512E0" w:rsidP="00B251E6">
            <w:pPr>
              <w:pStyle w:val="Tablebody"/>
              <w:rPr>
                <w:rFonts w:cs="Arial"/>
                <w:snapToGrid w:val="0"/>
                <w:color w:val="auto"/>
                <w:szCs w:val="18"/>
              </w:rPr>
            </w:pPr>
            <w:r w:rsidRPr="00B251E6">
              <w:rPr>
                <w:rFonts w:cs="Arial"/>
                <w:color w:val="auto"/>
                <w:szCs w:val="18"/>
              </w:rPr>
              <w:t>02 07 01</w:t>
            </w:r>
          </w:p>
        </w:tc>
        <w:tc>
          <w:tcPr>
            <w:tcW w:w="4224" w:type="pct"/>
            <w:tcBorders>
              <w:left w:val="nil"/>
              <w:right w:val="nil"/>
            </w:tcBorders>
            <w:shd w:val="solid" w:color="FFFFFF" w:fill="auto"/>
          </w:tcPr>
          <w:p w14:paraId="687FEC25" w14:textId="77777777" w:rsidR="00A512E0" w:rsidRPr="00B251E6" w:rsidRDefault="00A512E0" w:rsidP="00B251E6">
            <w:pPr>
              <w:pStyle w:val="Tablebody"/>
              <w:rPr>
                <w:rFonts w:cs="Arial"/>
                <w:snapToGrid w:val="0"/>
                <w:color w:val="auto"/>
                <w:szCs w:val="18"/>
              </w:rPr>
            </w:pPr>
            <w:r w:rsidRPr="00B251E6">
              <w:rPr>
                <w:rFonts w:cs="Arial"/>
                <w:color w:val="auto"/>
                <w:szCs w:val="18"/>
              </w:rPr>
              <w:t>spent grains or hops.</w:t>
            </w:r>
          </w:p>
        </w:tc>
      </w:tr>
      <w:tr w:rsidR="00A512E0" w:rsidRPr="004928BC" w14:paraId="0536CAA3" w14:textId="77777777" w:rsidTr="00B251E6">
        <w:trPr>
          <w:cantSplit/>
        </w:trPr>
        <w:tc>
          <w:tcPr>
            <w:tcW w:w="776" w:type="pct"/>
            <w:tcBorders>
              <w:left w:val="nil"/>
              <w:right w:val="nil"/>
            </w:tcBorders>
            <w:shd w:val="solid" w:color="FFFFFF" w:fill="auto"/>
          </w:tcPr>
          <w:p w14:paraId="433BD619" w14:textId="77777777" w:rsidR="00A512E0" w:rsidRPr="00B251E6" w:rsidRDefault="00A512E0" w:rsidP="00B251E6">
            <w:pPr>
              <w:pStyle w:val="Tablebody"/>
              <w:rPr>
                <w:rFonts w:cs="Arial"/>
                <w:snapToGrid w:val="0"/>
                <w:color w:val="auto"/>
                <w:szCs w:val="18"/>
              </w:rPr>
            </w:pPr>
            <w:r w:rsidRPr="00B251E6">
              <w:rPr>
                <w:rFonts w:cs="Arial"/>
                <w:color w:val="auto"/>
                <w:szCs w:val="18"/>
              </w:rPr>
              <w:t>02 07 02</w:t>
            </w:r>
          </w:p>
        </w:tc>
        <w:tc>
          <w:tcPr>
            <w:tcW w:w="4224" w:type="pct"/>
            <w:tcBorders>
              <w:left w:val="nil"/>
              <w:right w:val="nil"/>
            </w:tcBorders>
            <w:shd w:val="solid" w:color="FFFFFF" w:fill="auto"/>
          </w:tcPr>
          <w:p w14:paraId="699145FC" w14:textId="77777777" w:rsidR="00A512E0" w:rsidRPr="00B251E6" w:rsidRDefault="00A512E0" w:rsidP="00B251E6">
            <w:pPr>
              <w:pStyle w:val="Tablebody"/>
              <w:rPr>
                <w:rFonts w:cs="Arial"/>
                <w:snapToGrid w:val="0"/>
                <w:color w:val="auto"/>
                <w:szCs w:val="18"/>
              </w:rPr>
            </w:pPr>
            <w:r w:rsidRPr="00B251E6">
              <w:rPr>
                <w:rFonts w:cs="Arial"/>
                <w:color w:val="auto"/>
                <w:szCs w:val="18"/>
              </w:rPr>
              <w:t>whisky filter sheets or cloths.</w:t>
            </w:r>
          </w:p>
        </w:tc>
      </w:tr>
      <w:tr w:rsidR="00A512E0" w:rsidRPr="004928BC" w14:paraId="637717FA" w14:textId="77777777" w:rsidTr="00B251E6">
        <w:trPr>
          <w:cantSplit/>
        </w:trPr>
        <w:tc>
          <w:tcPr>
            <w:tcW w:w="776" w:type="pct"/>
            <w:tcBorders>
              <w:left w:val="nil"/>
              <w:right w:val="nil"/>
            </w:tcBorders>
            <w:shd w:val="solid" w:color="FFFFFF" w:fill="auto"/>
          </w:tcPr>
          <w:p w14:paraId="22088CE2"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02 07 04</w:t>
            </w:r>
          </w:p>
        </w:tc>
        <w:tc>
          <w:tcPr>
            <w:tcW w:w="4224" w:type="pct"/>
            <w:tcBorders>
              <w:left w:val="nil"/>
              <w:right w:val="nil"/>
            </w:tcBorders>
            <w:shd w:val="solid" w:color="FFFFFF" w:fill="auto"/>
          </w:tcPr>
          <w:p w14:paraId="3D118063" w14:textId="77777777" w:rsidR="00A512E0" w:rsidRPr="00B251E6" w:rsidRDefault="00A512E0" w:rsidP="00B251E6">
            <w:pPr>
              <w:pStyle w:val="Tablebody"/>
              <w:rPr>
                <w:rFonts w:cs="Arial"/>
                <w:snapToGrid w:val="0"/>
                <w:color w:val="auto"/>
                <w:szCs w:val="18"/>
              </w:rPr>
            </w:pPr>
            <w:r w:rsidRPr="00B251E6">
              <w:rPr>
                <w:rFonts w:cs="Arial"/>
                <w:color w:val="auto"/>
                <w:szCs w:val="18"/>
              </w:rPr>
              <w:t>material unsuitable for consumption or processing</w:t>
            </w:r>
          </w:p>
        </w:tc>
      </w:tr>
      <w:tr w:rsidR="00A512E0" w:rsidRPr="004928BC" w14:paraId="5AD87A38" w14:textId="77777777" w:rsidTr="00B251E6">
        <w:trPr>
          <w:cantSplit/>
        </w:trPr>
        <w:tc>
          <w:tcPr>
            <w:tcW w:w="776" w:type="pct"/>
            <w:tcBorders>
              <w:left w:val="nil"/>
              <w:bottom w:val="single" w:sz="4" w:space="0" w:color="auto"/>
              <w:right w:val="nil"/>
            </w:tcBorders>
            <w:shd w:val="solid" w:color="FFFFFF" w:fill="auto"/>
          </w:tcPr>
          <w:p w14:paraId="6ADFACA2"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02 07 99</w:t>
            </w:r>
          </w:p>
        </w:tc>
        <w:tc>
          <w:tcPr>
            <w:tcW w:w="4224" w:type="pct"/>
            <w:tcBorders>
              <w:left w:val="nil"/>
              <w:bottom w:val="single" w:sz="4" w:space="0" w:color="auto"/>
              <w:right w:val="nil"/>
            </w:tcBorders>
            <w:shd w:val="solid" w:color="FFFFFF" w:fill="auto"/>
          </w:tcPr>
          <w:p w14:paraId="21EEA263"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Wastes not otherwise specified (malt husks, malt sprouts, spent grains, sludges from the production process, yeast and yeast-like residues only)</w:t>
            </w:r>
          </w:p>
        </w:tc>
      </w:tr>
      <w:tr w:rsidR="00A512E0" w:rsidRPr="004928BC" w14:paraId="56D9B272" w14:textId="77777777" w:rsidTr="00B251E6">
        <w:trPr>
          <w:cantSplit/>
        </w:trPr>
        <w:tc>
          <w:tcPr>
            <w:tcW w:w="776" w:type="pct"/>
            <w:tcBorders>
              <w:left w:val="nil"/>
              <w:right w:val="nil"/>
            </w:tcBorders>
            <w:shd w:val="pct20" w:color="auto" w:fill="000000"/>
          </w:tcPr>
          <w:p w14:paraId="3DD59068" w14:textId="77777777" w:rsidR="00A512E0" w:rsidRPr="00B251E6" w:rsidRDefault="00A512E0" w:rsidP="00B251E6">
            <w:pPr>
              <w:pStyle w:val="Tablebody"/>
              <w:keepNext/>
              <w:rPr>
                <w:rFonts w:cs="Arial"/>
                <w:b/>
                <w:color w:val="auto"/>
                <w:szCs w:val="18"/>
              </w:rPr>
            </w:pPr>
            <w:r w:rsidRPr="00B251E6">
              <w:rPr>
                <w:rFonts w:cs="Arial"/>
                <w:b/>
                <w:color w:val="auto"/>
                <w:szCs w:val="18"/>
              </w:rPr>
              <w:t>03</w:t>
            </w:r>
          </w:p>
        </w:tc>
        <w:tc>
          <w:tcPr>
            <w:tcW w:w="4224" w:type="pct"/>
            <w:tcBorders>
              <w:left w:val="nil"/>
              <w:right w:val="nil"/>
            </w:tcBorders>
            <w:shd w:val="pct20" w:color="auto" w:fill="000000"/>
          </w:tcPr>
          <w:p w14:paraId="4511CC5C"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WOOD PROCESSING AND THE PRODUCTION OF PANELS AND FURNITURE, PULP, PAPER AND CARDBOARD</w:t>
            </w:r>
          </w:p>
        </w:tc>
      </w:tr>
      <w:tr w:rsidR="00A512E0" w:rsidRPr="004928BC" w14:paraId="3A19BD63" w14:textId="77777777" w:rsidTr="00B251E6">
        <w:trPr>
          <w:cantSplit/>
        </w:trPr>
        <w:tc>
          <w:tcPr>
            <w:tcW w:w="776" w:type="pct"/>
            <w:tcBorders>
              <w:left w:val="nil"/>
              <w:right w:val="nil"/>
            </w:tcBorders>
            <w:shd w:val="pct20" w:color="000000" w:fill="FFFFFF"/>
          </w:tcPr>
          <w:p w14:paraId="789FB520" w14:textId="77777777" w:rsidR="00A512E0" w:rsidRPr="00B251E6" w:rsidRDefault="00A512E0" w:rsidP="00B251E6">
            <w:pPr>
              <w:pStyle w:val="Tablebody"/>
              <w:keepNext/>
              <w:rPr>
                <w:rFonts w:cs="Arial"/>
                <w:b/>
                <w:color w:val="auto"/>
                <w:szCs w:val="18"/>
              </w:rPr>
            </w:pPr>
            <w:r w:rsidRPr="00B251E6">
              <w:rPr>
                <w:rFonts w:cs="Arial"/>
                <w:b/>
                <w:color w:val="auto"/>
                <w:szCs w:val="18"/>
              </w:rPr>
              <w:t>03 01</w:t>
            </w:r>
          </w:p>
        </w:tc>
        <w:tc>
          <w:tcPr>
            <w:tcW w:w="4224" w:type="pct"/>
            <w:tcBorders>
              <w:left w:val="nil"/>
              <w:right w:val="nil"/>
            </w:tcBorders>
            <w:shd w:val="pct20" w:color="000000" w:fill="FFFFFF"/>
          </w:tcPr>
          <w:p w14:paraId="21F4742E"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wood processing and the production of panels and furniture</w:t>
            </w:r>
          </w:p>
        </w:tc>
      </w:tr>
      <w:tr w:rsidR="00A512E0" w:rsidRPr="004928BC" w14:paraId="24086BC9" w14:textId="77777777" w:rsidTr="00B251E6">
        <w:trPr>
          <w:cantSplit/>
        </w:trPr>
        <w:tc>
          <w:tcPr>
            <w:tcW w:w="776" w:type="pct"/>
            <w:tcBorders>
              <w:left w:val="nil"/>
              <w:right w:val="nil"/>
            </w:tcBorders>
            <w:shd w:val="solid" w:color="FFFFFF" w:fill="auto"/>
          </w:tcPr>
          <w:p w14:paraId="08834D0B"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03 01 01</w:t>
            </w:r>
          </w:p>
        </w:tc>
        <w:tc>
          <w:tcPr>
            <w:tcW w:w="4224" w:type="pct"/>
            <w:tcBorders>
              <w:left w:val="nil"/>
              <w:right w:val="nil"/>
            </w:tcBorders>
            <w:shd w:val="solid" w:color="FFFFFF" w:fill="auto"/>
          </w:tcPr>
          <w:p w14:paraId="302F5CD0"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waste bark and cork</w:t>
            </w:r>
          </w:p>
        </w:tc>
      </w:tr>
      <w:tr w:rsidR="00A512E0" w:rsidRPr="004928BC" w14:paraId="081FFBDC" w14:textId="77777777" w:rsidTr="00B251E6">
        <w:trPr>
          <w:cantSplit/>
        </w:trPr>
        <w:tc>
          <w:tcPr>
            <w:tcW w:w="776" w:type="pct"/>
            <w:tcBorders>
              <w:left w:val="nil"/>
              <w:right w:val="nil"/>
            </w:tcBorders>
            <w:shd w:val="solid" w:color="FFFFFF" w:fill="auto"/>
          </w:tcPr>
          <w:p w14:paraId="721BB7C9"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03 01 05</w:t>
            </w:r>
          </w:p>
        </w:tc>
        <w:tc>
          <w:tcPr>
            <w:tcW w:w="4224" w:type="pct"/>
            <w:tcBorders>
              <w:left w:val="nil"/>
              <w:right w:val="nil"/>
            </w:tcBorders>
            <w:shd w:val="solid" w:color="FFFFFF" w:fill="auto"/>
          </w:tcPr>
          <w:p w14:paraId="2C669BF2" w14:textId="77777777" w:rsidR="00A512E0" w:rsidRPr="00B251E6" w:rsidRDefault="00A512E0" w:rsidP="00B251E6">
            <w:pPr>
              <w:pStyle w:val="Tablebody"/>
              <w:rPr>
                <w:rFonts w:cs="Arial"/>
                <w:color w:val="auto"/>
                <w:szCs w:val="18"/>
              </w:rPr>
            </w:pPr>
            <w:r w:rsidRPr="00B251E6">
              <w:rPr>
                <w:rFonts w:cs="Arial"/>
                <w:color w:val="auto"/>
                <w:szCs w:val="18"/>
              </w:rPr>
              <w:t>Sawdust, shavings, wood, particle board and veneer other than those containing dangerous substances other than 03 01 04.  Untreated wood only.</w:t>
            </w:r>
          </w:p>
          <w:p w14:paraId="77796B8D" w14:textId="77777777" w:rsidR="00A512E0" w:rsidRPr="00B251E6" w:rsidRDefault="00A512E0" w:rsidP="00B251E6">
            <w:pPr>
              <w:pStyle w:val="Tablebody"/>
              <w:rPr>
                <w:rFonts w:cs="Arial"/>
                <w:snapToGrid w:val="0"/>
                <w:color w:val="auto"/>
                <w:szCs w:val="18"/>
              </w:rPr>
            </w:pPr>
            <w:r w:rsidRPr="00B251E6">
              <w:rPr>
                <w:rFonts w:cs="Arial"/>
                <w:color w:val="auto"/>
                <w:szCs w:val="18"/>
              </w:rPr>
              <w:t>NO VENEERS OR PRESERVATIVES</w:t>
            </w:r>
          </w:p>
        </w:tc>
      </w:tr>
      <w:tr w:rsidR="00A512E0" w:rsidRPr="004928BC" w14:paraId="08571D25" w14:textId="77777777" w:rsidTr="00B251E6">
        <w:trPr>
          <w:cantSplit/>
        </w:trPr>
        <w:tc>
          <w:tcPr>
            <w:tcW w:w="776" w:type="pct"/>
            <w:tcBorders>
              <w:left w:val="nil"/>
              <w:right w:val="nil"/>
            </w:tcBorders>
            <w:shd w:val="pct15" w:color="auto" w:fill="auto"/>
          </w:tcPr>
          <w:p w14:paraId="4E0DCF4F" w14:textId="77777777" w:rsidR="00A512E0" w:rsidRPr="00B251E6" w:rsidRDefault="00A512E0" w:rsidP="00B251E6">
            <w:pPr>
              <w:pStyle w:val="Tablebody"/>
              <w:keepNext/>
              <w:rPr>
                <w:rFonts w:cs="Arial"/>
                <w:b/>
                <w:color w:val="auto"/>
                <w:szCs w:val="18"/>
              </w:rPr>
            </w:pPr>
            <w:r w:rsidRPr="00B251E6">
              <w:rPr>
                <w:rFonts w:cs="Arial"/>
                <w:b/>
                <w:color w:val="auto"/>
                <w:szCs w:val="18"/>
              </w:rPr>
              <w:t>03 03</w:t>
            </w:r>
          </w:p>
        </w:tc>
        <w:tc>
          <w:tcPr>
            <w:tcW w:w="4224" w:type="pct"/>
            <w:tcBorders>
              <w:left w:val="nil"/>
              <w:right w:val="nil"/>
            </w:tcBorders>
            <w:shd w:val="pct15" w:color="auto" w:fill="auto"/>
          </w:tcPr>
          <w:p w14:paraId="02D6DFDF"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pulp, paper and cardboard production and processing</w:t>
            </w:r>
          </w:p>
        </w:tc>
      </w:tr>
      <w:tr w:rsidR="00A512E0" w:rsidRPr="004928BC" w14:paraId="4C397B9A" w14:textId="77777777" w:rsidTr="00B251E6">
        <w:trPr>
          <w:cantSplit/>
        </w:trPr>
        <w:tc>
          <w:tcPr>
            <w:tcW w:w="776" w:type="pct"/>
            <w:tcBorders>
              <w:left w:val="nil"/>
              <w:right w:val="nil"/>
            </w:tcBorders>
          </w:tcPr>
          <w:p w14:paraId="1105D197"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03 03 01</w:t>
            </w:r>
          </w:p>
        </w:tc>
        <w:tc>
          <w:tcPr>
            <w:tcW w:w="4224" w:type="pct"/>
            <w:tcBorders>
              <w:left w:val="nil"/>
              <w:right w:val="nil"/>
            </w:tcBorders>
          </w:tcPr>
          <w:p w14:paraId="27463A5B" w14:textId="77777777" w:rsidR="00A512E0" w:rsidRPr="00B251E6" w:rsidRDefault="00A512E0" w:rsidP="00B251E6">
            <w:pPr>
              <w:pStyle w:val="Tablebody"/>
              <w:rPr>
                <w:rFonts w:cs="Arial"/>
                <w:color w:val="auto"/>
                <w:szCs w:val="18"/>
              </w:rPr>
            </w:pPr>
            <w:r w:rsidRPr="00B251E6">
              <w:rPr>
                <w:rFonts w:cs="Arial"/>
                <w:color w:val="auto"/>
                <w:szCs w:val="18"/>
              </w:rPr>
              <w:t>waste bark and wood</w:t>
            </w:r>
          </w:p>
        </w:tc>
      </w:tr>
      <w:tr w:rsidR="00A512E0" w:rsidRPr="004928BC" w14:paraId="494179D1" w14:textId="77777777" w:rsidTr="00B251E6">
        <w:trPr>
          <w:cantSplit/>
        </w:trPr>
        <w:tc>
          <w:tcPr>
            <w:tcW w:w="776" w:type="pct"/>
            <w:tcBorders>
              <w:left w:val="nil"/>
              <w:bottom w:val="single" w:sz="4" w:space="0" w:color="auto"/>
              <w:right w:val="nil"/>
            </w:tcBorders>
            <w:shd w:val="solid" w:color="FFFFFF" w:fill="auto"/>
          </w:tcPr>
          <w:p w14:paraId="5447B087"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03 03 10</w:t>
            </w:r>
          </w:p>
        </w:tc>
        <w:tc>
          <w:tcPr>
            <w:tcW w:w="4224" w:type="pct"/>
            <w:tcBorders>
              <w:left w:val="nil"/>
              <w:bottom w:val="single" w:sz="4" w:space="0" w:color="auto"/>
              <w:right w:val="nil"/>
            </w:tcBorders>
            <w:shd w:val="solid" w:color="FFFFFF" w:fill="auto"/>
          </w:tcPr>
          <w:p w14:paraId="5D4C0AA6" w14:textId="77777777" w:rsidR="00A512E0" w:rsidRPr="00B251E6" w:rsidRDefault="00A512E0" w:rsidP="00B251E6">
            <w:pPr>
              <w:pStyle w:val="Tablebody"/>
              <w:rPr>
                <w:rFonts w:cs="Arial"/>
                <w:color w:val="auto"/>
                <w:szCs w:val="18"/>
              </w:rPr>
            </w:pPr>
            <w:r w:rsidRPr="00B251E6">
              <w:rPr>
                <w:rFonts w:cs="Arial"/>
                <w:color w:val="auto"/>
                <w:szCs w:val="18"/>
              </w:rPr>
              <w:t>fibre rejects (not containing hazardous substances)</w:t>
            </w:r>
          </w:p>
        </w:tc>
      </w:tr>
      <w:tr w:rsidR="00A512E0" w:rsidRPr="004928BC" w14:paraId="1CFC00B2" w14:textId="77777777" w:rsidTr="00B251E6">
        <w:trPr>
          <w:cantSplit/>
        </w:trPr>
        <w:tc>
          <w:tcPr>
            <w:tcW w:w="776" w:type="pct"/>
            <w:tcBorders>
              <w:left w:val="nil"/>
              <w:right w:val="nil"/>
            </w:tcBorders>
            <w:shd w:val="pct20" w:color="000000" w:fill="000000"/>
          </w:tcPr>
          <w:p w14:paraId="6FEB15E6" w14:textId="77777777" w:rsidR="00A512E0" w:rsidRPr="00B251E6" w:rsidRDefault="00A512E0" w:rsidP="00B251E6">
            <w:pPr>
              <w:pStyle w:val="Tablebody"/>
              <w:keepNext/>
              <w:rPr>
                <w:rFonts w:cs="Arial"/>
                <w:b/>
                <w:color w:val="auto"/>
                <w:szCs w:val="18"/>
              </w:rPr>
            </w:pPr>
            <w:r w:rsidRPr="00B251E6">
              <w:rPr>
                <w:rFonts w:cs="Arial"/>
                <w:b/>
                <w:color w:val="auto"/>
                <w:szCs w:val="18"/>
              </w:rPr>
              <w:t>04</w:t>
            </w:r>
          </w:p>
        </w:tc>
        <w:tc>
          <w:tcPr>
            <w:tcW w:w="4224" w:type="pct"/>
            <w:tcBorders>
              <w:left w:val="nil"/>
              <w:right w:val="nil"/>
            </w:tcBorders>
            <w:shd w:val="pct20" w:color="000000" w:fill="000000"/>
          </w:tcPr>
          <w:p w14:paraId="28B403A1"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THE LEATHER FUR AND TEXTILE INDUSTRIES</w:t>
            </w:r>
          </w:p>
        </w:tc>
      </w:tr>
      <w:tr w:rsidR="00A512E0" w:rsidRPr="004928BC" w14:paraId="30B1A53A" w14:textId="77777777" w:rsidTr="00B251E6">
        <w:trPr>
          <w:cantSplit/>
        </w:trPr>
        <w:tc>
          <w:tcPr>
            <w:tcW w:w="776" w:type="pct"/>
            <w:tcBorders>
              <w:left w:val="nil"/>
              <w:right w:val="nil"/>
            </w:tcBorders>
            <w:shd w:val="pct15" w:color="auto" w:fill="auto"/>
          </w:tcPr>
          <w:p w14:paraId="0AB371E7" w14:textId="77777777" w:rsidR="00A512E0" w:rsidRPr="00B251E6" w:rsidRDefault="00A512E0" w:rsidP="00B251E6">
            <w:pPr>
              <w:pStyle w:val="Tablebody"/>
              <w:keepNext/>
              <w:rPr>
                <w:rFonts w:cs="Arial"/>
                <w:b/>
                <w:color w:val="auto"/>
                <w:szCs w:val="18"/>
              </w:rPr>
            </w:pPr>
            <w:r w:rsidRPr="00B251E6">
              <w:rPr>
                <w:rFonts w:cs="Arial"/>
                <w:b/>
                <w:color w:val="auto"/>
                <w:szCs w:val="18"/>
              </w:rPr>
              <w:t>04 02</w:t>
            </w:r>
          </w:p>
        </w:tc>
        <w:tc>
          <w:tcPr>
            <w:tcW w:w="4224" w:type="pct"/>
            <w:tcBorders>
              <w:left w:val="nil"/>
              <w:right w:val="nil"/>
            </w:tcBorders>
            <w:shd w:val="pct15" w:color="auto" w:fill="auto"/>
          </w:tcPr>
          <w:p w14:paraId="2125581A" w14:textId="77777777" w:rsidR="00A512E0" w:rsidRPr="00B251E6" w:rsidRDefault="00A512E0" w:rsidP="00B251E6">
            <w:pPr>
              <w:pStyle w:val="Tablebody"/>
              <w:keepNext/>
              <w:rPr>
                <w:rFonts w:cs="Arial"/>
                <w:b/>
                <w:color w:val="auto"/>
                <w:szCs w:val="18"/>
              </w:rPr>
            </w:pPr>
            <w:r w:rsidRPr="00B251E6">
              <w:rPr>
                <w:rFonts w:cs="Arial"/>
                <w:b/>
                <w:color w:val="auto"/>
                <w:szCs w:val="18"/>
              </w:rPr>
              <w:t>Waste from the textile industry</w:t>
            </w:r>
          </w:p>
        </w:tc>
      </w:tr>
      <w:tr w:rsidR="00A512E0" w:rsidRPr="004928BC" w14:paraId="032A572A" w14:textId="77777777" w:rsidTr="00B251E6">
        <w:trPr>
          <w:cantSplit/>
        </w:trPr>
        <w:tc>
          <w:tcPr>
            <w:tcW w:w="776" w:type="pct"/>
            <w:tcBorders>
              <w:left w:val="nil"/>
              <w:bottom w:val="single" w:sz="4" w:space="0" w:color="auto"/>
              <w:right w:val="nil"/>
            </w:tcBorders>
            <w:shd w:val="solid" w:color="FFFFFF" w:fill="auto"/>
          </w:tcPr>
          <w:p w14:paraId="2A1C7C5C"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04 02 10</w:t>
            </w:r>
          </w:p>
        </w:tc>
        <w:tc>
          <w:tcPr>
            <w:tcW w:w="4224" w:type="pct"/>
            <w:tcBorders>
              <w:left w:val="nil"/>
              <w:bottom w:val="single" w:sz="4" w:space="0" w:color="auto"/>
              <w:right w:val="nil"/>
            </w:tcBorders>
            <w:shd w:val="solid" w:color="FFFFFF" w:fill="auto"/>
          </w:tcPr>
          <w:p w14:paraId="21DBAA8B" w14:textId="77777777" w:rsidR="00A512E0" w:rsidRPr="00B251E6" w:rsidRDefault="00A512E0" w:rsidP="00B251E6">
            <w:pPr>
              <w:pStyle w:val="Tablebody"/>
              <w:rPr>
                <w:rFonts w:cs="Arial"/>
                <w:color w:val="auto"/>
                <w:szCs w:val="18"/>
              </w:rPr>
            </w:pPr>
            <w:r w:rsidRPr="00B251E6">
              <w:rPr>
                <w:rFonts w:cs="Arial"/>
                <w:color w:val="auto"/>
                <w:szCs w:val="18"/>
              </w:rPr>
              <w:t>organic matter from natural products (from example grease, wax)</w:t>
            </w:r>
          </w:p>
        </w:tc>
      </w:tr>
      <w:tr w:rsidR="00A512E0" w:rsidRPr="004928BC" w14:paraId="587D7025" w14:textId="77777777" w:rsidTr="00B251E6">
        <w:trPr>
          <w:cantSplit/>
        </w:trPr>
        <w:tc>
          <w:tcPr>
            <w:tcW w:w="776" w:type="pct"/>
            <w:tcBorders>
              <w:left w:val="nil"/>
              <w:right w:val="nil"/>
            </w:tcBorders>
            <w:shd w:val="pct20" w:color="000000" w:fill="000000"/>
          </w:tcPr>
          <w:p w14:paraId="0A5E905F" w14:textId="77777777" w:rsidR="00A512E0" w:rsidRPr="00B251E6" w:rsidRDefault="00A512E0" w:rsidP="00B251E6">
            <w:pPr>
              <w:pStyle w:val="Tablebody"/>
              <w:keepNext/>
              <w:rPr>
                <w:rFonts w:cs="Arial"/>
                <w:b/>
                <w:color w:val="auto"/>
                <w:szCs w:val="18"/>
              </w:rPr>
            </w:pPr>
            <w:r w:rsidRPr="00B251E6">
              <w:rPr>
                <w:rFonts w:cs="Arial"/>
                <w:b/>
                <w:color w:val="auto"/>
                <w:szCs w:val="18"/>
              </w:rPr>
              <w:t>15</w:t>
            </w:r>
          </w:p>
        </w:tc>
        <w:tc>
          <w:tcPr>
            <w:tcW w:w="4224" w:type="pct"/>
            <w:tcBorders>
              <w:left w:val="nil"/>
              <w:right w:val="nil"/>
            </w:tcBorders>
            <w:shd w:val="pct20" w:color="000000" w:fill="000000"/>
          </w:tcPr>
          <w:p w14:paraId="68D54322" w14:textId="77777777" w:rsidR="00A512E0" w:rsidRPr="00B251E6" w:rsidRDefault="00A512E0" w:rsidP="00B251E6">
            <w:pPr>
              <w:pStyle w:val="Tablebody"/>
              <w:keepNext/>
              <w:rPr>
                <w:rFonts w:cs="Arial"/>
                <w:b/>
                <w:color w:val="auto"/>
                <w:szCs w:val="18"/>
              </w:rPr>
            </w:pPr>
            <w:r w:rsidRPr="00B251E6">
              <w:rPr>
                <w:rFonts w:cs="Arial"/>
                <w:b/>
                <w:color w:val="auto"/>
                <w:szCs w:val="18"/>
              </w:rPr>
              <w:t>WASTE PACKAGING; ABSORBENTS, WIPING CLOTHS, FILTER MATERIALS AND PROTECTIVE CLOTHING NOT OTHERWISE SPECIFIED</w:t>
            </w:r>
          </w:p>
        </w:tc>
      </w:tr>
      <w:tr w:rsidR="00A512E0" w:rsidRPr="004928BC" w14:paraId="4A6FE943" w14:textId="77777777" w:rsidTr="00B251E6">
        <w:trPr>
          <w:cantSplit/>
        </w:trPr>
        <w:tc>
          <w:tcPr>
            <w:tcW w:w="776" w:type="pct"/>
            <w:tcBorders>
              <w:left w:val="nil"/>
              <w:right w:val="nil"/>
            </w:tcBorders>
            <w:shd w:val="pct15" w:color="auto" w:fill="auto"/>
          </w:tcPr>
          <w:p w14:paraId="5F440F36" w14:textId="77777777" w:rsidR="00A512E0" w:rsidRPr="00B251E6" w:rsidRDefault="00A512E0" w:rsidP="00B251E6">
            <w:pPr>
              <w:pStyle w:val="Tablebody"/>
              <w:keepNext/>
              <w:rPr>
                <w:rFonts w:cs="Arial"/>
                <w:b/>
                <w:color w:val="auto"/>
                <w:szCs w:val="18"/>
              </w:rPr>
            </w:pPr>
            <w:r w:rsidRPr="00B251E6">
              <w:rPr>
                <w:rFonts w:cs="Arial"/>
                <w:b/>
                <w:color w:val="auto"/>
                <w:szCs w:val="18"/>
              </w:rPr>
              <w:t>15 01</w:t>
            </w:r>
          </w:p>
        </w:tc>
        <w:tc>
          <w:tcPr>
            <w:tcW w:w="4224" w:type="pct"/>
            <w:tcBorders>
              <w:left w:val="nil"/>
              <w:right w:val="nil"/>
            </w:tcBorders>
            <w:shd w:val="pct15" w:color="auto" w:fill="auto"/>
          </w:tcPr>
          <w:p w14:paraId="5108674E" w14:textId="77777777" w:rsidR="00A512E0" w:rsidRPr="00B251E6" w:rsidRDefault="00A512E0" w:rsidP="00B251E6">
            <w:pPr>
              <w:pStyle w:val="Tablebody"/>
              <w:keepNext/>
              <w:rPr>
                <w:rFonts w:cs="Arial"/>
                <w:b/>
                <w:color w:val="auto"/>
                <w:szCs w:val="18"/>
              </w:rPr>
            </w:pPr>
            <w:r w:rsidRPr="00B251E6">
              <w:rPr>
                <w:rFonts w:cs="Arial"/>
                <w:b/>
                <w:color w:val="auto"/>
                <w:szCs w:val="18"/>
              </w:rPr>
              <w:t>packaging (including separately collected municipal packaging waste)</w:t>
            </w:r>
          </w:p>
        </w:tc>
      </w:tr>
      <w:tr w:rsidR="00A512E0" w:rsidRPr="004928BC" w14:paraId="65995D3D" w14:textId="77777777" w:rsidTr="00B251E6">
        <w:trPr>
          <w:cantSplit/>
        </w:trPr>
        <w:tc>
          <w:tcPr>
            <w:tcW w:w="776" w:type="pct"/>
            <w:tcBorders>
              <w:left w:val="nil"/>
              <w:right w:val="nil"/>
            </w:tcBorders>
          </w:tcPr>
          <w:p w14:paraId="42548595"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15 01 01</w:t>
            </w:r>
          </w:p>
        </w:tc>
        <w:tc>
          <w:tcPr>
            <w:tcW w:w="4224" w:type="pct"/>
            <w:tcBorders>
              <w:left w:val="nil"/>
              <w:right w:val="nil"/>
            </w:tcBorders>
          </w:tcPr>
          <w:p w14:paraId="3F958197" w14:textId="77777777" w:rsidR="00A512E0" w:rsidRPr="00B251E6" w:rsidRDefault="00A512E0" w:rsidP="00B251E6">
            <w:pPr>
              <w:pStyle w:val="Tablebody"/>
              <w:rPr>
                <w:rFonts w:cs="Arial"/>
                <w:color w:val="auto"/>
                <w:szCs w:val="18"/>
              </w:rPr>
            </w:pPr>
            <w:r w:rsidRPr="00B251E6">
              <w:rPr>
                <w:rFonts w:cs="Arial"/>
                <w:color w:val="auto"/>
                <w:szCs w:val="18"/>
              </w:rPr>
              <w:t>paper and cardboard packaging not containing veneers or plastic coated.</w:t>
            </w:r>
          </w:p>
        </w:tc>
      </w:tr>
      <w:tr w:rsidR="00A512E0" w:rsidRPr="004928BC" w14:paraId="32743115" w14:textId="77777777" w:rsidTr="00B251E6">
        <w:trPr>
          <w:cantSplit/>
        </w:trPr>
        <w:tc>
          <w:tcPr>
            <w:tcW w:w="776" w:type="pct"/>
            <w:tcBorders>
              <w:left w:val="nil"/>
              <w:right w:val="nil"/>
            </w:tcBorders>
          </w:tcPr>
          <w:p w14:paraId="479ACFC4"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15 01 03</w:t>
            </w:r>
          </w:p>
        </w:tc>
        <w:tc>
          <w:tcPr>
            <w:tcW w:w="4224" w:type="pct"/>
            <w:tcBorders>
              <w:left w:val="nil"/>
              <w:right w:val="nil"/>
            </w:tcBorders>
          </w:tcPr>
          <w:p w14:paraId="19216D8B" w14:textId="77777777" w:rsidR="00A512E0" w:rsidRPr="00B251E6" w:rsidRDefault="00A512E0" w:rsidP="00B251E6">
            <w:pPr>
              <w:pStyle w:val="Tablebody"/>
              <w:rPr>
                <w:rFonts w:cs="Arial"/>
                <w:color w:val="auto"/>
                <w:szCs w:val="18"/>
              </w:rPr>
            </w:pPr>
            <w:r w:rsidRPr="00B251E6">
              <w:rPr>
                <w:rFonts w:cs="Arial"/>
                <w:color w:val="auto"/>
                <w:szCs w:val="18"/>
              </w:rPr>
              <w:t>wooden packaging (untreated)</w:t>
            </w:r>
          </w:p>
        </w:tc>
      </w:tr>
      <w:tr w:rsidR="00A512E0" w:rsidRPr="004928BC" w14:paraId="2A86C40F" w14:textId="77777777" w:rsidTr="00B251E6">
        <w:trPr>
          <w:cantSplit/>
        </w:trPr>
        <w:tc>
          <w:tcPr>
            <w:tcW w:w="776" w:type="pct"/>
            <w:tcBorders>
              <w:left w:val="nil"/>
              <w:right w:val="nil"/>
            </w:tcBorders>
          </w:tcPr>
          <w:p w14:paraId="2E8BC653"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15 01 05</w:t>
            </w:r>
          </w:p>
        </w:tc>
        <w:tc>
          <w:tcPr>
            <w:tcW w:w="4224" w:type="pct"/>
            <w:tcBorders>
              <w:left w:val="nil"/>
              <w:right w:val="nil"/>
            </w:tcBorders>
          </w:tcPr>
          <w:p w14:paraId="434433DF" w14:textId="77777777" w:rsidR="00A512E0" w:rsidRPr="00B251E6" w:rsidRDefault="00A512E0" w:rsidP="00B251E6">
            <w:pPr>
              <w:pStyle w:val="Tablebody"/>
              <w:rPr>
                <w:rFonts w:cs="Arial"/>
                <w:color w:val="auto"/>
                <w:szCs w:val="18"/>
              </w:rPr>
            </w:pPr>
            <w:r w:rsidRPr="00B251E6">
              <w:rPr>
                <w:rFonts w:cs="Arial"/>
                <w:color w:val="auto"/>
                <w:szCs w:val="18"/>
              </w:rPr>
              <w:t>composite packaging (only biodegradable organic packaging)</w:t>
            </w:r>
          </w:p>
        </w:tc>
      </w:tr>
      <w:tr w:rsidR="00A512E0" w:rsidRPr="004928BC" w14:paraId="5FBEF1C5" w14:textId="77777777" w:rsidTr="00B251E6">
        <w:trPr>
          <w:cantSplit/>
        </w:trPr>
        <w:tc>
          <w:tcPr>
            <w:tcW w:w="776" w:type="pct"/>
            <w:tcBorders>
              <w:left w:val="nil"/>
              <w:bottom w:val="single" w:sz="4" w:space="0" w:color="auto"/>
              <w:right w:val="nil"/>
            </w:tcBorders>
            <w:shd w:val="solid" w:color="FFFFFF" w:fill="auto"/>
          </w:tcPr>
          <w:p w14:paraId="0F1C4952"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15 01 09</w:t>
            </w:r>
          </w:p>
        </w:tc>
        <w:tc>
          <w:tcPr>
            <w:tcW w:w="4224" w:type="pct"/>
            <w:tcBorders>
              <w:left w:val="nil"/>
              <w:bottom w:val="single" w:sz="4" w:space="0" w:color="auto"/>
              <w:right w:val="nil"/>
            </w:tcBorders>
            <w:shd w:val="solid" w:color="FFFFFF" w:fill="auto"/>
          </w:tcPr>
          <w:p w14:paraId="4B358869" w14:textId="77777777" w:rsidR="00A512E0" w:rsidRPr="00B251E6" w:rsidRDefault="00A512E0" w:rsidP="00B251E6">
            <w:pPr>
              <w:pStyle w:val="Tablebody"/>
              <w:rPr>
                <w:rFonts w:cs="Arial"/>
                <w:color w:val="auto"/>
                <w:szCs w:val="18"/>
              </w:rPr>
            </w:pPr>
            <w:r w:rsidRPr="00B251E6">
              <w:rPr>
                <w:rFonts w:cs="Arial"/>
                <w:color w:val="auto"/>
                <w:szCs w:val="18"/>
              </w:rPr>
              <w:t>textile packaging (only entirely natural fibres)</w:t>
            </w:r>
          </w:p>
        </w:tc>
      </w:tr>
      <w:tr w:rsidR="00A512E0" w:rsidRPr="004928BC" w14:paraId="78720078" w14:textId="77777777" w:rsidTr="00B251E6">
        <w:trPr>
          <w:cantSplit/>
        </w:trPr>
        <w:tc>
          <w:tcPr>
            <w:tcW w:w="776" w:type="pct"/>
            <w:tcBorders>
              <w:left w:val="nil"/>
              <w:right w:val="nil"/>
            </w:tcBorders>
            <w:shd w:val="pct20" w:color="000000" w:fill="000000"/>
          </w:tcPr>
          <w:p w14:paraId="3B4DF34D" w14:textId="77777777" w:rsidR="00A512E0" w:rsidRPr="00B251E6" w:rsidRDefault="00A512E0" w:rsidP="00B251E6">
            <w:pPr>
              <w:pStyle w:val="Tablebody"/>
              <w:keepNext/>
              <w:rPr>
                <w:rFonts w:cs="Arial"/>
                <w:b/>
                <w:color w:val="auto"/>
                <w:szCs w:val="18"/>
              </w:rPr>
            </w:pPr>
            <w:r w:rsidRPr="00B251E6">
              <w:rPr>
                <w:rFonts w:cs="Arial"/>
                <w:b/>
                <w:color w:val="auto"/>
                <w:szCs w:val="18"/>
              </w:rPr>
              <w:lastRenderedPageBreak/>
              <w:t>17</w:t>
            </w:r>
          </w:p>
        </w:tc>
        <w:tc>
          <w:tcPr>
            <w:tcW w:w="4224" w:type="pct"/>
            <w:tcBorders>
              <w:left w:val="nil"/>
              <w:right w:val="nil"/>
            </w:tcBorders>
            <w:shd w:val="pct20" w:color="000000" w:fill="000000"/>
          </w:tcPr>
          <w:p w14:paraId="387B978E" w14:textId="77777777" w:rsidR="00A512E0" w:rsidRPr="00B251E6" w:rsidRDefault="00A512E0" w:rsidP="00B251E6">
            <w:pPr>
              <w:pStyle w:val="Tablebody"/>
              <w:keepNext/>
              <w:rPr>
                <w:rFonts w:cs="Arial"/>
                <w:b/>
                <w:color w:val="auto"/>
                <w:szCs w:val="18"/>
              </w:rPr>
            </w:pPr>
            <w:r w:rsidRPr="00B251E6">
              <w:rPr>
                <w:rFonts w:cs="Arial"/>
                <w:b/>
                <w:color w:val="auto"/>
                <w:szCs w:val="18"/>
              </w:rPr>
              <w:t>CONSTRUCTION AND DEMOLITION WASTES (INCLUDING EXCAVATED SOIL FROM CONTAMINATED SITES)</w:t>
            </w:r>
          </w:p>
        </w:tc>
      </w:tr>
      <w:tr w:rsidR="00A512E0" w:rsidRPr="004928BC" w14:paraId="198C3CAE" w14:textId="77777777" w:rsidTr="00B251E6">
        <w:trPr>
          <w:cantSplit/>
        </w:trPr>
        <w:tc>
          <w:tcPr>
            <w:tcW w:w="776" w:type="pct"/>
            <w:tcBorders>
              <w:left w:val="nil"/>
              <w:right w:val="nil"/>
            </w:tcBorders>
            <w:shd w:val="pct15" w:color="auto" w:fill="auto"/>
          </w:tcPr>
          <w:p w14:paraId="4888EC49" w14:textId="77777777" w:rsidR="00A512E0" w:rsidRPr="00B251E6" w:rsidRDefault="00A512E0" w:rsidP="00B251E6">
            <w:pPr>
              <w:pStyle w:val="Tablebody"/>
              <w:keepNext/>
              <w:rPr>
                <w:rFonts w:cs="Arial"/>
                <w:b/>
                <w:color w:val="auto"/>
                <w:szCs w:val="18"/>
              </w:rPr>
            </w:pPr>
            <w:r w:rsidRPr="00B251E6">
              <w:rPr>
                <w:rFonts w:cs="Arial"/>
                <w:b/>
                <w:color w:val="auto"/>
                <w:szCs w:val="18"/>
              </w:rPr>
              <w:t>17 02</w:t>
            </w:r>
          </w:p>
        </w:tc>
        <w:tc>
          <w:tcPr>
            <w:tcW w:w="4224" w:type="pct"/>
            <w:tcBorders>
              <w:left w:val="nil"/>
              <w:right w:val="nil"/>
            </w:tcBorders>
            <w:shd w:val="pct15" w:color="auto" w:fill="auto"/>
          </w:tcPr>
          <w:p w14:paraId="47DD8D8D" w14:textId="77777777" w:rsidR="00A512E0" w:rsidRPr="00B251E6" w:rsidRDefault="00A512E0" w:rsidP="00B251E6">
            <w:pPr>
              <w:pStyle w:val="Tablebody"/>
              <w:keepNext/>
              <w:rPr>
                <w:rFonts w:cs="Arial"/>
                <w:b/>
                <w:color w:val="auto"/>
                <w:szCs w:val="18"/>
              </w:rPr>
            </w:pPr>
            <w:r w:rsidRPr="00B251E6">
              <w:rPr>
                <w:rFonts w:cs="Arial"/>
                <w:b/>
                <w:color w:val="auto"/>
                <w:szCs w:val="18"/>
              </w:rPr>
              <w:t>wood, glass and plastic</w:t>
            </w:r>
          </w:p>
        </w:tc>
      </w:tr>
      <w:tr w:rsidR="00A512E0" w:rsidRPr="004928BC" w14:paraId="030EC73C" w14:textId="77777777" w:rsidTr="00B251E6">
        <w:trPr>
          <w:cantSplit/>
        </w:trPr>
        <w:tc>
          <w:tcPr>
            <w:tcW w:w="776" w:type="pct"/>
            <w:tcBorders>
              <w:left w:val="nil"/>
              <w:right w:val="nil"/>
            </w:tcBorders>
            <w:shd w:val="solid" w:color="FFFFFF" w:fill="auto"/>
          </w:tcPr>
          <w:p w14:paraId="3400AC9D"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17 02 01</w:t>
            </w:r>
          </w:p>
        </w:tc>
        <w:tc>
          <w:tcPr>
            <w:tcW w:w="4224" w:type="pct"/>
            <w:tcBorders>
              <w:left w:val="nil"/>
              <w:right w:val="nil"/>
            </w:tcBorders>
            <w:shd w:val="solid" w:color="FFFFFF" w:fill="auto"/>
          </w:tcPr>
          <w:p w14:paraId="18EACEDE" w14:textId="77777777" w:rsidR="00A512E0" w:rsidRPr="00B251E6" w:rsidRDefault="00A512E0" w:rsidP="00B251E6">
            <w:pPr>
              <w:pStyle w:val="Tablebody"/>
              <w:rPr>
                <w:rFonts w:cs="Arial"/>
                <w:color w:val="auto"/>
                <w:szCs w:val="18"/>
              </w:rPr>
            </w:pPr>
            <w:r w:rsidRPr="00B251E6">
              <w:rPr>
                <w:rFonts w:cs="Arial"/>
                <w:color w:val="auto"/>
                <w:szCs w:val="18"/>
              </w:rPr>
              <w:t>wood (untreated)</w:t>
            </w:r>
          </w:p>
        </w:tc>
      </w:tr>
      <w:tr w:rsidR="00A512E0" w:rsidRPr="004928BC" w14:paraId="2B738693" w14:textId="77777777" w:rsidTr="00B251E6">
        <w:trPr>
          <w:cantSplit/>
        </w:trPr>
        <w:tc>
          <w:tcPr>
            <w:tcW w:w="776" w:type="pct"/>
            <w:tcBorders>
              <w:left w:val="nil"/>
              <w:right w:val="nil"/>
            </w:tcBorders>
            <w:shd w:val="pct20" w:color="auto" w:fill="000000"/>
          </w:tcPr>
          <w:p w14:paraId="68FDFF31" w14:textId="77777777" w:rsidR="00A512E0" w:rsidRPr="00B251E6" w:rsidRDefault="00A512E0" w:rsidP="00B251E6">
            <w:pPr>
              <w:pStyle w:val="Tablebody"/>
              <w:keepNext/>
              <w:rPr>
                <w:rFonts w:cs="Arial"/>
                <w:b/>
                <w:color w:val="auto"/>
                <w:szCs w:val="18"/>
              </w:rPr>
            </w:pPr>
            <w:bookmarkStart w:id="14" w:name="_Toc531667094"/>
            <w:r w:rsidRPr="00B251E6">
              <w:rPr>
                <w:rFonts w:cs="Arial"/>
                <w:b/>
                <w:color w:val="auto"/>
                <w:szCs w:val="18"/>
              </w:rPr>
              <w:t>19</w:t>
            </w:r>
            <w:bookmarkEnd w:id="14"/>
          </w:p>
        </w:tc>
        <w:tc>
          <w:tcPr>
            <w:tcW w:w="4224" w:type="pct"/>
            <w:tcBorders>
              <w:left w:val="nil"/>
              <w:right w:val="nil"/>
            </w:tcBorders>
            <w:shd w:val="pct20" w:color="auto" w:fill="000000"/>
          </w:tcPr>
          <w:p w14:paraId="7333F60F" w14:textId="77777777" w:rsidR="00A512E0" w:rsidRPr="00B251E6" w:rsidRDefault="00A512E0" w:rsidP="00B251E6">
            <w:pPr>
              <w:pStyle w:val="Tablebody"/>
              <w:keepNext/>
              <w:rPr>
                <w:rFonts w:cs="Arial"/>
                <w:b/>
                <w:color w:val="auto"/>
                <w:szCs w:val="18"/>
              </w:rPr>
            </w:pPr>
            <w:bookmarkStart w:id="15" w:name="_Toc531667095"/>
            <w:r w:rsidRPr="00B251E6">
              <w:rPr>
                <w:rFonts w:cs="Arial"/>
                <w:b/>
                <w:color w:val="auto"/>
                <w:szCs w:val="18"/>
              </w:rPr>
              <w:t>WASTES FROM WASTE MANAGEMENT FACILITIES, OFF-SITE WASTE WATER TREATMENT PLANTS AND PREPARATION OF WATER INTENDED FOR HUMAN CONSUMPTION/INDUSTRIAL USE</w:t>
            </w:r>
            <w:bookmarkEnd w:id="15"/>
          </w:p>
        </w:tc>
      </w:tr>
      <w:tr w:rsidR="00A512E0" w:rsidRPr="004928BC" w14:paraId="3DB4B34D" w14:textId="77777777" w:rsidTr="00B251E6">
        <w:trPr>
          <w:cantSplit/>
        </w:trPr>
        <w:tc>
          <w:tcPr>
            <w:tcW w:w="776" w:type="pct"/>
            <w:tcBorders>
              <w:left w:val="nil"/>
              <w:right w:val="nil"/>
            </w:tcBorders>
            <w:shd w:val="clear" w:color="auto" w:fill="CCCCCC"/>
          </w:tcPr>
          <w:p w14:paraId="09FE8940" w14:textId="77777777" w:rsidR="00A512E0" w:rsidRPr="00B251E6" w:rsidRDefault="00A512E0" w:rsidP="00B251E6">
            <w:pPr>
              <w:pStyle w:val="Tablebody"/>
              <w:keepNext/>
              <w:rPr>
                <w:rFonts w:cs="Arial"/>
                <w:b/>
                <w:color w:val="auto"/>
                <w:szCs w:val="18"/>
              </w:rPr>
            </w:pPr>
            <w:r w:rsidRPr="00B251E6">
              <w:rPr>
                <w:rFonts w:cs="Arial"/>
                <w:b/>
                <w:color w:val="auto"/>
                <w:szCs w:val="18"/>
              </w:rPr>
              <w:t>19 05</w:t>
            </w:r>
          </w:p>
        </w:tc>
        <w:tc>
          <w:tcPr>
            <w:tcW w:w="4224" w:type="pct"/>
            <w:tcBorders>
              <w:left w:val="nil"/>
              <w:right w:val="nil"/>
            </w:tcBorders>
            <w:shd w:val="clear" w:color="auto" w:fill="CCCCCC"/>
          </w:tcPr>
          <w:p w14:paraId="04E4198C" w14:textId="77777777" w:rsidR="00A512E0" w:rsidRPr="00B251E6" w:rsidRDefault="00A512E0" w:rsidP="00B251E6">
            <w:pPr>
              <w:pStyle w:val="Tablebody"/>
              <w:keepNext/>
              <w:rPr>
                <w:rFonts w:cs="Arial"/>
                <w:b/>
                <w:color w:val="auto"/>
                <w:szCs w:val="18"/>
              </w:rPr>
            </w:pPr>
            <w:r w:rsidRPr="00B251E6">
              <w:rPr>
                <w:rFonts w:cs="Arial"/>
                <w:b/>
                <w:color w:val="auto"/>
                <w:szCs w:val="18"/>
              </w:rPr>
              <w:t>wastes from the aerobic treatment of solid wastes</w:t>
            </w:r>
          </w:p>
        </w:tc>
      </w:tr>
      <w:tr w:rsidR="00A512E0" w:rsidRPr="004928BC" w14:paraId="096730E4" w14:textId="77777777" w:rsidTr="00B251E6">
        <w:trPr>
          <w:cantSplit/>
        </w:trPr>
        <w:tc>
          <w:tcPr>
            <w:tcW w:w="776" w:type="pct"/>
            <w:tcBorders>
              <w:left w:val="nil"/>
              <w:right w:val="nil"/>
            </w:tcBorders>
          </w:tcPr>
          <w:p w14:paraId="584F6797" w14:textId="77777777" w:rsidR="00A512E0" w:rsidRPr="00B251E6" w:rsidRDefault="00A512E0" w:rsidP="00B251E6">
            <w:pPr>
              <w:pStyle w:val="Tablebody"/>
              <w:rPr>
                <w:rFonts w:cs="Arial"/>
                <w:color w:val="auto"/>
                <w:szCs w:val="18"/>
              </w:rPr>
            </w:pPr>
            <w:r w:rsidRPr="00B251E6">
              <w:rPr>
                <w:rFonts w:cs="Arial"/>
                <w:snapToGrid w:val="0"/>
                <w:color w:val="auto"/>
                <w:szCs w:val="18"/>
              </w:rPr>
              <w:t>19 05 03</w:t>
            </w:r>
          </w:p>
        </w:tc>
        <w:tc>
          <w:tcPr>
            <w:tcW w:w="4224" w:type="pct"/>
            <w:tcBorders>
              <w:left w:val="nil"/>
              <w:right w:val="nil"/>
            </w:tcBorders>
            <w:vAlign w:val="bottom"/>
          </w:tcPr>
          <w:p w14:paraId="7945E4CB" w14:textId="77777777" w:rsidR="00A512E0" w:rsidRPr="00B251E6" w:rsidRDefault="00A512E0" w:rsidP="00B251E6">
            <w:pPr>
              <w:pStyle w:val="Tablebody"/>
              <w:rPr>
                <w:rFonts w:cs="Arial"/>
                <w:color w:val="auto"/>
                <w:szCs w:val="18"/>
              </w:rPr>
            </w:pPr>
            <w:r w:rsidRPr="00B251E6">
              <w:rPr>
                <w:rFonts w:cs="Arial"/>
                <w:color w:val="auto"/>
                <w:szCs w:val="18"/>
              </w:rPr>
              <w:t>off-specification compost (only if the compost is derived from input types allowed by the QP  requirements)</w:t>
            </w:r>
          </w:p>
        </w:tc>
      </w:tr>
      <w:tr w:rsidR="00A512E0" w:rsidRPr="004928BC" w14:paraId="0E122E60" w14:textId="77777777" w:rsidTr="00B251E6">
        <w:trPr>
          <w:cantSplit/>
        </w:trPr>
        <w:tc>
          <w:tcPr>
            <w:tcW w:w="776" w:type="pct"/>
            <w:tcBorders>
              <w:left w:val="nil"/>
              <w:right w:val="nil"/>
            </w:tcBorders>
            <w:shd w:val="clear" w:color="auto" w:fill="CCCCCC"/>
          </w:tcPr>
          <w:p w14:paraId="56CB5918" w14:textId="77777777" w:rsidR="00A512E0" w:rsidRPr="00B251E6" w:rsidRDefault="00A512E0" w:rsidP="00B251E6">
            <w:pPr>
              <w:pStyle w:val="Tablebody"/>
              <w:keepNext/>
              <w:rPr>
                <w:rFonts w:cs="Arial"/>
                <w:b/>
                <w:color w:val="auto"/>
                <w:szCs w:val="18"/>
              </w:rPr>
            </w:pPr>
            <w:r w:rsidRPr="00B251E6">
              <w:rPr>
                <w:rFonts w:cs="Arial"/>
                <w:b/>
                <w:color w:val="auto"/>
                <w:szCs w:val="18"/>
              </w:rPr>
              <w:t>19 06</w:t>
            </w:r>
          </w:p>
        </w:tc>
        <w:tc>
          <w:tcPr>
            <w:tcW w:w="4224" w:type="pct"/>
            <w:tcBorders>
              <w:left w:val="nil"/>
              <w:right w:val="nil"/>
            </w:tcBorders>
            <w:shd w:val="clear" w:color="auto" w:fill="CCCCCC"/>
            <w:vAlign w:val="bottom"/>
          </w:tcPr>
          <w:p w14:paraId="5225C562" w14:textId="77777777" w:rsidR="00A512E0" w:rsidRPr="00B251E6" w:rsidRDefault="00A512E0" w:rsidP="00B251E6">
            <w:pPr>
              <w:pStyle w:val="Tablebody"/>
              <w:keepNext/>
              <w:rPr>
                <w:rFonts w:cs="Arial"/>
                <w:b/>
                <w:color w:val="auto"/>
                <w:szCs w:val="18"/>
              </w:rPr>
            </w:pPr>
            <w:r w:rsidRPr="00B251E6">
              <w:rPr>
                <w:rFonts w:cs="Arial"/>
                <w:b/>
                <w:color w:val="auto"/>
                <w:szCs w:val="18"/>
              </w:rPr>
              <w:t>waste from the anaerobic treatment of waste</w:t>
            </w:r>
          </w:p>
        </w:tc>
      </w:tr>
      <w:tr w:rsidR="00A512E0" w:rsidRPr="004928BC" w14:paraId="459E5DBE" w14:textId="77777777" w:rsidTr="00B251E6">
        <w:trPr>
          <w:cantSplit/>
        </w:trPr>
        <w:tc>
          <w:tcPr>
            <w:tcW w:w="776" w:type="pct"/>
            <w:tcBorders>
              <w:left w:val="nil"/>
              <w:right w:val="nil"/>
            </w:tcBorders>
            <w:shd w:val="clear" w:color="auto" w:fill="FFFFFF"/>
          </w:tcPr>
          <w:p w14:paraId="6A89D052"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19 06 03</w:t>
            </w:r>
          </w:p>
        </w:tc>
        <w:tc>
          <w:tcPr>
            <w:tcW w:w="4224" w:type="pct"/>
            <w:tcBorders>
              <w:left w:val="nil"/>
              <w:right w:val="nil"/>
            </w:tcBorders>
            <w:shd w:val="clear" w:color="auto" w:fill="FFFFFF"/>
            <w:vAlign w:val="bottom"/>
          </w:tcPr>
          <w:p w14:paraId="4409C383" w14:textId="77777777" w:rsidR="00A512E0" w:rsidRPr="00B251E6" w:rsidRDefault="00A512E0" w:rsidP="00B251E6">
            <w:pPr>
              <w:pStyle w:val="Tablebody"/>
              <w:rPr>
                <w:rFonts w:cs="Arial"/>
                <w:color w:val="auto"/>
                <w:szCs w:val="18"/>
              </w:rPr>
            </w:pPr>
            <w:r w:rsidRPr="00B251E6">
              <w:rPr>
                <w:rFonts w:cs="Arial"/>
                <w:color w:val="auto"/>
                <w:szCs w:val="18"/>
                <w:lang w:val="en-US"/>
              </w:rPr>
              <w:t xml:space="preserve">liquor from anaerobic treatment of municipal waste </w:t>
            </w:r>
          </w:p>
        </w:tc>
      </w:tr>
      <w:tr w:rsidR="00A512E0" w:rsidRPr="004928BC" w14:paraId="6D58165D" w14:textId="77777777" w:rsidTr="00B251E6">
        <w:trPr>
          <w:cantSplit/>
        </w:trPr>
        <w:tc>
          <w:tcPr>
            <w:tcW w:w="776" w:type="pct"/>
            <w:tcBorders>
              <w:left w:val="nil"/>
              <w:right w:val="nil"/>
            </w:tcBorders>
            <w:shd w:val="clear" w:color="auto" w:fill="FFFFFF"/>
          </w:tcPr>
          <w:p w14:paraId="677F241A"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19 06 04</w:t>
            </w:r>
          </w:p>
        </w:tc>
        <w:tc>
          <w:tcPr>
            <w:tcW w:w="4224" w:type="pct"/>
            <w:tcBorders>
              <w:left w:val="nil"/>
              <w:right w:val="nil"/>
            </w:tcBorders>
            <w:shd w:val="clear" w:color="auto" w:fill="FFFFFF"/>
            <w:vAlign w:val="bottom"/>
          </w:tcPr>
          <w:p w14:paraId="1398F0BC" w14:textId="77777777" w:rsidR="00A512E0" w:rsidRPr="00B251E6" w:rsidRDefault="00A512E0" w:rsidP="00B251E6">
            <w:pPr>
              <w:pStyle w:val="Tablebody"/>
              <w:rPr>
                <w:rFonts w:cs="Arial"/>
                <w:color w:val="auto"/>
                <w:szCs w:val="18"/>
              </w:rPr>
            </w:pPr>
            <w:r w:rsidRPr="00B251E6">
              <w:rPr>
                <w:rFonts w:cs="Arial"/>
                <w:color w:val="auto"/>
                <w:szCs w:val="18"/>
                <w:lang w:val="en-US"/>
              </w:rPr>
              <w:t xml:space="preserve">digestate from anaerobic treatment of municipal waste </w:t>
            </w:r>
          </w:p>
        </w:tc>
      </w:tr>
      <w:tr w:rsidR="00A512E0" w:rsidRPr="004928BC" w14:paraId="2FAB8C0E" w14:textId="77777777" w:rsidTr="00B251E6">
        <w:trPr>
          <w:cantSplit/>
        </w:trPr>
        <w:tc>
          <w:tcPr>
            <w:tcW w:w="776" w:type="pct"/>
            <w:tcBorders>
              <w:left w:val="nil"/>
              <w:right w:val="nil"/>
            </w:tcBorders>
            <w:shd w:val="clear" w:color="auto" w:fill="FFFFFF"/>
          </w:tcPr>
          <w:p w14:paraId="675EE538"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19 06 05</w:t>
            </w:r>
          </w:p>
        </w:tc>
        <w:tc>
          <w:tcPr>
            <w:tcW w:w="4224" w:type="pct"/>
            <w:tcBorders>
              <w:left w:val="nil"/>
              <w:right w:val="nil"/>
            </w:tcBorders>
            <w:shd w:val="clear" w:color="auto" w:fill="FFFFFF"/>
            <w:vAlign w:val="bottom"/>
          </w:tcPr>
          <w:p w14:paraId="3E8C83DD" w14:textId="77777777" w:rsidR="00A512E0" w:rsidRPr="00B251E6" w:rsidRDefault="00A512E0" w:rsidP="00B251E6">
            <w:pPr>
              <w:pStyle w:val="Tablebody"/>
              <w:rPr>
                <w:rFonts w:cs="Arial"/>
                <w:color w:val="auto"/>
                <w:szCs w:val="18"/>
              </w:rPr>
            </w:pPr>
            <w:r w:rsidRPr="00B251E6">
              <w:rPr>
                <w:rFonts w:cs="Arial"/>
                <w:color w:val="auto"/>
                <w:szCs w:val="18"/>
              </w:rPr>
              <w:t>liquor from anaerobic treatment of animal and vegetable waste</w:t>
            </w:r>
          </w:p>
        </w:tc>
      </w:tr>
      <w:tr w:rsidR="00A512E0" w:rsidRPr="004928BC" w14:paraId="3C7F2EEA" w14:textId="77777777" w:rsidTr="00B251E6">
        <w:trPr>
          <w:cantSplit/>
        </w:trPr>
        <w:tc>
          <w:tcPr>
            <w:tcW w:w="776" w:type="pct"/>
            <w:tcBorders>
              <w:left w:val="nil"/>
              <w:right w:val="nil"/>
            </w:tcBorders>
            <w:shd w:val="clear" w:color="auto" w:fill="FFFFFF"/>
          </w:tcPr>
          <w:p w14:paraId="6328B599"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19 06 06</w:t>
            </w:r>
          </w:p>
        </w:tc>
        <w:tc>
          <w:tcPr>
            <w:tcW w:w="4224" w:type="pct"/>
            <w:tcBorders>
              <w:left w:val="nil"/>
              <w:right w:val="nil"/>
            </w:tcBorders>
            <w:shd w:val="clear" w:color="auto" w:fill="FFFFFF"/>
            <w:vAlign w:val="bottom"/>
          </w:tcPr>
          <w:p w14:paraId="2BCB977C" w14:textId="77777777" w:rsidR="00A512E0" w:rsidRPr="00B251E6" w:rsidRDefault="00A512E0" w:rsidP="00B251E6">
            <w:pPr>
              <w:pStyle w:val="Tablebody"/>
              <w:rPr>
                <w:rFonts w:cs="Arial"/>
                <w:color w:val="auto"/>
                <w:szCs w:val="18"/>
              </w:rPr>
            </w:pPr>
            <w:r w:rsidRPr="00B251E6">
              <w:rPr>
                <w:rFonts w:cs="Arial"/>
                <w:color w:val="auto"/>
                <w:szCs w:val="18"/>
              </w:rPr>
              <w:t>digestate from anaerobic treatment of animal and vegetable waste</w:t>
            </w:r>
          </w:p>
        </w:tc>
      </w:tr>
      <w:tr w:rsidR="00A512E0" w14:paraId="5D2B3C1C" w14:textId="77777777" w:rsidTr="00B251E6">
        <w:trPr>
          <w:cantSplit/>
        </w:trPr>
        <w:tc>
          <w:tcPr>
            <w:tcW w:w="776" w:type="pct"/>
            <w:tcBorders>
              <w:left w:val="nil"/>
              <w:right w:val="nil"/>
            </w:tcBorders>
            <w:shd w:val="clear" w:color="auto" w:fill="BFBFBF" w:themeFill="background1" w:themeFillShade="BF"/>
          </w:tcPr>
          <w:p w14:paraId="763789B1" w14:textId="77777777" w:rsidR="00A512E0" w:rsidRPr="00B251E6" w:rsidRDefault="00A512E0" w:rsidP="00B251E6">
            <w:pPr>
              <w:pStyle w:val="Tablebody"/>
              <w:rPr>
                <w:rFonts w:cs="Arial"/>
                <w:snapToGrid w:val="0"/>
                <w:color w:val="auto"/>
                <w:szCs w:val="18"/>
              </w:rPr>
            </w:pPr>
            <w:r w:rsidRPr="00B251E6">
              <w:rPr>
                <w:rFonts w:cs="Arial"/>
                <w:b/>
                <w:color w:val="auto"/>
                <w:szCs w:val="18"/>
              </w:rPr>
              <w:t>19 12</w:t>
            </w:r>
          </w:p>
        </w:tc>
        <w:tc>
          <w:tcPr>
            <w:tcW w:w="4224" w:type="pct"/>
            <w:tcBorders>
              <w:left w:val="nil"/>
              <w:right w:val="nil"/>
            </w:tcBorders>
            <w:shd w:val="clear" w:color="auto" w:fill="BFBFBF" w:themeFill="background1" w:themeFillShade="BF"/>
          </w:tcPr>
          <w:p w14:paraId="4BAA3E77" w14:textId="77777777" w:rsidR="00A512E0" w:rsidRPr="00B251E6" w:rsidRDefault="00A512E0" w:rsidP="00B251E6">
            <w:pPr>
              <w:pStyle w:val="Tablebody"/>
              <w:rPr>
                <w:rFonts w:cs="Arial"/>
                <w:color w:val="auto"/>
                <w:szCs w:val="18"/>
              </w:rPr>
            </w:pPr>
            <w:r w:rsidRPr="00B251E6">
              <w:rPr>
                <w:rFonts w:cs="Arial"/>
                <w:b/>
                <w:color w:val="auto"/>
                <w:szCs w:val="18"/>
              </w:rPr>
              <w:t>wastes from the mechanical treatment of waste (for example sorting, crushing, compacting, pelletising) not otherwise specified</w:t>
            </w:r>
          </w:p>
        </w:tc>
      </w:tr>
      <w:tr w:rsidR="00A512E0" w:rsidRPr="00CA003D" w14:paraId="3556C803" w14:textId="77777777" w:rsidTr="00B251E6">
        <w:trPr>
          <w:cantSplit/>
        </w:trPr>
        <w:tc>
          <w:tcPr>
            <w:tcW w:w="776" w:type="pct"/>
            <w:tcBorders>
              <w:left w:val="nil"/>
              <w:right w:val="nil"/>
            </w:tcBorders>
            <w:shd w:val="clear" w:color="auto" w:fill="FFFFFF"/>
          </w:tcPr>
          <w:p w14:paraId="5EADF90D"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19 12 01</w:t>
            </w:r>
          </w:p>
        </w:tc>
        <w:tc>
          <w:tcPr>
            <w:tcW w:w="4224" w:type="pct"/>
            <w:tcBorders>
              <w:left w:val="nil"/>
              <w:right w:val="nil"/>
            </w:tcBorders>
            <w:shd w:val="clear" w:color="auto" w:fill="FFFFFF"/>
          </w:tcPr>
          <w:p w14:paraId="533863BA" w14:textId="77777777" w:rsidR="00A512E0" w:rsidRPr="00B251E6" w:rsidRDefault="00A512E0" w:rsidP="00B251E6">
            <w:pPr>
              <w:pStyle w:val="Tablebody"/>
              <w:rPr>
                <w:rFonts w:cs="Arial"/>
                <w:color w:val="auto"/>
                <w:szCs w:val="18"/>
              </w:rPr>
            </w:pPr>
            <w:r w:rsidRPr="00B251E6">
              <w:rPr>
                <w:rFonts w:cs="Arial"/>
                <w:snapToGrid w:val="0"/>
                <w:color w:val="auto"/>
                <w:szCs w:val="18"/>
              </w:rPr>
              <w:t>paper and cardboard</w:t>
            </w:r>
          </w:p>
        </w:tc>
      </w:tr>
      <w:tr w:rsidR="00A512E0" w:rsidRPr="00CA003D" w14:paraId="7C226585" w14:textId="77777777" w:rsidTr="00B251E6">
        <w:trPr>
          <w:cantSplit/>
        </w:trPr>
        <w:tc>
          <w:tcPr>
            <w:tcW w:w="776" w:type="pct"/>
            <w:tcBorders>
              <w:left w:val="nil"/>
              <w:right w:val="nil"/>
            </w:tcBorders>
            <w:shd w:val="clear" w:color="auto" w:fill="FFFFFF"/>
          </w:tcPr>
          <w:p w14:paraId="5D43F514" w14:textId="77777777" w:rsidR="00A512E0" w:rsidRPr="00B251E6" w:rsidRDefault="00A512E0" w:rsidP="00B251E6">
            <w:pPr>
              <w:pStyle w:val="Tablebody"/>
              <w:rPr>
                <w:rFonts w:cs="Arial"/>
                <w:color w:val="auto"/>
                <w:szCs w:val="18"/>
              </w:rPr>
            </w:pPr>
            <w:r w:rsidRPr="00B251E6">
              <w:rPr>
                <w:rFonts w:cs="Arial"/>
                <w:color w:val="auto"/>
                <w:szCs w:val="18"/>
              </w:rPr>
              <w:t>19 12 07</w:t>
            </w:r>
          </w:p>
        </w:tc>
        <w:tc>
          <w:tcPr>
            <w:tcW w:w="4224" w:type="pct"/>
            <w:tcBorders>
              <w:left w:val="nil"/>
              <w:right w:val="nil"/>
            </w:tcBorders>
            <w:shd w:val="clear" w:color="auto" w:fill="FFFFFF"/>
          </w:tcPr>
          <w:p w14:paraId="131DDFE1" w14:textId="77777777" w:rsidR="00A512E0" w:rsidRPr="00B251E6" w:rsidRDefault="00A512E0" w:rsidP="00B251E6">
            <w:pPr>
              <w:pStyle w:val="Tablebody"/>
              <w:rPr>
                <w:rFonts w:cs="Arial"/>
                <w:color w:val="auto"/>
                <w:szCs w:val="18"/>
              </w:rPr>
            </w:pPr>
            <w:r w:rsidRPr="00B251E6">
              <w:rPr>
                <w:rFonts w:cs="Arial"/>
                <w:snapToGrid w:val="0"/>
                <w:color w:val="auto"/>
                <w:szCs w:val="18"/>
              </w:rPr>
              <w:t>wood other than that mentioned in 19 12 06</w:t>
            </w:r>
          </w:p>
        </w:tc>
      </w:tr>
      <w:tr w:rsidR="00A512E0" w:rsidRPr="004928BC" w14:paraId="15BAC2E6" w14:textId="77777777" w:rsidTr="00B251E6">
        <w:trPr>
          <w:cantSplit/>
        </w:trPr>
        <w:tc>
          <w:tcPr>
            <w:tcW w:w="776" w:type="pct"/>
            <w:tcBorders>
              <w:left w:val="nil"/>
              <w:right w:val="nil"/>
            </w:tcBorders>
            <w:shd w:val="clear" w:color="auto" w:fill="FFFFFF"/>
          </w:tcPr>
          <w:p w14:paraId="4E9D94A7" w14:textId="77777777" w:rsidR="00A512E0" w:rsidRPr="00B251E6" w:rsidRDefault="00A512E0" w:rsidP="00B251E6">
            <w:pPr>
              <w:pStyle w:val="Tablebody"/>
              <w:rPr>
                <w:rFonts w:cs="Arial"/>
                <w:snapToGrid w:val="0"/>
                <w:color w:val="auto"/>
                <w:szCs w:val="18"/>
              </w:rPr>
            </w:pPr>
            <w:r w:rsidRPr="00B251E6">
              <w:rPr>
                <w:rFonts w:cs="Arial"/>
                <w:color w:val="auto"/>
                <w:szCs w:val="18"/>
              </w:rPr>
              <w:t>19 12 12</w:t>
            </w:r>
          </w:p>
        </w:tc>
        <w:tc>
          <w:tcPr>
            <w:tcW w:w="4224" w:type="pct"/>
            <w:tcBorders>
              <w:left w:val="nil"/>
              <w:right w:val="nil"/>
            </w:tcBorders>
            <w:shd w:val="clear" w:color="auto" w:fill="FFFFFF"/>
          </w:tcPr>
          <w:p w14:paraId="0E5CB5E5" w14:textId="77777777" w:rsidR="00A512E0" w:rsidRPr="00B251E6" w:rsidRDefault="00A512E0" w:rsidP="00B251E6">
            <w:pPr>
              <w:pStyle w:val="Tablebody"/>
              <w:rPr>
                <w:rFonts w:cs="Arial"/>
                <w:color w:val="auto"/>
                <w:szCs w:val="18"/>
              </w:rPr>
            </w:pPr>
            <w:r w:rsidRPr="00B251E6">
              <w:rPr>
                <w:rFonts w:cs="Arial"/>
                <w:color w:val="000000"/>
                <w:szCs w:val="18"/>
              </w:rPr>
              <w:t>other wastes (including mixtures of materials) from mechanical treatment of wastes other than those mentioned in 19 12 11</w:t>
            </w:r>
          </w:p>
        </w:tc>
      </w:tr>
      <w:tr w:rsidR="00A512E0" w:rsidRPr="004928BC" w14:paraId="232A1871" w14:textId="77777777" w:rsidTr="00B251E6">
        <w:trPr>
          <w:cantSplit/>
        </w:trPr>
        <w:tc>
          <w:tcPr>
            <w:tcW w:w="776" w:type="pct"/>
            <w:tcBorders>
              <w:left w:val="nil"/>
              <w:right w:val="nil"/>
            </w:tcBorders>
            <w:shd w:val="pct20" w:color="auto" w:fill="000000"/>
          </w:tcPr>
          <w:p w14:paraId="38D3A794" w14:textId="77777777" w:rsidR="00A512E0" w:rsidRPr="00B251E6" w:rsidRDefault="00A512E0" w:rsidP="00B251E6">
            <w:pPr>
              <w:pStyle w:val="Tablebody"/>
              <w:keepNext/>
              <w:rPr>
                <w:rFonts w:cs="Arial"/>
                <w:b/>
                <w:color w:val="auto"/>
                <w:szCs w:val="18"/>
              </w:rPr>
            </w:pPr>
            <w:r w:rsidRPr="00B251E6">
              <w:rPr>
                <w:rFonts w:cs="Arial"/>
                <w:b/>
                <w:color w:val="auto"/>
                <w:szCs w:val="18"/>
              </w:rPr>
              <w:t>20</w:t>
            </w:r>
          </w:p>
        </w:tc>
        <w:tc>
          <w:tcPr>
            <w:tcW w:w="4224" w:type="pct"/>
            <w:tcBorders>
              <w:left w:val="nil"/>
              <w:right w:val="nil"/>
            </w:tcBorders>
            <w:shd w:val="pct20" w:color="auto" w:fill="000000"/>
          </w:tcPr>
          <w:p w14:paraId="2AD0B12F" w14:textId="77777777" w:rsidR="00A512E0" w:rsidRPr="00B251E6" w:rsidRDefault="00A512E0" w:rsidP="00B251E6">
            <w:pPr>
              <w:pStyle w:val="Tablebody"/>
              <w:keepNext/>
              <w:rPr>
                <w:rFonts w:cs="Arial"/>
                <w:b/>
                <w:color w:val="auto"/>
                <w:szCs w:val="18"/>
              </w:rPr>
            </w:pPr>
            <w:r w:rsidRPr="00B251E6">
              <w:rPr>
                <w:rFonts w:cs="Arial"/>
                <w:b/>
                <w:color w:val="auto"/>
                <w:szCs w:val="18"/>
              </w:rPr>
              <w:t>MUNICIPAL WASTES (HOUSEHOLD WASTE AND SIMILAR COMMERCIAL, INDUSTRIAL AND INSTITUTIONAL WASTES) INCLUDING SEPARATELY COLLECTED FRACTIONS</w:t>
            </w:r>
          </w:p>
        </w:tc>
      </w:tr>
      <w:tr w:rsidR="00A512E0" w:rsidRPr="004928BC" w14:paraId="3782803B" w14:textId="77777777" w:rsidTr="00B251E6">
        <w:trPr>
          <w:cantSplit/>
        </w:trPr>
        <w:tc>
          <w:tcPr>
            <w:tcW w:w="776" w:type="pct"/>
            <w:tcBorders>
              <w:left w:val="nil"/>
              <w:right w:val="nil"/>
            </w:tcBorders>
            <w:shd w:val="clear" w:color="auto" w:fill="CCCCCC"/>
          </w:tcPr>
          <w:p w14:paraId="20F85BA7" w14:textId="77777777" w:rsidR="00A512E0" w:rsidRPr="00B251E6" w:rsidRDefault="00A512E0" w:rsidP="00B251E6">
            <w:pPr>
              <w:pStyle w:val="Tablebody"/>
              <w:keepNext/>
              <w:rPr>
                <w:rFonts w:cs="Arial"/>
                <w:b/>
                <w:color w:val="auto"/>
                <w:szCs w:val="18"/>
              </w:rPr>
            </w:pPr>
            <w:r w:rsidRPr="00B251E6">
              <w:rPr>
                <w:rFonts w:cs="Arial"/>
                <w:b/>
                <w:color w:val="auto"/>
                <w:szCs w:val="18"/>
              </w:rPr>
              <w:t>20 01</w:t>
            </w:r>
          </w:p>
        </w:tc>
        <w:tc>
          <w:tcPr>
            <w:tcW w:w="4224" w:type="pct"/>
            <w:tcBorders>
              <w:left w:val="nil"/>
              <w:right w:val="nil"/>
            </w:tcBorders>
            <w:shd w:val="clear" w:color="auto" w:fill="CCCCCC"/>
          </w:tcPr>
          <w:p w14:paraId="72E0DCC6" w14:textId="77777777" w:rsidR="00A512E0" w:rsidRPr="00B251E6" w:rsidRDefault="00A512E0" w:rsidP="00B251E6">
            <w:pPr>
              <w:pStyle w:val="Tablebody"/>
              <w:keepNext/>
              <w:rPr>
                <w:rFonts w:cs="Arial"/>
                <w:b/>
                <w:color w:val="auto"/>
                <w:szCs w:val="18"/>
              </w:rPr>
            </w:pPr>
            <w:r w:rsidRPr="00B251E6">
              <w:rPr>
                <w:rFonts w:cs="Arial"/>
                <w:b/>
                <w:color w:val="auto"/>
                <w:szCs w:val="18"/>
              </w:rPr>
              <w:t>separately collected fractions (except 15 01)</w:t>
            </w:r>
          </w:p>
        </w:tc>
      </w:tr>
      <w:tr w:rsidR="00A512E0" w:rsidRPr="004928BC" w14:paraId="5282D395" w14:textId="77777777" w:rsidTr="00B251E6">
        <w:trPr>
          <w:cantSplit/>
        </w:trPr>
        <w:tc>
          <w:tcPr>
            <w:tcW w:w="776" w:type="pct"/>
            <w:tcBorders>
              <w:left w:val="nil"/>
              <w:right w:val="nil"/>
            </w:tcBorders>
          </w:tcPr>
          <w:p w14:paraId="247E2B48"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20 01 01</w:t>
            </w:r>
          </w:p>
        </w:tc>
        <w:tc>
          <w:tcPr>
            <w:tcW w:w="4224" w:type="pct"/>
            <w:tcBorders>
              <w:left w:val="nil"/>
              <w:right w:val="nil"/>
            </w:tcBorders>
          </w:tcPr>
          <w:p w14:paraId="174F2673"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 xml:space="preserve">paper and cardboard </w:t>
            </w:r>
          </w:p>
        </w:tc>
      </w:tr>
      <w:tr w:rsidR="00A512E0" w:rsidRPr="004928BC" w14:paraId="75FE125E" w14:textId="77777777" w:rsidTr="00B251E6">
        <w:trPr>
          <w:cantSplit/>
        </w:trPr>
        <w:tc>
          <w:tcPr>
            <w:tcW w:w="776" w:type="pct"/>
            <w:tcBorders>
              <w:left w:val="nil"/>
              <w:right w:val="nil"/>
            </w:tcBorders>
          </w:tcPr>
          <w:p w14:paraId="7FFBD1BE"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20 01 08</w:t>
            </w:r>
          </w:p>
        </w:tc>
        <w:tc>
          <w:tcPr>
            <w:tcW w:w="4224" w:type="pct"/>
            <w:tcBorders>
              <w:left w:val="nil"/>
              <w:right w:val="nil"/>
            </w:tcBorders>
          </w:tcPr>
          <w:p w14:paraId="7AAA6553"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biodegradable kitchen and canteen waste</w:t>
            </w:r>
          </w:p>
        </w:tc>
      </w:tr>
      <w:tr w:rsidR="00A512E0" w:rsidRPr="004928BC" w14:paraId="4ADE9B96" w14:textId="77777777" w:rsidTr="00B251E6">
        <w:trPr>
          <w:cantSplit/>
        </w:trPr>
        <w:tc>
          <w:tcPr>
            <w:tcW w:w="776" w:type="pct"/>
            <w:tcBorders>
              <w:left w:val="nil"/>
              <w:right w:val="nil"/>
            </w:tcBorders>
          </w:tcPr>
          <w:p w14:paraId="2F138BAC"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20 01 25</w:t>
            </w:r>
          </w:p>
        </w:tc>
        <w:tc>
          <w:tcPr>
            <w:tcW w:w="4224" w:type="pct"/>
            <w:tcBorders>
              <w:left w:val="nil"/>
              <w:right w:val="nil"/>
            </w:tcBorders>
          </w:tcPr>
          <w:p w14:paraId="1BE21223" w14:textId="77777777" w:rsidR="00A512E0" w:rsidRPr="00B251E6" w:rsidRDefault="00A512E0" w:rsidP="00B251E6">
            <w:pPr>
              <w:pStyle w:val="Tablebody"/>
              <w:rPr>
                <w:rFonts w:cs="Arial"/>
                <w:snapToGrid w:val="0"/>
                <w:color w:val="auto"/>
                <w:szCs w:val="18"/>
              </w:rPr>
            </w:pPr>
            <w:r w:rsidRPr="00B251E6">
              <w:rPr>
                <w:rFonts w:cs="Arial"/>
                <w:color w:val="auto"/>
                <w:szCs w:val="18"/>
              </w:rPr>
              <w:t>edible oil and fat</w:t>
            </w:r>
          </w:p>
        </w:tc>
      </w:tr>
      <w:tr w:rsidR="00A512E0" w:rsidRPr="004928BC" w14:paraId="2BD63585" w14:textId="77777777" w:rsidTr="00B251E6">
        <w:trPr>
          <w:cantSplit/>
        </w:trPr>
        <w:tc>
          <w:tcPr>
            <w:tcW w:w="776" w:type="pct"/>
            <w:tcBorders>
              <w:left w:val="nil"/>
              <w:right w:val="nil"/>
            </w:tcBorders>
          </w:tcPr>
          <w:p w14:paraId="59039F49"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20 01 38</w:t>
            </w:r>
          </w:p>
        </w:tc>
        <w:tc>
          <w:tcPr>
            <w:tcW w:w="4224" w:type="pct"/>
            <w:tcBorders>
              <w:left w:val="nil"/>
              <w:right w:val="nil"/>
            </w:tcBorders>
          </w:tcPr>
          <w:p w14:paraId="7B028C88"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 xml:space="preserve">wood other than that mentioned in 20 01 37 </w:t>
            </w:r>
            <w:r w:rsidRPr="00B251E6">
              <w:rPr>
                <w:rFonts w:cs="Arial"/>
                <w:color w:val="auto"/>
                <w:szCs w:val="18"/>
              </w:rPr>
              <w:t>(where no non-biodegradable coating or preserving substance present)</w:t>
            </w:r>
          </w:p>
        </w:tc>
      </w:tr>
      <w:tr w:rsidR="00A512E0" w:rsidRPr="004928BC" w14:paraId="3326E3A4" w14:textId="77777777" w:rsidTr="00B251E6">
        <w:trPr>
          <w:cantSplit/>
        </w:trPr>
        <w:tc>
          <w:tcPr>
            <w:tcW w:w="776" w:type="pct"/>
            <w:tcBorders>
              <w:left w:val="nil"/>
              <w:right w:val="nil"/>
            </w:tcBorders>
            <w:shd w:val="clear" w:color="auto" w:fill="CCCCCC"/>
          </w:tcPr>
          <w:p w14:paraId="53CFE963" w14:textId="77777777" w:rsidR="00A512E0" w:rsidRPr="00B251E6" w:rsidRDefault="00A512E0" w:rsidP="00B251E6">
            <w:pPr>
              <w:pStyle w:val="Tablebody"/>
              <w:keepNext/>
              <w:rPr>
                <w:rFonts w:cs="Arial"/>
                <w:b/>
                <w:color w:val="auto"/>
                <w:szCs w:val="18"/>
              </w:rPr>
            </w:pPr>
            <w:r w:rsidRPr="00B251E6">
              <w:rPr>
                <w:rFonts w:cs="Arial"/>
                <w:b/>
                <w:color w:val="auto"/>
                <w:szCs w:val="18"/>
              </w:rPr>
              <w:t>20 02</w:t>
            </w:r>
          </w:p>
        </w:tc>
        <w:tc>
          <w:tcPr>
            <w:tcW w:w="4224" w:type="pct"/>
            <w:tcBorders>
              <w:left w:val="nil"/>
              <w:right w:val="nil"/>
            </w:tcBorders>
            <w:shd w:val="clear" w:color="auto" w:fill="CCCCCC"/>
          </w:tcPr>
          <w:p w14:paraId="6A394C09" w14:textId="77777777" w:rsidR="00A512E0" w:rsidRPr="00B251E6" w:rsidRDefault="00A512E0" w:rsidP="00B251E6">
            <w:pPr>
              <w:pStyle w:val="Tablebody"/>
              <w:keepNext/>
              <w:rPr>
                <w:rFonts w:cs="Arial"/>
                <w:b/>
                <w:color w:val="auto"/>
                <w:szCs w:val="18"/>
              </w:rPr>
            </w:pPr>
            <w:r w:rsidRPr="00B251E6">
              <w:rPr>
                <w:rFonts w:cs="Arial"/>
                <w:b/>
                <w:color w:val="auto"/>
                <w:szCs w:val="18"/>
              </w:rPr>
              <w:t>garden and park wastes (including cemetery waste)</w:t>
            </w:r>
          </w:p>
        </w:tc>
      </w:tr>
      <w:tr w:rsidR="00A512E0" w:rsidRPr="004928BC" w14:paraId="337EFEC8" w14:textId="77777777" w:rsidTr="00B251E6">
        <w:trPr>
          <w:cantSplit/>
        </w:trPr>
        <w:tc>
          <w:tcPr>
            <w:tcW w:w="776" w:type="pct"/>
            <w:tcBorders>
              <w:left w:val="nil"/>
              <w:right w:val="nil"/>
            </w:tcBorders>
          </w:tcPr>
          <w:p w14:paraId="75F7D368"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20 02 01</w:t>
            </w:r>
          </w:p>
        </w:tc>
        <w:tc>
          <w:tcPr>
            <w:tcW w:w="4224" w:type="pct"/>
            <w:tcBorders>
              <w:left w:val="nil"/>
              <w:right w:val="nil"/>
            </w:tcBorders>
          </w:tcPr>
          <w:p w14:paraId="3F762BE6"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biodegradable waste (comprising wood and plant tissue)</w:t>
            </w:r>
          </w:p>
        </w:tc>
      </w:tr>
      <w:tr w:rsidR="00A512E0" w:rsidRPr="004928BC" w14:paraId="5BF1FC81" w14:textId="77777777" w:rsidTr="00B251E6">
        <w:trPr>
          <w:cantSplit/>
        </w:trPr>
        <w:tc>
          <w:tcPr>
            <w:tcW w:w="776" w:type="pct"/>
            <w:tcBorders>
              <w:left w:val="nil"/>
              <w:right w:val="nil"/>
            </w:tcBorders>
            <w:shd w:val="clear" w:color="auto" w:fill="CCCCCC"/>
          </w:tcPr>
          <w:p w14:paraId="2A010B89" w14:textId="77777777" w:rsidR="00A512E0" w:rsidRPr="00B251E6" w:rsidRDefault="00A512E0" w:rsidP="00B251E6">
            <w:pPr>
              <w:pStyle w:val="Tablebody"/>
              <w:keepNext/>
              <w:rPr>
                <w:rFonts w:cs="Arial"/>
                <w:b/>
                <w:color w:val="auto"/>
                <w:szCs w:val="18"/>
              </w:rPr>
            </w:pPr>
            <w:r w:rsidRPr="00B251E6">
              <w:rPr>
                <w:rFonts w:cs="Arial"/>
                <w:b/>
                <w:color w:val="auto"/>
                <w:szCs w:val="18"/>
              </w:rPr>
              <w:t>20 03</w:t>
            </w:r>
          </w:p>
        </w:tc>
        <w:tc>
          <w:tcPr>
            <w:tcW w:w="4224" w:type="pct"/>
            <w:tcBorders>
              <w:left w:val="nil"/>
              <w:right w:val="nil"/>
            </w:tcBorders>
            <w:shd w:val="clear" w:color="auto" w:fill="CCCCCC"/>
          </w:tcPr>
          <w:p w14:paraId="05244830" w14:textId="77777777" w:rsidR="00A512E0" w:rsidRPr="00B251E6" w:rsidRDefault="00A512E0" w:rsidP="00B251E6">
            <w:pPr>
              <w:pStyle w:val="Tablebody"/>
              <w:keepNext/>
              <w:rPr>
                <w:rFonts w:cs="Arial"/>
                <w:b/>
                <w:color w:val="auto"/>
                <w:szCs w:val="18"/>
              </w:rPr>
            </w:pPr>
            <w:r w:rsidRPr="00B251E6">
              <w:rPr>
                <w:rFonts w:cs="Arial"/>
                <w:b/>
                <w:color w:val="auto"/>
                <w:szCs w:val="18"/>
              </w:rPr>
              <w:t>other municipal wastes</w:t>
            </w:r>
          </w:p>
        </w:tc>
      </w:tr>
      <w:tr w:rsidR="00A512E0" w:rsidRPr="004928BC" w14:paraId="0693AFEB" w14:textId="77777777" w:rsidTr="00B251E6">
        <w:trPr>
          <w:cantSplit/>
        </w:trPr>
        <w:tc>
          <w:tcPr>
            <w:tcW w:w="776" w:type="pct"/>
            <w:tcBorders>
              <w:left w:val="nil"/>
              <w:right w:val="nil"/>
            </w:tcBorders>
          </w:tcPr>
          <w:p w14:paraId="6D70BB00" w14:textId="77777777" w:rsidR="00A512E0" w:rsidRPr="00B251E6" w:rsidRDefault="00A512E0" w:rsidP="00B251E6">
            <w:pPr>
              <w:pStyle w:val="Tablebody"/>
              <w:contextualSpacing/>
              <w:rPr>
                <w:rFonts w:cs="Arial"/>
                <w:snapToGrid w:val="0"/>
                <w:color w:val="auto"/>
                <w:szCs w:val="18"/>
              </w:rPr>
            </w:pPr>
            <w:r w:rsidRPr="00B251E6">
              <w:rPr>
                <w:rFonts w:cs="Arial"/>
                <w:snapToGrid w:val="0"/>
                <w:color w:val="auto"/>
                <w:szCs w:val="18"/>
              </w:rPr>
              <w:t>20 03 01</w:t>
            </w:r>
          </w:p>
        </w:tc>
        <w:tc>
          <w:tcPr>
            <w:tcW w:w="4224" w:type="pct"/>
            <w:tcBorders>
              <w:left w:val="nil"/>
              <w:right w:val="nil"/>
            </w:tcBorders>
          </w:tcPr>
          <w:p w14:paraId="18C2DC8C" w14:textId="77777777" w:rsidR="00A512E0" w:rsidRPr="00B251E6" w:rsidRDefault="00A512E0" w:rsidP="00B251E6">
            <w:pPr>
              <w:pStyle w:val="Tablebody"/>
              <w:contextualSpacing/>
              <w:rPr>
                <w:rFonts w:cs="Arial"/>
                <w:snapToGrid w:val="0"/>
                <w:color w:val="auto"/>
                <w:szCs w:val="18"/>
              </w:rPr>
            </w:pPr>
            <w:r w:rsidRPr="00B251E6">
              <w:rPr>
                <w:rFonts w:cs="Arial"/>
                <w:snapToGrid w:val="0"/>
                <w:color w:val="auto"/>
                <w:szCs w:val="18"/>
              </w:rPr>
              <w:t>mixed municipal waste (must be separately collected biodegradable wastes allowed under the Quality Protocol for compost only)</w:t>
            </w:r>
          </w:p>
        </w:tc>
      </w:tr>
      <w:tr w:rsidR="00A512E0" w:rsidRPr="004928BC" w14:paraId="3A5EA9C1" w14:textId="77777777" w:rsidTr="00B251E6">
        <w:trPr>
          <w:cantSplit/>
        </w:trPr>
        <w:tc>
          <w:tcPr>
            <w:tcW w:w="776" w:type="pct"/>
            <w:tcBorders>
              <w:left w:val="nil"/>
              <w:right w:val="nil"/>
            </w:tcBorders>
          </w:tcPr>
          <w:p w14:paraId="6AD081AA"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20 03 02</w:t>
            </w:r>
          </w:p>
        </w:tc>
        <w:tc>
          <w:tcPr>
            <w:tcW w:w="4224" w:type="pct"/>
            <w:tcBorders>
              <w:left w:val="nil"/>
              <w:right w:val="nil"/>
            </w:tcBorders>
          </w:tcPr>
          <w:p w14:paraId="5C0B58E8" w14:textId="77777777" w:rsidR="00A512E0" w:rsidRPr="00B251E6" w:rsidRDefault="00A512E0" w:rsidP="00B251E6">
            <w:pPr>
              <w:pStyle w:val="Tablebody"/>
              <w:rPr>
                <w:rFonts w:cs="Arial"/>
                <w:snapToGrid w:val="0"/>
                <w:color w:val="auto"/>
                <w:szCs w:val="18"/>
              </w:rPr>
            </w:pPr>
            <w:r w:rsidRPr="00B251E6">
              <w:rPr>
                <w:rFonts w:cs="Arial"/>
                <w:snapToGrid w:val="0"/>
                <w:color w:val="auto"/>
                <w:szCs w:val="18"/>
              </w:rPr>
              <w:t>biodegradable waste from markets</w:t>
            </w:r>
          </w:p>
        </w:tc>
      </w:tr>
    </w:tbl>
    <w:p w14:paraId="7323D379" w14:textId="77777777" w:rsidR="001F0516" w:rsidRDefault="001F0516" w:rsidP="001F051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26"/>
        <w:gridCol w:w="7041"/>
      </w:tblGrid>
      <w:tr w:rsidR="001F0516" w14:paraId="5AF9FFC7" w14:textId="77777777" w:rsidTr="001F0516">
        <w:trPr>
          <w:trHeight w:val="57"/>
        </w:trPr>
        <w:tc>
          <w:tcPr>
            <w:tcW w:w="5000" w:type="pct"/>
            <w:gridSpan w:val="2"/>
            <w:tcBorders>
              <w:top w:val="nil"/>
              <w:left w:val="nil"/>
              <w:bottom w:val="single" w:sz="4" w:space="0" w:color="auto"/>
              <w:right w:val="nil"/>
            </w:tcBorders>
            <w:shd w:val="clear" w:color="auto" w:fill="000000" w:themeFill="text1"/>
            <w:hideMark/>
          </w:tcPr>
          <w:p w14:paraId="4074C6C3" w14:textId="77777777" w:rsidR="001F0516" w:rsidRDefault="001F0516" w:rsidP="001F0516">
            <w:pPr>
              <w:pStyle w:val="TableParagraph"/>
              <w:spacing w:before="20" w:after="20" w:line="230" w:lineRule="exact"/>
              <w:rPr>
                <w:rFonts w:ascii="Arial" w:eastAsia="Arial" w:hAnsi="Arial" w:cs="Arial"/>
                <w:b/>
                <w:bCs/>
                <w:spacing w:val="3"/>
                <w:sz w:val="18"/>
                <w:szCs w:val="18"/>
              </w:rPr>
            </w:pPr>
            <w:r>
              <w:rPr>
                <w:rFonts w:ascii="Arial" w:hAnsi="Arial" w:cs="Arial"/>
                <w:b/>
                <w:bCs/>
                <w:sz w:val="18"/>
                <w:szCs w:val="18"/>
              </w:rPr>
              <w:lastRenderedPageBreak/>
              <w:t>Table S2.6 Waste types and quantities for paint blending and stripping facility</w:t>
            </w:r>
          </w:p>
        </w:tc>
      </w:tr>
      <w:tr w:rsidR="001F0516" w14:paraId="7D6D6C90" w14:textId="77777777" w:rsidTr="001F0516">
        <w:trPr>
          <w:trHeight w:val="57"/>
        </w:trPr>
        <w:tc>
          <w:tcPr>
            <w:tcW w:w="5000" w:type="pct"/>
            <w:gridSpan w:val="2"/>
            <w:tcBorders>
              <w:top w:val="single" w:sz="4" w:space="0" w:color="auto"/>
              <w:left w:val="nil"/>
              <w:bottom w:val="single" w:sz="4" w:space="0" w:color="auto"/>
              <w:right w:val="nil"/>
            </w:tcBorders>
            <w:hideMark/>
          </w:tcPr>
          <w:p w14:paraId="43D6666F" w14:textId="77777777" w:rsidR="001F0516" w:rsidRDefault="001F0516" w:rsidP="001F0516">
            <w:pPr>
              <w:pStyle w:val="TableParagraph"/>
              <w:spacing w:before="20" w:after="20" w:line="230" w:lineRule="exact"/>
              <w:ind w:left="27"/>
              <w:rPr>
                <w:rFonts w:ascii="Arial" w:eastAsia="Arial" w:hAnsi="Arial" w:cs="Arial"/>
                <w:b/>
                <w:bCs/>
                <w:sz w:val="18"/>
                <w:szCs w:val="18"/>
              </w:rPr>
            </w:pPr>
            <w:r>
              <w:rPr>
                <w:rFonts w:ascii="Arial" w:hAnsi="Arial" w:cs="Arial"/>
                <w:b/>
                <w:sz w:val="18"/>
                <w:szCs w:val="18"/>
              </w:rPr>
              <w:t>Maximum quantity</w:t>
            </w:r>
          </w:p>
          <w:p w14:paraId="132494CE" w14:textId="77777777" w:rsidR="001F0516" w:rsidRDefault="001F0516" w:rsidP="001F0516">
            <w:pPr>
              <w:pStyle w:val="TableParagraph"/>
              <w:spacing w:before="20" w:after="20" w:line="230" w:lineRule="exact"/>
              <w:ind w:left="51"/>
              <w:rPr>
                <w:rFonts w:ascii="Arial" w:eastAsia="Arial" w:hAnsi="Arial" w:cs="Arial"/>
                <w:b/>
                <w:bCs/>
                <w:spacing w:val="3"/>
                <w:sz w:val="18"/>
                <w:szCs w:val="18"/>
              </w:rPr>
            </w:pPr>
            <w:r>
              <w:rPr>
                <w:rFonts w:ascii="Arial" w:hAnsi="Arial" w:cs="Arial"/>
                <w:sz w:val="18"/>
                <w:szCs w:val="18"/>
              </w:rPr>
              <w:t>The maximum quantity of waste to be accepted on site shall not exceed 100,000 tonnes per year.</w:t>
            </w:r>
          </w:p>
        </w:tc>
      </w:tr>
      <w:tr w:rsidR="001F0516" w14:paraId="0774EEF5" w14:textId="77777777" w:rsidTr="001F0516">
        <w:trPr>
          <w:trHeight w:val="57"/>
        </w:trPr>
        <w:tc>
          <w:tcPr>
            <w:tcW w:w="5000" w:type="pct"/>
            <w:gridSpan w:val="2"/>
            <w:tcBorders>
              <w:top w:val="single" w:sz="4" w:space="0" w:color="auto"/>
              <w:left w:val="nil"/>
              <w:bottom w:val="single" w:sz="4" w:space="0" w:color="auto"/>
              <w:right w:val="nil"/>
            </w:tcBorders>
            <w:hideMark/>
          </w:tcPr>
          <w:p w14:paraId="69EAC653" w14:textId="77777777" w:rsidR="001F0516" w:rsidRDefault="001F0516" w:rsidP="001F0516">
            <w:pPr>
              <w:pStyle w:val="TableParagraph"/>
              <w:spacing w:before="20" w:after="20" w:line="230" w:lineRule="exact"/>
              <w:ind w:left="27"/>
              <w:rPr>
                <w:rFonts w:ascii="Arial" w:eastAsia="Arial" w:hAnsi="Arial" w:cs="Arial"/>
                <w:b/>
                <w:bCs/>
                <w:sz w:val="18"/>
                <w:szCs w:val="18"/>
              </w:rPr>
            </w:pPr>
            <w:r>
              <w:rPr>
                <w:rFonts w:ascii="Arial" w:hAnsi="Arial" w:cs="Arial"/>
                <w:b/>
                <w:sz w:val="18"/>
                <w:szCs w:val="18"/>
              </w:rPr>
              <w:t>Exclusions</w:t>
            </w:r>
          </w:p>
          <w:p w14:paraId="6EC73B49" w14:textId="77777777" w:rsidR="001F0516" w:rsidRDefault="001F0516" w:rsidP="001F0516">
            <w:pPr>
              <w:pStyle w:val="Tablebody"/>
              <w:ind w:left="51"/>
              <w:rPr>
                <w:rFonts w:cs="Arial"/>
                <w:color w:val="auto"/>
                <w:szCs w:val="18"/>
              </w:rPr>
            </w:pPr>
            <w:r>
              <w:rPr>
                <w:rFonts w:cs="Arial"/>
                <w:color w:val="auto"/>
                <w:szCs w:val="18"/>
              </w:rPr>
              <w:t>Notwithstanding the waste types set out in this table, wastes having any of the following characteristics shall not be accepted:</w:t>
            </w:r>
          </w:p>
          <w:p w14:paraId="6C3A5741" w14:textId="77777777" w:rsidR="001F0516" w:rsidRDefault="001F0516" w:rsidP="001F0516">
            <w:pPr>
              <w:pStyle w:val="Tablebody"/>
              <w:numPr>
                <w:ilvl w:val="0"/>
                <w:numId w:val="50"/>
              </w:numPr>
              <w:ind w:left="408" w:hanging="357"/>
              <w:rPr>
                <w:rFonts w:cs="Arial"/>
                <w:color w:val="auto"/>
                <w:szCs w:val="18"/>
              </w:rPr>
            </w:pPr>
            <w:r>
              <w:rPr>
                <w:rFonts w:cs="Arial"/>
                <w:color w:val="auto"/>
                <w:szCs w:val="18"/>
              </w:rPr>
              <w:t>consisting solely or mainly of dusts, powders or loose fibres</w:t>
            </w:r>
          </w:p>
          <w:p w14:paraId="15323CA5" w14:textId="77777777" w:rsidR="001F0516" w:rsidRDefault="001F0516" w:rsidP="001F0516">
            <w:pPr>
              <w:pStyle w:val="Tablebody"/>
              <w:numPr>
                <w:ilvl w:val="0"/>
                <w:numId w:val="50"/>
              </w:numPr>
              <w:ind w:left="408" w:hanging="357"/>
              <w:rPr>
                <w:rFonts w:eastAsia="Arial" w:cs="Arial"/>
                <w:b/>
                <w:bCs/>
                <w:color w:val="auto"/>
                <w:spacing w:val="3"/>
                <w:szCs w:val="18"/>
              </w:rPr>
            </w:pPr>
            <w:r>
              <w:rPr>
                <w:rFonts w:cs="Arial"/>
                <w:color w:val="auto"/>
                <w:szCs w:val="18"/>
              </w:rPr>
              <w:t>sludges</w:t>
            </w:r>
          </w:p>
          <w:p w14:paraId="434D4C4D" w14:textId="77777777" w:rsidR="001F0516" w:rsidRDefault="001F0516" w:rsidP="001F0516">
            <w:pPr>
              <w:pStyle w:val="Tablebody"/>
              <w:numPr>
                <w:ilvl w:val="0"/>
                <w:numId w:val="50"/>
              </w:numPr>
              <w:ind w:left="408" w:hanging="357"/>
              <w:rPr>
                <w:rFonts w:eastAsia="Arial" w:cs="Arial"/>
                <w:b/>
                <w:bCs/>
                <w:color w:val="auto"/>
                <w:spacing w:val="3"/>
                <w:szCs w:val="18"/>
              </w:rPr>
            </w:pPr>
            <w:r>
              <w:rPr>
                <w:rFonts w:cs="Arial"/>
                <w:color w:val="auto"/>
                <w:szCs w:val="18"/>
              </w:rPr>
              <w:t>odorous or odour producing</w:t>
            </w:r>
          </w:p>
        </w:tc>
      </w:tr>
      <w:tr w:rsidR="001F0516" w14:paraId="15AE3D0B"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2BFFDD56" w14:textId="77777777" w:rsidR="001F0516" w:rsidRDefault="001F0516" w:rsidP="001F0516">
            <w:pPr>
              <w:pStyle w:val="TableParagraph"/>
              <w:spacing w:before="20" w:after="20" w:line="230" w:lineRule="exact"/>
              <w:ind w:left="27"/>
              <w:rPr>
                <w:rFonts w:ascii="Arial" w:hAnsi="Arial" w:cs="Arial"/>
                <w:b/>
                <w:sz w:val="18"/>
                <w:szCs w:val="18"/>
              </w:rPr>
            </w:pPr>
            <w:r>
              <w:rPr>
                <w:rFonts w:ascii="Arial" w:hAnsi="Arial" w:cs="Arial"/>
                <w:b/>
                <w:sz w:val="18"/>
                <w:szCs w:val="18"/>
              </w:rPr>
              <w:t>Waste code</w:t>
            </w:r>
          </w:p>
        </w:tc>
        <w:tc>
          <w:tcPr>
            <w:tcW w:w="4419" w:type="pct"/>
            <w:tcBorders>
              <w:top w:val="single" w:sz="4" w:space="0" w:color="auto"/>
              <w:left w:val="single" w:sz="4" w:space="0" w:color="auto"/>
              <w:bottom w:val="single" w:sz="4" w:space="0" w:color="auto"/>
              <w:right w:val="nil"/>
            </w:tcBorders>
            <w:hideMark/>
          </w:tcPr>
          <w:p w14:paraId="11DAE5CA" w14:textId="77777777" w:rsidR="001F0516" w:rsidRDefault="001F0516" w:rsidP="001F0516">
            <w:pPr>
              <w:pStyle w:val="Tablebody"/>
              <w:ind w:left="278" w:hanging="227"/>
              <w:rPr>
                <w:rFonts w:cs="Arial"/>
                <w:b/>
                <w:color w:val="auto"/>
                <w:szCs w:val="18"/>
              </w:rPr>
            </w:pPr>
            <w:r>
              <w:rPr>
                <w:rFonts w:cs="Arial"/>
                <w:b/>
                <w:color w:val="auto"/>
                <w:szCs w:val="18"/>
              </w:rPr>
              <w:t>Description</w:t>
            </w:r>
          </w:p>
        </w:tc>
      </w:tr>
      <w:tr w:rsidR="001F0516" w14:paraId="6FEC20CD" w14:textId="77777777" w:rsidTr="001F0516">
        <w:trPr>
          <w:trHeight w:val="57"/>
        </w:trPr>
        <w:tc>
          <w:tcPr>
            <w:tcW w:w="581" w:type="pct"/>
            <w:tcBorders>
              <w:top w:val="single" w:sz="4" w:space="0" w:color="auto"/>
              <w:left w:val="nil"/>
              <w:bottom w:val="single" w:sz="4" w:space="0" w:color="auto"/>
              <w:right w:val="single" w:sz="4" w:space="0" w:color="auto"/>
            </w:tcBorders>
            <w:shd w:val="clear" w:color="auto" w:fill="000000" w:themeFill="text1"/>
            <w:hideMark/>
          </w:tcPr>
          <w:p w14:paraId="58688D7C" w14:textId="77777777" w:rsidR="001F0516" w:rsidRDefault="001F0516" w:rsidP="001F0516">
            <w:pPr>
              <w:pStyle w:val="TableParagraph"/>
              <w:spacing w:before="20" w:after="20" w:line="230" w:lineRule="exact"/>
              <w:ind w:left="27"/>
              <w:rPr>
                <w:rFonts w:ascii="Arial" w:eastAsia="Arial" w:hAnsi="Arial" w:cs="Arial"/>
                <w:sz w:val="18"/>
                <w:szCs w:val="18"/>
              </w:rPr>
            </w:pPr>
            <w:r>
              <w:rPr>
                <w:rFonts w:ascii="Arial" w:eastAsia="Arial" w:hAnsi="Arial" w:cs="Arial"/>
                <w:b/>
                <w:bCs/>
                <w:sz w:val="18"/>
                <w:szCs w:val="18"/>
              </w:rPr>
              <w:t>08</w:t>
            </w:r>
          </w:p>
        </w:tc>
        <w:tc>
          <w:tcPr>
            <w:tcW w:w="4419" w:type="pct"/>
            <w:tcBorders>
              <w:top w:val="single" w:sz="4" w:space="0" w:color="auto"/>
              <w:left w:val="single" w:sz="4" w:space="0" w:color="auto"/>
              <w:bottom w:val="single" w:sz="4" w:space="0" w:color="auto"/>
              <w:right w:val="nil"/>
            </w:tcBorders>
            <w:shd w:val="clear" w:color="auto" w:fill="000000" w:themeFill="text1"/>
            <w:hideMark/>
          </w:tcPr>
          <w:p w14:paraId="3E08BA9E"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b/>
                <w:bCs/>
                <w:spacing w:val="3"/>
                <w:sz w:val="18"/>
                <w:szCs w:val="18"/>
              </w:rPr>
              <w:t>W</w:t>
            </w:r>
            <w:r>
              <w:rPr>
                <w:rFonts w:ascii="Arial" w:eastAsia="Arial" w:hAnsi="Arial" w:cs="Arial"/>
                <w:b/>
                <w:bCs/>
                <w:spacing w:val="-8"/>
                <w:sz w:val="18"/>
                <w:szCs w:val="18"/>
              </w:rPr>
              <w:t>A</w:t>
            </w:r>
            <w:r>
              <w:rPr>
                <w:rFonts w:ascii="Arial" w:eastAsia="Arial" w:hAnsi="Arial" w:cs="Arial"/>
                <w:b/>
                <w:bCs/>
                <w:sz w:val="18"/>
                <w:szCs w:val="18"/>
              </w:rPr>
              <w:t>STES FROM T</w:t>
            </w:r>
            <w:r>
              <w:rPr>
                <w:rFonts w:ascii="Arial" w:eastAsia="Arial" w:hAnsi="Arial" w:cs="Arial"/>
                <w:b/>
                <w:bCs/>
                <w:spacing w:val="-1"/>
                <w:sz w:val="18"/>
                <w:szCs w:val="18"/>
              </w:rPr>
              <w:t>H</w:t>
            </w:r>
            <w:r>
              <w:rPr>
                <w:rFonts w:ascii="Arial" w:eastAsia="Arial" w:hAnsi="Arial" w:cs="Arial"/>
                <w:b/>
                <w:bCs/>
                <w:sz w:val="18"/>
                <w:szCs w:val="18"/>
              </w:rPr>
              <w:t>E</w:t>
            </w:r>
            <w:r>
              <w:rPr>
                <w:rFonts w:ascii="Arial" w:eastAsia="Arial" w:hAnsi="Arial" w:cs="Arial"/>
                <w:b/>
                <w:bCs/>
                <w:spacing w:val="3"/>
                <w:sz w:val="18"/>
                <w:szCs w:val="18"/>
              </w:rPr>
              <w:t xml:space="preserve"> M</w:t>
            </w:r>
            <w:r>
              <w:rPr>
                <w:rFonts w:ascii="Arial" w:eastAsia="Arial" w:hAnsi="Arial" w:cs="Arial"/>
                <w:b/>
                <w:bCs/>
                <w:spacing w:val="-6"/>
                <w:sz w:val="18"/>
                <w:szCs w:val="18"/>
              </w:rPr>
              <w:t>A</w:t>
            </w:r>
            <w:r>
              <w:rPr>
                <w:rFonts w:ascii="Arial" w:eastAsia="Arial" w:hAnsi="Arial" w:cs="Arial"/>
                <w:b/>
                <w:bCs/>
                <w:sz w:val="18"/>
                <w:szCs w:val="18"/>
              </w:rPr>
              <w:t>N</w:t>
            </w:r>
            <w:r>
              <w:rPr>
                <w:rFonts w:ascii="Arial" w:eastAsia="Arial" w:hAnsi="Arial" w:cs="Arial"/>
                <w:b/>
                <w:bCs/>
                <w:spacing w:val="-1"/>
                <w:sz w:val="18"/>
                <w:szCs w:val="18"/>
              </w:rPr>
              <w:t>U</w:t>
            </w:r>
            <w:r>
              <w:rPr>
                <w:rFonts w:ascii="Arial" w:eastAsia="Arial" w:hAnsi="Arial" w:cs="Arial"/>
                <w:b/>
                <w:bCs/>
                <w:spacing w:val="4"/>
                <w:sz w:val="18"/>
                <w:szCs w:val="18"/>
              </w:rPr>
              <w:t>F</w:t>
            </w:r>
            <w:r>
              <w:rPr>
                <w:rFonts w:ascii="Arial" w:eastAsia="Arial" w:hAnsi="Arial" w:cs="Arial"/>
                <w:b/>
                <w:bCs/>
                <w:spacing w:val="-6"/>
                <w:sz w:val="18"/>
                <w:szCs w:val="18"/>
              </w:rPr>
              <w:t>A</w:t>
            </w:r>
            <w:r>
              <w:rPr>
                <w:rFonts w:ascii="Arial" w:eastAsia="Arial" w:hAnsi="Arial" w:cs="Arial"/>
                <w:b/>
                <w:bCs/>
                <w:spacing w:val="1"/>
                <w:sz w:val="18"/>
                <w:szCs w:val="18"/>
              </w:rPr>
              <w:t>C</w:t>
            </w:r>
            <w:r>
              <w:rPr>
                <w:rFonts w:ascii="Arial" w:eastAsia="Arial" w:hAnsi="Arial" w:cs="Arial"/>
                <w:b/>
                <w:bCs/>
                <w:sz w:val="18"/>
                <w:szCs w:val="18"/>
              </w:rPr>
              <w:t>TU</w:t>
            </w:r>
            <w:r>
              <w:rPr>
                <w:rFonts w:ascii="Arial" w:eastAsia="Arial" w:hAnsi="Arial" w:cs="Arial"/>
                <w:b/>
                <w:bCs/>
                <w:spacing w:val="-2"/>
                <w:sz w:val="18"/>
                <w:szCs w:val="18"/>
              </w:rPr>
              <w:t>R</w:t>
            </w:r>
            <w:r>
              <w:rPr>
                <w:rFonts w:ascii="Arial" w:eastAsia="Arial" w:hAnsi="Arial" w:cs="Arial"/>
                <w:b/>
                <w:bCs/>
                <w:sz w:val="18"/>
                <w:szCs w:val="18"/>
              </w:rPr>
              <w:t>E, FOR</w:t>
            </w:r>
            <w:r>
              <w:rPr>
                <w:rFonts w:ascii="Arial" w:eastAsia="Arial" w:hAnsi="Arial" w:cs="Arial"/>
                <w:b/>
                <w:bCs/>
                <w:spacing w:val="-1"/>
                <w:sz w:val="18"/>
                <w:szCs w:val="18"/>
              </w:rPr>
              <w:t>M</w:t>
            </w:r>
            <w:r>
              <w:rPr>
                <w:rFonts w:ascii="Arial" w:eastAsia="Arial" w:hAnsi="Arial" w:cs="Arial"/>
                <w:b/>
                <w:bCs/>
                <w:sz w:val="18"/>
                <w:szCs w:val="18"/>
              </w:rPr>
              <w:t>U</w:t>
            </w:r>
            <w:r>
              <w:rPr>
                <w:rFonts w:ascii="Arial" w:eastAsia="Arial" w:hAnsi="Arial" w:cs="Arial"/>
                <w:b/>
                <w:bCs/>
                <w:spacing w:val="3"/>
                <w:sz w:val="18"/>
                <w:szCs w:val="18"/>
              </w:rPr>
              <w:t>L</w:t>
            </w:r>
            <w:r>
              <w:rPr>
                <w:rFonts w:ascii="Arial" w:eastAsia="Arial" w:hAnsi="Arial" w:cs="Arial"/>
                <w:b/>
                <w:bCs/>
                <w:spacing w:val="-6"/>
                <w:sz w:val="18"/>
                <w:szCs w:val="18"/>
              </w:rPr>
              <w:t>A</w:t>
            </w:r>
            <w:r>
              <w:rPr>
                <w:rFonts w:ascii="Arial" w:eastAsia="Arial" w:hAnsi="Arial" w:cs="Arial"/>
                <w:b/>
                <w:bCs/>
                <w:sz w:val="18"/>
                <w:szCs w:val="18"/>
              </w:rPr>
              <w:t>TION, SUPPLY</w:t>
            </w:r>
            <w:r>
              <w:rPr>
                <w:rFonts w:ascii="Arial" w:eastAsia="Arial" w:hAnsi="Arial" w:cs="Arial"/>
                <w:b/>
                <w:bCs/>
                <w:spacing w:val="3"/>
                <w:sz w:val="18"/>
                <w:szCs w:val="18"/>
              </w:rPr>
              <w:t xml:space="preserve"> </w:t>
            </w:r>
            <w:r>
              <w:rPr>
                <w:rFonts w:ascii="Arial" w:eastAsia="Arial" w:hAnsi="Arial" w:cs="Arial"/>
                <w:b/>
                <w:bCs/>
                <w:spacing w:val="-6"/>
                <w:sz w:val="18"/>
                <w:szCs w:val="18"/>
              </w:rPr>
              <w:t>A</w:t>
            </w:r>
            <w:r>
              <w:rPr>
                <w:rFonts w:ascii="Arial" w:eastAsia="Arial" w:hAnsi="Arial" w:cs="Arial"/>
                <w:b/>
                <w:bCs/>
                <w:sz w:val="18"/>
                <w:szCs w:val="18"/>
              </w:rPr>
              <w:t>ND</w:t>
            </w:r>
            <w:r>
              <w:rPr>
                <w:rFonts w:ascii="Arial" w:eastAsia="Arial" w:hAnsi="Arial" w:cs="Arial"/>
                <w:b/>
                <w:bCs/>
                <w:spacing w:val="-1"/>
                <w:sz w:val="18"/>
                <w:szCs w:val="18"/>
              </w:rPr>
              <w:t xml:space="preserve"> </w:t>
            </w:r>
            <w:r>
              <w:rPr>
                <w:rFonts w:ascii="Arial" w:eastAsia="Arial" w:hAnsi="Arial" w:cs="Arial"/>
                <w:b/>
                <w:bCs/>
                <w:sz w:val="18"/>
                <w:szCs w:val="18"/>
              </w:rPr>
              <w:t>USE</w:t>
            </w:r>
            <w:r>
              <w:rPr>
                <w:rFonts w:ascii="Arial" w:eastAsia="Arial" w:hAnsi="Arial" w:cs="Arial"/>
                <w:b/>
                <w:bCs/>
                <w:spacing w:val="1"/>
                <w:sz w:val="18"/>
                <w:szCs w:val="18"/>
              </w:rPr>
              <w:t xml:space="preserve"> </w:t>
            </w:r>
            <w:r>
              <w:rPr>
                <w:rFonts w:ascii="Arial" w:eastAsia="Arial" w:hAnsi="Arial" w:cs="Arial"/>
                <w:b/>
                <w:bCs/>
                <w:sz w:val="18"/>
                <w:szCs w:val="18"/>
              </w:rPr>
              <w:t>(</w:t>
            </w:r>
            <w:r>
              <w:rPr>
                <w:rFonts w:ascii="Arial" w:eastAsia="Arial" w:hAnsi="Arial" w:cs="Arial"/>
                <w:b/>
                <w:bCs/>
                <w:spacing w:val="-1"/>
                <w:sz w:val="18"/>
                <w:szCs w:val="18"/>
              </w:rPr>
              <w:t>M</w:t>
            </w:r>
            <w:r>
              <w:rPr>
                <w:rFonts w:ascii="Arial" w:eastAsia="Arial" w:hAnsi="Arial" w:cs="Arial"/>
                <w:b/>
                <w:bCs/>
                <w:sz w:val="18"/>
                <w:szCs w:val="18"/>
              </w:rPr>
              <w:t>FS</w:t>
            </w:r>
            <w:r>
              <w:rPr>
                <w:rFonts w:ascii="Arial" w:eastAsia="Arial" w:hAnsi="Arial" w:cs="Arial"/>
                <w:b/>
                <w:bCs/>
                <w:spacing w:val="2"/>
                <w:sz w:val="18"/>
                <w:szCs w:val="18"/>
              </w:rPr>
              <w:t>U</w:t>
            </w:r>
            <w:r>
              <w:rPr>
                <w:rFonts w:ascii="Arial" w:eastAsia="Arial" w:hAnsi="Arial" w:cs="Arial"/>
                <w:b/>
                <w:bCs/>
                <w:sz w:val="18"/>
                <w:szCs w:val="18"/>
              </w:rPr>
              <w:t>)</w:t>
            </w:r>
            <w:r>
              <w:rPr>
                <w:rFonts w:ascii="Arial" w:eastAsia="Arial" w:hAnsi="Arial" w:cs="Arial"/>
                <w:b/>
                <w:bCs/>
                <w:spacing w:val="2"/>
                <w:sz w:val="18"/>
                <w:szCs w:val="18"/>
              </w:rPr>
              <w:t xml:space="preserve"> </w:t>
            </w:r>
            <w:r>
              <w:rPr>
                <w:rFonts w:ascii="Arial" w:eastAsia="Arial" w:hAnsi="Arial" w:cs="Arial"/>
                <w:b/>
                <w:bCs/>
                <w:sz w:val="18"/>
                <w:szCs w:val="18"/>
              </w:rPr>
              <w:t>OF C</w:t>
            </w:r>
            <w:r>
              <w:rPr>
                <w:rFonts w:ascii="Arial" w:eastAsia="Arial" w:hAnsi="Arial" w:cs="Arial"/>
                <w:b/>
                <w:bCs/>
                <w:spacing w:val="2"/>
                <w:sz w:val="18"/>
                <w:szCs w:val="18"/>
              </w:rPr>
              <w:t>O</w:t>
            </w:r>
            <w:r>
              <w:rPr>
                <w:rFonts w:ascii="Arial" w:eastAsia="Arial" w:hAnsi="Arial" w:cs="Arial"/>
                <w:b/>
                <w:bCs/>
                <w:spacing w:val="-6"/>
                <w:sz w:val="18"/>
                <w:szCs w:val="18"/>
              </w:rPr>
              <w:t>A</w:t>
            </w:r>
            <w:r>
              <w:rPr>
                <w:rFonts w:ascii="Arial" w:eastAsia="Arial" w:hAnsi="Arial" w:cs="Arial"/>
                <w:b/>
                <w:bCs/>
                <w:sz w:val="18"/>
                <w:szCs w:val="18"/>
              </w:rPr>
              <w:t>TINGS (</w:t>
            </w:r>
            <w:r>
              <w:rPr>
                <w:rFonts w:ascii="Arial" w:eastAsia="Arial" w:hAnsi="Arial" w:cs="Arial"/>
                <w:b/>
                <w:bCs/>
                <w:spacing w:val="5"/>
                <w:sz w:val="18"/>
                <w:szCs w:val="18"/>
              </w:rPr>
              <w:t>P</w:t>
            </w:r>
            <w:r>
              <w:rPr>
                <w:rFonts w:ascii="Arial" w:eastAsia="Arial" w:hAnsi="Arial" w:cs="Arial"/>
                <w:b/>
                <w:bCs/>
                <w:spacing w:val="-6"/>
                <w:sz w:val="18"/>
                <w:szCs w:val="18"/>
              </w:rPr>
              <w:t>A</w:t>
            </w:r>
            <w:r>
              <w:rPr>
                <w:rFonts w:ascii="Arial" w:eastAsia="Arial" w:hAnsi="Arial" w:cs="Arial"/>
                <w:b/>
                <w:bCs/>
                <w:sz w:val="18"/>
                <w:szCs w:val="18"/>
              </w:rPr>
              <w:t xml:space="preserve">INTS, </w:t>
            </w:r>
            <w:r>
              <w:rPr>
                <w:rFonts w:ascii="Arial" w:eastAsia="Arial" w:hAnsi="Arial" w:cs="Arial"/>
                <w:b/>
                <w:bCs/>
                <w:spacing w:val="3"/>
                <w:sz w:val="18"/>
                <w:szCs w:val="18"/>
              </w:rPr>
              <w:t>V</w:t>
            </w:r>
            <w:r>
              <w:rPr>
                <w:rFonts w:ascii="Arial" w:eastAsia="Arial" w:hAnsi="Arial" w:cs="Arial"/>
                <w:b/>
                <w:bCs/>
                <w:spacing w:val="-6"/>
                <w:sz w:val="18"/>
                <w:szCs w:val="18"/>
              </w:rPr>
              <w:t>A</w:t>
            </w:r>
            <w:r>
              <w:rPr>
                <w:rFonts w:ascii="Arial" w:eastAsia="Arial" w:hAnsi="Arial" w:cs="Arial"/>
                <w:b/>
                <w:bCs/>
                <w:sz w:val="18"/>
                <w:szCs w:val="18"/>
              </w:rPr>
              <w:t>R</w:t>
            </w:r>
            <w:r>
              <w:rPr>
                <w:rFonts w:ascii="Arial" w:eastAsia="Arial" w:hAnsi="Arial" w:cs="Arial"/>
                <w:b/>
                <w:bCs/>
                <w:spacing w:val="-1"/>
                <w:sz w:val="18"/>
                <w:szCs w:val="18"/>
              </w:rPr>
              <w:t>N</w:t>
            </w:r>
            <w:r>
              <w:rPr>
                <w:rFonts w:ascii="Arial" w:eastAsia="Arial" w:hAnsi="Arial" w:cs="Arial"/>
                <w:b/>
                <w:bCs/>
                <w:sz w:val="18"/>
                <w:szCs w:val="18"/>
              </w:rPr>
              <w:t>ISHES</w:t>
            </w:r>
            <w:r>
              <w:rPr>
                <w:rFonts w:ascii="Arial" w:eastAsia="Arial" w:hAnsi="Arial" w:cs="Arial"/>
                <w:b/>
                <w:bCs/>
                <w:spacing w:val="5"/>
                <w:sz w:val="18"/>
                <w:szCs w:val="18"/>
              </w:rPr>
              <w:t xml:space="preserve"> </w:t>
            </w:r>
            <w:r>
              <w:rPr>
                <w:rFonts w:ascii="Arial" w:eastAsia="Arial" w:hAnsi="Arial" w:cs="Arial"/>
                <w:b/>
                <w:bCs/>
                <w:spacing w:val="-6"/>
                <w:sz w:val="18"/>
                <w:szCs w:val="18"/>
              </w:rPr>
              <w:t>A</w:t>
            </w:r>
            <w:r>
              <w:rPr>
                <w:rFonts w:ascii="Arial" w:eastAsia="Arial" w:hAnsi="Arial" w:cs="Arial"/>
                <w:b/>
                <w:bCs/>
                <w:sz w:val="18"/>
                <w:szCs w:val="18"/>
              </w:rPr>
              <w:t>ND</w:t>
            </w:r>
            <w:r>
              <w:rPr>
                <w:rFonts w:ascii="Arial" w:eastAsia="Arial" w:hAnsi="Arial" w:cs="Arial"/>
                <w:b/>
                <w:bCs/>
                <w:spacing w:val="-1"/>
                <w:sz w:val="18"/>
                <w:szCs w:val="18"/>
              </w:rPr>
              <w:t xml:space="preserve"> </w:t>
            </w:r>
            <w:r>
              <w:rPr>
                <w:rFonts w:ascii="Arial" w:eastAsia="Arial" w:hAnsi="Arial" w:cs="Arial"/>
                <w:b/>
                <w:bCs/>
                <w:sz w:val="18"/>
                <w:szCs w:val="18"/>
              </w:rPr>
              <w:t>VITREOUS E</w:t>
            </w:r>
            <w:r>
              <w:rPr>
                <w:rFonts w:ascii="Arial" w:eastAsia="Arial" w:hAnsi="Arial" w:cs="Arial"/>
                <w:b/>
                <w:bCs/>
                <w:spacing w:val="1"/>
                <w:sz w:val="18"/>
                <w:szCs w:val="18"/>
              </w:rPr>
              <w:t>N</w:t>
            </w:r>
            <w:r>
              <w:rPr>
                <w:rFonts w:ascii="Arial" w:eastAsia="Arial" w:hAnsi="Arial" w:cs="Arial"/>
                <w:b/>
                <w:bCs/>
                <w:spacing w:val="-6"/>
                <w:sz w:val="18"/>
                <w:szCs w:val="18"/>
              </w:rPr>
              <w:t>A</w:t>
            </w:r>
            <w:r>
              <w:rPr>
                <w:rFonts w:ascii="Arial" w:eastAsia="Arial" w:hAnsi="Arial" w:cs="Arial"/>
                <w:b/>
                <w:bCs/>
                <w:spacing w:val="-1"/>
                <w:sz w:val="18"/>
                <w:szCs w:val="18"/>
              </w:rPr>
              <w:t>M</w:t>
            </w:r>
            <w:r>
              <w:rPr>
                <w:rFonts w:ascii="Arial" w:eastAsia="Arial" w:hAnsi="Arial" w:cs="Arial"/>
                <w:b/>
                <w:bCs/>
                <w:sz w:val="18"/>
                <w:szCs w:val="18"/>
              </w:rPr>
              <w:t>ELS),</w:t>
            </w:r>
            <w:r>
              <w:rPr>
                <w:rFonts w:ascii="Arial" w:eastAsia="Arial" w:hAnsi="Arial" w:cs="Arial"/>
                <w:b/>
                <w:bCs/>
                <w:spacing w:val="5"/>
                <w:sz w:val="18"/>
                <w:szCs w:val="18"/>
              </w:rPr>
              <w:t xml:space="preserve"> </w:t>
            </w:r>
            <w:r>
              <w:rPr>
                <w:rFonts w:ascii="Arial" w:eastAsia="Arial" w:hAnsi="Arial" w:cs="Arial"/>
                <w:b/>
                <w:bCs/>
                <w:spacing w:val="-6"/>
                <w:sz w:val="18"/>
                <w:szCs w:val="18"/>
              </w:rPr>
              <w:t>A</w:t>
            </w:r>
            <w:r>
              <w:rPr>
                <w:rFonts w:ascii="Arial" w:eastAsia="Arial" w:hAnsi="Arial" w:cs="Arial"/>
                <w:b/>
                <w:bCs/>
                <w:sz w:val="18"/>
                <w:szCs w:val="18"/>
              </w:rPr>
              <w:t>D</w:t>
            </w:r>
            <w:r>
              <w:rPr>
                <w:rFonts w:ascii="Arial" w:eastAsia="Arial" w:hAnsi="Arial" w:cs="Arial"/>
                <w:b/>
                <w:bCs/>
                <w:spacing w:val="-1"/>
                <w:sz w:val="18"/>
                <w:szCs w:val="18"/>
              </w:rPr>
              <w:t>H</w:t>
            </w:r>
            <w:r>
              <w:rPr>
                <w:rFonts w:ascii="Arial" w:eastAsia="Arial" w:hAnsi="Arial" w:cs="Arial"/>
                <w:b/>
                <w:bCs/>
                <w:sz w:val="18"/>
                <w:szCs w:val="18"/>
              </w:rPr>
              <w:t xml:space="preserve">ESIVES, </w:t>
            </w:r>
            <w:r>
              <w:rPr>
                <w:rFonts w:ascii="Arial" w:eastAsia="Arial" w:hAnsi="Arial" w:cs="Arial"/>
                <w:b/>
                <w:bCs/>
                <w:spacing w:val="-2"/>
                <w:sz w:val="18"/>
                <w:szCs w:val="18"/>
              </w:rPr>
              <w:t>S</w:t>
            </w:r>
            <w:r>
              <w:rPr>
                <w:rFonts w:ascii="Arial" w:eastAsia="Arial" w:hAnsi="Arial" w:cs="Arial"/>
                <w:b/>
                <w:bCs/>
                <w:spacing w:val="2"/>
                <w:sz w:val="18"/>
                <w:szCs w:val="18"/>
              </w:rPr>
              <w:t>E</w:t>
            </w:r>
            <w:r>
              <w:rPr>
                <w:rFonts w:ascii="Arial" w:eastAsia="Arial" w:hAnsi="Arial" w:cs="Arial"/>
                <w:b/>
                <w:bCs/>
                <w:spacing w:val="-6"/>
                <w:sz w:val="18"/>
                <w:szCs w:val="18"/>
              </w:rPr>
              <w:t>A</w:t>
            </w:r>
            <w:r>
              <w:rPr>
                <w:rFonts w:ascii="Arial" w:eastAsia="Arial" w:hAnsi="Arial" w:cs="Arial"/>
                <w:b/>
                <w:bCs/>
                <w:spacing w:val="4"/>
                <w:sz w:val="18"/>
                <w:szCs w:val="18"/>
              </w:rPr>
              <w:t>L</w:t>
            </w:r>
            <w:r>
              <w:rPr>
                <w:rFonts w:ascii="Arial" w:eastAsia="Arial" w:hAnsi="Arial" w:cs="Arial"/>
                <w:b/>
                <w:bCs/>
                <w:spacing w:val="-6"/>
                <w:sz w:val="18"/>
                <w:szCs w:val="18"/>
              </w:rPr>
              <w:t>A</w:t>
            </w:r>
            <w:r>
              <w:rPr>
                <w:rFonts w:ascii="Arial" w:eastAsia="Arial" w:hAnsi="Arial" w:cs="Arial"/>
                <w:b/>
                <w:bCs/>
                <w:sz w:val="18"/>
                <w:szCs w:val="18"/>
              </w:rPr>
              <w:t>NTS</w:t>
            </w:r>
            <w:r>
              <w:rPr>
                <w:rFonts w:ascii="Arial" w:eastAsia="Arial" w:hAnsi="Arial" w:cs="Arial"/>
                <w:b/>
                <w:bCs/>
                <w:spacing w:val="5"/>
                <w:sz w:val="18"/>
                <w:szCs w:val="18"/>
              </w:rPr>
              <w:t xml:space="preserve"> </w:t>
            </w:r>
            <w:r>
              <w:rPr>
                <w:rFonts w:ascii="Arial" w:eastAsia="Arial" w:hAnsi="Arial" w:cs="Arial"/>
                <w:b/>
                <w:bCs/>
                <w:spacing w:val="-6"/>
                <w:sz w:val="18"/>
                <w:szCs w:val="18"/>
              </w:rPr>
              <w:t>A</w:t>
            </w:r>
            <w:r>
              <w:rPr>
                <w:rFonts w:ascii="Arial" w:eastAsia="Arial" w:hAnsi="Arial" w:cs="Arial"/>
                <w:b/>
                <w:bCs/>
                <w:sz w:val="18"/>
                <w:szCs w:val="18"/>
              </w:rPr>
              <w:t>ND</w:t>
            </w:r>
            <w:r>
              <w:rPr>
                <w:rFonts w:ascii="Arial" w:eastAsia="Arial" w:hAnsi="Arial" w:cs="Arial"/>
                <w:b/>
                <w:bCs/>
                <w:spacing w:val="1"/>
                <w:sz w:val="18"/>
                <w:szCs w:val="18"/>
              </w:rPr>
              <w:t xml:space="preserve"> </w:t>
            </w:r>
            <w:r>
              <w:rPr>
                <w:rFonts w:ascii="Arial" w:eastAsia="Arial" w:hAnsi="Arial" w:cs="Arial"/>
                <w:b/>
                <w:bCs/>
                <w:sz w:val="18"/>
                <w:szCs w:val="18"/>
              </w:rPr>
              <w:t>PRIN</w:t>
            </w:r>
            <w:r>
              <w:rPr>
                <w:rFonts w:ascii="Arial" w:eastAsia="Arial" w:hAnsi="Arial" w:cs="Arial"/>
                <w:b/>
                <w:bCs/>
                <w:spacing w:val="-1"/>
                <w:sz w:val="18"/>
                <w:szCs w:val="18"/>
              </w:rPr>
              <w:t>T</w:t>
            </w:r>
            <w:r>
              <w:rPr>
                <w:rFonts w:ascii="Arial" w:eastAsia="Arial" w:hAnsi="Arial" w:cs="Arial"/>
                <w:b/>
                <w:bCs/>
                <w:sz w:val="18"/>
                <w:szCs w:val="18"/>
              </w:rPr>
              <w:t>ING INKS</w:t>
            </w:r>
          </w:p>
        </w:tc>
      </w:tr>
      <w:tr w:rsidR="001F0516" w14:paraId="6FE6E624" w14:textId="77777777" w:rsidTr="001F0516">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hideMark/>
          </w:tcPr>
          <w:p w14:paraId="50B35DC5" w14:textId="77777777" w:rsidR="001F0516" w:rsidRDefault="001F0516" w:rsidP="001F0516">
            <w:pPr>
              <w:pStyle w:val="TableParagraph"/>
              <w:spacing w:before="20" w:after="20" w:line="230" w:lineRule="exact"/>
              <w:ind w:left="27"/>
              <w:rPr>
                <w:rFonts w:ascii="Arial" w:eastAsia="Arial" w:hAnsi="Arial" w:cs="Arial"/>
                <w:sz w:val="18"/>
                <w:szCs w:val="18"/>
              </w:rPr>
            </w:pPr>
            <w:r>
              <w:rPr>
                <w:rFonts w:ascii="Arial" w:eastAsia="Arial" w:hAnsi="Arial" w:cs="Arial"/>
                <w:b/>
                <w:bCs/>
                <w:sz w:val="18"/>
                <w:szCs w:val="18"/>
              </w:rPr>
              <w:t xml:space="preserve">08 </w:t>
            </w:r>
            <w:r>
              <w:rPr>
                <w:rFonts w:ascii="Arial" w:eastAsia="Arial" w:hAnsi="Arial" w:cs="Arial"/>
                <w:b/>
                <w:bCs/>
                <w:spacing w:val="-1"/>
                <w:sz w:val="18"/>
                <w:szCs w:val="18"/>
              </w:rPr>
              <w:t>0</w:t>
            </w:r>
            <w:r>
              <w:rPr>
                <w:rFonts w:ascii="Arial" w:eastAsia="Arial" w:hAnsi="Arial" w:cs="Arial"/>
                <w:b/>
                <w:bCs/>
                <w:sz w:val="18"/>
                <w:szCs w:val="18"/>
              </w:rPr>
              <w:t>1</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hideMark/>
          </w:tcPr>
          <w:p w14:paraId="0C212DCE"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b/>
                <w:bCs/>
                <w:spacing w:val="2"/>
                <w:sz w:val="18"/>
                <w:szCs w:val="18"/>
              </w:rPr>
              <w:t>w</w:t>
            </w:r>
            <w:r>
              <w:rPr>
                <w:rFonts w:ascii="Arial" w:eastAsia="Arial" w:hAnsi="Arial" w:cs="Arial"/>
                <w:b/>
                <w:bCs/>
                <w:spacing w:val="-2"/>
                <w:sz w:val="18"/>
                <w:szCs w:val="18"/>
              </w:rPr>
              <w:t>a</w:t>
            </w:r>
            <w:r>
              <w:rPr>
                <w:rFonts w:ascii="Arial" w:eastAsia="Arial" w:hAnsi="Arial" w:cs="Arial"/>
                <w:b/>
                <w:bCs/>
                <w:sz w:val="18"/>
                <w:szCs w:val="18"/>
              </w:rPr>
              <w:t>stes</w:t>
            </w:r>
            <w:r>
              <w:rPr>
                <w:rFonts w:ascii="Arial" w:eastAsia="Arial" w:hAnsi="Arial" w:cs="Arial"/>
                <w:b/>
                <w:bCs/>
                <w:spacing w:val="-2"/>
                <w:sz w:val="18"/>
                <w:szCs w:val="18"/>
              </w:rPr>
              <w:t xml:space="preserve"> </w:t>
            </w:r>
            <w:r>
              <w:rPr>
                <w:rFonts w:ascii="Arial" w:eastAsia="Arial" w:hAnsi="Arial" w:cs="Arial"/>
                <w:b/>
                <w:bCs/>
                <w:sz w:val="18"/>
                <w:szCs w:val="18"/>
              </w:rPr>
              <w:t xml:space="preserve">from MFSU </w:t>
            </w:r>
            <w:r>
              <w:rPr>
                <w:rFonts w:ascii="Arial" w:eastAsia="Arial" w:hAnsi="Arial" w:cs="Arial"/>
                <w:b/>
                <w:bCs/>
                <w:spacing w:val="-2"/>
                <w:sz w:val="18"/>
                <w:szCs w:val="18"/>
              </w:rPr>
              <w:t>a</w:t>
            </w:r>
            <w:r>
              <w:rPr>
                <w:rFonts w:ascii="Arial" w:eastAsia="Arial" w:hAnsi="Arial" w:cs="Arial"/>
                <w:b/>
                <w:bCs/>
                <w:sz w:val="18"/>
                <w:szCs w:val="18"/>
              </w:rPr>
              <w:t>nd remo</w:t>
            </w:r>
            <w:r>
              <w:rPr>
                <w:rFonts w:ascii="Arial" w:eastAsia="Arial" w:hAnsi="Arial" w:cs="Arial"/>
                <w:b/>
                <w:bCs/>
                <w:spacing w:val="-4"/>
                <w:sz w:val="18"/>
                <w:szCs w:val="18"/>
              </w:rPr>
              <w:t>v</w:t>
            </w:r>
            <w:r>
              <w:rPr>
                <w:rFonts w:ascii="Arial" w:eastAsia="Arial" w:hAnsi="Arial" w:cs="Arial"/>
                <w:b/>
                <w:bCs/>
                <w:sz w:val="18"/>
                <w:szCs w:val="18"/>
              </w:rPr>
              <w:t>al of</w:t>
            </w:r>
            <w:r>
              <w:rPr>
                <w:rFonts w:ascii="Arial" w:eastAsia="Arial" w:hAnsi="Arial" w:cs="Arial"/>
                <w:b/>
                <w:bCs/>
                <w:spacing w:val="-1"/>
                <w:sz w:val="18"/>
                <w:szCs w:val="18"/>
              </w:rPr>
              <w:t xml:space="preserve"> </w:t>
            </w:r>
            <w:r>
              <w:rPr>
                <w:rFonts w:ascii="Arial" w:eastAsia="Arial" w:hAnsi="Arial" w:cs="Arial"/>
                <w:b/>
                <w:bCs/>
                <w:sz w:val="18"/>
                <w:szCs w:val="18"/>
              </w:rPr>
              <w:t>paint and</w:t>
            </w:r>
            <w:r>
              <w:rPr>
                <w:rFonts w:ascii="Arial" w:eastAsia="Arial" w:hAnsi="Arial" w:cs="Arial"/>
                <w:b/>
                <w:bCs/>
                <w:spacing w:val="2"/>
                <w:sz w:val="18"/>
                <w:szCs w:val="18"/>
              </w:rPr>
              <w:t xml:space="preserve"> </w:t>
            </w:r>
            <w:r>
              <w:rPr>
                <w:rFonts w:ascii="Arial" w:eastAsia="Arial" w:hAnsi="Arial" w:cs="Arial"/>
                <w:b/>
                <w:bCs/>
                <w:spacing w:val="-4"/>
                <w:sz w:val="18"/>
                <w:szCs w:val="18"/>
              </w:rPr>
              <w:t>v</w:t>
            </w:r>
            <w:r>
              <w:rPr>
                <w:rFonts w:ascii="Arial" w:eastAsia="Arial" w:hAnsi="Arial" w:cs="Arial"/>
                <w:b/>
                <w:bCs/>
                <w:sz w:val="18"/>
                <w:szCs w:val="18"/>
              </w:rPr>
              <w:t>arni</w:t>
            </w:r>
            <w:r>
              <w:rPr>
                <w:rFonts w:ascii="Arial" w:eastAsia="Arial" w:hAnsi="Arial" w:cs="Arial"/>
                <w:b/>
                <w:bCs/>
                <w:spacing w:val="1"/>
                <w:sz w:val="18"/>
                <w:szCs w:val="18"/>
              </w:rPr>
              <w:t>s</w:t>
            </w:r>
            <w:r>
              <w:rPr>
                <w:rFonts w:ascii="Arial" w:eastAsia="Arial" w:hAnsi="Arial" w:cs="Arial"/>
                <w:b/>
                <w:bCs/>
                <w:sz w:val="18"/>
                <w:szCs w:val="18"/>
              </w:rPr>
              <w:t>h</w:t>
            </w:r>
          </w:p>
        </w:tc>
      </w:tr>
      <w:tr w:rsidR="001F0516" w14:paraId="3CE7960B"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0817D6A9" w14:textId="77777777" w:rsidR="001F0516" w:rsidRDefault="001F0516" w:rsidP="001F0516">
            <w:pPr>
              <w:pStyle w:val="TableParagraph"/>
              <w:spacing w:before="20" w:after="20" w:line="230" w:lineRule="exact"/>
              <w:ind w:left="51"/>
              <w:rPr>
                <w:rFonts w:ascii="Arial" w:eastAsia="Arial" w:hAnsi="Arial" w:cs="Arial"/>
                <w:sz w:val="18"/>
                <w:szCs w:val="18"/>
              </w:rPr>
            </w:pPr>
            <w:bookmarkStart w:id="16" w:name="_Hlk72753347"/>
            <w:r>
              <w:rPr>
                <w:rFonts w:ascii="Arial" w:eastAsia="Arial" w:hAnsi="Arial" w:cs="Arial"/>
                <w:sz w:val="18"/>
                <w:szCs w:val="18"/>
              </w:rPr>
              <w:t>08</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pacing w:val="1"/>
                <w:sz w:val="18"/>
                <w:szCs w:val="18"/>
              </w:rPr>
              <w:t>1</w:t>
            </w:r>
            <w:r>
              <w:rPr>
                <w:rFonts w:ascii="Arial" w:eastAsia="Arial" w:hAnsi="Arial" w:cs="Arial"/>
                <w:sz w:val="18"/>
                <w:szCs w:val="18"/>
              </w:rPr>
              <w:t>*</w:t>
            </w:r>
          </w:p>
        </w:tc>
        <w:tc>
          <w:tcPr>
            <w:tcW w:w="4419" w:type="pct"/>
            <w:tcBorders>
              <w:top w:val="single" w:sz="4" w:space="0" w:color="auto"/>
              <w:left w:val="single" w:sz="4" w:space="0" w:color="auto"/>
              <w:bottom w:val="single" w:sz="4" w:space="0" w:color="auto"/>
              <w:right w:val="nil"/>
            </w:tcBorders>
            <w:hideMark/>
          </w:tcPr>
          <w:p w14:paraId="1592D44F" w14:textId="77777777" w:rsidR="001F0516" w:rsidRDefault="001F0516" w:rsidP="001F0516">
            <w:pPr>
              <w:pStyle w:val="TableParagraph"/>
              <w:spacing w:before="20" w:after="20" w:line="230" w:lineRule="exact"/>
              <w:ind w:left="51" w:right="108"/>
              <w:rPr>
                <w:rFonts w:ascii="Arial" w:eastAsia="Arial" w:hAnsi="Arial" w:cs="Arial"/>
                <w:sz w:val="18"/>
                <w:szCs w:val="18"/>
              </w:rPr>
            </w:pPr>
            <w:r>
              <w:rPr>
                <w:rFonts w:ascii="Arial" w:eastAsia="Arial" w:hAnsi="Arial" w:cs="Arial"/>
                <w:sz w:val="18"/>
                <w:szCs w:val="18"/>
              </w:rPr>
              <w:t>waste</w:t>
            </w:r>
            <w:r>
              <w:rPr>
                <w:rFonts w:ascii="Arial" w:eastAsia="Arial" w:hAnsi="Arial" w:cs="Arial"/>
                <w:spacing w:val="-7"/>
                <w:sz w:val="18"/>
                <w:szCs w:val="18"/>
              </w:rPr>
              <w:t xml:space="preserve"> </w:t>
            </w:r>
            <w:r>
              <w:rPr>
                <w:rFonts w:ascii="Arial" w:eastAsia="Arial" w:hAnsi="Arial" w:cs="Arial"/>
                <w:spacing w:val="1"/>
                <w:sz w:val="18"/>
                <w:szCs w:val="18"/>
              </w:rPr>
              <w:t>p</w:t>
            </w:r>
            <w:r>
              <w:rPr>
                <w:rFonts w:ascii="Arial" w:eastAsia="Arial" w:hAnsi="Arial" w:cs="Arial"/>
                <w:sz w:val="18"/>
                <w:szCs w:val="18"/>
              </w:rPr>
              <w:t>a</w:t>
            </w:r>
            <w:r>
              <w:rPr>
                <w:rFonts w:ascii="Arial" w:eastAsia="Arial" w:hAnsi="Arial" w:cs="Arial"/>
                <w:spacing w:val="-2"/>
                <w:sz w:val="18"/>
                <w:szCs w:val="18"/>
              </w:rPr>
              <w:t>i</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7"/>
                <w:sz w:val="18"/>
                <w:szCs w:val="18"/>
              </w:rPr>
              <w:t xml:space="preserve"> </w:t>
            </w:r>
            <w:r>
              <w:rPr>
                <w:rFonts w:ascii="Arial" w:eastAsia="Arial" w:hAnsi="Arial" w:cs="Arial"/>
                <w:spacing w:val="-1"/>
                <w:sz w:val="18"/>
                <w:szCs w:val="18"/>
              </w:rPr>
              <w:t>a</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6"/>
                <w:sz w:val="18"/>
                <w:szCs w:val="18"/>
              </w:rPr>
              <w:t xml:space="preserve"> </w:t>
            </w:r>
            <w:r>
              <w:rPr>
                <w:rFonts w:ascii="Arial" w:eastAsia="Arial" w:hAnsi="Arial" w:cs="Arial"/>
                <w:spacing w:val="-2"/>
                <w:sz w:val="18"/>
                <w:szCs w:val="18"/>
              </w:rPr>
              <w:t>v</w:t>
            </w:r>
            <w:r>
              <w:rPr>
                <w:rFonts w:ascii="Arial" w:eastAsia="Arial" w:hAnsi="Arial" w:cs="Arial"/>
                <w:sz w:val="18"/>
                <w:szCs w:val="18"/>
              </w:rPr>
              <w:t>ar</w:t>
            </w:r>
            <w:r>
              <w:rPr>
                <w:rFonts w:ascii="Arial" w:eastAsia="Arial" w:hAnsi="Arial" w:cs="Arial"/>
                <w:spacing w:val="2"/>
                <w:sz w:val="18"/>
                <w:szCs w:val="18"/>
              </w:rPr>
              <w:t>n</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z w:val="18"/>
                <w:szCs w:val="18"/>
              </w:rPr>
              <w:t>h</w:t>
            </w:r>
            <w:r>
              <w:rPr>
                <w:rFonts w:ascii="Arial" w:eastAsia="Arial" w:hAnsi="Arial" w:cs="Arial"/>
                <w:spacing w:val="-7"/>
                <w:sz w:val="18"/>
                <w:szCs w:val="18"/>
              </w:rPr>
              <w:t xml:space="preserve"> </w:t>
            </w:r>
            <w:r>
              <w:rPr>
                <w:rFonts w:ascii="Arial" w:eastAsia="Arial" w:hAnsi="Arial" w:cs="Arial"/>
                <w:sz w:val="18"/>
                <w:szCs w:val="18"/>
              </w:rPr>
              <w:t>c</w:t>
            </w:r>
            <w:r>
              <w:rPr>
                <w:rFonts w:ascii="Arial" w:eastAsia="Arial" w:hAnsi="Arial" w:cs="Arial"/>
                <w:spacing w:val="1"/>
                <w:sz w:val="18"/>
                <w:szCs w:val="18"/>
              </w:rPr>
              <w:t>o</w:t>
            </w:r>
            <w:r>
              <w:rPr>
                <w:rFonts w:ascii="Arial" w:eastAsia="Arial" w:hAnsi="Arial" w:cs="Arial"/>
                <w:sz w:val="18"/>
                <w:szCs w:val="18"/>
              </w:rPr>
              <w:t>nt</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ning</w:t>
            </w:r>
            <w:r>
              <w:rPr>
                <w:rFonts w:ascii="Arial" w:eastAsia="Arial" w:hAnsi="Arial" w:cs="Arial"/>
                <w:spacing w:val="-7"/>
                <w:sz w:val="18"/>
                <w:szCs w:val="18"/>
              </w:rPr>
              <w:t xml:space="preserve"> </w:t>
            </w:r>
            <w:r>
              <w:rPr>
                <w:rFonts w:ascii="Arial" w:eastAsia="Arial" w:hAnsi="Arial" w:cs="Arial"/>
                <w:sz w:val="18"/>
                <w:szCs w:val="18"/>
              </w:rPr>
              <w:t>o</w:t>
            </w:r>
            <w:r>
              <w:rPr>
                <w:rFonts w:ascii="Arial" w:eastAsia="Arial" w:hAnsi="Arial" w:cs="Arial"/>
                <w:spacing w:val="2"/>
                <w:sz w:val="18"/>
                <w:szCs w:val="18"/>
              </w:rPr>
              <w:t>r</w:t>
            </w:r>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pacing w:val="1"/>
                <w:sz w:val="18"/>
                <w:szCs w:val="18"/>
              </w:rPr>
              <w:t>n</w:t>
            </w:r>
            <w:r>
              <w:rPr>
                <w:rFonts w:ascii="Arial" w:eastAsia="Arial" w:hAnsi="Arial" w:cs="Arial"/>
                <w:spacing w:val="-1"/>
                <w:sz w:val="18"/>
                <w:szCs w:val="18"/>
              </w:rPr>
              <w:t>i</w:t>
            </w:r>
            <w:r>
              <w:rPr>
                <w:rFonts w:ascii="Arial" w:eastAsia="Arial" w:hAnsi="Arial" w:cs="Arial"/>
                <w:sz w:val="18"/>
                <w:szCs w:val="18"/>
              </w:rPr>
              <w:t>c</w:t>
            </w:r>
            <w:r>
              <w:rPr>
                <w:rFonts w:ascii="Arial" w:eastAsia="Arial" w:hAnsi="Arial" w:cs="Arial"/>
                <w:spacing w:val="-6"/>
                <w:sz w:val="18"/>
                <w:szCs w:val="18"/>
              </w:rPr>
              <w:t xml:space="preserve"> </w:t>
            </w:r>
            <w:r>
              <w:rPr>
                <w:rFonts w:ascii="Arial" w:eastAsia="Arial" w:hAnsi="Arial" w:cs="Arial"/>
                <w:sz w:val="18"/>
                <w:szCs w:val="18"/>
              </w:rPr>
              <w:t>sol</w:t>
            </w:r>
            <w:r>
              <w:rPr>
                <w:rFonts w:ascii="Arial" w:eastAsia="Arial" w:hAnsi="Arial" w:cs="Arial"/>
                <w:spacing w:val="-2"/>
                <w:sz w:val="18"/>
                <w:szCs w:val="18"/>
              </w:rPr>
              <w:t>v</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ts</w:t>
            </w:r>
            <w:r>
              <w:rPr>
                <w:rFonts w:ascii="Arial" w:eastAsia="Arial" w:hAnsi="Arial" w:cs="Arial"/>
                <w:spacing w:val="-6"/>
                <w:sz w:val="18"/>
                <w:szCs w:val="18"/>
              </w:rPr>
              <w:t xml:space="preserve"> </w:t>
            </w:r>
            <w:r>
              <w:rPr>
                <w:rFonts w:ascii="Arial" w:eastAsia="Arial" w:hAnsi="Arial" w:cs="Arial"/>
                <w:sz w:val="18"/>
                <w:szCs w:val="18"/>
              </w:rPr>
              <w:t>or</w:t>
            </w:r>
            <w:r>
              <w:rPr>
                <w:rFonts w:ascii="Arial" w:eastAsia="Arial" w:hAnsi="Arial" w:cs="Arial"/>
                <w:spacing w:val="-4"/>
                <w:sz w:val="18"/>
                <w:szCs w:val="18"/>
              </w:rPr>
              <w:t xml:space="preserve"> </w:t>
            </w:r>
            <w:r>
              <w:rPr>
                <w:rFonts w:ascii="Arial" w:eastAsia="Arial" w:hAnsi="Arial" w:cs="Arial"/>
                <w:sz w:val="18"/>
                <w:szCs w:val="18"/>
              </w:rPr>
              <w:t>o</w:t>
            </w:r>
            <w:r>
              <w:rPr>
                <w:rFonts w:ascii="Arial" w:eastAsia="Arial" w:hAnsi="Arial" w:cs="Arial"/>
                <w:spacing w:val="-1"/>
                <w:sz w:val="18"/>
                <w:szCs w:val="18"/>
              </w:rPr>
              <w:t>t</w:t>
            </w:r>
            <w:r>
              <w:rPr>
                <w:rFonts w:ascii="Arial" w:eastAsia="Arial" w:hAnsi="Arial" w:cs="Arial"/>
                <w:sz w:val="18"/>
                <w:szCs w:val="18"/>
              </w:rPr>
              <w:t>h</w:t>
            </w:r>
            <w:r>
              <w:rPr>
                <w:rFonts w:ascii="Arial" w:eastAsia="Arial" w:hAnsi="Arial" w:cs="Arial"/>
                <w:spacing w:val="-1"/>
                <w:sz w:val="18"/>
                <w:szCs w:val="18"/>
              </w:rPr>
              <w:t>e</w:t>
            </w:r>
            <w:r>
              <w:rPr>
                <w:rFonts w:ascii="Arial" w:eastAsia="Arial" w:hAnsi="Arial" w:cs="Arial"/>
                <w:sz w:val="18"/>
                <w:szCs w:val="18"/>
              </w:rPr>
              <w:t>r</w:t>
            </w:r>
            <w:r>
              <w:rPr>
                <w:rFonts w:ascii="Arial" w:eastAsia="Arial" w:hAnsi="Arial" w:cs="Arial"/>
                <w:w w:val="99"/>
                <w:sz w:val="18"/>
                <w:szCs w:val="18"/>
              </w:rPr>
              <w:t xml:space="preserve"> </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pacing w:val="-2"/>
                <w:sz w:val="18"/>
                <w:szCs w:val="18"/>
              </w:rPr>
              <w:t>z</w:t>
            </w:r>
            <w:r>
              <w:rPr>
                <w:rFonts w:ascii="Arial" w:eastAsia="Arial" w:hAnsi="Arial" w:cs="Arial"/>
                <w:sz w:val="18"/>
                <w:szCs w:val="18"/>
              </w:rPr>
              <w:t>ard</w:t>
            </w:r>
            <w:r>
              <w:rPr>
                <w:rFonts w:ascii="Arial" w:eastAsia="Arial" w:hAnsi="Arial" w:cs="Arial"/>
                <w:spacing w:val="2"/>
                <w:sz w:val="18"/>
                <w:szCs w:val="18"/>
              </w:rPr>
              <w:t>o</w:t>
            </w:r>
            <w:r>
              <w:rPr>
                <w:rFonts w:ascii="Arial" w:eastAsia="Arial" w:hAnsi="Arial" w:cs="Arial"/>
                <w:sz w:val="18"/>
                <w:szCs w:val="18"/>
              </w:rPr>
              <w:t>us</w:t>
            </w:r>
            <w:r>
              <w:rPr>
                <w:rFonts w:ascii="Arial" w:eastAsia="Arial" w:hAnsi="Arial" w:cs="Arial"/>
                <w:spacing w:val="-20"/>
                <w:sz w:val="18"/>
                <w:szCs w:val="18"/>
              </w:rPr>
              <w:t xml:space="preserve"> </w:t>
            </w:r>
            <w:r>
              <w:rPr>
                <w:rFonts w:ascii="Arial" w:eastAsia="Arial" w:hAnsi="Arial" w:cs="Arial"/>
                <w:sz w:val="18"/>
                <w:szCs w:val="18"/>
              </w:rPr>
              <w:t>su</w:t>
            </w:r>
            <w:r>
              <w:rPr>
                <w:rFonts w:ascii="Arial" w:eastAsia="Arial" w:hAnsi="Arial" w:cs="Arial"/>
                <w:spacing w:val="-1"/>
                <w:sz w:val="18"/>
                <w:szCs w:val="18"/>
              </w:rPr>
              <w:t>b</w:t>
            </w:r>
            <w:r>
              <w:rPr>
                <w:rFonts w:ascii="Arial" w:eastAsia="Arial" w:hAnsi="Arial" w:cs="Arial"/>
                <w:spacing w:val="1"/>
                <w:sz w:val="18"/>
                <w:szCs w:val="18"/>
              </w:rPr>
              <w:t>s</w:t>
            </w:r>
            <w:r>
              <w:rPr>
                <w:rFonts w:ascii="Arial" w:eastAsia="Arial" w:hAnsi="Arial" w:cs="Arial"/>
                <w:sz w:val="18"/>
                <w:szCs w:val="18"/>
              </w:rPr>
              <w:t>ta</w:t>
            </w:r>
            <w:r>
              <w:rPr>
                <w:rFonts w:ascii="Arial" w:eastAsia="Arial" w:hAnsi="Arial" w:cs="Arial"/>
                <w:spacing w:val="-1"/>
                <w:sz w:val="18"/>
                <w:szCs w:val="18"/>
              </w:rPr>
              <w:t>n</w:t>
            </w:r>
            <w:r>
              <w:rPr>
                <w:rFonts w:ascii="Arial" w:eastAsia="Arial" w:hAnsi="Arial" w:cs="Arial"/>
                <w:spacing w:val="1"/>
                <w:sz w:val="18"/>
                <w:szCs w:val="18"/>
              </w:rPr>
              <w:t>c</w:t>
            </w:r>
            <w:r>
              <w:rPr>
                <w:rFonts w:ascii="Arial" w:eastAsia="Arial" w:hAnsi="Arial" w:cs="Arial"/>
                <w:sz w:val="18"/>
                <w:szCs w:val="18"/>
              </w:rPr>
              <w:t>es</w:t>
            </w:r>
          </w:p>
        </w:tc>
        <w:bookmarkEnd w:id="16"/>
      </w:tr>
      <w:tr w:rsidR="001F0516" w14:paraId="132A0FC6"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1B73F871"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pacing w:val="-1"/>
                <w:sz w:val="18"/>
                <w:szCs w:val="18"/>
              </w:rPr>
              <w:t>0</w:t>
            </w:r>
            <w:r>
              <w:rPr>
                <w:rFonts w:ascii="Arial" w:eastAsia="Arial" w:hAnsi="Arial" w:cs="Arial"/>
                <w:sz w:val="18"/>
                <w:szCs w:val="18"/>
              </w:rPr>
              <w:t>8</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1</w:t>
            </w:r>
            <w:r>
              <w:rPr>
                <w:rFonts w:ascii="Arial" w:eastAsia="Arial" w:hAnsi="Arial" w:cs="Arial"/>
                <w:sz w:val="18"/>
                <w:szCs w:val="18"/>
              </w:rPr>
              <w:t>2</w:t>
            </w:r>
          </w:p>
        </w:tc>
        <w:tc>
          <w:tcPr>
            <w:tcW w:w="4419" w:type="pct"/>
            <w:tcBorders>
              <w:top w:val="single" w:sz="4" w:space="0" w:color="auto"/>
              <w:left w:val="single" w:sz="4" w:space="0" w:color="auto"/>
              <w:bottom w:val="single" w:sz="4" w:space="0" w:color="auto"/>
              <w:right w:val="nil"/>
            </w:tcBorders>
            <w:hideMark/>
          </w:tcPr>
          <w:p w14:paraId="4B0ED5BA"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waste</w:t>
            </w:r>
            <w:r>
              <w:rPr>
                <w:rFonts w:ascii="Arial" w:eastAsia="Arial" w:hAnsi="Arial" w:cs="Arial"/>
                <w:spacing w:val="-6"/>
                <w:sz w:val="18"/>
                <w:szCs w:val="18"/>
              </w:rPr>
              <w:t xml:space="preserve"> </w:t>
            </w:r>
            <w:r>
              <w:rPr>
                <w:rFonts w:ascii="Arial" w:eastAsia="Arial" w:hAnsi="Arial" w:cs="Arial"/>
                <w:spacing w:val="1"/>
                <w:sz w:val="18"/>
                <w:szCs w:val="18"/>
              </w:rPr>
              <w:t>p</w:t>
            </w:r>
            <w:r>
              <w:rPr>
                <w:rFonts w:ascii="Arial" w:eastAsia="Arial" w:hAnsi="Arial" w:cs="Arial"/>
                <w:sz w:val="18"/>
                <w:szCs w:val="18"/>
              </w:rPr>
              <w:t>a</w:t>
            </w:r>
            <w:r>
              <w:rPr>
                <w:rFonts w:ascii="Arial" w:eastAsia="Arial" w:hAnsi="Arial" w:cs="Arial"/>
                <w:spacing w:val="-2"/>
                <w:sz w:val="18"/>
                <w:szCs w:val="18"/>
              </w:rPr>
              <w:t>i</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5"/>
                <w:sz w:val="18"/>
                <w:szCs w:val="18"/>
              </w:rPr>
              <w:t xml:space="preserve"> </w:t>
            </w:r>
            <w:r>
              <w:rPr>
                <w:rFonts w:ascii="Arial" w:eastAsia="Arial" w:hAnsi="Arial" w:cs="Arial"/>
                <w:spacing w:val="-1"/>
                <w:sz w:val="18"/>
                <w:szCs w:val="18"/>
              </w:rPr>
              <w:t>a</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4"/>
                <w:sz w:val="18"/>
                <w:szCs w:val="18"/>
              </w:rPr>
              <w:t xml:space="preserve"> </w:t>
            </w:r>
            <w:r>
              <w:rPr>
                <w:rFonts w:ascii="Arial" w:eastAsia="Arial" w:hAnsi="Arial" w:cs="Arial"/>
                <w:spacing w:val="-2"/>
                <w:sz w:val="18"/>
                <w:szCs w:val="18"/>
              </w:rPr>
              <w:t>v</w:t>
            </w:r>
            <w:r>
              <w:rPr>
                <w:rFonts w:ascii="Arial" w:eastAsia="Arial" w:hAnsi="Arial" w:cs="Arial"/>
                <w:sz w:val="18"/>
                <w:szCs w:val="18"/>
              </w:rPr>
              <w:t>ar</w:t>
            </w:r>
            <w:r>
              <w:rPr>
                <w:rFonts w:ascii="Arial" w:eastAsia="Arial" w:hAnsi="Arial" w:cs="Arial"/>
                <w:spacing w:val="2"/>
                <w:sz w:val="18"/>
                <w:szCs w:val="18"/>
              </w:rPr>
              <w:t>n</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z w:val="18"/>
                <w:szCs w:val="18"/>
              </w:rPr>
              <w:t>h</w:t>
            </w:r>
            <w:r>
              <w:rPr>
                <w:rFonts w:ascii="Arial" w:eastAsia="Arial" w:hAnsi="Arial" w:cs="Arial"/>
                <w:spacing w:val="-6"/>
                <w:sz w:val="18"/>
                <w:szCs w:val="18"/>
              </w:rPr>
              <w:t xml:space="preserve"> </w:t>
            </w:r>
            <w:r>
              <w:rPr>
                <w:rFonts w:ascii="Arial" w:eastAsia="Arial" w:hAnsi="Arial" w:cs="Arial"/>
                <w:spacing w:val="-1"/>
                <w:sz w:val="18"/>
                <w:szCs w:val="18"/>
              </w:rPr>
              <w:t>o</w:t>
            </w:r>
            <w:r>
              <w:rPr>
                <w:rFonts w:ascii="Arial" w:eastAsia="Arial" w:hAnsi="Arial" w:cs="Arial"/>
                <w:spacing w:val="2"/>
                <w:sz w:val="18"/>
                <w:szCs w:val="18"/>
              </w:rPr>
              <w:t>t</w:t>
            </w:r>
            <w:r>
              <w:rPr>
                <w:rFonts w:ascii="Arial" w:eastAsia="Arial" w:hAnsi="Arial" w:cs="Arial"/>
                <w:spacing w:val="1"/>
                <w:sz w:val="18"/>
                <w:szCs w:val="18"/>
              </w:rPr>
              <w:t>h</w:t>
            </w:r>
            <w:r>
              <w:rPr>
                <w:rFonts w:ascii="Arial" w:eastAsia="Arial" w:hAnsi="Arial" w:cs="Arial"/>
                <w:sz w:val="18"/>
                <w:szCs w:val="18"/>
              </w:rPr>
              <w:t>er</w:t>
            </w:r>
            <w:r>
              <w:rPr>
                <w:rFonts w:ascii="Arial" w:eastAsia="Arial" w:hAnsi="Arial" w:cs="Arial"/>
                <w:spacing w:val="-5"/>
                <w:sz w:val="18"/>
                <w:szCs w:val="18"/>
              </w:rPr>
              <w:t xml:space="preserve"> </w:t>
            </w:r>
            <w:r>
              <w:rPr>
                <w:rFonts w:ascii="Arial" w:eastAsia="Arial" w:hAnsi="Arial" w:cs="Arial"/>
                <w:sz w:val="18"/>
                <w:szCs w:val="18"/>
              </w:rPr>
              <w:t>than</w:t>
            </w:r>
            <w:r>
              <w:rPr>
                <w:rFonts w:ascii="Arial" w:eastAsia="Arial" w:hAnsi="Arial" w:cs="Arial"/>
                <w:spacing w:val="-5"/>
                <w:sz w:val="18"/>
                <w:szCs w:val="18"/>
              </w:rPr>
              <w:t xml:space="preserve"> </w:t>
            </w:r>
            <w:r>
              <w:rPr>
                <w:rFonts w:ascii="Arial" w:eastAsia="Arial" w:hAnsi="Arial" w:cs="Arial"/>
                <w:sz w:val="18"/>
                <w:szCs w:val="18"/>
              </w:rPr>
              <w:t>t</w:t>
            </w:r>
            <w:r>
              <w:rPr>
                <w:rFonts w:ascii="Arial" w:eastAsia="Arial" w:hAnsi="Arial" w:cs="Arial"/>
                <w:spacing w:val="-1"/>
                <w:sz w:val="18"/>
                <w:szCs w:val="18"/>
              </w:rPr>
              <w:t>h</w:t>
            </w:r>
            <w:r>
              <w:rPr>
                <w:rFonts w:ascii="Arial" w:eastAsia="Arial" w:hAnsi="Arial" w:cs="Arial"/>
                <w:sz w:val="18"/>
                <w:szCs w:val="18"/>
              </w:rPr>
              <w:t>ose</w:t>
            </w:r>
            <w:r>
              <w:rPr>
                <w:rFonts w:ascii="Arial" w:eastAsia="Arial" w:hAnsi="Arial" w:cs="Arial"/>
                <w:spacing w:val="-3"/>
                <w:sz w:val="18"/>
                <w:szCs w:val="18"/>
              </w:rPr>
              <w:t xml:space="preserve"> </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2"/>
                <w:sz w:val="18"/>
                <w:szCs w:val="18"/>
              </w:rPr>
              <w: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pacing w:val="1"/>
                <w:sz w:val="18"/>
                <w:szCs w:val="18"/>
              </w:rPr>
              <w:t>e</w:t>
            </w:r>
            <w:r>
              <w:rPr>
                <w:rFonts w:ascii="Arial" w:eastAsia="Arial" w:hAnsi="Arial" w:cs="Arial"/>
                <w:sz w:val="18"/>
                <w:szCs w:val="18"/>
              </w:rPr>
              <w:t>d</w:t>
            </w:r>
            <w:r>
              <w:rPr>
                <w:rFonts w:ascii="Arial" w:eastAsia="Arial" w:hAnsi="Arial" w:cs="Arial"/>
                <w:spacing w:val="-4"/>
                <w:sz w:val="18"/>
                <w:szCs w:val="18"/>
              </w:rPr>
              <w:t xml:space="preserve"> </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4"/>
                <w:sz w:val="18"/>
                <w:szCs w:val="18"/>
              </w:rPr>
              <w:t xml:space="preserve"> </w:t>
            </w:r>
            <w:r>
              <w:rPr>
                <w:rFonts w:ascii="Arial" w:eastAsia="Arial" w:hAnsi="Arial" w:cs="Arial"/>
                <w:sz w:val="18"/>
                <w:szCs w:val="18"/>
              </w:rPr>
              <w:t>08</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6"/>
                <w:sz w:val="18"/>
                <w:szCs w:val="18"/>
              </w:rPr>
              <w:t xml:space="preserve"> </w:t>
            </w:r>
            <w:r>
              <w:rPr>
                <w:rFonts w:ascii="Arial" w:eastAsia="Arial" w:hAnsi="Arial" w:cs="Arial"/>
                <w:spacing w:val="-1"/>
                <w:sz w:val="18"/>
                <w:szCs w:val="18"/>
              </w:rPr>
              <w:t>1</w:t>
            </w:r>
            <w:r>
              <w:rPr>
                <w:rFonts w:ascii="Arial" w:eastAsia="Arial" w:hAnsi="Arial" w:cs="Arial"/>
                <w:sz w:val="18"/>
                <w:szCs w:val="18"/>
              </w:rPr>
              <w:t>1</w:t>
            </w:r>
          </w:p>
        </w:tc>
      </w:tr>
      <w:tr w:rsidR="001F0516" w14:paraId="76D84ADB" w14:textId="77777777" w:rsidTr="001F0516">
        <w:trPr>
          <w:trHeight w:val="57"/>
        </w:trPr>
        <w:tc>
          <w:tcPr>
            <w:tcW w:w="581" w:type="pct"/>
            <w:tcBorders>
              <w:top w:val="single" w:sz="4" w:space="0" w:color="auto"/>
              <w:left w:val="nil"/>
              <w:bottom w:val="single" w:sz="4" w:space="0" w:color="auto"/>
              <w:right w:val="single" w:sz="4" w:space="0" w:color="auto"/>
            </w:tcBorders>
            <w:shd w:val="clear" w:color="auto" w:fill="000000" w:themeFill="text1"/>
            <w:hideMark/>
          </w:tcPr>
          <w:p w14:paraId="4FABD22E" w14:textId="77777777" w:rsidR="001F0516" w:rsidRDefault="001F0516" w:rsidP="001F0516">
            <w:pPr>
              <w:pStyle w:val="TableParagraph"/>
              <w:spacing w:before="20" w:after="20" w:line="230" w:lineRule="exact"/>
              <w:ind w:left="27"/>
              <w:rPr>
                <w:rFonts w:ascii="Arial" w:eastAsia="Arial" w:hAnsi="Arial" w:cs="Arial"/>
                <w:sz w:val="18"/>
                <w:szCs w:val="18"/>
              </w:rPr>
            </w:pPr>
            <w:r>
              <w:rPr>
                <w:rFonts w:ascii="Arial" w:eastAsia="Arial" w:hAnsi="Arial" w:cs="Arial"/>
                <w:b/>
                <w:bCs/>
                <w:sz w:val="18"/>
                <w:szCs w:val="18"/>
              </w:rPr>
              <w:t>20</w:t>
            </w:r>
          </w:p>
        </w:tc>
        <w:tc>
          <w:tcPr>
            <w:tcW w:w="4419" w:type="pct"/>
            <w:tcBorders>
              <w:top w:val="single" w:sz="4" w:space="0" w:color="auto"/>
              <w:left w:val="single" w:sz="4" w:space="0" w:color="auto"/>
              <w:bottom w:val="single" w:sz="4" w:space="0" w:color="auto"/>
              <w:right w:val="nil"/>
            </w:tcBorders>
            <w:shd w:val="clear" w:color="auto" w:fill="000000" w:themeFill="text1"/>
            <w:hideMark/>
          </w:tcPr>
          <w:p w14:paraId="0DAB11D8"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b/>
                <w:bCs/>
                <w:spacing w:val="-1"/>
                <w:sz w:val="18"/>
                <w:szCs w:val="18"/>
              </w:rPr>
              <w:t>M</w:t>
            </w:r>
            <w:r>
              <w:rPr>
                <w:rFonts w:ascii="Arial" w:eastAsia="Arial" w:hAnsi="Arial" w:cs="Arial"/>
                <w:b/>
                <w:bCs/>
                <w:sz w:val="18"/>
                <w:szCs w:val="18"/>
              </w:rPr>
              <w:t>U</w:t>
            </w:r>
            <w:r>
              <w:rPr>
                <w:rFonts w:ascii="Arial" w:eastAsia="Arial" w:hAnsi="Arial" w:cs="Arial"/>
                <w:b/>
                <w:bCs/>
                <w:spacing w:val="-1"/>
                <w:sz w:val="18"/>
                <w:szCs w:val="18"/>
              </w:rPr>
              <w:t>N</w:t>
            </w:r>
            <w:r>
              <w:rPr>
                <w:rFonts w:ascii="Arial" w:eastAsia="Arial" w:hAnsi="Arial" w:cs="Arial"/>
                <w:b/>
                <w:bCs/>
                <w:sz w:val="18"/>
                <w:szCs w:val="18"/>
              </w:rPr>
              <w:t>ICI</w:t>
            </w:r>
            <w:r>
              <w:rPr>
                <w:rFonts w:ascii="Arial" w:eastAsia="Arial" w:hAnsi="Arial" w:cs="Arial"/>
                <w:b/>
                <w:bCs/>
                <w:spacing w:val="3"/>
                <w:sz w:val="18"/>
                <w:szCs w:val="18"/>
              </w:rPr>
              <w:t>P</w:t>
            </w:r>
            <w:r>
              <w:rPr>
                <w:rFonts w:ascii="Arial" w:eastAsia="Arial" w:hAnsi="Arial" w:cs="Arial"/>
                <w:b/>
                <w:bCs/>
                <w:spacing w:val="-6"/>
                <w:sz w:val="18"/>
                <w:szCs w:val="18"/>
              </w:rPr>
              <w:t>A</w:t>
            </w:r>
            <w:r>
              <w:rPr>
                <w:rFonts w:ascii="Arial" w:eastAsia="Arial" w:hAnsi="Arial" w:cs="Arial"/>
                <w:b/>
                <w:bCs/>
                <w:sz w:val="18"/>
                <w:szCs w:val="18"/>
              </w:rPr>
              <w:t xml:space="preserve">L </w:t>
            </w:r>
            <w:r>
              <w:rPr>
                <w:rFonts w:ascii="Arial" w:eastAsia="Arial" w:hAnsi="Arial" w:cs="Arial"/>
                <w:b/>
                <w:bCs/>
                <w:spacing w:val="6"/>
                <w:sz w:val="18"/>
                <w:szCs w:val="18"/>
              </w:rPr>
              <w:t>W</w:t>
            </w:r>
            <w:r>
              <w:rPr>
                <w:rFonts w:ascii="Arial" w:eastAsia="Arial" w:hAnsi="Arial" w:cs="Arial"/>
                <w:b/>
                <w:bCs/>
                <w:spacing w:val="-6"/>
                <w:sz w:val="18"/>
                <w:szCs w:val="18"/>
              </w:rPr>
              <w:t>A</w:t>
            </w:r>
            <w:r>
              <w:rPr>
                <w:rFonts w:ascii="Arial" w:eastAsia="Arial" w:hAnsi="Arial" w:cs="Arial"/>
                <w:b/>
                <w:bCs/>
                <w:sz w:val="18"/>
                <w:szCs w:val="18"/>
              </w:rPr>
              <w:t>STES (HO</w:t>
            </w:r>
            <w:r>
              <w:rPr>
                <w:rFonts w:ascii="Arial" w:eastAsia="Arial" w:hAnsi="Arial" w:cs="Arial"/>
                <w:b/>
                <w:bCs/>
                <w:spacing w:val="-1"/>
                <w:sz w:val="18"/>
                <w:szCs w:val="18"/>
              </w:rPr>
              <w:t>U</w:t>
            </w:r>
            <w:r>
              <w:rPr>
                <w:rFonts w:ascii="Arial" w:eastAsia="Arial" w:hAnsi="Arial" w:cs="Arial"/>
                <w:b/>
                <w:bCs/>
                <w:sz w:val="18"/>
                <w:szCs w:val="18"/>
              </w:rPr>
              <w:t>SEHOLD</w:t>
            </w:r>
            <w:r>
              <w:rPr>
                <w:rFonts w:ascii="Arial" w:eastAsia="Arial" w:hAnsi="Arial" w:cs="Arial"/>
                <w:b/>
                <w:bCs/>
                <w:spacing w:val="-1"/>
                <w:sz w:val="18"/>
                <w:szCs w:val="18"/>
              </w:rPr>
              <w:t xml:space="preserve"> </w:t>
            </w:r>
            <w:r>
              <w:rPr>
                <w:rFonts w:ascii="Arial" w:eastAsia="Arial" w:hAnsi="Arial" w:cs="Arial"/>
                <w:b/>
                <w:bCs/>
                <w:spacing w:val="4"/>
                <w:sz w:val="18"/>
                <w:szCs w:val="18"/>
              </w:rPr>
              <w:t>W</w:t>
            </w:r>
            <w:r>
              <w:rPr>
                <w:rFonts w:ascii="Arial" w:eastAsia="Arial" w:hAnsi="Arial" w:cs="Arial"/>
                <w:b/>
                <w:bCs/>
                <w:spacing w:val="-8"/>
                <w:sz w:val="18"/>
                <w:szCs w:val="18"/>
              </w:rPr>
              <w:t>A</w:t>
            </w:r>
            <w:r>
              <w:rPr>
                <w:rFonts w:ascii="Arial" w:eastAsia="Arial" w:hAnsi="Arial" w:cs="Arial"/>
                <w:b/>
                <w:bCs/>
                <w:sz w:val="18"/>
                <w:szCs w:val="18"/>
              </w:rPr>
              <w:t>S</w:t>
            </w:r>
            <w:r>
              <w:rPr>
                <w:rFonts w:ascii="Arial" w:eastAsia="Arial" w:hAnsi="Arial" w:cs="Arial"/>
                <w:b/>
                <w:bCs/>
                <w:spacing w:val="1"/>
                <w:sz w:val="18"/>
                <w:szCs w:val="18"/>
              </w:rPr>
              <w:t>T</w:t>
            </w:r>
            <w:r>
              <w:rPr>
                <w:rFonts w:ascii="Arial" w:eastAsia="Arial" w:hAnsi="Arial" w:cs="Arial"/>
                <w:b/>
                <w:bCs/>
                <w:sz w:val="18"/>
                <w:szCs w:val="18"/>
              </w:rPr>
              <w:t>E</w:t>
            </w:r>
            <w:r>
              <w:rPr>
                <w:rFonts w:ascii="Arial" w:eastAsia="Arial" w:hAnsi="Arial" w:cs="Arial"/>
                <w:b/>
                <w:bCs/>
                <w:spacing w:val="6"/>
                <w:sz w:val="18"/>
                <w:szCs w:val="18"/>
              </w:rPr>
              <w:t xml:space="preserve"> </w:t>
            </w:r>
            <w:r>
              <w:rPr>
                <w:rFonts w:ascii="Arial" w:eastAsia="Arial" w:hAnsi="Arial" w:cs="Arial"/>
                <w:b/>
                <w:bCs/>
                <w:spacing w:val="-6"/>
                <w:sz w:val="18"/>
                <w:szCs w:val="18"/>
              </w:rPr>
              <w:t>A</w:t>
            </w:r>
            <w:r>
              <w:rPr>
                <w:rFonts w:ascii="Arial" w:eastAsia="Arial" w:hAnsi="Arial" w:cs="Arial"/>
                <w:b/>
                <w:bCs/>
                <w:sz w:val="18"/>
                <w:szCs w:val="18"/>
              </w:rPr>
              <w:t>ND SIMI</w:t>
            </w:r>
            <w:r>
              <w:rPr>
                <w:rFonts w:ascii="Arial" w:eastAsia="Arial" w:hAnsi="Arial" w:cs="Arial"/>
                <w:b/>
                <w:bCs/>
                <w:spacing w:val="2"/>
                <w:sz w:val="18"/>
                <w:szCs w:val="18"/>
              </w:rPr>
              <w:t>L</w:t>
            </w:r>
            <w:r>
              <w:rPr>
                <w:rFonts w:ascii="Arial" w:eastAsia="Arial" w:hAnsi="Arial" w:cs="Arial"/>
                <w:b/>
                <w:bCs/>
                <w:spacing w:val="-6"/>
                <w:sz w:val="18"/>
                <w:szCs w:val="18"/>
              </w:rPr>
              <w:t>A</w:t>
            </w:r>
            <w:r>
              <w:rPr>
                <w:rFonts w:ascii="Arial" w:eastAsia="Arial" w:hAnsi="Arial" w:cs="Arial"/>
                <w:b/>
                <w:bCs/>
                <w:sz w:val="18"/>
                <w:szCs w:val="18"/>
              </w:rPr>
              <w:t>R CO</w:t>
            </w:r>
            <w:r>
              <w:rPr>
                <w:rFonts w:ascii="Arial" w:eastAsia="Arial" w:hAnsi="Arial" w:cs="Arial"/>
                <w:b/>
                <w:bCs/>
                <w:spacing w:val="1"/>
                <w:sz w:val="18"/>
                <w:szCs w:val="18"/>
              </w:rPr>
              <w:t>M</w:t>
            </w:r>
            <w:r>
              <w:rPr>
                <w:rFonts w:ascii="Arial" w:eastAsia="Arial" w:hAnsi="Arial" w:cs="Arial"/>
                <w:b/>
                <w:bCs/>
                <w:spacing w:val="-1"/>
                <w:sz w:val="18"/>
                <w:szCs w:val="18"/>
              </w:rPr>
              <w:t>M</w:t>
            </w:r>
            <w:r>
              <w:rPr>
                <w:rFonts w:ascii="Arial" w:eastAsia="Arial" w:hAnsi="Arial" w:cs="Arial"/>
                <w:b/>
                <w:bCs/>
                <w:sz w:val="18"/>
                <w:szCs w:val="18"/>
              </w:rPr>
              <w:t>ER</w:t>
            </w:r>
            <w:r>
              <w:rPr>
                <w:rFonts w:ascii="Arial" w:eastAsia="Arial" w:hAnsi="Arial" w:cs="Arial"/>
                <w:b/>
                <w:bCs/>
                <w:spacing w:val="-1"/>
                <w:sz w:val="18"/>
                <w:szCs w:val="18"/>
              </w:rPr>
              <w:t>C</w:t>
            </w:r>
            <w:r>
              <w:rPr>
                <w:rFonts w:ascii="Arial" w:eastAsia="Arial" w:hAnsi="Arial" w:cs="Arial"/>
                <w:b/>
                <w:bCs/>
                <w:sz w:val="18"/>
                <w:szCs w:val="18"/>
              </w:rPr>
              <w:t>I</w:t>
            </w:r>
            <w:r>
              <w:rPr>
                <w:rFonts w:ascii="Arial" w:eastAsia="Arial" w:hAnsi="Arial" w:cs="Arial"/>
                <w:b/>
                <w:bCs/>
                <w:spacing w:val="-5"/>
                <w:sz w:val="18"/>
                <w:szCs w:val="18"/>
              </w:rPr>
              <w:t>A</w:t>
            </w:r>
            <w:r>
              <w:rPr>
                <w:rFonts w:ascii="Arial" w:eastAsia="Arial" w:hAnsi="Arial" w:cs="Arial"/>
                <w:b/>
                <w:bCs/>
                <w:spacing w:val="1"/>
                <w:sz w:val="18"/>
                <w:szCs w:val="18"/>
              </w:rPr>
              <w:t>L</w:t>
            </w:r>
            <w:r>
              <w:rPr>
                <w:rFonts w:ascii="Arial" w:eastAsia="Arial" w:hAnsi="Arial" w:cs="Arial"/>
                <w:b/>
                <w:bCs/>
                <w:sz w:val="18"/>
                <w:szCs w:val="18"/>
              </w:rPr>
              <w:t>, IND</w:t>
            </w:r>
            <w:r>
              <w:rPr>
                <w:rFonts w:ascii="Arial" w:eastAsia="Arial" w:hAnsi="Arial" w:cs="Arial"/>
                <w:b/>
                <w:bCs/>
                <w:spacing w:val="-1"/>
                <w:sz w:val="18"/>
                <w:szCs w:val="18"/>
              </w:rPr>
              <w:t>U</w:t>
            </w:r>
            <w:r>
              <w:rPr>
                <w:rFonts w:ascii="Arial" w:eastAsia="Arial" w:hAnsi="Arial" w:cs="Arial"/>
                <w:b/>
                <w:bCs/>
                <w:sz w:val="18"/>
                <w:szCs w:val="18"/>
              </w:rPr>
              <w:t>STR</w:t>
            </w:r>
            <w:r>
              <w:rPr>
                <w:rFonts w:ascii="Arial" w:eastAsia="Arial" w:hAnsi="Arial" w:cs="Arial"/>
                <w:b/>
                <w:bCs/>
                <w:spacing w:val="4"/>
                <w:sz w:val="18"/>
                <w:szCs w:val="18"/>
              </w:rPr>
              <w:t>I</w:t>
            </w:r>
            <w:r>
              <w:rPr>
                <w:rFonts w:ascii="Arial" w:eastAsia="Arial" w:hAnsi="Arial" w:cs="Arial"/>
                <w:b/>
                <w:bCs/>
                <w:spacing w:val="-6"/>
                <w:sz w:val="18"/>
                <w:szCs w:val="18"/>
              </w:rPr>
              <w:t>A</w:t>
            </w:r>
            <w:r>
              <w:rPr>
                <w:rFonts w:ascii="Arial" w:eastAsia="Arial" w:hAnsi="Arial" w:cs="Arial"/>
                <w:b/>
                <w:bCs/>
                <w:sz w:val="18"/>
                <w:szCs w:val="18"/>
              </w:rPr>
              <w:t>L</w:t>
            </w:r>
            <w:r>
              <w:rPr>
                <w:rFonts w:ascii="Arial" w:eastAsia="Arial" w:hAnsi="Arial" w:cs="Arial"/>
                <w:b/>
                <w:bCs/>
                <w:spacing w:val="4"/>
                <w:sz w:val="18"/>
                <w:szCs w:val="18"/>
              </w:rPr>
              <w:t xml:space="preserve"> </w:t>
            </w:r>
            <w:r>
              <w:rPr>
                <w:rFonts w:ascii="Arial" w:eastAsia="Arial" w:hAnsi="Arial" w:cs="Arial"/>
                <w:b/>
                <w:bCs/>
                <w:spacing w:val="-6"/>
                <w:sz w:val="18"/>
                <w:szCs w:val="18"/>
              </w:rPr>
              <w:t>A</w:t>
            </w:r>
            <w:r>
              <w:rPr>
                <w:rFonts w:ascii="Arial" w:eastAsia="Arial" w:hAnsi="Arial" w:cs="Arial"/>
                <w:b/>
                <w:bCs/>
                <w:spacing w:val="4"/>
                <w:sz w:val="18"/>
                <w:szCs w:val="18"/>
              </w:rPr>
              <w:t>N</w:t>
            </w:r>
            <w:r>
              <w:rPr>
                <w:rFonts w:ascii="Arial" w:eastAsia="Arial" w:hAnsi="Arial" w:cs="Arial"/>
                <w:b/>
                <w:bCs/>
                <w:sz w:val="18"/>
                <w:szCs w:val="18"/>
              </w:rPr>
              <w:t>D INSTITU</w:t>
            </w:r>
            <w:r>
              <w:rPr>
                <w:rFonts w:ascii="Arial" w:eastAsia="Arial" w:hAnsi="Arial" w:cs="Arial"/>
                <w:b/>
                <w:bCs/>
                <w:spacing w:val="-1"/>
                <w:sz w:val="18"/>
                <w:szCs w:val="18"/>
              </w:rPr>
              <w:t>T</w:t>
            </w:r>
            <w:r>
              <w:rPr>
                <w:rFonts w:ascii="Arial" w:eastAsia="Arial" w:hAnsi="Arial" w:cs="Arial"/>
                <w:b/>
                <w:bCs/>
                <w:sz w:val="18"/>
                <w:szCs w:val="18"/>
              </w:rPr>
              <w:t>IO</w:t>
            </w:r>
            <w:r>
              <w:rPr>
                <w:rFonts w:ascii="Arial" w:eastAsia="Arial" w:hAnsi="Arial" w:cs="Arial"/>
                <w:b/>
                <w:bCs/>
                <w:spacing w:val="1"/>
                <w:sz w:val="18"/>
                <w:szCs w:val="18"/>
              </w:rPr>
              <w:t>N</w:t>
            </w:r>
            <w:r>
              <w:rPr>
                <w:rFonts w:ascii="Arial" w:eastAsia="Arial" w:hAnsi="Arial" w:cs="Arial"/>
                <w:b/>
                <w:bCs/>
                <w:spacing w:val="-6"/>
                <w:sz w:val="18"/>
                <w:szCs w:val="18"/>
              </w:rPr>
              <w:t>A</w:t>
            </w:r>
            <w:r>
              <w:rPr>
                <w:rFonts w:ascii="Arial" w:eastAsia="Arial" w:hAnsi="Arial" w:cs="Arial"/>
                <w:b/>
                <w:bCs/>
                <w:sz w:val="18"/>
                <w:szCs w:val="18"/>
              </w:rPr>
              <w:t xml:space="preserve">L </w:t>
            </w:r>
            <w:r>
              <w:rPr>
                <w:rFonts w:ascii="Arial" w:eastAsia="Arial" w:hAnsi="Arial" w:cs="Arial"/>
                <w:b/>
                <w:bCs/>
                <w:spacing w:val="3"/>
                <w:sz w:val="18"/>
                <w:szCs w:val="18"/>
              </w:rPr>
              <w:t>W</w:t>
            </w:r>
            <w:r>
              <w:rPr>
                <w:rFonts w:ascii="Arial" w:eastAsia="Arial" w:hAnsi="Arial" w:cs="Arial"/>
                <w:b/>
                <w:bCs/>
                <w:spacing w:val="-6"/>
                <w:sz w:val="18"/>
                <w:szCs w:val="18"/>
              </w:rPr>
              <w:t>A</w:t>
            </w:r>
            <w:r>
              <w:rPr>
                <w:rFonts w:ascii="Arial" w:eastAsia="Arial" w:hAnsi="Arial" w:cs="Arial"/>
                <w:b/>
                <w:bCs/>
                <w:spacing w:val="2"/>
                <w:sz w:val="18"/>
                <w:szCs w:val="18"/>
              </w:rPr>
              <w:t>S</w:t>
            </w:r>
            <w:r>
              <w:rPr>
                <w:rFonts w:ascii="Arial" w:eastAsia="Arial" w:hAnsi="Arial" w:cs="Arial"/>
                <w:b/>
                <w:bCs/>
                <w:sz w:val="18"/>
                <w:szCs w:val="18"/>
              </w:rPr>
              <w:t>TES) IN</w:t>
            </w:r>
            <w:r>
              <w:rPr>
                <w:rFonts w:ascii="Arial" w:eastAsia="Arial" w:hAnsi="Arial" w:cs="Arial"/>
                <w:b/>
                <w:bCs/>
                <w:spacing w:val="-1"/>
                <w:sz w:val="18"/>
                <w:szCs w:val="18"/>
              </w:rPr>
              <w:t>C</w:t>
            </w:r>
            <w:r>
              <w:rPr>
                <w:rFonts w:ascii="Arial" w:eastAsia="Arial" w:hAnsi="Arial" w:cs="Arial"/>
                <w:b/>
                <w:bCs/>
                <w:sz w:val="18"/>
                <w:szCs w:val="18"/>
              </w:rPr>
              <w:t>LU</w:t>
            </w:r>
            <w:r>
              <w:rPr>
                <w:rFonts w:ascii="Arial" w:eastAsia="Arial" w:hAnsi="Arial" w:cs="Arial"/>
                <w:b/>
                <w:bCs/>
                <w:spacing w:val="-2"/>
                <w:sz w:val="18"/>
                <w:szCs w:val="18"/>
              </w:rPr>
              <w:t>D</w:t>
            </w:r>
            <w:r>
              <w:rPr>
                <w:rFonts w:ascii="Arial" w:eastAsia="Arial" w:hAnsi="Arial" w:cs="Arial"/>
                <w:b/>
                <w:bCs/>
                <w:sz w:val="18"/>
                <w:szCs w:val="18"/>
              </w:rPr>
              <w:t>ING SE</w:t>
            </w:r>
            <w:r>
              <w:rPr>
                <w:rFonts w:ascii="Arial" w:eastAsia="Arial" w:hAnsi="Arial" w:cs="Arial"/>
                <w:b/>
                <w:bCs/>
                <w:spacing w:val="2"/>
                <w:sz w:val="18"/>
                <w:szCs w:val="18"/>
              </w:rPr>
              <w:t>P</w:t>
            </w:r>
            <w:r>
              <w:rPr>
                <w:rFonts w:ascii="Arial" w:eastAsia="Arial" w:hAnsi="Arial" w:cs="Arial"/>
                <w:b/>
                <w:bCs/>
                <w:spacing w:val="-6"/>
                <w:sz w:val="18"/>
                <w:szCs w:val="18"/>
              </w:rPr>
              <w:t>A</w:t>
            </w:r>
            <w:r>
              <w:rPr>
                <w:rFonts w:ascii="Arial" w:eastAsia="Arial" w:hAnsi="Arial" w:cs="Arial"/>
                <w:b/>
                <w:bCs/>
                <w:spacing w:val="4"/>
                <w:sz w:val="18"/>
                <w:szCs w:val="18"/>
              </w:rPr>
              <w:t>R</w:t>
            </w:r>
            <w:r>
              <w:rPr>
                <w:rFonts w:ascii="Arial" w:eastAsia="Arial" w:hAnsi="Arial" w:cs="Arial"/>
                <w:b/>
                <w:bCs/>
                <w:spacing w:val="-6"/>
                <w:sz w:val="18"/>
                <w:szCs w:val="18"/>
              </w:rPr>
              <w:t>A</w:t>
            </w:r>
            <w:r>
              <w:rPr>
                <w:rFonts w:ascii="Arial" w:eastAsia="Arial" w:hAnsi="Arial" w:cs="Arial"/>
                <w:b/>
                <w:bCs/>
                <w:sz w:val="18"/>
                <w:szCs w:val="18"/>
              </w:rPr>
              <w:t>TELY</w:t>
            </w:r>
            <w:r>
              <w:rPr>
                <w:rFonts w:ascii="Arial" w:eastAsia="Arial" w:hAnsi="Arial" w:cs="Arial"/>
                <w:b/>
                <w:bCs/>
                <w:spacing w:val="-2"/>
                <w:sz w:val="18"/>
                <w:szCs w:val="18"/>
              </w:rPr>
              <w:t xml:space="preserve"> </w:t>
            </w:r>
            <w:r>
              <w:rPr>
                <w:rFonts w:ascii="Arial" w:eastAsia="Arial" w:hAnsi="Arial" w:cs="Arial"/>
                <w:b/>
                <w:bCs/>
                <w:sz w:val="18"/>
                <w:szCs w:val="18"/>
              </w:rPr>
              <w:t>COL</w:t>
            </w:r>
            <w:r>
              <w:rPr>
                <w:rFonts w:ascii="Arial" w:eastAsia="Arial" w:hAnsi="Arial" w:cs="Arial"/>
                <w:b/>
                <w:bCs/>
                <w:spacing w:val="2"/>
                <w:sz w:val="18"/>
                <w:szCs w:val="18"/>
              </w:rPr>
              <w:t>L</w:t>
            </w:r>
            <w:r>
              <w:rPr>
                <w:rFonts w:ascii="Arial" w:eastAsia="Arial" w:hAnsi="Arial" w:cs="Arial"/>
                <w:b/>
                <w:bCs/>
                <w:sz w:val="18"/>
                <w:szCs w:val="18"/>
              </w:rPr>
              <w:t>ECTED F</w:t>
            </w:r>
            <w:r>
              <w:rPr>
                <w:rFonts w:ascii="Arial" w:eastAsia="Arial" w:hAnsi="Arial" w:cs="Arial"/>
                <w:b/>
                <w:bCs/>
                <w:spacing w:val="1"/>
                <w:sz w:val="18"/>
                <w:szCs w:val="18"/>
              </w:rPr>
              <w:t>R</w:t>
            </w:r>
            <w:r>
              <w:rPr>
                <w:rFonts w:ascii="Arial" w:eastAsia="Arial" w:hAnsi="Arial" w:cs="Arial"/>
                <w:b/>
                <w:bCs/>
                <w:spacing w:val="-6"/>
                <w:sz w:val="18"/>
                <w:szCs w:val="18"/>
              </w:rPr>
              <w:t>A</w:t>
            </w:r>
            <w:r>
              <w:rPr>
                <w:rFonts w:ascii="Arial" w:eastAsia="Arial" w:hAnsi="Arial" w:cs="Arial"/>
                <w:b/>
                <w:bCs/>
                <w:spacing w:val="1"/>
                <w:sz w:val="18"/>
                <w:szCs w:val="18"/>
              </w:rPr>
              <w:t>C</w:t>
            </w:r>
            <w:r>
              <w:rPr>
                <w:rFonts w:ascii="Arial" w:eastAsia="Arial" w:hAnsi="Arial" w:cs="Arial"/>
                <w:b/>
                <w:bCs/>
                <w:sz w:val="18"/>
                <w:szCs w:val="18"/>
              </w:rPr>
              <w:t>TIONS</w:t>
            </w:r>
          </w:p>
        </w:tc>
      </w:tr>
      <w:tr w:rsidR="001F0516" w14:paraId="5F723670" w14:textId="77777777" w:rsidTr="001F0516">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hideMark/>
          </w:tcPr>
          <w:p w14:paraId="62BCA705" w14:textId="77777777" w:rsidR="001F0516" w:rsidRDefault="001F0516" w:rsidP="001F0516">
            <w:pPr>
              <w:pStyle w:val="TableParagraph"/>
              <w:spacing w:before="20" w:after="20" w:line="230" w:lineRule="exact"/>
              <w:ind w:left="27"/>
              <w:rPr>
                <w:rFonts w:ascii="Arial" w:eastAsia="Arial" w:hAnsi="Arial" w:cs="Arial"/>
                <w:sz w:val="18"/>
                <w:szCs w:val="18"/>
              </w:rPr>
            </w:pPr>
            <w:r>
              <w:rPr>
                <w:rFonts w:ascii="Arial" w:eastAsia="Arial" w:hAnsi="Arial" w:cs="Arial"/>
                <w:b/>
                <w:bCs/>
                <w:sz w:val="18"/>
                <w:szCs w:val="18"/>
              </w:rPr>
              <w:t xml:space="preserve">20 </w:t>
            </w:r>
            <w:r>
              <w:rPr>
                <w:rFonts w:ascii="Arial" w:eastAsia="Arial" w:hAnsi="Arial" w:cs="Arial"/>
                <w:b/>
                <w:bCs/>
                <w:spacing w:val="-1"/>
                <w:sz w:val="18"/>
                <w:szCs w:val="18"/>
              </w:rPr>
              <w:t>0</w:t>
            </w:r>
            <w:r>
              <w:rPr>
                <w:rFonts w:ascii="Arial" w:eastAsia="Arial" w:hAnsi="Arial" w:cs="Arial"/>
                <w:b/>
                <w:bCs/>
                <w:sz w:val="18"/>
                <w:szCs w:val="18"/>
              </w:rPr>
              <w:t>1</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hideMark/>
          </w:tcPr>
          <w:p w14:paraId="7A606792"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b/>
                <w:bCs/>
                <w:sz w:val="18"/>
                <w:szCs w:val="18"/>
              </w:rPr>
              <w:t>sepa</w:t>
            </w:r>
            <w:r>
              <w:rPr>
                <w:rFonts w:ascii="Arial" w:eastAsia="Arial" w:hAnsi="Arial" w:cs="Arial"/>
                <w:b/>
                <w:bCs/>
                <w:spacing w:val="-2"/>
                <w:sz w:val="18"/>
                <w:szCs w:val="18"/>
              </w:rPr>
              <w:t>r</w:t>
            </w:r>
            <w:r>
              <w:rPr>
                <w:rFonts w:ascii="Arial" w:eastAsia="Arial" w:hAnsi="Arial" w:cs="Arial"/>
                <w:b/>
                <w:bCs/>
                <w:sz w:val="18"/>
                <w:szCs w:val="18"/>
              </w:rPr>
              <w:t>ate</w:t>
            </w:r>
            <w:r>
              <w:rPr>
                <w:rFonts w:ascii="Arial" w:eastAsia="Arial" w:hAnsi="Arial" w:cs="Arial"/>
                <w:b/>
                <w:bCs/>
                <w:spacing w:val="2"/>
                <w:sz w:val="18"/>
                <w:szCs w:val="18"/>
              </w:rPr>
              <w:t>l</w:t>
            </w:r>
            <w:r>
              <w:rPr>
                <w:rFonts w:ascii="Arial" w:eastAsia="Arial" w:hAnsi="Arial" w:cs="Arial"/>
                <w:b/>
                <w:bCs/>
                <w:sz w:val="18"/>
                <w:szCs w:val="18"/>
              </w:rPr>
              <w:t>y</w:t>
            </w:r>
            <w:r>
              <w:rPr>
                <w:rFonts w:ascii="Arial" w:eastAsia="Arial" w:hAnsi="Arial" w:cs="Arial"/>
                <w:b/>
                <w:bCs/>
                <w:spacing w:val="-7"/>
                <w:sz w:val="18"/>
                <w:szCs w:val="18"/>
              </w:rPr>
              <w:t xml:space="preserve"> </w:t>
            </w:r>
            <w:r>
              <w:rPr>
                <w:rFonts w:ascii="Arial" w:eastAsia="Arial" w:hAnsi="Arial" w:cs="Arial"/>
                <w:b/>
                <w:bCs/>
                <w:spacing w:val="1"/>
                <w:sz w:val="18"/>
                <w:szCs w:val="18"/>
              </w:rPr>
              <w:t>c</w:t>
            </w:r>
            <w:r>
              <w:rPr>
                <w:rFonts w:ascii="Arial" w:eastAsia="Arial" w:hAnsi="Arial" w:cs="Arial"/>
                <w:b/>
                <w:bCs/>
                <w:sz w:val="18"/>
                <w:szCs w:val="18"/>
              </w:rPr>
              <w:t>oll</w:t>
            </w:r>
            <w:r>
              <w:rPr>
                <w:rFonts w:ascii="Arial" w:eastAsia="Arial" w:hAnsi="Arial" w:cs="Arial"/>
                <w:b/>
                <w:bCs/>
                <w:spacing w:val="1"/>
                <w:sz w:val="18"/>
                <w:szCs w:val="18"/>
              </w:rPr>
              <w:t>e</w:t>
            </w:r>
            <w:r>
              <w:rPr>
                <w:rFonts w:ascii="Arial" w:eastAsia="Arial" w:hAnsi="Arial" w:cs="Arial"/>
                <w:b/>
                <w:bCs/>
                <w:sz w:val="18"/>
                <w:szCs w:val="18"/>
              </w:rPr>
              <w:t xml:space="preserve">cted </w:t>
            </w:r>
            <w:r>
              <w:rPr>
                <w:rFonts w:ascii="Arial" w:eastAsia="Arial" w:hAnsi="Arial" w:cs="Arial"/>
                <w:b/>
                <w:bCs/>
                <w:spacing w:val="-3"/>
                <w:sz w:val="18"/>
                <w:szCs w:val="18"/>
              </w:rPr>
              <w:t>f</w:t>
            </w:r>
            <w:r>
              <w:rPr>
                <w:rFonts w:ascii="Arial" w:eastAsia="Arial" w:hAnsi="Arial" w:cs="Arial"/>
                <w:b/>
                <w:bCs/>
                <w:sz w:val="18"/>
                <w:szCs w:val="18"/>
              </w:rPr>
              <w:t>ractions (</w:t>
            </w:r>
            <w:r>
              <w:rPr>
                <w:rFonts w:ascii="Arial" w:eastAsia="Arial" w:hAnsi="Arial" w:cs="Arial"/>
                <w:b/>
                <w:bCs/>
                <w:spacing w:val="-3"/>
                <w:sz w:val="18"/>
                <w:szCs w:val="18"/>
              </w:rPr>
              <w:t>e</w:t>
            </w:r>
            <w:r>
              <w:rPr>
                <w:rFonts w:ascii="Arial" w:eastAsia="Arial" w:hAnsi="Arial" w:cs="Arial"/>
                <w:b/>
                <w:bCs/>
                <w:sz w:val="18"/>
                <w:szCs w:val="18"/>
              </w:rPr>
              <w:t>xcept</w:t>
            </w:r>
            <w:r>
              <w:rPr>
                <w:rFonts w:ascii="Arial" w:eastAsia="Arial" w:hAnsi="Arial" w:cs="Arial"/>
                <w:b/>
                <w:bCs/>
                <w:spacing w:val="-3"/>
                <w:sz w:val="18"/>
                <w:szCs w:val="18"/>
              </w:rPr>
              <w:t xml:space="preserve"> </w:t>
            </w:r>
            <w:r>
              <w:rPr>
                <w:rFonts w:ascii="Arial" w:eastAsia="Arial" w:hAnsi="Arial" w:cs="Arial"/>
                <w:b/>
                <w:bCs/>
                <w:sz w:val="18"/>
                <w:szCs w:val="18"/>
              </w:rPr>
              <w:t>15</w:t>
            </w:r>
            <w:r>
              <w:rPr>
                <w:rFonts w:ascii="Arial" w:eastAsia="Arial" w:hAnsi="Arial" w:cs="Arial"/>
                <w:b/>
                <w:bCs/>
                <w:spacing w:val="-2"/>
                <w:sz w:val="18"/>
                <w:szCs w:val="18"/>
              </w:rPr>
              <w:t xml:space="preserve"> 0</w:t>
            </w:r>
            <w:r>
              <w:rPr>
                <w:rFonts w:ascii="Arial" w:eastAsia="Arial" w:hAnsi="Arial" w:cs="Arial"/>
                <w:b/>
                <w:bCs/>
                <w:sz w:val="18"/>
                <w:szCs w:val="18"/>
              </w:rPr>
              <w:t>1)</w:t>
            </w:r>
          </w:p>
        </w:tc>
      </w:tr>
      <w:tr w:rsidR="001F0516" w14:paraId="7E53FDCD"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3B9F3DD4"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20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5"/>
                <w:sz w:val="18"/>
                <w:szCs w:val="18"/>
              </w:rPr>
              <w:t xml:space="preserve"> </w:t>
            </w:r>
            <w:r>
              <w:rPr>
                <w:rFonts w:ascii="Arial" w:eastAsia="Arial" w:hAnsi="Arial" w:cs="Arial"/>
                <w:spacing w:val="-1"/>
                <w:sz w:val="18"/>
                <w:szCs w:val="18"/>
              </w:rPr>
              <w:t>2</w:t>
            </w:r>
            <w:r>
              <w:rPr>
                <w:rFonts w:ascii="Arial" w:eastAsia="Arial" w:hAnsi="Arial" w:cs="Arial"/>
                <w:spacing w:val="1"/>
                <w:sz w:val="18"/>
                <w:szCs w:val="18"/>
              </w:rPr>
              <w:t>7</w:t>
            </w:r>
            <w:r>
              <w:rPr>
                <w:rFonts w:ascii="Arial" w:eastAsia="Arial" w:hAnsi="Arial" w:cs="Arial"/>
                <w:sz w:val="18"/>
                <w:szCs w:val="18"/>
              </w:rPr>
              <w:t>*</w:t>
            </w:r>
          </w:p>
        </w:tc>
        <w:tc>
          <w:tcPr>
            <w:tcW w:w="4419" w:type="pct"/>
            <w:tcBorders>
              <w:top w:val="single" w:sz="4" w:space="0" w:color="auto"/>
              <w:left w:val="single" w:sz="4" w:space="0" w:color="auto"/>
              <w:bottom w:val="single" w:sz="4" w:space="0" w:color="auto"/>
              <w:right w:val="nil"/>
            </w:tcBorders>
            <w:hideMark/>
          </w:tcPr>
          <w:p w14:paraId="6713D15E"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p</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nt,</w:t>
            </w:r>
            <w:r>
              <w:rPr>
                <w:rFonts w:ascii="Arial" w:eastAsia="Arial" w:hAnsi="Arial" w:cs="Arial"/>
                <w:spacing w:val="-8"/>
                <w:sz w:val="18"/>
                <w:szCs w:val="18"/>
              </w:rPr>
              <w:t xml:space="preserve"> </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3"/>
                <w:sz w:val="18"/>
                <w:szCs w:val="18"/>
              </w:rPr>
              <w:t>k</w:t>
            </w:r>
            <w:r>
              <w:rPr>
                <w:rFonts w:ascii="Arial" w:eastAsia="Arial" w:hAnsi="Arial" w:cs="Arial"/>
                <w:spacing w:val="1"/>
                <w:sz w:val="18"/>
                <w:szCs w:val="18"/>
              </w:rPr>
              <w:t>s</w:t>
            </w:r>
            <w:r>
              <w:rPr>
                <w:rFonts w:ascii="Arial" w:eastAsia="Arial" w:hAnsi="Arial" w:cs="Arial"/>
                <w:sz w:val="18"/>
                <w:szCs w:val="18"/>
              </w:rPr>
              <w:t>,</w:t>
            </w:r>
            <w:r>
              <w:rPr>
                <w:rFonts w:ascii="Arial" w:eastAsia="Arial" w:hAnsi="Arial" w:cs="Arial"/>
                <w:spacing w:val="-9"/>
                <w:sz w:val="18"/>
                <w:szCs w:val="18"/>
              </w:rPr>
              <w:t xml:space="preserve"> </w:t>
            </w:r>
            <w:r>
              <w:rPr>
                <w:rFonts w:ascii="Arial" w:eastAsia="Arial" w:hAnsi="Arial" w:cs="Arial"/>
                <w:spacing w:val="-1"/>
                <w:sz w:val="18"/>
                <w:szCs w:val="18"/>
              </w:rPr>
              <w:t>a</w:t>
            </w:r>
            <w:r>
              <w:rPr>
                <w:rFonts w:ascii="Arial" w:eastAsia="Arial" w:hAnsi="Arial" w:cs="Arial"/>
                <w:sz w:val="18"/>
                <w:szCs w:val="18"/>
              </w:rPr>
              <w:t>dhes</w:t>
            </w:r>
            <w:r>
              <w:rPr>
                <w:rFonts w:ascii="Arial" w:eastAsia="Arial" w:hAnsi="Arial" w:cs="Arial"/>
                <w:spacing w:val="1"/>
                <w:sz w:val="18"/>
                <w:szCs w:val="18"/>
              </w:rPr>
              <w:t>i</w:t>
            </w:r>
            <w:r>
              <w:rPr>
                <w:rFonts w:ascii="Arial" w:eastAsia="Arial" w:hAnsi="Arial" w:cs="Arial"/>
                <w:spacing w:val="-2"/>
                <w:sz w:val="18"/>
                <w:szCs w:val="18"/>
              </w:rPr>
              <w:t>v</w:t>
            </w:r>
            <w:r>
              <w:rPr>
                <w:rFonts w:ascii="Arial" w:eastAsia="Arial" w:hAnsi="Arial" w:cs="Arial"/>
                <w:sz w:val="18"/>
                <w:szCs w:val="18"/>
              </w:rPr>
              <w:t>es</w:t>
            </w:r>
            <w:r>
              <w:rPr>
                <w:rFonts w:ascii="Arial" w:eastAsia="Arial" w:hAnsi="Arial" w:cs="Arial"/>
                <w:spacing w:val="-8"/>
                <w:sz w:val="18"/>
                <w:szCs w:val="18"/>
              </w:rPr>
              <w:t xml:space="preserve"> </w:t>
            </w:r>
            <w:r>
              <w:rPr>
                <w:rFonts w:ascii="Arial" w:eastAsia="Arial" w:hAnsi="Arial" w:cs="Arial"/>
                <w:spacing w:val="1"/>
                <w:sz w:val="18"/>
                <w:szCs w:val="18"/>
              </w:rPr>
              <w:t>a</w:t>
            </w:r>
            <w:r>
              <w:rPr>
                <w:rFonts w:ascii="Arial" w:eastAsia="Arial" w:hAnsi="Arial" w:cs="Arial"/>
                <w:sz w:val="18"/>
                <w:szCs w:val="18"/>
              </w:rPr>
              <w:t>nd</w:t>
            </w:r>
            <w:r>
              <w:rPr>
                <w:rFonts w:ascii="Arial" w:eastAsia="Arial" w:hAnsi="Arial" w:cs="Arial"/>
                <w:spacing w:val="-9"/>
                <w:sz w:val="18"/>
                <w:szCs w:val="18"/>
              </w:rPr>
              <w:t xml:space="preserve"> </w:t>
            </w:r>
            <w:r>
              <w:rPr>
                <w:rFonts w:ascii="Arial" w:eastAsia="Arial" w:hAnsi="Arial" w:cs="Arial"/>
                <w:spacing w:val="3"/>
                <w:sz w:val="18"/>
                <w:szCs w:val="18"/>
              </w:rPr>
              <w:t>r</w:t>
            </w:r>
            <w:r>
              <w:rPr>
                <w:rFonts w:ascii="Arial" w:eastAsia="Arial" w:hAnsi="Arial" w:cs="Arial"/>
                <w:sz w:val="18"/>
                <w:szCs w:val="18"/>
              </w:rPr>
              <w:t>es</w:t>
            </w:r>
            <w:r>
              <w:rPr>
                <w:rFonts w:ascii="Arial" w:eastAsia="Arial" w:hAnsi="Arial" w:cs="Arial"/>
                <w:spacing w:val="-1"/>
                <w:sz w:val="18"/>
                <w:szCs w:val="18"/>
              </w:rPr>
              <w:t>i</w:t>
            </w:r>
            <w:r>
              <w:rPr>
                <w:rFonts w:ascii="Arial" w:eastAsia="Arial" w:hAnsi="Arial" w:cs="Arial"/>
                <w:sz w:val="18"/>
                <w:szCs w:val="18"/>
              </w:rPr>
              <w:t>ns</w:t>
            </w:r>
            <w:r>
              <w:rPr>
                <w:rFonts w:ascii="Arial" w:eastAsia="Arial" w:hAnsi="Arial" w:cs="Arial"/>
                <w:spacing w:val="-8"/>
                <w:sz w:val="18"/>
                <w:szCs w:val="18"/>
              </w:rPr>
              <w:t xml:space="preserve"> </w:t>
            </w:r>
            <w:r>
              <w:rPr>
                <w:rFonts w:ascii="Arial" w:eastAsia="Arial" w:hAnsi="Arial" w:cs="Arial"/>
                <w:sz w:val="18"/>
                <w:szCs w:val="18"/>
              </w:rPr>
              <w:t>co</w:t>
            </w:r>
            <w:r>
              <w:rPr>
                <w:rFonts w:ascii="Arial" w:eastAsia="Arial" w:hAnsi="Arial" w:cs="Arial"/>
                <w:spacing w:val="-1"/>
                <w:sz w:val="18"/>
                <w:szCs w:val="18"/>
              </w:rPr>
              <w:t>n</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2"/>
                <w:sz w:val="18"/>
                <w:szCs w:val="18"/>
              </w:rPr>
              <w:t>i</w:t>
            </w:r>
            <w:r>
              <w:rPr>
                <w:rFonts w:ascii="Arial" w:eastAsia="Arial" w:hAnsi="Arial" w:cs="Arial"/>
                <w:spacing w:val="1"/>
                <w:sz w:val="18"/>
                <w:szCs w:val="18"/>
              </w:rPr>
              <w:t>n</w:t>
            </w:r>
            <w:r>
              <w:rPr>
                <w:rFonts w:ascii="Arial" w:eastAsia="Arial" w:hAnsi="Arial" w:cs="Arial"/>
                <w:spacing w:val="-1"/>
                <w:sz w:val="18"/>
                <w:szCs w:val="18"/>
              </w:rPr>
              <w:t>i</w:t>
            </w:r>
            <w:r>
              <w:rPr>
                <w:rFonts w:ascii="Arial" w:eastAsia="Arial" w:hAnsi="Arial" w:cs="Arial"/>
                <w:spacing w:val="1"/>
                <w:sz w:val="18"/>
                <w:szCs w:val="18"/>
              </w:rPr>
              <w:t>n</w:t>
            </w:r>
            <w:r>
              <w:rPr>
                <w:rFonts w:ascii="Arial" w:eastAsia="Arial" w:hAnsi="Arial" w:cs="Arial"/>
                <w:sz w:val="18"/>
                <w:szCs w:val="18"/>
              </w:rPr>
              <w:t>g</w:t>
            </w:r>
            <w:r>
              <w:rPr>
                <w:rFonts w:ascii="Arial" w:eastAsia="Arial" w:hAnsi="Arial" w:cs="Arial"/>
                <w:spacing w:val="-9"/>
                <w:sz w:val="18"/>
                <w:szCs w:val="18"/>
              </w:rPr>
              <w:t xml:space="preserve"> </w:t>
            </w:r>
            <w:r>
              <w:rPr>
                <w:rFonts w:ascii="Arial" w:eastAsia="Arial" w:hAnsi="Arial" w:cs="Arial"/>
                <w:spacing w:val="1"/>
                <w:sz w:val="18"/>
                <w:szCs w:val="18"/>
              </w:rPr>
              <w:t>ha</w:t>
            </w:r>
            <w:r>
              <w:rPr>
                <w:rFonts w:ascii="Arial" w:eastAsia="Arial" w:hAnsi="Arial" w:cs="Arial"/>
                <w:spacing w:val="-2"/>
                <w:sz w:val="18"/>
                <w:szCs w:val="18"/>
              </w:rPr>
              <w:t>z</w:t>
            </w:r>
            <w:r>
              <w:rPr>
                <w:rFonts w:ascii="Arial" w:eastAsia="Arial" w:hAnsi="Arial" w:cs="Arial"/>
                <w:sz w:val="18"/>
                <w:szCs w:val="18"/>
              </w:rPr>
              <w:t>ardous</w:t>
            </w:r>
            <w:r>
              <w:rPr>
                <w:rFonts w:ascii="Arial" w:eastAsia="Arial" w:hAnsi="Arial" w:cs="Arial"/>
                <w:spacing w:val="-6"/>
                <w:sz w:val="18"/>
                <w:szCs w:val="18"/>
              </w:rPr>
              <w:t xml:space="preserve"> </w:t>
            </w:r>
            <w:r>
              <w:rPr>
                <w:rFonts w:ascii="Arial" w:eastAsia="Arial" w:hAnsi="Arial" w:cs="Arial"/>
                <w:sz w:val="18"/>
                <w:szCs w:val="18"/>
              </w:rPr>
              <w:t>su</w:t>
            </w:r>
            <w:r>
              <w:rPr>
                <w:rFonts w:ascii="Arial" w:eastAsia="Arial" w:hAnsi="Arial" w:cs="Arial"/>
                <w:spacing w:val="-1"/>
                <w:sz w:val="18"/>
                <w:szCs w:val="18"/>
              </w:rPr>
              <w:t>b</w:t>
            </w:r>
            <w:r>
              <w:rPr>
                <w:rFonts w:ascii="Arial" w:eastAsia="Arial" w:hAnsi="Arial" w:cs="Arial"/>
                <w:spacing w:val="1"/>
                <w:sz w:val="18"/>
                <w:szCs w:val="18"/>
              </w:rPr>
              <w:t>s</w:t>
            </w:r>
            <w:r>
              <w:rPr>
                <w:rFonts w:ascii="Arial" w:eastAsia="Arial" w:hAnsi="Arial" w:cs="Arial"/>
                <w:sz w:val="18"/>
                <w:szCs w:val="18"/>
              </w:rPr>
              <w:t>ta</w:t>
            </w:r>
            <w:r>
              <w:rPr>
                <w:rFonts w:ascii="Arial" w:eastAsia="Arial" w:hAnsi="Arial" w:cs="Arial"/>
                <w:spacing w:val="-1"/>
                <w:sz w:val="18"/>
                <w:szCs w:val="18"/>
              </w:rPr>
              <w:t>n</w:t>
            </w:r>
            <w:r>
              <w:rPr>
                <w:rFonts w:ascii="Arial" w:eastAsia="Arial" w:hAnsi="Arial" w:cs="Arial"/>
                <w:spacing w:val="1"/>
                <w:sz w:val="18"/>
                <w:szCs w:val="18"/>
              </w:rPr>
              <w:t>c</w:t>
            </w:r>
            <w:r>
              <w:rPr>
                <w:rFonts w:ascii="Arial" w:eastAsia="Arial" w:hAnsi="Arial" w:cs="Arial"/>
                <w:sz w:val="18"/>
                <w:szCs w:val="18"/>
              </w:rPr>
              <w:t>es</w:t>
            </w:r>
          </w:p>
        </w:tc>
      </w:tr>
      <w:tr w:rsidR="001F0516" w14:paraId="778E6D6D"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773CAEEF"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20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2</w:t>
            </w:r>
            <w:r>
              <w:rPr>
                <w:rFonts w:ascii="Arial" w:eastAsia="Arial" w:hAnsi="Arial" w:cs="Arial"/>
                <w:sz w:val="18"/>
                <w:szCs w:val="18"/>
              </w:rPr>
              <w:t>8</w:t>
            </w:r>
          </w:p>
        </w:tc>
        <w:tc>
          <w:tcPr>
            <w:tcW w:w="4419" w:type="pct"/>
            <w:tcBorders>
              <w:top w:val="single" w:sz="4" w:space="0" w:color="auto"/>
              <w:left w:val="single" w:sz="4" w:space="0" w:color="auto"/>
              <w:bottom w:val="single" w:sz="4" w:space="0" w:color="auto"/>
              <w:right w:val="nil"/>
            </w:tcBorders>
            <w:hideMark/>
          </w:tcPr>
          <w:p w14:paraId="6E1004A0" w14:textId="77777777" w:rsidR="001F0516" w:rsidRDefault="001F0516" w:rsidP="001F0516">
            <w:pPr>
              <w:pStyle w:val="TableParagraph"/>
              <w:spacing w:before="20" w:after="20" w:line="230" w:lineRule="exact"/>
              <w:ind w:left="51" w:right="45"/>
              <w:rPr>
                <w:rFonts w:ascii="Arial" w:eastAsia="Arial" w:hAnsi="Arial" w:cs="Arial"/>
                <w:sz w:val="18"/>
                <w:szCs w:val="18"/>
              </w:rPr>
            </w:pPr>
            <w:r>
              <w:rPr>
                <w:rFonts w:ascii="Arial" w:eastAsia="Arial" w:hAnsi="Arial" w:cs="Arial"/>
                <w:sz w:val="18"/>
                <w:szCs w:val="18"/>
              </w:rPr>
              <w:t>p</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nt,</w:t>
            </w:r>
            <w:r>
              <w:rPr>
                <w:rFonts w:ascii="Arial" w:eastAsia="Arial" w:hAnsi="Arial" w:cs="Arial"/>
                <w:spacing w:val="-6"/>
                <w:sz w:val="18"/>
                <w:szCs w:val="18"/>
              </w:rPr>
              <w:t xml:space="preserve"> </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3"/>
                <w:sz w:val="18"/>
                <w:szCs w:val="18"/>
              </w:rPr>
              <w:t>k</w:t>
            </w:r>
            <w:r>
              <w:rPr>
                <w:rFonts w:ascii="Arial" w:eastAsia="Arial" w:hAnsi="Arial" w:cs="Arial"/>
                <w:spacing w:val="1"/>
                <w:sz w:val="18"/>
                <w:szCs w:val="18"/>
              </w:rPr>
              <w:t>s</w:t>
            </w:r>
            <w:r>
              <w:rPr>
                <w:rFonts w:ascii="Arial" w:eastAsia="Arial" w:hAnsi="Arial" w:cs="Arial"/>
                <w:sz w:val="18"/>
                <w:szCs w:val="18"/>
              </w:rPr>
              <w:t>,</w:t>
            </w:r>
            <w:r>
              <w:rPr>
                <w:rFonts w:ascii="Arial" w:eastAsia="Arial" w:hAnsi="Arial" w:cs="Arial"/>
                <w:spacing w:val="-6"/>
                <w:sz w:val="18"/>
                <w:szCs w:val="18"/>
              </w:rPr>
              <w:t xml:space="preserve"> </w:t>
            </w:r>
            <w:r>
              <w:rPr>
                <w:rFonts w:ascii="Arial" w:eastAsia="Arial" w:hAnsi="Arial" w:cs="Arial"/>
                <w:spacing w:val="-1"/>
                <w:sz w:val="18"/>
                <w:szCs w:val="18"/>
              </w:rPr>
              <w:t>a</w:t>
            </w:r>
            <w:r>
              <w:rPr>
                <w:rFonts w:ascii="Arial" w:eastAsia="Arial" w:hAnsi="Arial" w:cs="Arial"/>
                <w:sz w:val="18"/>
                <w:szCs w:val="18"/>
              </w:rPr>
              <w:t>d</w:t>
            </w:r>
            <w:r>
              <w:rPr>
                <w:rFonts w:ascii="Arial" w:eastAsia="Arial" w:hAnsi="Arial" w:cs="Arial"/>
                <w:spacing w:val="-1"/>
                <w:sz w:val="18"/>
                <w:szCs w:val="18"/>
              </w:rPr>
              <w:t>h</w:t>
            </w:r>
            <w:r>
              <w:rPr>
                <w:rFonts w:ascii="Arial" w:eastAsia="Arial" w:hAnsi="Arial" w:cs="Arial"/>
                <w:sz w:val="18"/>
                <w:szCs w:val="18"/>
              </w:rPr>
              <w:t>es</w:t>
            </w:r>
            <w:r>
              <w:rPr>
                <w:rFonts w:ascii="Arial" w:eastAsia="Arial" w:hAnsi="Arial" w:cs="Arial"/>
                <w:spacing w:val="1"/>
                <w:sz w:val="18"/>
                <w:szCs w:val="18"/>
              </w:rPr>
              <w:t>i</w:t>
            </w:r>
            <w:r>
              <w:rPr>
                <w:rFonts w:ascii="Arial" w:eastAsia="Arial" w:hAnsi="Arial" w:cs="Arial"/>
                <w:spacing w:val="-2"/>
                <w:sz w:val="18"/>
                <w:szCs w:val="18"/>
              </w:rPr>
              <w:t>v</w:t>
            </w:r>
            <w:r>
              <w:rPr>
                <w:rFonts w:ascii="Arial" w:eastAsia="Arial" w:hAnsi="Arial" w:cs="Arial"/>
                <w:sz w:val="18"/>
                <w:szCs w:val="18"/>
              </w:rPr>
              <w:t>es</w:t>
            </w:r>
            <w:r>
              <w:rPr>
                <w:rFonts w:ascii="Arial" w:eastAsia="Arial" w:hAnsi="Arial" w:cs="Arial"/>
                <w:spacing w:val="-5"/>
                <w:sz w:val="18"/>
                <w:szCs w:val="18"/>
              </w:rPr>
              <w:t xml:space="preserve"> </w:t>
            </w:r>
            <w:r>
              <w:rPr>
                <w:rFonts w:ascii="Arial" w:eastAsia="Arial" w:hAnsi="Arial" w:cs="Arial"/>
                <w:spacing w:val="1"/>
                <w:sz w:val="18"/>
                <w:szCs w:val="18"/>
              </w:rPr>
              <w:t>a</w:t>
            </w:r>
            <w:r>
              <w:rPr>
                <w:rFonts w:ascii="Arial" w:eastAsia="Arial" w:hAnsi="Arial" w:cs="Arial"/>
                <w:sz w:val="18"/>
                <w:szCs w:val="18"/>
              </w:rPr>
              <w:t>nd</w:t>
            </w:r>
            <w:r>
              <w:rPr>
                <w:rFonts w:ascii="Arial" w:eastAsia="Arial" w:hAnsi="Arial" w:cs="Arial"/>
                <w:spacing w:val="-7"/>
                <w:sz w:val="18"/>
                <w:szCs w:val="18"/>
              </w:rPr>
              <w:t xml:space="preserve"> </w:t>
            </w:r>
            <w:r>
              <w:rPr>
                <w:rFonts w:ascii="Arial" w:eastAsia="Arial" w:hAnsi="Arial" w:cs="Arial"/>
                <w:spacing w:val="3"/>
                <w:sz w:val="18"/>
                <w:szCs w:val="18"/>
              </w:rPr>
              <w:t>r</w:t>
            </w:r>
            <w:r>
              <w:rPr>
                <w:rFonts w:ascii="Arial" w:eastAsia="Arial" w:hAnsi="Arial" w:cs="Arial"/>
                <w:sz w:val="18"/>
                <w:szCs w:val="18"/>
              </w:rPr>
              <w:t>es</w:t>
            </w:r>
            <w:r>
              <w:rPr>
                <w:rFonts w:ascii="Arial" w:eastAsia="Arial" w:hAnsi="Arial" w:cs="Arial"/>
                <w:spacing w:val="-1"/>
                <w:sz w:val="18"/>
                <w:szCs w:val="18"/>
              </w:rPr>
              <w:t>i</w:t>
            </w:r>
            <w:r>
              <w:rPr>
                <w:rFonts w:ascii="Arial" w:eastAsia="Arial" w:hAnsi="Arial" w:cs="Arial"/>
                <w:sz w:val="18"/>
                <w:szCs w:val="18"/>
              </w:rPr>
              <w:t>ns</w:t>
            </w:r>
            <w:r>
              <w:rPr>
                <w:rFonts w:ascii="Arial" w:eastAsia="Arial" w:hAnsi="Arial" w:cs="Arial"/>
                <w:spacing w:val="-5"/>
                <w:sz w:val="18"/>
                <w:szCs w:val="18"/>
              </w:rPr>
              <w:t xml:space="preserve"> </w:t>
            </w:r>
            <w:r>
              <w:rPr>
                <w:rFonts w:ascii="Arial" w:eastAsia="Arial" w:hAnsi="Arial" w:cs="Arial"/>
                <w:sz w:val="18"/>
                <w:szCs w:val="18"/>
              </w:rPr>
              <w:t>o</w:t>
            </w:r>
            <w:r>
              <w:rPr>
                <w:rFonts w:ascii="Arial" w:eastAsia="Arial" w:hAnsi="Arial" w:cs="Arial"/>
                <w:spacing w:val="1"/>
                <w:sz w:val="18"/>
                <w:szCs w:val="18"/>
              </w:rPr>
              <w:t>t</w:t>
            </w:r>
            <w:r>
              <w:rPr>
                <w:rFonts w:ascii="Arial" w:eastAsia="Arial" w:hAnsi="Arial" w:cs="Arial"/>
                <w:sz w:val="18"/>
                <w:szCs w:val="18"/>
              </w:rPr>
              <w:t>h</w:t>
            </w:r>
            <w:r>
              <w:rPr>
                <w:rFonts w:ascii="Arial" w:eastAsia="Arial" w:hAnsi="Arial" w:cs="Arial"/>
                <w:spacing w:val="-1"/>
                <w:sz w:val="18"/>
                <w:szCs w:val="18"/>
              </w:rPr>
              <w:t>e</w:t>
            </w:r>
            <w:r>
              <w:rPr>
                <w:rFonts w:ascii="Arial" w:eastAsia="Arial" w:hAnsi="Arial" w:cs="Arial"/>
                <w:sz w:val="18"/>
                <w:szCs w:val="18"/>
              </w:rPr>
              <w:t>r</w:t>
            </w:r>
            <w:r>
              <w:rPr>
                <w:rFonts w:ascii="Arial" w:eastAsia="Arial" w:hAnsi="Arial" w:cs="Arial"/>
                <w:spacing w:val="-5"/>
                <w:sz w:val="18"/>
                <w:szCs w:val="18"/>
              </w:rPr>
              <w:t xml:space="preserve"> </w:t>
            </w:r>
            <w:r>
              <w:rPr>
                <w:rFonts w:ascii="Arial" w:eastAsia="Arial" w:hAnsi="Arial" w:cs="Arial"/>
                <w:sz w:val="18"/>
                <w:szCs w:val="18"/>
              </w:rPr>
              <w:t>t</w:t>
            </w:r>
            <w:r>
              <w:rPr>
                <w:rFonts w:ascii="Arial" w:eastAsia="Arial" w:hAnsi="Arial" w:cs="Arial"/>
                <w:spacing w:val="1"/>
                <w:sz w:val="18"/>
                <w:szCs w:val="18"/>
              </w:rPr>
              <w:t>h</w:t>
            </w:r>
            <w:r>
              <w:rPr>
                <w:rFonts w:ascii="Arial" w:eastAsia="Arial" w:hAnsi="Arial" w:cs="Arial"/>
                <w:sz w:val="18"/>
                <w:szCs w:val="18"/>
              </w:rPr>
              <w:t>an</w:t>
            </w:r>
            <w:r>
              <w:rPr>
                <w:rFonts w:ascii="Arial" w:eastAsia="Arial" w:hAnsi="Arial" w:cs="Arial"/>
                <w:spacing w:val="-7"/>
                <w:sz w:val="18"/>
                <w:szCs w:val="18"/>
              </w:rPr>
              <w:t xml:space="preserve"> </w:t>
            </w:r>
            <w:r>
              <w:rPr>
                <w:rFonts w:ascii="Arial" w:eastAsia="Arial" w:hAnsi="Arial" w:cs="Arial"/>
                <w:spacing w:val="1"/>
                <w:sz w:val="18"/>
                <w:szCs w:val="18"/>
              </w:rPr>
              <w:t>t</w:t>
            </w:r>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6"/>
                <w:sz w:val="18"/>
                <w:szCs w:val="18"/>
              </w:rPr>
              <w:t xml:space="preserve"> </w:t>
            </w:r>
            <w:r>
              <w:rPr>
                <w:rFonts w:ascii="Arial" w:eastAsia="Arial" w:hAnsi="Arial" w:cs="Arial"/>
                <w:spacing w:val="3"/>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2"/>
                <w:sz w:val="18"/>
                <w:szCs w:val="18"/>
              </w:rPr>
              <w: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ed</w:t>
            </w:r>
            <w:r>
              <w:rPr>
                <w:rFonts w:ascii="Arial" w:eastAsia="Arial" w:hAnsi="Arial" w:cs="Arial"/>
                <w:spacing w:val="-5"/>
                <w:sz w:val="18"/>
                <w:szCs w:val="18"/>
              </w:rPr>
              <w:t xml:space="preserve"> </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5"/>
                <w:sz w:val="18"/>
                <w:szCs w:val="18"/>
              </w:rPr>
              <w:t xml:space="preserve"> </w:t>
            </w:r>
            <w:r>
              <w:rPr>
                <w:rFonts w:ascii="Arial" w:eastAsia="Arial" w:hAnsi="Arial" w:cs="Arial"/>
                <w:sz w:val="18"/>
                <w:szCs w:val="18"/>
              </w:rPr>
              <w:t>20</w:t>
            </w:r>
            <w:r>
              <w:rPr>
                <w:rFonts w:ascii="Arial" w:eastAsia="Arial" w:hAnsi="Arial" w:cs="Arial"/>
                <w:w w:val="99"/>
                <w:sz w:val="18"/>
                <w:szCs w:val="18"/>
              </w:rPr>
              <w:t xml:space="preserve"> </w:t>
            </w:r>
            <w:r>
              <w:rPr>
                <w:rFonts w:ascii="Arial" w:eastAsia="Arial" w:hAnsi="Arial" w:cs="Arial"/>
                <w:sz w:val="18"/>
                <w:szCs w:val="18"/>
              </w:rPr>
              <w:t>01</w:t>
            </w:r>
            <w:r>
              <w:rPr>
                <w:rFonts w:ascii="Arial" w:eastAsia="Arial" w:hAnsi="Arial" w:cs="Arial"/>
                <w:spacing w:val="-6"/>
                <w:sz w:val="18"/>
                <w:szCs w:val="18"/>
              </w:rPr>
              <w:t xml:space="preserve"> </w:t>
            </w:r>
            <w:r>
              <w:rPr>
                <w:rFonts w:ascii="Arial" w:eastAsia="Arial" w:hAnsi="Arial" w:cs="Arial"/>
                <w:spacing w:val="1"/>
                <w:sz w:val="18"/>
                <w:szCs w:val="18"/>
              </w:rPr>
              <w:t>2</w:t>
            </w:r>
            <w:r>
              <w:rPr>
                <w:rFonts w:ascii="Arial" w:eastAsia="Arial" w:hAnsi="Arial" w:cs="Arial"/>
                <w:sz w:val="18"/>
                <w:szCs w:val="18"/>
              </w:rPr>
              <w:t>7</w:t>
            </w:r>
          </w:p>
        </w:tc>
      </w:tr>
      <w:tr w:rsidR="001F0516" w14:paraId="18188A92"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2E08DFD1"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20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5"/>
                <w:sz w:val="18"/>
                <w:szCs w:val="18"/>
              </w:rPr>
              <w:t xml:space="preserve"> </w:t>
            </w:r>
            <w:r>
              <w:rPr>
                <w:rFonts w:ascii="Arial" w:eastAsia="Arial" w:hAnsi="Arial" w:cs="Arial"/>
                <w:spacing w:val="-1"/>
                <w:sz w:val="18"/>
                <w:szCs w:val="18"/>
              </w:rPr>
              <w:t>3</w:t>
            </w:r>
            <w:r>
              <w:rPr>
                <w:rFonts w:ascii="Arial" w:eastAsia="Arial" w:hAnsi="Arial" w:cs="Arial"/>
                <w:spacing w:val="1"/>
                <w:sz w:val="18"/>
                <w:szCs w:val="18"/>
              </w:rPr>
              <w:t>7</w:t>
            </w:r>
            <w:r>
              <w:rPr>
                <w:rFonts w:ascii="Arial" w:eastAsia="Arial" w:hAnsi="Arial" w:cs="Arial"/>
                <w:sz w:val="18"/>
                <w:szCs w:val="18"/>
              </w:rPr>
              <w:t>*</w:t>
            </w:r>
          </w:p>
        </w:tc>
        <w:tc>
          <w:tcPr>
            <w:tcW w:w="4419" w:type="pct"/>
            <w:tcBorders>
              <w:top w:val="single" w:sz="4" w:space="0" w:color="auto"/>
              <w:left w:val="single" w:sz="4" w:space="0" w:color="auto"/>
              <w:bottom w:val="single" w:sz="4" w:space="0" w:color="auto"/>
              <w:right w:val="nil"/>
            </w:tcBorders>
            <w:hideMark/>
          </w:tcPr>
          <w:p w14:paraId="257F1A16"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wood</w:t>
            </w:r>
            <w:r>
              <w:rPr>
                <w:rFonts w:ascii="Arial" w:eastAsia="Arial" w:hAnsi="Arial" w:cs="Arial"/>
                <w:spacing w:val="-12"/>
                <w:sz w:val="18"/>
                <w:szCs w:val="18"/>
              </w:rPr>
              <w:t xml:space="preserve"> </w:t>
            </w:r>
            <w:r>
              <w:rPr>
                <w:rFonts w:ascii="Arial" w:eastAsia="Arial" w:hAnsi="Arial" w:cs="Arial"/>
                <w:sz w:val="18"/>
                <w:szCs w:val="18"/>
              </w:rPr>
              <w:t>c</w:t>
            </w:r>
            <w:r>
              <w:rPr>
                <w:rFonts w:ascii="Arial" w:eastAsia="Arial" w:hAnsi="Arial" w:cs="Arial"/>
                <w:spacing w:val="1"/>
                <w:sz w:val="18"/>
                <w:szCs w:val="18"/>
              </w:rPr>
              <w:t>o</w:t>
            </w:r>
            <w:r>
              <w:rPr>
                <w:rFonts w:ascii="Arial" w:eastAsia="Arial" w:hAnsi="Arial" w:cs="Arial"/>
                <w:sz w:val="18"/>
                <w:szCs w:val="18"/>
              </w:rPr>
              <w:t>nt</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pacing w:val="1"/>
                <w:sz w:val="18"/>
                <w:szCs w:val="18"/>
              </w:rPr>
              <w:t>n</w:t>
            </w:r>
            <w:r>
              <w:rPr>
                <w:rFonts w:ascii="Arial" w:eastAsia="Arial" w:hAnsi="Arial" w:cs="Arial"/>
                <w:spacing w:val="-1"/>
                <w:sz w:val="18"/>
                <w:szCs w:val="18"/>
              </w:rPr>
              <w:t>i</w:t>
            </w:r>
            <w:r>
              <w:rPr>
                <w:rFonts w:ascii="Arial" w:eastAsia="Arial" w:hAnsi="Arial" w:cs="Arial"/>
                <w:sz w:val="18"/>
                <w:szCs w:val="18"/>
              </w:rPr>
              <w:t>ng</w:t>
            </w:r>
            <w:r>
              <w:rPr>
                <w:rFonts w:ascii="Arial" w:eastAsia="Arial" w:hAnsi="Arial" w:cs="Arial"/>
                <w:spacing w:val="-11"/>
                <w:sz w:val="18"/>
                <w:szCs w:val="18"/>
              </w:rPr>
              <w:t xml:space="preserve"> </w:t>
            </w:r>
            <w:r>
              <w:rPr>
                <w:rFonts w:ascii="Arial" w:eastAsia="Arial" w:hAnsi="Arial" w:cs="Arial"/>
                <w:spacing w:val="1"/>
                <w:sz w:val="18"/>
                <w:szCs w:val="18"/>
              </w:rPr>
              <w:t>ha</w:t>
            </w:r>
            <w:r>
              <w:rPr>
                <w:rFonts w:ascii="Arial" w:eastAsia="Arial" w:hAnsi="Arial" w:cs="Arial"/>
                <w:spacing w:val="-2"/>
                <w:sz w:val="18"/>
                <w:szCs w:val="18"/>
              </w:rPr>
              <w:t>z</w:t>
            </w:r>
            <w:r>
              <w:rPr>
                <w:rFonts w:ascii="Arial" w:eastAsia="Arial" w:hAnsi="Arial" w:cs="Arial"/>
                <w:sz w:val="18"/>
                <w:szCs w:val="18"/>
              </w:rPr>
              <w:t>ar</w:t>
            </w:r>
            <w:r>
              <w:rPr>
                <w:rFonts w:ascii="Arial" w:eastAsia="Arial" w:hAnsi="Arial" w:cs="Arial"/>
                <w:spacing w:val="2"/>
                <w:sz w:val="18"/>
                <w:szCs w:val="18"/>
              </w:rPr>
              <w:t>d</w:t>
            </w:r>
            <w:r>
              <w:rPr>
                <w:rFonts w:ascii="Arial" w:eastAsia="Arial" w:hAnsi="Arial" w:cs="Arial"/>
                <w:sz w:val="18"/>
                <w:szCs w:val="18"/>
              </w:rPr>
              <w:t>o</w:t>
            </w:r>
            <w:r>
              <w:rPr>
                <w:rFonts w:ascii="Arial" w:eastAsia="Arial" w:hAnsi="Arial" w:cs="Arial"/>
                <w:spacing w:val="-1"/>
                <w:sz w:val="18"/>
                <w:szCs w:val="18"/>
              </w:rPr>
              <w:t>u</w:t>
            </w:r>
            <w:r>
              <w:rPr>
                <w:rFonts w:ascii="Arial" w:eastAsia="Arial" w:hAnsi="Arial" w:cs="Arial"/>
                <w:sz w:val="18"/>
                <w:szCs w:val="18"/>
              </w:rPr>
              <w:t>s</w:t>
            </w:r>
            <w:r>
              <w:rPr>
                <w:rFonts w:ascii="Arial" w:eastAsia="Arial" w:hAnsi="Arial" w:cs="Arial"/>
                <w:spacing w:val="-9"/>
                <w:sz w:val="18"/>
                <w:szCs w:val="18"/>
              </w:rPr>
              <w:t xml:space="preserve"> </w:t>
            </w:r>
            <w:r>
              <w:rPr>
                <w:rFonts w:ascii="Arial" w:eastAsia="Arial" w:hAnsi="Arial" w:cs="Arial"/>
                <w:sz w:val="18"/>
                <w:szCs w:val="18"/>
              </w:rPr>
              <w:t>su</w:t>
            </w:r>
            <w:r>
              <w:rPr>
                <w:rFonts w:ascii="Arial" w:eastAsia="Arial" w:hAnsi="Arial" w:cs="Arial"/>
                <w:spacing w:val="-1"/>
                <w:sz w:val="18"/>
                <w:szCs w:val="18"/>
              </w:rPr>
              <w:t>b</w:t>
            </w:r>
            <w:r>
              <w:rPr>
                <w:rFonts w:ascii="Arial" w:eastAsia="Arial" w:hAnsi="Arial" w:cs="Arial"/>
                <w:spacing w:val="1"/>
                <w:sz w:val="18"/>
                <w:szCs w:val="18"/>
              </w:rPr>
              <w:t>s</w:t>
            </w:r>
            <w:r>
              <w:rPr>
                <w:rFonts w:ascii="Arial" w:eastAsia="Arial" w:hAnsi="Arial" w:cs="Arial"/>
                <w:sz w:val="18"/>
                <w:szCs w:val="18"/>
              </w:rPr>
              <w:t>ta</w:t>
            </w:r>
            <w:r>
              <w:rPr>
                <w:rFonts w:ascii="Arial" w:eastAsia="Arial" w:hAnsi="Arial" w:cs="Arial"/>
                <w:spacing w:val="-1"/>
                <w:sz w:val="18"/>
                <w:szCs w:val="18"/>
              </w:rPr>
              <w:t>n</w:t>
            </w:r>
            <w:r>
              <w:rPr>
                <w:rFonts w:ascii="Arial" w:eastAsia="Arial" w:hAnsi="Arial" w:cs="Arial"/>
                <w:spacing w:val="1"/>
                <w:sz w:val="18"/>
                <w:szCs w:val="18"/>
              </w:rPr>
              <w:t>c</w:t>
            </w:r>
            <w:r>
              <w:rPr>
                <w:rFonts w:ascii="Arial" w:eastAsia="Arial" w:hAnsi="Arial" w:cs="Arial"/>
                <w:sz w:val="18"/>
                <w:szCs w:val="18"/>
              </w:rPr>
              <w:t>es (consisting of painted wooden furniture or doors only)</w:t>
            </w:r>
          </w:p>
        </w:tc>
      </w:tr>
      <w:tr w:rsidR="001F0516" w14:paraId="5E1226DF"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0088CEF2"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20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3</w:t>
            </w:r>
            <w:r>
              <w:rPr>
                <w:rFonts w:ascii="Arial" w:eastAsia="Arial" w:hAnsi="Arial" w:cs="Arial"/>
                <w:sz w:val="18"/>
                <w:szCs w:val="18"/>
              </w:rPr>
              <w:t>8</w:t>
            </w:r>
          </w:p>
        </w:tc>
        <w:tc>
          <w:tcPr>
            <w:tcW w:w="4419" w:type="pct"/>
            <w:tcBorders>
              <w:top w:val="single" w:sz="4" w:space="0" w:color="auto"/>
              <w:left w:val="single" w:sz="4" w:space="0" w:color="auto"/>
              <w:bottom w:val="single" w:sz="4" w:space="0" w:color="auto"/>
              <w:right w:val="nil"/>
            </w:tcBorders>
            <w:hideMark/>
          </w:tcPr>
          <w:p w14:paraId="1B77CD78"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wood</w:t>
            </w:r>
            <w:r>
              <w:rPr>
                <w:rFonts w:ascii="Arial" w:eastAsia="Arial" w:hAnsi="Arial" w:cs="Arial"/>
                <w:spacing w:val="-5"/>
                <w:sz w:val="18"/>
                <w:szCs w:val="18"/>
              </w:rPr>
              <w:t xml:space="preserve"> </w:t>
            </w:r>
            <w:r>
              <w:rPr>
                <w:rFonts w:ascii="Arial" w:eastAsia="Arial" w:hAnsi="Arial" w:cs="Arial"/>
                <w:sz w:val="18"/>
                <w:szCs w:val="18"/>
              </w:rPr>
              <w:t>ot</w:t>
            </w:r>
            <w:r>
              <w:rPr>
                <w:rFonts w:ascii="Arial" w:eastAsia="Arial" w:hAnsi="Arial" w:cs="Arial"/>
                <w:spacing w:val="1"/>
                <w:sz w:val="18"/>
                <w:szCs w:val="18"/>
              </w:rPr>
              <w:t>h</w:t>
            </w:r>
            <w:r>
              <w:rPr>
                <w:rFonts w:ascii="Arial" w:eastAsia="Arial" w:hAnsi="Arial" w:cs="Arial"/>
                <w:sz w:val="18"/>
                <w:szCs w:val="18"/>
              </w:rPr>
              <w:t>er</w:t>
            </w:r>
            <w:r>
              <w:rPr>
                <w:rFonts w:ascii="Arial" w:eastAsia="Arial" w:hAnsi="Arial" w:cs="Arial"/>
                <w:spacing w:val="-5"/>
                <w:sz w:val="18"/>
                <w:szCs w:val="18"/>
              </w:rPr>
              <w:t xml:space="preserve"> </w:t>
            </w:r>
            <w:r>
              <w:rPr>
                <w:rFonts w:ascii="Arial" w:eastAsia="Arial" w:hAnsi="Arial" w:cs="Arial"/>
                <w:sz w:val="18"/>
                <w:szCs w:val="18"/>
              </w:rPr>
              <w:t>th</w:t>
            </w:r>
            <w:r>
              <w:rPr>
                <w:rFonts w:ascii="Arial" w:eastAsia="Arial" w:hAnsi="Arial" w:cs="Arial"/>
                <w:spacing w:val="1"/>
                <w:sz w:val="18"/>
                <w:szCs w:val="18"/>
              </w:rPr>
              <w:t>a</w:t>
            </w:r>
            <w:r>
              <w:rPr>
                <w:rFonts w:ascii="Arial" w:eastAsia="Arial" w:hAnsi="Arial" w:cs="Arial"/>
                <w:sz w:val="18"/>
                <w:szCs w:val="18"/>
              </w:rPr>
              <w:t>n</w:t>
            </w:r>
            <w:r>
              <w:rPr>
                <w:rFonts w:ascii="Arial" w:eastAsia="Arial" w:hAnsi="Arial" w:cs="Arial"/>
                <w:spacing w:val="-5"/>
                <w:sz w:val="18"/>
                <w:szCs w:val="18"/>
              </w:rPr>
              <w:t xml:space="preserve"> </w:t>
            </w:r>
            <w:r>
              <w:rPr>
                <w:rFonts w:ascii="Arial" w:eastAsia="Arial" w:hAnsi="Arial" w:cs="Arial"/>
                <w:spacing w:val="-1"/>
                <w:sz w:val="18"/>
                <w:szCs w:val="18"/>
              </w:rPr>
              <w:t>t</w:t>
            </w:r>
            <w:r>
              <w:rPr>
                <w:rFonts w:ascii="Arial" w:eastAsia="Arial" w:hAnsi="Arial" w:cs="Arial"/>
                <w:spacing w:val="1"/>
                <w:sz w:val="18"/>
                <w:szCs w:val="18"/>
              </w:rPr>
              <w:t>h</w:t>
            </w:r>
            <w:r>
              <w:rPr>
                <w:rFonts w:ascii="Arial" w:eastAsia="Arial" w:hAnsi="Arial" w:cs="Arial"/>
                <w:sz w:val="18"/>
                <w:szCs w:val="18"/>
              </w:rPr>
              <w:t>at</w:t>
            </w:r>
            <w:r>
              <w:rPr>
                <w:rFonts w:ascii="Arial" w:eastAsia="Arial" w:hAnsi="Arial" w:cs="Arial"/>
                <w:spacing w:val="-5"/>
                <w:sz w:val="18"/>
                <w:szCs w:val="18"/>
              </w:rPr>
              <w:t xml:space="preserve"> </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1"/>
                <w:sz w:val="18"/>
                <w:szCs w:val="18"/>
              </w:rPr>
              <w: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ed</w:t>
            </w:r>
            <w:r>
              <w:rPr>
                <w:rFonts w:ascii="Arial" w:eastAsia="Arial" w:hAnsi="Arial" w:cs="Arial"/>
                <w:spacing w:val="-4"/>
                <w:sz w:val="18"/>
                <w:szCs w:val="18"/>
              </w:rPr>
              <w:t xml:space="preserve"> </w:t>
            </w:r>
            <w:r>
              <w:rPr>
                <w:rFonts w:ascii="Arial" w:eastAsia="Arial" w:hAnsi="Arial" w:cs="Arial"/>
                <w:spacing w:val="-2"/>
                <w:sz w:val="18"/>
                <w:szCs w:val="18"/>
              </w:rPr>
              <w:t>i</w:t>
            </w:r>
            <w:r>
              <w:rPr>
                <w:rFonts w:ascii="Arial" w:eastAsia="Arial" w:hAnsi="Arial" w:cs="Arial"/>
                <w:sz w:val="18"/>
                <w:szCs w:val="18"/>
              </w:rPr>
              <w:t>n</w:t>
            </w:r>
            <w:r>
              <w:rPr>
                <w:rFonts w:ascii="Arial" w:eastAsia="Arial" w:hAnsi="Arial" w:cs="Arial"/>
                <w:spacing w:val="-3"/>
                <w:sz w:val="18"/>
                <w:szCs w:val="18"/>
              </w:rPr>
              <w:t xml:space="preserve"> </w:t>
            </w:r>
            <w:r>
              <w:rPr>
                <w:rFonts w:ascii="Arial" w:eastAsia="Arial" w:hAnsi="Arial" w:cs="Arial"/>
                <w:sz w:val="18"/>
                <w:szCs w:val="18"/>
              </w:rPr>
              <w:t>20</w:t>
            </w:r>
            <w:r>
              <w:rPr>
                <w:rFonts w:ascii="Arial" w:eastAsia="Arial" w:hAnsi="Arial" w:cs="Arial"/>
                <w:spacing w:val="-4"/>
                <w:sz w:val="18"/>
                <w:szCs w:val="18"/>
              </w:rPr>
              <w:t xml:space="preserve"> </w:t>
            </w:r>
            <w:r>
              <w:rPr>
                <w:rFonts w:ascii="Arial" w:eastAsia="Arial" w:hAnsi="Arial" w:cs="Arial"/>
                <w:sz w:val="18"/>
                <w:szCs w:val="18"/>
              </w:rPr>
              <w:t>01</w:t>
            </w:r>
            <w:r>
              <w:rPr>
                <w:rFonts w:ascii="Arial" w:eastAsia="Arial" w:hAnsi="Arial" w:cs="Arial"/>
                <w:spacing w:val="-5"/>
                <w:sz w:val="18"/>
                <w:szCs w:val="18"/>
              </w:rPr>
              <w:t xml:space="preserve"> </w:t>
            </w:r>
            <w:r>
              <w:rPr>
                <w:rFonts w:ascii="Arial" w:eastAsia="Arial" w:hAnsi="Arial" w:cs="Arial"/>
                <w:sz w:val="18"/>
                <w:szCs w:val="18"/>
              </w:rPr>
              <w:t>37 (consisting of painted wooden furniture or doors only)</w:t>
            </w:r>
          </w:p>
        </w:tc>
      </w:tr>
      <w:tr w:rsidR="001F0516" w14:paraId="251E1EFE" w14:textId="77777777" w:rsidTr="001F0516">
        <w:trPr>
          <w:trHeight w:val="57"/>
        </w:trPr>
        <w:tc>
          <w:tcPr>
            <w:tcW w:w="581" w:type="pct"/>
            <w:tcBorders>
              <w:top w:val="single" w:sz="4" w:space="0" w:color="auto"/>
              <w:left w:val="nil"/>
              <w:bottom w:val="single" w:sz="4" w:space="0" w:color="auto"/>
              <w:right w:val="single" w:sz="4" w:space="0" w:color="auto"/>
            </w:tcBorders>
            <w:hideMark/>
          </w:tcPr>
          <w:p w14:paraId="796A19C7"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20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4</w:t>
            </w:r>
            <w:r>
              <w:rPr>
                <w:rFonts w:ascii="Arial" w:eastAsia="Arial" w:hAnsi="Arial" w:cs="Arial"/>
                <w:sz w:val="18"/>
                <w:szCs w:val="18"/>
              </w:rPr>
              <w:t>0</w:t>
            </w:r>
          </w:p>
        </w:tc>
        <w:tc>
          <w:tcPr>
            <w:tcW w:w="4419" w:type="pct"/>
            <w:tcBorders>
              <w:top w:val="single" w:sz="4" w:space="0" w:color="auto"/>
              <w:left w:val="single" w:sz="4" w:space="0" w:color="auto"/>
              <w:bottom w:val="single" w:sz="4" w:space="0" w:color="auto"/>
              <w:right w:val="nil"/>
            </w:tcBorders>
            <w:hideMark/>
          </w:tcPr>
          <w:p w14:paraId="766BEADD" w14:textId="77777777" w:rsidR="001F0516" w:rsidRDefault="001F0516" w:rsidP="001F0516">
            <w:pPr>
              <w:pStyle w:val="TableParagraph"/>
              <w:spacing w:before="20" w:after="20" w:line="230" w:lineRule="exact"/>
              <w:ind w:left="51"/>
              <w:rPr>
                <w:rFonts w:ascii="Arial" w:eastAsia="Arial" w:hAnsi="Arial" w:cs="Arial"/>
                <w:sz w:val="18"/>
                <w:szCs w:val="18"/>
              </w:rPr>
            </w:pPr>
            <w:r>
              <w:rPr>
                <w:rFonts w:ascii="Arial" w:eastAsia="Arial" w:hAnsi="Arial" w:cs="Arial"/>
                <w:spacing w:val="4"/>
                <w:sz w:val="18"/>
                <w:szCs w:val="18"/>
              </w:rPr>
              <w:t>m</w:t>
            </w:r>
            <w:r>
              <w:rPr>
                <w:rFonts w:ascii="Arial" w:eastAsia="Arial" w:hAnsi="Arial" w:cs="Arial"/>
                <w:sz w:val="18"/>
                <w:szCs w:val="18"/>
              </w:rPr>
              <w:t>et</w:t>
            </w:r>
            <w:r>
              <w:rPr>
                <w:rFonts w:ascii="Arial" w:eastAsia="Arial" w:hAnsi="Arial" w:cs="Arial"/>
                <w:spacing w:val="-1"/>
                <w:sz w:val="18"/>
                <w:szCs w:val="18"/>
              </w:rPr>
              <w:t>al</w:t>
            </w:r>
            <w:r>
              <w:rPr>
                <w:rFonts w:ascii="Arial" w:eastAsia="Arial" w:hAnsi="Arial" w:cs="Arial"/>
                <w:sz w:val="18"/>
                <w:szCs w:val="18"/>
              </w:rPr>
              <w:t>s (consisting of painted metal furniture or doors only)</w:t>
            </w:r>
          </w:p>
        </w:tc>
      </w:tr>
    </w:tbl>
    <w:p w14:paraId="204C966B" w14:textId="35335D6A" w:rsidR="005E05BC" w:rsidRDefault="005E05BC">
      <w:pPr>
        <w:pStyle w:val="Heading3nonum"/>
      </w:pPr>
    </w:p>
    <w:p w14:paraId="7C459656" w14:textId="77777777" w:rsidR="005E05BC" w:rsidRDefault="005E05BC">
      <w:pPr>
        <w:pStyle w:val="Heading3nonum"/>
        <w:sectPr w:rsidR="005E05BC" w:rsidSect="000B13C6">
          <w:headerReference w:type="even" r:id="rId21"/>
          <w:headerReference w:type="default" r:id="rId22"/>
          <w:headerReference w:type="first" r:id="rId23"/>
          <w:pgSz w:w="11907" w:h="16840" w:code="9"/>
          <w:pgMar w:top="1247" w:right="1247" w:bottom="1701" w:left="2126" w:header="680" w:footer="680" w:gutter="567"/>
          <w:cols w:space="720"/>
          <w:noEndnote/>
        </w:sectPr>
      </w:pPr>
    </w:p>
    <w:p w14:paraId="363B66D1" w14:textId="567B709D" w:rsidR="005E05BC" w:rsidRPr="00A512E0" w:rsidRDefault="005E05BC" w:rsidP="00016BAD">
      <w:pPr>
        <w:pStyle w:val="Heading1nonum"/>
        <w:pageBreakBefore/>
        <w:spacing w:line="240" w:lineRule="auto"/>
      </w:pPr>
      <w:r>
        <w:lastRenderedPageBreak/>
        <w:t>Schedule 3</w:t>
      </w:r>
      <w:r w:rsidR="00BF4FB0">
        <w:t>(a)</w:t>
      </w:r>
      <w:r>
        <w:t xml:space="preserve"> – Emissions and monitoring</w:t>
      </w:r>
      <w:r w:rsidR="00776B01">
        <w:t xml:space="preserve"> until 16</w:t>
      </w:r>
      <w:r w:rsidR="00776B01" w:rsidRPr="00016BAD">
        <w:rPr>
          <w:vertAlign w:val="superscript"/>
        </w:rPr>
        <w:t>th</w:t>
      </w:r>
      <w:r w:rsidR="00776B01">
        <w:t xml:space="preserve"> August 2022</w:t>
      </w: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267"/>
        <w:gridCol w:w="827"/>
        <w:gridCol w:w="1372"/>
        <w:gridCol w:w="1122"/>
        <w:gridCol w:w="1087"/>
        <w:gridCol w:w="1146"/>
        <w:gridCol w:w="1103"/>
        <w:gridCol w:w="43"/>
      </w:tblGrid>
      <w:tr w:rsidR="00681D1A" w:rsidRPr="001252C9" w14:paraId="2E291BBD" w14:textId="77777777" w:rsidTr="00B251E6">
        <w:trPr>
          <w:gridAfter w:val="1"/>
          <w:wAfter w:w="31" w:type="pct"/>
          <w:cantSplit/>
          <w:tblHeader/>
        </w:trPr>
        <w:tc>
          <w:tcPr>
            <w:tcW w:w="4969" w:type="pct"/>
            <w:gridSpan w:val="7"/>
            <w:tcBorders>
              <w:bottom w:val="single" w:sz="4" w:space="0" w:color="auto"/>
            </w:tcBorders>
            <w:shd w:val="clear" w:color="auto" w:fill="000000"/>
          </w:tcPr>
          <w:p w14:paraId="12C517A7" w14:textId="589C2CF9" w:rsidR="00681D1A" w:rsidRPr="006B632B" w:rsidRDefault="00681D1A" w:rsidP="00681D1A">
            <w:pPr>
              <w:pStyle w:val="Tabletitle"/>
              <w:rPr>
                <w:bCs/>
                <w:color w:val="FF0000"/>
              </w:rPr>
            </w:pPr>
            <w:r w:rsidRPr="00EF216F">
              <w:rPr>
                <w:bCs/>
                <w:color w:val="FFFFFF" w:themeColor="background1"/>
              </w:rPr>
              <w:t>Table S3.1</w:t>
            </w:r>
            <w:r w:rsidR="00BF4FB0">
              <w:rPr>
                <w:bCs/>
                <w:color w:val="FFFFFF" w:themeColor="background1"/>
              </w:rPr>
              <w:t>a</w:t>
            </w:r>
            <w:r w:rsidRPr="00EF216F">
              <w:rPr>
                <w:bCs/>
                <w:color w:val="FFFFFF" w:themeColor="background1"/>
              </w:rPr>
              <w:t xml:space="preserve">  Point source emissions to air – emission limits and monitoring requirements</w:t>
            </w:r>
            <w:r w:rsidR="00C11ADA">
              <w:rPr>
                <w:bCs/>
                <w:color w:val="FFFFFF" w:themeColor="background1"/>
              </w:rPr>
              <w:t xml:space="preserve"> up to 16</w:t>
            </w:r>
            <w:r w:rsidR="00C11ADA" w:rsidRPr="00016BAD">
              <w:rPr>
                <w:bCs/>
                <w:color w:val="FFFFFF" w:themeColor="background1"/>
                <w:vertAlign w:val="superscript"/>
              </w:rPr>
              <w:t>th</w:t>
            </w:r>
            <w:r w:rsidR="00C11ADA">
              <w:rPr>
                <w:bCs/>
                <w:color w:val="FFFFFF" w:themeColor="background1"/>
              </w:rPr>
              <w:t xml:space="preserve"> August 2022</w:t>
            </w:r>
          </w:p>
        </w:tc>
      </w:tr>
      <w:tr w:rsidR="005E05BC" w:rsidRPr="001252C9" w14:paraId="1CEA89D0" w14:textId="77777777" w:rsidTr="00B251E6">
        <w:trPr>
          <w:cantSplit/>
          <w:tblHeader/>
        </w:trPr>
        <w:tc>
          <w:tcPr>
            <w:tcW w:w="720" w:type="pct"/>
            <w:tcBorders>
              <w:left w:val="nil"/>
              <w:right w:val="nil"/>
            </w:tcBorders>
          </w:tcPr>
          <w:p w14:paraId="7A19F2BB" w14:textId="77777777" w:rsidR="005E05BC" w:rsidRPr="006B632B" w:rsidRDefault="005E05BC" w:rsidP="00860F3B">
            <w:pPr>
              <w:pStyle w:val="Tablehead"/>
            </w:pPr>
            <w:r w:rsidRPr="006B632B">
              <w:t>Emission point ref. &amp; location</w:t>
            </w:r>
          </w:p>
        </w:tc>
        <w:tc>
          <w:tcPr>
            <w:tcW w:w="445" w:type="pct"/>
            <w:tcBorders>
              <w:left w:val="nil"/>
              <w:right w:val="nil"/>
            </w:tcBorders>
          </w:tcPr>
          <w:p w14:paraId="5081DE4D" w14:textId="77777777" w:rsidR="005E05BC" w:rsidRPr="006B632B" w:rsidRDefault="005E05BC" w:rsidP="00860F3B">
            <w:pPr>
              <w:pStyle w:val="Tablehead"/>
            </w:pPr>
            <w:r w:rsidRPr="006B632B">
              <w:t>Source</w:t>
            </w:r>
          </w:p>
        </w:tc>
        <w:tc>
          <w:tcPr>
            <w:tcW w:w="936" w:type="pct"/>
            <w:tcBorders>
              <w:left w:val="nil"/>
              <w:right w:val="nil"/>
            </w:tcBorders>
          </w:tcPr>
          <w:p w14:paraId="213A1F3E" w14:textId="77777777" w:rsidR="005E05BC" w:rsidRPr="006B632B" w:rsidRDefault="005E05BC" w:rsidP="00860F3B">
            <w:pPr>
              <w:pStyle w:val="Tablehead"/>
            </w:pPr>
            <w:r w:rsidRPr="006B632B">
              <w:t>Parameter</w:t>
            </w:r>
          </w:p>
        </w:tc>
        <w:tc>
          <w:tcPr>
            <w:tcW w:w="778" w:type="pct"/>
            <w:tcBorders>
              <w:left w:val="nil"/>
              <w:right w:val="nil"/>
            </w:tcBorders>
          </w:tcPr>
          <w:p w14:paraId="4DCD5D3F" w14:textId="77777777" w:rsidR="005E05BC" w:rsidRPr="006B632B" w:rsidRDefault="005E05BC" w:rsidP="00860F3B">
            <w:pPr>
              <w:pStyle w:val="Tablehead"/>
            </w:pPr>
            <w:r w:rsidRPr="006B632B">
              <w:t xml:space="preserve">Limit (including unit) </w:t>
            </w:r>
          </w:p>
        </w:tc>
        <w:tc>
          <w:tcPr>
            <w:tcW w:w="576" w:type="pct"/>
            <w:tcBorders>
              <w:left w:val="nil"/>
              <w:right w:val="nil"/>
            </w:tcBorders>
          </w:tcPr>
          <w:p w14:paraId="5A7F1DEA" w14:textId="77777777" w:rsidR="005E05BC" w:rsidRPr="006B632B" w:rsidRDefault="005E05BC" w:rsidP="00860F3B">
            <w:pPr>
              <w:pStyle w:val="Tablehead"/>
            </w:pPr>
            <w:r w:rsidRPr="006B632B">
              <w:t>Reference period</w:t>
            </w:r>
          </w:p>
        </w:tc>
        <w:tc>
          <w:tcPr>
            <w:tcW w:w="720" w:type="pct"/>
            <w:tcBorders>
              <w:left w:val="nil"/>
              <w:right w:val="nil"/>
            </w:tcBorders>
          </w:tcPr>
          <w:p w14:paraId="59AB86A7" w14:textId="77777777" w:rsidR="005E05BC" w:rsidRPr="006B632B" w:rsidRDefault="005E05BC" w:rsidP="00860F3B">
            <w:pPr>
              <w:pStyle w:val="Tablehead"/>
            </w:pPr>
            <w:r w:rsidRPr="006B632B">
              <w:t>Monitoring frequency</w:t>
            </w:r>
          </w:p>
        </w:tc>
        <w:tc>
          <w:tcPr>
            <w:tcW w:w="824" w:type="pct"/>
            <w:gridSpan w:val="2"/>
            <w:tcBorders>
              <w:left w:val="nil"/>
              <w:right w:val="nil"/>
            </w:tcBorders>
          </w:tcPr>
          <w:p w14:paraId="24599D0C" w14:textId="77777777" w:rsidR="005E05BC" w:rsidRPr="006B632B" w:rsidRDefault="005E05BC" w:rsidP="00860F3B">
            <w:pPr>
              <w:pStyle w:val="Tablehead"/>
            </w:pPr>
            <w:r w:rsidRPr="006B632B">
              <w:t>Monitoring standard or method</w:t>
            </w:r>
          </w:p>
        </w:tc>
      </w:tr>
      <w:tr w:rsidR="005E05BC" w:rsidRPr="00EF216F" w14:paraId="410D9947" w14:textId="77777777" w:rsidTr="00B251E6">
        <w:trPr>
          <w:gridAfter w:val="1"/>
          <w:wAfter w:w="31" w:type="pct"/>
          <w:cantSplit/>
        </w:trPr>
        <w:tc>
          <w:tcPr>
            <w:tcW w:w="720" w:type="pct"/>
            <w:tcBorders>
              <w:left w:val="nil"/>
              <w:right w:val="nil"/>
            </w:tcBorders>
          </w:tcPr>
          <w:p w14:paraId="6CB5A9BB" w14:textId="567CF979" w:rsidR="005E05BC" w:rsidRPr="00CF655E" w:rsidRDefault="005E05BC" w:rsidP="00860F3B">
            <w:pPr>
              <w:pStyle w:val="Tablebody"/>
              <w:rPr>
                <w:i/>
              </w:rPr>
            </w:pPr>
            <w:r w:rsidRPr="00CF655E">
              <w:rPr>
                <w:color w:val="auto"/>
              </w:rPr>
              <w:t xml:space="preserve">A1 </w:t>
            </w:r>
            <w:r w:rsidR="00EF216F" w:rsidRPr="00CF655E">
              <w:rPr>
                <w:color w:val="auto"/>
              </w:rPr>
              <w:t>east side of the IVC building</w:t>
            </w:r>
            <w:r w:rsidR="00611823" w:rsidRPr="00CF655E">
              <w:rPr>
                <w:color w:val="auto"/>
              </w:rPr>
              <w:t xml:space="preserve"> as shown on Figure 3 </w:t>
            </w:r>
            <w:r w:rsidR="00611823" w:rsidRPr="00CF655E">
              <w:rPr>
                <w:i/>
                <w:color w:val="auto"/>
              </w:rPr>
              <w:t>The IVC Facility and Yard Area</w:t>
            </w:r>
            <w:r w:rsidR="00611823" w:rsidRPr="00CF655E">
              <w:rPr>
                <w:color w:val="auto"/>
              </w:rPr>
              <w:t xml:space="preserve"> </w:t>
            </w:r>
            <w:r w:rsidR="00611823" w:rsidRPr="00CF655E">
              <w:rPr>
                <w:i/>
                <w:color w:val="auto"/>
              </w:rPr>
              <w:t xml:space="preserve">in the Odour &amp; Emissions Management Plan </w:t>
            </w:r>
            <w:r w:rsidR="00FF08E0" w:rsidRPr="00CF655E">
              <w:rPr>
                <w:i/>
                <w:color w:val="auto"/>
              </w:rPr>
              <w:t xml:space="preserve">July </w:t>
            </w:r>
            <w:r w:rsidR="00611823" w:rsidRPr="00CF655E">
              <w:rPr>
                <w:i/>
                <w:color w:val="auto"/>
              </w:rPr>
              <w:t>2018</w:t>
            </w:r>
            <w:r w:rsidR="006545BB" w:rsidRPr="00CF655E">
              <w:rPr>
                <w:i/>
                <w:color w:val="auto"/>
              </w:rPr>
              <w:t xml:space="preserve"> </w:t>
            </w:r>
          </w:p>
        </w:tc>
        <w:tc>
          <w:tcPr>
            <w:tcW w:w="445" w:type="pct"/>
            <w:tcBorders>
              <w:left w:val="nil"/>
              <w:right w:val="nil"/>
            </w:tcBorders>
          </w:tcPr>
          <w:p w14:paraId="103D5B7B" w14:textId="1CD084B4" w:rsidR="005E05BC" w:rsidRPr="00CF655E" w:rsidRDefault="005E05BC" w:rsidP="00860F3B">
            <w:pPr>
              <w:pStyle w:val="Tablebody"/>
              <w:rPr>
                <w:color w:val="auto"/>
              </w:rPr>
            </w:pPr>
            <w:r w:rsidRPr="00CF655E">
              <w:rPr>
                <w:color w:val="auto"/>
              </w:rPr>
              <w:t>B</w:t>
            </w:r>
            <w:r w:rsidR="00EF216F" w:rsidRPr="00CF655E">
              <w:rPr>
                <w:color w:val="auto"/>
              </w:rPr>
              <w:t>iofilter</w:t>
            </w:r>
          </w:p>
        </w:tc>
        <w:tc>
          <w:tcPr>
            <w:tcW w:w="936" w:type="pct"/>
            <w:tcBorders>
              <w:left w:val="nil"/>
              <w:right w:val="nil"/>
            </w:tcBorders>
          </w:tcPr>
          <w:p w14:paraId="04CCCEF3" w14:textId="6E9EB80B" w:rsidR="00611823" w:rsidRPr="00CF655E" w:rsidRDefault="00C11ADA" w:rsidP="00860F3B">
            <w:pPr>
              <w:pStyle w:val="Tablebody"/>
              <w:rPr>
                <w:color w:val="auto"/>
              </w:rPr>
            </w:pPr>
            <w:r w:rsidRPr="00CF655E">
              <w:rPr>
                <w:color w:val="auto"/>
              </w:rPr>
              <w:t>None</w:t>
            </w:r>
          </w:p>
        </w:tc>
        <w:tc>
          <w:tcPr>
            <w:tcW w:w="778" w:type="pct"/>
            <w:tcBorders>
              <w:left w:val="nil"/>
              <w:right w:val="nil"/>
            </w:tcBorders>
          </w:tcPr>
          <w:p w14:paraId="402C04B0" w14:textId="147EA064" w:rsidR="00611823" w:rsidRPr="00CF655E" w:rsidRDefault="00C11ADA" w:rsidP="00860F3B">
            <w:pPr>
              <w:pStyle w:val="Tablebody"/>
              <w:rPr>
                <w:color w:val="auto"/>
                <w:szCs w:val="18"/>
              </w:rPr>
            </w:pPr>
            <w:r w:rsidRPr="00CF655E">
              <w:rPr>
                <w:color w:val="auto"/>
                <w:szCs w:val="18"/>
              </w:rPr>
              <w:t>No Limits</w:t>
            </w:r>
          </w:p>
        </w:tc>
        <w:tc>
          <w:tcPr>
            <w:tcW w:w="576" w:type="pct"/>
            <w:tcBorders>
              <w:left w:val="nil"/>
              <w:right w:val="nil"/>
            </w:tcBorders>
          </w:tcPr>
          <w:p w14:paraId="73BCA78E" w14:textId="58DBDB6B" w:rsidR="005E05BC" w:rsidRPr="00CF655E" w:rsidRDefault="00C11ADA" w:rsidP="00860F3B">
            <w:pPr>
              <w:pStyle w:val="Tablebody"/>
            </w:pPr>
            <w:r w:rsidRPr="00CF655E">
              <w:t>-</w:t>
            </w:r>
          </w:p>
        </w:tc>
        <w:tc>
          <w:tcPr>
            <w:tcW w:w="720" w:type="pct"/>
            <w:tcBorders>
              <w:left w:val="nil"/>
              <w:right w:val="nil"/>
            </w:tcBorders>
          </w:tcPr>
          <w:p w14:paraId="4AE99445" w14:textId="057D6F77" w:rsidR="005E05BC" w:rsidRPr="00CF655E" w:rsidRDefault="00C11ADA" w:rsidP="00860F3B">
            <w:pPr>
              <w:pStyle w:val="Tablebody"/>
              <w:rPr>
                <w:color w:val="000000" w:themeColor="text1"/>
              </w:rPr>
            </w:pPr>
            <w:r w:rsidRPr="00CF655E">
              <w:rPr>
                <w:color w:val="000000" w:themeColor="text1"/>
              </w:rPr>
              <w:t>-</w:t>
            </w:r>
          </w:p>
        </w:tc>
        <w:tc>
          <w:tcPr>
            <w:tcW w:w="793" w:type="pct"/>
            <w:tcBorders>
              <w:left w:val="nil"/>
              <w:right w:val="nil"/>
            </w:tcBorders>
          </w:tcPr>
          <w:p w14:paraId="13C9D56E" w14:textId="3829E8AB" w:rsidR="00611823" w:rsidRPr="00CF655E" w:rsidRDefault="00C11ADA" w:rsidP="00860F3B">
            <w:pPr>
              <w:pStyle w:val="Tablebody"/>
              <w:rPr>
                <w:color w:val="000000" w:themeColor="text1"/>
              </w:rPr>
            </w:pPr>
            <w:r w:rsidRPr="00CF655E">
              <w:rPr>
                <w:color w:val="000000" w:themeColor="text1"/>
              </w:rPr>
              <w:t>-</w:t>
            </w:r>
          </w:p>
        </w:tc>
      </w:tr>
    </w:tbl>
    <w:p w14:paraId="3B58951C" w14:textId="4AA652CE" w:rsidR="00AA5659" w:rsidRPr="003C082C" w:rsidRDefault="00AA5659" w:rsidP="005E05BC">
      <w:pPr>
        <w:pStyle w:val="Heading3nonum"/>
        <w:rPr>
          <w:color w:val="0000FF"/>
        </w:rPr>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677"/>
        <w:gridCol w:w="1127"/>
        <w:gridCol w:w="857"/>
        <w:gridCol w:w="927"/>
        <w:gridCol w:w="1087"/>
        <w:gridCol w:w="1146"/>
        <w:gridCol w:w="1146"/>
      </w:tblGrid>
      <w:tr w:rsidR="00671A83" w:rsidRPr="009563C6" w14:paraId="68754E70" w14:textId="77777777" w:rsidTr="00B251E6">
        <w:trPr>
          <w:cantSplit/>
          <w:tblHeader/>
        </w:trPr>
        <w:tc>
          <w:tcPr>
            <w:tcW w:w="5000" w:type="pct"/>
            <w:gridSpan w:val="7"/>
            <w:tcBorders>
              <w:bottom w:val="single" w:sz="4" w:space="0" w:color="auto"/>
            </w:tcBorders>
            <w:shd w:val="clear" w:color="auto" w:fill="000000"/>
          </w:tcPr>
          <w:p w14:paraId="0C27A86E" w14:textId="366CA94A" w:rsidR="00671A83" w:rsidRPr="00792047" w:rsidRDefault="00671A83" w:rsidP="008E1B65">
            <w:pPr>
              <w:pStyle w:val="Tabletitle"/>
              <w:rPr>
                <w:bCs/>
              </w:rPr>
            </w:pPr>
            <w:r w:rsidRPr="00792047">
              <w:rPr>
                <w:bCs/>
              </w:rPr>
              <w:t>Table S3.</w:t>
            </w:r>
            <w:r>
              <w:rPr>
                <w:bCs/>
              </w:rPr>
              <w:t>2</w:t>
            </w:r>
            <w:r w:rsidRPr="00792047">
              <w:rPr>
                <w:bCs/>
              </w:rPr>
              <w:t xml:space="preserve"> Point Source emissions to water (other than sewer) and land – emission limits and monitoring requirements</w:t>
            </w:r>
          </w:p>
        </w:tc>
      </w:tr>
      <w:tr w:rsidR="00671A83" w14:paraId="13E0B5CC" w14:textId="77777777" w:rsidTr="00B251E6">
        <w:trPr>
          <w:cantSplit/>
          <w:tblHeader/>
        </w:trPr>
        <w:tc>
          <w:tcPr>
            <w:tcW w:w="1159" w:type="pct"/>
            <w:tcBorders>
              <w:left w:val="nil"/>
              <w:right w:val="nil"/>
            </w:tcBorders>
          </w:tcPr>
          <w:p w14:paraId="774F0DA7" w14:textId="77777777" w:rsidR="00671A83" w:rsidRPr="00172FF4" w:rsidRDefault="00671A83" w:rsidP="008E1B65">
            <w:pPr>
              <w:pStyle w:val="Tablehead"/>
            </w:pPr>
            <w:r w:rsidRPr="00172FF4">
              <w:t>Emission point ref. &amp; location</w:t>
            </w:r>
          </w:p>
        </w:tc>
        <w:tc>
          <w:tcPr>
            <w:tcW w:w="712" w:type="pct"/>
            <w:tcBorders>
              <w:left w:val="nil"/>
              <w:right w:val="nil"/>
            </w:tcBorders>
          </w:tcPr>
          <w:p w14:paraId="2ECBC03F" w14:textId="77777777" w:rsidR="00671A83" w:rsidRPr="00172FF4" w:rsidRDefault="00671A83" w:rsidP="008E1B65">
            <w:pPr>
              <w:pStyle w:val="Tablehead"/>
            </w:pPr>
            <w:r w:rsidRPr="00172FF4">
              <w:t xml:space="preserve">Parameter  </w:t>
            </w:r>
          </w:p>
        </w:tc>
        <w:tc>
          <w:tcPr>
            <w:tcW w:w="570" w:type="pct"/>
            <w:tcBorders>
              <w:left w:val="nil"/>
              <w:right w:val="nil"/>
            </w:tcBorders>
          </w:tcPr>
          <w:p w14:paraId="599AFF09" w14:textId="77777777" w:rsidR="00671A83" w:rsidRPr="00172FF4" w:rsidRDefault="00671A83" w:rsidP="008E1B65">
            <w:pPr>
              <w:pStyle w:val="Tablehead"/>
            </w:pPr>
            <w:r w:rsidRPr="00172FF4">
              <w:t>Source</w:t>
            </w:r>
          </w:p>
        </w:tc>
        <w:tc>
          <w:tcPr>
            <w:tcW w:w="500" w:type="pct"/>
            <w:tcBorders>
              <w:left w:val="nil"/>
              <w:right w:val="nil"/>
            </w:tcBorders>
          </w:tcPr>
          <w:p w14:paraId="2A36E76B" w14:textId="77777777" w:rsidR="00671A83" w:rsidRPr="00172FF4" w:rsidRDefault="00671A83" w:rsidP="008E1B65">
            <w:pPr>
              <w:pStyle w:val="Tablehead"/>
              <w:rPr>
                <w:vertAlign w:val="superscript"/>
              </w:rPr>
            </w:pPr>
            <w:r w:rsidRPr="00172FF4">
              <w:t>Limit (incl. unit)</w:t>
            </w:r>
          </w:p>
        </w:tc>
        <w:tc>
          <w:tcPr>
            <w:tcW w:w="570" w:type="pct"/>
            <w:tcBorders>
              <w:left w:val="nil"/>
              <w:right w:val="nil"/>
            </w:tcBorders>
          </w:tcPr>
          <w:p w14:paraId="1758C3F9" w14:textId="77777777" w:rsidR="00671A83" w:rsidRPr="00172FF4" w:rsidRDefault="00671A83" w:rsidP="008E1B65">
            <w:pPr>
              <w:pStyle w:val="Tablehead"/>
            </w:pPr>
            <w:r w:rsidRPr="00172FF4">
              <w:t>Reference Period</w:t>
            </w:r>
          </w:p>
        </w:tc>
        <w:tc>
          <w:tcPr>
            <w:tcW w:w="641" w:type="pct"/>
            <w:tcBorders>
              <w:left w:val="nil"/>
              <w:right w:val="nil"/>
            </w:tcBorders>
          </w:tcPr>
          <w:p w14:paraId="4362E19A" w14:textId="77777777" w:rsidR="00671A83" w:rsidRPr="00172FF4" w:rsidRDefault="00671A83" w:rsidP="008E1B65">
            <w:pPr>
              <w:pStyle w:val="Tablehead"/>
            </w:pPr>
            <w:r w:rsidRPr="00172FF4">
              <w:t>Monitoring frequency</w:t>
            </w:r>
          </w:p>
        </w:tc>
        <w:tc>
          <w:tcPr>
            <w:tcW w:w="847" w:type="pct"/>
            <w:tcBorders>
              <w:left w:val="nil"/>
              <w:right w:val="nil"/>
            </w:tcBorders>
          </w:tcPr>
          <w:p w14:paraId="4375A8FC" w14:textId="77777777" w:rsidR="00671A83" w:rsidRPr="00172FF4" w:rsidRDefault="00671A83" w:rsidP="008E1B65">
            <w:pPr>
              <w:pStyle w:val="Tablehead"/>
            </w:pPr>
            <w:r w:rsidRPr="00172FF4">
              <w:t>Monitoring standard or method</w:t>
            </w:r>
          </w:p>
        </w:tc>
      </w:tr>
      <w:tr w:rsidR="00671A83" w14:paraId="739CAAEE" w14:textId="77777777" w:rsidTr="00B251E6">
        <w:trPr>
          <w:cantSplit/>
          <w:trHeight w:val="1213"/>
        </w:trPr>
        <w:tc>
          <w:tcPr>
            <w:tcW w:w="1159" w:type="pct"/>
            <w:tcBorders>
              <w:left w:val="nil"/>
              <w:right w:val="nil"/>
            </w:tcBorders>
          </w:tcPr>
          <w:p w14:paraId="2EAB1C51" w14:textId="77777777" w:rsidR="00671A83" w:rsidRPr="00792047" w:rsidRDefault="00671A83" w:rsidP="008E1B65">
            <w:pPr>
              <w:pStyle w:val="Tablebody"/>
              <w:rPr>
                <w:color w:val="auto"/>
              </w:rPr>
            </w:pPr>
            <w:r>
              <w:rPr>
                <w:color w:val="auto"/>
              </w:rPr>
              <w:t>Rainwater effluent lagoon located on the external pad area</w:t>
            </w:r>
          </w:p>
        </w:tc>
        <w:tc>
          <w:tcPr>
            <w:tcW w:w="712" w:type="pct"/>
            <w:tcBorders>
              <w:left w:val="nil"/>
              <w:right w:val="nil"/>
            </w:tcBorders>
          </w:tcPr>
          <w:p w14:paraId="756A14A8" w14:textId="77777777" w:rsidR="00671A83" w:rsidRPr="00792047" w:rsidRDefault="00671A83" w:rsidP="008E1B65">
            <w:pPr>
              <w:pStyle w:val="Tablebody"/>
              <w:rPr>
                <w:color w:val="auto"/>
              </w:rPr>
            </w:pPr>
            <w:r>
              <w:rPr>
                <w:color w:val="auto"/>
              </w:rPr>
              <w:t>No parameters set</w:t>
            </w:r>
          </w:p>
        </w:tc>
        <w:tc>
          <w:tcPr>
            <w:tcW w:w="570" w:type="pct"/>
            <w:tcBorders>
              <w:left w:val="nil"/>
              <w:right w:val="nil"/>
            </w:tcBorders>
          </w:tcPr>
          <w:p w14:paraId="01A76AF2" w14:textId="77777777" w:rsidR="00671A83" w:rsidRPr="00792047" w:rsidRDefault="00671A83" w:rsidP="008E1B65">
            <w:pPr>
              <w:pStyle w:val="Tablebody"/>
              <w:rPr>
                <w:color w:val="auto"/>
              </w:rPr>
            </w:pPr>
            <w:r>
              <w:rPr>
                <w:color w:val="auto"/>
              </w:rPr>
              <w:t>Surface water from external pad area</w:t>
            </w:r>
          </w:p>
        </w:tc>
        <w:tc>
          <w:tcPr>
            <w:tcW w:w="500" w:type="pct"/>
            <w:tcBorders>
              <w:left w:val="nil"/>
              <w:right w:val="nil"/>
            </w:tcBorders>
          </w:tcPr>
          <w:p w14:paraId="0EBE6769" w14:textId="77777777" w:rsidR="00671A83" w:rsidRPr="00792047" w:rsidRDefault="00671A83" w:rsidP="008E1B65">
            <w:pPr>
              <w:pStyle w:val="Tablebody"/>
              <w:rPr>
                <w:color w:val="auto"/>
              </w:rPr>
            </w:pPr>
            <w:r>
              <w:rPr>
                <w:color w:val="auto"/>
              </w:rPr>
              <w:t>None specified</w:t>
            </w:r>
          </w:p>
        </w:tc>
        <w:tc>
          <w:tcPr>
            <w:tcW w:w="570" w:type="pct"/>
            <w:tcBorders>
              <w:left w:val="nil"/>
              <w:right w:val="nil"/>
            </w:tcBorders>
          </w:tcPr>
          <w:p w14:paraId="3991E20A" w14:textId="77777777" w:rsidR="00671A83" w:rsidRPr="00792047" w:rsidRDefault="00671A83" w:rsidP="008E1B65">
            <w:pPr>
              <w:pStyle w:val="Tablebody"/>
              <w:rPr>
                <w:color w:val="auto"/>
              </w:rPr>
            </w:pPr>
            <w:r>
              <w:rPr>
                <w:color w:val="auto"/>
              </w:rPr>
              <w:t>Every inspection</w:t>
            </w:r>
          </w:p>
        </w:tc>
        <w:tc>
          <w:tcPr>
            <w:tcW w:w="641" w:type="pct"/>
            <w:tcBorders>
              <w:left w:val="nil"/>
              <w:right w:val="nil"/>
            </w:tcBorders>
          </w:tcPr>
          <w:p w14:paraId="2C997622" w14:textId="77777777" w:rsidR="00671A83" w:rsidRPr="00792047" w:rsidRDefault="00671A83" w:rsidP="008E1B65">
            <w:pPr>
              <w:pStyle w:val="Tablebody"/>
              <w:rPr>
                <w:color w:val="auto"/>
              </w:rPr>
            </w:pPr>
            <w:r>
              <w:rPr>
                <w:color w:val="auto"/>
              </w:rPr>
              <w:t>Daily</w:t>
            </w:r>
          </w:p>
        </w:tc>
        <w:tc>
          <w:tcPr>
            <w:tcW w:w="847" w:type="pct"/>
            <w:tcBorders>
              <w:left w:val="nil"/>
              <w:right w:val="nil"/>
            </w:tcBorders>
          </w:tcPr>
          <w:p w14:paraId="1655C614" w14:textId="77777777" w:rsidR="00671A83" w:rsidRPr="00792047" w:rsidRDefault="00671A83" w:rsidP="008E1B65">
            <w:pPr>
              <w:pStyle w:val="Tablebody"/>
              <w:rPr>
                <w:color w:val="auto"/>
              </w:rPr>
            </w:pPr>
            <w:r>
              <w:rPr>
                <w:color w:val="auto"/>
              </w:rPr>
              <w:t>Visual inspection</w:t>
            </w:r>
          </w:p>
        </w:tc>
      </w:tr>
      <w:tr w:rsidR="00671A83" w14:paraId="23FF6F78" w14:textId="77777777" w:rsidTr="00B251E6">
        <w:trPr>
          <w:cantSplit/>
          <w:trHeight w:val="1213"/>
        </w:trPr>
        <w:tc>
          <w:tcPr>
            <w:tcW w:w="1159" w:type="pct"/>
            <w:tcBorders>
              <w:left w:val="nil"/>
              <w:right w:val="nil"/>
            </w:tcBorders>
          </w:tcPr>
          <w:p w14:paraId="5C56591B" w14:textId="77777777" w:rsidR="00671A83" w:rsidRPr="00792047" w:rsidRDefault="00671A83" w:rsidP="008E1B65">
            <w:pPr>
              <w:pStyle w:val="Tablebody"/>
              <w:rPr>
                <w:color w:val="auto"/>
              </w:rPr>
            </w:pPr>
            <w:r w:rsidRPr="00792047">
              <w:rPr>
                <w:color w:val="auto"/>
              </w:rPr>
              <w:t>Interceptor East</w:t>
            </w:r>
          </w:p>
        </w:tc>
        <w:tc>
          <w:tcPr>
            <w:tcW w:w="712" w:type="pct"/>
            <w:tcBorders>
              <w:left w:val="nil"/>
              <w:right w:val="nil"/>
            </w:tcBorders>
          </w:tcPr>
          <w:p w14:paraId="77A54955" w14:textId="77777777" w:rsidR="00671A83" w:rsidRPr="00792047" w:rsidRDefault="00671A83" w:rsidP="008E1B65">
            <w:pPr>
              <w:pStyle w:val="Tablebody"/>
              <w:rPr>
                <w:color w:val="auto"/>
              </w:rPr>
            </w:pPr>
            <w:r w:rsidRPr="00792047">
              <w:rPr>
                <w:color w:val="auto"/>
              </w:rPr>
              <w:t>No parameter</w:t>
            </w:r>
            <w:r>
              <w:rPr>
                <w:color w:val="auto"/>
              </w:rPr>
              <w:t>s</w:t>
            </w:r>
            <w:r w:rsidRPr="00792047">
              <w:rPr>
                <w:color w:val="auto"/>
              </w:rPr>
              <w:t xml:space="preserve"> set</w:t>
            </w:r>
          </w:p>
        </w:tc>
        <w:tc>
          <w:tcPr>
            <w:tcW w:w="570" w:type="pct"/>
            <w:tcBorders>
              <w:left w:val="nil"/>
              <w:right w:val="nil"/>
            </w:tcBorders>
          </w:tcPr>
          <w:p w14:paraId="1AFB2AA2" w14:textId="77777777" w:rsidR="00671A83" w:rsidRPr="00792047" w:rsidRDefault="00671A83" w:rsidP="008E1B65">
            <w:pPr>
              <w:pStyle w:val="Tablebody"/>
              <w:rPr>
                <w:color w:val="auto"/>
              </w:rPr>
            </w:pPr>
            <w:r w:rsidRPr="00792047">
              <w:rPr>
                <w:color w:val="auto"/>
              </w:rPr>
              <w:t>Surface water from external yard</w:t>
            </w:r>
          </w:p>
        </w:tc>
        <w:tc>
          <w:tcPr>
            <w:tcW w:w="500" w:type="pct"/>
            <w:tcBorders>
              <w:left w:val="nil"/>
              <w:right w:val="nil"/>
            </w:tcBorders>
          </w:tcPr>
          <w:p w14:paraId="309F39EE" w14:textId="77777777" w:rsidR="00671A83" w:rsidRPr="00792047" w:rsidRDefault="00671A83" w:rsidP="008E1B65">
            <w:pPr>
              <w:pStyle w:val="Tablebody"/>
              <w:rPr>
                <w:color w:val="auto"/>
              </w:rPr>
            </w:pPr>
            <w:r w:rsidRPr="00792047">
              <w:rPr>
                <w:color w:val="auto"/>
              </w:rPr>
              <w:t>None specified</w:t>
            </w:r>
          </w:p>
        </w:tc>
        <w:tc>
          <w:tcPr>
            <w:tcW w:w="570" w:type="pct"/>
            <w:tcBorders>
              <w:left w:val="nil"/>
              <w:right w:val="nil"/>
            </w:tcBorders>
          </w:tcPr>
          <w:p w14:paraId="677E3853" w14:textId="77777777" w:rsidR="00671A83" w:rsidRPr="00792047" w:rsidRDefault="00671A83" w:rsidP="008E1B65">
            <w:pPr>
              <w:pStyle w:val="Tablebody"/>
              <w:rPr>
                <w:color w:val="auto"/>
              </w:rPr>
            </w:pPr>
            <w:r w:rsidRPr="00792047">
              <w:rPr>
                <w:color w:val="auto"/>
              </w:rPr>
              <w:t>Every inspection</w:t>
            </w:r>
          </w:p>
        </w:tc>
        <w:tc>
          <w:tcPr>
            <w:tcW w:w="641" w:type="pct"/>
            <w:tcBorders>
              <w:left w:val="nil"/>
              <w:right w:val="nil"/>
            </w:tcBorders>
          </w:tcPr>
          <w:p w14:paraId="7043B253" w14:textId="77777777" w:rsidR="00671A83" w:rsidRPr="00792047" w:rsidRDefault="00671A83" w:rsidP="008E1B65">
            <w:pPr>
              <w:pStyle w:val="Tablebody"/>
              <w:rPr>
                <w:color w:val="auto"/>
              </w:rPr>
            </w:pPr>
            <w:r w:rsidRPr="00792047">
              <w:rPr>
                <w:color w:val="auto"/>
              </w:rPr>
              <w:t>As required</w:t>
            </w:r>
          </w:p>
        </w:tc>
        <w:tc>
          <w:tcPr>
            <w:tcW w:w="847" w:type="pct"/>
            <w:tcBorders>
              <w:left w:val="nil"/>
              <w:right w:val="nil"/>
            </w:tcBorders>
          </w:tcPr>
          <w:p w14:paraId="701D02C0" w14:textId="77777777" w:rsidR="00671A83" w:rsidRPr="00792047" w:rsidRDefault="00671A83" w:rsidP="008E1B65">
            <w:pPr>
              <w:pStyle w:val="Tablebody"/>
              <w:rPr>
                <w:color w:val="auto"/>
              </w:rPr>
            </w:pPr>
            <w:r>
              <w:rPr>
                <w:color w:val="auto"/>
              </w:rPr>
              <w:t>Visual i</w:t>
            </w:r>
            <w:r w:rsidRPr="00792047">
              <w:rPr>
                <w:color w:val="auto"/>
              </w:rPr>
              <w:t>nspection</w:t>
            </w:r>
          </w:p>
        </w:tc>
      </w:tr>
      <w:tr w:rsidR="00671A83" w14:paraId="0B1A2C3B" w14:textId="77777777" w:rsidTr="00B251E6">
        <w:trPr>
          <w:cantSplit/>
        </w:trPr>
        <w:tc>
          <w:tcPr>
            <w:tcW w:w="1159" w:type="pct"/>
            <w:tcBorders>
              <w:left w:val="nil"/>
              <w:right w:val="nil"/>
            </w:tcBorders>
          </w:tcPr>
          <w:p w14:paraId="196421D7" w14:textId="77777777" w:rsidR="00671A83" w:rsidRPr="00792047" w:rsidRDefault="00671A83" w:rsidP="008E1B65">
            <w:pPr>
              <w:pStyle w:val="Tablebody"/>
              <w:rPr>
                <w:color w:val="auto"/>
              </w:rPr>
            </w:pPr>
            <w:r w:rsidRPr="00792047">
              <w:rPr>
                <w:color w:val="auto"/>
              </w:rPr>
              <w:t>Interceptor West</w:t>
            </w:r>
          </w:p>
          <w:p w14:paraId="31730761" w14:textId="77777777" w:rsidR="00671A83" w:rsidRPr="00792047" w:rsidRDefault="00671A83" w:rsidP="008E1B65">
            <w:pPr>
              <w:pStyle w:val="Tablebody"/>
              <w:rPr>
                <w:color w:val="auto"/>
              </w:rPr>
            </w:pPr>
          </w:p>
        </w:tc>
        <w:tc>
          <w:tcPr>
            <w:tcW w:w="712" w:type="pct"/>
            <w:tcBorders>
              <w:left w:val="nil"/>
              <w:right w:val="nil"/>
            </w:tcBorders>
          </w:tcPr>
          <w:p w14:paraId="24EED8A6" w14:textId="77777777" w:rsidR="00671A83" w:rsidRPr="00792047" w:rsidRDefault="00671A83" w:rsidP="008E1B65">
            <w:pPr>
              <w:pStyle w:val="Tablebody"/>
              <w:rPr>
                <w:color w:val="auto"/>
              </w:rPr>
            </w:pPr>
            <w:r w:rsidRPr="00792047">
              <w:rPr>
                <w:color w:val="auto"/>
              </w:rPr>
              <w:t>No parameter</w:t>
            </w:r>
            <w:r>
              <w:rPr>
                <w:color w:val="auto"/>
              </w:rPr>
              <w:t>s</w:t>
            </w:r>
            <w:r w:rsidRPr="00792047">
              <w:rPr>
                <w:color w:val="auto"/>
              </w:rPr>
              <w:t xml:space="preserve"> set</w:t>
            </w:r>
          </w:p>
        </w:tc>
        <w:tc>
          <w:tcPr>
            <w:tcW w:w="570" w:type="pct"/>
            <w:tcBorders>
              <w:left w:val="nil"/>
              <w:right w:val="nil"/>
            </w:tcBorders>
          </w:tcPr>
          <w:p w14:paraId="79FA2BEC" w14:textId="77777777" w:rsidR="00671A83" w:rsidRPr="00792047" w:rsidRDefault="00671A83" w:rsidP="008E1B65">
            <w:pPr>
              <w:pStyle w:val="Tablebody"/>
              <w:rPr>
                <w:color w:val="auto"/>
              </w:rPr>
            </w:pPr>
            <w:r w:rsidRPr="00792047">
              <w:rPr>
                <w:color w:val="auto"/>
              </w:rPr>
              <w:t>Surface water from CA site yard</w:t>
            </w:r>
          </w:p>
        </w:tc>
        <w:tc>
          <w:tcPr>
            <w:tcW w:w="500" w:type="pct"/>
            <w:tcBorders>
              <w:left w:val="nil"/>
              <w:right w:val="nil"/>
            </w:tcBorders>
          </w:tcPr>
          <w:p w14:paraId="0D73F1DA" w14:textId="77777777" w:rsidR="00671A83" w:rsidRPr="00792047" w:rsidRDefault="00671A83" w:rsidP="008E1B65">
            <w:pPr>
              <w:pStyle w:val="Tablebody"/>
              <w:rPr>
                <w:color w:val="auto"/>
              </w:rPr>
            </w:pPr>
            <w:r w:rsidRPr="00792047">
              <w:rPr>
                <w:color w:val="auto"/>
              </w:rPr>
              <w:t>None specified</w:t>
            </w:r>
          </w:p>
        </w:tc>
        <w:tc>
          <w:tcPr>
            <w:tcW w:w="570" w:type="pct"/>
            <w:tcBorders>
              <w:left w:val="nil"/>
              <w:right w:val="nil"/>
            </w:tcBorders>
          </w:tcPr>
          <w:p w14:paraId="3411E813" w14:textId="77777777" w:rsidR="00671A83" w:rsidRPr="00792047" w:rsidRDefault="00671A83" w:rsidP="008E1B65">
            <w:pPr>
              <w:pStyle w:val="Tablebody"/>
              <w:rPr>
                <w:color w:val="auto"/>
              </w:rPr>
            </w:pPr>
            <w:r w:rsidRPr="00792047">
              <w:rPr>
                <w:color w:val="auto"/>
              </w:rPr>
              <w:t>Every inspection</w:t>
            </w:r>
          </w:p>
        </w:tc>
        <w:tc>
          <w:tcPr>
            <w:tcW w:w="641" w:type="pct"/>
            <w:tcBorders>
              <w:left w:val="nil"/>
              <w:right w:val="nil"/>
            </w:tcBorders>
          </w:tcPr>
          <w:p w14:paraId="2E00FD5E" w14:textId="77777777" w:rsidR="00671A83" w:rsidRPr="00792047" w:rsidRDefault="00671A83" w:rsidP="008E1B65">
            <w:pPr>
              <w:pStyle w:val="Tablebody"/>
              <w:rPr>
                <w:color w:val="auto"/>
              </w:rPr>
            </w:pPr>
            <w:r w:rsidRPr="00792047">
              <w:rPr>
                <w:color w:val="auto"/>
              </w:rPr>
              <w:t>As required</w:t>
            </w:r>
          </w:p>
        </w:tc>
        <w:tc>
          <w:tcPr>
            <w:tcW w:w="847" w:type="pct"/>
            <w:tcBorders>
              <w:left w:val="nil"/>
              <w:right w:val="nil"/>
            </w:tcBorders>
          </w:tcPr>
          <w:p w14:paraId="7704B82A" w14:textId="77777777" w:rsidR="00671A83" w:rsidRPr="00792047" w:rsidRDefault="00671A83" w:rsidP="008E1B65">
            <w:pPr>
              <w:pStyle w:val="Tablebody"/>
              <w:rPr>
                <w:color w:val="auto"/>
              </w:rPr>
            </w:pPr>
            <w:r>
              <w:rPr>
                <w:color w:val="auto"/>
              </w:rPr>
              <w:t>Visual i</w:t>
            </w:r>
            <w:r w:rsidRPr="00792047">
              <w:rPr>
                <w:color w:val="auto"/>
              </w:rPr>
              <w:t>nspection</w:t>
            </w:r>
          </w:p>
        </w:tc>
      </w:tr>
    </w:tbl>
    <w:p w14:paraId="054CCB4F" w14:textId="77777777" w:rsidR="005E05BC" w:rsidRDefault="005E05BC" w:rsidP="005E05BC">
      <w:pPr>
        <w:pStyle w:val="Heading3nonum"/>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657"/>
        <w:gridCol w:w="1127"/>
        <w:gridCol w:w="877"/>
        <w:gridCol w:w="927"/>
        <w:gridCol w:w="1087"/>
        <w:gridCol w:w="1146"/>
        <w:gridCol w:w="1146"/>
      </w:tblGrid>
      <w:tr w:rsidR="00671A83" w:rsidRPr="009563C6" w14:paraId="09BDFD3C" w14:textId="77777777" w:rsidTr="00B251E6">
        <w:trPr>
          <w:cantSplit/>
          <w:tblHeader/>
        </w:trPr>
        <w:tc>
          <w:tcPr>
            <w:tcW w:w="5000" w:type="pct"/>
            <w:gridSpan w:val="7"/>
            <w:tcBorders>
              <w:bottom w:val="single" w:sz="4" w:space="0" w:color="auto"/>
            </w:tcBorders>
            <w:shd w:val="clear" w:color="auto" w:fill="000000"/>
          </w:tcPr>
          <w:p w14:paraId="677B8C30" w14:textId="47836F10" w:rsidR="00671A83" w:rsidRPr="00537BD0" w:rsidRDefault="00671A83" w:rsidP="008E1B65">
            <w:pPr>
              <w:pStyle w:val="Tabletitle"/>
              <w:rPr>
                <w:bCs/>
              </w:rPr>
            </w:pPr>
            <w:r w:rsidRPr="00537BD0">
              <w:rPr>
                <w:bCs/>
              </w:rPr>
              <w:lastRenderedPageBreak/>
              <w:t>Table S3.</w:t>
            </w:r>
            <w:r>
              <w:rPr>
                <w:bCs/>
              </w:rPr>
              <w:t>3</w:t>
            </w:r>
            <w:r w:rsidRPr="00537BD0">
              <w:rPr>
                <w:bCs/>
              </w:rPr>
              <w:t xml:space="preserve"> Point source emissions to sewer, effluent treatment plant or  other transfers off-site– emission limits and monitoring requirements</w:t>
            </w:r>
          </w:p>
        </w:tc>
      </w:tr>
      <w:tr w:rsidR="00671A83" w14:paraId="2CA4E295" w14:textId="77777777" w:rsidTr="00B251E6">
        <w:trPr>
          <w:cantSplit/>
          <w:tblHeader/>
        </w:trPr>
        <w:tc>
          <w:tcPr>
            <w:tcW w:w="1250" w:type="pct"/>
            <w:tcBorders>
              <w:left w:val="nil"/>
              <w:right w:val="nil"/>
            </w:tcBorders>
          </w:tcPr>
          <w:p w14:paraId="58A89A92" w14:textId="77777777" w:rsidR="00671A83" w:rsidRPr="00172FF4" w:rsidRDefault="00671A83" w:rsidP="008E1B65">
            <w:pPr>
              <w:pStyle w:val="Tablehead"/>
            </w:pPr>
            <w:r w:rsidRPr="00172FF4">
              <w:t>Emission point ref. &amp; location</w:t>
            </w:r>
          </w:p>
        </w:tc>
        <w:tc>
          <w:tcPr>
            <w:tcW w:w="652" w:type="pct"/>
            <w:tcBorders>
              <w:left w:val="nil"/>
              <w:right w:val="nil"/>
            </w:tcBorders>
          </w:tcPr>
          <w:p w14:paraId="573EC095" w14:textId="77777777" w:rsidR="00671A83" w:rsidRPr="00172FF4" w:rsidRDefault="00671A83" w:rsidP="008E1B65">
            <w:pPr>
              <w:pStyle w:val="Tablehead"/>
            </w:pPr>
            <w:r w:rsidRPr="00172FF4">
              <w:t xml:space="preserve">Parameter  </w:t>
            </w:r>
          </w:p>
        </w:tc>
        <w:tc>
          <w:tcPr>
            <w:tcW w:w="580" w:type="pct"/>
            <w:tcBorders>
              <w:left w:val="nil"/>
              <w:right w:val="nil"/>
            </w:tcBorders>
          </w:tcPr>
          <w:p w14:paraId="1D6F0366" w14:textId="77777777" w:rsidR="00671A83" w:rsidRPr="00172FF4" w:rsidRDefault="00671A83" w:rsidP="008E1B65">
            <w:pPr>
              <w:pStyle w:val="Tablehead"/>
            </w:pPr>
            <w:r w:rsidRPr="00172FF4">
              <w:t>Source</w:t>
            </w:r>
          </w:p>
        </w:tc>
        <w:tc>
          <w:tcPr>
            <w:tcW w:w="508" w:type="pct"/>
            <w:tcBorders>
              <w:left w:val="nil"/>
              <w:right w:val="nil"/>
            </w:tcBorders>
          </w:tcPr>
          <w:p w14:paraId="46E22FC7" w14:textId="77777777" w:rsidR="00671A83" w:rsidRPr="00172FF4" w:rsidRDefault="00671A83" w:rsidP="008E1B65">
            <w:pPr>
              <w:pStyle w:val="Tablehead"/>
              <w:rPr>
                <w:vertAlign w:val="superscript"/>
              </w:rPr>
            </w:pPr>
            <w:r w:rsidRPr="00172FF4">
              <w:t>Limit (incl. Unit)</w:t>
            </w:r>
          </w:p>
        </w:tc>
        <w:tc>
          <w:tcPr>
            <w:tcW w:w="580" w:type="pct"/>
            <w:tcBorders>
              <w:left w:val="nil"/>
              <w:right w:val="nil"/>
            </w:tcBorders>
          </w:tcPr>
          <w:p w14:paraId="6E4FC952" w14:textId="77777777" w:rsidR="00671A83" w:rsidRPr="00172FF4" w:rsidRDefault="00671A83" w:rsidP="008E1B65">
            <w:pPr>
              <w:pStyle w:val="Tablehead"/>
            </w:pPr>
            <w:r w:rsidRPr="00172FF4">
              <w:t>Reference period</w:t>
            </w:r>
          </w:p>
        </w:tc>
        <w:tc>
          <w:tcPr>
            <w:tcW w:w="652" w:type="pct"/>
            <w:tcBorders>
              <w:left w:val="nil"/>
              <w:right w:val="nil"/>
            </w:tcBorders>
          </w:tcPr>
          <w:p w14:paraId="05EB3B70" w14:textId="77777777" w:rsidR="00671A83" w:rsidRPr="00172FF4" w:rsidRDefault="00671A83" w:rsidP="008E1B65">
            <w:pPr>
              <w:pStyle w:val="Tablehead"/>
            </w:pPr>
            <w:r w:rsidRPr="00172FF4">
              <w:t>Monitoring frequency</w:t>
            </w:r>
          </w:p>
        </w:tc>
        <w:tc>
          <w:tcPr>
            <w:tcW w:w="780" w:type="pct"/>
            <w:tcBorders>
              <w:left w:val="nil"/>
              <w:right w:val="nil"/>
            </w:tcBorders>
          </w:tcPr>
          <w:p w14:paraId="2C53F9DA" w14:textId="77777777" w:rsidR="00671A83" w:rsidRPr="00172FF4" w:rsidRDefault="00671A83" w:rsidP="008E1B65">
            <w:pPr>
              <w:pStyle w:val="Tablehead"/>
            </w:pPr>
            <w:r w:rsidRPr="00172FF4">
              <w:t>Monitoring standard or method</w:t>
            </w:r>
          </w:p>
        </w:tc>
      </w:tr>
      <w:tr w:rsidR="00671A83" w:rsidRPr="009563C6" w14:paraId="5D960F41" w14:textId="77777777" w:rsidTr="00B251E6">
        <w:trPr>
          <w:cantSplit/>
        </w:trPr>
        <w:tc>
          <w:tcPr>
            <w:tcW w:w="1250" w:type="pct"/>
            <w:tcBorders>
              <w:left w:val="nil"/>
              <w:right w:val="nil"/>
            </w:tcBorders>
          </w:tcPr>
          <w:p w14:paraId="4C95456C" w14:textId="77777777" w:rsidR="00671A83" w:rsidRPr="00537BD0" w:rsidRDefault="00671A83" w:rsidP="008E1B65">
            <w:pPr>
              <w:pStyle w:val="Tablebody"/>
              <w:rPr>
                <w:color w:val="auto"/>
              </w:rPr>
            </w:pPr>
            <w:r w:rsidRPr="00537BD0">
              <w:rPr>
                <w:color w:val="auto"/>
              </w:rPr>
              <w:t>IVC Effluent tanks</w:t>
            </w:r>
          </w:p>
        </w:tc>
        <w:tc>
          <w:tcPr>
            <w:tcW w:w="652" w:type="pct"/>
            <w:tcBorders>
              <w:left w:val="nil"/>
              <w:right w:val="nil"/>
            </w:tcBorders>
          </w:tcPr>
          <w:p w14:paraId="15950B2A" w14:textId="77777777" w:rsidR="00671A83" w:rsidRPr="00537BD0" w:rsidRDefault="00671A83" w:rsidP="008E1B65">
            <w:pPr>
              <w:pStyle w:val="Tablebody"/>
              <w:rPr>
                <w:color w:val="auto"/>
              </w:rPr>
            </w:pPr>
            <w:r w:rsidRPr="00792047">
              <w:rPr>
                <w:color w:val="auto"/>
              </w:rPr>
              <w:t>No parameter</w:t>
            </w:r>
            <w:r>
              <w:rPr>
                <w:color w:val="auto"/>
              </w:rPr>
              <w:t>s</w:t>
            </w:r>
            <w:r w:rsidRPr="00792047">
              <w:rPr>
                <w:color w:val="auto"/>
              </w:rPr>
              <w:t xml:space="preserve"> set</w:t>
            </w:r>
          </w:p>
        </w:tc>
        <w:tc>
          <w:tcPr>
            <w:tcW w:w="580" w:type="pct"/>
            <w:tcBorders>
              <w:left w:val="nil"/>
              <w:right w:val="nil"/>
            </w:tcBorders>
          </w:tcPr>
          <w:p w14:paraId="11DA1650" w14:textId="77777777" w:rsidR="00671A83" w:rsidRPr="00537BD0" w:rsidRDefault="00671A83" w:rsidP="008E1B65">
            <w:pPr>
              <w:pStyle w:val="Tablebody"/>
              <w:rPr>
                <w:color w:val="auto"/>
              </w:rPr>
            </w:pPr>
            <w:r w:rsidRPr="00537BD0">
              <w:rPr>
                <w:color w:val="auto"/>
              </w:rPr>
              <w:t xml:space="preserve">Site effluent holding tanks and bunded area </w:t>
            </w:r>
          </w:p>
        </w:tc>
        <w:tc>
          <w:tcPr>
            <w:tcW w:w="508" w:type="pct"/>
            <w:tcBorders>
              <w:left w:val="nil"/>
              <w:right w:val="nil"/>
            </w:tcBorders>
          </w:tcPr>
          <w:p w14:paraId="7696BC8C" w14:textId="77777777" w:rsidR="00671A83" w:rsidRPr="00537BD0" w:rsidRDefault="00671A83" w:rsidP="008E1B65">
            <w:pPr>
              <w:pStyle w:val="Tablebody"/>
              <w:rPr>
                <w:color w:val="auto"/>
              </w:rPr>
            </w:pPr>
            <w:r w:rsidRPr="00537BD0">
              <w:rPr>
                <w:color w:val="auto"/>
              </w:rPr>
              <w:t>None specified</w:t>
            </w:r>
          </w:p>
        </w:tc>
        <w:tc>
          <w:tcPr>
            <w:tcW w:w="580" w:type="pct"/>
            <w:tcBorders>
              <w:left w:val="nil"/>
              <w:right w:val="nil"/>
            </w:tcBorders>
          </w:tcPr>
          <w:p w14:paraId="0FCC3DA0" w14:textId="77777777" w:rsidR="00671A83" w:rsidRPr="00537BD0" w:rsidRDefault="00671A83" w:rsidP="008E1B65">
            <w:pPr>
              <w:pStyle w:val="Tablebody"/>
              <w:rPr>
                <w:color w:val="auto"/>
              </w:rPr>
            </w:pPr>
            <w:r w:rsidRPr="00537BD0">
              <w:rPr>
                <w:color w:val="auto"/>
              </w:rPr>
              <w:t>Every inspection</w:t>
            </w:r>
          </w:p>
        </w:tc>
        <w:tc>
          <w:tcPr>
            <w:tcW w:w="652" w:type="pct"/>
            <w:tcBorders>
              <w:left w:val="nil"/>
              <w:right w:val="nil"/>
            </w:tcBorders>
          </w:tcPr>
          <w:p w14:paraId="2964D2DB" w14:textId="77777777" w:rsidR="00671A83" w:rsidRPr="00537BD0" w:rsidRDefault="00671A83" w:rsidP="008E1B65">
            <w:pPr>
              <w:pStyle w:val="Tablebody"/>
              <w:rPr>
                <w:color w:val="auto"/>
              </w:rPr>
            </w:pPr>
            <w:r w:rsidRPr="00537BD0">
              <w:rPr>
                <w:color w:val="auto"/>
              </w:rPr>
              <w:t>As required</w:t>
            </w:r>
          </w:p>
        </w:tc>
        <w:tc>
          <w:tcPr>
            <w:tcW w:w="780" w:type="pct"/>
            <w:tcBorders>
              <w:left w:val="nil"/>
              <w:right w:val="nil"/>
            </w:tcBorders>
          </w:tcPr>
          <w:p w14:paraId="1BF9EA16" w14:textId="77777777" w:rsidR="00671A83" w:rsidRPr="00537BD0" w:rsidRDefault="00671A83" w:rsidP="008E1B65">
            <w:pPr>
              <w:pStyle w:val="Tablebody"/>
              <w:rPr>
                <w:color w:val="auto"/>
              </w:rPr>
            </w:pPr>
            <w:r w:rsidRPr="00537BD0">
              <w:rPr>
                <w:color w:val="auto"/>
              </w:rPr>
              <w:t>Visual inspection</w:t>
            </w:r>
          </w:p>
        </w:tc>
      </w:tr>
      <w:tr w:rsidR="00671A83" w:rsidRPr="009563C6" w14:paraId="681C1BB1" w14:textId="77777777" w:rsidTr="00B251E6">
        <w:trPr>
          <w:cantSplit/>
        </w:trPr>
        <w:tc>
          <w:tcPr>
            <w:tcW w:w="1250" w:type="pct"/>
            <w:tcBorders>
              <w:left w:val="nil"/>
              <w:right w:val="nil"/>
            </w:tcBorders>
          </w:tcPr>
          <w:p w14:paraId="60D41278" w14:textId="77777777" w:rsidR="00671A83" w:rsidRPr="00537BD0" w:rsidRDefault="00671A83" w:rsidP="008E1B65">
            <w:pPr>
              <w:pStyle w:val="Tablebody"/>
              <w:rPr>
                <w:color w:val="auto"/>
              </w:rPr>
            </w:pPr>
            <w:r>
              <w:rPr>
                <w:color w:val="auto"/>
              </w:rPr>
              <w:t>HCI WTS</w:t>
            </w:r>
            <w:r w:rsidRPr="00537BD0">
              <w:rPr>
                <w:color w:val="auto"/>
              </w:rPr>
              <w:t xml:space="preserve"> bunded waste oil tank area</w:t>
            </w:r>
          </w:p>
        </w:tc>
        <w:tc>
          <w:tcPr>
            <w:tcW w:w="652" w:type="pct"/>
            <w:tcBorders>
              <w:left w:val="nil"/>
              <w:right w:val="nil"/>
            </w:tcBorders>
          </w:tcPr>
          <w:p w14:paraId="42D567FA" w14:textId="77777777" w:rsidR="00671A83" w:rsidRPr="00537BD0" w:rsidRDefault="00671A83" w:rsidP="008E1B65">
            <w:pPr>
              <w:pStyle w:val="Tablebody"/>
              <w:rPr>
                <w:color w:val="auto"/>
              </w:rPr>
            </w:pPr>
            <w:r w:rsidRPr="00792047">
              <w:rPr>
                <w:color w:val="auto"/>
              </w:rPr>
              <w:t>No parameter</w:t>
            </w:r>
            <w:r>
              <w:rPr>
                <w:color w:val="auto"/>
              </w:rPr>
              <w:t>s</w:t>
            </w:r>
            <w:r w:rsidRPr="00792047">
              <w:rPr>
                <w:color w:val="auto"/>
              </w:rPr>
              <w:t xml:space="preserve"> set</w:t>
            </w:r>
          </w:p>
        </w:tc>
        <w:tc>
          <w:tcPr>
            <w:tcW w:w="580" w:type="pct"/>
            <w:tcBorders>
              <w:left w:val="nil"/>
              <w:right w:val="nil"/>
            </w:tcBorders>
          </w:tcPr>
          <w:p w14:paraId="1002A842" w14:textId="77777777" w:rsidR="00671A83" w:rsidRPr="00537BD0" w:rsidRDefault="00671A83" w:rsidP="008E1B65">
            <w:pPr>
              <w:pStyle w:val="Tablebody"/>
              <w:rPr>
                <w:color w:val="auto"/>
              </w:rPr>
            </w:pPr>
            <w:r w:rsidRPr="00537BD0">
              <w:rPr>
                <w:color w:val="auto"/>
              </w:rPr>
              <w:t>Holding tank &amp; overspill</w:t>
            </w:r>
          </w:p>
        </w:tc>
        <w:tc>
          <w:tcPr>
            <w:tcW w:w="508" w:type="pct"/>
            <w:tcBorders>
              <w:left w:val="nil"/>
              <w:right w:val="nil"/>
            </w:tcBorders>
          </w:tcPr>
          <w:p w14:paraId="50FD9590" w14:textId="77777777" w:rsidR="00671A83" w:rsidRPr="00537BD0" w:rsidRDefault="00671A83" w:rsidP="008E1B65">
            <w:pPr>
              <w:pStyle w:val="Tablebody"/>
              <w:rPr>
                <w:color w:val="auto"/>
              </w:rPr>
            </w:pPr>
            <w:r w:rsidRPr="00537BD0">
              <w:rPr>
                <w:color w:val="auto"/>
              </w:rPr>
              <w:t>None specified</w:t>
            </w:r>
          </w:p>
        </w:tc>
        <w:tc>
          <w:tcPr>
            <w:tcW w:w="580" w:type="pct"/>
            <w:tcBorders>
              <w:left w:val="nil"/>
              <w:right w:val="nil"/>
            </w:tcBorders>
          </w:tcPr>
          <w:p w14:paraId="2B5F87E3" w14:textId="77777777" w:rsidR="00671A83" w:rsidRPr="00537BD0" w:rsidRDefault="00671A83" w:rsidP="008E1B65">
            <w:pPr>
              <w:pStyle w:val="Tablebody"/>
              <w:rPr>
                <w:color w:val="auto"/>
              </w:rPr>
            </w:pPr>
            <w:r w:rsidRPr="00537BD0">
              <w:rPr>
                <w:color w:val="auto"/>
              </w:rPr>
              <w:t>Every inspection</w:t>
            </w:r>
          </w:p>
        </w:tc>
        <w:tc>
          <w:tcPr>
            <w:tcW w:w="652" w:type="pct"/>
            <w:tcBorders>
              <w:left w:val="nil"/>
              <w:right w:val="nil"/>
            </w:tcBorders>
          </w:tcPr>
          <w:p w14:paraId="0AECC963" w14:textId="77777777" w:rsidR="00671A83" w:rsidRPr="00537BD0" w:rsidRDefault="00671A83" w:rsidP="008E1B65">
            <w:pPr>
              <w:pStyle w:val="Tablebody"/>
              <w:rPr>
                <w:color w:val="auto"/>
              </w:rPr>
            </w:pPr>
            <w:r w:rsidRPr="00537BD0">
              <w:rPr>
                <w:color w:val="auto"/>
              </w:rPr>
              <w:t>As required</w:t>
            </w:r>
          </w:p>
        </w:tc>
        <w:tc>
          <w:tcPr>
            <w:tcW w:w="780" w:type="pct"/>
            <w:tcBorders>
              <w:left w:val="nil"/>
              <w:right w:val="nil"/>
            </w:tcBorders>
          </w:tcPr>
          <w:p w14:paraId="38F69E1A" w14:textId="77777777" w:rsidR="00671A83" w:rsidRPr="00537BD0" w:rsidRDefault="00671A83" w:rsidP="008E1B65">
            <w:pPr>
              <w:pStyle w:val="Tablebody"/>
              <w:rPr>
                <w:color w:val="auto"/>
              </w:rPr>
            </w:pPr>
            <w:r w:rsidRPr="00537BD0">
              <w:rPr>
                <w:color w:val="auto"/>
              </w:rPr>
              <w:t>Visual inspection</w:t>
            </w:r>
          </w:p>
        </w:tc>
      </w:tr>
    </w:tbl>
    <w:p w14:paraId="18B073D0" w14:textId="2FF47A72" w:rsidR="005E05BC" w:rsidRDefault="005E05BC" w:rsidP="005E05BC">
      <w:pPr>
        <w:pStyle w:val="Header"/>
        <w:tabs>
          <w:tab w:val="clear" w:pos="4153"/>
          <w:tab w:val="clear" w:pos="8306"/>
        </w:tabs>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2358"/>
        <w:gridCol w:w="1097"/>
        <w:gridCol w:w="1153"/>
        <w:gridCol w:w="1743"/>
        <w:gridCol w:w="43"/>
        <w:gridCol w:w="1367"/>
        <w:gridCol w:w="206"/>
      </w:tblGrid>
      <w:tr w:rsidR="00681D1A" w:rsidRPr="009563C6" w14:paraId="618A6B04" w14:textId="77777777" w:rsidTr="00B251E6">
        <w:trPr>
          <w:cantSplit/>
          <w:tblHeader/>
        </w:trPr>
        <w:tc>
          <w:tcPr>
            <w:tcW w:w="5000" w:type="pct"/>
            <w:gridSpan w:val="7"/>
            <w:tcBorders>
              <w:left w:val="nil"/>
              <w:bottom w:val="single" w:sz="4" w:space="0" w:color="auto"/>
              <w:right w:val="nil"/>
            </w:tcBorders>
            <w:shd w:val="solid" w:color="auto" w:fill="auto"/>
          </w:tcPr>
          <w:p w14:paraId="30344D68" w14:textId="2A5BCD51" w:rsidR="00681D1A" w:rsidRPr="004928BC" w:rsidRDefault="00681D1A" w:rsidP="008E1B65">
            <w:pPr>
              <w:pStyle w:val="Tabletitle"/>
              <w:rPr>
                <w:bCs/>
              </w:rPr>
            </w:pPr>
            <w:r>
              <w:rPr>
                <w:bCs/>
              </w:rPr>
              <w:t xml:space="preserve">Table S3.4 </w:t>
            </w:r>
            <w:r w:rsidRPr="004928BC">
              <w:rPr>
                <w:bCs/>
              </w:rPr>
              <w:t>Surface water monitoring requirements</w:t>
            </w:r>
          </w:p>
        </w:tc>
      </w:tr>
      <w:tr w:rsidR="00681D1A" w:rsidRPr="009563C6" w14:paraId="188E5497" w14:textId="77777777" w:rsidTr="00B251E6">
        <w:trPr>
          <w:gridAfter w:val="1"/>
          <w:wAfter w:w="164" w:type="pct"/>
          <w:cantSplit/>
          <w:tblHeader/>
        </w:trPr>
        <w:tc>
          <w:tcPr>
            <w:tcW w:w="1516" w:type="pct"/>
            <w:tcBorders>
              <w:left w:val="nil"/>
              <w:right w:val="nil"/>
            </w:tcBorders>
          </w:tcPr>
          <w:p w14:paraId="1638694C" w14:textId="77777777" w:rsidR="00681D1A" w:rsidRPr="009563C6" w:rsidRDefault="00681D1A" w:rsidP="00907E56">
            <w:pPr>
              <w:pStyle w:val="Tablehead"/>
            </w:pPr>
            <w:r w:rsidRPr="009563C6">
              <w:t>Location or description of point of measurement</w:t>
            </w:r>
          </w:p>
        </w:tc>
        <w:tc>
          <w:tcPr>
            <w:tcW w:w="625" w:type="pct"/>
            <w:tcBorders>
              <w:left w:val="nil"/>
              <w:right w:val="nil"/>
            </w:tcBorders>
          </w:tcPr>
          <w:p w14:paraId="0D2C5138" w14:textId="77777777" w:rsidR="00681D1A" w:rsidRPr="009563C6" w:rsidRDefault="00681D1A" w:rsidP="008E1B65">
            <w:pPr>
              <w:pStyle w:val="Tablehead"/>
            </w:pPr>
            <w:r w:rsidRPr="009563C6">
              <w:t>Parameter</w:t>
            </w:r>
          </w:p>
        </w:tc>
        <w:tc>
          <w:tcPr>
            <w:tcW w:w="760" w:type="pct"/>
            <w:tcBorders>
              <w:left w:val="nil"/>
              <w:right w:val="nil"/>
            </w:tcBorders>
          </w:tcPr>
          <w:p w14:paraId="78348531" w14:textId="77777777" w:rsidR="00681D1A" w:rsidRPr="009563C6" w:rsidRDefault="00681D1A" w:rsidP="008E1B65">
            <w:pPr>
              <w:pStyle w:val="Tablehead"/>
            </w:pPr>
            <w:r w:rsidRPr="009563C6">
              <w:t>Monitoring frequency</w:t>
            </w:r>
          </w:p>
        </w:tc>
        <w:tc>
          <w:tcPr>
            <w:tcW w:w="1130" w:type="pct"/>
            <w:tcBorders>
              <w:left w:val="nil"/>
              <w:right w:val="nil"/>
            </w:tcBorders>
          </w:tcPr>
          <w:p w14:paraId="11E69D51" w14:textId="77777777" w:rsidR="00681D1A" w:rsidRPr="009563C6" w:rsidRDefault="00681D1A" w:rsidP="008E1B65">
            <w:pPr>
              <w:pStyle w:val="Tablehead"/>
            </w:pPr>
            <w:r w:rsidRPr="009563C6">
              <w:t>Monitoring standard or method</w:t>
            </w:r>
          </w:p>
        </w:tc>
        <w:tc>
          <w:tcPr>
            <w:tcW w:w="804" w:type="pct"/>
            <w:gridSpan w:val="2"/>
            <w:tcBorders>
              <w:left w:val="nil"/>
              <w:right w:val="nil"/>
            </w:tcBorders>
          </w:tcPr>
          <w:p w14:paraId="572DF149" w14:textId="77777777" w:rsidR="00681D1A" w:rsidRPr="009563C6" w:rsidRDefault="00681D1A" w:rsidP="00907E56">
            <w:pPr>
              <w:pStyle w:val="Tablehead"/>
              <w:ind w:left="-7" w:firstLine="7"/>
            </w:pPr>
            <w:r w:rsidRPr="009563C6">
              <w:t>Other specifications</w:t>
            </w:r>
          </w:p>
        </w:tc>
      </w:tr>
      <w:tr w:rsidR="00681D1A" w:rsidRPr="009563C6" w14:paraId="21808A84" w14:textId="77777777" w:rsidTr="00B251E6">
        <w:trPr>
          <w:cantSplit/>
        </w:trPr>
        <w:tc>
          <w:tcPr>
            <w:tcW w:w="1516" w:type="pct"/>
            <w:tcBorders>
              <w:left w:val="nil"/>
              <w:right w:val="nil"/>
            </w:tcBorders>
          </w:tcPr>
          <w:p w14:paraId="274FDAE1" w14:textId="77777777" w:rsidR="00681D1A" w:rsidRPr="00B251B7" w:rsidRDefault="00681D1A" w:rsidP="008E1B65">
            <w:pPr>
              <w:pStyle w:val="Tablebody"/>
              <w:rPr>
                <w:color w:val="auto"/>
              </w:rPr>
            </w:pPr>
            <w:r>
              <w:rPr>
                <w:color w:val="auto"/>
              </w:rPr>
              <w:t>The watercourse adjacent to the site which flows south before joining the Afon-y-Bantwen</w:t>
            </w:r>
            <w:r w:rsidRPr="00B251B7">
              <w:rPr>
                <w:color w:val="auto"/>
              </w:rPr>
              <w:t xml:space="preserve"> </w:t>
            </w:r>
          </w:p>
        </w:tc>
        <w:tc>
          <w:tcPr>
            <w:tcW w:w="625" w:type="pct"/>
            <w:tcBorders>
              <w:left w:val="nil"/>
              <w:right w:val="nil"/>
            </w:tcBorders>
          </w:tcPr>
          <w:p w14:paraId="3D8CC227" w14:textId="77777777" w:rsidR="00681D1A" w:rsidRPr="00B251B7" w:rsidRDefault="00681D1A" w:rsidP="008E1B65">
            <w:pPr>
              <w:pStyle w:val="Tablebody"/>
              <w:rPr>
                <w:color w:val="auto"/>
              </w:rPr>
            </w:pPr>
            <w:r w:rsidRPr="00B251B7">
              <w:rPr>
                <w:color w:val="auto"/>
              </w:rPr>
              <w:t>Any visible oil and grease</w:t>
            </w:r>
          </w:p>
        </w:tc>
        <w:tc>
          <w:tcPr>
            <w:tcW w:w="760" w:type="pct"/>
            <w:tcBorders>
              <w:left w:val="nil"/>
              <w:right w:val="nil"/>
            </w:tcBorders>
          </w:tcPr>
          <w:p w14:paraId="5C0138E5" w14:textId="77777777" w:rsidR="00681D1A" w:rsidRPr="00B251B7" w:rsidRDefault="00681D1A" w:rsidP="008E1B65">
            <w:pPr>
              <w:pStyle w:val="Tablebody"/>
              <w:rPr>
                <w:color w:val="auto"/>
              </w:rPr>
            </w:pPr>
            <w:r>
              <w:rPr>
                <w:color w:val="auto"/>
              </w:rPr>
              <w:t>Weekly or as agreed in writing with Natural Resources Wales</w:t>
            </w:r>
          </w:p>
        </w:tc>
        <w:tc>
          <w:tcPr>
            <w:tcW w:w="1154" w:type="pct"/>
            <w:gridSpan w:val="2"/>
            <w:tcBorders>
              <w:left w:val="nil"/>
              <w:right w:val="nil"/>
            </w:tcBorders>
          </w:tcPr>
          <w:p w14:paraId="35F08428" w14:textId="77777777" w:rsidR="00681D1A" w:rsidRPr="00B251B7" w:rsidRDefault="00681D1A" w:rsidP="008E1B65">
            <w:pPr>
              <w:pStyle w:val="Tablebody"/>
              <w:rPr>
                <w:color w:val="auto"/>
              </w:rPr>
            </w:pPr>
            <w:r>
              <w:rPr>
                <w:color w:val="auto"/>
              </w:rPr>
              <w:t>Visual inspections</w:t>
            </w:r>
          </w:p>
        </w:tc>
        <w:tc>
          <w:tcPr>
            <w:tcW w:w="945" w:type="pct"/>
            <w:gridSpan w:val="2"/>
            <w:tcBorders>
              <w:left w:val="nil"/>
              <w:right w:val="nil"/>
            </w:tcBorders>
          </w:tcPr>
          <w:p w14:paraId="670AB9A3" w14:textId="77777777" w:rsidR="00681D1A" w:rsidRPr="00B251B7" w:rsidRDefault="00681D1A" w:rsidP="008E1B65">
            <w:pPr>
              <w:pStyle w:val="Tablebody"/>
              <w:rPr>
                <w:color w:val="auto"/>
              </w:rPr>
            </w:pPr>
            <w:r w:rsidRPr="00B251B7">
              <w:rPr>
                <w:color w:val="auto"/>
              </w:rPr>
              <w:t xml:space="preserve">- </w:t>
            </w:r>
          </w:p>
        </w:tc>
      </w:tr>
    </w:tbl>
    <w:p w14:paraId="041C3DDA" w14:textId="4A7D9382" w:rsidR="00681D1A" w:rsidRDefault="00681D1A" w:rsidP="005E05BC">
      <w:pPr>
        <w:pStyle w:val="Header"/>
        <w:tabs>
          <w:tab w:val="clear" w:pos="4153"/>
          <w:tab w:val="clear" w:pos="8306"/>
        </w:tabs>
      </w:pPr>
    </w:p>
    <w:p w14:paraId="4E90CEB9" w14:textId="77777777" w:rsidR="00681D1A" w:rsidRDefault="00681D1A" w:rsidP="005E05BC">
      <w:pPr>
        <w:pStyle w:val="Header"/>
        <w:tabs>
          <w:tab w:val="clear" w:pos="4153"/>
          <w:tab w:val="clear" w:pos="8306"/>
        </w:tabs>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520"/>
        <w:gridCol w:w="1380"/>
        <w:gridCol w:w="1243"/>
        <w:gridCol w:w="1518"/>
        <w:gridCol w:w="2296"/>
      </w:tblGrid>
      <w:tr w:rsidR="00681D1A" w:rsidRPr="009C4DF1" w14:paraId="6E042790" w14:textId="77777777" w:rsidTr="00FE11AD">
        <w:trPr>
          <w:cantSplit/>
          <w:trHeight w:val="264"/>
          <w:tblHeader/>
        </w:trPr>
        <w:tc>
          <w:tcPr>
            <w:tcW w:w="5000" w:type="pct"/>
            <w:gridSpan w:val="5"/>
            <w:tcBorders>
              <w:left w:val="single" w:sz="4" w:space="0" w:color="auto"/>
              <w:bottom w:val="single" w:sz="4" w:space="0" w:color="auto"/>
              <w:right w:val="single" w:sz="4" w:space="0" w:color="auto"/>
            </w:tcBorders>
            <w:shd w:val="clear" w:color="auto" w:fill="000000"/>
          </w:tcPr>
          <w:p w14:paraId="61A0B9C8" w14:textId="2743D8D6" w:rsidR="00681D1A" w:rsidRPr="009C4DF1" w:rsidRDefault="00681D1A" w:rsidP="008E1B65">
            <w:pPr>
              <w:pStyle w:val="Tabletitle"/>
            </w:pPr>
            <w:r>
              <w:t>Table S 3.</w:t>
            </w:r>
            <w:r w:rsidR="00907E56">
              <w:t>5</w:t>
            </w:r>
            <w:r>
              <w:t xml:space="preserve"> </w:t>
            </w:r>
            <w:r w:rsidRPr="009C4DF1">
              <w:t xml:space="preserve">Process monitoring requirements </w:t>
            </w:r>
          </w:p>
        </w:tc>
      </w:tr>
      <w:tr w:rsidR="00681D1A" w14:paraId="1D3CE47F" w14:textId="77777777" w:rsidTr="00FE11AD">
        <w:trPr>
          <w:cantSplit/>
          <w:trHeight w:val="500"/>
          <w:tblHeader/>
        </w:trPr>
        <w:tc>
          <w:tcPr>
            <w:tcW w:w="955" w:type="pct"/>
            <w:tcBorders>
              <w:left w:val="nil"/>
              <w:right w:val="nil"/>
            </w:tcBorders>
          </w:tcPr>
          <w:p w14:paraId="306EAD75" w14:textId="77777777" w:rsidR="00681D1A" w:rsidRPr="0060291D" w:rsidRDefault="00681D1A" w:rsidP="008E1B65">
            <w:pPr>
              <w:pStyle w:val="Tablehead"/>
              <w:rPr>
                <w:rFonts w:cs="Arial"/>
              </w:rPr>
            </w:pPr>
            <w:r w:rsidRPr="0060291D">
              <w:rPr>
                <w:rFonts w:cs="Arial"/>
              </w:rPr>
              <w:t xml:space="preserve">Monitoring point </w:t>
            </w:r>
          </w:p>
        </w:tc>
        <w:tc>
          <w:tcPr>
            <w:tcW w:w="867" w:type="pct"/>
            <w:tcBorders>
              <w:left w:val="nil"/>
              <w:right w:val="nil"/>
            </w:tcBorders>
          </w:tcPr>
          <w:p w14:paraId="21013BF2" w14:textId="77777777" w:rsidR="00681D1A" w:rsidRPr="0060291D" w:rsidRDefault="00681D1A" w:rsidP="008E1B65">
            <w:pPr>
              <w:pStyle w:val="Tablehead"/>
              <w:rPr>
                <w:rFonts w:cs="Arial"/>
              </w:rPr>
            </w:pPr>
            <w:r w:rsidRPr="0060291D">
              <w:rPr>
                <w:rFonts w:cs="Arial"/>
              </w:rPr>
              <w:t>Substance or parameter</w:t>
            </w:r>
          </w:p>
        </w:tc>
        <w:tc>
          <w:tcPr>
            <w:tcW w:w="781" w:type="pct"/>
            <w:tcBorders>
              <w:left w:val="nil"/>
              <w:right w:val="nil"/>
            </w:tcBorders>
          </w:tcPr>
          <w:p w14:paraId="47656F9B" w14:textId="77777777" w:rsidR="00681D1A" w:rsidRPr="0060291D" w:rsidRDefault="00681D1A" w:rsidP="008E1B65">
            <w:pPr>
              <w:pStyle w:val="Tablehead"/>
              <w:rPr>
                <w:rFonts w:cs="Arial"/>
              </w:rPr>
            </w:pPr>
            <w:r w:rsidRPr="0060291D">
              <w:rPr>
                <w:rFonts w:cs="Arial"/>
              </w:rPr>
              <w:t>Monitoring frequency</w:t>
            </w:r>
          </w:p>
        </w:tc>
        <w:tc>
          <w:tcPr>
            <w:tcW w:w="954" w:type="pct"/>
            <w:tcBorders>
              <w:left w:val="nil"/>
              <w:right w:val="nil"/>
            </w:tcBorders>
          </w:tcPr>
          <w:p w14:paraId="19776C18" w14:textId="77777777" w:rsidR="00681D1A" w:rsidRPr="0060291D" w:rsidRDefault="00681D1A" w:rsidP="008E1B65">
            <w:pPr>
              <w:pStyle w:val="Tablehead"/>
              <w:rPr>
                <w:rFonts w:cs="Arial"/>
              </w:rPr>
            </w:pPr>
            <w:r w:rsidRPr="0060291D">
              <w:rPr>
                <w:rFonts w:cs="Arial"/>
              </w:rPr>
              <w:t>Monitoring method</w:t>
            </w:r>
          </w:p>
        </w:tc>
        <w:tc>
          <w:tcPr>
            <w:tcW w:w="1442" w:type="pct"/>
            <w:tcBorders>
              <w:left w:val="nil"/>
              <w:right w:val="nil"/>
            </w:tcBorders>
          </w:tcPr>
          <w:p w14:paraId="157AA5F2" w14:textId="77777777" w:rsidR="00681D1A" w:rsidRPr="0060291D" w:rsidRDefault="00681D1A" w:rsidP="008E1B65">
            <w:pPr>
              <w:pStyle w:val="Tablehead"/>
              <w:rPr>
                <w:rFonts w:cs="Arial"/>
              </w:rPr>
            </w:pPr>
            <w:r w:rsidRPr="0060291D">
              <w:rPr>
                <w:rFonts w:cs="Arial"/>
              </w:rPr>
              <w:t>Other specifications</w:t>
            </w:r>
          </w:p>
        </w:tc>
      </w:tr>
      <w:tr w:rsidR="00681D1A" w:rsidRPr="009C4DF1" w14:paraId="6F53F1FA" w14:textId="77777777" w:rsidTr="00FE11AD">
        <w:trPr>
          <w:cantSplit/>
          <w:trHeight w:val="500"/>
        </w:trPr>
        <w:tc>
          <w:tcPr>
            <w:tcW w:w="955" w:type="pct"/>
            <w:vMerge w:val="restart"/>
            <w:tcBorders>
              <w:left w:val="nil"/>
              <w:right w:val="nil"/>
            </w:tcBorders>
          </w:tcPr>
          <w:p w14:paraId="44169CBA" w14:textId="77777777" w:rsidR="00681D1A" w:rsidRPr="009C4DF1" w:rsidRDefault="00681D1A" w:rsidP="008E1B65">
            <w:pPr>
              <w:pStyle w:val="Tablebody"/>
              <w:rPr>
                <w:color w:val="000000"/>
              </w:rPr>
            </w:pPr>
            <w:r w:rsidRPr="009C4DF1">
              <w:rPr>
                <w:color w:val="000000"/>
              </w:rPr>
              <w:t>Internal for each enclosed composting vessel</w:t>
            </w:r>
          </w:p>
        </w:tc>
        <w:tc>
          <w:tcPr>
            <w:tcW w:w="867" w:type="pct"/>
            <w:tcBorders>
              <w:left w:val="nil"/>
              <w:right w:val="nil"/>
            </w:tcBorders>
          </w:tcPr>
          <w:p w14:paraId="32875513" w14:textId="77777777" w:rsidR="00681D1A" w:rsidRPr="009C4DF1" w:rsidRDefault="00681D1A" w:rsidP="008E1B65">
            <w:pPr>
              <w:pStyle w:val="Tablebody"/>
              <w:rPr>
                <w:color w:val="000000"/>
              </w:rPr>
            </w:pPr>
            <w:r w:rsidRPr="009C4DF1">
              <w:rPr>
                <w:color w:val="000000"/>
              </w:rPr>
              <w:t>Temperature</w:t>
            </w:r>
          </w:p>
        </w:tc>
        <w:tc>
          <w:tcPr>
            <w:tcW w:w="781" w:type="pct"/>
            <w:tcBorders>
              <w:left w:val="nil"/>
              <w:right w:val="nil"/>
            </w:tcBorders>
          </w:tcPr>
          <w:p w14:paraId="0CD79B03" w14:textId="77777777" w:rsidR="00681D1A" w:rsidRPr="009C4DF1" w:rsidRDefault="00681D1A" w:rsidP="008E1B65">
            <w:pPr>
              <w:pStyle w:val="Tablebody"/>
              <w:rPr>
                <w:color w:val="000000"/>
              </w:rPr>
            </w:pPr>
            <w:r w:rsidRPr="009C4DF1">
              <w:rPr>
                <w:color w:val="000000"/>
              </w:rPr>
              <w:t>Continuous</w:t>
            </w:r>
          </w:p>
        </w:tc>
        <w:tc>
          <w:tcPr>
            <w:tcW w:w="954" w:type="pct"/>
            <w:tcBorders>
              <w:left w:val="nil"/>
              <w:right w:val="nil"/>
            </w:tcBorders>
          </w:tcPr>
          <w:p w14:paraId="46628527" w14:textId="77777777" w:rsidR="00681D1A" w:rsidRPr="009C4DF1" w:rsidRDefault="00681D1A" w:rsidP="008E1B65">
            <w:pPr>
              <w:pStyle w:val="Tablebody"/>
              <w:rPr>
                <w:color w:val="000000"/>
              </w:rPr>
            </w:pPr>
            <w:r w:rsidRPr="009C4DF1">
              <w:rPr>
                <w:color w:val="000000"/>
              </w:rPr>
              <w:t>Thermocouple probe</w:t>
            </w:r>
          </w:p>
        </w:tc>
        <w:tc>
          <w:tcPr>
            <w:tcW w:w="1442" w:type="pct"/>
            <w:tcBorders>
              <w:left w:val="nil"/>
              <w:right w:val="nil"/>
            </w:tcBorders>
            <w:shd w:val="clear" w:color="auto" w:fill="auto"/>
          </w:tcPr>
          <w:p w14:paraId="4C9AF273" w14:textId="77777777" w:rsidR="00681D1A" w:rsidRPr="009C4DF1" w:rsidRDefault="00681D1A" w:rsidP="008E1B65">
            <w:pPr>
              <w:pStyle w:val="Tablebody"/>
              <w:rPr>
                <w:color w:val="000000"/>
              </w:rPr>
            </w:pPr>
            <w:r>
              <w:rPr>
                <w:color w:val="000000"/>
              </w:rPr>
              <w:t>None</w:t>
            </w:r>
          </w:p>
        </w:tc>
      </w:tr>
      <w:tr w:rsidR="00681D1A" w:rsidRPr="009C4DF1" w14:paraId="3D7DBF00" w14:textId="77777777" w:rsidTr="00FE11AD">
        <w:trPr>
          <w:cantSplit/>
          <w:trHeight w:val="146"/>
        </w:trPr>
        <w:tc>
          <w:tcPr>
            <w:tcW w:w="955" w:type="pct"/>
            <w:vMerge/>
            <w:tcBorders>
              <w:left w:val="nil"/>
              <w:right w:val="nil"/>
            </w:tcBorders>
          </w:tcPr>
          <w:p w14:paraId="0276F99D" w14:textId="77777777" w:rsidR="00681D1A" w:rsidRPr="009C4DF1" w:rsidRDefault="00681D1A" w:rsidP="008E1B65">
            <w:pPr>
              <w:pStyle w:val="Tablebody"/>
              <w:rPr>
                <w:color w:val="000000"/>
              </w:rPr>
            </w:pPr>
          </w:p>
        </w:tc>
        <w:tc>
          <w:tcPr>
            <w:tcW w:w="867" w:type="pct"/>
            <w:tcBorders>
              <w:left w:val="nil"/>
              <w:right w:val="nil"/>
            </w:tcBorders>
          </w:tcPr>
          <w:p w14:paraId="29529DD4" w14:textId="77777777" w:rsidR="00681D1A" w:rsidRPr="009C4DF1" w:rsidRDefault="00681D1A" w:rsidP="008E1B65">
            <w:pPr>
              <w:pStyle w:val="Tablebody"/>
              <w:rPr>
                <w:color w:val="000000"/>
              </w:rPr>
            </w:pPr>
            <w:r w:rsidRPr="009C4DF1">
              <w:rPr>
                <w:color w:val="000000"/>
              </w:rPr>
              <w:t>Moisture</w:t>
            </w:r>
          </w:p>
        </w:tc>
        <w:tc>
          <w:tcPr>
            <w:tcW w:w="781" w:type="pct"/>
            <w:tcBorders>
              <w:left w:val="nil"/>
              <w:right w:val="nil"/>
            </w:tcBorders>
          </w:tcPr>
          <w:p w14:paraId="617DA4C9" w14:textId="77777777" w:rsidR="00681D1A" w:rsidRPr="009C4DF1" w:rsidRDefault="00681D1A" w:rsidP="008E1B65">
            <w:pPr>
              <w:pStyle w:val="Tablebody"/>
              <w:rPr>
                <w:color w:val="000000"/>
              </w:rPr>
            </w:pPr>
            <w:r w:rsidRPr="009C4DF1">
              <w:rPr>
                <w:color w:val="000000"/>
              </w:rPr>
              <w:t>As required</w:t>
            </w:r>
          </w:p>
        </w:tc>
        <w:tc>
          <w:tcPr>
            <w:tcW w:w="954" w:type="pct"/>
            <w:tcBorders>
              <w:left w:val="nil"/>
              <w:right w:val="nil"/>
            </w:tcBorders>
          </w:tcPr>
          <w:p w14:paraId="2C278A8A" w14:textId="77777777" w:rsidR="00681D1A" w:rsidRPr="009C4DF1" w:rsidRDefault="00681D1A" w:rsidP="008E1B65">
            <w:pPr>
              <w:pStyle w:val="Tablebody"/>
              <w:rPr>
                <w:color w:val="000000"/>
              </w:rPr>
            </w:pPr>
            <w:r>
              <w:rPr>
                <w:color w:val="000000"/>
              </w:rPr>
              <w:t>M</w:t>
            </w:r>
            <w:r w:rsidRPr="009C4DF1">
              <w:rPr>
                <w:color w:val="000000"/>
              </w:rPr>
              <w:t>oisture meter or touch test</w:t>
            </w:r>
          </w:p>
        </w:tc>
        <w:tc>
          <w:tcPr>
            <w:tcW w:w="1442" w:type="pct"/>
            <w:tcBorders>
              <w:left w:val="nil"/>
              <w:right w:val="nil"/>
            </w:tcBorders>
            <w:shd w:val="clear" w:color="auto" w:fill="auto"/>
          </w:tcPr>
          <w:p w14:paraId="03FA899B" w14:textId="77777777" w:rsidR="00681D1A" w:rsidRPr="009C4DF1" w:rsidRDefault="00681D1A" w:rsidP="008E1B65">
            <w:pPr>
              <w:pStyle w:val="Tablebody"/>
              <w:rPr>
                <w:color w:val="000000"/>
              </w:rPr>
            </w:pPr>
            <w:r>
              <w:rPr>
                <w:color w:val="000000"/>
              </w:rPr>
              <w:t>None</w:t>
            </w:r>
          </w:p>
        </w:tc>
      </w:tr>
      <w:tr w:rsidR="00681D1A" w:rsidRPr="009C4DF1" w14:paraId="294690F1" w14:textId="77777777" w:rsidTr="00FE11AD">
        <w:trPr>
          <w:cantSplit/>
          <w:trHeight w:val="500"/>
        </w:trPr>
        <w:tc>
          <w:tcPr>
            <w:tcW w:w="955" w:type="pct"/>
            <w:vMerge w:val="restart"/>
            <w:tcBorders>
              <w:left w:val="nil"/>
              <w:right w:val="nil"/>
            </w:tcBorders>
          </w:tcPr>
          <w:p w14:paraId="1C15259D" w14:textId="77777777" w:rsidR="00681D1A" w:rsidRPr="009C4DF1" w:rsidRDefault="00681D1A" w:rsidP="008E1B65">
            <w:pPr>
              <w:pStyle w:val="Tablebody"/>
              <w:rPr>
                <w:color w:val="000000"/>
              </w:rPr>
            </w:pPr>
            <w:r w:rsidRPr="009C4DF1">
              <w:rPr>
                <w:color w:val="000000"/>
              </w:rPr>
              <w:t>Internal for each windrow and for any sample of waste or compost</w:t>
            </w:r>
          </w:p>
        </w:tc>
        <w:tc>
          <w:tcPr>
            <w:tcW w:w="867" w:type="pct"/>
            <w:tcBorders>
              <w:left w:val="nil"/>
              <w:right w:val="nil"/>
            </w:tcBorders>
          </w:tcPr>
          <w:p w14:paraId="7250BDDE" w14:textId="77777777" w:rsidR="00681D1A" w:rsidRPr="009C4DF1" w:rsidRDefault="00681D1A" w:rsidP="008E1B65">
            <w:pPr>
              <w:pStyle w:val="Tablebody"/>
              <w:rPr>
                <w:color w:val="000000"/>
              </w:rPr>
            </w:pPr>
            <w:r w:rsidRPr="009C4DF1">
              <w:rPr>
                <w:color w:val="000000"/>
              </w:rPr>
              <w:t>Temperature</w:t>
            </w:r>
          </w:p>
        </w:tc>
        <w:tc>
          <w:tcPr>
            <w:tcW w:w="781" w:type="pct"/>
            <w:tcBorders>
              <w:left w:val="nil"/>
              <w:right w:val="nil"/>
            </w:tcBorders>
          </w:tcPr>
          <w:p w14:paraId="1E90D294" w14:textId="77777777" w:rsidR="00681D1A" w:rsidRPr="009C4DF1" w:rsidRDefault="00681D1A" w:rsidP="008E1B65">
            <w:pPr>
              <w:pStyle w:val="Tablebody"/>
              <w:rPr>
                <w:color w:val="000000"/>
              </w:rPr>
            </w:pPr>
            <w:r>
              <w:rPr>
                <w:color w:val="000000"/>
              </w:rPr>
              <w:t>As required</w:t>
            </w:r>
          </w:p>
        </w:tc>
        <w:tc>
          <w:tcPr>
            <w:tcW w:w="954" w:type="pct"/>
            <w:tcBorders>
              <w:left w:val="nil"/>
              <w:right w:val="nil"/>
            </w:tcBorders>
          </w:tcPr>
          <w:p w14:paraId="34EB4505" w14:textId="77777777" w:rsidR="00681D1A" w:rsidRPr="009C4DF1" w:rsidRDefault="00681D1A" w:rsidP="008E1B65">
            <w:pPr>
              <w:pStyle w:val="Tablebody"/>
              <w:rPr>
                <w:color w:val="000000"/>
              </w:rPr>
            </w:pPr>
            <w:r w:rsidRPr="009C4DF1">
              <w:rPr>
                <w:color w:val="000000"/>
              </w:rPr>
              <w:t>Thermocouple probe</w:t>
            </w:r>
          </w:p>
        </w:tc>
        <w:tc>
          <w:tcPr>
            <w:tcW w:w="1442" w:type="pct"/>
            <w:vMerge w:val="restart"/>
            <w:tcBorders>
              <w:left w:val="nil"/>
              <w:right w:val="nil"/>
            </w:tcBorders>
            <w:shd w:val="clear" w:color="auto" w:fill="auto"/>
          </w:tcPr>
          <w:p w14:paraId="40C38EB5" w14:textId="77777777" w:rsidR="00681D1A" w:rsidRPr="009C4DF1" w:rsidRDefault="00681D1A" w:rsidP="008E1B65">
            <w:pPr>
              <w:pStyle w:val="Tablebody"/>
              <w:rPr>
                <w:color w:val="000000"/>
              </w:rPr>
            </w:pPr>
            <w:r w:rsidRPr="00656B91">
              <w:rPr>
                <w:color w:val="000000"/>
                <w:szCs w:val="18"/>
              </w:rPr>
              <w:t>Monitoring shall be carried out to ensure aerobic conditions are maintained and to prevent waste becoming anaerobic</w:t>
            </w:r>
          </w:p>
        </w:tc>
      </w:tr>
      <w:tr w:rsidR="00681D1A" w:rsidRPr="009C4DF1" w14:paraId="69D2F0BD" w14:textId="77777777" w:rsidTr="00FE11AD">
        <w:trPr>
          <w:cantSplit/>
          <w:trHeight w:val="146"/>
        </w:trPr>
        <w:tc>
          <w:tcPr>
            <w:tcW w:w="955" w:type="pct"/>
            <w:vMerge/>
            <w:tcBorders>
              <w:left w:val="nil"/>
              <w:right w:val="nil"/>
            </w:tcBorders>
          </w:tcPr>
          <w:p w14:paraId="13334991" w14:textId="77777777" w:rsidR="00681D1A" w:rsidRPr="009C4DF1" w:rsidRDefault="00681D1A" w:rsidP="008E1B65">
            <w:pPr>
              <w:pStyle w:val="Tablebody"/>
              <w:rPr>
                <w:color w:val="000000"/>
              </w:rPr>
            </w:pPr>
          </w:p>
        </w:tc>
        <w:tc>
          <w:tcPr>
            <w:tcW w:w="867" w:type="pct"/>
            <w:tcBorders>
              <w:left w:val="nil"/>
              <w:right w:val="nil"/>
            </w:tcBorders>
          </w:tcPr>
          <w:p w14:paraId="3199F540" w14:textId="77777777" w:rsidR="00681D1A" w:rsidRPr="009C4DF1" w:rsidRDefault="00681D1A" w:rsidP="008E1B65">
            <w:pPr>
              <w:pStyle w:val="Tablebody"/>
              <w:rPr>
                <w:color w:val="000000"/>
              </w:rPr>
            </w:pPr>
            <w:r w:rsidRPr="009C4DF1">
              <w:rPr>
                <w:color w:val="000000"/>
              </w:rPr>
              <w:t>Moisture</w:t>
            </w:r>
          </w:p>
        </w:tc>
        <w:tc>
          <w:tcPr>
            <w:tcW w:w="781" w:type="pct"/>
            <w:tcBorders>
              <w:left w:val="nil"/>
              <w:right w:val="nil"/>
            </w:tcBorders>
          </w:tcPr>
          <w:p w14:paraId="7A626D37" w14:textId="77777777" w:rsidR="00681D1A" w:rsidRPr="009C4DF1" w:rsidRDefault="00681D1A" w:rsidP="008E1B65">
            <w:pPr>
              <w:pStyle w:val="Tablebody"/>
              <w:rPr>
                <w:color w:val="000000"/>
              </w:rPr>
            </w:pPr>
            <w:r>
              <w:rPr>
                <w:color w:val="000000"/>
              </w:rPr>
              <w:t>As required</w:t>
            </w:r>
          </w:p>
        </w:tc>
        <w:tc>
          <w:tcPr>
            <w:tcW w:w="954" w:type="pct"/>
            <w:tcBorders>
              <w:left w:val="nil"/>
              <w:right w:val="nil"/>
            </w:tcBorders>
          </w:tcPr>
          <w:p w14:paraId="2D04D66F" w14:textId="77777777" w:rsidR="00681D1A" w:rsidRPr="009C4DF1" w:rsidRDefault="00681D1A" w:rsidP="008E1B65">
            <w:pPr>
              <w:pStyle w:val="Tablebody"/>
              <w:rPr>
                <w:color w:val="000000"/>
              </w:rPr>
            </w:pPr>
            <w:r w:rsidRPr="009C4DF1">
              <w:rPr>
                <w:color w:val="000000"/>
              </w:rPr>
              <w:t>Moisture meter or moisture touch test</w:t>
            </w:r>
          </w:p>
        </w:tc>
        <w:tc>
          <w:tcPr>
            <w:tcW w:w="1442" w:type="pct"/>
            <w:vMerge/>
            <w:tcBorders>
              <w:left w:val="nil"/>
              <w:right w:val="nil"/>
            </w:tcBorders>
          </w:tcPr>
          <w:p w14:paraId="2DA3391E" w14:textId="77777777" w:rsidR="00681D1A" w:rsidRPr="009C4DF1" w:rsidRDefault="00681D1A" w:rsidP="008E1B65">
            <w:pPr>
              <w:pStyle w:val="Tablebody"/>
              <w:rPr>
                <w:color w:val="000000"/>
              </w:rPr>
            </w:pPr>
          </w:p>
        </w:tc>
      </w:tr>
      <w:tr w:rsidR="00681D1A" w:rsidRPr="009C4DF1" w14:paraId="19B4BDB1" w14:textId="77777777" w:rsidTr="00FE11AD">
        <w:trPr>
          <w:cantSplit/>
          <w:trHeight w:val="1205"/>
        </w:trPr>
        <w:tc>
          <w:tcPr>
            <w:tcW w:w="955" w:type="pct"/>
            <w:tcBorders>
              <w:left w:val="nil"/>
              <w:right w:val="nil"/>
            </w:tcBorders>
          </w:tcPr>
          <w:p w14:paraId="5C6A6F61" w14:textId="77777777" w:rsidR="00681D1A" w:rsidRPr="009C4DF1" w:rsidRDefault="00681D1A" w:rsidP="008E1B65">
            <w:pPr>
              <w:pStyle w:val="Tablebody"/>
              <w:rPr>
                <w:color w:val="000000"/>
              </w:rPr>
            </w:pPr>
            <w:r w:rsidRPr="009C4DF1">
              <w:rPr>
                <w:color w:val="000000"/>
              </w:rPr>
              <w:t>Biofilter</w:t>
            </w:r>
          </w:p>
        </w:tc>
        <w:tc>
          <w:tcPr>
            <w:tcW w:w="867" w:type="pct"/>
            <w:tcBorders>
              <w:left w:val="nil"/>
              <w:right w:val="nil"/>
            </w:tcBorders>
          </w:tcPr>
          <w:p w14:paraId="7A3FCB94" w14:textId="77777777" w:rsidR="00681D1A" w:rsidRPr="009C4DF1" w:rsidRDefault="00681D1A" w:rsidP="008E1B65">
            <w:pPr>
              <w:pStyle w:val="Tablebody"/>
              <w:rPr>
                <w:color w:val="000000"/>
              </w:rPr>
            </w:pPr>
            <w:r>
              <w:rPr>
                <w:color w:val="000000"/>
              </w:rPr>
              <w:t xml:space="preserve">Temperature, moisture, </w:t>
            </w:r>
            <w:r w:rsidRPr="009C4DF1">
              <w:rPr>
                <w:color w:val="000000"/>
              </w:rPr>
              <w:t>thatching</w:t>
            </w:r>
            <w:r>
              <w:rPr>
                <w:color w:val="000000"/>
              </w:rPr>
              <w:t xml:space="preserve"> and compaction</w:t>
            </w:r>
          </w:p>
        </w:tc>
        <w:tc>
          <w:tcPr>
            <w:tcW w:w="781" w:type="pct"/>
            <w:tcBorders>
              <w:left w:val="nil"/>
              <w:right w:val="nil"/>
            </w:tcBorders>
          </w:tcPr>
          <w:p w14:paraId="7C71E9D1" w14:textId="77777777" w:rsidR="00681D1A" w:rsidRPr="009C4DF1" w:rsidRDefault="00681D1A" w:rsidP="008E1B65">
            <w:pPr>
              <w:pStyle w:val="Tablebody"/>
              <w:rPr>
                <w:color w:val="000000"/>
              </w:rPr>
            </w:pPr>
            <w:r w:rsidRPr="009C4DF1">
              <w:rPr>
                <w:color w:val="000000"/>
              </w:rPr>
              <w:t>As required</w:t>
            </w:r>
          </w:p>
        </w:tc>
        <w:tc>
          <w:tcPr>
            <w:tcW w:w="954" w:type="pct"/>
            <w:tcBorders>
              <w:left w:val="nil"/>
              <w:right w:val="nil"/>
            </w:tcBorders>
          </w:tcPr>
          <w:p w14:paraId="3923FD46" w14:textId="77777777" w:rsidR="00681D1A" w:rsidRPr="009C4DF1" w:rsidRDefault="00681D1A" w:rsidP="008E1B65">
            <w:pPr>
              <w:pStyle w:val="Tablebody"/>
              <w:rPr>
                <w:color w:val="000000"/>
              </w:rPr>
            </w:pPr>
            <w:r w:rsidRPr="009C4DF1">
              <w:rPr>
                <w:color w:val="000000"/>
              </w:rPr>
              <w:t>Thermocouple probe and moisture meter or touch test</w:t>
            </w:r>
          </w:p>
        </w:tc>
        <w:tc>
          <w:tcPr>
            <w:tcW w:w="1442" w:type="pct"/>
            <w:tcBorders>
              <w:left w:val="nil"/>
              <w:right w:val="nil"/>
            </w:tcBorders>
          </w:tcPr>
          <w:p w14:paraId="34B83422" w14:textId="77777777" w:rsidR="00681D1A" w:rsidRPr="009C4DF1" w:rsidRDefault="00681D1A" w:rsidP="008E1B65">
            <w:pPr>
              <w:pStyle w:val="Tablebody"/>
              <w:rPr>
                <w:color w:val="000000"/>
              </w:rPr>
            </w:pPr>
            <w:r w:rsidRPr="009C4DF1">
              <w:rPr>
                <w:color w:val="000000"/>
              </w:rPr>
              <w:t xml:space="preserve">Biofilters should be </w:t>
            </w:r>
            <w:r>
              <w:rPr>
                <w:color w:val="000000"/>
              </w:rPr>
              <w:t xml:space="preserve">regularly </w:t>
            </w:r>
            <w:r w:rsidRPr="009C4DF1">
              <w:rPr>
                <w:color w:val="000000"/>
              </w:rPr>
              <w:t>checked and maintained to ensure appropriate temperature and moisture content</w:t>
            </w:r>
            <w:r>
              <w:rPr>
                <w:color w:val="000000"/>
              </w:rPr>
              <w:t>.</w:t>
            </w:r>
          </w:p>
        </w:tc>
      </w:tr>
    </w:tbl>
    <w:p w14:paraId="0B35A6D1" w14:textId="77777777" w:rsidR="005E05BC" w:rsidRDefault="005E05BC" w:rsidP="005E05BC">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7"/>
        <w:gridCol w:w="1097"/>
        <w:gridCol w:w="1147"/>
        <w:gridCol w:w="1146"/>
        <w:gridCol w:w="1763"/>
        <w:gridCol w:w="1417"/>
      </w:tblGrid>
      <w:tr w:rsidR="00465EEA" w:rsidRPr="004B7B42" w14:paraId="3DA86718" w14:textId="77777777" w:rsidTr="00FE11AD">
        <w:trPr>
          <w:cantSplit/>
          <w:tblHeader/>
        </w:trPr>
        <w:tc>
          <w:tcPr>
            <w:tcW w:w="5000" w:type="pct"/>
            <w:gridSpan w:val="6"/>
            <w:tcBorders>
              <w:bottom w:val="single" w:sz="4" w:space="0" w:color="auto"/>
            </w:tcBorders>
            <w:shd w:val="solid" w:color="auto" w:fill="auto"/>
          </w:tcPr>
          <w:p w14:paraId="0A3F68E9" w14:textId="37106871" w:rsidR="00465EEA" w:rsidRPr="004B7B42" w:rsidRDefault="00465EEA" w:rsidP="00860F3B">
            <w:pPr>
              <w:keepNext/>
              <w:keepLines/>
              <w:widowControl w:val="0"/>
              <w:spacing w:before="20" w:after="20" w:line="230" w:lineRule="exact"/>
              <w:jc w:val="left"/>
              <w:outlineLvl w:val="2"/>
              <w:rPr>
                <w:rFonts w:ascii="Arial" w:hAnsi="Arial"/>
                <w:b/>
                <w:color w:val="FFFFFF"/>
                <w:sz w:val="18"/>
                <w:lang w:eastAsia="en-US"/>
              </w:rPr>
            </w:pPr>
            <w:r w:rsidRPr="00681D1A">
              <w:rPr>
                <w:rFonts w:ascii="Arial" w:hAnsi="Arial"/>
                <w:b/>
                <w:color w:val="FFFFFF" w:themeColor="background1"/>
                <w:sz w:val="18"/>
                <w:lang w:eastAsia="en-US"/>
              </w:rPr>
              <w:lastRenderedPageBreak/>
              <w:t>Table S3.</w:t>
            </w:r>
            <w:r w:rsidR="00907E56">
              <w:rPr>
                <w:rFonts w:ascii="Arial" w:hAnsi="Arial"/>
                <w:b/>
                <w:color w:val="FFFFFF" w:themeColor="background1"/>
                <w:sz w:val="18"/>
                <w:lang w:eastAsia="en-US"/>
              </w:rPr>
              <w:t>6</w:t>
            </w:r>
            <w:r w:rsidRPr="00681D1A">
              <w:rPr>
                <w:rFonts w:ascii="Arial" w:hAnsi="Arial"/>
                <w:b/>
                <w:color w:val="FFFFFF" w:themeColor="background1"/>
                <w:sz w:val="18"/>
                <w:lang w:eastAsia="en-US"/>
              </w:rPr>
              <w:t xml:space="preserve">  Bioaerosol monitoring requirements</w:t>
            </w:r>
          </w:p>
        </w:tc>
      </w:tr>
      <w:tr w:rsidR="00465EEA" w:rsidRPr="004B7B42" w14:paraId="35C47661" w14:textId="77777777" w:rsidTr="00FE1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725" w:type="pct"/>
            <w:tcBorders>
              <w:top w:val="single" w:sz="4" w:space="0" w:color="auto"/>
              <w:bottom w:val="single" w:sz="4" w:space="0" w:color="auto"/>
            </w:tcBorders>
          </w:tcPr>
          <w:p w14:paraId="0087E342" w14:textId="77777777" w:rsidR="00465EEA" w:rsidRPr="004B7B42" w:rsidRDefault="00465EEA" w:rsidP="00860F3B">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Location or description of point of measurement</w:t>
            </w:r>
          </w:p>
        </w:tc>
        <w:tc>
          <w:tcPr>
            <w:tcW w:w="652" w:type="pct"/>
            <w:tcBorders>
              <w:top w:val="single" w:sz="4" w:space="0" w:color="auto"/>
              <w:bottom w:val="single" w:sz="4" w:space="0" w:color="auto"/>
            </w:tcBorders>
          </w:tcPr>
          <w:p w14:paraId="7825FECA" w14:textId="77777777" w:rsidR="00465EEA" w:rsidRPr="004B7B42" w:rsidRDefault="00465EEA" w:rsidP="00860F3B">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 xml:space="preserve">Parameter </w:t>
            </w:r>
          </w:p>
        </w:tc>
        <w:tc>
          <w:tcPr>
            <w:tcW w:w="652" w:type="pct"/>
            <w:tcBorders>
              <w:top w:val="single" w:sz="4" w:space="0" w:color="auto"/>
              <w:bottom w:val="single" w:sz="4" w:space="0" w:color="auto"/>
            </w:tcBorders>
          </w:tcPr>
          <w:p w14:paraId="64AC84D7" w14:textId="77777777" w:rsidR="00465EEA" w:rsidRPr="004B7B42" w:rsidRDefault="00465EEA" w:rsidP="00860F3B">
            <w:pPr>
              <w:keepNext/>
              <w:keepLines/>
              <w:widowControl w:val="0"/>
              <w:spacing w:before="20" w:after="20" w:line="230" w:lineRule="exact"/>
              <w:jc w:val="left"/>
              <w:outlineLvl w:val="2"/>
              <w:rPr>
                <w:rFonts w:ascii="Arial" w:hAnsi="Arial"/>
                <w:b/>
                <w:sz w:val="18"/>
                <w:szCs w:val="18"/>
                <w:lang w:eastAsia="en-US"/>
              </w:rPr>
            </w:pPr>
            <w:r w:rsidRPr="004B7B42">
              <w:rPr>
                <w:rFonts w:ascii="Arial" w:hAnsi="Arial"/>
                <w:b/>
                <w:sz w:val="18"/>
                <w:lang w:eastAsia="en-US"/>
              </w:rPr>
              <w:t>Bioaerosol threshold limits CFU m-</w:t>
            </w:r>
            <w:r w:rsidRPr="004B7B42">
              <w:rPr>
                <w:rFonts w:ascii="Arial" w:hAnsi="Arial"/>
                <w:b/>
                <w:sz w:val="18"/>
                <w:vertAlign w:val="superscript"/>
                <w:lang w:eastAsia="en-US"/>
              </w:rPr>
              <w:t>3</w:t>
            </w:r>
          </w:p>
        </w:tc>
        <w:tc>
          <w:tcPr>
            <w:tcW w:w="645" w:type="pct"/>
            <w:tcBorders>
              <w:top w:val="single" w:sz="4" w:space="0" w:color="auto"/>
              <w:bottom w:val="single" w:sz="4" w:space="0" w:color="auto"/>
            </w:tcBorders>
          </w:tcPr>
          <w:p w14:paraId="4971226B" w14:textId="77777777" w:rsidR="00465EEA" w:rsidRPr="004B7B42" w:rsidRDefault="00465EEA" w:rsidP="00860F3B">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 xml:space="preserve">Monitoring frequency </w:t>
            </w:r>
          </w:p>
        </w:tc>
        <w:tc>
          <w:tcPr>
            <w:tcW w:w="1311" w:type="pct"/>
            <w:tcBorders>
              <w:top w:val="single" w:sz="4" w:space="0" w:color="auto"/>
              <w:bottom w:val="single" w:sz="4" w:space="0" w:color="auto"/>
            </w:tcBorders>
          </w:tcPr>
          <w:p w14:paraId="14423572" w14:textId="77777777" w:rsidR="00465EEA" w:rsidRPr="004B7B42" w:rsidRDefault="00465EEA" w:rsidP="00860F3B">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 xml:space="preserve">Monitoring standard or method </w:t>
            </w:r>
          </w:p>
        </w:tc>
        <w:tc>
          <w:tcPr>
            <w:tcW w:w="1015" w:type="pct"/>
            <w:tcBorders>
              <w:top w:val="single" w:sz="4" w:space="0" w:color="auto"/>
              <w:bottom w:val="single" w:sz="4" w:space="0" w:color="auto"/>
            </w:tcBorders>
          </w:tcPr>
          <w:p w14:paraId="4B091055" w14:textId="77777777" w:rsidR="00465EEA" w:rsidRPr="004B7B42" w:rsidRDefault="00465EEA" w:rsidP="00860F3B">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Other specifications</w:t>
            </w:r>
          </w:p>
        </w:tc>
      </w:tr>
      <w:tr w:rsidR="00D10423" w:rsidRPr="004B7B42" w14:paraId="4C27085A" w14:textId="77777777" w:rsidTr="00FE1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980"/>
        </w:trPr>
        <w:tc>
          <w:tcPr>
            <w:tcW w:w="725" w:type="pct"/>
            <w:vMerge w:val="restart"/>
            <w:tcBorders>
              <w:top w:val="single" w:sz="4" w:space="0" w:color="auto"/>
            </w:tcBorders>
          </w:tcPr>
          <w:p w14:paraId="4CFE377C" w14:textId="77777777" w:rsidR="00D10423" w:rsidRDefault="00D10423" w:rsidP="00D10423">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Bioaerosols shall be monitored</w:t>
            </w:r>
            <w:r>
              <w:rPr>
                <w:rFonts w:ascii="Arial" w:hAnsi="Arial"/>
                <w:sz w:val="18"/>
                <w:lang w:eastAsia="en-US"/>
              </w:rPr>
              <w:t>:</w:t>
            </w:r>
          </w:p>
          <w:p w14:paraId="4FA37E7E" w14:textId="77777777" w:rsidR="00D10423" w:rsidRPr="004B7B42" w:rsidRDefault="00D10423" w:rsidP="00D10423">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upwind of the site and</w:t>
            </w:r>
          </w:p>
          <w:p w14:paraId="4E387792" w14:textId="77777777" w:rsidR="00D10423" w:rsidRPr="004B7B42" w:rsidRDefault="00D10423" w:rsidP="00D10423">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downwind of the site;</w:t>
            </w:r>
          </w:p>
          <w:p w14:paraId="67500709" w14:textId="077D6A0F" w:rsidR="00D10423" w:rsidRPr="004B7B42" w:rsidRDefault="00D10423" w:rsidP="00D10423">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in accordance with” M9 – Technical Guidance Note (Monitoring) – Environmental monitoring of bioaerosols at regulated facilities, 201</w:t>
            </w:r>
            <w:r>
              <w:rPr>
                <w:rFonts w:ascii="Arial" w:hAnsi="Arial"/>
                <w:sz w:val="18"/>
                <w:lang w:eastAsia="en-US"/>
              </w:rPr>
              <w:t xml:space="preserve">8 </w:t>
            </w:r>
            <w:r w:rsidRPr="004B7B42">
              <w:rPr>
                <w:rFonts w:ascii="Arial" w:hAnsi="Arial"/>
                <w:sz w:val="18"/>
                <w:lang w:eastAsia="en-US"/>
              </w:rPr>
              <w:t xml:space="preserve">Version </w:t>
            </w:r>
            <w:r>
              <w:rPr>
                <w:rFonts w:ascii="Arial" w:hAnsi="Arial"/>
                <w:sz w:val="18"/>
                <w:lang w:eastAsia="en-US"/>
              </w:rPr>
              <w:t>2</w:t>
            </w:r>
            <w:r w:rsidRPr="004B7B42">
              <w:rPr>
                <w:rFonts w:ascii="Arial" w:hAnsi="Arial"/>
                <w:sz w:val="18"/>
                <w:lang w:eastAsia="en-US"/>
              </w:rPr>
              <w:t>”.</w:t>
            </w:r>
          </w:p>
        </w:tc>
        <w:tc>
          <w:tcPr>
            <w:tcW w:w="652" w:type="pct"/>
            <w:tcBorders>
              <w:top w:val="single" w:sz="4" w:space="0" w:color="auto"/>
            </w:tcBorders>
          </w:tcPr>
          <w:p w14:paraId="5D8AC1DA" w14:textId="77777777" w:rsidR="00D10423" w:rsidRPr="004B7B42" w:rsidRDefault="00D10423" w:rsidP="00D10423">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xml:space="preserve">Total bacteria </w:t>
            </w:r>
          </w:p>
          <w:p w14:paraId="042ACCCC" w14:textId="77E1BECB" w:rsidR="00D10423" w:rsidRPr="004B7B42" w:rsidRDefault="00D10423" w:rsidP="00681D1A">
            <w:pPr>
              <w:keepLines/>
              <w:widowControl w:val="0"/>
              <w:spacing w:before="20" w:after="20" w:line="230" w:lineRule="exact"/>
              <w:jc w:val="left"/>
              <w:outlineLvl w:val="2"/>
              <w:rPr>
                <w:rFonts w:ascii="Arial" w:hAnsi="Arial"/>
                <w:sz w:val="18"/>
                <w:lang w:eastAsia="en-US"/>
              </w:rPr>
            </w:pPr>
          </w:p>
        </w:tc>
        <w:tc>
          <w:tcPr>
            <w:tcW w:w="652" w:type="pct"/>
            <w:tcBorders>
              <w:top w:val="single" w:sz="4" w:space="0" w:color="auto"/>
            </w:tcBorders>
          </w:tcPr>
          <w:p w14:paraId="656C5127" w14:textId="77777777" w:rsidR="00D10423" w:rsidRPr="004B7B42" w:rsidRDefault="00D10423" w:rsidP="00D10423">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xml:space="preserve">1000 </w:t>
            </w:r>
          </w:p>
          <w:p w14:paraId="78FF707E" w14:textId="2A617BC4" w:rsidR="00D10423" w:rsidRPr="004B7B42" w:rsidRDefault="00D10423" w:rsidP="00681D1A">
            <w:pPr>
              <w:keepLines/>
              <w:widowControl w:val="0"/>
              <w:spacing w:before="20" w:after="20" w:line="230" w:lineRule="exact"/>
              <w:jc w:val="left"/>
              <w:outlineLvl w:val="2"/>
              <w:rPr>
                <w:rFonts w:ascii="Arial" w:hAnsi="Arial"/>
                <w:sz w:val="18"/>
                <w:lang w:eastAsia="en-US"/>
              </w:rPr>
            </w:pPr>
          </w:p>
        </w:tc>
        <w:tc>
          <w:tcPr>
            <w:tcW w:w="645" w:type="pct"/>
            <w:vMerge w:val="restart"/>
            <w:tcBorders>
              <w:top w:val="single" w:sz="4" w:space="0" w:color="auto"/>
            </w:tcBorders>
          </w:tcPr>
          <w:p w14:paraId="7A8B8F6D" w14:textId="69D845EF" w:rsidR="00D10423" w:rsidRPr="004B7B42" w:rsidRDefault="00D10423" w:rsidP="00D10423">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Quarterly</w:t>
            </w:r>
            <w:r w:rsidR="002A27AD">
              <w:rPr>
                <w:rFonts w:ascii="Arial" w:hAnsi="Arial"/>
                <w:sz w:val="18"/>
                <w:lang w:eastAsia="en-US"/>
              </w:rPr>
              <w:t xml:space="preserve"> or other frequency as agreed in writing with Natural Resources Wales.</w:t>
            </w:r>
          </w:p>
        </w:tc>
        <w:tc>
          <w:tcPr>
            <w:tcW w:w="1311" w:type="pct"/>
            <w:vMerge w:val="restart"/>
            <w:tcBorders>
              <w:top w:val="single" w:sz="4" w:space="0" w:color="auto"/>
            </w:tcBorders>
          </w:tcPr>
          <w:p w14:paraId="570A39F7" w14:textId="36B494BA" w:rsidR="00D10423" w:rsidRPr="004B7B42" w:rsidRDefault="00D10423" w:rsidP="00D10423">
            <w:pPr>
              <w:keepLines/>
              <w:widowControl w:val="0"/>
              <w:spacing w:before="20" w:after="20" w:line="230" w:lineRule="exact"/>
              <w:jc w:val="left"/>
              <w:outlineLvl w:val="2"/>
              <w:rPr>
                <w:rFonts w:ascii="Arial" w:hAnsi="Arial"/>
                <w:sz w:val="18"/>
                <w:lang w:eastAsia="en-US"/>
              </w:rPr>
            </w:pPr>
            <w:bookmarkStart w:id="17" w:name="_Hlk61012849"/>
            <w:r>
              <w:rPr>
                <w:rFonts w:ascii="Arial" w:hAnsi="Arial"/>
                <w:sz w:val="18"/>
                <w:lang w:eastAsia="en-US"/>
              </w:rPr>
              <w:t xml:space="preserve">In accordance with </w:t>
            </w:r>
            <w:r w:rsidRPr="004B7B42">
              <w:rPr>
                <w:rFonts w:ascii="Arial" w:hAnsi="Arial"/>
                <w:sz w:val="18"/>
                <w:lang w:eastAsia="en-US"/>
              </w:rPr>
              <w:t>”M9 – Technical Guidance Note (Monitoring) – Environmental monitoring of bioaerosols at regulated facilities, 201</w:t>
            </w:r>
            <w:r>
              <w:rPr>
                <w:rFonts w:ascii="Arial" w:hAnsi="Arial"/>
                <w:sz w:val="18"/>
                <w:lang w:eastAsia="en-US"/>
              </w:rPr>
              <w:t>8</w:t>
            </w:r>
            <w:r w:rsidRPr="004B7B42">
              <w:rPr>
                <w:rFonts w:ascii="Arial" w:hAnsi="Arial"/>
                <w:sz w:val="18"/>
                <w:lang w:eastAsia="en-US"/>
              </w:rPr>
              <w:t xml:space="preserve"> Version </w:t>
            </w:r>
            <w:r>
              <w:rPr>
                <w:rFonts w:ascii="Arial" w:hAnsi="Arial"/>
                <w:sz w:val="18"/>
                <w:lang w:eastAsia="en-US"/>
              </w:rPr>
              <w:t>2</w:t>
            </w:r>
            <w:r w:rsidRPr="004B7B42">
              <w:rPr>
                <w:rFonts w:ascii="Arial" w:hAnsi="Arial"/>
                <w:sz w:val="18"/>
                <w:lang w:eastAsia="en-US"/>
              </w:rPr>
              <w:t>”</w:t>
            </w:r>
            <w:r>
              <w:rPr>
                <w:rFonts w:ascii="Arial" w:hAnsi="Arial"/>
                <w:sz w:val="18"/>
                <w:lang w:eastAsia="en-US"/>
              </w:rPr>
              <w:t xml:space="preserve"> </w:t>
            </w:r>
            <w:r w:rsidRPr="004B7B42">
              <w:rPr>
                <w:rFonts w:ascii="Arial" w:hAnsi="Arial"/>
                <w:sz w:val="18"/>
                <w:lang w:eastAsia="en-US"/>
              </w:rPr>
              <w:t>together with the Environment Agency’s “Guidance on the evaluation of bioaerosol risk assessments for composting facilities</w:t>
            </w:r>
            <w:bookmarkEnd w:id="17"/>
          </w:p>
        </w:tc>
        <w:tc>
          <w:tcPr>
            <w:tcW w:w="1015" w:type="pct"/>
            <w:vMerge w:val="restart"/>
            <w:tcBorders>
              <w:top w:val="single" w:sz="4" w:space="0" w:color="auto"/>
            </w:tcBorders>
          </w:tcPr>
          <w:p w14:paraId="3E5E8BD4" w14:textId="77777777" w:rsidR="00D10423" w:rsidRPr="004B7B42" w:rsidRDefault="00D10423" w:rsidP="00D10423">
            <w:pPr>
              <w:keepLines/>
              <w:widowControl w:val="0"/>
              <w:spacing w:before="20" w:after="20" w:line="230" w:lineRule="exact"/>
              <w:jc w:val="left"/>
              <w:outlineLvl w:val="2"/>
              <w:rPr>
                <w:rFonts w:ascii="Arial" w:hAnsi="Arial" w:cs="Arial"/>
                <w:sz w:val="18"/>
                <w:szCs w:val="18"/>
                <w:lang w:eastAsia="en-US"/>
              </w:rPr>
            </w:pPr>
            <w:r w:rsidRPr="004B7B42">
              <w:rPr>
                <w:rFonts w:ascii="Arial" w:hAnsi="Arial" w:cs="Arial"/>
                <w:sz w:val="18"/>
                <w:szCs w:val="18"/>
                <w:lang w:eastAsia="en-US"/>
              </w:rPr>
              <w:t>As described M9 Technical Guidance Note, including all the additional data requirements specified therein</w:t>
            </w:r>
            <w:r w:rsidRPr="004B7B42">
              <w:rPr>
                <w:rFonts w:ascii="Arial" w:hAnsi="Arial"/>
                <w:sz w:val="18"/>
                <w:lang w:eastAsia="en-US"/>
              </w:rPr>
              <w:t>.</w:t>
            </w:r>
          </w:p>
        </w:tc>
      </w:tr>
      <w:tr w:rsidR="00681D1A" w:rsidRPr="004B7B42" w14:paraId="4FF31B40" w14:textId="77777777" w:rsidTr="00FE1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725" w:type="pct"/>
            <w:vMerge/>
            <w:tcBorders>
              <w:bottom w:val="single" w:sz="4" w:space="0" w:color="auto"/>
            </w:tcBorders>
          </w:tcPr>
          <w:p w14:paraId="70738A8B" w14:textId="77777777" w:rsidR="00681D1A" w:rsidRPr="004B7B42" w:rsidRDefault="00681D1A" w:rsidP="00681D1A">
            <w:pPr>
              <w:keepLines/>
              <w:widowControl w:val="0"/>
              <w:spacing w:before="20" w:after="20" w:line="230" w:lineRule="exact"/>
              <w:jc w:val="left"/>
              <w:outlineLvl w:val="2"/>
              <w:rPr>
                <w:rFonts w:ascii="Arial" w:hAnsi="Arial"/>
                <w:color w:val="FF0000"/>
                <w:sz w:val="18"/>
                <w:lang w:eastAsia="en-US"/>
              </w:rPr>
            </w:pPr>
          </w:p>
        </w:tc>
        <w:tc>
          <w:tcPr>
            <w:tcW w:w="652" w:type="pct"/>
            <w:tcBorders>
              <w:top w:val="single" w:sz="4" w:space="0" w:color="auto"/>
              <w:bottom w:val="single" w:sz="4" w:space="0" w:color="auto"/>
            </w:tcBorders>
          </w:tcPr>
          <w:p w14:paraId="1B96F713" w14:textId="6D92AF7E" w:rsidR="00681D1A" w:rsidRPr="004B7B42" w:rsidRDefault="00681D1A" w:rsidP="00681D1A">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Aspergillus Fumigatus</w:t>
            </w:r>
          </w:p>
        </w:tc>
        <w:tc>
          <w:tcPr>
            <w:tcW w:w="652" w:type="pct"/>
            <w:tcBorders>
              <w:top w:val="single" w:sz="4" w:space="0" w:color="auto"/>
              <w:bottom w:val="single" w:sz="4" w:space="0" w:color="auto"/>
            </w:tcBorders>
          </w:tcPr>
          <w:p w14:paraId="0991620E" w14:textId="2F636F6F" w:rsidR="00681D1A" w:rsidRPr="004B7B42" w:rsidRDefault="00681D1A" w:rsidP="00681D1A">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500</w:t>
            </w:r>
          </w:p>
        </w:tc>
        <w:tc>
          <w:tcPr>
            <w:tcW w:w="645" w:type="pct"/>
            <w:vMerge/>
            <w:tcBorders>
              <w:bottom w:val="single" w:sz="4" w:space="0" w:color="auto"/>
            </w:tcBorders>
          </w:tcPr>
          <w:p w14:paraId="296B77DF" w14:textId="77777777" w:rsidR="00681D1A" w:rsidRPr="004B7B42" w:rsidRDefault="00681D1A" w:rsidP="00681D1A">
            <w:pPr>
              <w:keepLines/>
              <w:widowControl w:val="0"/>
              <w:spacing w:before="20" w:after="20" w:line="230" w:lineRule="exact"/>
              <w:jc w:val="left"/>
              <w:outlineLvl w:val="2"/>
              <w:rPr>
                <w:rFonts w:ascii="Arial" w:hAnsi="Arial"/>
                <w:color w:val="FF0000"/>
                <w:sz w:val="18"/>
                <w:lang w:eastAsia="en-US"/>
              </w:rPr>
            </w:pPr>
          </w:p>
        </w:tc>
        <w:tc>
          <w:tcPr>
            <w:tcW w:w="1311" w:type="pct"/>
            <w:vMerge/>
            <w:tcBorders>
              <w:bottom w:val="single" w:sz="4" w:space="0" w:color="auto"/>
            </w:tcBorders>
          </w:tcPr>
          <w:p w14:paraId="1AE2761D" w14:textId="77777777" w:rsidR="00681D1A" w:rsidRPr="004B7B42" w:rsidRDefault="00681D1A" w:rsidP="00681D1A">
            <w:pPr>
              <w:keepLines/>
              <w:widowControl w:val="0"/>
              <w:spacing w:before="20" w:after="20" w:line="230" w:lineRule="exact"/>
              <w:jc w:val="left"/>
              <w:outlineLvl w:val="2"/>
              <w:rPr>
                <w:rFonts w:ascii="Arial" w:hAnsi="Arial"/>
                <w:color w:val="FF0000"/>
                <w:sz w:val="18"/>
                <w:lang w:eastAsia="en-US"/>
              </w:rPr>
            </w:pPr>
          </w:p>
        </w:tc>
        <w:tc>
          <w:tcPr>
            <w:tcW w:w="1015" w:type="pct"/>
            <w:vMerge/>
            <w:tcBorders>
              <w:bottom w:val="single" w:sz="4" w:space="0" w:color="auto"/>
            </w:tcBorders>
          </w:tcPr>
          <w:p w14:paraId="7CD9F0AD" w14:textId="77777777" w:rsidR="00681D1A" w:rsidRPr="004B7B42" w:rsidRDefault="00681D1A" w:rsidP="00681D1A">
            <w:pPr>
              <w:keepLines/>
              <w:widowControl w:val="0"/>
              <w:spacing w:before="20" w:after="20" w:line="230" w:lineRule="exact"/>
              <w:jc w:val="left"/>
              <w:outlineLvl w:val="2"/>
              <w:rPr>
                <w:rFonts w:ascii="Arial" w:hAnsi="Arial"/>
                <w:color w:val="FF0000"/>
                <w:sz w:val="18"/>
                <w:lang w:eastAsia="en-US"/>
              </w:rPr>
            </w:pPr>
          </w:p>
        </w:tc>
      </w:tr>
    </w:tbl>
    <w:p w14:paraId="0E937D7C" w14:textId="524A28AD" w:rsidR="005E05BC" w:rsidRDefault="005E05BC">
      <w:pPr>
        <w:pStyle w:val="Heading3nonum"/>
      </w:pPr>
    </w:p>
    <w:p w14:paraId="020760D3" w14:textId="701A284F" w:rsidR="00824455" w:rsidRDefault="00824455">
      <w:pPr>
        <w:pStyle w:val="Heading3nonum"/>
      </w:pPr>
    </w:p>
    <w:p w14:paraId="11041855" w14:textId="77777777" w:rsidR="00B76687" w:rsidRDefault="00B76687">
      <w:pPr>
        <w:jc w:val="left"/>
        <w:rPr>
          <w:rFonts w:ascii="Arial" w:hAnsi="Arial"/>
          <w:b/>
          <w:spacing w:val="-4"/>
          <w:sz w:val="36"/>
          <w:lang w:eastAsia="en-US"/>
        </w:rPr>
      </w:pPr>
      <w:r>
        <w:br w:type="page"/>
      </w:r>
    </w:p>
    <w:p w14:paraId="7024456C" w14:textId="458DA63C" w:rsidR="008F6B20" w:rsidRPr="00A512E0" w:rsidRDefault="008F6B20" w:rsidP="006158D3">
      <w:pPr>
        <w:pStyle w:val="Heading1nonum"/>
        <w:pageBreakBefore/>
        <w:spacing w:before="600" w:line="240" w:lineRule="auto"/>
      </w:pPr>
      <w:r>
        <w:lastRenderedPageBreak/>
        <w:t>Schedule 3</w:t>
      </w:r>
      <w:r w:rsidR="00BF4FB0">
        <w:t>(b)</w:t>
      </w:r>
      <w:r>
        <w:t xml:space="preserve"> – Emissions and monitoring</w:t>
      </w:r>
      <w:r w:rsidR="00CA7A82">
        <w:t xml:space="preserve"> from 17</w:t>
      </w:r>
      <w:r w:rsidR="00CA7A82" w:rsidRPr="006158D3">
        <w:rPr>
          <w:vertAlign w:val="superscript"/>
        </w:rPr>
        <w:t>th</w:t>
      </w:r>
      <w:r w:rsidR="00CA7A82">
        <w:t xml:space="preserve"> August 2022</w:t>
      </w: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267"/>
        <w:gridCol w:w="827"/>
        <w:gridCol w:w="1371"/>
        <w:gridCol w:w="1122"/>
        <w:gridCol w:w="1087"/>
        <w:gridCol w:w="1146"/>
        <w:gridCol w:w="1104"/>
        <w:gridCol w:w="43"/>
      </w:tblGrid>
      <w:tr w:rsidR="008F6B20" w:rsidRPr="001252C9" w14:paraId="6CD0D5E7" w14:textId="77777777" w:rsidTr="0087457E">
        <w:trPr>
          <w:gridAfter w:val="1"/>
          <w:wAfter w:w="27" w:type="pct"/>
          <w:cantSplit/>
          <w:tblHeader/>
        </w:trPr>
        <w:tc>
          <w:tcPr>
            <w:tcW w:w="4973" w:type="pct"/>
            <w:gridSpan w:val="7"/>
            <w:tcBorders>
              <w:bottom w:val="single" w:sz="4" w:space="0" w:color="auto"/>
            </w:tcBorders>
            <w:shd w:val="clear" w:color="auto" w:fill="000000"/>
          </w:tcPr>
          <w:p w14:paraId="2998FA8E" w14:textId="41137439" w:rsidR="008F6B20" w:rsidRPr="006B632B" w:rsidRDefault="008F6B20" w:rsidP="00B7001D">
            <w:pPr>
              <w:pStyle w:val="Tabletitle"/>
              <w:rPr>
                <w:bCs/>
                <w:color w:val="FF0000"/>
              </w:rPr>
            </w:pPr>
            <w:r w:rsidRPr="00EF216F">
              <w:rPr>
                <w:bCs/>
                <w:color w:val="FFFFFF" w:themeColor="background1"/>
              </w:rPr>
              <w:t>Table S3.1  Point source emissions to air – emission limits and monitoring requirements</w:t>
            </w:r>
            <w:r>
              <w:rPr>
                <w:bCs/>
                <w:color w:val="FFFFFF" w:themeColor="background1"/>
              </w:rPr>
              <w:t xml:space="preserve"> </w:t>
            </w:r>
            <w:r w:rsidR="00BF4FB0">
              <w:rPr>
                <w:bCs/>
                <w:color w:val="FFFFFF" w:themeColor="background1"/>
              </w:rPr>
              <w:t>from 17</w:t>
            </w:r>
            <w:r w:rsidR="00BF4FB0" w:rsidRPr="00FC5986">
              <w:rPr>
                <w:bCs/>
                <w:color w:val="FFFFFF" w:themeColor="background1"/>
                <w:vertAlign w:val="superscript"/>
              </w:rPr>
              <w:t>th</w:t>
            </w:r>
            <w:r w:rsidR="00BF4FB0">
              <w:rPr>
                <w:bCs/>
                <w:color w:val="FFFFFF" w:themeColor="background1"/>
              </w:rPr>
              <w:t xml:space="preserve"> August 2022</w:t>
            </w:r>
          </w:p>
        </w:tc>
      </w:tr>
      <w:tr w:rsidR="008F6B20" w:rsidRPr="001252C9" w14:paraId="7FC327C7" w14:textId="77777777" w:rsidTr="0087457E">
        <w:trPr>
          <w:cantSplit/>
          <w:tblHeader/>
        </w:trPr>
        <w:tc>
          <w:tcPr>
            <w:tcW w:w="795" w:type="pct"/>
            <w:tcBorders>
              <w:left w:val="nil"/>
              <w:right w:val="nil"/>
            </w:tcBorders>
          </w:tcPr>
          <w:p w14:paraId="22AAE13A" w14:textId="77777777" w:rsidR="008F6B20" w:rsidRPr="006B632B" w:rsidRDefault="008F6B20" w:rsidP="00B7001D">
            <w:pPr>
              <w:pStyle w:val="Tablehead"/>
            </w:pPr>
            <w:r w:rsidRPr="006B632B">
              <w:t>Emission point ref. &amp; location</w:t>
            </w:r>
          </w:p>
        </w:tc>
        <w:tc>
          <w:tcPr>
            <w:tcW w:w="519" w:type="pct"/>
            <w:tcBorders>
              <w:left w:val="nil"/>
              <w:right w:val="nil"/>
            </w:tcBorders>
          </w:tcPr>
          <w:p w14:paraId="108F2D8A" w14:textId="77777777" w:rsidR="008F6B20" w:rsidRPr="006B632B" w:rsidRDefault="008F6B20" w:rsidP="00B7001D">
            <w:pPr>
              <w:pStyle w:val="Tablehead"/>
            </w:pPr>
            <w:r w:rsidRPr="006B632B">
              <w:t>Source</w:t>
            </w:r>
          </w:p>
        </w:tc>
        <w:tc>
          <w:tcPr>
            <w:tcW w:w="861" w:type="pct"/>
            <w:tcBorders>
              <w:left w:val="nil"/>
              <w:right w:val="nil"/>
            </w:tcBorders>
          </w:tcPr>
          <w:p w14:paraId="5FD2B4D6" w14:textId="77777777" w:rsidR="008F6B20" w:rsidRPr="006B632B" w:rsidRDefault="008F6B20" w:rsidP="00B7001D">
            <w:pPr>
              <w:pStyle w:val="Tablehead"/>
            </w:pPr>
            <w:r w:rsidRPr="006B632B">
              <w:t>Parameter</w:t>
            </w:r>
          </w:p>
        </w:tc>
        <w:tc>
          <w:tcPr>
            <w:tcW w:w="704" w:type="pct"/>
            <w:tcBorders>
              <w:left w:val="nil"/>
              <w:right w:val="nil"/>
            </w:tcBorders>
          </w:tcPr>
          <w:p w14:paraId="31706E4E" w14:textId="77777777" w:rsidR="008F6B20" w:rsidRPr="006B632B" w:rsidRDefault="008F6B20" w:rsidP="00B7001D">
            <w:pPr>
              <w:pStyle w:val="Tablehead"/>
            </w:pPr>
            <w:r w:rsidRPr="006B632B">
              <w:t xml:space="preserve">Limit (including unit) </w:t>
            </w:r>
          </w:p>
        </w:tc>
        <w:tc>
          <w:tcPr>
            <w:tcW w:w="682" w:type="pct"/>
            <w:tcBorders>
              <w:left w:val="nil"/>
              <w:right w:val="nil"/>
            </w:tcBorders>
          </w:tcPr>
          <w:p w14:paraId="414463C7" w14:textId="77777777" w:rsidR="008F6B20" w:rsidRPr="006B632B" w:rsidRDefault="008F6B20" w:rsidP="00B7001D">
            <w:pPr>
              <w:pStyle w:val="Tablehead"/>
            </w:pPr>
            <w:r w:rsidRPr="006B632B">
              <w:t>Reference period</w:t>
            </w:r>
          </w:p>
        </w:tc>
        <w:tc>
          <w:tcPr>
            <w:tcW w:w="719" w:type="pct"/>
            <w:tcBorders>
              <w:left w:val="nil"/>
              <w:right w:val="nil"/>
            </w:tcBorders>
          </w:tcPr>
          <w:p w14:paraId="77B4A108" w14:textId="77777777" w:rsidR="008F6B20" w:rsidRPr="006B632B" w:rsidRDefault="008F6B20" w:rsidP="00B7001D">
            <w:pPr>
              <w:pStyle w:val="Tablehead"/>
            </w:pPr>
            <w:r w:rsidRPr="006B632B">
              <w:t>Monitoring frequency</w:t>
            </w:r>
          </w:p>
        </w:tc>
        <w:tc>
          <w:tcPr>
            <w:tcW w:w="719" w:type="pct"/>
            <w:gridSpan w:val="2"/>
            <w:tcBorders>
              <w:left w:val="nil"/>
              <w:right w:val="nil"/>
            </w:tcBorders>
          </w:tcPr>
          <w:p w14:paraId="6792A4A4" w14:textId="77777777" w:rsidR="008F6B20" w:rsidRPr="006B632B" w:rsidRDefault="008F6B20" w:rsidP="00B7001D">
            <w:pPr>
              <w:pStyle w:val="Tablehead"/>
            </w:pPr>
            <w:r w:rsidRPr="006B632B">
              <w:t>Monitoring standard or method</w:t>
            </w:r>
          </w:p>
        </w:tc>
      </w:tr>
      <w:tr w:rsidR="008F6B20" w:rsidRPr="001D3539" w14:paraId="7BE62BFA" w14:textId="77777777" w:rsidTr="0087457E">
        <w:trPr>
          <w:gridAfter w:val="1"/>
          <w:wAfter w:w="27" w:type="pct"/>
          <w:cantSplit/>
        </w:trPr>
        <w:tc>
          <w:tcPr>
            <w:tcW w:w="795" w:type="pct"/>
            <w:tcBorders>
              <w:left w:val="nil"/>
              <w:right w:val="nil"/>
            </w:tcBorders>
          </w:tcPr>
          <w:p w14:paraId="7CD9F553" w14:textId="77777777" w:rsidR="008F6B20" w:rsidRPr="00FF53E2" w:rsidRDefault="008F6B20" w:rsidP="00B7001D">
            <w:pPr>
              <w:pStyle w:val="Tablebody"/>
              <w:rPr>
                <w:i/>
              </w:rPr>
            </w:pPr>
            <w:r w:rsidRPr="00FF53E2">
              <w:rPr>
                <w:color w:val="auto"/>
              </w:rPr>
              <w:t xml:space="preserve">A1 east side of the IVC building as shown on Figure 3 </w:t>
            </w:r>
            <w:r w:rsidRPr="00FF53E2">
              <w:rPr>
                <w:i/>
                <w:color w:val="auto"/>
              </w:rPr>
              <w:t>The IVC Facility and Yard Area</w:t>
            </w:r>
            <w:r w:rsidRPr="00FF53E2">
              <w:rPr>
                <w:color w:val="auto"/>
              </w:rPr>
              <w:t xml:space="preserve"> </w:t>
            </w:r>
            <w:r w:rsidRPr="00FF53E2">
              <w:rPr>
                <w:i/>
                <w:color w:val="auto"/>
              </w:rPr>
              <w:t xml:space="preserve">in the Odour &amp; Emissions Management Plan July 2018 </w:t>
            </w:r>
            <w:r w:rsidRPr="00FF53E2">
              <w:rPr>
                <w:color w:val="auto"/>
              </w:rPr>
              <w:t>in Schedule 7</w:t>
            </w:r>
          </w:p>
        </w:tc>
        <w:tc>
          <w:tcPr>
            <w:tcW w:w="519" w:type="pct"/>
            <w:tcBorders>
              <w:left w:val="nil"/>
              <w:right w:val="nil"/>
            </w:tcBorders>
          </w:tcPr>
          <w:p w14:paraId="50A5710E" w14:textId="77777777" w:rsidR="008F6B20" w:rsidRPr="00FF53E2" w:rsidRDefault="008F6B20" w:rsidP="00B7001D">
            <w:pPr>
              <w:pStyle w:val="Tablebody"/>
              <w:rPr>
                <w:color w:val="auto"/>
              </w:rPr>
            </w:pPr>
            <w:r w:rsidRPr="00FF53E2">
              <w:rPr>
                <w:color w:val="auto"/>
              </w:rPr>
              <w:t>Biofilter</w:t>
            </w:r>
          </w:p>
        </w:tc>
        <w:tc>
          <w:tcPr>
            <w:tcW w:w="861" w:type="pct"/>
            <w:tcBorders>
              <w:left w:val="nil"/>
              <w:right w:val="nil"/>
            </w:tcBorders>
          </w:tcPr>
          <w:p w14:paraId="75EF0252" w14:textId="77777777" w:rsidR="008F6B20" w:rsidRPr="00FF53E2" w:rsidRDefault="008F6B20" w:rsidP="00B7001D">
            <w:pPr>
              <w:pStyle w:val="Tablebody"/>
              <w:rPr>
                <w:color w:val="auto"/>
              </w:rPr>
            </w:pPr>
            <w:r w:rsidRPr="00FF53E2">
              <w:rPr>
                <w:color w:val="auto"/>
              </w:rPr>
              <w:t>Hydrogen Sulphide</w:t>
            </w:r>
          </w:p>
          <w:p w14:paraId="6D38F4A1" w14:textId="77777777" w:rsidR="008F6B20" w:rsidRPr="00FF53E2" w:rsidRDefault="008F6B20" w:rsidP="00B7001D">
            <w:pPr>
              <w:pStyle w:val="Tablebody"/>
              <w:rPr>
                <w:color w:val="auto"/>
              </w:rPr>
            </w:pPr>
          </w:p>
          <w:p w14:paraId="3D0DB39C" w14:textId="77777777" w:rsidR="008F6B20" w:rsidRPr="00FF53E2" w:rsidRDefault="008F6B20" w:rsidP="00B7001D">
            <w:pPr>
              <w:pStyle w:val="Tablebody"/>
              <w:rPr>
                <w:color w:val="auto"/>
              </w:rPr>
            </w:pPr>
            <w:r w:rsidRPr="00FF53E2">
              <w:rPr>
                <w:color w:val="auto"/>
              </w:rPr>
              <w:t>Ammonia</w:t>
            </w:r>
          </w:p>
          <w:p w14:paraId="51B02988" w14:textId="77777777" w:rsidR="008F6B20" w:rsidRPr="00FF53E2" w:rsidRDefault="008F6B20" w:rsidP="00B7001D">
            <w:pPr>
              <w:pStyle w:val="Tablebody"/>
              <w:rPr>
                <w:color w:val="auto"/>
              </w:rPr>
            </w:pPr>
          </w:p>
          <w:p w14:paraId="6E3639A5" w14:textId="11A1BF12" w:rsidR="008F6B20" w:rsidRPr="00FF53E2" w:rsidRDefault="008F6B20" w:rsidP="00B7001D">
            <w:pPr>
              <w:pStyle w:val="Tablebody"/>
              <w:rPr>
                <w:color w:val="auto"/>
              </w:rPr>
            </w:pPr>
          </w:p>
        </w:tc>
        <w:tc>
          <w:tcPr>
            <w:tcW w:w="704" w:type="pct"/>
            <w:tcBorders>
              <w:left w:val="nil"/>
              <w:right w:val="nil"/>
            </w:tcBorders>
          </w:tcPr>
          <w:p w14:paraId="314E56B8" w14:textId="77777777" w:rsidR="008F6B20" w:rsidRPr="00FF53E2" w:rsidRDefault="008F6B20" w:rsidP="00B7001D">
            <w:pPr>
              <w:pStyle w:val="Tablebody"/>
              <w:rPr>
                <w:color w:val="auto"/>
                <w:vertAlign w:val="superscript"/>
              </w:rPr>
            </w:pPr>
            <w:r w:rsidRPr="00FF53E2">
              <w:rPr>
                <w:color w:val="auto"/>
              </w:rPr>
              <w:t>No limit</w:t>
            </w:r>
          </w:p>
          <w:p w14:paraId="25619A5A" w14:textId="77777777" w:rsidR="008F6B20" w:rsidRPr="00FF53E2" w:rsidRDefault="008F6B20" w:rsidP="00B7001D">
            <w:pPr>
              <w:pStyle w:val="Tablebody"/>
              <w:rPr>
                <w:color w:val="auto"/>
                <w:vertAlign w:val="superscript"/>
              </w:rPr>
            </w:pPr>
          </w:p>
          <w:p w14:paraId="2C6B2971" w14:textId="722892B4" w:rsidR="008F6B20" w:rsidRPr="00FF53E2" w:rsidRDefault="008F6B20" w:rsidP="00B7001D">
            <w:pPr>
              <w:pStyle w:val="Tablebody"/>
              <w:rPr>
                <w:color w:val="auto"/>
                <w:vertAlign w:val="superscript"/>
              </w:rPr>
            </w:pPr>
            <w:r w:rsidRPr="00FF53E2">
              <w:rPr>
                <w:color w:val="auto"/>
              </w:rPr>
              <w:t>20 mg/Nm</w:t>
            </w:r>
            <w:r w:rsidRPr="00FF53E2">
              <w:rPr>
                <w:color w:val="auto"/>
                <w:vertAlign w:val="superscript"/>
              </w:rPr>
              <w:t>3</w:t>
            </w:r>
          </w:p>
          <w:p w14:paraId="2621971D" w14:textId="77777777" w:rsidR="008F6B20" w:rsidRPr="00FF53E2" w:rsidRDefault="008F6B20" w:rsidP="00B7001D">
            <w:pPr>
              <w:pStyle w:val="Tablebody"/>
              <w:rPr>
                <w:color w:val="auto"/>
                <w:vertAlign w:val="superscript"/>
              </w:rPr>
            </w:pPr>
          </w:p>
          <w:p w14:paraId="71AEFCD0" w14:textId="188B17B1" w:rsidR="008F6B20" w:rsidRPr="00FF53E2" w:rsidRDefault="008F6B20" w:rsidP="00B7001D">
            <w:pPr>
              <w:pStyle w:val="Tablebody"/>
              <w:rPr>
                <w:color w:val="auto"/>
                <w:szCs w:val="18"/>
              </w:rPr>
            </w:pPr>
          </w:p>
        </w:tc>
        <w:tc>
          <w:tcPr>
            <w:tcW w:w="682" w:type="pct"/>
            <w:tcBorders>
              <w:left w:val="nil"/>
              <w:right w:val="nil"/>
            </w:tcBorders>
          </w:tcPr>
          <w:p w14:paraId="6125AA20" w14:textId="77777777" w:rsidR="008F6B20" w:rsidRPr="00FF53E2" w:rsidRDefault="008F6B20" w:rsidP="00B7001D">
            <w:pPr>
              <w:pStyle w:val="Tablebody"/>
            </w:pPr>
          </w:p>
        </w:tc>
        <w:tc>
          <w:tcPr>
            <w:tcW w:w="719" w:type="pct"/>
            <w:tcBorders>
              <w:left w:val="nil"/>
              <w:right w:val="nil"/>
            </w:tcBorders>
          </w:tcPr>
          <w:p w14:paraId="7CFC837C" w14:textId="77777777" w:rsidR="008F6B20" w:rsidRPr="00FF53E2" w:rsidRDefault="008F6B20" w:rsidP="00B7001D">
            <w:pPr>
              <w:pStyle w:val="Tablebody"/>
              <w:rPr>
                <w:color w:val="000000" w:themeColor="text1"/>
              </w:rPr>
            </w:pPr>
            <w:r w:rsidRPr="00FF53E2">
              <w:rPr>
                <w:color w:val="000000" w:themeColor="text1"/>
              </w:rPr>
              <w:t>Once every six months [Note1]</w:t>
            </w:r>
          </w:p>
          <w:p w14:paraId="7E4D2188" w14:textId="77777777" w:rsidR="008F6B20" w:rsidRPr="00FF53E2" w:rsidRDefault="008F6B20" w:rsidP="00B7001D">
            <w:pPr>
              <w:pStyle w:val="Tablebody"/>
              <w:rPr>
                <w:color w:val="000000" w:themeColor="text1"/>
              </w:rPr>
            </w:pPr>
            <w:r w:rsidRPr="00FF53E2">
              <w:rPr>
                <w:color w:val="000000" w:themeColor="text1"/>
              </w:rPr>
              <w:t>Once every six months [Note 1]</w:t>
            </w:r>
          </w:p>
          <w:p w14:paraId="700C576A" w14:textId="4AE8FB33" w:rsidR="008F6B20" w:rsidRPr="00FF53E2" w:rsidRDefault="008F6B20" w:rsidP="00B7001D">
            <w:pPr>
              <w:pStyle w:val="Tablebody"/>
              <w:rPr>
                <w:color w:val="000000" w:themeColor="text1"/>
              </w:rPr>
            </w:pPr>
          </w:p>
        </w:tc>
        <w:tc>
          <w:tcPr>
            <w:tcW w:w="692" w:type="pct"/>
            <w:tcBorders>
              <w:left w:val="nil"/>
              <w:right w:val="nil"/>
            </w:tcBorders>
          </w:tcPr>
          <w:p w14:paraId="248264D6" w14:textId="77777777" w:rsidR="008F6B20" w:rsidRPr="00FF53E2" w:rsidRDefault="008F6B20" w:rsidP="00B7001D">
            <w:pPr>
              <w:pStyle w:val="Tablebody"/>
              <w:rPr>
                <w:color w:val="000000" w:themeColor="text1"/>
              </w:rPr>
            </w:pPr>
            <w:r w:rsidRPr="00FF53E2">
              <w:rPr>
                <w:color w:val="000000" w:themeColor="text1"/>
              </w:rPr>
              <w:t>No EN Standard available</w:t>
            </w:r>
          </w:p>
          <w:p w14:paraId="4B4046BA" w14:textId="77777777" w:rsidR="008F6B20" w:rsidRPr="00FF53E2" w:rsidRDefault="008F6B20" w:rsidP="00AA4387">
            <w:pPr>
              <w:pStyle w:val="Tablebody"/>
              <w:rPr>
                <w:color w:val="000000" w:themeColor="text1"/>
              </w:rPr>
            </w:pPr>
          </w:p>
        </w:tc>
      </w:tr>
    </w:tbl>
    <w:p w14:paraId="483210ED" w14:textId="77777777" w:rsidR="008F6B20" w:rsidRPr="009A532E" w:rsidRDefault="008F6B20" w:rsidP="008F6B20">
      <w:pPr>
        <w:pStyle w:val="Heading3nonum"/>
        <w:rPr>
          <w:color w:val="auto"/>
        </w:rPr>
      </w:pPr>
      <w:r w:rsidRPr="009A532E">
        <w:rPr>
          <w:color w:val="auto"/>
        </w:rPr>
        <w:t xml:space="preserve">Note 1: Monitoring requirements for the biofilter are only applicable when the IVC reception building is operational in each six monthly period running from January to June as period 1 and July to December as period 2. </w:t>
      </w:r>
    </w:p>
    <w:p w14:paraId="413304E4" w14:textId="77777777" w:rsidR="008F6B20" w:rsidRPr="003C082C" w:rsidRDefault="008F6B20" w:rsidP="008F6B20">
      <w:pPr>
        <w:pStyle w:val="Heading3nonum"/>
        <w:rPr>
          <w:color w:val="0000FF"/>
        </w:rPr>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677"/>
        <w:gridCol w:w="1127"/>
        <w:gridCol w:w="857"/>
        <w:gridCol w:w="927"/>
        <w:gridCol w:w="1087"/>
        <w:gridCol w:w="1146"/>
        <w:gridCol w:w="1146"/>
      </w:tblGrid>
      <w:tr w:rsidR="008F6B20" w:rsidRPr="009563C6" w14:paraId="4C67CEB5" w14:textId="77777777" w:rsidTr="00FE11AD">
        <w:trPr>
          <w:cantSplit/>
          <w:tblHeader/>
        </w:trPr>
        <w:tc>
          <w:tcPr>
            <w:tcW w:w="5000" w:type="pct"/>
            <w:gridSpan w:val="7"/>
            <w:tcBorders>
              <w:bottom w:val="single" w:sz="4" w:space="0" w:color="auto"/>
            </w:tcBorders>
            <w:shd w:val="clear" w:color="auto" w:fill="000000"/>
          </w:tcPr>
          <w:p w14:paraId="5D4F75D2" w14:textId="77777777" w:rsidR="008F6B20" w:rsidRPr="00792047" w:rsidRDefault="008F6B20" w:rsidP="00B7001D">
            <w:pPr>
              <w:pStyle w:val="Tabletitle"/>
              <w:rPr>
                <w:bCs/>
              </w:rPr>
            </w:pPr>
            <w:r w:rsidRPr="00792047">
              <w:rPr>
                <w:bCs/>
              </w:rPr>
              <w:t>Table S3.</w:t>
            </w:r>
            <w:r>
              <w:rPr>
                <w:bCs/>
              </w:rPr>
              <w:t>2</w:t>
            </w:r>
            <w:r w:rsidRPr="00792047">
              <w:rPr>
                <w:bCs/>
              </w:rPr>
              <w:t xml:space="preserve"> Point Source emissions to water (other than sewer) and land – emission limits and monitoring requirements</w:t>
            </w:r>
          </w:p>
        </w:tc>
      </w:tr>
      <w:tr w:rsidR="008F6B20" w14:paraId="5D8A6E1B" w14:textId="77777777" w:rsidTr="00FE11AD">
        <w:trPr>
          <w:cantSplit/>
          <w:tblHeader/>
        </w:trPr>
        <w:tc>
          <w:tcPr>
            <w:tcW w:w="1159" w:type="pct"/>
            <w:tcBorders>
              <w:left w:val="nil"/>
              <w:right w:val="nil"/>
            </w:tcBorders>
          </w:tcPr>
          <w:p w14:paraId="4571D24A" w14:textId="77777777" w:rsidR="008F6B20" w:rsidRPr="00172FF4" w:rsidRDefault="008F6B20" w:rsidP="00B7001D">
            <w:pPr>
              <w:pStyle w:val="Tablehead"/>
            </w:pPr>
            <w:r w:rsidRPr="00172FF4">
              <w:t>Emission point ref. &amp; location</w:t>
            </w:r>
          </w:p>
        </w:tc>
        <w:tc>
          <w:tcPr>
            <w:tcW w:w="712" w:type="pct"/>
            <w:tcBorders>
              <w:left w:val="nil"/>
              <w:right w:val="nil"/>
            </w:tcBorders>
          </w:tcPr>
          <w:p w14:paraId="3A9D473C" w14:textId="77777777" w:rsidR="008F6B20" w:rsidRPr="00172FF4" w:rsidRDefault="008F6B20" w:rsidP="00B7001D">
            <w:pPr>
              <w:pStyle w:val="Tablehead"/>
            </w:pPr>
            <w:r w:rsidRPr="00172FF4">
              <w:t xml:space="preserve">Parameter  </w:t>
            </w:r>
          </w:p>
        </w:tc>
        <w:tc>
          <w:tcPr>
            <w:tcW w:w="570" w:type="pct"/>
            <w:tcBorders>
              <w:left w:val="nil"/>
              <w:right w:val="nil"/>
            </w:tcBorders>
          </w:tcPr>
          <w:p w14:paraId="3EC2A748" w14:textId="77777777" w:rsidR="008F6B20" w:rsidRPr="00172FF4" w:rsidRDefault="008F6B20" w:rsidP="00B7001D">
            <w:pPr>
              <w:pStyle w:val="Tablehead"/>
            </w:pPr>
            <w:r w:rsidRPr="00172FF4">
              <w:t>Source</w:t>
            </w:r>
          </w:p>
        </w:tc>
        <w:tc>
          <w:tcPr>
            <w:tcW w:w="500" w:type="pct"/>
            <w:tcBorders>
              <w:left w:val="nil"/>
              <w:right w:val="nil"/>
            </w:tcBorders>
          </w:tcPr>
          <w:p w14:paraId="4C9850DE" w14:textId="77777777" w:rsidR="008F6B20" w:rsidRPr="00172FF4" w:rsidRDefault="008F6B20" w:rsidP="00B7001D">
            <w:pPr>
              <w:pStyle w:val="Tablehead"/>
              <w:rPr>
                <w:vertAlign w:val="superscript"/>
              </w:rPr>
            </w:pPr>
            <w:r w:rsidRPr="00172FF4">
              <w:t>Limit (incl. unit)</w:t>
            </w:r>
          </w:p>
        </w:tc>
        <w:tc>
          <w:tcPr>
            <w:tcW w:w="570" w:type="pct"/>
            <w:tcBorders>
              <w:left w:val="nil"/>
              <w:right w:val="nil"/>
            </w:tcBorders>
          </w:tcPr>
          <w:p w14:paraId="0A633B14" w14:textId="77777777" w:rsidR="008F6B20" w:rsidRPr="00172FF4" w:rsidRDefault="008F6B20" w:rsidP="00B7001D">
            <w:pPr>
              <w:pStyle w:val="Tablehead"/>
            </w:pPr>
            <w:r w:rsidRPr="00172FF4">
              <w:t>Reference Period</w:t>
            </w:r>
          </w:p>
        </w:tc>
        <w:tc>
          <w:tcPr>
            <w:tcW w:w="641" w:type="pct"/>
            <w:tcBorders>
              <w:left w:val="nil"/>
              <w:right w:val="nil"/>
            </w:tcBorders>
          </w:tcPr>
          <w:p w14:paraId="1BDE2D5C" w14:textId="77777777" w:rsidR="008F6B20" w:rsidRPr="00172FF4" w:rsidRDefault="008F6B20" w:rsidP="00B7001D">
            <w:pPr>
              <w:pStyle w:val="Tablehead"/>
            </w:pPr>
            <w:r w:rsidRPr="00172FF4">
              <w:t>Monitoring frequency</w:t>
            </w:r>
          </w:p>
        </w:tc>
        <w:tc>
          <w:tcPr>
            <w:tcW w:w="847" w:type="pct"/>
            <w:tcBorders>
              <w:left w:val="nil"/>
              <w:right w:val="nil"/>
            </w:tcBorders>
          </w:tcPr>
          <w:p w14:paraId="357ED3A7" w14:textId="77777777" w:rsidR="008F6B20" w:rsidRPr="00172FF4" w:rsidRDefault="008F6B20" w:rsidP="00B7001D">
            <w:pPr>
              <w:pStyle w:val="Tablehead"/>
            </w:pPr>
            <w:r w:rsidRPr="00172FF4">
              <w:t>Monitoring standard or method</w:t>
            </w:r>
          </w:p>
        </w:tc>
      </w:tr>
      <w:tr w:rsidR="008F6B20" w14:paraId="3BB31F76" w14:textId="77777777" w:rsidTr="00FE11AD">
        <w:trPr>
          <w:cantSplit/>
          <w:trHeight w:val="1213"/>
        </w:trPr>
        <w:tc>
          <w:tcPr>
            <w:tcW w:w="1159" w:type="pct"/>
            <w:tcBorders>
              <w:left w:val="nil"/>
              <w:right w:val="nil"/>
            </w:tcBorders>
          </w:tcPr>
          <w:p w14:paraId="22AEE3BE" w14:textId="77777777" w:rsidR="008F6B20" w:rsidRPr="00792047" w:rsidRDefault="008F6B20" w:rsidP="00B7001D">
            <w:pPr>
              <w:pStyle w:val="Tablebody"/>
              <w:rPr>
                <w:color w:val="auto"/>
              </w:rPr>
            </w:pPr>
            <w:r>
              <w:rPr>
                <w:color w:val="auto"/>
              </w:rPr>
              <w:t>Rainwater effluent lagoon located on the external pad area</w:t>
            </w:r>
          </w:p>
        </w:tc>
        <w:tc>
          <w:tcPr>
            <w:tcW w:w="712" w:type="pct"/>
            <w:tcBorders>
              <w:left w:val="nil"/>
              <w:right w:val="nil"/>
            </w:tcBorders>
          </w:tcPr>
          <w:p w14:paraId="2A63B303" w14:textId="77777777" w:rsidR="008F6B20" w:rsidRPr="00792047" w:rsidRDefault="008F6B20" w:rsidP="00B7001D">
            <w:pPr>
              <w:pStyle w:val="Tablebody"/>
              <w:rPr>
                <w:color w:val="auto"/>
              </w:rPr>
            </w:pPr>
            <w:r>
              <w:rPr>
                <w:color w:val="auto"/>
              </w:rPr>
              <w:t>No parameters set</w:t>
            </w:r>
          </w:p>
        </w:tc>
        <w:tc>
          <w:tcPr>
            <w:tcW w:w="570" w:type="pct"/>
            <w:tcBorders>
              <w:left w:val="nil"/>
              <w:right w:val="nil"/>
            </w:tcBorders>
          </w:tcPr>
          <w:p w14:paraId="4DD73C67" w14:textId="77777777" w:rsidR="008F6B20" w:rsidRPr="00792047" w:rsidRDefault="008F6B20" w:rsidP="00B7001D">
            <w:pPr>
              <w:pStyle w:val="Tablebody"/>
              <w:rPr>
                <w:color w:val="auto"/>
              </w:rPr>
            </w:pPr>
            <w:r>
              <w:rPr>
                <w:color w:val="auto"/>
              </w:rPr>
              <w:t>Surface water from external pad area</w:t>
            </w:r>
          </w:p>
        </w:tc>
        <w:tc>
          <w:tcPr>
            <w:tcW w:w="500" w:type="pct"/>
            <w:tcBorders>
              <w:left w:val="nil"/>
              <w:right w:val="nil"/>
            </w:tcBorders>
          </w:tcPr>
          <w:p w14:paraId="55350BBD" w14:textId="77777777" w:rsidR="008F6B20" w:rsidRPr="00792047" w:rsidRDefault="008F6B20" w:rsidP="00B7001D">
            <w:pPr>
              <w:pStyle w:val="Tablebody"/>
              <w:rPr>
                <w:color w:val="auto"/>
              </w:rPr>
            </w:pPr>
            <w:r>
              <w:rPr>
                <w:color w:val="auto"/>
              </w:rPr>
              <w:t>None specified</w:t>
            </w:r>
          </w:p>
        </w:tc>
        <w:tc>
          <w:tcPr>
            <w:tcW w:w="570" w:type="pct"/>
            <w:tcBorders>
              <w:left w:val="nil"/>
              <w:right w:val="nil"/>
            </w:tcBorders>
          </w:tcPr>
          <w:p w14:paraId="6F104712" w14:textId="77777777" w:rsidR="008F6B20" w:rsidRPr="00792047" w:rsidRDefault="008F6B20" w:rsidP="00B7001D">
            <w:pPr>
              <w:pStyle w:val="Tablebody"/>
              <w:rPr>
                <w:color w:val="auto"/>
              </w:rPr>
            </w:pPr>
            <w:r>
              <w:rPr>
                <w:color w:val="auto"/>
              </w:rPr>
              <w:t>Every inspection</w:t>
            </w:r>
          </w:p>
        </w:tc>
        <w:tc>
          <w:tcPr>
            <w:tcW w:w="641" w:type="pct"/>
            <w:tcBorders>
              <w:left w:val="nil"/>
              <w:right w:val="nil"/>
            </w:tcBorders>
          </w:tcPr>
          <w:p w14:paraId="5E836F94" w14:textId="77777777" w:rsidR="008F6B20" w:rsidRPr="00792047" w:rsidRDefault="008F6B20" w:rsidP="00B7001D">
            <w:pPr>
              <w:pStyle w:val="Tablebody"/>
              <w:rPr>
                <w:color w:val="auto"/>
              </w:rPr>
            </w:pPr>
            <w:r>
              <w:rPr>
                <w:color w:val="auto"/>
              </w:rPr>
              <w:t>Daily</w:t>
            </w:r>
          </w:p>
        </w:tc>
        <w:tc>
          <w:tcPr>
            <w:tcW w:w="847" w:type="pct"/>
            <w:tcBorders>
              <w:left w:val="nil"/>
              <w:right w:val="nil"/>
            </w:tcBorders>
          </w:tcPr>
          <w:p w14:paraId="735C6C49" w14:textId="77777777" w:rsidR="008F6B20" w:rsidRPr="00792047" w:rsidRDefault="008F6B20" w:rsidP="00B7001D">
            <w:pPr>
              <w:pStyle w:val="Tablebody"/>
              <w:rPr>
                <w:color w:val="auto"/>
              </w:rPr>
            </w:pPr>
            <w:r>
              <w:rPr>
                <w:color w:val="auto"/>
              </w:rPr>
              <w:t>Visual inspection</w:t>
            </w:r>
          </w:p>
        </w:tc>
      </w:tr>
      <w:tr w:rsidR="008F6B20" w14:paraId="58AB7467" w14:textId="77777777" w:rsidTr="00FE11AD">
        <w:trPr>
          <w:cantSplit/>
          <w:trHeight w:val="1213"/>
        </w:trPr>
        <w:tc>
          <w:tcPr>
            <w:tcW w:w="1159" w:type="pct"/>
            <w:tcBorders>
              <w:left w:val="nil"/>
              <w:right w:val="nil"/>
            </w:tcBorders>
          </w:tcPr>
          <w:p w14:paraId="61CABDEB" w14:textId="77777777" w:rsidR="008F6B20" w:rsidRPr="00792047" w:rsidRDefault="008F6B20" w:rsidP="00B7001D">
            <w:pPr>
              <w:pStyle w:val="Tablebody"/>
              <w:rPr>
                <w:color w:val="auto"/>
              </w:rPr>
            </w:pPr>
            <w:r w:rsidRPr="00792047">
              <w:rPr>
                <w:color w:val="auto"/>
              </w:rPr>
              <w:t>Interceptor East</w:t>
            </w:r>
          </w:p>
        </w:tc>
        <w:tc>
          <w:tcPr>
            <w:tcW w:w="712" w:type="pct"/>
            <w:tcBorders>
              <w:left w:val="nil"/>
              <w:right w:val="nil"/>
            </w:tcBorders>
          </w:tcPr>
          <w:p w14:paraId="39E4C839" w14:textId="77777777" w:rsidR="008F6B20" w:rsidRPr="00792047" w:rsidRDefault="008F6B20" w:rsidP="00B7001D">
            <w:pPr>
              <w:pStyle w:val="Tablebody"/>
              <w:rPr>
                <w:color w:val="auto"/>
              </w:rPr>
            </w:pPr>
            <w:r w:rsidRPr="00792047">
              <w:rPr>
                <w:color w:val="auto"/>
              </w:rPr>
              <w:t>No parameter</w:t>
            </w:r>
            <w:r>
              <w:rPr>
                <w:color w:val="auto"/>
              </w:rPr>
              <w:t>s</w:t>
            </w:r>
            <w:r w:rsidRPr="00792047">
              <w:rPr>
                <w:color w:val="auto"/>
              </w:rPr>
              <w:t xml:space="preserve"> set</w:t>
            </w:r>
          </w:p>
        </w:tc>
        <w:tc>
          <w:tcPr>
            <w:tcW w:w="570" w:type="pct"/>
            <w:tcBorders>
              <w:left w:val="nil"/>
              <w:right w:val="nil"/>
            </w:tcBorders>
          </w:tcPr>
          <w:p w14:paraId="18E2031C" w14:textId="77777777" w:rsidR="008F6B20" w:rsidRPr="00792047" w:rsidRDefault="008F6B20" w:rsidP="00B7001D">
            <w:pPr>
              <w:pStyle w:val="Tablebody"/>
              <w:rPr>
                <w:color w:val="auto"/>
              </w:rPr>
            </w:pPr>
            <w:r w:rsidRPr="00792047">
              <w:rPr>
                <w:color w:val="auto"/>
              </w:rPr>
              <w:t>Surface water from external yard</w:t>
            </w:r>
          </w:p>
        </w:tc>
        <w:tc>
          <w:tcPr>
            <w:tcW w:w="500" w:type="pct"/>
            <w:tcBorders>
              <w:left w:val="nil"/>
              <w:right w:val="nil"/>
            </w:tcBorders>
          </w:tcPr>
          <w:p w14:paraId="319DF8D4" w14:textId="77777777" w:rsidR="008F6B20" w:rsidRPr="00792047" w:rsidRDefault="008F6B20" w:rsidP="00B7001D">
            <w:pPr>
              <w:pStyle w:val="Tablebody"/>
              <w:rPr>
                <w:color w:val="auto"/>
              </w:rPr>
            </w:pPr>
            <w:r w:rsidRPr="00792047">
              <w:rPr>
                <w:color w:val="auto"/>
              </w:rPr>
              <w:t>None specified</w:t>
            </w:r>
          </w:p>
        </w:tc>
        <w:tc>
          <w:tcPr>
            <w:tcW w:w="570" w:type="pct"/>
            <w:tcBorders>
              <w:left w:val="nil"/>
              <w:right w:val="nil"/>
            </w:tcBorders>
          </w:tcPr>
          <w:p w14:paraId="145FA493" w14:textId="77777777" w:rsidR="008F6B20" w:rsidRPr="00792047" w:rsidRDefault="008F6B20" w:rsidP="00B7001D">
            <w:pPr>
              <w:pStyle w:val="Tablebody"/>
              <w:rPr>
                <w:color w:val="auto"/>
              </w:rPr>
            </w:pPr>
            <w:r w:rsidRPr="00792047">
              <w:rPr>
                <w:color w:val="auto"/>
              </w:rPr>
              <w:t>Every inspection</w:t>
            </w:r>
          </w:p>
        </w:tc>
        <w:tc>
          <w:tcPr>
            <w:tcW w:w="641" w:type="pct"/>
            <w:tcBorders>
              <w:left w:val="nil"/>
              <w:right w:val="nil"/>
            </w:tcBorders>
          </w:tcPr>
          <w:p w14:paraId="343960C9" w14:textId="77777777" w:rsidR="008F6B20" w:rsidRPr="00792047" w:rsidRDefault="008F6B20" w:rsidP="00B7001D">
            <w:pPr>
              <w:pStyle w:val="Tablebody"/>
              <w:rPr>
                <w:color w:val="auto"/>
              </w:rPr>
            </w:pPr>
            <w:r w:rsidRPr="00792047">
              <w:rPr>
                <w:color w:val="auto"/>
              </w:rPr>
              <w:t>As required</w:t>
            </w:r>
          </w:p>
        </w:tc>
        <w:tc>
          <w:tcPr>
            <w:tcW w:w="847" w:type="pct"/>
            <w:tcBorders>
              <w:left w:val="nil"/>
              <w:right w:val="nil"/>
            </w:tcBorders>
          </w:tcPr>
          <w:p w14:paraId="1842E081" w14:textId="77777777" w:rsidR="008F6B20" w:rsidRPr="00792047" w:rsidRDefault="008F6B20" w:rsidP="00B7001D">
            <w:pPr>
              <w:pStyle w:val="Tablebody"/>
              <w:rPr>
                <w:color w:val="auto"/>
              </w:rPr>
            </w:pPr>
            <w:r>
              <w:rPr>
                <w:color w:val="auto"/>
              </w:rPr>
              <w:t>Visual i</w:t>
            </w:r>
            <w:r w:rsidRPr="00792047">
              <w:rPr>
                <w:color w:val="auto"/>
              </w:rPr>
              <w:t>nspection</w:t>
            </w:r>
          </w:p>
        </w:tc>
      </w:tr>
      <w:tr w:rsidR="008F6B20" w14:paraId="68FC87B2" w14:textId="77777777" w:rsidTr="00FE11AD">
        <w:trPr>
          <w:cantSplit/>
        </w:trPr>
        <w:tc>
          <w:tcPr>
            <w:tcW w:w="1159" w:type="pct"/>
            <w:tcBorders>
              <w:left w:val="nil"/>
              <w:right w:val="nil"/>
            </w:tcBorders>
          </w:tcPr>
          <w:p w14:paraId="449D6E75" w14:textId="77777777" w:rsidR="008F6B20" w:rsidRPr="00792047" w:rsidRDefault="008F6B20" w:rsidP="00B7001D">
            <w:pPr>
              <w:pStyle w:val="Tablebody"/>
              <w:rPr>
                <w:color w:val="auto"/>
              </w:rPr>
            </w:pPr>
            <w:r w:rsidRPr="00792047">
              <w:rPr>
                <w:color w:val="auto"/>
              </w:rPr>
              <w:t>Interceptor West</w:t>
            </w:r>
          </w:p>
          <w:p w14:paraId="66A34C94" w14:textId="77777777" w:rsidR="008F6B20" w:rsidRPr="00792047" w:rsidRDefault="008F6B20" w:rsidP="00B7001D">
            <w:pPr>
              <w:pStyle w:val="Tablebody"/>
              <w:rPr>
                <w:color w:val="auto"/>
              </w:rPr>
            </w:pPr>
          </w:p>
        </w:tc>
        <w:tc>
          <w:tcPr>
            <w:tcW w:w="712" w:type="pct"/>
            <w:tcBorders>
              <w:left w:val="nil"/>
              <w:right w:val="nil"/>
            </w:tcBorders>
          </w:tcPr>
          <w:p w14:paraId="21BDADF2" w14:textId="77777777" w:rsidR="008F6B20" w:rsidRPr="00792047" w:rsidRDefault="008F6B20" w:rsidP="00B7001D">
            <w:pPr>
              <w:pStyle w:val="Tablebody"/>
              <w:rPr>
                <w:color w:val="auto"/>
              </w:rPr>
            </w:pPr>
            <w:r w:rsidRPr="00792047">
              <w:rPr>
                <w:color w:val="auto"/>
              </w:rPr>
              <w:t>No parameter</w:t>
            </w:r>
            <w:r>
              <w:rPr>
                <w:color w:val="auto"/>
              </w:rPr>
              <w:t>s</w:t>
            </w:r>
            <w:r w:rsidRPr="00792047">
              <w:rPr>
                <w:color w:val="auto"/>
              </w:rPr>
              <w:t xml:space="preserve"> set</w:t>
            </w:r>
          </w:p>
        </w:tc>
        <w:tc>
          <w:tcPr>
            <w:tcW w:w="570" w:type="pct"/>
            <w:tcBorders>
              <w:left w:val="nil"/>
              <w:right w:val="nil"/>
            </w:tcBorders>
          </w:tcPr>
          <w:p w14:paraId="04C6F123" w14:textId="77777777" w:rsidR="008F6B20" w:rsidRPr="00792047" w:rsidRDefault="008F6B20" w:rsidP="00B7001D">
            <w:pPr>
              <w:pStyle w:val="Tablebody"/>
              <w:rPr>
                <w:color w:val="auto"/>
              </w:rPr>
            </w:pPr>
            <w:r w:rsidRPr="00792047">
              <w:rPr>
                <w:color w:val="auto"/>
              </w:rPr>
              <w:t>Surface water from CA site yard</w:t>
            </w:r>
          </w:p>
        </w:tc>
        <w:tc>
          <w:tcPr>
            <w:tcW w:w="500" w:type="pct"/>
            <w:tcBorders>
              <w:left w:val="nil"/>
              <w:right w:val="nil"/>
            </w:tcBorders>
          </w:tcPr>
          <w:p w14:paraId="5F1D857C" w14:textId="77777777" w:rsidR="008F6B20" w:rsidRPr="00792047" w:rsidRDefault="008F6B20" w:rsidP="00B7001D">
            <w:pPr>
              <w:pStyle w:val="Tablebody"/>
              <w:rPr>
                <w:color w:val="auto"/>
              </w:rPr>
            </w:pPr>
            <w:r w:rsidRPr="00792047">
              <w:rPr>
                <w:color w:val="auto"/>
              </w:rPr>
              <w:t>None specified</w:t>
            </w:r>
          </w:p>
        </w:tc>
        <w:tc>
          <w:tcPr>
            <w:tcW w:w="570" w:type="pct"/>
            <w:tcBorders>
              <w:left w:val="nil"/>
              <w:right w:val="nil"/>
            </w:tcBorders>
          </w:tcPr>
          <w:p w14:paraId="0A96C19D" w14:textId="77777777" w:rsidR="008F6B20" w:rsidRPr="00792047" w:rsidRDefault="008F6B20" w:rsidP="00B7001D">
            <w:pPr>
              <w:pStyle w:val="Tablebody"/>
              <w:rPr>
                <w:color w:val="auto"/>
              </w:rPr>
            </w:pPr>
            <w:r w:rsidRPr="00792047">
              <w:rPr>
                <w:color w:val="auto"/>
              </w:rPr>
              <w:t>Every inspection</w:t>
            </w:r>
          </w:p>
        </w:tc>
        <w:tc>
          <w:tcPr>
            <w:tcW w:w="641" w:type="pct"/>
            <w:tcBorders>
              <w:left w:val="nil"/>
              <w:right w:val="nil"/>
            </w:tcBorders>
          </w:tcPr>
          <w:p w14:paraId="548E5629" w14:textId="77777777" w:rsidR="008F6B20" w:rsidRPr="00792047" w:rsidRDefault="008F6B20" w:rsidP="00B7001D">
            <w:pPr>
              <w:pStyle w:val="Tablebody"/>
              <w:rPr>
                <w:color w:val="auto"/>
              </w:rPr>
            </w:pPr>
            <w:r w:rsidRPr="00792047">
              <w:rPr>
                <w:color w:val="auto"/>
              </w:rPr>
              <w:t>As required</w:t>
            </w:r>
          </w:p>
        </w:tc>
        <w:tc>
          <w:tcPr>
            <w:tcW w:w="847" w:type="pct"/>
            <w:tcBorders>
              <w:left w:val="nil"/>
              <w:right w:val="nil"/>
            </w:tcBorders>
          </w:tcPr>
          <w:p w14:paraId="738C5096" w14:textId="77777777" w:rsidR="008F6B20" w:rsidRPr="00792047" w:rsidRDefault="008F6B20" w:rsidP="00B7001D">
            <w:pPr>
              <w:pStyle w:val="Tablebody"/>
              <w:rPr>
                <w:color w:val="auto"/>
              </w:rPr>
            </w:pPr>
            <w:r>
              <w:rPr>
                <w:color w:val="auto"/>
              </w:rPr>
              <w:t>Visual i</w:t>
            </w:r>
            <w:r w:rsidRPr="00792047">
              <w:rPr>
                <w:color w:val="auto"/>
              </w:rPr>
              <w:t>nspection</w:t>
            </w:r>
          </w:p>
        </w:tc>
      </w:tr>
    </w:tbl>
    <w:p w14:paraId="3AEEA596" w14:textId="77777777" w:rsidR="008F6B20" w:rsidRDefault="008F6B20" w:rsidP="008F6B20">
      <w:pPr>
        <w:pStyle w:val="Heading3nonum"/>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657"/>
        <w:gridCol w:w="1127"/>
        <w:gridCol w:w="877"/>
        <w:gridCol w:w="927"/>
        <w:gridCol w:w="1087"/>
        <w:gridCol w:w="1146"/>
        <w:gridCol w:w="1146"/>
      </w:tblGrid>
      <w:tr w:rsidR="008F6B20" w:rsidRPr="009563C6" w14:paraId="4286E2DB" w14:textId="77777777" w:rsidTr="00FE11AD">
        <w:trPr>
          <w:cantSplit/>
          <w:tblHeader/>
        </w:trPr>
        <w:tc>
          <w:tcPr>
            <w:tcW w:w="5000" w:type="pct"/>
            <w:gridSpan w:val="7"/>
            <w:tcBorders>
              <w:bottom w:val="single" w:sz="4" w:space="0" w:color="auto"/>
            </w:tcBorders>
            <w:shd w:val="clear" w:color="auto" w:fill="000000"/>
          </w:tcPr>
          <w:p w14:paraId="705330E0" w14:textId="77777777" w:rsidR="008F6B20" w:rsidRPr="00537BD0" w:rsidRDefault="008F6B20" w:rsidP="00B7001D">
            <w:pPr>
              <w:pStyle w:val="Tabletitle"/>
              <w:rPr>
                <w:bCs/>
              </w:rPr>
            </w:pPr>
            <w:r w:rsidRPr="00537BD0">
              <w:rPr>
                <w:bCs/>
              </w:rPr>
              <w:lastRenderedPageBreak/>
              <w:t>Table S3.</w:t>
            </w:r>
            <w:r>
              <w:rPr>
                <w:bCs/>
              </w:rPr>
              <w:t>3</w:t>
            </w:r>
            <w:r w:rsidRPr="00537BD0">
              <w:rPr>
                <w:bCs/>
              </w:rPr>
              <w:t xml:space="preserve"> Point source emissions to sewer, effluent treatment plant or  other transfers off-site– emission limits and monitoring requirements</w:t>
            </w:r>
          </w:p>
        </w:tc>
      </w:tr>
      <w:tr w:rsidR="008F6B20" w14:paraId="739BE6B8" w14:textId="77777777" w:rsidTr="00FE11AD">
        <w:trPr>
          <w:cantSplit/>
          <w:tblHeader/>
        </w:trPr>
        <w:tc>
          <w:tcPr>
            <w:tcW w:w="1250" w:type="pct"/>
            <w:tcBorders>
              <w:left w:val="nil"/>
              <w:right w:val="nil"/>
            </w:tcBorders>
          </w:tcPr>
          <w:p w14:paraId="4BB9D189" w14:textId="77777777" w:rsidR="008F6B20" w:rsidRPr="00172FF4" w:rsidRDefault="008F6B20" w:rsidP="00B7001D">
            <w:pPr>
              <w:pStyle w:val="Tablehead"/>
            </w:pPr>
            <w:r w:rsidRPr="00172FF4">
              <w:t>Emission point ref. &amp; location</w:t>
            </w:r>
          </w:p>
        </w:tc>
        <w:tc>
          <w:tcPr>
            <w:tcW w:w="652" w:type="pct"/>
            <w:tcBorders>
              <w:left w:val="nil"/>
              <w:right w:val="nil"/>
            </w:tcBorders>
          </w:tcPr>
          <w:p w14:paraId="32A856C7" w14:textId="77777777" w:rsidR="008F6B20" w:rsidRPr="00172FF4" w:rsidRDefault="008F6B20" w:rsidP="00B7001D">
            <w:pPr>
              <w:pStyle w:val="Tablehead"/>
            </w:pPr>
            <w:r w:rsidRPr="00172FF4">
              <w:t xml:space="preserve">Parameter  </w:t>
            </w:r>
          </w:p>
        </w:tc>
        <w:tc>
          <w:tcPr>
            <w:tcW w:w="580" w:type="pct"/>
            <w:tcBorders>
              <w:left w:val="nil"/>
              <w:right w:val="nil"/>
            </w:tcBorders>
          </w:tcPr>
          <w:p w14:paraId="7F15DA3E" w14:textId="77777777" w:rsidR="008F6B20" w:rsidRPr="00172FF4" w:rsidRDefault="008F6B20" w:rsidP="00B7001D">
            <w:pPr>
              <w:pStyle w:val="Tablehead"/>
            </w:pPr>
            <w:r w:rsidRPr="00172FF4">
              <w:t>Source</w:t>
            </w:r>
          </w:p>
        </w:tc>
        <w:tc>
          <w:tcPr>
            <w:tcW w:w="508" w:type="pct"/>
            <w:tcBorders>
              <w:left w:val="nil"/>
              <w:right w:val="nil"/>
            </w:tcBorders>
          </w:tcPr>
          <w:p w14:paraId="04628772" w14:textId="77777777" w:rsidR="008F6B20" w:rsidRPr="00172FF4" w:rsidRDefault="008F6B20" w:rsidP="00B7001D">
            <w:pPr>
              <w:pStyle w:val="Tablehead"/>
              <w:rPr>
                <w:vertAlign w:val="superscript"/>
              </w:rPr>
            </w:pPr>
            <w:r w:rsidRPr="00172FF4">
              <w:t>Limit (incl. Unit)</w:t>
            </w:r>
          </w:p>
        </w:tc>
        <w:tc>
          <w:tcPr>
            <w:tcW w:w="580" w:type="pct"/>
            <w:tcBorders>
              <w:left w:val="nil"/>
              <w:right w:val="nil"/>
            </w:tcBorders>
          </w:tcPr>
          <w:p w14:paraId="52F2CAE6" w14:textId="77777777" w:rsidR="008F6B20" w:rsidRPr="00172FF4" w:rsidRDefault="008F6B20" w:rsidP="00B7001D">
            <w:pPr>
              <w:pStyle w:val="Tablehead"/>
            </w:pPr>
            <w:r w:rsidRPr="00172FF4">
              <w:t>Reference period</w:t>
            </w:r>
          </w:p>
        </w:tc>
        <w:tc>
          <w:tcPr>
            <w:tcW w:w="652" w:type="pct"/>
            <w:tcBorders>
              <w:left w:val="nil"/>
              <w:right w:val="nil"/>
            </w:tcBorders>
          </w:tcPr>
          <w:p w14:paraId="475EB305" w14:textId="77777777" w:rsidR="008F6B20" w:rsidRPr="00172FF4" w:rsidRDefault="008F6B20" w:rsidP="00B7001D">
            <w:pPr>
              <w:pStyle w:val="Tablehead"/>
            </w:pPr>
            <w:r w:rsidRPr="00172FF4">
              <w:t>Monitoring frequency</w:t>
            </w:r>
          </w:p>
        </w:tc>
        <w:tc>
          <w:tcPr>
            <w:tcW w:w="780" w:type="pct"/>
            <w:tcBorders>
              <w:left w:val="nil"/>
              <w:right w:val="nil"/>
            </w:tcBorders>
          </w:tcPr>
          <w:p w14:paraId="17069C03" w14:textId="77777777" w:rsidR="008F6B20" w:rsidRPr="00172FF4" w:rsidRDefault="008F6B20" w:rsidP="00B7001D">
            <w:pPr>
              <w:pStyle w:val="Tablehead"/>
            </w:pPr>
            <w:r w:rsidRPr="00172FF4">
              <w:t>Monitoring standard or method</w:t>
            </w:r>
          </w:p>
        </w:tc>
      </w:tr>
      <w:tr w:rsidR="008F6B20" w:rsidRPr="009563C6" w14:paraId="02117021" w14:textId="77777777" w:rsidTr="00FE11AD">
        <w:trPr>
          <w:cantSplit/>
        </w:trPr>
        <w:tc>
          <w:tcPr>
            <w:tcW w:w="1250" w:type="pct"/>
            <w:tcBorders>
              <w:left w:val="nil"/>
              <w:right w:val="nil"/>
            </w:tcBorders>
          </w:tcPr>
          <w:p w14:paraId="3EEF138F" w14:textId="77777777" w:rsidR="008F6B20" w:rsidRPr="00537BD0" w:rsidRDefault="008F6B20" w:rsidP="00B7001D">
            <w:pPr>
              <w:pStyle w:val="Tablebody"/>
              <w:rPr>
                <w:color w:val="auto"/>
              </w:rPr>
            </w:pPr>
            <w:r w:rsidRPr="00537BD0">
              <w:rPr>
                <w:color w:val="auto"/>
              </w:rPr>
              <w:t>IVC Effluent tanks</w:t>
            </w:r>
          </w:p>
        </w:tc>
        <w:tc>
          <w:tcPr>
            <w:tcW w:w="652" w:type="pct"/>
            <w:tcBorders>
              <w:left w:val="nil"/>
              <w:right w:val="nil"/>
            </w:tcBorders>
          </w:tcPr>
          <w:p w14:paraId="74CE3262" w14:textId="77777777" w:rsidR="008F6B20" w:rsidRPr="00537BD0" w:rsidRDefault="008F6B20" w:rsidP="00B7001D">
            <w:pPr>
              <w:pStyle w:val="Tablebody"/>
              <w:rPr>
                <w:color w:val="auto"/>
              </w:rPr>
            </w:pPr>
            <w:r w:rsidRPr="00792047">
              <w:rPr>
                <w:color w:val="auto"/>
              </w:rPr>
              <w:t>No parameter</w:t>
            </w:r>
            <w:r>
              <w:rPr>
                <w:color w:val="auto"/>
              </w:rPr>
              <w:t>s</w:t>
            </w:r>
            <w:r w:rsidRPr="00792047">
              <w:rPr>
                <w:color w:val="auto"/>
              </w:rPr>
              <w:t xml:space="preserve"> set</w:t>
            </w:r>
          </w:p>
        </w:tc>
        <w:tc>
          <w:tcPr>
            <w:tcW w:w="580" w:type="pct"/>
            <w:tcBorders>
              <w:left w:val="nil"/>
              <w:right w:val="nil"/>
            </w:tcBorders>
          </w:tcPr>
          <w:p w14:paraId="256FC6D9" w14:textId="77777777" w:rsidR="008F6B20" w:rsidRPr="00537BD0" w:rsidRDefault="008F6B20" w:rsidP="00B7001D">
            <w:pPr>
              <w:pStyle w:val="Tablebody"/>
              <w:rPr>
                <w:color w:val="auto"/>
              </w:rPr>
            </w:pPr>
            <w:r w:rsidRPr="00537BD0">
              <w:rPr>
                <w:color w:val="auto"/>
              </w:rPr>
              <w:t xml:space="preserve">Site effluent holding tanks and bunded area </w:t>
            </w:r>
          </w:p>
        </w:tc>
        <w:tc>
          <w:tcPr>
            <w:tcW w:w="508" w:type="pct"/>
            <w:tcBorders>
              <w:left w:val="nil"/>
              <w:right w:val="nil"/>
            </w:tcBorders>
          </w:tcPr>
          <w:p w14:paraId="4C2C4660" w14:textId="77777777" w:rsidR="008F6B20" w:rsidRPr="00537BD0" w:rsidRDefault="008F6B20" w:rsidP="00B7001D">
            <w:pPr>
              <w:pStyle w:val="Tablebody"/>
              <w:rPr>
                <w:color w:val="auto"/>
              </w:rPr>
            </w:pPr>
            <w:r w:rsidRPr="00537BD0">
              <w:rPr>
                <w:color w:val="auto"/>
              </w:rPr>
              <w:t>None specified</w:t>
            </w:r>
          </w:p>
        </w:tc>
        <w:tc>
          <w:tcPr>
            <w:tcW w:w="580" w:type="pct"/>
            <w:tcBorders>
              <w:left w:val="nil"/>
              <w:right w:val="nil"/>
            </w:tcBorders>
          </w:tcPr>
          <w:p w14:paraId="5994BF05" w14:textId="77777777" w:rsidR="008F6B20" w:rsidRPr="00537BD0" w:rsidRDefault="008F6B20" w:rsidP="00B7001D">
            <w:pPr>
              <w:pStyle w:val="Tablebody"/>
              <w:rPr>
                <w:color w:val="auto"/>
              </w:rPr>
            </w:pPr>
            <w:r w:rsidRPr="00537BD0">
              <w:rPr>
                <w:color w:val="auto"/>
              </w:rPr>
              <w:t>Every inspection</w:t>
            </w:r>
          </w:p>
        </w:tc>
        <w:tc>
          <w:tcPr>
            <w:tcW w:w="652" w:type="pct"/>
            <w:tcBorders>
              <w:left w:val="nil"/>
              <w:right w:val="nil"/>
            </w:tcBorders>
          </w:tcPr>
          <w:p w14:paraId="3A70FD1B" w14:textId="77777777" w:rsidR="008F6B20" w:rsidRPr="00537BD0" w:rsidRDefault="008F6B20" w:rsidP="00B7001D">
            <w:pPr>
              <w:pStyle w:val="Tablebody"/>
              <w:rPr>
                <w:color w:val="auto"/>
              </w:rPr>
            </w:pPr>
            <w:r w:rsidRPr="00537BD0">
              <w:rPr>
                <w:color w:val="auto"/>
              </w:rPr>
              <w:t>As required</w:t>
            </w:r>
          </w:p>
        </w:tc>
        <w:tc>
          <w:tcPr>
            <w:tcW w:w="780" w:type="pct"/>
            <w:tcBorders>
              <w:left w:val="nil"/>
              <w:right w:val="nil"/>
            </w:tcBorders>
          </w:tcPr>
          <w:p w14:paraId="1BAAC9EE" w14:textId="77777777" w:rsidR="008F6B20" w:rsidRPr="00537BD0" w:rsidRDefault="008F6B20" w:rsidP="00B7001D">
            <w:pPr>
              <w:pStyle w:val="Tablebody"/>
              <w:rPr>
                <w:color w:val="auto"/>
              </w:rPr>
            </w:pPr>
            <w:r w:rsidRPr="00537BD0">
              <w:rPr>
                <w:color w:val="auto"/>
              </w:rPr>
              <w:t>Visual inspection</w:t>
            </w:r>
          </w:p>
        </w:tc>
      </w:tr>
      <w:tr w:rsidR="008F6B20" w:rsidRPr="009563C6" w14:paraId="6E64B60E" w14:textId="77777777" w:rsidTr="00FE11AD">
        <w:trPr>
          <w:cantSplit/>
        </w:trPr>
        <w:tc>
          <w:tcPr>
            <w:tcW w:w="1250" w:type="pct"/>
            <w:tcBorders>
              <w:left w:val="nil"/>
              <w:right w:val="nil"/>
            </w:tcBorders>
          </w:tcPr>
          <w:p w14:paraId="72074C18" w14:textId="77777777" w:rsidR="008F6B20" w:rsidRPr="00537BD0" w:rsidRDefault="008F6B20" w:rsidP="00B7001D">
            <w:pPr>
              <w:pStyle w:val="Tablebody"/>
              <w:rPr>
                <w:color w:val="auto"/>
              </w:rPr>
            </w:pPr>
            <w:r>
              <w:rPr>
                <w:color w:val="auto"/>
              </w:rPr>
              <w:t>HCI WTS</w:t>
            </w:r>
            <w:r w:rsidRPr="00537BD0">
              <w:rPr>
                <w:color w:val="auto"/>
              </w:rPr>
              <w:t xml:space="preserve"> bunded waste oil tank area</w:t>
            </w:r>
          </w:p>
        </w:tc>
        <w:tc>
          <w:tcPr>
            <w:tcW w:w="652" w:type="pct"/>
            <w:tcBorders>
              <w:left w:val="nil"/>
              <w:right w:val="nil"/>
            </w:tcBorders>
          </w:tcPr>
          <w:p w14:paraId="1CFF3813" w14:textId="77777777" w:rsidR="008F6B20" w:rsidRPr="00537BD0" w:rsidRDefault="008F6B20" w:rsidP="00B7001D">
            <w:pPr>
              <w:pStyle w:val="Tablebody"/>
              <w:rPr>
                <w:color w:val="auto"/>
              </w:rPr>
            </w:pPr>
            <w:r w:rsidRPr="00792047">
              <w:rPr>
                <w:color w:val="auto"/>
              </w:rPr>
              <w:t>No parameter</w:t>
            </w:r>
            <w:r>
              <w:rPr>
                <w:color w:val="auto"/>
              </w:rPr>
              <w:t>s</w:t>
            </w:r>
            <w:r w:rsidRPr="00792047">
              <w:rPr>
                <w:color w:val="auto"/>
              </w:rPr>
              <w:t xml:space="preserve"> set</w:t>
            </w:r>
          </w:p>
        </w:tc>
        <w:tc>
          <w:tcPr>
            <w:tcW w:w="580" w:type="pct"/>
            <w:tcBorders>
              <w:left w:val="nil"/>
              <w:right w:val="nil"/>
            </w:tcBorders>
          </w:tcPr>
          <w:p w14:paraId="0616E4FB" w14:textId="77777777" w:rsidR="008F6B20" w:rsidRPr="00537BD0" w:rsidRDefault="008F6B20" w:rsidP="00B7001D">
            <w:pPr>
              <w:pStyle w:val="Tablebody"/>
              <w:rPr>
                <w:color w:val="auto"/>
              </w:rPr>
            </w:pPr>
            <w:r w:rsidRPr="00537BD0">
              <w:rPr>
                <w:color w:val="auto"/>
              </w:rPr>
              <w:t>Holding tank &amp; overspill</w:t>
            </w:r>
          </w:p>
        </w:tc>
        <w:tc>
          <w:tcPr>
            <w:tcW w:w="508" w:type="pct"/>
            <w:tcBorders>
              <w:left w:val="nil"/>
              <w:right w:val="nil"/>
            </w:tcBorders>
          </w:tcPr>
          <w:p w14:paraId="375B2DE0" w14:textId="77777777" w:rsidR="008F6B20" w:rsidRPr="00537BD0" w:rsidRDefault="008F6B20" w:rsidP="00B7001D">
            <w:pPr>
              <w:pStyle w:val="Tablebody"/>
              <w:rPr>
                <w:color w:val="auto"/>
              </w:rPr>
            </w:pPr>
            <w:r w:rsidRPr="00537BD0">
              <w:rPr>
                <w:color w:val="auto"/>
              </w:rPr>
              <w:t>None specified</w:t>
            </w:r>
          </w:p>
        </w:tc>
        <w:tc>
          <w:tcPr>
            <w:tcW w:w="580" w:type="pct"/>
            <w:tcBorders>
              <w:left w:val="nil"/>
              <w:right w:val="nil"/>
            </w:tcBorders>
          </w:tcPr>
          <w:p w14:paraId="3FFBC929" w14:textId="77777777" w:rsidR="008F6B20" w:rsidRPr="00537BD0" w:rsidRDefault="008F6B20" w:rsidP="00B7001D">
            <w:pPr>
              <w:pStyle w:val="Tablebody"/>
              <w:rPr>
                <w:color w:val="auto"/>
              </w:rPr>
            </w:pPr>
            <w:r w:rsidRPr="00537BD0">
              <w:rPr>
                <w:color w:val="auto"/>
              </w:rPr>
              <w:t>Every inspection</w:t>
            </w:r>
          </w:p>
        </w:tc>
        <w:tc>
          <w:tcPr>
            <w:tcW w:w="652" w:type="pct"/>
            <w:tcBorders>
              <w:left w:val="nil"/>
              <w:right w:val="nil"/>
            </w:tcBorders>
          </w:tcPr>
          <w:p w14:paraId="3960FB1E" w14:textId="77777777" w:rsidR="008F6B20" w:rsidRPr="00537BD0" w:rsidRDefault="008F6B20" w:rsidP="00B7001D">
            <w:pPr>
              <w:pStyle w:val="Tablebody"/>
              <w:rPr>
                <w:color w:val="auto"/>
              </w:rPr>
            </w:pPr>
            <w:r w:rsidRPr="00537BD0">
              <w:rPr>
                <w:color w:val="auto"/>
              </w:rPr>
              <w:t>As required</w:t>
            </w:r>
          </w:p>
        </w:tc>
        <w:tc>
          <w:tcPr>
            <w:tcW w:w="780" w:type="pct"/>
            <w:tcBorders>
              <w:left w:val="nil"/>
              <w:right w:val="nil"/>
            </w:tcBorders>
          </w:tcPr>
          <w:p w14:paraId="588E83D7" w14:textId="77777777" w:rsidR="008F6B20" w:rsidRPr="00537BD0" w:rsidRDefault="008F6B20" w:rsidP="00B7001D">
            <w:pPr>
              <w:pStyle w:val="Tablebody"/>
              <w:rPr>
                <w:color w:val="auto"/>
              </w:rPr>
            </w:pPr>
            <w:r w:rsidRPr="00537BD0">
              <w:rPr>
                <w:color w:val="auto"/>
              </w:rPr>
              <w:t>Visual inspection</w:t>
            </w:r>
          </w:p>
        </w:tc>
      </w:tr>
    </w:tbl>
    <w:p w14:paraId="28A926F5" w14:textId="77777777" w:rsidR="008F6B20" w:rsidRDefault="008F6B20" w:rsidP="008F6B20">
      <w:pPr>
        <w:pStyle w:val="Header"/>
        <w:tabs>
          <w:tab w:val="clear" w:pos="4153"/>
          <w:tab w:val="clear" w:pos="8306"/>
        </w:tabs>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2358"/>
        <w:gridCol w:w="1097"/>
        <w:gridCol w:w="1153"/>
        <w:gridCol w:w="1743"/>
        <w:gridCol w:w="43"/>
        <w:gridCol w:w="1367"/>
        <w:gridCol w:w="206"/>
      </w:tblGrid>
      <w:tr w:rsidR="008F6B20" w:rsidRPr="009563C6" w14:paraId="7AC54BAE" w14:textId="77777777" w:rsidTr="00FE11AD">
        <w:trPr>
          <w:cantSplit/>
          <w:tblHeader/>
        </w:trPr>
        <w:tc>
          <w:tcPr>
            <w:tcW w:w="5000" w:type="pct"/>
            <w:gridSpan w:val="7"/>
            <w:tcBorders>
              <w:left w:val="nil"/>
              <w:bottom w:val="single" w:sz="4" w:space="0" w:color="auto"/>
              <w:right w:val="nil"/>
            </w:tcBorders>
            <w:shd w:val="solid" w:color="auto" w:fill="auto"/>
          </w:tcPr>
          <w:p w14:paraId="7C483FD2" w14:textId="77777777" w:rsidR="008F6B20" w:rsidRPr="004928BC" w:rsidRDefault="008F6B20" w:rsidP="00B7001D">
            <w:pPr>
              <w:pStyle w:val="Tabletitle"/>
              <w:rPr>
                <w:bCs/>
              </w:rPr>
            </w:pPr>
            <w:r>
              <w:rPr>
                <w:bCs/>
              </w:rPr>
              <w:t xml:space="preserve">Table S3.4 </w:t>
            </w:r>
            <w:r w:rsidRPr="004928BC">
              <w:rPr>
                <w:bCs/>
              </w:rPr>
              <w:t>Surface water monitoring requirements</w:t>
            </w:r>
          </w:p>
        </w:tc>
      </w:tr>
      <w:tr w:rsidR="008F6B20" w:rsidRPr="009563C6" w14:paraId="0BB81E89" w14:textId="77777777" w:rsidTr="00FE11AD">
        <w:trPr>
          <w:gridAfter w:val="1"/>
          <w:wAfter w:w="164" w:type="pct"/>
          <w:cantSplit/>
          <w:tblHeader/>
        </w:trPr>
        <w:tc>
          <w:tcPr>
            <w:tcW w:w="1516" w:type="pct"/>
            <w:tcBorders>
              <w:left w:val="nil"/>
              <w:right w:val="nil"/>
            </w:tcBorders>
          </w:tcPr>
          <w:p w14:paraId="7DF53DBB" w14:textId="77777777" w:rsidR="008F6B20" w:rsidRPr="009563C6" w:rsidRDefault="008F6B20" w:rsidP="00B7001D">
            <w:pPr>
              <w:pStyle w:val="Tablehead"/>
            </w:pPr>
            <w:r w:rsidRPr="009563C6">
              <w:t>Location or description of point of measurement</w:t>
            </w:r>
          </w:p>
        </w:tc>
        <w:tc>
          <w:tcPr>
            <w:tcW w:w="625" w:type="pct"/>
            <w:tcBorders>
              <w:left w:val="nil"/>
              <w:right w:val="nil"/>
            </w:tcBorders>
          </w:tcPr>
          <w:p w14:paraId="444E21F3" w14:textId="77777777" w:rsidR="008F6B20" w:rsidRPr="009563C6" w:rsidRDefault="008F6B20" w:rsidP="00B7001D">
            <w:pPr>
              <w:pStyle w:val="Tablehead"/>
            </w:pPr>
            <w:r w:rsidRPr="009563C6">
              <w:t>Parameter</w:t>
            </w:r>
          </w:p>
        </w:tc>
        <w:tc>
          <w:tcPr>
            <w:tcW w:w="760" w:type="pct"/>
            <w:tcBorders>
              <w:left w:val="nil"/>
              <w:right w:val="nil"/>
            </w:tcBorders>
          </w:tcPr>
          <w:p w14:paraId="04793A3A" w14:textId="77777777" w:rsidR="008F6B20" w:rsidRPr="009563C6" w:rsidRDefault="008F6B20" w:rsidP="00B7001D">
            <w:pPr>
              <w:pStyle w:val="Tablehead"/>
            </w:pPr>
            <w:r w:rsidRPr="009563C6">
              <w:t>Monitoring frequency</w:t>
            </w:r>
          </w:p>
        </w:tc>
        <w:tc>
          <w:tcPr>
            <w:tcW w:w="1130" w:type="pct"/>
            <w:tcBorders>
              <w:left w:val="nil"/>
              <w:right w:val="nil"/>
            </w:tcBorders>
          </w:tcPr>
          <w:p w14:paraId="39BB7978" w14:textId="77777777" w:rsidR="008F6B20" w:rsidRPr="009563C6" w:rsidRDefault="008F6B20" w:rsidP="00B7001D">
            <w:pPr>
              <w:pStyle w:val="Tablehead"/>
            </w:pPr>
            <w:r w:rsidRPr="009563C6">
              <w:t>Monitoring standard or method</w:t>
            </w:r>
          </w:p>
        </w:tc>
        <w:tc>
          <w:tcPr>
            <w:tcW w:w="804" w:type="pct"/>
            <w:gridSpan w:val="2"/>
            <w:tcBorders>
              <w:left w:val="nil"/>
              <w:right w:val="nil"/>
            </w:tcBorders>
          </w:tcPr>
          <w:p w14:paraId="682FC57C" w14:textId="77777777" w:rsidR="008F6B20" w:rsidRPr="009563C6" w:rsidRDefault="008F6B20" w:rsidP="00B7001D">
            <w:pPr>
              <w:pStyle w:val="Tablehead"/>
              <w:ind w:left="-7" w:firstLine="7"/>
            </w:pPr>
            <w:r w:rsidRPr="009563C6">
              <w:t>Other specifications</w:t>
            </w:r>
          </w:p>
        </w:tc>
      </w:tr>
      <w:tr w:rsidR="008F6B20" w:rsidRPr="009563C6" w14:paraId="49C97496" w14:textId="77777777" w:rsidTr="00FE11AD">
        <w:trPr>
          <w:cantSplit/>
        </w:trPr>
        <w:tc>
          <w:tcPr>
            <w:tcW w:w="1516" w:type="pct"/>
            <w:tcBorders>
              <w:left w:val="nil"/>
              <w:right w:val="nil"/>
            </w:tcBorders>
          </w:tcPr>
          <w:p w14:paraId="3178243E" w14:textId="77777777" w:rsidR="008F6B20" w:rsidRPr="00B251B7" w:rsidRDefault="008F6B20" w:rsidP="00B7001D">
            <w:pPr>
              <w:pStyle w:val="Tablebody"/>
              <w:rPr>
                <w:color w:val="auto"/>
              </w:rPr>
            </w:pPr>
            <w:r>
              <w:rPr>
                <w:color w:val="auto"/>
              </w:rPr>
              <w:t>The watercourse adjacent to the site which flows south before joining the Afon-y-Bantwen</w:t>
            </w:r>
            <w:r w:rsidRPr="00B251B7">
              <w:rPr>
                <w:color w:val="auto"/>
              </w:rPr>
              <w:t xml:space="preserve"> </w:t>
            </w:r>
          </w:p>
        </w:tc>
        <w:tc>
          <w:tcPr>
            <w:tcW w:w="625" w:type="pct"/>
            <w:tcBorders>
              <w:left w:val="nil"/>
              <w:right w:val="nil"/>
            </w:tcBorders>
          </w:tcPr>
          <w:p w14:paraId="69133A62" w14:textId="77777777" w:rsidR="008F6B20" w:rsidRPr="00B251B7" w:rsidRDefault="008F6B20" w:rsidP="00B7001D">
            <w:pPr>
              <w:pStyle w:val="Tablebody"/>
              <w:rPr>
                <w:color w:val="auto"/>
              </w:rPr>
            </w:pPr>
            <w:r w:rsidRPr="00B251B7">
              <w:rPr>
                <w:color w:val="auto"/>
              </w:rPr>
              <w:t>Any visible oil and grease</w:t>
            </w:r>
          </w:p>
        </w:tc>
        <w:tc>
          <w:tcPr>
            <w:tcW w:w="760" w:type="pct"/>
            <w:tcBorders>
              <w:left w:val="nil"/>
              <w:right w:val="nil"/>
            </w:tcBorders>
          </w:tcPr>
          <w:p w14:paraId="21B3B5F8" w14:textId="77777777" w:rsidR="008F6B20" w:rsidRPr="00B251B7" w:rsidRDefault="008F6B20" w:rsidP="00B7001D">
            <w:pPr>
              <w:pStyle w:val="Tablebody"/>
              <w:rPr>
                <w:color w:val="auto"/>
              </w:rPr>
            </w:pPr>
            <w:r>
              <w:rPr>
                <w:color w:val="auto"/>
              </w:rPr>
              <w:t>Weekly or as agreed in writing with Natural Resources Wales</w:t>
            </w:r>
          </w:p>
        </w:tc>
        <w:tc>
          <w:tcPr>
            <w:tcW w:w="1154" w:type="pct"/>
            <w:gridSpan w:val="2"/>
            <w:tcBorders>
              <w:left w:val="nil"/>
              <w:right w:val="nil"/>
            </w:tcBorders>
          </w:tcPr>
          <w:p w14:paraId="0658A1F2" w14:textId="77777777" w:rsidR="008F6B20" w:rsidRPr="00B251B7" w:rsidRDefault="008F6B20" w:rsidP="00B7001D">
            <w:pPr>
              <w:pStyle w:val="Tablebody"/>
              <w:rPr>
                <w:color w:val="auto"/>
              </w:rPr>
            </w:pPr>
            <w:r>
              <w:rPr>
                <w:color w:val="auto"/>
              </w:rPr>
              <w:t>Visual inspections</w:t>
            </w:r>
          </w:p>
        </w:tc>
        <w:tc>
          <w:tcPr>
            <w:tcW w:w="945" w:type="pct"/>
            <w:gridSpan w:val="2"/>
            <w:tcBorders>
              <w:left w:val="nil"/>
              <w:right w:val="nil"/>
            </w:tcBorders>
          </w:tcPr>
          <w:p w14:paraId="114972E5" w14:textId="77777777" w:rsidR="008F6B20" w:rsidRPr="00B251B7" w:rsidRDefault="008F6B20" w:rsidP="00B7001D">
            <w:pPr>
              <w:pStyle w:val="Tablebody"/>
              <w:rPr>
                <w:color w:val="auto"/>
              </w:rPr>
            </w:pPr>
            <w:r w:rsidRPr="00B251B7">
              <w:rPr>
                <w:color w:val="auto"/>
              </w:rPr>
              <w:t xml:space="preserve">- </w:t>
            </w:r>
          </w:p>
        </w:tc>
      </w:tr>
    </w:tbl>
    <w:p w14:paraId="6C005D7F" w14:textId="77777777" w:rsidR="008F6B20" w:rsidRDefault="008F6B20" w:rsidP="008F6B20">
      <w:pPr>
        <w:pStyle w:val="Header"/>
        <w:tabs>
          <w:tab w:val="clear" w:pos="4153"/>
          <w:tab w:val="clear" w:pos="8306"/>
        </w:tabs>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520"/>
        <w:gridCol w:w="1380"/>
        <w:gridCol w:w="1243"/>
        <w:gridCol w:w="1518"/>
        <w:gridCol w:w="2296"/>
      </w:tblGrid>
      <w:tr w:rsidR="008F6B20" w:rsidRPr="009C4DF1" w14:paraId="27D0EB88" w14:textId="77777777" w:rsidTr="00FE11AD">
        <w:trPr>
          <w:cantSplit/>
          <w:trHeight w:val="264"/>
          <w:tblHeader/>
        </w:trPr>
        <w:tc>
          <w:tcPr>
            <w:tcW w:w="5000" w:type="pct"/>
            <w:gridSpan w:val="5"/>
            <w:tcBorders>
              <w:left w:val="single" w:sz="4" w:space="0" w:color="auto"/>
              <w:bottom w:val="single" w:sz="4" w:space="0" w:color="auto"/>
              <w:right w:val="single" w:sz="4" w:space="0" w:color="auto"/>
            </w:tcBorders>
            <w:shd w:val="clear" w:color="auto" w:fill="000000"/>
          </w:tcPr>
          <w:p w14:paraId="650FBCF5" w14:textId="77777777" w:rsidR="008F6B20" w:rsidRPr="009C4DF1" w:rsidRDefault="008F6B20" w:rsidP="00B7001D">
            <w:pPr>
              <w:pStyle w:val="Tabletitle"/>
            </w:pPr>
            <w:r>
              <w:t xml:space="preserve">Table S 3.5 </w:t>
            </w:r>
            <w:r w:rsidRPr="009C4DF1">
              <w:t xml:space="preserve">Process monitoring requirements </w:t>
            </w:r>
          </w:p>
        </w:tc>
      </w:tr>
      <w:tr w:rsidR="008F6B20" w14:paraId="5AC6177B" w14:textId="77777777" w:rsidTr="00FE11AD">
        <w:trPr>
          <w:cantSplit/>
          <w:trHeight w:val="500"/>
          <w:tblHeader/>
        </w:trPr>
        <w:tc>
          <w:tcPr>
            <w:tcW w:w="955" w:type="pct"/>
            <w:tcBorders>
              <w:left w:val="nil"/>
              <w:right w:val="nil"/>
            </w:tcBorders>
          </w:tcPr>
          <w:p w14:paraId="14E882CC" w14:textId="77777777" w:rsidR="008F6B20" w:rsidRPr="0060291D" w:rsidRDefault="008F6B20" w:rsidP="00B7001D">
            <w:pPr>
              <w:pStyle w:val="Tablehead"/>
              <w:rPr>
                <w:rFonts w:cs="Arial"/>
              </w:rPr>
            </w:pPr>
            <w:r w:rsidRPr="0060291D">
              <w:rPr>
                <w:rFonts w:cs="Arial"/>
              </w:rPr>
              <w:t xml:space="preserve">Monitoring point </w:t>
            </w:r>
          </w:p>
        </w:tc>
        <w:tc>
          <w:tcPr>
            <w:tcW w:w="867" w:type="pct"/>
            <w:tcBorders>
              <w:left w:val="nil"/>
              <w:right w:val="nil"/>
            </w:tcBorders>
          </w:tcPr>
          <w:p w14:paraId="36EE7D0A" w14:textId="77777777" w:rsidR="008F6B20" w:rsidRPr="0060291D" w:rsidRDefault="008F6B20" w:rsidP="00B7001D">
            <w:pPr>
              <w:pStyle w:val="Tablehead"/>
              <w:rPr>
                <w:rFonts w:cs="Arial"/>
              </w:rPr>
            </w:pPr>
            <w:r w:rsidRPr="0060291D">
              <w:rPr>
                <w:rFonts w:cs="Arial"/>
              </w:rPr>
              <w:t>Substance or parameter</w:t>
            </w:r>
          </w:p>
        </w:tc>
        <w:tc>
          <w:tcPr>
            <w:tcW w:w="781" w:type="pct"/>
            <w:tcBorders>
              <w:left w:val="nil"/>
              <w:right w:val="nil"/>
            </w:tcBorders>
          </w:tcPr>
          <w:p w14:paraId="763FB38F" w14:textId="77777777" w:rsidR="008F6B20" w:rsidRPr="0060291D" w:rsidRDefault="008F6B20" w:rsidP="00B7001D">
            <w:pPr>
              <w:pStyle w:val="Tablehead"/>
              <w:rPr>
                <w:rFonts w:cs="Arial"/>
              </w:rPr>
            </w:pPr>
            <w:r w:rsidRPr="0060291D">
              <w:rPr>
                <w:rFonts w:cs="Arial"/>
              </w:rPr>
              <w:t>Monitoring frequency</w:t>
            </w:r>
          </w:p>
        </w:tc>
        <w:tc>
          <w:tcPr>
            <w:tcW w:w="954" w:type="pct"/>
            <w:tcBorders>
              <w:left w:val="nil"/>
              <w:right w:val="nil"/>
            </w:tcBorders>
          </w:tcPr>
          <w:p w14:paraId="04D8675E" w14:textId="77777777" w:rsidR="008F6B20" w:rsidRPr="0060291D" w:rsidRDefault="008F6B20" w:rsidP="00B7001D">
            <w:pPr>
              <w:pStyle w:val="Tablehead"/>
              <w:rPr>
                <w:rFonts w:cs="Arial"/>
              </w:rPr>
            </w:pPr>
            <w:r w:rsidRPr="0060291D">
              <w:rPr>
                <w:rFonts w:cs="Arial"/>
              </w:rPr>
              <w:t>Monitoring method</w:t>
            </w:r>
          </w:p>
        </w:tc>
        <w:tc>
          <w:tcPr>
            <w:tcW w:w="1442" w:type="pct"/>
            <w:tcBorders>
              <w:left w:val="nil"/>
              <w:right w:val="nil"/>
            </w:tcBorders>
          </w:tcPr>
          <w:p w14:paraId="7D0242B5" w14:textId="77777777" w:rsidR="008F6B20" w:rsidRPr="0060291D" w:rsidRDefault="008F6B20" w:rsidP="00B7001D">
            <w:pPr>
              <w:pStyle w:val="Tablehead"/>
              <w:rPr>
                <w:rFonts w:cs="Arial"/>
              </w:rPr>
            </w:pPr>
            <w:r w:rsidRPr="0060291D">
              <w:rPr>
                <w:rFonts w:cs="Arial"/>
              </w:rPr>
              <w:t>Other specifications</w:t>
            </w:r>
          </w:p>
        </w:tc>
      </w:tr>
      <w:tr w:rsidR="008F6B20" w:rsidRPr="009C4DF1" w14:paraId="7044024A" w14:textId="77777777" w:rsidTr="00FE11AD">
        <w:trPr>
          <w:cantSplit/>
          <w:trHeight w:val="500"/>
        </w:trPr>
        <w:tc>
          <w:tcPr>
            <w:tcW w:w="955" w:type="pct"/>
            <w:vMerge w:val="restart"/>
            <w:tcBorders>
              <w:left w:val="nil"/>
              <w:right w:val="nil"/>
            </w:tcBorders>
          </w:tcPr>
          <w:p w14:paraId="7C7FC217" w14:textId="77777777" w:rsidR="008F6B20" w:rsidRPr="009C4DF1" w:rsidRDefault="008F6B20" w:rsidP="00B7001D">
            <w:pPr>
              <w:pStyle w:val="Tablebody"/>
              <w:rPr>
                <w:color w:val="000000"/>
              </w:rPr>
            </w:pPr>
            <w:r w:rsidRPr="009C4DF1">
              <w:rPr>
                <w:color w:val="000000"/>
              </w:rPr>
              <w:t>Internal for each enclosed composting vessel</w:t>
            </w:r>
          </w:p>
        </w:tc>
        <w:tc>
          <w:tcPr>
            <w:tcW w:w="867" w:type="pct"/>
            <w:tcBorders>
              <w:left w:val="nil"/>
              <w:right w:val="nil"/>
            </w:tcBorders>
          </w:tcPr>
          <w:p w14:paraId="4C45E896" w14:textId="77777777" w:rsidR="008F6B20" w:rsidRPr="009C4DF1" w:rsidRDefault="008F6B20" w:rsidP="00B7001D">
            <w:pPr>
              <w:pStyle w:val="Tablebody"/>
              <w:rPr>
                <w:color w:val="000000"/>
              </w:rPr>
            </w:pPr>
            <w:r w:rsidRPr="009C4DF1">
              <w:rPr>
                <w:color w:val="000000"/>
              </w:rPr>
              <w:t>Temperature</w:t>
            </w:r>
          </w:p>
        </w:tc>
        <w:tc>
          <w:tcPr>
            <w:tcW w:w="781" w:type="pct"/>
            <w:tcBorders>
              <w:left w:val="nil"/>
              <w:right w:val="nil"/>
            </w:tcBorders>
          </w:tcPr>
          <w:p w14:paraId="30F8A2A0" w14:textId="77777777" w:rsidR="008F6B20" w:rsidRPr="009C4DF1" w:rsidRDefault="008F6B20" w:rsidP="00B7001D">
            <w:pPr>
              <w:pStyle w:val="Tablebody"/>
              <w:rPr>
                <w:color w:val="000000"/>
              </w:rPr>
            </w:pPr>
            <w:r w:rsidRPr="009C4DF1">
              <w:rPr>
                <w:color w:val="000000"/>
              </w:rPr>
              <w:t>Continuous</w:t>
            </w:r>
          </w:p>
        </w:tc>
        <w:tc>
          <w:tcPr>
            <w:tcW w:w="954" w:type="pct"/>
            <w:tcBorders>
              <w:left w:val="nil"/>
              <w:right w:val="nil"/>
            </w:tcBorders>
          </w:tcPr>
          <w:p w14:paraId="4D83AFB0" w14:textId="77777777" w:rsidR="008F6B20" w:rsidRPr="009C4DF1" w:rsidRDefault="008F6B20" w:rsidP="00B7001D">
            <w:pPr>
              <w:pStyle w:val="Tablebody"/>
              <w:rPr>
                <w:color w:val="000000"/>
              </w:rPr>
            </w:pPr>
            <w:r w:rsidRPr="009C4DF1">
              <w:rPr>
                <w:color w:val="000000"/>
              </w:rPr>
              <w:t>Thermocouple probe</w:t>
            </w:r>
          </w:p>
        </w:tc>
        <w:tc>
          <w:tcPr>
            <w:tcW w:w="1442" w:type="pct"/>
            <w:tcBorders>
              <w:left w:val="nil"/>
              <w:right w:val="nil"/>
            </w:tcBorders>
            <w:shd w:val="clear" w:color="auto" w:fill="auto"/>
          </w:tcPr>
          <w:p w14:paraId="4FF7CB6D" w14:textId="77777777" w:rsidR="008F6B20" w:rsidRPr="009C4DF1" w:rsidRDefault="008F6B20" w:rsidP="00B7001D">
            <w:pPr>
              <w:pStyle w:val="Tablebody"/>
              <w:rPr>
                <w:color w:val="000000"/>
              </w:rPr>
            </w:pPr>
            <w:r>
              <w:rPr>
                <w:color w:val="000000"/>
              </w:rPr>
              <w:t>None</w:t>
            </w:r>
          </w:p>
        </w:tc>
      </w:tr>
      <w:tr w:rsidR="008F6B20" w:rsidRPr="009C4DF1" w14:paraId="66C861C2" w14:textId="77777777" w:rsidTr="00FE11AD">
        <w:trPr>
          <w:cantSplit/>
          <w:trHeight w:val="146"/>
        </w:trPr>
        <w:tc>
          <w:tcPr>
            <w:tcW w:w="955" w:type="pct"/>
            <w:vMerge/>
            <w:tcBorders>
              <w:left w:val="nil"/>
              <w:right w:val="nil"/>
            </w:tcBorders>
          </w:tcPr>
          <w:p w14:paraId="7C18CE16" w14:textId="77777777" w:rsidR="008F6B20" w:rsidRPr="009C4DF1" w:rsidRDefault="008F6B20" w:rsidP="00B7001D">
            <w:pPr>
              <w:pStyle w:val="Tablebody"/>
              <w:rPr>
                <w:color w:val="000000"/>
              </w:rPr>
            </w:pPr>
          </w:p>
        </w:tc>
        <w:tc>
          <w:tcPr>
            <w:tcW w:w="867" w:type="pct"/>
            <w:tcBorders>
              <w:left w:val="nil"/>
              <w:right w:val="nil"/>
            </w:tcBorders>
          </w:tcPr>
          <w:p w14:paraId="5EA70FE9" w14:textId="77777777" w:rsidR="008F6B20" w:rsidRPr="009C4DF1" w:rsidRDefault="008F6B20" w:rsidP="00B7001D">
            <w:pPr>
              <w:pStyle w:val="Tablebody"/>
              <w:rPr>
                <w:color w:val="000000"/>
              </w:rPr>
            </w:pPr>
            <w:r w:rsidRPr="009C4DF1">
              <w:rPr>
                <w:color w:val="000000"/>
              </w:rPr>
              <w:t>Moisture</w:t>
            </w:r>
          </w:p>
        </w:tc>
        <w:tc>
          <w:tcPr>
            <w:tcW w:w="781" w:type="pct"/>
            <w:tcBorders>
              <w:left w:val="nil"/>
              <w:right w:val="nil"/>
            </w:tcBorders>
          </w:tcPr>
          <w:p w14:paraId="4A1A4977" w14:textId="77777777" w:rsidR="008F6B20" w:rsidRPr="009C4DF1" w:rsidRDefault="008F6B20" w:rsidP="00B7001D">
            <w:pPr>
              <w:pStyle w:val="Tablebody"/>
              <w:rPr>
                <w:color w:val="000000"/>
              </w:rPr>
            </w:pPr>
            <w:r w:rsidRPr="009C4DF1">
              <w:rPr>
                <w:color w:val="000000"/>
              </w:rPr>
              <w:t>As required</w:t>
            </w:r>
          </w:p>
        </w:tc>
        <w:tc>
          <w:tcPr>
            <w:tcW w:w="954" w:type="pct"/>
            <w:tcBorders>
              <w:left w:val="nil"/>
              <w:right w:val="nil"/>
            </w:tcBorders>
          </w:tcPr>
          <w:p w14:paraId="6D8142AE" w14:textId="77777777" w:rsidR="008F6B20" w:rsidRPr="009C4DF1" w:rsidRDefault="008F6B20" w:rsidP="00B7001D">
            <w:pPr>
              <w:pStyle w:val="Tablebody"/>
              <w:rPr>
                <w:color w:val="000000"/>
              </w:rPr>
            </w:pPr>
            <w:r>
              <w:rPr>
                <w:color w:val="000000"/>
              </w:rPr>
              <w:t>M</w:t>
            </w:r>
            <w:r w:rsidRPr="009C4DF1">
              <w:rPr>
                <w:color w:val="000000"/>
              </w:rPr>
              <w:t>oisture meter or touch test</w:t>
            </w:r>
          </w:p>
        </w:tc>
        <w:tc>
          <w:tcPr>
            <w:tcW w:w="1442" w:type="pct"/>
            <w:tcBorders>
              <w:left w:val="nil"/>
              <w:right w:val="nil"/>
            </w:tcBorders>
            <w:shd w:val="clear" w:color="auto" w:fill="auto"/>
          </w:tcPr>
          <w:p w14:paraId="12E7EEFF" w14:textId="77777777" w:rsidR="008F6B20" w:rsidRPr="009C4DF1" w:rsidRDefault="008F6B20" w:rsidP="00B7001D">
            <w:pPr>
              <w:pStyle w:val="Tablebody"/>
              <w:rPr>
                <w:color w:val="000000"/>
              </w:rPr>
            </w:pPr>
            <w:r>
              <w:rPr>
                <w:color w:val="000000"/>
              </w:rPr>
              <w:t>None</w:t>
            </w:r>
          </w:p>
        </w:tc>
      </w:tr>
      <w:tr w:rsidR="008F6B20" w:rsidRPr="009C4DF1" w14:paraId="22557E7A" w14:textId="77777777" w:rsidTr="00FE11AD">
        <w:trPr>
          <w:cantSplit/>
          <w:trHeight w:val="500"/>
        </w:trPr>
        <w:tc>
          <w:tcPr>
            <w:tcW w:w="955" w:type="pct"/>
            <w:vMerge w:val="restart"/>
            <w:tcBorders>
              <w:left w:val="nil"/>
              <w:right w:val="nil"/>
            </w:tcBorders>
          </w:tcPr>
          <w:p w14:paraId="305B475D" w14:textId="77777777" w:rsidR="008F6B20" w:rsidRPr="009C4DF1" w:rsidRDefault="008F6B20" w:rsidP="00B7001D">
            <w:pPr>
              <w:pStyle w:val="Tablebody"/>
              <w:rPr>
                <w:color w:val="000000"/>
              </w:rPr>
            </w:pPr>
            <w:r w:rsidRPr="009C4DF1">
              <w:rPr>
                <w:color w:val="000000"/>
              </w:rPr>
              <w:t>Internal for each windrow and for any sample of waste or compost</w:t>
            </w:r>
          </w:p>
        </w:tc>
        <w:tc>
          <w:tcPr>
            <w:tcW w:w="867" w:type="pct"/>
            <w:tcBorders>
              <w:left w:val="nil"/>
              <w:right w:val="nil"/>
            </w:tcBorders>
          </w:tcPr>
          <w:p w14:paraId="38CD863D" w14:textId="77777777" w:rsidR="008F6B20" w:rsidRPr="009C4DF1" w:rsidRDefault="008F6B20" w:rsidP="00B7001D">
            <w:pPr>
              <w:pStyle w:val="Tablebody"/>
              <w:rPr>
                <w:color w:val="000000"/>
              </w:rPr>
            </w:pPr>
            <w:r w:rsidRPr="009C4DF1">
              <w:rPr>
                <w:color w:val="000000"/>
              </w:rPr>
              <w:t>Temperature</w:t>
            </w:r>
          </w:p>
        </w:tc>
        <w:tc>
          <w:tcPr>
            <w:tcW w:w="781" w:type="pct"/>
            <w:tcBorders>
              <w:left w:val="nil"/>
              <w:right w:val="nil"/>
            </w:tcBorders>
          </w:tcPr>
          <w:p w14:paraId="3FA3A8A1" w14:textId="77777777" w:rsidR="008F6B20" w:rsidRPr="009C4DF1" w:rsidRDefault="008F6B20" w:rsidP="00B7001D">
            <w:pPr>
              <w:pStyle w:val="Tablebody"/>
              <w:rPr>
                <w:color w:val="000000"/>
              </w:rPr>
            </w:pPr>
            <w:r>
              <w:rPr>
                <w:color w:val="000000"/>
              </w:rPr>
              <w:t>As required</w:t>
            </w:r>
          </w:p>
        </w:tc>
        <w:tc>
          <w:tcPr>
            <w:tcW w:w="954" w:type="pct"/>
            <w:tcBorders>
              <w:left w:val="nil"/>
              <w:right w:val="nil"/>
            </w:tcBorders>
          </w:tcPr>
          <w:p w14:paraId="0488F37F" w14:textId="77777777" w:rsidR="008F6B20" w:rsidRPr="009C4DF1" w:rsidRDefault="008F6B20" w:rsidP="00B7001D">
            <w:pPr>
              <w:pStyle w:val="Tablebody"/>
              <w:rPr>
                <w:color w:val="000000"/>
              </w:rPr>
            </w:pPr>
            <w:r w:rsidRPr="009C4DF1">
              <w:rPr>
                <w:color w:val="000000"/>
              </w:rPr>
              <w:t>Thermocouple probe</w:t>
            </w:r>
          </w:p>
        </w:tc>
        <w:tc>
          <w:tcPr>
            <w:tcW w:w="1442" w:type="pct"/>
            <w:vMerge w:val="restart"/>
            <w:tcBorders>
              <w:left w:val="nil"/>
              <w:right w:val="nil"/>
            </w:tcBorders>
            <w:shd w:val="clear" w:color="auto" w:fill="auto"/>
          </w:tcPr>
          <w:p w14:paraId="14F1FBCC" w14:textId="77777777" w:rsidR="008F6B20" w:rsidRPr="009C4DF1" w:rsidRDefault="008F6B20" w:rsidP="00B7001D">
            <w:pPr>
              <w:pStyle w:val="Tablebody"/>
              <w:rPr>
                <w:color w:val="000000"/>
              </w:rPr>
            </w:pPr>
            <w:r w:rsidRPr="00656B91">
              <w:rPr>
                <w:color w:val="000000"/>
                <w:szCs w:val="18"/>
              </w:rPr>
              <w:t>Monitoring shall be carried out to ensure aerobic conditions are maintained and to prevent waste becoming anaerobic</w:t>
            </w:r>
          </w:p>
        </w:tc>
      </w:tr>
      <w:tr w:rsidR="008F6B20" w:rsidRPr="009C4DF1" w14:paraId="05865F49" w14:textId="77777777" w:rsidTr="00FE11AD">
        <w:trPr>
          <w:cantSplit/>
          <w:trHeight w:val="146"/>
        </w:trPr>
        <w:tc>
          <w:tcPr>
            <w:tcW w:w="955" w:type="pct"/>
            <w:vMerge/>
            <w:tcBorders>
              <w:left w:val="nil"/>
              <w:right w:val="nil"/>
            </w:tcBorders>
          </w:tcPr>
          <w:p w14:paraId="44E1DF18" w14:textId="77777777" w:rsidR="008F6B20" w:rsidRPr="009C4DF1" w:rsidRDefault="008F6B20" w:rsidP="00B7001D">
            <w:pPr>
              <w:pStyle w:val="Tablebody"/>
              <w:rPr>
                <w:color w:val="000000"/>
              </w:rPr>
            </w:pPr>
          </w:p>
        </w:tc>
        <w:tc>
          <w:tcPr>
            <w:tcW w:w="867" w:type="pct"/>
            <w:tcBorders>
              <w:left w:val="nil"/>
              <w:right w:val="nil"/>
            </w:tcBorders>
          </w:tcPr>
          <w:p w14:paraId="28386E37" w14:textId="77777777" w:rsidR="008F6B20" w:rsidRPr="009C4DF1" w:rsidRDefault="008F6B20" w:rsidP="00B7001D">
            <w:pPr>
              <w:pStyle w:val="Tablebody"/>
              <w:rPr>
                <w:color w:val="000000"/>
              </w:rPr>
            </w:pPr>
            <w:r w:rsidRPr="009C4DF1">
              <w:rPr>
                <w:color w:val="000000"/>
              </w:rPr>
              <w:t>Moisture</w:t>
            </w:r>
          </w:p>
        </w:tc>
        <w:tc>
          <w:tcPr>
            <w:tcW w:w="781" w:type="pct"/>
            <w:tcBorders>
              <w:left w:val="nil"/>
              <w:right w:val="nil"/>
            </w:tcBorders>
          </w:tcPr>
          <w:p w14:paraId="17E90D4C" w14:textId="77777777" w:rsidR="008F6B20" w:rsidRPr="009C4DF1" w:rsidRDefault="008F6B20" w:rsidP="00B7001D">
            <w:pPr>
              <w:pStyle w:val="Tablebody"/>
              <w:rPr>
                <w:color w:val="000000"/>
              </w:rPr>
            </w:pPr>
            <w:r>
              <w:rPr>
                <w:color w:val="000000"/>
              </w:rPr>
              <w:t>As required</w:t>
            </w:r>
          </w:p>
        </w:tc>
        <w:tc>
          <w:tcPr>
            <w:tcW w:w="954" w:type="pct"/>
            <w:tcBorders>
              <w:left w:val="nil"/>
              <w:right w:val="nil"/>
            </w:tcBorders>
          </w:tcPr>
          <w:p w14:paraId="62AFE3DD" w14:textId="77777777" w:rsidR="008F6B20" w:rsidRPr="009C4DF1" w:rsidRDefault="008F6B20" w:rsidP="00B7001D">
            <w:pPr>
              <w:pStyle w:val="Tablebody"/>
              <w:rPr>
                <w:color w:val="000000"/>
              </w:rPr>
            </w:pPr>
            <w:r w:rsidRPr="009C4DF1">
              <w:rPr>
                <w:color w:val="000000"/>
              </w:rPr>
              <w:t>Moisture meter or moisture touch test</w:t>
            </w:r>
          </w:p>
        </w:tc>
        <w:tc>
          <w:tcPr>
            <w:tcW w:w="1442" w:type="pct"/>
            <w:vMerge/>
            <w:tcBorders>
              <w:left w:val="nil"/>
              <w:right w:val="nil"/>
            </w:tcBorders>
          </w:tcPr>
          <w:p w14:paraId="10C58B86" w14:textId="77777777" w:rsidR="008F6B20" w:rsidRPr="009C4DF1" w:rsidRDefault="008F6B20" w:rsidP="00B7001D">
            <w:pPr>
              <w:pStyle w:val="Tablebody"/>
              <w:rPr>
                <w:color w:val="000000"/>
              </w:rPr>
            </w:pPr>
          </w:p>
        </w:tc>
      </w:tr>
      <w:tr w:rsidR="008F6B20" w:rsidRPr="009C4DF1" w14:paraId="77A22CE2" w14:textId="77777777" w:rsidTr="00FE11AD">
        <w:trPr>
          <w:cantSplit/>
          <w:trHeight w:val="1205"/>
        </w:trPr>
        <w:tc>
          <w:tcPr>
            <w:tcW w:w="955" w:type="pct"/>
            <w:tcBorders>
              <w:left w:val="nil"/>
              <w:right w:val="nil"/>
            </w:tcBorders>
          </w:tcPr>
          <w:p w14:paraId="0F023190" w14:textId="77777777" w:rsidR="008F6B20" w:rsidRPr="009C4DF1" w:rsidRDefault="008F6B20" w:rsidP="00B7001D">
            <w:pPr>
              <w:pStyle w:val="Tablebody"/>
              <w:rPr>
                <w:color w:val="000000"/>
              </w:rPr>
            </w:pPr>
            <w:r w:rsidRPr="009C4DF1">
              <w:rPr>
                <w:color w:val="000000"/>
              </w:rPr>
              <w:t>Biofilter</w:t>
            </w:r>
          </w:p>
        </w:tc>
        <w:tc>
          <w:tcPr>
            <w:tcW w:w="867" w:type="pct"/>
            <w:tcBorders>
              <w:left w:val="nil"/>
              <w:right w:val="nil"/>
            </w:tcBorders>
          </w:tcPr>
          <w:p w14:paraId="62342412" w14:textId="77777777" w:rsidR="008F6B20" w:rsidRPr="009C4DF1" w:rsidRDefault="008F6B20" w:rsidP="00B7001D">
            <w:pPr>
              <w:pStyle w:val="Tablebody"/>
              <w:rPr>
                <w:color w:val="000000"/>
              </w:rPr>
            </w:pPr>
            <w:r>
              <w:rPr>
                <w:color w:val="000000"/>
              </w:rPr>
              <w:t xml:space="preserve">Temperature, moisture, </w:t>
            </w:r>
            <w:r w:rsidRPr="009C4DF1">
              <w:rPr>
                <w:color w:val="000000"/>
              </w:rPr>
              <w:t>thatching</w:t>
            </w:r>
            <w:r>
              <w:rPr>
                <w:color w:val="000000"/>
              </w:rPr>
              <w:t xml:space="preserve"> and compaction</w:t>
            </w:r>
          </w:p>
        </w:tc>
        <w:tc>
          <w:tcPr>
            <w:tcW w:w="781" w:type="pct"/>
            <w:tcBorders>
              <w:left w:val="nil"/>
              <w:right w:val="nil"/>
            </w:tcBorders>
          </w:tcPr>
          <w:p w14:paraId="0558C0AD" w14:textId="77777777" w:rsidR="008F6B20" w:rsidRPr="009C4DF1" w:rsidRDefault="008F6B20" w:rsidP="00B7001D">
            <w:pPr>
              <w:pStyle w:val="Tablebody"/>
              <w:rPr>
                <w:color w:val="000000"/>
              </w:rPr>
            </w:pPr>
            <w:r w:rsidRPr="009C4DF1">
              <w:rPr>
                <w:color w:val="000000"/>
              </w:rPr>
              <w:t>As required</w:t>
            </w:r>
          </w:p>
        </w:tc>
        <w:tc>
          <w:tcPr>
            <w:tcW w:w="954" w:type="pct"/>
            <w:tcBorders>
              <w:left w:val="nil"/>
              <w:right w:val="nil"/>
            </w:tcBorders>
          </w:tcPr>
          <w:p w14:paraId="38E4632C" w14:textId="77777777" w:rsidR="008F6B20" w:rsidRPr="009C4DF1" w:rsidRDefault="008F6B20" w:rsidP="00B7001D">
            <w:pPr>
              <w:pStyle w:val="Tablebody"/>
              <w:rPr>
                <w:color w:val="000000"/>
              </w:rPr>
            </w:pPr>
            <w:r w:rsidRPr="009C4DF1">
              <w:rPr>
                <w:color w:val="000000"/>
              </w:rPr>
              <w:t>Thermocouple probe and moisture meter or touch test</w:t>
            </w:r>
          </w:p>
        </w:tc>
        <w:tc>
          <w:tcPr>
            <w:tcW w:w="1442" w:type="pct"/>
            <w:tcBorders>
              <w:left w:val="nil"/>
              <w:right w:val="nil"/>
            </w:tcBorders>
          </w:tcPr>
          <w:p w14:paraId="2CBD5CE9" w14:textId="77777777" w:rsidR="008F6B20" w:rsidRPr="009C4DF1" w:rsidRDefault="008F6B20" w:rsidP="00B7001D">
            <w:pPr>
              <w:pStyle w:val="Tablebody"/>
              <w:rPr>
                <w:color w:val="000000"/>
              </w:rPr>
            </w:pPr>
            <w:r w:rsidRPr="009C4DF1">
              <w:rPr>
                <w:color w:val="000000"/>
              </w:rPr>
              <w:t xml:space="preserve">Biofilters should be </w:t>
            </w:r>
            <w:r>
              <w:rPr>
                <w:color w:val="000000"/>
              </w:rPr>
              <w:t xml:space="preserve">regularly </w:t>
            </w:r>
            <w:r w:rsidRPr="009C4DF1">
              <w:rPr>
                <w:color w:val="000000"/>
              </w:rPr>
              <w:t>checked and maintained to ensure appropriate temperature and moisture content</w:t>
            </w:r>
            <w:r>
              <w:rPr>
                <w:color w:val="000000"/>
              </w:rPr>
              <w:t>.</w:t>
            </w:r>
          </w:p>
        </w:tc>
      </w:tr>
    </w:tbl>
    <w:p w14:paraId="23A0DCEE" w14:textId="77777777" w:rsidR="008F6B20" w:rsidRDefault="008F6B20" w:rsidP="008F6B20">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7"/>
        <w:gridCol w:w="1097"/>
        <w:gridCol w:w="1147"/>
        <w:gridCol w:w="1146"/>
        <w:gridCol w:w="1763"/>
        <w:gridCol w:w="1417"/>
      </w:tblGrid>
      <w:tr w:rsidR="008F6B20" w:rsidRPr="004B7B42" w14:paraId="0A23C409" w14:textId="77777777" w:rsidTr="00FE11AD">
        <w:trPr>
          <w:cantSplit/>
          <w:tblHeader/>
        </w:trPr>
        <w:tc>
          <w:tcPr>
            <w:tcW w:w="5000" w:type="pct"/>
            <w:gridSpan w:val="6"/>
            <w:tcBorders>
              <w:bottom w:val="single" w:sz="4" w:space="0" w:color="auto"/>
            </w:tcBorders>
            <w:shd w:val="solid" w:color="auto" w:fill="auto"/>
          </w:tcPr>
          <w:p w14:paraId="6D484FA1" w14:textId="77777777" w:rsidR="008F6B20" w:rsidRPr="004B7B42" w:rsidRDefault="008F6B20" w:rsidP="00B7001D">
            <w:pPr>
              <w:keepNext/>
              <w:keepLines/>
              <w:widowControl w:val="0"/>
              <w:spacing w:before="20" w:after="20" w:line="230" w:lineRule="exact"/>
              <w:jc w:val="left"/>
              <w:outlineLvl w:val="2"/>
              <w:rPr>
                <w:rFonts w:ascii="Arial" w:hAnsi="Arial"/>
                <w:b/>
                <w:color w:val="FFFFFF"/>
                <w:sz w:val="18"/>
                <w:lang w:eastAsia="en-US"/>
              </w:rPr>
            </w:pPr>
            <w:r w:rsidRPr="00681D1A">
              <w:rPr>
                <w:rFonts w:ascii="Arial" w:hAnsi="Arial"/>
                <w:b/>
                <w:color w:val="FFFFFF" w:themeColor="background1"/>
                <w:sz w:val="18"/>
                <w:lang w:eastAsia="en-US"/>
              </w:rPr>
              <w:lastRenderedPageBreak/>
              <w:t>Table S3.</w:t>
            </w:r>
            <w:r>
              <w:rPr>
                <w:rFonts w:ascii="Arial" w:hAnsi="Arial"/>
                <w:b/>
                <w:color w:val="FFFFFF" w:themeColor="background1"/>
                <w:sz w:val="18"/>
                <w:lang w:eastAsia="en-US"/>
              </w:rPr>
              <w:t>6</w:t>
            </w:r>
            <w:r w:rsidRPr="00681D1A">
              <w:rPr>
                <w:rFonts w:ascii="Arial" w:hAnsi="Arial"/>
                <w:b/>
                <w:color w:val="FFFFFF" w:themeColor="background1"/>
                <w:sz w:val="18"/>
                <w:lang w:eastAsia="en-US"/>
              </w:rPr>
              <w:t xml:space="preserve">  Bioaerosol monitoring requirements</w:t>
            </w:r>
          </w:p>
        </w:tc>
      </w:tr>
      <w:tr w:rsidR="008F6B20" w:rsidRPr="004B7B42" w14:paraId="1D117D4F" w14:textId="77777777" w:rsidTr="00FE1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725" w:type="pct"/>
            <w:tcBorders>
              <w:top w:val="single" w:sz="4" w:space="0" w:color="auto"/>
              <w:bottom w:val="single" w:sz="4" w:space="0" w:color="auto"/>
            </w:tcBorders>
          </w:tcPr>
          <w:p w14:paraId="19243A27" w14:textId="77777777" w:rsidR="008F6B20" w:rsidRPr="004B7B42" w:rsidRDefault="008F6B20" w:rsidP="00B7001D">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Location or description of point of measurement</w:t>
            </w:r>
          </w:p>
        </w:tc>
        <w:tc>
          <w:tcPr>
            <w:tcW w:w="652" w:type="pct"/>
            <w:tcBorders>
              <w:top w:val="single" w:sz="4" w:space="0" w:color="auto"/>
              <w:bottom w:val="single" w:sz="4" w:space="0" w:color="auto"/>
            </w:tcBorders>
          </w:tcPr>
          <w:p w14:paraId="1DD7BC71" w14:textId="77777777" w:rsidR="008F6B20" w:rsidRPr="004B7B42" w:rsidRDefault="008F6B20" w:rsidP="00B7001D">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 xml:space="preserve">Parameter </w:t>
            </w:r>
          </w:p>
        </w:tc>
        <w:tc>
          <w:tcPr>
            <w:tcW w:w="652" w:type="pct"/>
            <w:tcBorders>
              <w:top w:val="single" w:sz="4" w:space="0" w:color="auto"/>
              <w:bottom w:val="single" w:sz="4" w:space="0" w:color="auto"/>
            </w:tcBorders>
          </w:tcPr>
          <w:p w14:paraId="7864FF75" w14:textId="77777777" w:rsidR="008F6B20" w:rsidRPr="004B7B42" w:rsidRDefault="008F6B20" w:rsidP="00B7001D">
            <w:pPr>
              <w:keepNext/>
              <w:keepLines/>
              <w:widowControl w:val="0"/>
              <w:spacing w:before="20" w:after="20" w:line="230" w:lineRule="exact"/>
              <w:jc w:val="left"/>
              <w:outlineLvl w:val="2"/>
              <w:rPr>
                <w:rFonts w:ascii="Arial" w:hAnsi="Arial"/>
                <w:b/>
                <w:sz w:val="18"/>
                <w:szCs w:val="18"/>
                <w:lang w:eastAsia="en-US"/>
              </w:rPr>
            </w:pPr>
            <w:r w:rsidRPr="004B7B42">
              <w:rPr>
                <w:rFonts w:ascii="Arial" w:hAnsi="Arial"/>
                <w:b/>
                <w:sz w:val="18"/>
                <w:lang w:eastAsia="en-US"/>
              </w:rPr>
              <w:t>Bioaerosol threshold limits CFU m-</w:t>
            </w:r>
            <w:r w:rsidRPr="004B7B42">
              <w:rPr>
                <w:rFonts w:ascii="Arial" w:hAnsi="Arial"/>
                <w:b/>
                <w:sz w:val="18"/>
                <w:vertAlign w:val="superscript"/>
                <w:lang w:eastAsia="en-US"/>
              </w:rPr>
              <w:t>3</w:t>
            </w:r>
          </w:p>
        </w:tc>
        <w:tc>
          <w:tcPr>
            <w:tcW w:w="645" w:type="pct"/>
            <w:tcBorders>
              <w:top w:val="single" w:sz="4" w:space="0" w:color="auto"/>
              <w:bottom w:val="single" w:sz="4" w:space="0" w:color="auto"/>
            </w:tcBorders>
          </w:tcPr>
          <w:p w14:paraId="55A9257C" w14:textId="77777777" w:rsidR="008F6B20" w:rsidRPr="004B7B42" w:rsidRDefault="008F6B20" w:rsidP="00B7001D">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 xml:space="preserve">Monitoring frequency </w:t>
            </w:r>
          </w:p>
        </w:tc>
        <w:tc>
          <w:tcPr>
            <w:tcW w:w="1311" w:type="pct"/>
            <w:tcBorders>
              <w:top w:val="single" w:sz="4" w:space="0" w:color="auto"/>
              <w:bottom w:val="single" w:sz="4" w:space="0" w:color="auto"/>
            </w:tcBorders>
          </w:tcPr>
          <w:p w14:paraId="550FFB29" w14:textId="77777777" w:rsidR="008F6B20" w:rsidRPr="004B7B42" w:rsidRDefault="008F6B20" w:rsidP="00B7001D">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 xml:space="preserve">Monitoring standard or method </w:t>
            </w:r>
          </w:p>
        </w:tc>
        <w:tc>
          <w:tcPr>
            <w:tcW w:w="1015" w:type="pct"/>
            <w:tcBorders>
              <w:top w:val="single" w:sz="4" w:space="0" w:color="auto"/>
              <w:bottom w:val="single" w:sz="4" w:space="0" w:color="auto"/>
            </w:tcBorders>
          </w:tcPr>
          <w:p w14:paraId="61232A0F" w14:textId="77777777" w:rsidR="008F6B20" w:rsidRPr="004B7B42" w:rsidRDefault="008F6B20" w:rsidP="00B7001D">
            <w:pPr>
              <w:keepNext/>
              <w:keepLines/>
              <w:widowControl w:val="0"/>
              <w:spacing w:before="20" w:after="20" w:line="230" w:lineRule="exact"/>
              <w:jc w:val="left"/>
              <w:outlineLvl w:val="2"/>
              <w:rPr>
                <w:rFonts w:ascii="Arial" w:hAnsi="Arial"/>
                <w:b/>
                <w:sz w:val="18"/>
                <w:lang w:eastAsia="en-US"/>
              </w:rPr>
            </w:pPr>
            <w:r w:rsidRPr="004B7B42">
              <w:rPr>
                <w:rFonts w:ascii="Arial" w:hAnsi="Arial"/>
                <w:b/>
                <w:sz w:val="18"/>
                <w:lang w:eastAsia="en-US"/>
              </w:rPr>
              <w:t>Other specifications</w:t>
            </w:r>
          </w:p>
        </w:tc>
      </w:tr>
      <w:tr w:rsidR="00683268" w:rsidRPr="004B7B42" w14:paraId="6168D2FA" w14:textId="77777777" w:rsidTr="00FE1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980"/>
        </w:trPr>
        <w:tc>
          <w:tcPr>
            <w:tcW w:w="725" w:type="pct"/>
            <w:vMerge w:val="restart"/>
            <w:tcBorders>
              <w:top w:val="single" w:sz="4" w:space="0" w:color="auto"/>
            </w:tcBorders>
          </w:tcPr>
          <w:p w14:paraId="4300FCD7" w14:textId="77777777" w:rsidR="00683268" w:rsidRDefault="00683268" w:rsidP="00683268">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Bioaerosols shall be monitored</w:t>
            </w:r>
            <w:r>
              <w:rPr>
                <w:rFonts w:ascii="Arial" w:hAnsi="Arial"/>
                <w:sz w:val="18"/>
                <w:lang w:eastAsia="en-US"/>
              </w:rPr>
              <w:t>:</w:t>
            </w:r>
          </w:p>
          <w:p w14:paraId="17F0A657" w14:textId="77777777" w:rsidR="00683268" w:rsidRPr="004B7B42" w:rsidRDefault="00683268" w:rsidP="00683268">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upwind of the site and</w:t>
            </w:r>
          </w:p>
          <w:p w14:paraId="062A101B" w14:textId="77777777" w:rsidR="00683268" w:rsidRPr="004B7B42" w:rsidRDefault="00683268" w:rsidP="00683268">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downwind of the site;</w:t>
            </w:r>
          </w:p>
          <w:p w14:paraId="16B88DA4" w14:textId="77777777" w:rsidR="00683268" w:rsidRPr="004B7B42" w:rsidRDefault="00683268" w:rsidP="00683268">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in accordance with” M9 – Technical Guidance Note (Monitoring) – Environmental monitoring of bioaerosols at regulated facilities, 201</w:t>
            </w:r>
            <w:r>
              <w:rPr>
                <w:rFonts w:ascii="Arial" w:hAnsi="Arial"/>
                <w:sz w:val="18"/>
                <w:lang w:eastAsia="en-US"/>
              </w:rPr>
              <w:t xml:space="preserve">8 </w:t>
            </w:r>
            <w:r w:rsidRPr="004B7B42">
              <w:rPr>
                <w:rFonts w:ascii="Arial" w:hAnsi="Arial"/>
                <w:sz w:val="18"/>
                <w:lang w:eastAsia="en-US"/>
              </w:rPr>
              <w:t xml:space="preserve">Version </w:t>
            </w:r>
            <w:r>
              <w:rPr>
                <w:rFonts w:ascii="Arial" w:hAnsi="Arial"/>
                <w:sz w:val="18"/>
                <w:lang w:eastAsia="en-US"/>
              </w:rPr>
              <w:t>2</w:t>
            </w:r>
            <w:r w:rsidRPr="004B7B42">
              <w:rPr>
                <w:rFonts w:ascii="Arial" w:hAnsi="Arial"/>
                <w:sz w:val="18"/>
                <w:lang w:eastAsia="en-US"/>
              </w:rPr>
              <w:t>”.</w:t>
            </w:r>
          </w:p>
        </w:tc>
        <w:tc>
          <w:tcPr>
            <w:tcW w:w="652" w:type="pct"/>
            <w:tcBorders>
              <w:top w:val="single" w:sz="4" w:space="0" w:color="auto"/>
            </w:tcBorders>
          </w:tcPr>
          <w:p w14:paraId="60082468" w14:textId="77777777" w:rsidR="00683268" w:rsidRPr="004B7B42" w:rsidRDefault="00683268" w:rsidP="00683268">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xml:space="preserve">Total bacteria </w:t>
            </w:r>
          </w:p>
          <w:p w14:paraId="411E7809" w14:textId="44C339C1" w:rsidR="00683268" w:rsidRPr="004B7B42" w:rsidRDefault="00683268" w:rsidP="00B7001D">
            <w:pPr>
              <w:keepLines/>
              <w:widowControl w:val="0"/>
              <w:spacing w:before="20" w:after="20" w:line="230" w:lineRule="exact"/>
              <w:jc w:val="left"/>
              <w:outlineLvl w:val="2"/>
              <w:rPr>
                <w:rFonts w:ascii="Arial" w:hAnsi="Arial"/>
                <w:sz w:val="18"/>
                <w:lang w:eastAsia="en-US"/>
              </w:rPr>
            </w:pPr>
          </w:p>
        </w:tc>
        <w:tc>
          <w:tcPr>
            <w:tcW w:w="652" w:type="pct"/>
            <w:tcBorders>
              <w:top w:val="single" w:sz="4" w:space="0" w:color="auto"/>
            </w:tcBorders>
          </w:tcPr>
          <w:p w14:paraId="2A536767" w14:textId="77777777" w:rsidR="00683268" w:rsidRPr="004B7B42" w:rsidRDefault="00683268" w:rsidP="00683268">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 xml:space="preserve">1000 </w:t>
            </w:r>
          </w:p>
          <w:p w14:paraId="48EFD898" w14:textId="108B8B37" w:rsidR="00683268" w:rsidRPr="004B7B42" w:rsidRDefault="00683268" w:rsidP="00B7001D">
            <w:pPr>
              <w:keepLines/>
              <w:widowControl w:val="0"/>
              <w:spacing w:before="20" w:after="20" w:line="230" w:lineRule="exact"/>
              <w:jc w:val="left"/>
              <w:outlineLvl w:val="2"/>
              <w:rPr>
                <w:rFonts w:ascii="Arial" w:hAnsi="Arial"/>
                <w:sz w:val="18"/>
                <w:lang w:eastAsia="en-US"/>
              </w:rPr>
            </w:pPr>
          </w:p>
        </w:tc>
        <w:tc>
          <w:tcPr>
            <w:tcW w:w="645" w:type="pct"/>
            <w:vMerge w:val="restart"/>
            <w:tcBorders>
              <w:top w:val="single" w:sz="4" w:space="0" w:color="auto"/>
            </w:tcBorders>
          </w:tcPr>
          <w:p w14:paraId="34552B91" w14:textId="77777777" w:rsidR="00683268" w:rsidRPr="004B7B42" w:rsidRDefault="00683268" w:rsidP="00683268">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Quarterly</w:t>
            </w:r>
          </w:p>
        </w:tc>
        <w:tc>
          <w:tcPr>
            <w:tcW w:w="1311" w:type="pct"/>
            <w:vMerge w:val="restart"/>
            <w:tcBorders>
              <w:top w:val="single" w:sz="4" w:space="0" w:color="auto"/>
            </w:tcBorders>
          </w:tcPr>
          <w:p w14:paraId="4275262E" w14:textId="4F9AE54E" w:rsidR="00683268" w:rsidRPr="004B7B42" w:rsidRDefault="00683268" w:rsidP="00683268">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In accordance with </w:t>
            </w:r>
            <w:r w:rsidRPr="004B7B42">
              <w:rPr>
                <w:rFonts w:ascii="Arial" w:hAnsi="Arial"/>
                <w:sz w:val="18"/>
                <w:lang w:eastAsia="en-US"/>
              </w:rPr>
              <w:t>”M9 – Technical Guidance Note (Monitoring) – Environmental monitoring of bioaerosols at regulated facilities</w:t>
            </w:r>
            <w:r w:rsidR="008E063B">
              <w:rPr>
                <w:rFonts w:ascii="Arial" w:hAnsi="Arial"/>
                <w:sz w:val="18"/>
                <w:lang w:eastAsia="en-US"/>
              </w:rPr>
              <w:t>.</w:t>
            </w:r>
          </w:p>
        </w:tc>
        <w:tc>
          <w:tcPr>
            <w:tcW w:w="1015" w:type="pct"/>
            <w:vMerge w:val="restart"/>
            <w:tcBorders>
              <w:top w:val="single" w:sz="4" w:space="0" w:color="auto"/>
            </w:tcBorders>
          </w:tcPr>
          <w:p w14:paraId="234677A6" w14:textId="77777777" w:rsidR="00683268" w:rsidRPr="004B7B42" w:rsidRDefault="00683268" w:rsidP="00683268">
            <w:pPr>
              <w:keepLines/>
              <w:widowControl w:val="0"/>
              <w:spacing w:before="20" w:after="20" w:line="230" w:lineRule="exact"/>
              <w:jc w:val="left"/>
              <w:outlineLvl w:val="2"/>
              <w:rPr>
                <w:rFonts w:ascii="Arial" w:hAnsi="Arial" w:cs="Arial"/>
                <w:sz w:val="18"/>
                <w:szCs w:val="18"/>
                <w:lang w:eastAsia="en-US"/>
              </w:rPr>
            </w:pPr>
            <w:r w:rsidRPr="004B7B42">
              <w:rPr>
                <w:rFonts w:ascii="Arial" w:hAnsi="Arial" w:cs="Arial"/>
                <w:sz w:val="18"/>
                <w:szCs w:val="18"/>
                <w:lang w:eastAsia="en-US"/>
              </w:rPr>
              <w:t>As described M9 Technical Guidance Note, including all the additional data requirements specified therein</w:t>
            </w:r>
            <w:r w:rsidRPr="004B7B42">
              <w:rPr>
                <w:rFonts w:ascii="Arial" w:hAnsi="Arial"/>
                <w:sz w:val="18"/>
                <w:lang w:eastAsia="en-US"/>
              </w:rPr>
              <w:t>.</w:t>
            </w:r>
          </w:p>
        </w:tc>
      </w:tr>
      <w:tr w:rsidR="008F6B20" w:rsidRPr="004B7B42" w14:paraId="0354B5A6" w14:textId="77777777" w:rsidTr="00FE1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725" w:type="pct"/>
            <w:vMerge/>
            <w:tcBorders>
              <w:bottom w:val="single" w:sz="4" w:space="0" w:color="auto"/>
            </w:tcBorders>
          </w:tcPr>
          <w:p w14:paraId="0883FBD2" w14:textId="77777777" w:rsidR="008F6B20" w:rsidRPr="004B7B42" w:rsidRDefault="008F6B20" w:rsidP="00B7001D">
            <w:pPr>
              <w:keepLines/>
              <w:widowControl w:val="0"/>
              <w:spacing w:before="20" w:after="20" w:line="230" w:lineRule="exact"/>
              <w:jc w:val="left"/>
              <w:outlineLvl w:val="2"/>
              <w:rPr>
                <w:rFonts w:ascii="Arial" w:hAnsi="Arial"/>
                <w:color w:val="FF0000"/>
                <w:sz w:val="18"/>
                <w:lang w:eastAsia="en-US"/>
              </w:rPr>
            </w:pPr>
          </w:p>
        </w:tc>
        <w:tc>
          <w:tcPr>
            <w:tcW w:w="652" w:type="pct"/>
            <w:tcBorders>
              <w:top w:val="single" w:sz="4" w:space="0" w:color="auto"/>
              <w:bottom w:val="single" w:sz="4" w:space="0" w:color="auto"/>
            </w:tcBorders>
          </w:tcPr>
          <w:p w14:paraId="4A604DCD" w14:textId="77777777" w:rsidR="008F6B20" w:rsidRPr="004B7B42" w:rsidRDefault="008F6B20" w:rsidP="00B7001D">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Aspergillus Fumigatus</w:t>
            </w:r>
          </w:p>
        </w:tc>
        <w:tc>
          <w:tcPr>
            <w:tcW w:w="652" w:type="pct"/>
            <w:tcBorders>
              <w:top w:val="single" w:sz="4" w:space="0" w:color="auto"/>
              <w:bottom w:val="single" w:sz="4" w:space="0" w:color="auto"/>
            </w:tcBorders>
          </w:tcPr>
          <w:p w14:paraId="6B95993F" w14:textId="77777777" w:rsidR="008F6B20" w:rsidRPr="004B7B42" w:rsidRDefault="008F6B20" w:rsidP="00B7001D">
            <w:pPr>
              <w:keepLines/>
              <w:widowControl w:val="0"/>
              <w:spacing w:before="20" w:after="20" w:line="230" w:lineRule="exact"/>
              <w:jc w:val="left"/>
              <w:outlineLvl w:val="2"/>
              <w:rPr>
                <w:rFonts w:ascii="Arial" w:hAnsi="Arial"/>
                <w:sz w:val="18"/>
                <w:lang w:eastAsia="en-US"/>
              </w:rPr>
            </w:pPr>
            <w:r w:rsidRPr="004B7B42">
              <w:rPr>
                <w:rFonts w:ascii="Arial" w:hAnsi="Arial"/>
                <w:sz w:val="18"/>
                <w:lang w:eastAsia="en-US"/>
              </w:rPr>
              <w:t>500</w:t>
            </w:r>
          </w:p>
        </w:tc>
        <w:tc>
          <w:tcPr>
            <w:tcW w:w="645" w:type="pct"/>
            <w:vMerge/>
            <w:tcBorders>
              <w:bottom w:val="single" w:sz="4" w:space="0" w:color="auto"/>
            </w:tcBorders>
          </w:tcPr>
          <w:p w14:paraId="6524F5AE" w14:textId="77777777" w:rsidR="008F6B20" w:rsidRPr="004B7B42" w:rsidRDefault="008F6B20" w:rsidP="00B7001D">
            <w:pPr>
              <w:keepLines/>
              <w:widowControl w:val="0"/>
              <w:spacing w:before="20" w:after="20" w:line="230" w:lineRule="exact"/>
              <w:jc w:val="left"/>
              <w:outlineLvl w:val="2"/>
              <w:rPr>
                <w:rFonts w:ascii="Arial" w:hAnsi="Arial"/>
                <w:color w:val="FF0000"/>
                <w:sz w:val="18"/>
                <w:lang w:eastAsia="en-US"/>
              </w:rPr>
            </w:pPr>
          </w:p>
        </w:tc>
        <w:tc>
          <w:tcPr>
            <w:tcW w:w="1311" w:type="pct"/>
            <w:vMerge/>
            <w:tcBorders>
              <w:bottom w:val="single" w:sz="4" w:space="0" w:color="auto"/>
            </w:tcBorders>
          </w:tcPr>
          <w:p w14:paraId="55F1EE59" w14:textId="77777777" w:rsidR="008F6B20" w:rsidRPr="004B7B42" w:rsidRDefault="008F6B20" w:rsidP="00B7001D">
            <w:pPr>
              <w:keepLines/>
              <w:widowControl w:val="0"/>
              <w:spacing w:before="20" w:after="20" w:line="230" w:lineRule="exact"/>
              <w:jc w:val="left"/>
              <w:outlineLvl w:val="2"/>
              <w:rPr>
                <w:rFonts w:ascii="Arial" w:hAnsi="Arial"/>
                <w:color w:val="FF0000"/>
                <w:sz w:val="18"/>
                <w:lang w:eastAsia="en-US"/>
              </w:rPr>
            </w:pPr>
          </w:p>
        </w:tc>
        <w:tc>
          <w:tcPr>
            <w:tcW w:w="1015" w:type="pct"/>
            <w:vMerge/>
            <w:tcBorders>
              <w:bottom w:val="single" w:sz="4" w:space="0" w:color="auto"/>
            </w:tcBorders>
          </w:tcPr>
          <w:p w14:paraId="3D51B9E1" w14:textId="77777777" w:rsidR="008F6B20" w:rsidRPr="004B7B42" w:rsidRDefault="008F6B20" w:rsidP="00B7001D">
            <w:pPr>
              <w:keepLines/>
              <w:widowControl w:val="0"/>
              <w:spacing w:before="20" w:after="20" w:line="230" w:lineRule="exact"/>
              <w:jc w:val="left"/>
              <w:outlineLvl w:val="2"/>
              <w:rPr>
                <w:rFonts w:ascii="Arial" w:hAnsi="Arial"/>
                <w:color w:val="FF0000"/>
                <w:sz w:val="18"/>
                <w:lang w:eastAsia="en-US"/>
              </w:rPr>
            </w:pPr>
          </w:p>
        </w:tc>
      </w:tr>
    </w:tbl>
    <w:p w14:paraId="63C94AAA" w14:textId="77777777" w:rsidR="008F6B20" w:rsidRDefault="008F6B20" w:rsidP="008F6B20">
      <w:pPr>
        <w:pStyle w:val="Heading3nonum"/>
      </w:pPr>
    </w:p>
    <w:p w14:paraId="3C423FCA" w14:textId="77777777" w:rsidR="008F6B20" w:rsidRDefault="008F6B20" w:rsidP="008F6B20">
      <w:pPr>
        <w:pStyle w:val="Heading3nonum"/>
      </w:pPr>
    </w:p>
    <w:p w14:paraId="549605AB" w14:textId="77777777" w:rsidR="008F6B20" w:rsidRDefault="008F6B20" w:rsidP="008F6B20">
      <w:pPr>
        <w:jc w:val="left"/>
        <w:rPr>
          <w:rFonts w:ascii="Arial" w:hAnsi="Arial"/>
          <w:b/>
          <w:spacing w:val="-4"/>
          <w:sz w:val="36"/>
          <w:lang w:eastAsia="en-US"/>
        </w:rPr>
      </w:pPr>
      <w:r>
        <w:br w:type="page"/>
      </w:r>
    </w:p>
    <w:p w14:paraId="4EFF2D1C" w14:textId="6ED2A3DC" w:rsidR="00824455" w:rsidRDefault="00CC5450" w:rsidP="00565EAC">
      <w:pPr>
        <w:pStyle w:val="Heading1nonum"/>
        <w:pageBreakBefore/>
        <w:spacing w:line="240" w:lineRule="auto"/>
      </w:pPr>
      <w:r w:rsidRPr="00CC5450">
        <w:lastRenderedPageBreak/>
        <w:t>Schedule 4 (a) – Reporting effective until 16 August 2022</w:t>
      </w:r>
      <w:r>
        <w:t xml:space="preserve"> </w:t>
      </w:r>
      <w:r w:rsidR="00824455">
        <w:t>Schedule 4 - Reporting</w:t>
      </w:r>
    </w:p>
    <w:p w14:paraId="3E0A8B10" w14:textId="77777777" w:rsidR="00824455" w:rsidRDefault="00824455" w:rsidP="00824455">
      <w:pPr>
        <w:pStyle w:val="Heading3nonum"/>
      </w:pPr>
      <w:bookmarkStart w:id="18" w:name="_Hlk69119633"/>
      <w:r>
        <w:t>Parameters, for which reports shall be made, in accordance with conditions of this permit, are listed below.</w:t>
      </w:r>
    </w:p>
    <w:p w14:paraId="3585AFAB" w14:textId="77777777" w:rsidR="00824455" w:rsidRDefault="00824455" w:rsidP="00824455">
      <w:pPr>
        <w:pStyle w:val="Heading3nonum"/>
      </w:pPr>
    </w:p>
    <w:tbl>
      <w:tblPr>
        <w:tblW w:w="5000" w:type="pct"/>
        <w:tblBorders>
          <w:bottom w:val="single" w:sz="4" w:space="0" w:color="auto"/>
          <w:insideH w:val="single" w:sz="4" w:space="0" w:color="auto"/>
        </w:tblBorders>
        <w:tblCellMar>
          <w:left w:w="144" w:type="dxa"/>
          <w:right w:w="144" w:type="dxa"/>
        </w:tblCellMar>
        <w:tblLook w:val="0000" w:firstRow="0" w:lastRow="0" w:firstColumn="0" w:lastColumn="0" w:noHBand="0" w:noVBand="0"/>
      </w:tblPr>
      <w:tblGrid>
        <w:gridCol w:w="2798"/>
        <w:gridCol w:w="2140"/>
        <w:gridCol w:w="1515"/>
        <w:gridCol w:w="1514"/>
      </w:tblGrid>
      <w:tr w:rsidR="00824455" w:rsidRPr="00E67BEE" w14:paraId="742ECEDC" w14:textId="77777777" w:rsidTr="00FE11AD">
        <w:trPr>
          <w:cantSplit/>
          <w:tblHeader/>
        </w:trPr>
        <w:tc>
          <w:tcPr>
            <w:tcW w:w="5000" w:type="pct"/>
            <w:gridSpan w:val="4"/>
            <w:tcBorders>
              <w:bottom w:val="single" w:sz="4" w:space="0" w:color="auto"/>
            </w:tcBorders>
            <w:shd w:val="clear" w:color="auto" w:fill="000000"/>
          </w:tcPr>
          <w:p w14:paraId="64B0F834" w14:textId="77777777" w:rsidR="00824455" w:rsidRPr="006B632B" w:rsidRDefault="00824455" w:rsidP="00860F3B">
            <w:pPr>
              <w:pStyle w:val="Tabletitle"/>
              <w:rPr>
                <w:bCs/>
                <w:color w:val="FF0000"/>
              </w:rPr>
            </w:pPr>
            <w:r w:rsidRPr="002B24C3">
              <w:rPr>
                <w:bCs/>
                <w:color w:val="FFFFFF" w:themeColor="background1"/>
              </w:rPr>
              <w:t>Table S4.1 Reporting of monitoring data</w:t>
            </w:r>
          </w:p>
        </w:tc>
      </w:tr>
      <w:tr w:rsidR="00824455" w:rsidRPr="00E67BEE" w14:paraId="71FF417B" w14:textId="77777777" w:rsidTr="00FE11AD">
        <w:trPr>
          <w:cantSplit/>
          <w:tblHeader/>
        </w:trPr>
        <w:tc>
          <w:tcPr>
            <w:tcW w:w="1756" w:type="pct"/>
            <w:tcBorders>
              <w:top w:val="single" w:sz="4" w:space="0" w:color="auto"/>
              <w:left w:val="nil"/>
              <w:right w:val="nil"/>
            </w:tcBorders>
          </w:tcPr>
          <w:p w14:paraId="42C2C44F" w14:textId="77777777" w:rsidR="00824455" w:rsidRPr="006B632B" w:rsidRDefault="00824455" w:rsidP="00860F3B">
            <w:pPr>
              <w:pStyle w:val="Tablehead"/>
            </w:pPr>
            <w:r w:rsidRPr="006B632B">
              <w:t>Parameter</w:t>
            </w:r>
          </w:p>
        </w:tc>
        <w:tc>
          <w:tcPr>
            <w:tcW w:w="1343" w:type="pct"/>
            <w:tcBorders>
              <w:top w:val="single" w:sz="4" w:space="0" w:color="auto"/>
              <w:left w:val="nil"/>
              <w:right w:val="nil"/>
            </w:tcBorders>
          </w:tcPr>
          <w:p w14:paraId="44F1E43D" w14:textId="77777777" w:rsidR="00824455" w:rsidRPr="006B632B" w:rsidRDefault="00824455" w:rsidP="00860F3B">
            <w:pPr>
              <w:pStyle w:val="Tablehead"/>
            </w:pPr>
            <w:r w:rsidRPr="006B632B">
              <w:t>Emission or monitoring point/reference</w:t>
            </w:r>
          </w:p>
        </w:tc>
        <w:tc>
          <w:tcPr>
            <w:tcW w:w="951" w:type="pct"/>
            <w:tcBorders>
              <w:top w:val="single" w:sz="4" w:space="0" w:color="auto"/>
              <w:left w:val="nil"/>
              <w:right w:val="nil"/>
            </w:tcBorders>
          </w:tcPr>
          <w:p w14:paraId="0ECDD453" w14:textId="77777777" w:rsidR="00824455" w:rsidRPr="006B632B" w:rsidRDefault="00824455" w:rsidP="00860F3B">
            <w:pPr>
              <w:pStyle w:val="Tablehead"/>
            </w:pPr>
            <w:r w:rsidRPr="006B632B">
              <w:t>Reporting period</w:t>
            </w:r>
          </w:p>
        </w:tc>
        <w:tc>
          <w:tcPr>
            <w:tcW w:w="951" w:type="pct"/>
            <w:tcBorders>
              <w:top w:val="single" w:sz="4" w:space="0" w:color="auto"/>
              <w:left w:val="nil"/>
              <w:right w:val="nil"/>
            </w:tcBorders>
          </w:tcPr>
          <w:p w14:paraId="095737AB" w14:textId="77777777" w:rsidR="00824455" w:rsidRPr="006B632B" w:rsidRDefault="00824455" w:rsidP="00860F3B">
            <w:pPr>
              <w:pStyle w:val="Tablehead"/>
            </w:pPr>
            <w:r w:rsidRPr="006B632B">
              <w:t>Period begins</w:t>
            </w:r>
          </w:p>
        </w:tc>
      </w:tr>
      <w:tr w:rsidR="00824455" w:rsidRPr="00E67BEE" w14:paraId="628C8186" w14:textId="77777777" w:rsidTr="00FE11AD">
        <w:trPr>
          <w:cantSplit/>
        </w:trPr>
        <w:tc>
          <w:tcPr>
            <w:tcW w:w="1756" w:type="pct"/>
            <w:tcBorders>
              <w:top w:val="single" w:sz="4" w:space="0" w:color="auto"/>
              <w:left w:val="nil"/>
              <w:right w:val="nil"/>
            </w:tcBorders>
          </w:tcPr>
          <w:p w14:paraId="68800BE2" w14:textId="77777777" w:rsidR="00824455" w:rsidRPr="00BA4AFD" w:rsidRDefault="00824455" w:rsidP="00860F3B">
            <w:pPr>
              <w:pStyle w:val="Tablebody"/>
              <w:rPr>
                <w:color w:val="000000" w:themeColor="text1"/>
              </w:rPr>
            </w:pPr>
            <w:r w:rsidRPr="00BA4AFD">
              <w:rPr>
                <w:color w:val="000000" w:themeColor="text1"/>
              </w:rPr>
              <w:t>Emissions to air</w:t>
            </w:r>
          </w:p>
          <w:p w14:paraId="1354D537" w14:textId="77777777" w:rsidR="00824455" w:rsidRPr="00BA4AFD" w:rsidRDefault="00824455" w:rsidP="00860F3B">
            <w:pPr>
              <w:pStyle w:val="Tablebody"/>
              <w:rPr>
                <w:color w:val="000000" w:themeColor="text1"/>
              </w:rPr>
            </w:pPr>
            <w:r w:rsidRPr="00BA4AFD">
              <w:rPr>
                <w:color w:val="000000" w:themeColor="text1"/>
              </w:rPr>
              <w:t>Parameters as required by condition 3.5.1.</w:t>
            </w:r>
          </w:p>
        </w:tc>
        <w:tc>
          <w:tcPr>
            <w:tcW w:w="1343" w:type="pct"/>
            <w:tcBorders>
              <w:top w:val="single" w:sz="4" w:space="0" w:color="auto"/>
              <w:left w:val="nil"/>
              <w:right w:val="nil"/>
            </w:tcBorders>
          </w:tcPr>
          <w:p w14:paraId="388458FA" w14:textId="7463A4EE" w:rsidR="00824455" w:rsidRPr="00BA4AFD" w:rsidRDefault="00824455" w:rsidP="00860F3B">
            <w:pPr>
              <w:pStyle w:val="Tablebody"/>
              <w:rPr>
                <w:color w:val="000000" w:themeColor="text1"/>
              </w:rPr>
            </w:pPr>
            <w:r w:rsidRPr="00BA4AFD">
              <w:rPr>
                <w:color w:val="000000" w:themeColor="text1"/>
              </w:rPr>
              <w:t>A1</w:t>
            </w:r>
          </w:p>
        </w:tc>
        <w:tc>
          <w:tcPr>
            <w:tcW w:w="951" w:type="pct"/>
            <w:tcBorders>
              <w:top w:val="single" w:sz="4" w:space="0" w:color="auto"/>
              <w:left w:val="nil"/>
              <w:right w:val="nil"/>
            </w:tcBorders>
          </w:tcPr>
          <w:p w14:paraId="485638ED" w14:textId="006333E9" w:rsidR="00824455" w:rsidRPr="00BA4AFD" w:rsidRDefault="00824455" w:rsidP="00860F3B">
            <w:pPr>
              <w:pStyle w:val="Tablebody"/>
              <w:rPr>
                <w:color w:val="000000" w:themeColor="text1"/>
              </w:rPr>
            </w:pPr>
            <w:r w:rsidRPr="00BA4AFD">
              <w:rPr>
                <w:color w:val="000000" w:themeColor="text1"/>
              </w:rPr>
              <w:t xml:space="preserve">Every </w:t>
            </w:r>
            <w:r w:rsidR="002B24C3" w:rsidRPr="00BA4AFD">
              <w:rPr>
                <w:color w:val="000000" w:themeColor="text1"/>
              </w:rPr>
              <w:t>6</w:t>
            </w:r>
            <w:r w:rsidRPr="00BA4AFD">
              <w:rPr>
                <w:color w:val="000000" w:themeColor="text1"/>
              </w:rPr>
              <w:t xml:space="preserve"> months</w:t>
            </w:r>
          </w:p>
        </w:tc>
        <w:tc>
          <w:tcPr>
            <w:tcW w:w="951" w:type="pct"/>
            <w:tcBorders>
              <w:top w:val="single" w:sz="4" w:space="0" w:color="auto"/>
              <w:left w:val="nil"/>
              <w:right w:val="nil"/>
            </w:tcBorders>
          </w:tcPr>
          <w:p w14:paraId="2ED2A83A" w14:textId="4EBD7D1C" w:rsidR="00824455" w:rsidRPr="00BA4AFD" w:rsidRDefault="00590490" w:rsidP="00860F3B">
            <w:pPr>
              <w:pStyle w:val="Tablebody"/>
              <w:rPr>
                <w:color w:val="auto"/>
              </w:rPr>
            </w:pPr>
            <w:r w:rsidRPr="00BA4AFD">
              <w:rPr>
                <w:color w:val="auto"/>
              </w:rPr>
              <w:t>1 January, 1 July</w:t>
            </w:r>
          </w:p>
        </w:tc>
      </w:tr>
      <w:tr w:rsidR="008C6E50" w:rsidRPr="00E67BEE" w14:paraId="4E945F85" w14:textId="77777777" w:rsidTr="00FE11AD">
        <w:trPr>
          <w:cantSplit/>
        </w:trPr>
        <w:tc>
          <w:tcPr>
            <w:tcW w:w="1756" w:type="pct"/>
            <w:tcBorders>
              <w:top w:val="single" w:sz="4" w:space="0" w:color="auto"/>
              <w:left w:val="nil"/>
              <w:right w:val="nil"/>
            </w:tcBorders>
          </w:tcPr>
          <w:p w14:paraId="5E06DD4C" w14:textId="77777777" w:rsidR="008C6E50" w:rsidRPr="00BA4AFD" w:rsidRDefault="008C6E50" w:rsidP="008C6E50">
            <w:pPr>
              <w:pStyle w:val="Tablebody"/>
              <w:rPr>
                <w:color w:val="auto"/>
              </w:rPr>
            </w:pPr>
            <w:r w:rsidRPr="00BA4AFD">
              <w:rPr>
                <w:color w:val="auto"/>
              </w:rPr>
              <w:t>Surface water monitoring</w:t>
            </w:r>
          </w:p>
          <w:p w14:paraId="102520BF" w14:textId="48649775" w:rsidR="008C6E50" w:rsidRPr="00BA4AFD" w:rsidRDefault="008C6E50" w:rsidP="008C6E50">
            <w:pPr>
              <w:pStyle w:val="Tablebody"/>
              <w:rPr>
                <w:color w:val="auto"/>
              </w:rPr>
            </w:pPr>
            <w:r w:rsidRPr="00BA4AFD">
              <w:rPr>
                <w:color w:val="auto"/>
              </w:rPr>
              <w:t>Parameters as required by condition 3.5.1</w:t>
            </w:r>
          </w:p>
        </w:tc>
        <w:tc>
          <w:tcPr>
            <w:tcW w:w="1343" w:type="pct"/>
            <w:tcBorders>
              <w:top w:val="single" w:sz="4" w:space="0" w:color="auto"/>
              <w:left w:val="nil"/>
              <w:right w:val="nil"/>
            </w:tcBorders>
          </w:tcPr>
          <w:p w14:paraId="7B65FDCC" w14:textId="2B99009F" w:rsidR="008C6E50" w:rsidRPr="00BA4AFD" w:rsidRDefault="008C6E50" w:rsidP="008C6E50">
            <w:pPr>
              <w:pStyle w:val="Tablebody"/>
              <w:rPr>
                <w:color w:val="auto"/>
              </w:rPr>
            </w:pPr>
            <w:r w:rsidRPr="00BA4AFD">
              <w:rPr>
                <w:color w:val="auto"/>
              </w:rPr>
              <w:t>The watercourse adjacent to the site which flows south before joining the Afon-y-Bantwen</w:t>
            </w:r>
          </w:p>
        </w:tc>
        <w:tc>
          <w:tcPr>
            <w:tcW w:w="951" w:type="pct"/>
            <w:tcBorders>
              <w:top w:val="single" w:sz="4" w:space="0" w:color="auto"/>
              <w:left w:val="nil"/>
              <w:right w:val="nil"/>
            </w:tcBorders>
          </w:tcPr>
          <w:p w14:paraId="12C68714" w14:textId="3B41E959" w:rsidR="008C6E50" w:rsidRPr="00BA4AFD" w:rsidRDefault="008C6E50" w:rsidP="008C6E50">
            <w:pPr>
              <w:pStyle w:val="Tablebody"/>
            </w:pPr>
            <w:r w:rsidRPr="00BA4AFD">
              <w:rPr>
                <w:color w:val="auto"/>
              </w:rPr>
              <w:t>Every 3 months</w:t>
            </w:r>
          </w:p>
        </w:tc>
        <w:tc>
          <w:tcPr>
            <w:tcW w:w="951" w:type="pct"/>
            <w:tcBorders>
              <w:top w:val="single" w:sz="4" w:space="0" w:color="auto"/>
              <w:left w:val="nil"/>
              <w:right w:val="nil"/>
            </w:tcBorders>
          </w:tcPr>
          <w:p w14:paraId="6538C96E" w14:textId="32C23EB5" w:rsidR="008C6E50" w:rsidRPr="00BA4AFD" w:rsidRDefault="00516A08" w:rsidP="008C6E50">
            <w:pPr>
              <w:pStyle w:val="Tablebody"/>
            </w:pPr>
            <w:r w:rsidRPr="00BA4AFD">
              <w:rPr>
                <w:color w:val="auto"/>
              </w:rPr>
              <w:t>1 January, 1 April, 1 July, 1 October</w:t>
            </w:r>
          </w:p>
        </w:tc>
      </w:tr>
      <w:tr w:rsidR="00824455" w:rsidRPr="00E67BEE" w14:paraId="3A387FDD" w14:textId="77777777" w:rsidTr="00FE11AD">
        <w:trPr>
          <w:cantSplit/>
        </w:trPr>
        <w:tc>
          <w:tcPr>
            <w:tcW w:w="1756" w:type="pct"/>
            <w:tcBorders>
              <w:top w:val="single" w:sz="4" w:space="0" w:color="auto"/>
              <w:left w:val="nil"/>
              <w:right w:val="nil"/>
            </w:tcBorders>
          </w:tcPr>
          <w:p w14:paraId="37B0F42F" w14:textId="68050332" w:rsidR="00824455" w:rsidRPr="006B632B" w:rsidRDefault="00590490" w:rsidP="00860F3B">
            <w:pPr>
              <w:pStyle w:val="Tablebody"/>
              <w:rPr>
                <w:color w:val="FF0000"/>
              </w:rPr>
            </w:pPr>
            <w:r w:rsidRPr="00590490">
              <w:rPr>
                <w:color w:val="auto"/>
              </w:rPr>
              <w:t>Bioaerosol emissions</w:t>
            </w:r>
            <w:r w:rsidR="00824455" w:rsidRPr="00590490">
              <w:rPr>
                <w:color w:val="auto"/>
              </w:rPr>
              <w:t xml:space="preserve"> as required by condition 3.5.1</w:t>
            </w:r>
          </w:p>
        </w:tc>
        <w:tc>
          <w:tcPr>
            <w:tcW w:w="1343" w:type="pct"/>
            <w:tcBorders>
              <w:top w:val="single" w:sz="4" w:space="0" w:color="auto"/>
              <w:left w:val="nil"/>
              <w:right w:val="nil"/>
            </w:tcBorders>
          </w:tcPr>
          <w:p w14:paraId="1A94731D" w14:textId="48825DBE" w:rsidR="00824455" w:rsidRPr="00590490" w:rsidRDefault="00590490" w:rsidP="00860F3B">
            <w:pPr>
              <w:pStyle w:val="Tablebody"/>
              <w:rPr>
                <w:color w:val="auto"/>
              </w:rPr>
            </w:pPr>
            <w:r w:rsidRPr="00590490">
              <w:rPr>
                <w:color w:val="auto"/>
              </w:rPr>
              <w:t>Upwind of the site and downwind of the site</w:t>
            </w:r>
          </w:p>
          <w:p w14:paraId="4C10D050" w14:textId="77777777" w:rsidR="00824455" w:rsidRPr="006B632B" w:rsidRDefault="00824455" w:rsidP="00860F3B">
            <w:pPr>
              <w:pStyle w:val="Tablebody"/>
            </w:pPr>
          </w:p>
        </w:tc>
        <w:tc>
          <w:tcPr>
            <w:tcW w:w="951" w:type="pct"/>
            <w:tcBorders>
              <w:top w:val="single" w:sz="4" w:space="0" w:color="auto"/>
              <w:left w:val="nil"/>
              <w:right w:val="nil"/>
            </w:tcBorders>
          </w:tcPr>
          <w:p w14:paraId="77298D2A" w14:textId="53C3B449" w:rsidR="00824455" w:rsidRPr="006B632B" w:rsidRDefault="00590490" w:rsidP="00860F3B">
            <w:pPr>
              <w:pStyle w:val="Tablebody"/>
            </w:pPr>
            <w:r>
              <w:rPr>
                <w:color w:val="auto"/>
              </w:rPr>
              <w:t>Quarterly</w:t>
            </w:r>
            <w:r w:rsidRPr="00222E69">
              <w:rPr>
                <w:color w:val="auto"/>
              </w:rPr>
              <w:t xml:space="preserve"> or as agreed in writing by the </w:t>
            </w:r>
            <w:r>
              <w:rPr>
                <w:color w:val="auto"/>
              </w:rPr>
              <w:t>Natural Resources Wales</w:t>
            </w:r>
            <w:r w:rsidRPr="006B632B">
              <w:t xml:space="preserve"> </w:t>
            </w:r>
          </w:p>
        </w:tc>
        <w:tc>
          <w:tcPr>
            <w:tcW w:w="951" w:type="pct"/>
            <w:tcBorders>
              <w:top w:val="single" w:sz="4" w:space="0" w:color="auto"/>
              <w:left w:val="nil"/>
              <w:right w:val="nil"/>
            </w:tcBorders>
          </w:tcPr>
          <w:p w14:paraId="10196B5D" w14:textId="0F94200A" w:rsidR="00824455" w:rsidRPr="006B632B" w:rsidRDefault="00590490" w:rsidP="00860F3B">
            <w:pPr>
              <w:pStyle w:val="Tablebody"/>
            </w:pPr>
            <w:r>
              <w:rPr>
                <w:color w:val="auto"/>
              </w:rPr>
              <w:t>1 January, 1 April</w:t>
            </w:r>
            <w:r w:rsidRPr="00222E69">
              <w:rPr>
                <w:color w:val="auto"/>
              </w:rPr>
              <w:t xml:space="preserve">, 1 </w:t>
            </w:r>
            <w:r>
              <w:rPr>
                <w:color w:val="auto"/>
              </w:rPr>
              <w:t>July, 1 October</w:t>
            </w:r>
          </w:p>
        </w:tc>
      </w:tr>
    </w:tbl>
    <w:p w14:paraId="405FFF76" w14:textId="61F149A1" w:rsidR="00824455" w:rsidRDefault="00824455" w:rsidP="00824455">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0"/>
        <w:gridCol w:w="1817"/>
      </w:tblGrid>
      <w:tr w:rsidR="001F618A" w:rsidRPr="00E67BEE" w14:paraId="0E5DBBE7" w14:textId="77777777" w:rsidTr="00FE11AD">
        <w:trPr>
          <w:cantSplit/>
          <w:tblHeader/>
        </w:trPr>
        <w:tc>
          <w:tcPr>
            <w:tcW w:w="3858" w:type="pct"/>
            <w:tcBorders>
              <w:bottom w:val="single" w:sz="4" w:space="0" w:color="auto"/>
            </w:tcBorders>
            <w:shd w:val="clear" w:color="auto" w:fill="000000"/>
          </w:tcPr>
          <w:p w14:paraId="69CCCF85" w14:textId="77777777" w:rsidR="001F618A" w:rsidRPr="006B632B" w:rsidRDefault="001F618A" w:rsidP="00574803">
            <w:pPr>
              <w:pStyle w:val="Tabletitle"/>
              <w:rPr>
                <w:bCs/>
                <w:color w:val="FF0000"/>
              </w:rPr>
            </w:pPr>
            <w:r w:rsidRPr="000C2F27">
              <w:rPr>
                <w:bCs/>
                <w:color w:val="FFFFFF" w:themeColor="background1"/>
              </w:rPr>
              <w:t>Table S4.2: Annual production/treatment</w:t>
            </w:r>
          </w:p>
        </w:tc>
        <w:tc>
          <w:tcPr>
            <w:tcW w:w="1142" w:type="pct"/>
            <w:tcBorders>
              <w:bottom w:val="single" w:sz="4" w:space="0" w:color="auto"/>
            </w:tcBorders>
            <w:shd w:val="clear" w:color="auto" w:fill="000000"/>
          </w:tcPr>
          <w:p w14:paraId="71420F9C" w14:textId="77777777" w:rsidR="001F618A" w:rsidRPr="006B632B" w:rsidRDefault="001F618A" w:rsidP="00574803">
            <w:pPr>
              <w:pStyle w:val="Tabletitle"/>
              <w:rPr>
                <w:bCs/>
                <w:color w:val="FF0000"/>
              </w:rPr>
            </w:pPr>
          </w:p>
        </w:tc>
      </w:tr>
      <w:tr w:rsidR="001F618A" w:rsidRPr="00E67BEE" w14:paraId="5C0B87FB" w14:textId="77777777" w:rsidTr="00FE11AD">
        <w:trPr>
          <w:cantSplit/>
          <w:tblHeader/>
        </w:trPr>
        <w:tc>
          <w:tcPr>
            <w:tcW w:w="3858" w:type="pct"/>
            <w:tcBorders>
              <w:left w:val="nil"/>
              <w:right w:val="nil"/>
            </w:tcBorders>
          </w:tcPr>
          <w:p w14:paraId="3CFE3382" w14:textId="77777777" w:rsidR="001F618A" w:rsidRPr="006B632B" w:rsidRDefault="001F618A" w:rsidP="00574803">
            <w:pPr>
              <w:pStyle w:val="Tablehead"/>
            </w:pPr>
            <w:r w:rsidRPr="006B632B">
              <w:t xml:space="preserve">Parameter </w:t>
            </w:r>
          </w:p>
        </w:tc>
        <w:tc>
          <w:tcPr>
            <w:tcW w:w="1142" w:type="pct"/>
            <w:tcBorders>
              <w:left w:val="nil"/>
              <w:right w:val="nil"/>
            </w:tcBorders>
          </w:tcPr>
          <w:p w14:paraId="7F0ACA9B" w14:textId="77777777" w:rsidR="001F618A" w:rsidRPr="006B632B" w:rsidRDefault="001F618A" w:rsidP="00574803">
            <w:pPr>
              <w:pStyle w:val="Tablehead"/>
            </w:pPr>
            <w:r w:rsidRPr="006B632B">
              <w:t xml:space="preserve">Units </w:t>
            </w:r>
          </w:p>
        </w:tc>
      </w:tr>
      <w:tr w:rsidR="001F618A" w:rsidRPr="00E67BEE" w14:paraId="3F3F347E" w14:textId="77777777" w:rsidTr="00FE11AD">
        <w:trPr>
          <w:cantSplit/>
        </w:trPr>
        <w:tc>
          <w:tcPr>
            <w:tcW w:w="3858" w:type="pct"/>
            <w:tcBorders>
              <w:left w:val="nil"/>
              <w:right w:val="nil"/>
            </w:tcBorders>
          </w:tcPr>
          <w:p w14:paraId="416C82C6" w14:textId="3A0FD7EE" w:rsidR="001F618A" w:rsidRPr="000C2F27" w:rsidRDefault="004408A0" w:rsidP="00574803">
            <w:pPr>
              <w:pStyle w:val="Tablebody"/>
              <w:rPr>
                <w:color w:val="auto"/>
              </w:rPr>
            </w:pPr>
            <w:r w:rsidRPr="000C2F27">
              <w:rPr>
                <w:color w:val="auto"/>
              </w:rPr>
              <w:t>Compost</w:t>
            </w:r>
          </w:p>
        </w:tc>
        <w:tc>
          <w:tcPr>
            <w:tcW w:w="1142" w:type="pct"/>
            <w:tcBorders>
              <w:left w:val="nil"/>
              <w:right w:val="nil"/>
            </w:tcBorders>
          </w:tcPr>
          <w:p w14:paraId="7AE1B08E" w14:textId="77777777" w:rsidR="001F618A" w:rsidRPr="000C2F27" w:rsidRDefault="001F618A" w:rsidP="00574803">
            <w:pPr>
              <w:pStyle w:val="Tablebody"/>
              <w:rPr>
                <w:color w:val="auto"/>
              </w:rPr>
            </w:pPr>
            <w:r w:rsidRPr="000C2F27">
              <w:rPr>
                <w:color w:val="auto"/>
              </w:rPr>
              <w:t>tonnes</w:t>
            </w:r>
          </w:p>
        </w:tc>
      </w:tr>
      <w:tr w:rsidR="001F618A" w:rsidRPr="00E67BEE" w14:paraId="46A5C3AA" w14:textId="77777777" w:rsidTr="00FE11AD">
        <w:trPr>
          <w:cantSplit/>
        </w:trPr>
        <w:tc>
          <w:tcPr>
            <w:tcW w:w="3858" w:type="pct"/>
            <w:tcBorders>
              <w:left w:val="nil"/>
              <w:right w:val="nil"/>
            </w:tcBorders>
          </w:tcPr>
          <w:p w14:paraId="76CD97D1" w14:textId="1684087A" w:rsidR="00CC0084" w:rsidRPr="000C2F27" w:rsidRDefault="001F618A" w:rsidP="00574803">
            <w:pPr>
              <w:pStyle w:val="Tablebody"/>
              <w:rPr>
                <w:color w:val="auto"/>
              </w:rPr>
            </w:pPr>
            <w:r w:rsidRPr="000C2F27">
              <w:rPr>
                <w:color w:val="auto"/>
              </w:rPr>
              <w:t>Total amount of waste treated</w:t>
            </w:r>
          </w:p>
        </w:tc>
        <w:tc>
          <w:tcPr>
            <w:tcW w:w="1142" w:type="pct"/>
            <w:tcBorders>
              <w:left w:val="nil"/>
              <w:right w:val="nil"/>
            </w:tcBorders>
          </w:tcPr>
          <w:p w14:paraId="48462928" w14:textId="77777777" w:rsidR="001F618A" w:rsidRPr="000C2F27" w:rsidRDefault="001F618A" w:rsidP="00574803">
            <w:pPr>
              <w:pStyle w:val="Tablebody"/>
              <w:rPr>
                <w:color w:val="auto"/>
              </w:rPr>
            </w:pPr>
            <w:r w:rsidRPr="000C2F27">
              <w:rPr>
                <w:color w:val="auto"/>
              </w:rPr>
              <w:t>tonnes</w:t>
            </w:r>
          </w:p>
        </w:tc>
      </w:tr>
    </w:tbl>
    <w:p w14:paraId="6550DA1F" w14:textId="77777777" w:rsidR="001F618A" w:rsidRDefault="001F618A" w:rsidP="00824455">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7"/>
        <w:gridCol w:w="3267"/>
        <w:gridCol w:w="1813"/>
      </w:tblGrid>
      <w:tr w:rsidR="00C843CD" w:rsidRPr="00E9560A" w14:paraId="26D6909F" w14:textId="77777777" w:rsidTr="00FE11AD">
        <w:trPr>
          <w:cantSplit/>
          <w:tblHeader/>
        </w:trPr>
        <w:tc>
          <w:tcPr>
            <w:tcW w:w="5000" w:type="pct"/>
            <w:gridSpan w:val="3"/>
            <w:tcBorders>
              <w:bottom w:val="single" w:sz="4" w:space="0" w:color="auto"/>
            </w:tcBorders>
            <w:shd w:val="clear" w:color="auto" w:fill="000000"/>
          </w:tcPr>
          <w:p w14:paraId="12D5958A" w14:textId="27A48D84" w:rsidR="00C843CD" w:rsidRPr="00A12E55" w:rsidRDefault="00C843CD" w:rsidP="008E1B65">
            <w:pPr>
              <w:pStyle w:val="Tabletitle"/>
              <w:rPr>
                <w:bCs/>
                <w:color w:val="FFFFFF" w:themeColor="background1"/>
              </w:rPr>
            </w:pPr>
            <w:r w:rsidRPr="00A12E55">
              <w:rPr>
                <w:bCs/>
                <w:color w:val="FFFFFF" w:themeColor="background1"/>
              </w:rPr>
              <w:t>Table S4.</w:t>
            </w:r>
            <w:r w:rsidR="00F30AF5">
              <w:rPr>
                <w:bCs/>
                <w:color w:val="FFFFFF" w:themeColor="background1"/>
              </w:rPr>
              <w:t>3</w:t>
            </w:r>
            <w:r w:rsidR="00F30AF5" w:rsidRPr="00A12E55">
              <w:rPr>
                <w:bCs/>
                <w:color w:val="FFFFFF" w:themeColor="background1"/>
              </w:rPr>
              <w:t xml:space="preserve"> </w:t>
            </w:r>
            <w:r w:rsidRPr="00A12E55">
              <w:rPr>
                <w:bCs/>
                <w:color w:val="FFFFFF" w:themeColor="background1"/>
              </w:rPr>
              <w:t>Performance parameters</w:t>
            </w:r>
          </w:p>
        </w:tc>
      </w:tr>
      <w:tr w:rsidR="00C843CD" w:rsidRPr="00E9560A" w14:paraId="3CFF060F" w14:textId="77777777" w:rsidTr="00FE11AD">
        <w:trPr>
          <w:cantSplit/>
          <w:tblHeader/>
        </w:trPr>
        <w:tc>
          <w:tcPr>
            <w:tcW w:w="1808" w:type="pct"/>
            <w:tcBorders>
              <w:left w:val="nil"/>
              <w:right w:val="nil"/>
            </w:tcBorders>
          </w:tcPr>
          <w:p w14:paraId="1076F42A" w14:textId="77777777" w:rsidR="00C843CD" w:rsidRPr="00E332AF" w:rsidRDefault="00C843CD" w:rsidP="008E1B65">
            <w:pPr>
              <w:pStyle w:val="Tablehead"/>
            </w:pPr>
            <w:r w:rsidRPr="00E332AF">
              <w:t>Parameter</w:t>
            </w:r>
          </w:p>
        </w:tc>
        <w:tc>
          <w:tcPr>
            <w:tcW w:w="2053" w:type="pct"/>
            <w:tcBorders>
              <w:left w:val="nil"/>
              <w:right w:val="nil"/>
            </w:tcBorders>
          </w:tcPr>
          <w:p w14:paraId="3E819EEA" w14:textId="77777777" w:rsidR="00C843CD" w:rsidRPr="00E332AF" w:rsidRDefault="00C843CD" w:rsidP="008E1B65">
            <w:pPr>
              <w:pStyle w:val="Tablehead"/>
            </w:pPr>
            <w:r w:rsidRPr="00E332AF">
              <w:t>Frequency of assessment</w:t>
            </w:r>
          </w:p>
        </w:tc>
        <w:tc>
          <w:tcPr>
            <w:tcW w:w="1139" w:type="pct"/>
            <w:tcBorders>
              <w:left w:val="nil"/>
              <w:right w:val="nil"/>
            </w:tcBorders>
          </w:tcPr>
          <w:p w14:paraId="0DBA3E91" w14:textId="77777777" w:rsidR="00C843CD" w:rsidRPr="00E332AF" w:rsidRDefault="00C843CD" w:rsidP="008E1B65">
            <w:pPr>
              <w:pStyle w:val="Tablehead"/>
            </w:pPr>
            <w:r w:rsidRPr="00E332AF">
              <w:t>Units</w:t>
            </w:r>
          </w:p>
        </w:tc>
      </w:tr>
      <w:tr w:rsidR="00C843CD" w:rsidRPr="000E60CC" w14:paraId="713E64BA" w14:textId="77777777" w:rsidTr="00FE11AD">
        <w:trPr>
          <w:cantSplit/>
        </w:trPr>
        <w:tc>
          <w:tcPr>
            <w:tcW w:w="1808" w:type="pct"/>
            <w:tcBorders>
              <w:left w:val="nil"/>
              <w:right w:val="nil"/>
            </w:tcBorders>
          </w:tcPr>
          <w:p w14:paraId="1E984EEF" w14:textId="77777777" w:rsidR="00C843CD" w:rsidRPr="000C2F27" w:rsidRDefault="00C843CD" w:rsidP="008E1B65">
            <w:pPr>
              <w:pStyle w:val="Tablebody"/>
              <w:rPr>
                <w:color w:val="auto"/>
              </w:rPr>
            </w:pPr>
            <w:r w:rsidRPr="000C2F27">
              <w:rPr>
                <w:color w:val="auto"/>
              </w:rPr>
              <w:t>Water usage</w:t>
            </w:r>
          </w:p>
        </w:tc>
        <w:tc>
          <w:tcPr>
            <w:tcW w:w="2053" w:type="pct"/>
            <w:tcBorders>
              <w:left w:val="nil"/>
              <w:right w:val="nil"/>
            </w:tcBorders>
          </w:tcPr>
          <w:p w14:paraId="5418E65D" w14:textId="77777777" w:rsidR="00C843CD" w:rsidRPr="000C2F27" w:rsidRDefault="00C843CD" w:rsidP="008E1B65">
            <w:pPr>
              <w:pStyle w:val="Tablebody"/>
              <w:rPr>
                <w:color w:val="auto"/>
              </w:rPr>
            </w:pPr>
            <w:r w:rsidRPr="000C2F27">
              <w:rPr>
                <w:color w:val="auto"/>
              </w:rPr>
              <w:t>Annually</w:t>
            </w:r>
          </w:p>
        </w:tc>
        <w:tc>
          <w:tcPr>
            <w:tcW w:w="1139" w:type="pct"/>
            <w:tcBorders>
              <w:left w:val="nil"/>
              <w:right w:val="nil"/>
            </w:tcBorders>
          </w:tcPr>
          <w:p w14:paraId="5A4A58D2" w14:textId="77777777" w:rsidR="00C843CD" w:rsidRPr="000C2F27" w:rsidRDefault="00C843CD" w:rsidP="008E1B65">
            <w:pPr>
              <w:pStyle w:val="Tablebody"/>
              <w:rPr>
                <w:color w:val="auto"/>
              </w:rPr>
            </w:pPr>
            <w:r w:rsidRPr="000C2F27">
              <w:rPr>
                <w:color w:val="auto"/>
              </w:rPr>
              <w:t>tonnes</w:t>
            </w:r>
          </w:p>
        </w:tc>
      </w:tr>
      <w:tr w:rsidR="00C843CD" w:rsidRPr="000E60CC" w14:paraId="2FF34387" w14:textId="77777777" w:rsidTr="00FE11AD">
        <w:trPr>
          <w:cantSplit/>
        </w:trPr>
        <w:tc>
          <w:tcPr>
            <w:tcW w:w="1808" w:type="pct"/>
            <w:tcBorders>
              <w:left w:val="nil"/>
              <w:right w:val="nil"/>
            </w:tcBorders>
          </w:tcPr>
          <w:p w14:paraId="01AB17C1" w14:textId="77777777" w:rsidR="00C843CD" w:rsidRPr="000C2F27" w:rsidRDefault="00C843CD" w:rsidP="008E1B65">
            <w:pPr>
              <w:pStyle w:val="Tablebody"/>
              <w:rPr>
                <w:color w:val="auto"/>
              </w:rPr>
            </w:pPr>
            <w:r w:rsidRPr="000C2F27">
              <w:rPr>
                <w:color w:val="auto"/>
              </w:rPr>
              <w:t>Energy usage</w:t>
            </w:r>
          </w:p>
        </w:tc>
        <w:tc>
          <w:tcPr>
            <w:tcW w:w="2053" w:type="pct"/>
            <w:tcBorders>
              <w:left w:val="nil"/>
              <w:right w:val="nil"/>
            </w:tcBorders>
          </w:tcPr>
          <w:p w14:paraId="1BBAF50C" w14:textId="77777777" w:rsidR="00C843CD" w:rsidRPr="000C2F27" w:rsidRDefault="00C843CD" w:rsidP="008E1B65">
            <w:pPr>
              <w:pStyle w:val="Tablebody"/>
              <w:rPr>
                <w:color w:val="auto"/>
              </w:rPr>
            </w:pPr>
            <w:r w:rsidRPr="000C2F27">
              <w:rPr>
                <w:color w:val="auto"/>
              </w:rPr>
              <w:t>Annually</w:t>
            </w:r>
          </w:p>
        </w:tc>
        <w:tc>
          <w:tcPr>
            <w:tcW w:w="1139" w:type="pct"/>
            <w:tcBorders>
              <w:left w:val="nil"/>
              <w:right w:val="nil"/>
            </w:tcBorders>
          </w:tcPr>
          <w:p w14:paraId="6E578E19" w14:textId="77777777" w:rsidR="00C843CD" w:rsidRPr="000C2F27" w:rsidRDefault="00C843CD" w:rsidP="008E1B65">
            <w:pPr>
              <w:pStyle w:val="Tablebody"/>
              <w:rPr>
                <w:color w:val="auto"/>
              </w:rPr>
            </w:pPr>
            <w:r w:rsidRPr="000C2F27">
              <w:rPr>
                <w:color w:val="auto"/>
              </w:rPr>
              <w:t>MWh</w:t>
            </w:r>
          </w:p>
        </w:tc>
      </w:tr>
      <w:tr w:rsidR="00C843CD" w:rsidRPr="000E60CC" w14:paraId="369E8C40" w14:textId="77777777" w:rsidTr="00FE11AD">
        <w:trPr>
          <w:cantSplit/>
        </w:trPr>
        <w:tc>
          <w:tcPr>
            <w:tcW w:w="1808" w:type="pct"/>
            <w:tcBorders>
              <w:left w:val="nil"/>
              <w:right w:val="nil"/>
            </w:tcBorders>
          </w:tcPr>
          <w:p w14:paraId="227261FE" w14:textId="77777777" w:rsidR="00C843CD" w:rsidRPr="000C2F27" w:rsidRDefault="00C843CD" w:rsidP="008E1B65">
            <w:pPr>
              <w:pStyle w:val="Tablebody"/>
              <w:rPr>
                <w:color w:val="auto"/>
              </w:rPr>
            </w:pPr>
            <w:r w:rsidRPr="000C2F27">
              <w:rPr>
                <w:color w:val="auto"/>
              </w:rPr>
              <w:t xml:space="preserve">Total raw material used </w:t>
            </w:r>
          </w:p>
        </w:tc>
        <w:tc>
          <w:tcPr>
            <w:tcW w:w="2053" w:type="pct"/>
            <w:tcBorders>
              <w:left w:val="nil"/>
              <w:right w:val="nil"/>
            </w:tcBorders>
          </w:tcPr>
          <w:p w14:paraId="19261FD9" w14:textId="77777777" w:rsidR="00C843CD" w:rsidRPr="000C2F27" w:rsidRDefault="00C843CD" w:rsidP="008E1B65">
            <w:pPr>
              <w:pStyle w:val="Tablebody"/>
              <w:rPr>
                <w:color w:val="auto"/>
              </w:rPr>
            </w:pPr>
            <w:r w:rsidRPr="000C2F27">
              <w:rPr>
                <w:color w:val="auto"/>
              </w:rPr>
              <w:t>Annually</w:t>
            </w:r>
          </w:p>
        </w:tc>
        <w:tc>
          <w:tcPr>
            <w:tcW w:w="1139" w:type="pct"/>
            <w:tcBorders>
              <w:left w:val="nil"/>
              <w:right w:val="nil"/>
            </w:tcBorders>
          </w:tcPr>
          <w:p w14:paraId="66A081C0" w14:textId="77777777" w:rsidR="00C843CD" w:rsidRPr="000C2F27" w:rsidRDefault="00C843CD" w:rsidP="008E1B65">
            <w:pPr>
              <w:pStyle w:val="Tablebody"/>
              <w:rPr>
                <w:color w:val="auto"/>
              </w:rPr>
            </w:pPr>
            <w:r w:rsidRPr="000C2F27">
              <w:rPr>
                <w:color w:val="auto"/>
              </w:rPr>
              <w:t>tonnes</w:t>
            </w:r>
          </w:p>
        </w:tc>
      </w:tr>
      <w:tr w:rsidR="00C843CD" w:rsidRPr="000E60CC" w14:paraId="7D4012D6" w14:textId="77777777" w:rsidTr="00FE11AD">
        <w:trPr>
          <w:cantSplit/>
        </w:trPr>
        <w:tc>
          <w:tcPr>
            <w:tcW w:w="1808" w:type="pct"/>
            <w:tcBorders>
              <w:left w:val="nil"/>
              <w:right w:val="nil"/>
            </w:tcBorders>
          </w:tcPr>
          <w:p w14:paraId="4F3FA406" w14:textId="77777777" w:rsidR="00C843CD" w:rsidRPr="000C2F27" w:rsidRDefault="00C843CD" w:rsidP="008E1B65">
            <w:pPr>
              <w:pStyle w:val="Tablebody"/>
              <w:rPr>
                <w:color w:val="auto"/>
              </w:rPr>
            </w:pPr>
            <w:r w:rsidRPr="000C2F27">
              <w:rPr>
                <w:color w:val="auto"/>
              </w:rPr>
              <w:t>Generation of waste water</w:t>
            </w:r>
          </w:p>
        </w:tc>
        <w:tc>
          <w:tcPr>
            <w:tcW w:w="2053" w:type="pct"/>
            <w:tcBorders>
              <w:left w:val="nil"/>
              <w:right w:val="nil"/>
            </w:tcBorders>
          </w:tcPr>
          <w:p w14:paraId="578463C1" w14:textId="77777777" w:rsidR="00C843CD" w:rsidRPr="000C2F27" w:rsidRDefault="00C843CD" w:rsidP="008E1B65">
            <w:pPr>
              <w:pStyle w:val="Tablebody"/>
              <w:rPr>
                <w:color w:val="auto"/>
              </w:rPr>
            </w:pPr>
            <w:r w:rsidRPr="000C2F27">
              <w:rPr>
                <w:color w:val="auto"/>
              </w:rPr>
              <w:t>Annually</w:t>
            </w:r>
          </w:p>
        </w:tc>
        <w:tc>
          <w:tcPr>
            <w:tcW w:w="1139" w:type="pct"/>
            <w:tcBorders>
              <w:left w:val="nil"/>
              <w:right w:val="nil"/>
            </w:tcBorders>
          </w:tcPr>
          <w:p w14:paraId="0CF3BA55" w14:textId="77777777" w:rsidR="00C843CD" w:rsidRPr="000C2F27" w:rsidRDefault="00C843CD" w:rsidP="008E1B65">
            <w:pPr>
              <w:pStyle w:val="Tablebody"/>
              <w:rPr>
                <w:color w:val="auto"/>
              </w:rPr>
            </w:pPr>
            <w:r w:rsidRPr="000C2F27">
              <w:rPr>
                <w:color w:val="auto"/>
              </w:rPr>
              <w:t>m3</w:t>
            </w:r>
          </w:p>
        </w:tc>
      </w:tr>
      <w:tr w:rsidR="009B7712" w:rsidRPr="000E60CC" w14:paraId="1140C294" w14:textId="77777777" w:rsidTr="00FE11AD">
        <w:trPr>
          <w:cantSplit/>
        </w:trPr>
        <w:tc>
          <w:tcPr>
            <w:tcW w:w="1808" w:type="pct"/>
            <w:tcBorders>
              <w:left w:val="nil"/>
              <w:right w:val="nil"/>
            </w:tcBorders>
          </w:tcPr>
          <w:p w14:paraId="5CF4EDCE" w14:textId="53974B6F" w:rsidR="009B7712" w:rsidRPr="000C2F27" w:rsidRDefault="009B7712" w:rsidP="008E1B65">
            <w:pPr>
              <w:pStyle w:val="Tablebody"/>
              <w:rPr>
                <w:color w:val="auto"/>
              </w:rPr>
            </w:pPr>
            <w:r>
              <w:rPr>
                <w:color w:val="auto"/>
              </w:rPr>
              <w:t>Generation of residue</w:t>
            </w:r>
          </w:p>
        </w:tc>
        <w:tc>
          <w:tcPr>
            <w:tcW w:w="2053" w:type="pct"/>
            <w:tcBorders>
              <w:left w:val="nil"/>
              <w:right w:val="nil"/>
            </w:tcBorders>
          </w:tcPr>
          <w:p w14:paraId="3B53E395" w14:textId="7F02A1AF" w:rsidR="009B7712" w:rsidRPr="000C2F27" w:rsidRDefault="009B7712" w:rsidP="008E1B65">
            <w:pPr>
              <w:pStyle w:val="Tablebody"/>
              <w:rPr>
                <w:color w:val="auto"/>
              </w:rPr>
            </w:pPr>
            <w:r>
              <w:rPr>
                <w:color w:val="auto"/>
              </w:rPr>
              <w:t>Annually</w:t>
            </w:r>
          </w:p>
        </w:tc>
        <w:tc>
          <w:tcPr>
            <w:tcW w:w="1139" w:type="pct"/>
            <w:tcBorders>
              <w:left w:val="nil"/>
              <w:right w:val="nil"/>
            </w:tcBorders>
          </w:tcPr>
          <w:p w14:paraId="1C4EAC9D" w14:textId="479A2947" w:rsidR="009B7712" w:rsidRPr="000C2F27" w:rsidRDefault="009B7712" w:rsidP="008E1B65">
            <w:pPr>
              <w:pStyle w:val="Tablebody"/>
              <w:rPr>
                <w:color w:val="auto"/>
              </w:rPr>
            </w:pPr>
            <w:r>
              <w:rPr>
                <w:color w:val="auto"/>
              </w:rPr>
              <w:t>tonnes</w:t>
            </w:r>
          </w:p>
        </w:tc>
      </w:tr>
    </w:tbl>
    <w:p w14:paraId="6D9EADA1" w14:textId="77777777" w:rsidR="00C843CD" w:rsidRPr="000E60CC" w:rsidRDefault="00C843CD" w:rsidP="00824455">
      <w:pPr>
        <w:pStyle w:val="Heading3nonum"/>
        <w:rPr>
          <w:snapToGrid w:val="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4"/>
        <w:gridCol w:w="4321"/>
        <w:gridCol w:w="1502"/>
      </w:tblGrid>
      <w:tr w:rsidR="00824455" w:rsidRPr="000E60CC" w14:paraId="1C5919F4" w14:textId="77777777" w:rsidTr="00FE11AD">
        <w:trPr>
          <w:cantSplit/>
          <w:tblHeader/>
        </w:trPr>
        <w:tc>
          <w:tcPr>
            <w:tcW w:w="5000" w:type="pct"/>
            <w:gridSpan w:val="3"/>
            <w:tcBorders>
              <w:bottom w:val="single" w:sz="4" w:space="0" w:color="auto"/>
            </w:tcBorders>
            <w:shd w:val="clear" w:color="auto" w:fill="000000"/>
          </w:tcPr>
          <w:p w14:paraId="5A7D84B6" w14:textId="198E5995" w:rsidR="00824455" w:rsidRPr="000E60CC" w:rsidRDefault="00824455" w:rsidP="00860F3B">
            <w:pPr>
              <w:pStyle w:val="Tabletitle"/>
              <w:rPr>
                <w:bCs/>
                <w:color w:val="FF0000"/>
              </w:rPr>
            </w:pPr>
            <w:r w:rsidRPr="000E60CC">
              <w:rPr>
                <w:bCs/>
                <w:color w:val="FFFFFF" w:themeColor="background1"/>
              </w:rPr>
              <w:t>Table S4.</w:t>
            </w:r>
            <w:r w:rsidR="00F30AF5" w:rsidRPr="000E60CC">
              <w:rPr>
                <w:bCs/>
                <w:color w:val="FFFFFF" w:themeColor="background1"/>
              </w:rPr>
              <w:t xml:space="preserve">4 </w:t>
            </w:r>
            <w:r w:rsidRPr="000E60CC">
              <w:rPr>
                <w:bCs/>
                <w:color w:val="FFFFFF" w:themeColor="background1"/>
              </w:rPr>
              <w:t>Reporting forms</w:t>
            </w:r>
          </w:p>
        </w:tc>
      </w:tr>
      <w:tr w:rsidR="00824455" w:rsidRPr="000E60CC" w14:paraId="1F787A3D" w14:textId="77777777" w:rsidTr="00FE11AD">
        <w:trPr>
          <w:cantSplit/>
          <w:tblHeader/>
        </w:trPr>
        <w:tc>
          <w:tcPr>
            <w:tcW w:w="1341" w:type="pct"/>
            <w:tcBorders>
              <w:left w:val="nil"/>
              <w:right w:val="nil"/>
            </w:tcBorders>
          </w:tcPr>
          <w:p w14:paraId="21456555" w14:textId="77777777" w:rsidR="00824455" w:rsidRPr="000E60CC" w:rsidRDefault="00824455" w:rsidP="00860F3B">
            <w:pPr>
              <w:pStyle w:val="Tablehead"/>
            </w:pPr>
            <w:r w:rsidRPr="000E60CC">
              <w:t>Media/parameter</w:t>
            </w:r>
          </w:p>
        </w:tc>
        <w:tc>
          <w:tcPr>
            <w:tcW w:w="2715" w:type="pct"/>
            <w:tcBorders>
              <w:left w:val="nil"/>
              <w:right w:val="nil"/>
            </w:tcBorders>
          </w:tcPr>
          <w:p w14:paraId="7E4D307D" w14:textId="77777777" w:rsidR="00824455" w:rsidRPr="000E60CC" w:rsidRDefault="00824455" w:rsidP="00860F3B">
            <w:pPr>
              <w:pStyle w:val="Tablehead"/>
            </w:pPr>
            <w:r w:rsidRPr="000E60CC">
              <w:t>Reporting format</w:t>
            </w:r>
          </w:p>
        </w:tc>
        <w:tc>
          <w:tcPr>
            <w:tcW w:w="944" w:type="pct"/>
            <w:tcBorders>
              <w:left w:val="nil"/>
              <w:right w:val="nil"/>
            </w:tcBorders>
          </w:tcPr>
          <w:p w14:paraId="724A179B" w14:textId="77777777" w:rsidR="00824455" w:rsidRPr="000E60CC" w:rsidRDefault="00824455" w:rsidP="00860F3B">
            <w:pPr>
              <w:pStyle w:val="Tablehead"/>
            </w:pPr>
            <w:r w:rsidRPr="000E60CC">
              <w:t>Date of form</w:t>
            </w:r>
          </w:p>
        </w:tc>
      </w:tr>
      <w:tr w:rsidR="00824455" w:rsidRPr="000E60CC" w14:paraId="266DE947" w14:textId="77777777" w:rsidTr="00FE11AD">
        <w:trPr>
          <w:cantSplit/>
        </w:trPr>
        <w:tc>
          <w:tcPr>
            <w:tcW w:w="1341" w:type="pct"/>
            <w:tcBorders>
              <w:left w:val="nil"/>
              <w:right w:val="nil"/>
            </w:tcBorders>
          </w:tcPr>
          <w:p w14:paraId="6BF64369" w14:textId="77777777" w:rsidR="00824455" w:rsidRPr="000C2F27" w:rsidRDefault="00824455" w:rsidP="00860F3B">
            <w:pPr>
              <w:pStyle w:val="Tablebody"/>
              <w:rPr>
                <w:color w:val="auto"/>
              </w:rPr>
            </w:pPr>
            <w:r w:rsidRPr="000C2F27">
              <w:rPr>
                <w:color w:val="auto"/>
              </w:rPr>
              <w:t>Air</w:t>
            </w:r>
          </w:p>
        </w:tc>
        <w:tc>
          <w:tcPr>
            <w:tcW w:w="2715" w:type="pct"/>
            <w:tcBorders>
              <w:left w:val="nil"/>
              <w:right w:val="nil"/>
            </w:tcBorders>
          </w:tcPr>
          <w:p w14:paraId="6184F766" w14:textId="77777777" w:rsidR="00824455" w:rsidRPr="000C2F27" w:rsidRDefault="00824455" w:rsidP="00860F3B">
            <w:pPr>
              <w:pStyle w:val="Tablebody"/>
              <w:rPr>
                <w:color w:val="auto"/>
              </w:rPr>
            </w:pPr>
            <w:r w:rsidRPr="000C2F27">
              <w:rPr>
                <w:color w:val="auto"/>
              </w:rPr>
              <w:t xml:space="preserve">Form air 1 or other form as agreed in writing by Natural Resources Wales </w:t>
            </w:r>
          </w:p>
        </w:tc>
        <w:tc>
          <w:tcPr>
            <w:tcW w:w="944" w:type="pct"/>
            <w:tcBorders>
              <w:left w:val="nil"/>
              <w:right w:val="nil"/>
            </w:tcBorders>
          </w:tcPr>
          <w:p w14:paraId="4513DF64" w14:textId="71BE6FC5" w:rsidR="00824455" w:rsidRPr="00021E7F" w:rsidRDefault="00021E7F" w:rsidP="00860F3B">
            <w:pPr>
              <w:pStyle w:val="Tablebody"/>
              <w:rPr>
                <w:color w:val="auto"/>
              </w:rPr>
            </w:pPr>
            <w:r w:rsidRPr="00021E7F">
              <w:rPr>
                <w:color w:val="auto"/>
              </w:rPr>
              <w:t>08/07/21</w:t>
            </w:r>
          </w:p>
        </w:tc>
      </w:tr>
      <w:tr w:rsidR="00516A08" w:rsidRPr="000E60CC" w14:paraId="6D881F71" w14:textId="77777777" w:rsidTr="00FE11AD">
        <w:trPr>
          <w:cantSplit/>
        </w:trPr>
        <w:tc>
          <w:tcPr>
            <w:tcW w:w="1341" w:type="pct"/>
            <w:tcBorders>
              <w:left w:val="nil"/>
              <w:right w:val="nil"/>
            </w:tcBorders>
          </w:tcPr>
          <w:p w14:paraId="46CBC56C" w14:textId="4B61E1AD" w:rsidR="00516A08" w:rsidRPr="000C2F27" w:rsidRDefault="00516A08" w:rsidP="00516A08">
            <w:pPr>
              <w:pStyle w:val="Tablebody"/>
              <w:rPr>
                <w:color w:val="auto"/>
              </w:rPr>
            </w:pPr>
            <w:r w:rsidRPr="000C2F27">
              <w:rPr>
                <w:color w:val="auto"/>
              </w:rPr>
              <w:t>Water and Land</w:t>
            </w:r>
          </w:p>
        </w:tc>
        <w:tc>
          <w:tcPr>
            <w:tcW w:w="2715" w:type="pct"/>
            <w:tcBorders>
              <w:left w:val="nil"/>
              <w:right w:val="nil"/>
            </w:tcBorders>
          </w:tcPr>
          <w:p w14:paraId="12619009" w14:textId="051B9081" w:rsidR="00516A08" w:rsidRPr="000C2F27" w:rsidRDefault="00516A08" w:rsidP="00516A08">
            <w:pPr>
              <w:pStyle w:val="Tablebody"/>
              <w:rPr>
                <w:color w:val="auto"/>
              </w:rPr>
            </w:pPr>
            <w:r w:rsidRPr="000C2F27">
              <w:rPr>
                <w:color w:val="auto"/>
              </w:rPr>
              <w:t>Form water 1 or other form as agreed in writing by Natural Resources Wales</w:t>
            </w:r>
          </w:p>
        </w:tc>
        <w:tc>
          <w:tcPr>
            <w:tcW w:w="944" w:type="pct"/>
            <w:tcBorders>
              <w:left w:val="nil"/>
              <w:right w:val="nil"/>
            </w:tcBorders>
          </w:tcPr>
          <w:p w14:paraId="43DF6DE7" w14:textId="110A07BD" w:rsidR="00516A08" w:rsidRPr="00021E7F" w:rsidRDefault="00021E7F" w:rsidP="00516A08">
            <w:pPr>
              <w:pStyle w:val="Tablebody"/>
              <w:rPr>
                <w:color w:val="auto"/>
              </w:rPr>
            </w:pPr>
            <w:r w:rsidRPr="00021E7F">
              <w:rPr>
                <w:color w:val="auto"/>
              </w:rPr>
              <w:t>08/07/21</w:t>
            </w:r>
          </w:p>
        </w:tc>
      </w:tr>
      <w:tr w:rsidR="00021E7F" w:rsidRPr="00E67BEE" w14:paraId="31831412" w14:textId="77777777" w:rsidTr="00FE11AD">
        <w:trPr>
          <w:cantSplit/>
        </w:trPr>
        <w:tc>
          <w:tcPr>
            <w:tcW w:w="1341" w:type="pct"/>
            <w:tcBorders>
              <w:left w:val="nil"/>
              <w:right w:val="nil"/>
            </w:tcBorders>
          </w:tcPr>
          <w:p w14:paraId="5A78E705" w14:textId="6578BEB6" w:rsidR="00021E7F" w:rsidRPr="000C2F27" w:rsidRDefault="00021E7F" w:rsidP="00021E7F">
            <w:pPr>
              <w:pStyle w:val="Tablebody"/>
              <w:rPr>
                <w:color w:val="auto"/>
              </w:rPr>
            </w:pPr>
            <w:r w:rsidRPr="000C2F27">
              <w:rPr>
                <w:color w:val="auto"/>
              </w:rPr>
              <w:t>Water usage</w:t>
            </w:r>
          </w:p>
        </w:tc>
        <w:tc>
          <w:tcPr>
            <w:tcW w:w="2715" w:type="pct"/>
            <w:tcBorders>
              <w:left w:val="nil"/>
              <w:right w:val="nil"/>
            </w:tcBorders>
          </w:tcPr>
          <w:p w14:paraId="6B439703" w14:textId="64392667" w:rsidR="00021E7F" w:rsidRPr="000C2F27" w:rsidRDefault="00021E7F" w:rsidP="00021E7F">
            <w:pPr>
              <w:pStyle w:val="Tablebody"/>
              <w:rPr>
                <w:color w:val="auto"/>
              </w:rPr>
            </w:pPr>
            <w:r w:rsidRPr="000C2F27">
              <w:rPr>
                <w:color w:val="auto"/>
              </w:rPr>
              <w:t>Form water usage 1 or other form as agreed in writing by Natural Resources Wales</w:t>
            </w:r>
          </w:p>
        </w:tc>
        <w:tc>
          <w:tcPr>
            <w:tcW w:w="944" w:type="pct"/>
            <w:tcBorders>
              <w:left w:val="nil"/>
              <w:right w:val="nil"/>
            </w:tcBorders>
          </w:tcPr>
          <w:p w14:paraId="1B053305" w14:textId="398F3D83" w:rsidR="00021E7F" w:rsidRPr="00021E7F" w:rsidRDefault="00021E7F" w:rsidP="00021E7F">
            <w:pPr>
              <w:pStyle w:val="Tablebody"/>
              <w:rPr>
                <w:color w:val="auto"/>
              </w:rPr>
            </w:pPr>
            <w:r w:rsidRPr="00021E7F">
              <w:rPr>
                <w:color w:val="auto"/>
              </w:rPr>
              <w:t>08/07/21</w:t>
            </w:r>
          </w:p>
        </w:tc>
      </w:tr>
      <w:tr w:rsidR="00021E7F" w:rsidRPr="00E67BEE" w14:paraId="6CC6EE52" w14:textId="77777777" w:rsidTr="00FE11AD">
        <w:trPr>
          <w:cantSplit/>
        </w:trPr>
        <w:tc>
          <w:tcPr>
            <w:tcW w:w="1341" w:type="pct"/>
            <w:tcBorders>
              <w:left w:val="nil"/>
              <w:right w:val="nil"/>
            </w:tcBorders>
          </w:tcPr>
          <w:p w14:paraId="152C996E" w14:textId="77777777" w:rsidR="00021E7F" w:rsidRPr="000C2F27" w:rsidRDefault="00021E7F" w:rsidP="00021E7F">
            <w:pPr>
              <w:pStyle w:val="Tablebody"/>
              <w:rPr>
                <w:color w:val="auto"/>
              </w:rPr>
            </w:pPr>
            <w:r w:rsidRPr="000C2F27">
              <w:rPr>
                <w:color w:val="auto"/>
              </w:rPr>
              <w:t>Energy usage</w:t>
            </w:r>
          </w:p>
        </w:tc>
        <w:tc>
          <w:tcPr>
            <w:tcW w:w="2715" w:type="pct"/>
            <w:tcBorders>
              <w:left w:val="nil"/>
              <w:right w:val="nil"/>
            </w:tcBorders>
          </w:tcPr>
          <w:p w14:paraId="6B06E03C" w14:textId="77777777" w:rsidR="00021E7F" w:rsidRPr="000C2F27" w:rsidRDefault="00021E7F" w:rsidP="00021E7F">
            <w:pPr>
              <w:pStyle w:val="Tablebody"/>
              <w:rPr>
                <w:color w:val="auto"/>
              </w:rPr>
            </w:pPr>
            <w:r w:rsidRPr="000C2F27">
              <w:rPr>
                <w:color w:val="auto"/>
              </w:rPr>
              <w:t>Form energy 1 or other form as agreed in writing by Natural Resources Wales</w:t>
            </w:r>
          </w:p>
        </w:tc>
        <w:tc>
          <w:tcPr>
            <w:tcW w:w="944" w:type="pct"/>
            <w:tcBorders>
              <w:left w:val="nil"/>
              <w:right w:val="nil"/>
            </w:tcBorders>
          </w:tcPr>
          <w:p w14:paraId="01D53E62" w14:textId="3AA958C8" w:rsidR="00021E7F" w:rsidRPr="00021E7F" w:rsidRDefault="00021E7F" w:rsidP="00021E7F">
            <w:pPr>
              <w:pStyle w:val="Tablebody"/>
              <w:rPr>
                <w:color w:val="auto"/>
              </w:rPr>
            </w:pPr>
            <w:r w:rsidRPr="00021E7F">
              <w:rPr>
                <w:color w:val="auto"/>
              </w:rPr>
              <w:t>08/07/21</w:t>
            </w:r>
          </w:p>
        </w:tc>
      </w:tr>
      <w:tr w:rsidR="00021E7F" w:rsidRPr="00E67BEE" w14:paraId="7FB1EE2D" w14:textId="77777777" w:rsidTr="00FE11AD">
        <w:trPr>
          <w:cantSplit/>
        </w:trPr>
        <w:tc>
          <w:tcPr>
            <w:tcW w:w="1341" w:type="pct"/>
            <w:tcBorders>
              <w:left w:val="nil"/>
              <w:right w:val="nil"/>
            </w:tcBorders>
          </w:tcPr>
          <w:p w14:paraId="26B1ACE4" w14:textId="77777777" w:rsidR="00021E7F" w:rsidRPr="000014C5" w:rsidRDefault="00021E7F" w:rsidP="00021E7F">
            <w:pPr>
              <w:pStyle w:val="Tablebody"/>
              <w:rPr>
                <w:color w:val="auto"/>
              </w:rPr>
            </w:pPr>
            <w:r w:rsidRPr="000014C5">
              <w:rPr>
                <w:color w:val="auto"/>
              </w:rPr>
              <w:t>Other performance indicators</w:t>
            </w:r>
          </w:p>
        </w:tc>
        <w:tc>
          <w:tcPr>
            <w:tcW w:w="2715" w:type="pct"/>
            <w:tcBorders>
              <w:left w:val="nil"/>
              <w:right w:val="nil"/>
            </w:tcBorders>
          </w:tcPr>
          <w:p w14:paraId="09425D01" w14:textId="77777777" w:rsidR="00021E7F" w:rsidRPr="000014C5" w:rsidRDefault="00021E7F" w:rsidP="00021E7F">
            <w:pPr>
              <w:pStyle w:val="Tablebody"/>
              <w:rPr>
                <w:color w:val="auto"/>
              </w:rPr>
            </w:pPr>
            <w:r w:rsidRPr="000014C5">
              <w:rPr>
                <w:color w:val="auto"/>
              </w:rPr>
              <w:t>Form performance 1 or other form as agreed in writing by Natural Resources Wales</w:t>
            </w:r>
          </w:p>
        </w:tc>
        <w:tc>
          <w:tcPr>
            <w:tcW w:w="944" w:type="pct"/>
            <w:tcBorders>
              <w:left w:val="nil"/>
              <w:right w:val="nil"/>
            </w:tcBorders>
          </w:tcPr>
          <w:p w14:paraId="51F6AF5A" w14:textId="13074D75" w:rsidR="00021E7F" w:rsidRPr="00021E7F" w:rsidRDefault="00021E7F" w:rsidP="00021E7F">
            <w:pPr>
              <w:pStyle w:val="Tablebody"/>
              <w:rPr>
                <w:color w:val="auto"/>
              </w:rPr>
            </w:pPr>
            <w:r w:rsidRPr="00021E7F">
              <w:rPr>
                <w:color w:val="auto"/>
              </w:rPr>
              <w:t>08/07/21</w:t>
            </w:r>
          </w:p>
        </w:tc>
      </w:tr>
      <w:tr w:rsidR="001265DC" w:rsidRPr="00E67BEE" w14:paraId="1AB27E02" w14:textId="77777777" w:rsidTr="00FE11AD">
        <w:trPr>
          <w:cantSplit/>
        </w:trPr>
        <w:tc>
          <w:tcPr>
            <w:tcW w:w="1341" w:type="pct"/>
            <w:tcBorders>
              <w:left w:val="nil"/>
              <w:right w:val="nil"/>
            </w:tcBorders>
          </w:tcPr>
          <w:p w14:paraId="1BC02FF0" w14:textId="42899020" w:rsidR="001265DC" w:rsidRPr="006B632B" w:rsidRDefault="001265DC" w:rsidP="001265DC">
            <w:pPr>
              <w:pStyle w:val="Tablebody"/>
            </w:pPr>
            <w:bookmarkStart w:id="19" w:name="_Hlk34302557"/>
            <w:r w:rsidRPr="00624401">
              <w:rPr>
                <w:rFonts w:cs="Arial"/>
                <w:color w:val="auto"/>
              </w:rPr>
              <w:lastRenderedPageBreak/>
              <w:t xml:space="preserve">Waste Subject to Condition 4.2.5 </w:t>
            </w:r>
          </w:p>
        </w:tc>
        <w:tc>
          <w:tcPr>
            <w:tcW w:w="2715" w:type="pct"/>
            <w:tcBorders>
              <w:left w:val="nil"/>
              <w:right w:val="nil"/>
            </w:tcBorders>
          </w:tcPr>
          <w:p w14:paraId="36FBBD37" w14:textId="6A938CA3" w:rsidR="001265DC" w:rsidRPr="006B632B" w:rsidRDefault="001265DC" w:rsidP="001265DC">
            <w:pPr>
              <w:pStyle w:val="Tablebody"/>
            </w:pPr>
            <w:r>
              <w:rPr>
                <w:rFonts w:cs="Arial"/>
                <w:color w:val="auto"/>
              </w:rPr>
              <w:t xml:space="preserve">Waste tonnage return form from the </w:t>
            </w:r>
            <w:r w:rsidR="00565EAC">
              <w:rPr>
                <w:rFonts w:cs="Arial"/>
                <w:color w:val="auto"/>
              </w:rPr>
              <w:t>Natural Resources Wales</w:t>
            </w:r>
            <w:r>
              <w:rPr>
                <w:rFonts w:cs="Arial"/>
                <w:color w:val="auto"/>
              </w:rPr>
              <w:t xml:space="preserve"> website or other form as agreed in writing by Natural Resources Wales</w:t>
            </w:r>
          </w:p>
        </w:tc>
        <w:tc>
          <w:tcPr>
            <w:tcW w:w="944" w:type="pct"/>
            <w:tcBorders>
              <w:left w:val="nil"/>
              <w:right w:val="nil"/>
            </w:tcBorders>
          </w:tcPr>
          <w:p w14:paraId="7296B534" w14:textId="6362D5FC" w:rsidR="001265DC" w:rsidRPr="006B632B" w:rsidRDefault="001265DC" w:rsidP="001265DC">
            <w:pPr>
              <w:pStyle w:val="Tablebody"/>
            </w:pPr>
            <w:r w:rsidRPr="00624401">
              <w:rPr>
                <w:rFonts w:cs="Arial"/>
                <w:color w:val="auto"/>
              </w:rPr>
              <w:t>N/A</w:t>
            </w:r>
          </w:p>
        </w:tc>
      </w:tr>
      <w:bookmarkEnd w:id="19"/>
    </w:tbl>
    <w:p w14:paraId="36895E9B" w14:textId="1BC960DB" w:rsidR="00824455" w:rsidRDefault="00824455">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5831"/>
      </w:tblGrid>
      <w:tr w:rsidR="00554D33" w:rsidRPr="00B362FF" w14:paraId="1EE827B5" w14:textId="77777777" w:rsidTr="00FE11AD">
        <w:trPr>
          <w:cantSplit/>
          <w:tblHeader/>
        </w:trPr>
        <w:tc>
          <w:tcPr>
            <w:tcW w:w="5000" w:type="pct"/>
            <w:gridSpan w:val="2"/>
            <w:tcBorders>
              <w:bottom w:val="single" w:sz="4" w:space="0" w:color="auto"/>
            </w:tcBorders>
            <w:shd w:val="clear" w:color="auto" w:fill="000000"/>
          </w:tcPr>
          <w:p w14:paraId="5885C51F" w14:textId="519BF640" w:rsidR="00554D33" w:rsidRPr="00B362FF" w:rsidRDefault="00554D33" w:rsidP="00860F3B">
            <w:pPr>
              <w:keepNext/>
              <w:keepLines/>
              <w:widowControl w:val="0"/>
              <w:spacing w:before="20" w:after="20" w:line="230" w:lineRule="exact"/>
              <w:outlineLvl w:val="2"/>
              <w:rPr>
                <w:rFonts w:ascii="Arial" w:hAnsi="Arial"/>
                <w:b/>
                <w:bCs/>
                <w:sz w:val="18"/>
                <w:lang w:eastAsia="en-US"/>
              </w:rPr>
            </w:pPr>
            <w:r w:rsidRPr="00A12E55">
              <w:rPr>
                <w:rFonts w:ascii="Arial" w:hAnsi="Arial"/>
                <w:b/>
                <w:bCs/>
                <w:color w:val="FFFFFF" w:themeColor="background1"/>
                <w:sz w:val="18"/>
                <w:lang w:eastAsia="en-US"/>
              </w:rPr>
              <w:t>Table S4.</w:t>
            </w:r>
            <w:r w:rsidR="00A12E55">
              <w:rPr>
                <w:rFonts w:ascii="Arial" w:hAnsi="Arial"/>
                <w:b/>
                <w:bCs/>
                <w:color w:val="FFFFFF" w:themeColor="background1"/>
                <w:sz w:val="18"/>
                <w:lang w:eastAsia="en-US"/>
              </w:rPr>
              <w:t>3</w:t>
            </w:r>
            <w:r w:rsidRPr="00A12E55">
              <w:rPr>
                <w:rFonts w:ascii="Arial" w:hAnsi="Arial"/>
                <w:b/>
                <w:bCs/>
                <w:color w:val="FFFFFF" w:themeColor="background1"/>
                <w:sz w:val="18"/>
                <w:lang w:eastAsia="en-US"/>
              </w:rPr>
              <w:t xml:space="preserve"> Reporting forms</w:t>
            </w:r>
          </w:p>
        </w:tc>
      </w:tr>
      <w:tr w:rsidR="00554D33" w:rsidRPr="00B362FF" w14:paraId="499E8BFB" w14:textId="77777777" w:rsidTr="00FE11AD">
        <w:trPr>
          <w:cantSplit/>
          <w:tblHeader/>
        </w:trPr>
        <w:tc>
          <w:tcPr>
            <w:tcW w:w="1336" w:type="pct"/>
            <w:tcBorders>
              <w:left w:val="nil"/>
              <w:right w:val="nil"/>
            </w:tcBorders>
          </w:tcPr>
          <w:p w14:paraId="4B47FE61" w14:textId="77777777" w:rsidR="00554D33" w:rsidRPr="00B362FF" w:rsidRDefault="00554D33" w:rsidP="00860F3B">
            <w:pPr>
              <w:keepNext/>
              <w:keepLines/>
              <w:widowControl w:val="0"/>
              <w:spacing w:before="20" w:after="20" w:line="230" w:lineRule="exact"/>
              <w:outlineLvl w:val="2"/>
              <w:rPr>
                <w:rFonts w:ascii="Arial" w:hAnsi="Arial"/>
                <w:b/>
                <w:sz w:val="18"/>
                <w:lang w:eastAsia="en-US"/>
              </w:rPr>
            </w:pPr>
            <w:r w:rsidRPr="00B362FF">
              <w:rPr>
                <w:rFonts w:ascii="Arial" w:hAnsi="Arial"/>
                <w:b/>
                <w:sz w:val="18"/>
                <w:lang w:eastAsia="en-US"/>
              </w:rPr>
              <w:t>Media/parameter</w:t>
            </w:r>
          </w:p>
        </w:tc>
        <w:tc>
          <w:tcPr>
            <w:tcW w:w="3664" w:type="pct"/>
            <w:tcBorders>
              <w:left w:val="nil"/>
              <w:right w:val="nil"/>
            </w:tcBorders>
          </w:tcPr>
          <w:p w14:paraId="23F6AED9" w14:textId="77777777" w:rsidR="00554D33" w:rsidRPr="00B362FF" w:rsidRDefault="00554D33" w:rsidP="00860F3B">
            <w:pPr>
              <w:keepNext/>
              <w:keepLines/>
              <w:widowControl w:val="0"/>
              <w:spacing w:before="20" w:after="20" w:line="230" w:lineRule="exact"/>
              <w:outlineLvl w:val="2"/>
              <w:rPr>
                <w:rFonts w:ascii="Arial" w:hAnsi="Arial"/>
                <w:b/>
                <w:sz w:val="18"/>
                <w:lang w:eastAsia="en-US"/>
              </w:rPr>
            </w:pPr>
            <w:r w:rsidRPr="00B362FF">
              <w:rPr>
                <w:rFonts w:ascii="Arial" w:hAnsi="Arial"/>
                <w:b/>
                <w:sz w:val="18"/>
                <w:lang w:eastAsia="en-US"/>
              </w:rPr>
              <w:t>Reporting format</w:t>
            </w:r>
          </w:p>
        </w:tc>
      </w:tr>
      <w:tr w:rsidR="00554D33" w:rsidRPr="00B362FF" w14:paraId="459C2B70" w14:textId="77777777" w:rsidTr="00FE11AD">
        <w:trPr>
          <w:cantSplit/>
        </w:trPr>
        <w:tc>
          <w:tcPr>
            <w:tcW w:w="1336" w:type="pct"/>
            <w:tcBorders>
              <w:left w:val="nil"/>
              <w:right w:val="nil"/>
            </w:tcBorders>
          </w:tcPr>
          <w:p w14:paraId="626CEB28" w14:textId="77777777" w:rsidR="00554D33" w:rsidRPr="00B362FF" w:rsidRDefault="00554D33" w:rsidP="00860F3B">
            <w:pPr>
              <w:keepLines/>
              <w:widowControl w:val="0"/>
              <w:spacing w:before="20" w:after="20" w:line="230" w:lineRule="exact"/>
              <w:jc w:val="left"/>
              <w:outlineLvl w:val="2"/>
              <w:rPr>
                <w:rFonts w:ascii="Arial" w:hAnsi="Arial"/>
                <w:sz w:val="18"/>
                <w:lang w:eastAsia="en-US"/>
              </w:rPr>
            </w:pPr>
            <w:r w:rsidRPr="00B362FF">
              <w:rPr>
                <w:rFonts w:ascii="Arial" w:hAnsi="Arial"/>
                <w:sz w:val="18"/>
                <w:lang w:eastAsia="en-US"/>
              </w:rPr>
              <w:t>Bioaerosol monitoring</w:t>
            </w:r>
          </w:p>
        </w:tc>
        <w:tc>
          <w:tcPr>
            <w:tcW w:w="3664" w:type="pct"/>
            <w:tcBorders>
              <w:left w:val="nil"/>
              <w:right w:val="nil"/>
            </w:tcBorders>
          </w:tcPr>
          <w:p w14:paraId="0786489C" w14:textId="0D3A61A8" w:rsidR="00554D33" w:rsidRPr="00B362FF" w:rsidRDefault="00554D33" w:rsidP="00860F3B">
            <w:pPr>
              <w:keepLines/>
              <w:widowControl w:val="0"/>
              <w:spacing w:before="20" w:after="20" w:line="230" w:lineRule="exact"/>
              <w:jc w:val="left"/>
              <w:outlineLvl w:val="2"/>
              <w:rPr>
                <w:rFonts w:ascii="Arial" w:hAnsi="Arial"/>
                <w:sz w:val="18"/>
                <w:lang w:eastAsia="en-US"/>
              </w:rPr>
            </w:pPr>
            <w:r w:rsidRPr="00B362FF">
              <w:rPr>
                <w:rFonts w:ascii="Arial" w:hAnsi="Arial"/>
                <w:sz w:val="18"/>
                <w:lang w:eastAsia="en-US"/>
              </w:rPr>
              <w:t>As specified in the” M</w:t>
            </w:r>
            <w:r>
              <w:rPr>
                <w:rFonts w:ascii="Arial" w:hAnsi="Arial"/>
                <w:sz w:val="18"/>
                <w:lang w:eastAsia="en-US"/>
              </w:rPr>
              <w:t>9 – Technical Guidance Note (Monitoring) – Environmental monitoring of bioaerosols at regulated facilities, 201</w:t>
            </w:r>
            <w:r w:rsidR="00672599">
              <w:rPr>
                <w:rFonts w:ascii="Arial" w:hAnsi="Arial"/>
                <w:sz w:val="18"/>
                <w:lang w:eastAsia="en-US"/>
              </w:rPr>
              <w:t>8</w:t>
            </w:r>
            <w:r>
              <w:rPr>
                <w:rFonts w:ascii="Arial" w:hAnsi="Arial"/>
                <w:sz w:val="18"/>
                <w:lang w:eastAsia="en-US"/>
              </w:rPr>
              <w:t xml:space="preserve"> Version </w:t>
            </w:r>
            <w:r w:rsidR="00672599">
              <w:rPr>
                <w:rFonts w:ascii="Arial" w:hAnsi="Arial"/>
                <w:sz w:val="18"/>
                <w:lang w:eastAsia="en-US"/>
              </w:rPr>
              <w:t>2</w:t>
            </w:r>
            <w:r>
              <w:rPr>
                <w:rFonts w:ascii="Arial" w:hAnsi="Arial"/>
                <w:sz w:val="18"/>
                <w:lang w:eastAsia="en-US"/>
              </w:rPr>
              <w:t>”.</w:t>
            </w:r>
            <w:r w:rsidRPr="00B362FF">
              <w:rPr>
                <w:rFonts w:ascii="Arial" w:hAnsi="Arial"/>
                <w:sz w:val="18"/>
                <w:lang w:eastAsia="en-US"/>
              </w:rPr>
              <w:t xml:space="preserve"> or other form as agreed in writing by Natural Resources Wales </w:t>
            </w:r>
          </w:p>
        </w:tc>
      </w:tr>
    </w:tbl>
    <w:bookmarkEnd w:id="18"/>
    <w:p w14:paraId="03D0A046" w14:textId="77777777" w:rsidR="00CC5450" w:rsidRDefault="00CC5450" w:rsidP="00CC5450">
      <w:pPr>
        <w:pStyle w:val="Heading1nonum"/>
        <w:pageBreakBefore/>
        <w:spacing w:line="240" w:lineRule="auto"/>
      </w:pPr>
      <w:r>
        <w:lastRenderedPageBreak/>
        <w:t xml:space="preserve">Schedule 4 </w:t>
      </w:r>
      <w:r w:rsidRPr="00AB0C9E">
        <w:t>(</w:t>
      </w:r>
      <w:r>
        <w:t>b</w:t>
      </w:r>
      <w:r w:rsidRPr="00AB0C9E">
        <w:t>) –</w:t>
      </w:r>
      <w:r>
        <w:t xml:space="preserve"> Reporting</w:t>
      </w:r>
      <w:r w:rsidRPr="00C773AC">
        <w:t xml:space="preserve"> </w:t>
      </w:r>
      <w:r w:rsidRPr="00AB0C9E">
        <w:t>effective from 17 August 2022</w:t>
      </w:r>
    </w:p>
    <w:p w14:paraId="6DBB2FEB" w14:textId="77777777" w:rsidR="00F574BD" w:rsidRDefault="00F574BD" w:rsidP="00F574BD">
      <w:pPr>
        <w:pStyle w:val="Heading3nonum"/>
      </w:pPr>
      <w:r>
        <w:t>Parameters, for which reports shall be made, in accordance with conditions of this permit, are listed below.</w:t>
      </w:r>
    </w:p>
    <w:p w14:paraId="412A4002" w14:textId="77777777" w:rsidR="00F574BD" w:rsidRDefault="00F574BD" w:rsidP="00F574BD">
      <w:pPr>
        <w:pStyle w:val="Heading3nonum"/>
      </w:pPr>
    </w:p>
    <w:tbl>
      <w:tblPr>
        <w:tblW w:w="5000" w:type="pct"/>
        <w:tblBorders>
          <w:bottom w:val="single" w:sz="4" w:space="0" w:color="auto"/>
          <w:insideH w:val="single" w:sz="4" w:space="0" w:color="auto"/>
        </w:tblBorders>
        <w:tblCellMar>
          <w:left w:w="144" w:type="dxa"/>
          <w:right w:w="144" w:type="dxa"/>
        </w:tblCellMar>
        <w:tblLook w:val="0000" w:firstRow="0" w:lastRow="0" w:firstColumn="0" w:lastColumn="0" w:noHBand="0" w:noVBand="0"/>
      </w:tblPr>
      <w:tblGrid>
        <w:gridCol w:w="2798"/>
        <w:gridCol w:w="2140"/>
        <w:gridCol w:w="1515"/>
        <w:gridCol w:w="1514"/>
      </w:tblGrid>
      <w:tr w:rsidR="00F574BD" w:rsidRPr="00E67BEE" w14:paraId="7F020E72" w14:textId="77777777" w:rsidTr="00FE11AD">
        <w:trPr>
          <w:cantSplit/>
          <w:tblHeader/>
        </w:trPr>
        <w:tc>
          <w:tcPr>
            <w:tcW w:w="5000" w:type="pct"/>
            <w:gridSpan w:val="4"/>
            <w:tcBorders>
              <w:bottom w:val="single" w:sz="4" w:space="0" w:color="auto"/>
            </w:tcBorders>
            <w:shd w:val="clear" w:color="auto" w:fill="000000"/>
          </w:tcPr>
          <w:p w14:paraId="0CE66D76" w14:textId="77777777" w:rsidR="00F574BD" w:rsidRPr="006B632B" w:rsidRDefault="00F574BD" w:rsidP="004718D0">
            <w:pPr>
              <w:pStyle w:val="Tabletitle"/>
              <w:rPr>
                <w:bCs/>
                <w:color w:val="FF0000"/>
              </w:rPr>
            </w:pPr>
            <w:r w:rsidRPr="002B24C3">
              <w:rPr>
                <w:bCs/>
                <w:color w:val="FFFFFF" w:themeColor="background1"/>
              </w:rPr>
              <w:t>Table S4.1 Reporting of monitoring data</w:t>
            </w:r>
          </w:p>
        </w:tc>
      </w:tr>
      <w:tr w:rsidR="00F574BD" w:rsidRPr="00E67BEE" w14:paraId="35BF3AE5" w14:textId="77777777" w:rsidTr="00FE11AD">
        <w:trPr>
          <w:cantSplit/>
          <w:tblHeader/>
        </w:trPr>
        <w:tc>
          <w:tcPr>
            <w:tcW w:w="1756" w:type="pct"/>
            <w:tcBorders>
              <w:top w:val="single" w:sz="4" w:space="0" w:color="auto"/>
              <w:left w:val="nil"/>
              <w:right w:val="nil"/>
            </w:tcBorders>
          </w:tcPr>
          <w:p w14:paraId="0CF12FAA" w14:textId="77777777" w:rsidR="00F574BD" w:rsidRPr="006B632B" w:rsidRDefault="00F574BD" w:rsidP="004718D0">
            <w:pPr>
              <w:pStyle w:val="Tablehead"/>
            </w:pPr>
            <w:r w:rsidRPr="006B632B">
              <w:t>Parameter</w:t>
            </w:r>
          </w:p>
        </w:tc>
        <w:tc>
          <w:tcPr>
            <w:tcW w:w="1343" w:type="pct"/>
            <w:tcBorders>
              <w:top w:val="single" w:sz="4" w:space="0" w:color="auto"/>
              <w:left w:val="nil"/>
              <w:right w:val="nil"/>
            </w:tcBorders>
          </w:tcPr>
          <w:p w14:paraId="1BBE572A" w14:textId="77777777" w:rsidR="00F574BD" w:rsidRPr="006B632B" w:rsidRDefault="00F574BD" w:rsidP="004718D0">
            <w:pPr>
              <w:pStyle w:val="Tablehead"/>
            </w:pPr>
            <w:r w:rsidRPr="006B632B">
              <w:t>Emission or monitoring point/reference</w:t>
            </w:r>
          </w:p>
        </w:tc>
        <w:tc>
          <w:tcPr>
            <w:tcW w:w="951" w:type="pct"/>
            <w:tcBorders>
              <w:top w:val="single" w:sz="4" w:space="0" w:color="auto"/>
              <w:left w:val="nil"/>
              <w:right w:val="nil"/>
            </w:tcBorders>
          </w:tcPr>
          <w:p w14:paraId="7022A7E4" w14:textId="77777777" w:rsidR="00F574BD" w:rsidRPr="006B632B" w:rsidRDefault="00F574BD" w:rsidP="004718D0">
            <w:pPr>
              <w:pStyle w:val="Tablehead"/>
            </w:pPr>
            <w:r w:rsidRPr="006B632B">
              <w:t>Reporting period</w:t>
            </w:r>
          </w:p>
        </w:tc>
        <w:tc>
          <w:tcPr>
            <w:tcW w:w="951" w:type="pct"/>
            <w:tcBorders>
              <w:top w:val="single" w:sz="4" w:space="0" w:color="auto"/>
              <w:left w:val="nil"/>
              <w:right w:val="nil"/>
            </w:tcBorders>
          </w:tcPr>
          <w:p w14:paraId="7C8FDA86" w14:textId="77777777" w:rsidR="00F574BD" w:rsidRPr="006B632B" w:rsidRDefault="00F574BD" w:rsidP="004718D0">
            <w:pPr>
              <w:pStyle w:val="Tablehead"/>
            </w:pPr>
            <w:r w:rsidRPr="006B632B">
              <w:t>Period begins</w:t>
            </w:r>
          </w:p>
        </w:tc>
      </w:tr>
      <w:tr w:rsidR="00F574BD" w:rsidRPr="00E67BEE" w14:paraId="1BF0BE83" w14:textId="77777777" w:rsidTr="00FE11AD">
        <w:trPr>
          <w:cantSplit/>
        </w:trPr>
        <w:tc>
          <w:tcPr>
            <w:tcW w:w="1756" w:type="pct"/>
            <w:tcBorders>
              <w:top w:val="single" w:sz="4" w:space="0" w:color="auto"/>
              <w:left w:val="nil"/>
              <w:right w:val="nil"/>
            </w:tcBorders>
          </w:tcPr>
          <w:p w14:paraId="0443328B" w14:textId="77777777" w:rsidR="00F574BD" w:rsidRPr="00BA4AFD" w:rsidRDefault="00F574BD" w:rsidP="004718D0">
            <w:pPr>
              <w:pStyle w:val="Tablebody"/>
              <w:rPr>
                <w:color w:val="000000" w:themeColor="text1"/>
              </w:rPr>
            </w:pPr>
            <w:r w:rsidRPr="00BA4AFD">
              <w:rPr>
                <w:color w:val="000000" w:themeColor="text1"/>
              </w:rPr>
              <w:t>Emissions to air</w:t>
            </w:r>
          </w:p>
          <w:p w14:paraId="20F6BFB0" w14:textId="77777777" w:rsidR="00F574BD" w:rsidRPr="00BA4AFD" w:rsidRDefault="00F574BD" w:rsidP="004718D0">
            <w:pPr>
              <w:pStyle w:val="Tablebody"/>
              <w:rPr>
                <w:color w:val="000000" w:themeColor="text1"/>
              </w:rPr>
            </w:pPr>
            <w:r w:rsidRPr="00BA4AFD">
              <w:rPr>
                <w:color w:val="000000" w:themeColor="text1"/>
              </w:rPr>
              <w:t>Parameters as required by condition 3.5.1.</w:t>
            </w:r>
          </w:p>
        </w:tc>
        <w:tc>
          <w:tcPr>
            <w:tcW w:w="1343" w:type="pct"/>
            <w:tcBorders>
              <w:top w:val="single" w:sz="4" w:space="0" w:color="auto"/>
              <w:left w:val="nil"/>
              <w:right w:val="nil"/>
            </w:tcBorders>
          </w:tcPr>
          <w:p w14:paraId="35247777" w14:textId="77777777" w:rsidR="00F574BD" w:rsidRPr="00BA4AFD" w:rsidRDefault="00F574BD" w:rsidP="004718D0">
            <w:pPr>
              <w:pStyle w:val="Tablebody"/>
              <w:rPr>
                <w:color w:val="000000" w:themeColor="text1"/>
              </w:rPr>
            </w:pPr>
            <w:r w:rsidRPr="00BA4AFD">
              <w:rPr>
                <w:color w:val="000000" w:themeColor="text1"/>
              </w:rPr>
              <w:t>A1</w:t>
            </w:r>
          </w:p>
        </w:tc>
        <w:tc>
          <w:tcPr>
            <w:tcW w:w="951" w:type="pct"/>
            <w:tcBorders>
              <w:top w:val="single" w:sz="4" w:space="0" w:color="auto"/>
              <w:left w:val="nil"/>
              <w:right w:val="nil"/>
            </w:tcBorders>
          </w:tcPr>
          <w:p w14:paraId="5307D05E" w14:textId="77777777" w:rsidR="00F574BD" w:rsidRPr="00BA4AFD" w:rsidRDefault="00F574BD" w:rsidP="004718D0">
            <w:pPr>
              <w:pStyle w:val="Tablebody"/>
              <w:rPr>
                <w:color w:val="000000" w:themeColor="text1"/>
              </w:rPr>
            </w:pPr>
            <w:r w:rsidRPr="00BA4AFD">
              <w:rPr>
                <w:color w:val="000000" w:themeColor="text1"/>
              </w:rPr>
              <w:t>Every 6 months</w:t>
            </w:r>
          </w:p>
        </w:tc>
        <w:tc>
          <w:tcPr>
            <w:tcW w:w="951" w:type="pct"/>
            <w:tcBorders>
              <w:top w:val="single" w:sz="4" w:space="0" w:color="auto"/>
              <w:left w:val="nil"/>
              <w:right w:val="nil"/>
            </w:tcBorders>
          </w:tcPr>
          <w:p w14:paraId="6DD19291" w14:textId="77777777" w:rsidR="00F574BD" w:rsidRPr="00BA4AFD" w:rsidRDefault="00F574BD" w:rsidP="004718D0">
            <w:pPr>
              <w:pStyle w:val="Tablebody"/>
              <w:rPr>
                <w:color w:val="auto"/>
              </w:rPr>
            </w:pPr>
            <w:r w:rsidRPr="00BA4AFD">
              <w:rPr>
                <w:color w:val="auto"/>
              </w:rPr>
              <w:t>1 January, 1 July</w:t>
            </w:r>
          </w:p>
        </w:tc>
      </w:tr>
      <w:tr w:rsidR="00F574BD" w:rsidRPr="00E67BEE" w14:paraId="54B36B4F" w14:textId="77777777" w:rsidTr="00FE11AD">
        <w:trPr>
          <w:cantSplit/>
        </w:trPr>
        <w:tc>
          <w:tcPr>
            <w:tcW w:w="1756" w:type="pct"/>
            <w:tcBorders>
              <w:top w:val="single" w:sz="4" w:space="0" w:color="auto"/>
              <w:left w:val="nil"/>
              <w:right w:val="nil"/>
            </w:tcBorders>
          </w:tcPr>
          <w:p w14:paraId="7DC9688D" w14:textId="77777777" w:rsidR="00F574BD" w:rsidRPr="00BA4AFD" w:rsidRDefault="00F574BD" w:rsidP="004718D0">
            <w:pPr>
              <w:pStyle w:val="Tablebody"/>
              <w:rPr>
                <w:color w:val="auto"/>
              </w:rPr>
            </w:pPr>
            <w:r w:rsidRPr="00BA4AFD">
              <w:rPr>
                <w:color w:val="auto"/>
              </w:rPr>
              <w:t>Surface water monitoring</w:t>
            </w:r>
          </w:p>
          <w:p w14:paraId="32BCD592" w14:textId="77777777" w:rsidR="00F574BD" w:rsidRPr="00BA4AFD" w:rsidRDefault="00F574BD" w:rsidP="004718D0">
            <w:pPr>
              <w:pStyle w:val="Tablebody"/>
              <w:rPr>
                <w:color w:val="auto"/>
              </w:rPr>
            </w:pPr>
            <w:r w:rsidRPr="00BA4AFD">
              <w:rPr>
                <w:color w:val="auto"/>
              </w:rPr>
              <w:t>Parameters as required by condition 3.5.1</w:t>
            </w:r>
          </w:p>
        </w:tc>
        <w:tc>
          <w:tcPr>
            <w:tcW w:w="1343" w:type="pct"/>
            <w:tcBorders>
              <w:top w:val="single" w:sz="4" w:space="0" w:color="auto"/>
              <w:left w:val="nil"/>
              <w:right w:val="nil"/>
            </w:tcBorders>
          </w:tcPr>
          <w:p w14:paraId="115A0EB2" w14:textId="77777777" w:rsidR="00F574BD" w:rsidRPr="00BA4AFD" w:rsidRDefault="00F574BD" w:rsidP="004718D0">
            <w:pPr>
              <w:pStyle w:val="Tablebody"/>
              <w:rPr>
                <w:color w:val="auto"/>
              </w:rPr>
            </w:pPr>
            <w:r w:rsidRPr="00BA4AFD">
              <w:rPr>
                <w:color w:val="auto"/>
              </w:rPr>
              <w:t>The watercourse adjacent to the site which flows south before joining the Afon-y-Bantwen</w:t>
            </w:r>
          </w:p>
        </w:tc>
        <w:tc>
          <w:tcPr>
            <w:tcW w:w="951" w:type="pct"/>
            <w:tcBorders>
              <w:top w:val="single" w:sz="4" w:space="0" w:color="auto"/>
              <w:left w:val="nil"/>
              <w:right w:val="nil"/>
            </w:tcBorders>
          </w:tcPr>
          <w:p w14:paraId="46F26F2C" w14:textId="77777777" w:rsidR="00F574BD" w:rsidRPr="00BA4AFD" w:rsidRDefault="00F574BD" w:rsidP="004718D0">
            <w:pPr>
              <w:pStyle w:val="Tablebody"/>
            </w:pPr>
            <w:r w:rsidRPr="00BA4AFD">
              <w:rPr>
                <w:color w:val="auto"/>
              </w:rPr>
              <w:t>Every 3 months</w:t>
            </w:r>
          </w:p>
        </w:tc>
        <w:tc>
          <w:tcPr>
            <w:tcW w:w="951" w:type="pct"/>
            <w:tcBorders>
              <w:top w:val="single" w:sz="4" w:space="0" w:color="auto"/>
              <w:left w:val="nil"/>
              <w:right w:val="nil"/>
            </w:tcBorders>
          </w:tcPr>
          <w:p w14:paraId="5D9FC0C7" w14:textId="77777777" w:rsidR="00F574BD" w:rsidRPr="00BA4AFD" w:rsidRDefault="00F574BD" w:rsidP="004718D0">
            <w:pPr>
              <w:pStyle w:val="Tablebody"/>
            </w:pPr>
            <w:r w:rsidRPr="00BA4AFD">
              <w:rPr>
                <w:color w:val="auto"/>
              </w:rPr>
              <w:t>1 January, 1 April, 1 July, 1 October</w:t>
            </w:r>
          </w:p>
        </w:tc>
      </w:tr>
      <w:tr w:rsidR="00F574BD" w:rsidRPr="00E67BEE" w14:paraId="736AF273" w14:textId="77777777" w:rsidTr="00FE11AD">
        <w:trPr>
          <w:cantSplit/>
        </w:trPr>
        <w:tc>
          <w:tcPr>
            <w:tcW w:w="1756" w:type="pct"/>
            <w:tcBorders>
              <w:top w:val="single" w:sz="4" w:space="0" w:color="auto"/>
              <w:left w:val="nil"/>
              <w:right w:val="nil"/>
            </w:tcBorders>
          </w:tcPr>
          <w:p w14:paraId="02288773" w14:textId="77777777" w:rsidR="00F574BD" w:rsidRPr="006B632B" w:rsidRDefault="00F574BD" w:rsidP="004718D0">
            <w:pPr>
              <w:pStyle w:val="Tablebody"/>
              <w:rPr>
                <w:color w:val="FF0000"/>
              </w:rPr>
            </w:pPr>
            <w:r w:rsidRPr="00590490">
              <w:rPr>
                <w:color w:val="auto"/>
              </w:rPr>
              <w:t>Bioaerosol emissions as required by condition 3.5.1</w:t>
            </w:r>
          </w:p>
        </w:tc>
        <w:tc>
          <w:tcPr>
            <w:tcW w:w="1343" w:type="pct"/>
            <w:tcBorders>
              <w:top w:val="single" w:sz="4" w:space="0" w:color="auto"/>
              <w:left w:val="nil"/>
              <w:right w:val="nil"/>
            </w:tcBorders>
          </w:tcPr>
          <w:p w14:paraId="67E100C5" w14:textId="77777777" w:rsidR="00F574BD" w:rsidRPr="00590490" w:rsidRDefault="00F574BD" w:rsidP="004718D0">
            <w:pPr>
              <w:pStyle w:val="Tablebody"/>
              <w:rPr>
                <w:color w:val="auto"/>
              </w:rPr>
            </w:pPr>
            <w:r w:rsidRPr="00590490">
              <w:rPr>
                <w:color w:val="auto"/>
              </w:rPr>
              <w:t>Upwind of the site and downwind of the site</w:t>
            </w:r>
          </w:p>
          <w:p w14:paraId="3DE77609" w14:textId="77777777" w:rsidR="00F574BD" w:rsidRPr="006B632B" w:rsidRDefault="00F574BD" w:rsidP="004718D0">
            <w:pPr>
              <w:pStyle w:val="Tablebody"/>
            </w:pPr>
          </w:p>
        </w:tc>
        <w:tc>
          <w:tcPr>
            <w:tcW w:w="951" w:type="pct"/>
            <w:tcBorders>
              <w:top w:val="single" w:sz="4" w:space="0" w:color="auto"/>
              <w:left w:val="nil"/>
              <w:right w:val="nil"/>
            </w:tcBorders>
          </w:tcPr>
          <w:p w14:paraId="73A81A66" w14:textId="77777777" w:rsidR="00F574BD" w:rsidRPr="006B632B" w:rsidRDefault="00F574BD" w:rsidP="004718D0">
            <w:pPr>
              <w:pStyle w:val="Tablebody"/>
            </w:pPr>
            <w:r>
              <w:rPr>
                <w:color w:val="auto"/>
              </w:rPr>
              <w:t>Quarterly</w:t>
            </w:r>
            <w:r w:rsidRPr="00222E69">
              <w:rPr>
                <w:color w:val="auto"/>
              </w:rPr>
              <w:t xml:space="preserve"> or as agreed in writing by the </w:t>
            </w:r>
            <w:r>
              <w:rPr>
                <w:color w:val="auto"/>
              </w:rPr>
              <w:t>Natural Resources Wales</w:t>
            </w:r>
            <w:r w:rsidRPr="006B632B">
              <w:t xml:space="preserve"> </w:t>
            </w:r>
          </w:p>
        </w:tc>
        <w:tc>
          <w:tcPr>
            <w:tcW w:w="951" w:type="pct"/>
            <w:tcBorders>
              <w:top w:val="single" w:sz="4" w:space="0" w:color="auto"/>
              <w:left w:val="nil"/>
              <w:right w:val="nil"/>
            </w:tcBorders>
          </w:tcPr>
          <w:p w14:paraId="1309A0CF" w14:textId="77777777" w:rsidR="00F574BD" w:rsidRPr="006B632B" w:rsidRDefault="00F574BD" w:rsidP="004718D0">
            <w:pPr>
              <w:pStyle w:val="Tablebody"/>
            </w:pPr>
            <w:r>
              <w:rPr>
                <w:color w:val="auto"/>
              </w:rPr>
              <w:t>1 January, 1 April</w:t>
            </w:r>
            <w:r w:rsidRPr="00222E69">
              <w:rPr>
                <w:color w:val="auto"/>
              </w:rPr>
              <w:t xml:space="preserve">, 1 </w:t>
            </w:r>
            <w:r>
              <w:rPr>
                <w:color w:val="auto"/>
              </w:rPr>
              <w:t>July, 1 October</w:t>
            </w:r>
          </w:p>
        </w:tc>
      </w:tr>
    </w:tbl>
    <w:p w14:paraId="68E40A07" w14:textId="77777777" w:rsidR="00F574BD" w:rsidRDefault="00F574BD" w:rsidP="00F574BD">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0"/>
        <w:gridCol w:w="1817"/>
      </w:tblGrid>
      <w:tr w:rsidR="00F574BD" w:rsidRPr="00E67BEE" w14:paraId="408B09A7" w14:textId="77777777" w:rsidTr="00FE11AD">
        <w:trPr>
          <w:cantSplit/>
          <w:tblHeader/>
        </w:trPr>
        <w:tc>
          <w:tcPr>
            <w:tcW w:w="3858" w:type="pct"/>
            <w:tcBorders>
              <w:bottom w:val="single" w:sz="4" w:space="0" w:color="auto"/>
            </w:tcBorders>
            <w:shd w:val="clear" w:color="auto" w:fill="000000"/>
          </w:tcPr>
          <w:p w14:paraId="0F61B03F" w14:textId="77777777" w:rsidR="00F574BD" w:rsidRPr="006B632B" w:rsidRDefault="00F574BD" w:rsidP="004718D0">
            <w:pPr>
              <w:pStyle w:val="Tabletitle"/>
              <w:rPr>
                <w:bCs/>
                <w:color w:val="FF0000"/>
              </w:rPr>
            </w:pPr>
            <w:r w:rsidRPr="000C2F27">
              <w:rPr>
                <w:bCs/>
                <w:color w:val="FFFFFF" w:themeColor="background1"/>
              </w:rPr>
              <w:t>Table S4.2: Annual production/treatment</w:t>
            </w:r>
          </w:p>
        </w:tc>
        <w:tc>
          <w:tcPr>
            <w:tcW w:w="1142" w:type="pct"/>
            <w:tcBorders>
              <w:bottom w:val="single" w:sz="4" w:space="0" w:color="auto"/>
            </w:tcBorders>
            <w:shd w:val="clear" w:color="auto" w:fill="000000"/>
          </w:tcPr>
          <w:p w14:paraId="31B32479" w14:textId="77777777" w:rsidR="00F574BD" w:rsidRPr="006B632B" w:rsidRDefault="00F574BD" w:rsidP="004718D0">
            <w:pPr>
              <w:pStyle w:val="Tabletitle"/>
              <w:rPr>
                <w:bCs/>
                <w:color w:val="FF0000"/>
              </w:rPr>
            </w:pPr>
          </w:p>
        </w:tc>
      </w:tr>
      <w:tr w:rsidR="00F574BD" w:rsidRPr="00E67BEE" w14:paraId="43EE39F5" w14:textId="77777777" w:rsidTr="00FE11AD">
        <w:trPr>
          <w:cantSplit/>
          <w:tblHeader/>
        </w:trPr>
        <w:tc>
          <w:tcPr>
            <w:tcW w:w="3858" w:type="pct"/>
            <w:tcBorders>
              <w:left w:val="nil"/>
              <w:right w:val="nil"/>
            </w:tcBorders>
          </w:tcPr>
          <w:p w14:paraId="30FE2163" w14:textId="77777777" w:rsidR="00F574BD" w:rsidRPr="006B632B" w:rsidRDefault="00F574BD" w:rsidP="004718D0">
            <w:pPr>
              <w:pStyle w:val="Tablehead"/>
            </w:pPr>
            <w:r w:rsidRPr="006B632B">
              <w:t xml:space="preserve">Parameter </w:t>
            </w:r>
          </w:p>
        </w:tc>
        <w:tc>
          <w:tcPr>
            <w:tcW w:w="1142" w:type="pct"/>
            <w:tcBorders>
              <w:left w:val="nil"/>
              <w:right w:val="nil"/>
            </w:tcBorders>
          </w:tcPr>
          <w:p w14:paraId="2053A503" w14:textId="77777777" w:rsidR="00F574BD" w:rsidRPr="006B632B" w:rsidRDefault="00F574BD" w:rsidP="004718D0">
            <w:pPr>
              <w:pStyle w:val="Tablehead"/>
            </w:pPr>
            <w:r w:rsidRPr="006B632B">
              <w:t xml:space="preserve">Units </w:t>
            </w:r>
          </w:p>
        </w:tc>
      </w:tr>
      <w:tr w:rsidR="00F574BD" w:rsidRPr="00E67BEE" w14:paraId="4E93C680" w14:textId="77777777" w:rsidTr="00FE11AD">
        <w:trPr>
          <w:cantSplit/>
        </w:trPr>
        <w:tc>
          <w:tcPr>
            <w:tcW w:w="3858" w:type="pct"/>
            <w:tcBorders>
              <w:left w:val="nil"/>
              <w:right w:val="nil"/>
            </w:tcBorders>
          </w:tcPr>
          <w:p w14:paraId="25324BFD" w14:textId="77777777" w:rsidR="00F574BD" w:rsidRPr="000C2F27" w:rsidRDefault="00F574BD" w:rsidP="004718D0">
            <w:pPr>
              <w:pStyle w:val="Tablebody"/>
              <w:rPr>
                <w:color w:val="auto"/>
              </w:rPr>
            </w:pPr>
            <w:r w:rsidRPr="000C2F27">
              <w:rPr>
                <w:color w:val="auto"/>
              </w:rPr>
              <w:t>Compost</w:t>
            </w:r>
          </w:p>
        </w:tc>
        <w:tc>
          <w:tcPr>
            <w:tcW w:w="1142" w:type="pct"/>
            <w:tcBorders>
              <w:left w:val="nil"/>
              <w:right w:val="nil"/>
            </w:tcBorders>
          </w:tcPr>
          <w:p w14:paraId="1599F68A" w14:textId="77777777" w:rsidR="00F574BD" w:rsidRPr="000C2F27" w:rsidRDefault="00F574BD" w:rsidP="004718D0">
            <w:pPr>
              <w:pStyle w:val="Tablebody"/>
              <w:rPr>
                <w:color w:val="auto"/>
              </w:rPr>
            </w:pPr>
            <w:r w:rsidRPr="000C2F27">
              <w:rPr>
                <w:color w:val="auto"/>
              </w:rPr>
              <w:t>tonnes</w:t>
            </w:r>
          </w:p>
        </w:tc>
      </w:tr>
      <w:tr w:rsidR="00F574BD" w:rsidRPr="00E67BEE" w14:paraId="39C2AC4D" w14:textId="77777777" w:rsidTr="00FE11AD">
        <w:trPr>
          <w:cantSplit/>
        </w:trPr>
        <w:tc>
          <w:tcPr>
            <w:tcW w:w="3858" w:type="pct"/>
            <w:tcBorders>
              <w:left w:val="nil"/>
              <w:right w:val="nil"/>
            </w:tcBorders>
          </w:tcPr>
          <w:p w14:paraId="16330973" w14:textId="77777777" w:rsidR="00F574BD" w:rsidRPr="000C2F27" w:rsidRDefault="00F574BD" w:rsidP="004718D0">
            <w:pPr>
              <w:pStyle w:val="Tablebody"/>
              <w:rPr>
                <w:color w:val="auto"/>
              </w:rPr>
            </w:pPr>
            <w:r w:rsidRPr="000C2F27">
              <w:rPr>
                <w:color w:val="auto"/>
              </w:rPr>
              <w:t>Total amount of waste treated</w:t>
            </w:r>
          </w:p>
        </w:tc>
        <w:tc>
          <w:tcPr>
            <w:tcW w:w="1142" w:type="pct"/>
            <w:tcBorders>
              <w:left w:val="nil"/>
              <w:right w:val="nil"/>
            </w:tcBorders>
          </w:tcPr>
          <w:p w14:paraId="3EFE384D" w14:textId="77777777" w:rsidR="00F574BD" w:rsidRPr="000C2F27" w:rsidRDefault="00F574BD" w:rsidP="004718D0">
            <w:pPr>
              <w:pStyle w:val="Tablebody"/>
              <w:rPr>
                <w:color w:val="auto"/>
              </w:rPr>
            </w:pPr>
            <w:r w:rsidRPr="000C2F27">
              <w:rPr>
                <w:color w:val="auto"/>
              </w:rPr>
              <w:t>tonnes</w:t>
            </w:r>
          </w:p>
        </w:tc>
      </w:tr>
    </w:tbl>
    <w:p w14:paraId="79A2F3D1" w14:textId="77777777" w:rsidR="00F574BD" w:rsidRDefault="00F574BD" w:rsidP="00F574BD">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7"/>
        <w:gridCol w:w="3267"/>
        <w:gridCol w:w="1813"/>
      </w:tblGrid>
      <w:tr w:rsidR="00F574BD" w:rsidRPr="00E9560A" w14:paraId="27D7EDF2" w14:textId="77777777" w:rsidTr="00FE11AD">
        <w:trPr>
          <w:cantSplit/>
          <w:tblHeader/>
        </w:trPr>
        <w:tc>
          <w:tcPr>
            <w:tcW w:w="5000" w:type="pct"/>
            <w:gridSpan w:val="3"/>
            <w:tcBorders>
              <w:bottom w:val="single" w:sz="4" w:space="0" w:color="auto"/>
            </w:tcBorders>
            <w:shd w:val="clear" w:color="auto" w:fill="000000"/>
          </w:tcPr>
          <w:p w14:paraId="7B708CD6" w14:textId="77777777" w:rsidR="00F574BD" w:rsidRPr="00A12E55" w:rsidRDefault="00F574BD" w:rsidP="004718D0">
            <w:pPr>
              <w:pStyle w:val="Tabletitle"/>
              <w:rPr>
                <w:bCs/>
                <w:color w:val="FFFFFF" w:themeColor="background1"/>
              </w:rPr>
            </w:pPr>
            <w:r w:rsidRPr="00A12E55">
              <w:rPr>
                <w:bCs/>
                <w:color w:val="FFFFFF" w:themeColor="background1"/>
              </w:rPr>
              <w:t>Table S4.</w:t>
            </w:r>
            <w:r>
              <w:rPr>
                <w:bCs/>
                <w:color w:val="FFFFFF" w:themeColor="background1"/>
              </w:rPr>
              <w:t>3</w:t>
            </w:r>
            <w:r w:rsidRPr="00A12E55">
              <w:rPr>
                <w:bCs/>
                <w:color w:val="FFFFFF" w:themeColor="background1"/>
              </w:rPr>
              <w:t xml:space="preserve"> Performance parameters</w:t>
            </w:r>
          </w:p>
        </w:tc>
      </w:tr>
      <w:tr w:rsidR="00F574BD" w:rsidRPr="00E9560A" w14:paraId="72E63F78" w14:textId="77777777" w:rsidTr="00FE11AD">
        <w:trPr>
          <w:cantSplit/>
          <w:tblHeader/>
        </w:trPr>
        <w:tc>
          <w:tcPr>
            <w:tcW w:w="1808" w:type="pct"/>
            <w:tcBorders>
              <w:left w:val="nil"/>
              <w:right w:val="nil"/>
            </w:tcBorders>
          </w:tcPr>
          <w:p w14:paraId="21D02EAA" w14:textId="77777777" w:rsidR="00F574BD" w:rsidRPr="00E332AF" w:rsidRDefault="00F574BD" w:rsidP="004718D0">
            <w:pPr>
              <w:pStyle w:val="Tablehead"/>
            </w:pPr>
            <w:r w:rsidRPr="00E332AF">
              <w:t>Parameter</w:t>
            </w:r>
          </w:p>
        </w:tc>
        <w:tc>
          <w:tcPr>
            <w:tcW w:w="2053" w:type="pct"/>
            <w:tcBorders>
              <w:left w:val="nil"/>
              <w:right w:val="nil"/>
            </w:tcBorders>
          </w:tcPr>
          <w:p w14:paraId="4A9AE9C1" w14:textId="77777777" w:rsidR="00F574BD" w:rsidRPr="00E332AF" w:rsidRDefault="00F574BD" w:rsidP="004718D0">
            <w:pPr>
              <w:pStyle w:val="Tablehead"/>
            </w:pPr>
            <w:r w:rsidRPr="00E332AF">
              <w:t>Frequency of assessment</w:t>
            </w:r>
          </w:p>
        </w:tc>
        <w:tc>
          <w:tcPr>
            <w:tcW w:w="1139" w:type="pct"/>
            <w:tcBorders>
              <w:left w:val="nil"/>
              <w:right w:val="nil"/>
            </w:tcBorders>
          </w:tcPr>
          <w:p w14:paraId="34065B38" w14:textId="77777777" w:rsidR="00F574BD" w:rsidRPr="00E332AF" w:rsidRDefault="00F574BD" w:rsidP="004718D0">
            <w:pPr>
              <w:pStyle w:val="Tablehead"/>
            </w:pPr>
            <w:r w:rsidRPr="00E332AF">
              <w:t>Units</w:t>
            </w:r>
          </w:p>
        </w:tc>
      </w:tr>
      <w:tr w:rsidR="00F574BD" w:rsidRPr="000E60CC" w14:paraId="6E13B06E" w14:textId="77777777" w:rsidTr="00FE11AD">
        <w:trPr>
          <w:cantSplit/>
        </w:trPr>
        <w:tc>
          <w:tcPr>
            <w:tcW w:w="1808" w:type="pct"/>
            <w:tcBorders>
              <w:left w:val="nil"/>
              <w:right w:val="nil"/>
            </w:tcBorders>
          </w:tcPr>
          <w:p w14:paraId="061DCD6B" w14:textId="77777777" w:rsidR="00F574BD" w:rsidRPr="000C2F27" w:rsidRDefault="00F574BD" w:rsidP="004718D0">
            <w:pPr>
              <w:pStyle w:val="Tablebody"/>
              <w:rPr>
                <w:color w:val="auto"/>
              </w:rPr>
            </w:pPr>
            <w:r w:rsidRPr="000C2F27">
              <w:rPr>
                <w:color w:val="auto"/>
              </w:rPr>
              <w:t>Water usage</w:t>
            </w:r>
          </w:p>
        </w:tc>
        <w:tc>
          <w:tcPr>
            <w:tcW w:w="2053" w:type="pct"/>
            <w:tcBorders>
              <w:left w:val="nil"/>
              <w:right w:val="nil"/>
            </w:tcBorders>
          </w:tcPr>
          <w:p w14:paraId="405E27DC" w14:textId="77777777" w:rsidR="00F574BD" w:rsidRPr="000C2F27" w:rsidRDefault="00F574BD" w:rsidP="004718D0">
            <w:pPr>
              <w:pStyle w:val="Tablebody"/>
              <w:rPr>
                <w:color w:val="auto"/>
              </w:rPr>
            </w:pPr>
            <w:r w:rsidRPr="000C2F27">
              <w:rPr>
                <w:color w:val="auto"/>
              </w:rPr>
              <w:t>Annually</w:t>
            </w:r>
          </w:p>
        </w:tc>
        <w:tc>
          <w:tcPr>
            <w:tcW w:w="1139" w:type="pct"/>
            <w:tcBorders>
              <w:left w:val="nil"/>
              <w:right w:val="nil"/>
            </w:tcBorders>
          </w:tcPr>
          <w:p w14:paraId="772C0048" w14:textId="77777777" w:rsidR="00F574BD" w:rsidRPr="000C2F27" w:rsidRDefault="00F574BD" w:rsidP="004718D0">
            <w:pPr>
              <w:pStyle w:val="Tablebody"/>
              <w:rPr>
                <w:color w:val="auto"/>
              </w:rPr>
            </w:pPr>
            <w:r w:rsidRPr="000C2F27">
              <w:rPr>
                <w:color w:val="auto"/>
              </w:rPr>
              <w:t>tonnes</w:t>
            </w:r>
          </w:p>
        </w:tc>
      </w:tr>
      <w:tr w:rsidR="00F574BD" w:rsidRPr="000E60CC" w14:paraId="0A972C3B" w14:textId="77777777" w:rsidTr="00FE11AD">
        <w:trPr>
          <w:cantSplit/>
        </w:trPr>
        <w:tc>
          <w:tcPr>
            <w:tcW w:w="1808" w:type="pct"/>
            <w:tcBorders>
              <w:left w:val="nil"/>
              <w:right w:val="nil"/>
            </w:tcBorders>
          </w:tcPr>
          <w:p w14:paraId="046469EB" w14:textId="77777777" w:rsidR="00F574BD" w:rsidRPr="000C2F27" w:rsidRDefault="00F574BD" w:rsidP="004718D0">
            <w:pPr>
              <w:pStyle w:val="Tablebody"/>
              <w:rPr>
                <w:color w:val="auto"/>
              </w:rPr>
            </w:pPr>
            <w:r w:rsidRPr="000C2F27">
              <w:rPr>
                <w:color w:val="auto"/>
              </w:rPr>
              <w:t>Energy usage</w:t>
            </w:r>
          </w:p>
        </w:tc>
        <w:tc>
          <w:tcPr>
            <w:tcW w:w="2053" w:type="pct"/>
            <w:tcBorders>
              <w:left w:val="nil"/>
              <w:right w:val="nil"/>
            </w:tcBorders>
          </w:tcPr>
          <w:p w14:paraId="1B401CE3" w14:textId="77777777" w:rsidR="00F574BD" w:rsidRPr="000C2F27" w:rsidRDefault="00F574BD" w:rsidP="004718D0">
            <w:pPr>
              <w:pStyle w:val="Tablebody"/>
              <w:rPr>
                <w:color w:val="auto"/>
              </w:rPr>
            </w:pPr>
            <w:r w:rsidRPr="000C2F27">
              <w:rPr>
                <w:color w:val="auto"/>
              </w:rPr>
              <w:t>Annually</w:t>
            </w:r>
          </w:p>
        </w:tc>
        <w:tc>
          <w:tcPr>
            <w:tcW w:w="1139" w:type="pct"/>
            <w:tcBorders>
              <w:left w:val="nil"/>
              <w:right w:val="nil"/>
            </w:tcBorders>
          </w:tcPr>
          <w:p w14:paraId="05A0F301" w14:textId="77777777" w:rsidR="00F574BD" w:rsidRPr="000C2F27" w:rsidRDefault="00F574BD" w:rsidP="004718D0">
            <w:pPr>
              <w:pStyle w:val="Tablebody"/>
              <w:rPr>
                <w:color w:val="auto"/>
              </w:rPr>
            </w:pPr>
            <w:r w:rsidRPr="000C2F27">
              <w:rPr>
                <w:color w:val="auto"/>
              </w:rPr>
              <w:t>MWh</w:t>
            </w:r>
          </w:p>
        </w:tc>
      </w:tr>
      <w:tr w:rsidR="00F574BD" w:rsidRPr="000E60CC" w14:paraId="31CC7F50" w14:textId="77777777" w:rsidTr="00FE11AD">
        <w:trPr>
          <w:cantSplit/>
        </w:trPr>
        <w:tc>
          <w:tcPr>
            <w:tcW w:w="1808" w:type="pct"/>
            <w:tcBorders>
              <w:left w:val="nil"/>
              <w:right w:val="nil"/>
            </w:tcBorders>
          </w:tcPr>
          <w:p w14:paraId="6488961E" w14:textId="77777777" w:rsidR="00F574BD" w:rsidRPr="000C2F27" w:rsidRDefault="00F574BD" w:rsidP="004718D0">
            <w:pPr>
              <w:pStyle w:val="Tablebody"/>
              <w:rPr>
                <w:color w:val="auto"/>
              </w:rPr>
            </w:pPr>
            <w:r w:rsidRPr="000C2F27">
              <w:rPr>
                <w:color w:val="auto"/>
              </w:rPr>
              <w:t xml:space="preserve">Total raw material used </w:t>
            </w:r>
          </w:p>
        </w:tc>
        <w:tc>
          <w:tcPr>
            <w:tcW w:w="2053" w:type="pct"/>
            <w:tcBorders>
              <w:left w:val="nil"/>
              <w:right w:val="nil"/>
            </w:tcBorders>
          </w:tcPr>
          <w:p w14:paraId="66F3F010" w14:textId="77777777" w:rsidR="00F574BD" w:rsidRPr="000C2F27" w:rsidRDefault="00F574BD" w:rsidP="004718D0">
            <w:pPr>
              <w:pStyle w:val="Tablebody"/>
              <w:rPr>
                <w:color w:val="auto"/>
              </w:rPr>
            </w:pPr>
            <w:r w:rsidRPr="000C2F27">
              <w:rPr>
                <w:color w:val="auto"/>
              </w:rPr>
              <w:t>Annually</w:t>
            </w:r>
          </w:p>
        </w:tc>
        <w:tc>
          <w:tcPr>
            <w:tcW w:w="1139" w:type="pct"/>
            <w:tcBorders>
              <w:left w:val="nil"/>
              <w:right w:val="nil"/>
            </w:tcBorders>
          </w:tcPr>
          <w:p w14:paraId="374D769F" w14:textId="77777777" w:rsidR="00F574BD" w:rsidRPr="000C2F27" w:rsidRDefault="00F574BD" w:rsidP="004718D0">
            <w:pPr>
              <w:pStyle w:val="Tablebody"/>
              <w:rPr>
                <w:color w:val="auto"/>
              </w:rPr>
            </w:pPr>
            <w:r w:rsidRPr="000C2F27">
              <w:rPr>
                <w:color w:val="auto"/>
              </w:rPr>
              <w:t>tonnes</w:t>
            </w:r>
          </w:p>
        </w:tc>
      </w:tr>
      <w:tr w:rsidR="00F574BD" w:rsidRPr="000E60CC" w14:paraId="05B344EA" w14:textId="77777777" w:rsidTr="00FE11AD">
        <w:trPr>
          <w:cantSplit/>
        </w:trPr>
        <w:tc>
          <w:tcPr>
            <w:tcW w:w="1808" w:type="pct"/>
            <w:tcBorders>
              <w:left w:val="nil"/>
              <w:right w:val="nil"/>
            </w:tcBorders>
          </w:tcPr>
          <w:p w14:paraId="0D3CF9D4" w14:textId="77777777" w:rsidR="00F574BD" w:rsidRPr="000C2F27" w:rsidRDefault="00F574BD" w:rsidP="004718D0">
            <w:pPr>
              <w:pStyle w:val="Tablebody"/>
              <w:rPr>
                <w:color w:val="auto"/>
              </w:rPr>
            </w:pPr>
            <w:r w:rsidRPr="000C2F27">
              <w:rPr>
                <w:color w:val="auto"/>
              </w:rPr>
              <w:t>Generation of waste water</w:t>
            </w:r>
          </w:p>
        </w:tc>
        <w:tc>
          <w:tcPr>
            <w:tcW w:w="2053" w:type="pct"/>
            <w:tcBorders>
              <w:left w:val="nil"/>
              <w:right w:val="nil"/>
            </w:tcBorders>
          </w:tcPr>
          <w:p w14:paraId="774904B7" w14:textId="77777777" w:rsidR="00F574BD" w:rsidRPr="000C2F27" w:rsidRDefault="00F574BD" w:rsidP="004718D0">
            <w:pPr>
              <w:pStyle w:val="Tablebody"/>
              <w:rPr>
                <w:color w:val="auto"/>
              </w:rPr>
            </w:pPr>
            <w:r w:rsidRPr="000C2F27">
              <w:rPr>
                <w:color w:val="auto"/>
              </w:rPr>
              <w:t>Annually</w:t>
            </w:r>
          </w:p>
        </w:tc>
        <w:tc>
          <w:tcPr>
            <w:tcW w:w="1139" w:type="pct"/>
            <w:tcBorders>
              <w:left w:val="nil"/>
              <w:right w:val="nil"/>
            </w:tcBorders>
          </w:tcPr>
          <w:p w14:paraId="4746E45B" w14:textId="77777777" w:rsidR="00F574BD" w:rsidRPr="000C2F27" w:rsidRDefault="00F574BD" w:rsidP="004718D0">
            <w:pPr>
              <w:pStyle w:val="Tablebody"/>
              <w:rPr>
                <w:color w:val="auto"/>
              </w:rPr>
            </w:pPr>
            <w:r w:rsidRPr="000C2F27">
              <w:rPr>
                <w:color w:val="auto"/>
              </w:rPr>
              <w:t>m3</w:t>
            </w:r>
          </w:p>
        </w:tc>
      </w:tr>
      <w:tr w:rsidR="00F574BD" w:rsidRPr="000E60CC" w14:paraId="687F496E" w14:textId="77777777" w:rsidTr="00FE11AD">
        <w:trPr>
          <w:cantSplit/>
        </w:trPr>
        <w:tc>
          <w:tcPr>
            <w:tcW w:w="1808" w:type="pct"/>
            <w:tcBorders>
              <w:left w:val="nil"/>
              <w:right w:val="nil"/>
            </w:tcBorders>
          </w:tcPr>
          <w:p w14:paraId="49676DEB" w14:textId="77777777" w:rsidR="00F574BD" w:rsidRPr="000C2F27" w:rsidRDefault="00F574BD" w:rsidP="004718D0">
            <w:pPr>
              <w:pStyle w:val="Tablebody"/>
              <w:rPr>
                <w:color w:val="auto"/>
              </w:rPr>
            </w:pPr>
            <w:r>
              <w:rPr>
                <w:color w:val="auto"/>
              </w:rPr>
              <w:t>Generation of residue</w:t>
            </w:r>
          </w:p>
        </w:tc>
        <w:tc>
          <w:tcPr>
            <w:tcW w:w="2053" w:type="pct"/>
            <w:tcBorders>
              <w:left w:val="nil"/>
              <w:right w:val="nil"/>
            </w:tcBorders>
          </w:tcPr>
          <w:p w14:paraId="1FF0B0F5" w14:textId="77777777" w:rsidR="00F574BD" w:rsidRPr="000C2F27" w:rsidRDefault="00F574BD" w:rsidP="004718D0">
            <w:pPr>
              <w:pStyle w:val="Tablebody"/>
              <w:rPr>
                <w:color w:val="auto"/>
              </w:rPr>
            </w:pPr>
            <w:r>
              <w:rPr>
                <w:color w:val="auto"/>
              </w:rPr>
              <w:t>Annually</w:t>
            </w:r>
          </w:p>
        </w:tc>
        <w:tc>
          <w:tcPr>
            <w:tcW w:w="1139" w:type="pct"/>
            <w:tcBorders>
              <w:left w:val="nil"/>
              <w:right w:val="nil"/>
            </w:tcBorders>
          </w:tcPr>
          <w:p w14:paraId="6FC15FA6" w14:textId="77777777" w:rsidR="00F574BD" w:rsidRPr="000C2F27" w:rsidRDefault="00F574BD" w:rsidP="004718D0">
            <w:pPr>
              <w:pStyle w:val="Tablebody"/>
              <w:rPr>
                <w:color w:val="auto"/>
              </w:rPr>
            </w:pPr>
            <w:r>
              <w:rPr>
                <w:color w:val="auto"/>
              </w:rPr>
              <w:t>tonnes</w:t>
            </w:r>
          </w:p>
        </w:tc>
      </w:tr>
    </w:tbl>
    <w:p w14:paraId="7630F0FA" w14:textId="77777777" w:rsidR="00F574BD" w:rsidRPr="000E60CC" w:rsidRDefault="00F574BD" w:rsidP="00F574BD">
      <w:pPr>
        <w:pStyle w:val="Heading3nonum"/>
        <w:rPr>
          <w:snapToGrid w:val="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4"/>
        <w:gridCol w:w="4321"/>
        <w:gridCol w:w="1502"/>
      </w:tblGrid>
      <w:tr w:rsidR="00F574BD" w:rsidRPr="000E60CC" w14:paraId="7517209D" w14:textId="77777777" w:rsidTr="00FE11AD">
        <w:trPr>
          <w:cantSplit/>
          <w:tblHeader/>
        </w:trPr>
        <w:tc>
          <w:tcPr>
            <w:tcW w:w="5000" w:type="pct"/>
            <w:gridSpan w:val="3"/>
            <w:tcBorders>
              <w:bottom w:val="single" w:sz="4" w:space="0" w:color="auto"/>
            </w:tcBorders>
            <w:shd w:val="clear" w:color="auto" w:fill="000000"/>
          </w:tcPr>
          <w:p w14:paraId="4E9995DD" w14:textId="77777777" w:rsidR="00F574BD" w:rsidRPr="000E60CC" w:rsidRDefault="00F574BD" w:rsidP="004718D0">
            <w:pPr>
              <w:pStyle w:val="Tabletitle"/>
              <w:rPr>
                <w:bCs/>
                <w:color w:val="FF0000"/>
              </w:rPr>
            </w:pPr>
            <w:r w:rsidRPr="000E60CC">
              <w:rPr>
                <w:bCs/>
                <w:color w:val="FFFFFF" w:themeColor="background1"/>
              </w:rPr>
              <w:t>Table S4.4 Reporting forms</w:t>
            </w:r>
          </w:p>
        </w:tc>
      </w:tr>
      <w:tr w:rsidR="00F574BD" w:rsidRPr="000E60CC" w14:paraId="2AACA681" w14:textId="77777777" w:rsidTr="00FE11AD">
        <w:trPr>
          <w:cantSplit/>
          <w:tblHeader/>
        </w:trPr>
        <w:tc>
          <w:tcPr>
            <w:tcW w:w="1341" w:type="pct"/>
            <w:tcBorders>
              <w:left w:val="nil"/>
              <w:right w:val="nil"/>
            </w:tcBorders>
          </w:tcPr>
          <w:p w14:paraId="134B255E" w14:textId="77777777" w:rsidR="00F574BD" w:rsidRPr="000E60CC" w:rsidRDefault="00F574BD" w:rsidP="004718D0">
            <w:pPr>
              <w:pStyle w:val="Tablehead"/>
            </w:pPr>
            <w:r w:rsidRPr="000E60CC">
              <w:t>Media/parameter</w:t>
            </w:r>
          </w:p>
        </w:tc>
        <w:tc>
          <w:tcPr>
            <w:tcW w:w="2715" w:type="pct"/>
            <w:tcBorders>
              <w:left w:val="nil"/>
              <w:right w:val="nil"/>
            </w:tcBorders>
          </w:tcPr>
          <w:p w14:paraId="44E54437" w14:textId="77777777" w:rsidR="00F574BD" w:rsidRPr="000E60CC" w:rsidRDefault="00F574BD" w:rsidP="004718D0">
            <w:pPr>
              <w:pStyle w:val="Tablehead"/>
            </w:pPr>
            <w:r w:rsidRPr="000E60CC">
              <w:t>Reporting format</w:t>
            </w:r>
          </w:p>
        </w:tc>
        <w:tc>
          <w:tcPr>
            <w:tcW w:w="944" w:type="pct"/>
            <w:tcBorders>
              <w:left w:val="nil"/>
              <w:right w:val="nil"/>
            </w:tcBorders>
          </w:tcPr>
          <w:p w14:paraId="2A76CD3F" w14:textId="77777777" w:rsidR="00F574BD" w:rsidRPr="000E60CC" w:rsidRDefault="00F574BD" w:rsidP="004718D0">
            <w:pPr>
              <w:pStyle w:val="Tablehead"/>
            </w:pPr>
            <w:r w:rsidRPr="000E60CC">
              <w:t>Date of form</w:t>
            </w:r>
          </w:p>
        </w:tc>
      </w:tr>
      <w:tr w:rsidR="00021E7F" w:rsidRPr="000E60CC" w14:paraId="2557D5A5" w14:textId="77777777" w:rsidTr="00FE11AD">
        <w:trPr>
          <w:cantSplit/>
        </w:trPr>
        <w:tc>
          <w:tcPr>
            <w:tcW w:w="1341" w:type="pct"/>
            <w:tcBorders>
              <w:left w:val="nil"/>
              <w:right w:val="nil"/>
            </w:tcBorders>
          </w:tcPr>
          <w:p w14:paraId="3C7C7AAE" w14:textId="77777777" w:rsidR="00021E7F" w:rsidRPr="000C2F27" w:rsidRDefault="00021E7F" w:rsidP="00021E7F">
            <w:pPr>
              <w:pStyle w:val="Tablebody"/>
              <w:rPr>
                <w:color w:val="auto"/>
              </w:rPr>
            </w:pPr>
            <w:r w:rsidRPr="000C2F27">
              <w:rPr>
                <w:color w:val="auto"/>
              </w:rPr>
              <w:t>Air</w:t>
            </w:r>
          </w:p>
        </w:tc>
        <w:tc>
          <w:tcPr>
            <w:tcW w:w="2715" w:type="pct"/>
            <w:tcBorders>
              <w:left w:val="nil"/>
              <w:right w:val="nil"/>
            </w:tcBorders>
          </w:tcPr>
          <w:p w14:paraId="0E7B3A8F" w14:textId="77777777" w:rsidR="00021E7F" w:rsidRPr="000C2F27" w:rsidRDefault="00021E7F" w:rsidP="00021E7F">
            <w:pPr>
              <w:pStyle w:val="Tablebody"/>
              <w:rPr>
                <w:color w:val="auto"/>
              </w:rPr>
            </w:pPr>
            <w:r w:rsidRPr="000C2F27">
              <w:rPr>
                <w:color w:val="auto"/>
              </w:rPr>
              <w:t xml:space="preserve">Form air 1 or other form as agreed in writing by Natural Resources Wales </w:t>
            </w:r>
          </w:p>
        </w:tc>
        <w:tc>
          <w:tcPr>
            <w:tcW w:w="944" w:type="pct"/>
            <w:tcBorders>
              <w:left w:val="nil"/>
              <w:right w:val="nil"/>
            </w:tcBorders>
          </w:tcPr>
          <w:p w14:paraId="28822F28" w14:textId="532386CA" w:rsidR="00021E7F" w:rsidRPr="00021E7F" w:rsidRDefault="00021E7F" w:rsidP="00021E7F">
            <w:pPr>
              <w:pStyle w:val="Tablebody"/>
              <w:rPr>
                <w:color w:val="auto"/>
              </w:rPr>
            </w:pPr>
            <w:r w:rsidRPr="00021E7F">
              <w:rPr>
                <w:color w:val="auto"/>
              </w:rPr>
              <w:t>08/07/21</w:t>
            </w:r>
          </w:p>
        </w:tc>
      </w:tr>
      <w:tr w:rsidR="00021E7F" w:rsidRPr="000E60CC" w14:paraId="7DFAB73F" w14:textId="77777777" w:rsidTr="00FE11AD">
        <w:trPr>
          <w:cantSplit/>
        </w:trPr>
        <w:tc>
          <w:tcPr>
            <w:tcW w:w="1341" w:type="pct"/>
            <w:tcBorders>
              <w:left w:val="nil"/>
              <w:right w:val="nil"/>
            </w:tcBorders>
          </w:tcPr>
          <w:p w14:paraId="35ABD2B0" w14:textId="77777777" w:rsidR="00021E7F" w:rsidRPr="000C2F27" w:rsidRDefault="00021E7F" w:rsidP="00021E7F">
            <w:pPr>
              <w:pStyle w:val="Tablebody"/>
              <w:rPr>
                <w:color w:val="auto"/>
              </w:rPr>
            </w:pPr>
            <w:r w:rsidRPr="000C2F27">
              <w:rPr>
                <w:color w:val="auto"/>
              </w:rPr>
              <w:t>Water and Land</w:t>
            </w:r>
          </w:p>
        </w:tc>
        <w:tc>
          <w:tcPr>
            <w:tcW w:w="2715" w:type="pct"/>
            <w:tcBorders>
              <w:left w:val="nil"/>
              <w:right w:val="nil"/>
            </w:tcBorders>
          </w:tcPr>
          <w:p w14:paraId="1BBE892D" w14:textId="77777777" w:rsidR="00021E7F" w:rsidRPr="000C2F27" w:rsidRDefault="00021E7F" w:rsidP="00021E7F">
            <w:pPr>
              <w:pStyle w:val="Tablebody"/>
              <w:rPr>
                <w:color w:val="auto"/>
              </w:rPr>
            </w:pPr>
            <w:r w:rsidRPr="000C2F27">
              <w:rPr>
                <w:color w:val="auto"/>
              </w:rPr>
              <w:t>Form water 1 or other form as agreed in writing by Natural Resources Wales</w:t>
            </w:r>
          </w:p>
        </w:tc>
        <w:tc>
          <w:tcPr>
            <w:tcW w:w="944" w:type="pct"/>
            <w:tcBorders>
              <w:left w:val="nil"/>
              <w:right w:val="nil"/>
            </w:tcBorders>
          </w:tcPr>
          <w:p w14:paraId="77A131A6" w14:textId="5A31C0A1" w:rsidR="00021E7F" w:rsidRPr="00021E7F" w:rsidRDefault="00021E7F" w:rsidP="00021E7F">
            <w:pPr>
              <w:pStyle w:val="Tablebody"/>
              <w:rPr>
                <w:color w:val="auto"/>
              </w:rPr>
            </w:pPr>
            <w:r w:rsidRPr="00021E7F">
              <w:rPr>
                <w:color w:val="auto"/>
              </w:rPr>
              <w:t>08/07/21</w:t>
            </w:r>
          </w:p>
        </w:tc>
      </w:tr>
      <w:tr w:rsidR="00021E7F" w:rsidRPr="00E67BEE" w14:paraId="464B5BE5" w14:textId="77777777" w:rsidTr="00FE11AD">
        <w:trPr>
          <w:cantSplit/>
        </w:trPr>
        <w:tc>
          <w:tcPr>
            <w:tcW w:w="1341" w:type="pct"/>
            <w:tcBorders>
              <w:left w:val="nil"/>
              <w:right w:val="nil"/>
            </w:tcBorders>
          </w:tcPr>
          <w:p w14:paraId="1654D52A" w14:textId="77777777" w:rsidR="00021E7F" w:rsidRPr="000C2F27" w:rsidRDefault="00021E7F" w:rsidP="00021E7F">
            <w:pPr>
              <w:pStyle w:val="Tablebody"/>
              <w:rPr>
                <w:color w:val="auto"/>
              </w:rPr>
            </w:pPr>
            <w:r w:rsidRPr="000C2F27">
              <w:rPr>
                <w:color w:val="auto"/>
              </w:rPr>
              <w:t>Water usage</w:t>
            </w:r>
          </w:p>
        </w:tc>
        <w:tc>
          <w:tcPr>
            <w:tcW w:w="2715" w:type="pct"/>
            <w:tcBorders>
              <w:left w:val="nil"/>
              <w:right w:val="nil"/>
            </w:tcBorders>
          </w:tcPr>
          <w:p w14:paraId="4F8267AD" w14:textId="77777777" w:rsidR="00021E7F" w:rsidRPr="000C2F27" w:rsidRDefault="00021E7F" w:rsidP="00021E7F">
            <w:pPr>
              <w:pStyle w:val="Tablebody"/>
              <w:rPr>
                <w:color w:val="auto"/>
              </w:rPr>
            </w:pPr>
            <w:r w:rsidRPr="000C2F27">
              <w:rPr>
                <w:color w:val="auto"/>
              </w:rPr>
              <w:t>Form water usage 1 or other form as agreed in writing by Natural Resources Wales</w:t>
            </w:r>
          </w:p>
        </w:tc>
        <w:tc>
          <w:tcPr>
            <w:tcW w:w="944" w:type="pct"/>
            <w:tcBorders>
              <w:left w:val="nil"/>
              <w:right w:val="nil"/>
            </w:tcBorders>
          </w:tcPr>
          <w:p w14:paraId="58D03342" w14:textId="425F8413" w:rsidR="00021E7F" w:rsidRPr="00021E7F" w:rsidRDefault="00021E7F" w:rsidP="00021E7F">
            <w:pPr>
              <w:pStyle w:val="Tablebody"/>
              <w:rPr>
                <w:color w:val="auto"/>
              </w:rPr>
            </w:pPr>
            <w:r w:rsidRPr="00021E7F">
              <w:rPr>
                <w:color w:val="auto"/>
              </w:rPr>
              <w:t>08/07/21</w:t>
            </w:r>
          </w:p>
        </w:tc>
      </w:tr>
      <w:tr w:rsidR="00021E7F" w:rsidRPr="00E67BEE" w14:paraId="609AB1FA" w14:textId="77777777" w:rsidTr="00FE11AD">
        <w:trPr>
          <w:cantSplit/>
        </w:trPr>
        <w:tc>
          <w:tcPr>
            <w:tcW w:w="1341" w:type="pct"/>
            <w:tcBorders>
              <w:left w:val="nil"/>
              <w:right w:val="nil"/>
            </w:tcBorders>
          </w:tcPr>
          <w:p w14:paraId="54112FC4" w14:textId="77777777" w:rsidR="00021E7F" w:rsidRPr="000C2F27" w:rsidRDefault="00021E7F" w:rsidP="00021E7F">
            <w:pPr>
              <w:pStyle w:val="Tablebody"/>
              <w:rPr>
                <w:color w:val="auto"/>
              </w:rPr>
            </w:pPr>
            <w:r w:rsidRPr="000C2F27">
              <w:rPr>
                <w:color w:val="auto"/>
              </w:rPr>
              <w:t>Energy usage</w:t>
            </w:r>
          </w:p>
        </w:tc>
        <w:tc>
          <w:tcPr>
            <w:tcW w:w="2715" w:type="pct"/>
            <w:tcBorders>
              <w:left w:val="nil"/>
              <w:right w:val="nil"/>
            </w:tcBorders>
          </w:tcPr>
          <w:p w14:paraId="3262484C" w14:textId="77777777" w:rsidR="00021E7F" w:rsidRPr="000C2F27" w:rsidRDefault="00021E7F" w:rsidP="00021E7F">
            <w:pPr>
              <w:pStyle w:val="Tablebody"/>
              <w:rPr>
                <w:color w:val="auto"/>
              </w:rPr>
            </w:pPr>
            <w:r w:rsidRPr="000C2F27">
              <w:rPr>
                <w:color w:val="auto"/>
              </w:rPr>
              <w:t>Form energy 1 or other form as agreed in writing by Natural Resources Wales</w:t>
            </w:r>
          </w:p>
        </w:tc>
        <w:tc>
          <w:tcPr>
            <w:tcW w:w="944" w:type="pct"/>
            <w:tcBorders>
              <w:left w:val="nil"/>
              <w:right w:val="nil"/>
            </w:tcBorders>
          </w:tcPr>
          <w:p w14:paraId="7F7C5A21" w14:textId="5F8B11EA" w:rsidR="00021E7F" w:rsidRPr="00021E7F" w:rsidRDefault="00021E7F" w:rsidP="00021E7F">
            <w:pPr>
              <w:pStyle w:val="Tablebody"/>
              <w:rPr>
                <w:color w:val="auto"/>
              </w:rPr>
            </w:pPr>
            <w:r w:rsidRPr="00021E7F">
              <w:rPr>
                <w:color w:val="auto"/>
              </w:rPr>
              <w:t>08/07/21</w:t>
            </w:r>
          </w:p>
        </w:tc>
      </w:tr>
      <w:tr w:rsidR="00021E7F" w:rsidRPr="00E67BEE" w14:paraId="342B2DCD" w14:textId="77777777" w:rsidTr="00FE11AD">
        <w:trPr>
          <w:cantSplit/>
        </w:trPr>
        <w:tc>
          <w:tcPr>
            <w:tcW w:w="1341" w:type="pct"/>
            <w:tcBorders>
              <w:left w:val="nil"/>
              <w:right w:val="nil"/>
            </w:tcBorders>
          </w:tcPr>
          <w:p w14:paraId="29AAA5C1" w14:textId="77777777" w:rsidR="00021E7F" w:rsidRPr="000014C5" w:rsidRDefault="00021E7F" w:rsidP="00021E7F">
            <w:pPr>
              <w:pStyle w:val="Tablebody"/>
              <w:rPr>
                <w:color w:val="auto"/>
              </w:rPr>
            </w:pPr>
            <w:r w:rsidRPr="000014C5">
              <w:rPr>
                <w:color w:val="auto"/>
              </w:rPr>
              <w:t>Other performance indicators</w:t>
            </w:r>
          </w:p>
        </w:tc>
        <w:tc>
          <w:tcPr>
            <w:tcW w:w="2715" w:type="pct"/>
            <w:tcBorders>
              <w:left w:val="nil"/>
              <w:right w:val="nil"/>
            </w:tcBorders>
          </w:tcPr>
          <w:p w14:paraId="12A5A01A" w14:textId="77777777" w:rsidR="00021E7F" w:rsidRPr="000014C5" w:rsidRDefault="00021E7F" w:rsidP="00021E7F">
            <w:pPr>
              <w:pStyle w:val="Tablebody"/>
              <w:rPr>
                <w:color w:val="auto"/>
              </w:rPr>
            </w:pPr>
            <w:r w:rsidRPr="000014C5">
              <w:rPr>
                <w:color w:val="auto"/>
              </w:rPr>
              <w:t>Form performance 1 or other form as agreed in writing by Natural Resources Wales</w:t>
            </w:r>
          </w:p>
        </w:tc>
        <w:tc>
          <w:tcPr>
            <w:tcW w:w="944" w:type="pct"/>
            <w:tcBorders>
              <w:left w:val="nil"/>
              <w:right w:val="nil"/>
            </w:tcBorders>
          </w:tcPr>
          <w:p w14:paraId="76FBC7C1" w14:textId="76AFD5C5" w:rsidR="00021E7F" w:rsidRPr="00021E7F" w:rsidRDefault="00021E7F" w:rsidP="00021E7F">
            <w:pPr>
              <w:pStyle w:val="Tablebody"/>
              <w:rPr>
                <w:color w:val="auto"/>
              </w:rPr>
            </w:pPr>
            <w:r w:rsidRPr="00021E7F">
              <w:rPr>
                <w:color w:val="auto"/>
              </w:rPr>
              <w:t>08/07/21</w:t>
            </w:r>
          </w:p>
        </w:tc>
      </w:tr>
      <w:tr w:rsidR="00F574BD" w:rsidRPr="00E67BEE" w14:paraId="7BB8F6B4" w14:textId="77777777" w:rsidTr="00FE11AD">
        <w:trPr>
          <w:cantSplit/>
        </w:trPr>
        <w:tc>
          <w:tcPr>
            <w:tcW w:w="1341" w:type="pct"/>
            <w:tcBorders>
              <w:left w:val="nil"/>
              <w:right w:val="nil"/>
            </w:tcBorders>
          </w:tcPr>
          <w:p w14:paraId="7788E085" w14:textId="77777777" w:rsidR="00F574BD" w:rsidRPr="006B632B" w:rsidRDefault="00F574BD" w:rsidP="004718D0">
            <w:pPr>
              <w:pStyle w:val="Tablebody"/>
            </w:pPr>
            <w:r w:rsidRPr="00624401">
              <w:rPr>
                <w:rFonts w:cs="Arial"/>
                <w:color w:val="auto"/>
              </w:rPr>
              <w:lastRenderedPageBreak/>
              <w:t xml:space="preserve">Waste Subject to Condition 4.2.5 </w:t>
            </w:r>
          </w:p>
        </w:tc>
        <w:tc>
          <w:tcPr>
            <w:tcW w:w="2715" w:type="pct"/>
            <w:tcBorders>
              <w:left w:val="nil"/>
              <w:right w:val="nil"/>
            </w:tcBorders>
          </w:tcPr>
          <w:p w14:paraId="591A405B" w14:textId="77777777" w:rsidR="00F574BD" w:rsidRPr="006B632B" w:rsidRDefault="00F574BD" w:rsidP="004718D0">
            <w:pPr>
              <w:pStyle w:val="Tablebody"/>
            </w:pPr>
            <w:r>
              <w:rPr>
                <w:rFonts w:cs="Arial"/>
                <w:color w:val="auto"/>
              </w:rPr>
              <w:t>Waste tonnage return form from the Natural Resources Wales website or other form as agreed in writing by Natural Resources Wales</w:t>
            </w:r>
          </w:p>
        </w:tc>
        <w:tc>
          <w:tcPr>
            <w:tcW w:w="944" w:type="pct"/>
            <w:tcBorders>
              <w:left w:val="nil"/>
              <w:right w:val="nil"/>
            </w:tcBorders>
          </w:tcPr>
          <w:p w14:paraId="5F23CE94" w14:textId="77777777" w:rsidR="00F574BD" w:rsidRPr="006B632B" w:rsidRDefault="00F574BD" w:rsidP="004718D0">
            <w:pPr>
              <w:pStyle w:val="Tablebody"/>
            </w:pPr>
            <w:r w:rsidRPr="00624401">
              <w:rPr>
                <w:rFonts w:cs="Arial"/>
                <w:color w:val="auto"/>
              </w:rPr>
              <w:t>N/A</w:t>
            </w:r>
          </w:p>
        </w:tc>
      </w:tr>
    </w:tbl>
    <w:p w14:paraId="01DD49A9" w14:textId="77777777" w:rsidR="00F574BD" w:rsidRDefault="00F574BD" w:rsidP="00F574BD">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5831"/>
      </w:tblGrid>
      <w:tr w:rsidR="00F574BD" w:rsidRPr="00B362FF" w14:paraId="698B7B6D" w14:textId="77777777" w:rsidTr="00FE11AD">
        <w:trPr>
          <w:cantSplit/>
          <w:tblHeader/>
        </w:trPr>
        <w:tc>
          <w:tcPr>
            <w:tcW w:w="5000" w:type="pct"/>
            <w:gridSpan w:val="2"/>
            <w:tcBorders>
              <w:bottom w:val="single" w:sz="4" w:space="0" w:color="auto"/>
            </w:tcBorders>
            <w:shd w:val="clear" w:color="auto" w:fill="000000"/>
          </w:tcPr>
          <w:p w14:paraId="215F8C06" w14:textId="77777777" w:rsidR="00F574BD" w:rsidRPr="00B362FF" w:rsidRDefault="00F574BD" w:rsidP="004718D0">
            <w:pPr>
              <w:keepNext/>
              <w:keepLines/>
              <w:widowControl w:val="0"/>
              <w:spacing w:before="20" w:after="20" w:line="230" w:lineRule="exact"/>
              <w:outlineLvl w:val="2"/>
              <w:rPr>
                <w:rFonts w:ascii="Arial" w:hAnsi="Arial"/>
                <w:b/>
                <w:bCs/>
                <w:sz w:val="18"/>
                <w:lang w:eastAsia="en-US"/>
              </w:rPr>
            </w:pPr>
            <w:r w:rsidRPr="00A12E55">
              <w:rPr>
                <w:rFonts w:ascii="Arial" w:hAnsi="Arial"/>
                <w:b/>
                <w:bCs/>
                <w:color w:val="FFFFFF" w:themeColor="background1"/>
                <w:sz w:val="18"/>
                <w:lang w:eastAsia="en-US"/>
              </w:rPr>
              <w:t>Table S4.</w:t>
            </w:r>
            <w:r>
              <w:rPr>
                <w:rFonts w:ascii="Arial" w:hAnsi="Arial"/>
                <w:b/>
                <w:bCs/>
                <w:color w:val="FFFFFF" w:themeColor="background1"/>
                <w:sz w:val="18"/>
                <w:lang w:eastAsia="en-US"/>
              </w:rPr>
              <w:t>3</w:t>
            </w:r>
            <w:r w:rsidRPr="00A12E55">
              <w:rPr>
                <w:rFonts w:ascii="Arial" w:hAnsi="Arial"/>
                <w:b/>
                <w:bCs/>
                <w:color w:val="FFFFFF" w:themeColor="background1"/>
                <w:sz w:val="18"/>
                <w:lang w:eastAsia="en-US"/>
              </w:rPr>
              <w:t xml:space="preserve"> Reporting forms</w:t>
            </w:r>
          </w:p>
        </w:tc>
      </w:tr>
      <w:tr w:rsidR="00F574BD" w:rsidRPr="00B362FF" w14:paraId="6FAEE3ED" w14:textId="77777777" w:rsidTr="00FE11AD">
        <w:trPr>
          <w:cantSplit/>
          <w:tblHeader/>
        </w:trPr>
        <w:tc>
          <w:tcPr>
            <w:tcW w:w="1336" w:type="pct"/>
            <w:tcBorders>
              <w:left w:val="nil"/>
              <w:right w:val="nil"/>
            </w:tcBorders>
          </w:tcPr>
          <w:p w14:paraId="270AECC0" w14:textId="77777777" w:rsidR="00F574BD" w:rsidRPr="00B362FF" w:rsidRDefault="00F574BD" w:rsidP="004718D0">
            <w:pPr>
              <w:keepNext/>
              <w:keepLines/>
              <w:widowControl w:val="0"/>
              <w:spacing w:before="20" w:after="20" w:line="230" w:lineRule="exact"/>
              <w:outlineLvl w:val="2"/>
              <w:rPr>
                <w:rFonts w:ascii="Arial" w:hAnsi="Arial"/>
                <w:b/>
                <w:sz w:val="18"/>
                <w:lang w:eastAsia="en-US"/>
              </w:rPr>
            </w:pPr>
            <w:r w:rsidRPr="00B362FF">
              <w:rPr>
                <w:rFonts w:ascii="Arial" w:hAnsi="Arial"/>
                <w:b/>
                <w:sz w:val="18"/>
                <w:lang w:eastAsia="en-US"/>
              </w:rPr>
              <w:t>Media/parameter</w:t>
            </w:r>
          </w:p>
        </w:tc>
        <w:tc>
          <w:tcPr>
            <w:tcW w:w="3664" w:type="pct"/>
            <w:tcBorders>
              <w:left w:val="nil"/>
              <w:right w:val="nil"/>
            </w:tcBorders>
          </w:tcPr>
          <w:p w14:paraId="692947A8" w14:textId="77777777" w:rsidR="00F574BD" w:rsidRPr="00B362FF" w:rsidRDefault="00F574BD" w:rsidP="004718D0">
            <w:pPr>
              <w:keepNext/>
              <w:keepLines/>
              <w:widowControl w:val="0"/>
              <w:spacing w:before="20" w:after="20" w:line="230" w:lineRule="exact"/>
              <w:outlineLvl w:val="2"/>
              <w:rPr>
                <w:rFonts w:ascii="Arial" w:hAnsi="Arial"/>
                <w:b/>
                <w:sz w:val="18"/>
                <w:lang w:eastAsia="en-US"/>
              </w:rPr>
            </w:pPr>
            <w:r w:rsidRPr="00B362FF">
              <w:rPr>
                <w:rFonts w:ascii="Arial" w:hAnsi="Arial"/>
                <w:b/>
                <w:sz w:val="18"/>
                <w:lang w:eastAsia="en-US"/>
              </w:rPr>
              <w:t>Reporting format</w:t>
            </w:r>
          </w:p>
        </w:tc>
      </w:tr>
      <w:tr w:rsidR="00F574BD" w:rsidRPr="00B362FF" w14:paraId="2234EDB2" w14:textId="77777777" w:rsidTr="00FE11AD">
        <w:trPr>
          <w:cantSplit/>
        </w:trPr>
        <w:tc>
          <w:tcPr>
            <w:tcW w:w="1336" w:type="pct"/>
            <w:tcBorders>
              <w:left w:val="nil"/>
              <w:right w:val="nil"/>
            </w:tcBorders>
          </w:tcPr>
          <w:p w14:paraId="236AEA85" w14:textId="77777777" w:rsidR="00F574BD" w:rsidRPr="00B362FF" w:rsidRDefault="00F574BD" w:rsidP="004718D0">
            <w:pPr>
              <w:keepLines/>
              <w:widowControl w:val="0"/>
              <w:spacing w:before="20" w:after="20" w:line="230" w:lineRule="exact"/>
              <w:jc w:val="left"/>
              <w:outlineLvl w:val="2"/>
              <w:rPr>
                <w:rFonts w:ascii="Arial" w:hAnsi="Arial"/>
                <w:sz w:val="18"/>
                <w:lang w:eastAsia="en-US"/>
              </w:rPr>
            </w:pPr>
            <w:r w:rsidRPr="00B362FF">
              <w:rPr>
                <w:rFonts w:ascii="Arial" w:hAnsi="Arial"/>
                <w:sz w:val="18"/>
                <w:lang w:eastAsia="en-US"/>
              </w:rPr>
              <w:t>Bioaerosol monitoring</w:t>
            </w:r>
          </w:p>
        </w:tc>
        <w:tc>
          <w:tcPr>
            <w:tcW w:w="3664" w:type="pct"/>
            <w:tcBorders>
              <w:left w:val="nil"/>
              <w:right w:val="nil"/>
            </w:tcBorders>
          </w:tcPr>
          <w:p w14:paraId="57B3A7B0" w14:textId="77777777" w:rsidR="00F574BD" w:rsidRPr="00B362FF" w:rsidRDefault="00F574BD" w:rsidP="004718D0">
            <w:pPr>
              <w:keepLines/>
              <w:widowControl w:val="0"/>
              <w:spacing w:before="20" w:after="20" w:line="230" w:lineRule="exact"/>
              <w:jc w:val="left"/>
              <w:outlineLvl w:val="2"/>
              <w:rPr>
                <w:rFonts w:ascii="Arial" w:hAnsi="Arial"/>
                <w:sz w:val="18"/>
                <w:lang w:eastAsia="en-US"/>
              </w:rPr>
            </w:pPr>
            <w:r w:rsidRPr="00B362FF">
              <w:rPr>
                <w:rFonts w:ascii="Arial" w:hAnsi="Arial"/>
                <w:sz w:val="18"/>
                <w:lang w:eastAsia="en-US"/>
              </w:rPr>
              <w:t>As specified in the” M</w:t>
            </w:r>
            <w:r>
              <w:rPr>
                <w:rFonts w:ascii="Arial" w:hAnsi="Arial"/>
                <w:sz w:val="18"/>
                <w:lang w:eastAsia="en-US"/>
              </w:rPr>
              <w:t>9 – Technical Guidance Note (Monitoring) – Environmental monitoring of bioaerosols at regulated facilities, 2018 Version 2”.</w:t>
            </w:r>
            <w:r w:rsidRPr="00B362FF">
              <w:rPr>
                <w:rFonts w:ascii="Arial" w:hAnsi="Arial"/>
                <w:sz w:val="18"/>
                <w:lang w:eastAsia="en-US"/>
              </w:rPr>
              <w:t xml:space="preserve"> or other form as agreed in writing by Natural Resources Wales </w:t>
            </w:r>
          </w:p>
        </w:tc>
      </w:tr>
    </w:tbl>
    <w:p w14:paraId="638F8893" w14:textId="77777777" w:rsidR="00F574BD" w:rsidRDefault="00F574BD" w:rsidP="00F574BD">
      <w:pPr>
        <w:pStyle w:val="Heading3nonum"/>
      </w:pPr>
    </w:p>
    <w:p w14:paraId="1477511D" w14:textId="77777777" w:rsidR="00F574BD" w:rsidRDefault="00F574BD" w:rsidP="00F574BD">
      <w:pPr>
        <w:pStyle w:val="Heading3nonum"/>
      </w:pPr>
    </w:p>
    <w:p w14:paraId="310123B6" w14:textId="46FCD79F" w:rsidR="00CC5450" w:rsidRDefault="00CC5450">
      <w:pPr>
        <w:pStyle w:val="Heading3nonum"/>
      </w:pPr>
    </w:p>
    <w:p w14:paraId="22EA8938" w14:textId="1A9EE297" w:rsidR="00CC5450" w:rsidRDefault="00CC5450">
      <w:pPr>
        <w:pStyle w:val="Heading3nonum"/>
      </w:pPr>
    </w:p>
    <w:p w14:paraId="5C678C00" w14:textId="0B72D157" w:rsidR="00CC5450" w:rsidRDefault="00CC5450">
      <w:pPr>
        <w:pStyle w:val="Heading3nonum"/>
      </w:pPr>
    </w:p>
    <w:p w14:paraId="4ED5BB50" w14:textId="77777777" w:rsidR="00CC5450" w:rsidRDefault="00CC5450">
      <w:pPr>
        <w:pStyle w:val="Heading3nonum"/>
      </w:pPr>
    </w:p>
    <w:p w14:paraId="5B035618" w14:textId="2A0ACC48" w:rsidR="00CC5450" w:rsidRDefault="00CC5450">
      <w:pPr>
        <w:pStyle w:val="Heading3nonum"/>
      </w:pPr>
    </w:p>
    <w:p w14:paraId="7B4BBFC4" w14:textId="2408CBB3" w:rsidR="00CC5450" w:rsidRDefault="00CC5450">
      <w:pPr>
        <w:pStyle w:val="Heading3nonum"/>
      </w:pPr>
    </w:p>
    <w:p w14:paraId="007B517F" w14:textId="15F222D9" w:rsidR="00CC5450" w:rsidRDefault="00CC5450">
      <w:pPr>
        <w:pStyle w:val="Heading3nonum"/>
      </w:pPr>
    </w:p>
    <w:p w14:paraId="052F8AAC" w14:textId="77777777" w:rsidR="00CC5450" w:rsidRDefault="00CC5450">
      <w:pPr>
        <w:pStyle w:val="Heading3nonum"/>
      </w:pPr>
    </w:p>
    <w:p w14:paraId="213089EC" w14:textId="77777777" w:rsidR="00C226C3" w:rsidRDefault="00C226C3" w:rsidP="00565EAC">
      <w:pPr>
        <w:pStyle w:val="Heading1"/>
        <w:pageBreakBefore/>
        <w:spacing w:line="240" w:lineRule="auto"/>
      </w:pPr>
      <w:r>
        <w:lastRenderedPageBreak/>
        <w:t xml:space="preserve">Schedule 5 - Notification </w:t>
      </w:r>
    </w:p>
    <w:p w14:paraId="5E27E365" w14:textId="77777777" w:rsidR="00C226C3" w:rsidRDefault="00C226C3" w:rsidP="00C226C3">
      <w:pPr>
        <w:pStyle w:val="Heading3nonum"/>
      </w:pPr>
      <w:r>
        <w:t xml:space="preserve">These pages outline the information that the operator must provide. </w:t>
      </w:r>
    </w:p>
    <w:p w14:paraId="3B4B9087" w14:textId="77777777" w:rsidR="00C226C3" w:rsidRDefault="00C226C3" w:rsidP="00C226C3">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5CF46807" w14:textId="77777777" w:rsidR="00C226C3" w:rsidRDefault="00C226C3" w:rsidP="00C226C3">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747BE58" w14:textId="77777777" w:rsidR="00C226C3" w:rsidRDefault="00C226C3" w:rsidP="00C226C3">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C226C3" w14:paraId="2C14EEB4" w14:textId="77777777" w:rsidTr="00860F3B">
        <w:tc>
          <w:tcPr>
            <w:tcW w:w="2943" w:type="dxa"/>
          </w:tcPr>
          <w:p w14:paraId="065DFBBB" w14:textId="77777777" w:rsidR="00C226C3" w:rsidRPr="006B632B" w:rsidRDefault="00C226C3" w:rsidP="00860F3B">
            <w:pPr>
              <w:pStyle w:val="Heading2a"/>
              <w:keepNext w:val="0"/>
              <w:keepLines w:val="0"/>
              <w:spacing w:before="0"/>
              <w:rPr>
                <w:b w:val="0"/>
                <w:i w:val="0"/>
                <w:sz w:val="18"/>
              </w:rPr>
            </w:pPr>
            <w:r w:rsidRPr="006B632B">
              <w:rPr>
                <w:b w:val="0"/>
                <w:i w:val="0"/>
                <w:sz w:val="18"/>
              </w:rPr>
              <w:t>Permit Number</w:t>
            </w:r>
          </w:p>
        </w:tc>
        <w:tc>
          <w:tcPr>
            <w:tcW w:w="5659" w:type="dxa"/>
          </w:tcPr>
          <w:p w14:paraId="5E8EEC87" w14:textId="77777777" w:rsidR="00C226C3" w:rsidRPr="006B632B" w:rsidRDefault="00C226C3" w:rsidP="00860F3B">
            <w:pPr>
              <w:pStyle w:val="Heading2a"/>
              <w:keepNext w:val="0"/>
              <w:keepLines w:val="0"/>
              <w:spacing w:before="0"/>
              <w:rPr>
                <w:i w:val="0"/>
                <w:sz w:val="18"/>
              </w:rPr>
            </w:pPr>
          </w:p>
        </w:tc>
      </w:tr>
      <w:tr w:rsidR="00C226C3" w14:paraId="58B090B7" w14:textId="77777777" w:rsidTr="00860F3B">
        <w:tc>
          <w:tcPr>
            <w:tcW w:w="2943" w:type="dxa"/>
          </w:tcPr>
          <w:p w14:paraId="3A164C4D" w14:textId="77777777" w:rsidR="00C226C3" w:rsidRPr="006B632B" w:rsidRDefault="00C226C3" w:rsidP="00860F3B">
            <w:pPr>
              <w:pStyle w:val="Heading2a"/>
              <w:keepNext w:val="0"/>
              <w:keepLines w:val="0"/>
              <w:spacing w:before="0"/>
              <w:rPr>
                <w:b w:val="0"/>
                <w:i w:val="0"/>
                <w:sz w:val="18"/>
              </w:rPr>
            </w:pPr>
            <w:r w:rsidRPr="006B632B">
              <w:rPr>
                <w:b w:val="0"/>
                <w:i w:val="0"/>
                <w:sz w:val="18"/>
              </w:rPr>
              <w:t>Name of operator</w:t>
            </w:r>
          </w:p>
        </w:tc>
        <w:tc>
          <w:tcPr>
            <w:tcW w:w="5659" w:type="dxa"/>
          </w:tcPr>
          <w:p w14:paraId="047A08CF" w14:textId="77777777" w:rsidR="00C226C3" w:rsidRPr="006B632B" w:rsidRDefault="00C226C3" w:rsidP="00860F3B">
            <w:pPr>
              <w:pStyle w:val="Heading2a"/>
              <w:keepNext w:val="0"/>
              <w:keepLines w:val="0"/>
              <w:spacing w:before="0"/>
              <w:rPr>
                <w:i w:val="0"/>
                <w:sz w:val="18"/>
              </w:rPr>
            </w:pPr>
          </w:p>
        </w:tc>
      </w:tr>
      <w:tr w:rsidR="00C226C3" w14:paraId="5B3FCBCA" w14:textId="77777777" w:rsidTr="00860F3B">
        <w:tc>
          <w:tcPr>
            <w:tcW w:w="2943" w:type="dxa"/>
          </w:tcPr>
          <w:p w14:paraId="08AC9A12" w14:textId="77777777" w:rsidR="00C226C3" w:rsidRPr="006B632B" w:rsidRDefault="00C226C3" w:rsidP="00860F3B">
            <w:pPr>
              <w:pStyle w:val="Heading2a"/>
              <w:keepNext w:val="0"/>
              <w:keepLines w:val="0"/>
              <w:spacing w:before="0"/>
              <w:rPr>
                <w:b w:val="0"/>
                <w:i w:val="0"/>
                <w:sz w:val="18"/>
              </w:rPr>
            </w:pPr>
            <w:r w:rsidRPr="006B632B">
              <w:rPr>
                <w:b w:val="0"/>
                <w:i w:val="0"/>
                <w:sz w:val="18"/>
              </w:rPr>
              <w:t>Location of Facility</w:t>
            </w:r>
          </w:p>
        </w:tc>
        <w:tc>
          <w:tcPr>
            <w:tcW w:w="5659" w:type="dxa"/>
          </w:tcPr>
          <w:p w14:paraId="609F52FE" w14:textId="77777777" w:rsidR="00C226C3" w:rsidRPr="006B632B" w:rsidRDefault="00C226C3" w:rsidP="00860F3B">
            <w:pPr>
              <w:pStyle w:val="Heading2a"/>
              <w:keepNext w:val="0"/>
              <w:keepLines w:val="0"/>
              <w:spacing w:before="0"/>
              <w:rPr>
                <w:i w:val="0"/>
                <w:sz w:val="18"/>
              </w:rPr>
            </w:pPr>
          </w:p>
        </w:tc>
      </w:tr>
      <w:tr w:rsidR="00C226C3" w14:paraId="453C683E" w14:textId="77777777" w:rsidTr="00860F3B">
        <w:tc>
          <w:tcPr>
            <w:tcW w:w="2943" w:type="dxa"/>
          </w:tcPr>
          <w:p w14:paraId="3979E557" w14:textId="77777777" w:rsidR="00C226C3" w:rsidRPr="006B632B" w:rsidRDefault="00C226C3" w:rsidP="00860F3B">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14601619" w14:textId="77777777" w:rsidR="00C226C3" w:rsidRPr="006B632B" w:rsidRDefault="00C226C3" w:rsidP="00860F3B">
            <w:pPr>
              <w:pStyle w:val="Heading2a"/>
              <w:keepNext w:val="0"/>
              <w:keepLines w:val="0"/>
              <w:spacing w:before="0"/>
              <w:rPr>
                <w:i w:val="0"/>
                <w:sz w:val="18"/>
              </w:rPr>
            </w:pPr>
          </w:p>
        </w:tc>
      </w:tr>
    </w:tbl>
    <w:p w14:paraId="3977DDFA" w14:textId="77777777" w:rsidR="00C226C3" w:rsidRDefault="00C226C3" w:rsidP="00C226C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74115FE2" w14:textId="77777777" w:rsidTr="00860F3B">
        <w:trPr>
          <w:cantSplit/>
        </w:trPr>
        <w:tc>
          <w:tcPr>
            <w:tcW w:w="8755" w:type="dxa"/>
            <w:gridSpan w:val="2"/>
          </w:tcPr>
          <w:p w14:paraId="657A16D2" w14:textId="2C6C1734" w:rsidR="00672599" w:rsidRDefault="00672599" w:rsidP="00672599">
            <w:pPr>
              <w:pStyle w:val="Heading2a"/>
              <w:keepNext w:val="0"/>
              <w:keepLines w:val="0"/>
              <w:spacing w:before="0"/>
              <w:ind w:left="720"/>
              <w:rPr>
                <w:rFonts w:cs="Arial"/>
                <w:i w:val="0"/>
                <w:sz w:val="18"/>
                <w:szCs w:val="18"/>
              </w:rPr>
            </w:pPr>
            <w:r>
              <w:rPr>
                <w:rFonts w:cs="Arial"/>
                <w:i w:val="0"/>
                <w:sz w:val="18"/>
                <w:szCs w:val="18"/>
              </w:rPr>
              <w:t>(a)</w:t>
            </w:r>
          </w:p>
          <w:p w14:paraId="179380A4" w14:textId="69791727" w:rsidR="00672599" w:rsidRDefault="00C226C3" w:rsidP="009B7712">
            <w:pPr>
              <w:pStyle w:val="Heading2a"/>
              <w:keepNext w:val="0"/>
              <w:keepLines w:val="0"/>
              <w:spacing w:before="0"/>
              <w:ind w:left="720"/>
              <w:rPr>
                <w:rFonts w:cs="Arial"/>
                <w:i w:val="0"/>
                <w:sz w:val="18"/>
                <w:szCs w:val="18"/>
              </w:rPr>
            </w:pPr>
            <w:r w:rsidRPr="00866338">
              <w:rPr>
                <w:rFonts w:cs="Arial"/>
                <w:i w:val="0"/>
                <w:sz w:val="18"/>
                <w:szCs w:val="18"/>
              </w:rPr>
              <w:t>Notification requirements for any activity that gives rise to an incident or accident which significantly affects or may significantly affect the environment</w:t>
            </w:r>
          </w:p>
          <w:p w14:paraId="2F65CC7B" w14:textId="284AAD4F" w:rsidR="00672599" w:rsidRDefault="00672599" w:rsidP="00672599">
            <w:pPr>
              <w:pStyle w:val="Heading2a"/>
              <w:keepNext w:val="0"/>
              <w:keepLines w:val="0"/>
              <w:spacing w:before="0"/>
              <w:rPr>
                <w:rFonts w:cs="Arial"/>
                <w:i w:val="0"/>
                <w:sz w:val="18"/>
                <w:szCs w:val="18"/>
              </w:rPr>
            </w:pPr>
            <w:r>
              <w:rPr>
                <w:rFonts w:cs="Arial"/>
                <w:i w:val="0"/>
                <w:sz w:val="18"/>
                <w:szCs w:val="18"/>
              </w:rPr>
              <w:t>Or</w:t>
            </w:r>
          </w:p>
          <w:p w14:paraId="70A07253" w14:textId="77777777" w:rsidR="00672599" w:rsidRDefault="00672599" w:rsidP="00672599">
            <w:pPr>
              <w:pStyle w:val="Heading2a"/>
              <w:keepNext w:val="0"/>
              <w:keepLines w:val="0"/>
              <w:spacing w:before="0"/>
              <w:rPr>
                <w:rFonts w:cs="Arial"/>
                <w:i w:val="0"/>
                <w:sz w:val="18"/>
                <w:szCs w:val="18"/>
              </w:rPr>
            </w:pPr>
          </w:p>
          <w:p w14:paraId="468B964A" w14:textId="5F731E50" w:rsidR="00672599" w:rsidRPr="00672599" w:rsidRDefault="00672599" w:rsidP="009B7712">
            <w:pPr>
              <w:pStyle w:val="Heading2a"/>
              <w:keepNext w:val="0"/>
              <w:keepLines w:val="0"/>
              <w:spacing w:before="0"/>
              <w:ind w:left="720"/>
              <w:rPr>
                <w:rFonts w:cs="Arial"/>
                <w:i w:val="0"/>
                <w:sz w:val="18"/>
                <w:szCs w:val="18"/>
              </w:rPr>
            </w:pPr>
            <w:r w:rsidRPr="009B7712">
              <w:rPr>
                <w:rFonts w:cs="Arial"/>
                <w:i w:val="0"/>
                <w:sz w:val="18"/>
                <w:szCs w:val="18"/>
              </w:rPr>
              <w:t>any malfunction, breakdown or failure of equipment or techniques, accident, or emission of a substance not controlled by an emission limit which has caused, is causing or may cause significant pollution;</w:t>
            </w:r>
          </w:p>
        </w:tc>
      </w:tr>
      <w:tr w:rsidR="00C226C3" w14:paraId="44D42AC7" w14:textId="77777777" w:rsidTr="00860F3B">
        <w:trPr>
          <w:cantSplit/>
        </w:trPr>
        <w:tc>
          <w:tcPr>
            <w:tcW w:w="8755" w:type="dxa"/>
            <w:gridSpan w:val="2"/>
          </w:tcPr>
          <w:p w14:paraId="59985A7C" w14:textId="7FA4CD7B" w:rsidR="00C226C3" w:rsidRPr="00866338" w:rsidRDefault="00C226C3" w:rsidP="00860F3B">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B76687">
              <w:rPr>
                <w:rFonts w:cs="Arial"/>
                <w:i w:val="0"/>
                <w:sz w:val="18"/>
                <w:szCs w:val="18"/>
              </w:rPr>
              <w:t>within 24 hours of detection</w:t>
            </w:r>
          </w:p>
        </w:tc>
      </w:tr>
      <w:tr w:rsidR="00C226C3" w14:paraId="5A7592CC" w14:textId="77777777" w:rsidTr="00860F3B">
        <w:tc>
          <w:tcPr>
            <w:tcW w:w="2943" w:type="dxa"/>
          </w:tcPr>
          <w:p w14:paraId="1A79E511" w14:textId="77777777" w:rsidR="00C226C3" w:rsidRPr="006B632B" w:rsidRDefault="00C226C3" w:rsidP="00860F3B">
            <w:pPr>
              <w:pStyle w:val="Heading2a"/>
              <w:keepNext w:val="0"/>
              <w:keepLines w:val="0"/>
              <w:spacing w:before="0"/>
              <w:rPr>
                <w:b w:val="0"/>
                <w:i w:val="0"/>
                <w:sz w:val="18"/>
              </w:rPr>
            </w:pPr>
            <w:r w:rsidRPr="006B632B">
              <w:rPr>
                <w:b w:val="0"/>
                <w:i w:val="0"/>
                <w:sz w:val="18"/>
              </w:rPr>
              <w:t>Date and time of the event</w:t>
            </w:r>
          </w:p>
        </w:tc>
        <w:tc>
          <w:tcPr>
            <w:tcW w:w="5812" w:type="dxa"/>
          </w:tcPr>
          <w:p w14:paraId="51558FAC" w14:textId="77777777" w:rsidR="00C226C3" w:rsidRPr="006B632B" w:rsidRDefault="00C226C3" w:rsidP="00860F3B">
            <w:pPr>
              <w:pStyle w:val="Heading2a"/>
              <w:keepNext w:val="0"/>
              <w:keepLines w:val="0"/>
              <w:spacing w:before="0"/>
              <w:rPr>
                <w:i w:val="0"/>
                <w:sz w:val="18"/>
              </w:rPr>
            </w:pPr>
          </w:p>
        </w:tc>
      </w:tr>
      <w:tr w:rsidR="00C226C3" w14:paraId="2FE4C2F4" w14:textId="77777777" w:rsidTr="00860F3B">
        <w:tc>
          <w:tcPr>
            <w:tcW w:w="2943" w:type="dxa"/>
          </w:tcPr>
          <w:p w14:paraId="6B8D89BA" w14:textId="77777777" w:rsidR="00C226C3" w:rsidRPr="006B632B" w:rsidRDefault="00C226C3" w:rsidP="00860F3B">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2FE99ACF" w14:textId="77777777" w:rsidR="00C226C3" w:rsidRPr="006B632B" w:rsidRDefault="00C226C3" w:rsidP="00860F3B">
            <w:pPr>
              <w:pStyle w:val="Heading2a"/>
              <w:keepNext w:val="0"/>
              <w:keepLines w:val="0"/>
              <w:spacing w:before="0"/>
              <w:rPr>
                <w:i w:val="0"/>
                <w:sz w:val="18"/>
              </w:rPr>
            </w:pPr>
          </w:p>
        </w:tc>
      </w:tr>
      <w:tr w:rsidR="00C226C3" w14:paraId="60283AC0" w14:textId="77777777" w:rsidTr="00860F3B">
        <w:tc>
          <w:tcPr>
            <w:tcW w:w="2943" w:type="dxa"/>
          </w:tcPr>
          <w:p w14:paraId="7617D69D" w14:textId="77777777" w:rsidR="00C226C3" w:rsidRPr="006B632B" w:rsidRDefault="00C226C3" w:rsidP="00860F3B">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0B914C49" w14:textId="77777777" w:rsidR="00C226C3" w:rsidRPr="006B632B" w:rsidRDefault="00C226C3" w:rsidP="00860F3B">
            <w:pPr>
              <w:pStyle w:val="Heading2a"/>
              <w:keepNext w:val="0"/>
              <w:keepLines w:val="0"/>
              <w:spacing w:before="0"/>
              <w:rPr>
                <w:i w:val="0"/>
                <w:sz w:val="18"/>
              </w:rPr>
            </w:pPr>
          </w:p>
        </w:tc>
      </w:tr>
      <w:tr w:rsidR="00C226C3" w14:paraId="7544C563" w14:textId="77777777" w:rsidTr="00860F3B">
        <w:tc>
          <w:tcPr>
            <w:tcW w:w="2943" w:type="dxa"/>
          </w:tcPr>
          <w:p w14:paraId="0262B45E" w14:textId="77777777" w:rsidR="00C226C3" w:rsidRPr="006B632B" w:rsidRDefault="00C226C3" w:rsidP="00860F3B">
            <w:pPr>
              <w:pStyle w:val="Heading2a"/>
              <w:keepNext w:val="0"/>
              <w:keepLines w:val="0"/>
              <w:spacing w:before="0"/>
              <w:rPr>
                <w:b w:val="0"/>
                <w:i w:val="0"/>
                <w:sz w:val="18"/>
              </w:rPr>
            </w:pPr>
            <w:r w:rsidRPr="006B632B">
              <w:rPr>
                <w:b w:val="0"/>
                <w:i w:val="0"/>
                <w:sz w:val="18"/>
              </w:rPr>
              <w:t>Substances(s) potentially released</w:t>
            </w:r>
          </w:p>
        </w:tc>
        <w:tc>
          <w:tcPr>
            <w:tcW w:w="5812" w:type="dxa"/>
          </w:tcPr>
          <w:p w14:paraId="1FAE1ABF" w14:textId="77777777" w:rsidR="00C226C3" w:rsidRPr="006B632B" w:rsidRDefault="00C226C3" w:rsidP="00860F3B">
            <w:pPr>
              <w:pStyle w:val="Heading2a"/>
              <w:keepNext w:val="0"/>
              <w:keepLines w:val="0"/>
              <w:spacing w:before="0"/>
              <w:rPr>
                <w:i w:val="0"/>
                <w:sz w:val="18"/>
              </w:rPr>
            </w:pPr>
          </w:p>
        </w:tc>
      </w:tr>
      <w:tr w:rsidR="00C226C3" w14:paraId="4DFFE9C5" w14:textId="77777777" w:rsidTr="00860F3B">
        <w:tc>
          <w:tcPr>
            <w:tcW w:w="2943" w:type="dxa"/>
          </w:tcPr>
          <w:p w14:paraId="6A555A0D" w14:textId="77777777" w:rsidR="00C226C3" w:rsidRPr="006B632B" w:rsidRDefault="00C226C3" w:rsidP="00860F3B">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676CA4EC" w14:textId="77777777" w:rsidR="00C226C3" w:rsidRPr="006B632B" w:rsidRDefault="00C226C3" w:rsidP="00860F3B">
            <w:pPr>
              <w:pStyle w:val="Heading2a"/>
              <w:keepNext w:val="0"/>
              <w:keepLines w:val="0"/>
              <w:spacing w:before="0"/>
              <w:rPr>
                <w:i w:val="0"/>
                <w:sz w:val="18"/>
              </w:rPr>
            </w:pPr>
          </w:p>
        </w:tc>
      </w:tr>
      <w:tr w:rsidR="00C226C3" w14:paraId="12824F30" w14:textId="77777777" w:rsidTr="00860F3B">
        <w:tc>
          <w:tcPr>
            <w:tcW w:w="2943" w:type="dxa"/>
          </w:tcPr>
          <w:p w14:paraId="6DB803F4" w14:textId="77777777" w:rsidR="00C226C3" w:rsidRPr="006B632B" w:rsidRDefault="00C226C3" w:rsidP="00860F3B">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77C9C3B" w14:textId="77777777" w:rsidR="00C226C3" w:rsidRPr="006B632B" w:rsidRDefault="00C226C3" w:rsidP="00860F3B">
            <w:pPr>
              <w:pStyle w:val="Heading2a"/>
              <w:keepNext w:val="0"/>
              <w:keepLines w:val="0"/>
              <w:spacing w:before="0"/>
              <w:rPr>
                <w:i w:val="0"/>
                <w:sz w:val="18"/>
              </w:rPr>
            </w:pPr>
          </w:p>
        </w:tc>
      </w:tr>
      <w:tr w:rsidR="00C226C3" w14:paraId="483ED7D9" w14:textId="77777777" w:rsidTr="00860F3B">
        <w:tc>
          <w:tcPr>
            <w:tcW w:w="2943" w:type="dxa"/>
          </w:tcPr>
          <w:p w14:paraId="2C24B06B" w14:textId="77777777" w:rsidR="00C226C3" w:rsidRPr="006B632B" w:rsidRDefault="00C226C3" w:rsidP="00860F3B">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1690B365" w14:textId="77777777" w:rsidR="00C226C3" w:rsidRPr="006B632B" w:rsidRDefault="00C226C3" w:rsidP="00860F3B">
            <w:pPr>
              <w:pStyle w:val="Heading2a"/>
              <w:keepNext w:val="0"/>
              <w:keepLines w:val="0"/>
              <w:spacing w:before="0"/>
              <w:rPr>
                <w:i w:val="0"/>
                <w:sz w:val="18"/>
              </w:rPr>
            </w:pPr>
          </w:p>
        </w:tc>
      </w:tr>
    </w:tbl>
    <w:p w14:paraId="2DEB757A" w14:textId="77777777" w:rsidR="00C226C3" w:rsidRDefault="00C226C3" w:rsidP="00C226C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4077E70B" w14:textId="77777777" w:rsidTr="00860F3B">
        <w:trPr>
          <w:cantSplit/>
        </w:trPr>
        <w:tc>
          <w:tcPr>
            <w:tcW w:w="8755" w:type="dxa"/>
            <w:gridSpan w:val="2"/>
          </w:tcPr>
          <w:p w14:paraId="3D069466" w14:textId="77777777" w:rsidR="00C226C3" w:rsidRPr="00866338" w:rsidRDefault="00C226C3" w:rsidP="00860F3B">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C226C3" w14:paraId="13D7BB75" w14:textId="77777777" w:rsidTr="00860F3B">
        <w:trPr>
          <w:cantSplit/>
        </w:trPr>
        <w:tc>
          <w:tcPr>
            <w:tcW w:w="8755" w:type="dxa"/>
            <w:gridSpan w:val="2"/>
          </w:tcPr>
          <w:p w14:paraId="52E7709B" w14:textId="51FA2A79" w:rsidR="00C226C3" w:rsidRPr="00866338" w:rsidRDefault="00B76687" w:rsidP="00860F3B">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C226C3" w14:paraId="3F5F68D2" w14:textId="77777777" w:rsidTr="00860F3B">
        <w:tc>
          <w:tcPr>
            <w:tcW w:w="2943" w:type="dxa"/>
          </w:tcPr>
          <w:p w14:paraId="563F467A" w14:textId="77777777" w:rsidR="00C226C3" w:rsidRPr="006B632B" w:rsidRDefault="00C226C3" w:rsidP="00860F3B">
            <w:pPr>
              <w:pStyle w:val="Heading2a"/>
              <w:keepNext w:val="0"/>
              <w:keepLines w:val="0"/>
              <w:spacing w:before="0"/>
              <w:rPr>
                <w:b w:val="0"/>
                <w:i w:val="0"/>
                <w:sz w:val="18"/>
              </w:rPr>
            </w:pPr>
            <w:r w:rsidRPr="006B632B">
              <w:rPr>
                <w:b w:val="0"/>
                <w:i w:val="0"/>
                <w:sz w:val="18"/>
              </w:rPr>
              <w:t>Emission point reference/ source</w:t>
            </w:r>
          </w:p>
        </w:tc>
        <w:tc>
          <w:tcPr>
            <w:tcW w:w="5812" w:type="dxa"/>
          </w:tcPr>
          <w:p w14:paraId="547FA164" w14:textId="77777777" w:rsidR="00C226C3" w:rsidRPr="006B632B" w:rsidRDefault="00C226C3" w:rsidP="00860F3B">
            <w:pPr>
              <w:pStyle w:val="Heading2a"/>
              <w:keepNext w:val="0"/>
              <w:keepLines w:val="0"/>
              <w:spacing w:before="0"/>
              <w:rPr>
                <w:i w:val="0"/>
                <w:sz w:val="18"/>
              </w:rPr>
            </w:pPr>
          </w:p>
        </w:tc>
      </w:tr>
      <w:tr w:rsidR="00C226C3" w14:paraId="559AFE0A" w14:textId="77777777" w:rsidTr="00860F3B">
        <w:tc>
          <w:tcPr>
            <w:tcW w:w="2943" w:type="dxa"/>
          </w:tcPr>
          <w:p w14:paraId="4A4524EB" w14:textId="77777777" w:rsidR="00C226C3" w:rsidRPr="006B632B" w:rsidRDefault="00C226C3" w:rsidP="00860F3B">
            <w:pPr>
              <w:pStyle w:val="Heading2a"/>
              <w:keepNext w:val="0"/>
              <w:keepLines w:val="0"/>
              <w:spacing w:before="0"/>
              <w:rPr>
                <w:b w:val="0"/>
                <w:i w:val="0"/>
                <w:sz w:val="18"/>
              </w:rPr>
            </w:pPr>
            <w:r w:rsidRPr="006B632B">
              <w:rPr>
                <w:b w:val="0"/>
                <w:i w:val="0"/>
                <w:sz w:val="18"/>
              </w:rPr>
              <w:t>Parameter(s)</w:t>
            </w:r>
          </w:p>
        </w:tc>
        <w:tc>
          <w:tcPr>
            <w:tcW w:w="5812" w:type="dxa"/>
          </w:tcPr>
          <w:p w14:paraId="59A62309" w14:textId="77777777" w:rsidR="00C226C3" w:rsidRPr="006B632B" w:rsidRDefault="00C226C3" w:rsidP="00860F3B">
            <w:pPr>
              <w:pStyle w:val="Heading2a"/>
              <w:keepNext w:val="0"/>
              <w:keepLines w:val="0"/>
              <w:spacing w:before="0"/>
              <w:rPr>
                <w:i w:val="0"/>
                <w:sz w:val="18"/>
              </w:rPr>
            </w:pPr>
          </w:p>
        </w:tc>
      </w:tr>
      <w:tr w:rsidR="00C226C3" w14:paraId="3B790415" w14:textId="77777777" w:rsidTr="00860F3B">
        <w:tc>
          <w:tcPr>
            <w:tcW w:w="2943" w:type="dxa"/>
          </w:tcPr>
          <w:p w14:paraId="3610A372" w14:textId="77777777" w:rsidR="00C226C3" w:rsidRPr="006B632B" w:rsidRDefault="00C226C3" w:rsidP="00860F3B">
            <w:pPr>
              <w:pStyle w:val="Heading2a"/>
              <w:keepNext w:val="0"/>
              <w:keepLines w:val="0"/>
              <w:spacing w:before="0"/>
              <w:rPr>
                <w:b w:val="0"/>
                <w:i w:val="0"/>
                <w:sz w:val="18"/>
              </w:rPr>
            </w:pPr>
            <w:r w:rsidRPr="006B632B">
              <w:rPr>
                <w:b w:val="0"/>
                <w:i w:val="0"/>
                <w:sz w:val="18"/>
              </w:rPr>
              <w:t>Limit</w:t>
            </w:r>
          </w:p>
        </w:tc>
        <w:tc>
          <w:tcPr>
            <w:tcW w:w="5812" w:type="dxa"/>
          </w:tcPr>
          <w:p w14:paraId="375B0FC7" w14:textId="77777777" w:rsidR="00C226C3" w:rsidRPr="006B632B" w:rsidRDefault="00C226C3" w:rsidP="00860F3B">
            <w:pPr>
              <w:pStyle w:val="Heading2a"/>
              <w:keepNext w:val="0"/>
              <w:keepLines w:val="0"/>
              <w:spacing w:before="0"/>
              <w:rPr>
                <w:i w:val="0"/>
                <w:sz w:val="18"/>
              </w:rPr>
            </w:pPr>
          </w:p>
        </w:tc>
      </w:tr>
      <w:tr w:rsidR="00C226C3" w14:paraId="3A464E11" w14:textId="77777777" w:rsidTr="00860F3B">
        <w:tc>
          <w:tcPr>
            <w:tcW w:w="2943" w:type="dxa"/>
          </w:tcPr>
          <w:p w14:paraId="2C9E7BB6" w14:textId="77777777" w:rsidR="00C226C3" w:rsidRPr="006B632B" w:rsidRDefault="00C226C3" w:rsidP="00860F3B">
            <w:pPr>
              <w:pStyle w:val="Heading2a"/>
              <w:keepNext w:val="0"/>
              <w:keepLines w:val="0"/>
              <w:spacing w:before="0"/>
              <w:rPr>
                <w:b w:val="0"/>
                <w:i w:val="0"/>
                <w:sz w:val="18"/>
              </w:rPr>
            </w:pPr>
            <w:r w:rsidRPr="006B632B">
              <w:rPr>
                <w:b w:val="0"/>
                <w:i w:val="0"/>
                <w:sz w:val="18"/>
              </w:rPr>
              <w:t>Measured value and uncertainty</w:t>
            </w:r>
          </w:p>
        </w:tc>
        <w:tc>
          <w:tcPr>
            <w:tcW w:w="5812" w:type="dxa"/>
          </w:tcPr>
          <w:p w14:paraId="56FCC60A" w14:textId="77777777" w:rsidR="00C226C3" w:rsidRPr="006B632B" w:rsidRDefault="00C226C3" w:rsidP="00860F3B">
            <w:pPr>
              <w:pStyle w:val="Heading2a"/>
              <w:keepNext w:val="0"/>
              <w:keepLines w:val="0"/>
              <w:spacing w:before="0"/>
              <w:rPr>
                <w:i w:val="0"/>
                <w:sz w:val="18"/>
              </w:rPr>
            </w:pPr>
          </w:p>
        </w:tc>
      </w:tr>
      <w:tr w:rsidR="00C226C3" w14:paraId="1859BACF" w14:textId="77777777" w:rsidTr="00860F3B">
        <w:tc>
          <w:tcPr>
            <w:tcW w:w="2943" w:type="dxa"/>
          </w:tcPr>
          <w:p w14:paraId="362DB340" w14:textId="77777777" w:rsidR="00C226C3" w:rsidRPr="006B632B" w:rsidRDefault="00C226C3" w:rsidP="00860F3B">
            <w:pPr>
              <w:pStyle w:val="Heading2a"/>
              <w:keepNext w:val="0"/>
              <w:keepLines w:val="0"/>
              <w:spacing w:before="0"/>
              <w:rPr>
                <w:b w:val="0"/>
                <w:i w:val="0"/>
                <w:sz w:val="18"/>
              </w:rPr>
            </w:pPr>
            <w:r w:rsidRPr="006B632B">
              <w:rPr>
                <w:b w:val="0"/>
                <w:i w:val="0"/>
                <w:sz w:val="18"/>
              </w:rPr>
              <w:lastRenderedPageBreak/>
              <w:t>Date and time of monitoring</w:t>
            </w:r>
          </w:p>
        </w:tc>
        <w:tc>
          <w:tcPr>
            <w:tcW w:w="5812" w:type="dxa"/>
          </w:tcPr>
          <w:p w14:paraId="12426642" w14:textId="77777777" w:rsidR="00C226C3" w:rsidRPr="006B632B" w:rsidRDefault="00C226C3" w:rsidP="00860F3B">
            <w:pPr>
              <w:pStyle w:val="Heading2a"/>
              <w:keepNext w:val="0"/>
              <w:keepLines w:val="0"/>
              <w:spacing w:before="0"/>
              <w:rPr>
                <w:i w:val="0"/>
                <w:sz w:val="18"/>
              </w:rPr>
            </w:pPr>
          </w:p>
        </w:tc>
      </w:tr>
      <w:tr w:rsidR="00C226C3" w14:paraId="53C160A7" w14:textId="77777777" w:rsidTr="00860F3B">
        <w:tc>
          <w:tcPr>
            <w:tcW w:w="2943" w:type="dxa"/>
          </w:tcPr>
          <w:p w14:paraId="45605FF4" w14:textId="77777777" w:rsidR="00C226C3" w:rsidRPr="006B632B" w:rsidRDefault="00C226C3" w:rsidP="00860F3B">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1D4DFBCB" w14:textId="77777777" w:rsidR="00C226C3" w:rsidRPr="006B632B" w:rsidRDefault="00C226C3" w:rsidP="00860F3B">
            <w:pPr>
              <w:pStyle w:val="Heading2a"/>
              <w:keepNext w:val="0"/>
              <w:keepLines w:val="0"/>
              <w:spacing w:before="0"/>
              <w:rPr>
                <w:i w:val="0"/>
                <w:sz w:val="18"/>
              </w:rPr>
            </w:pPr>
          </w:p>
        </w:tc>
      </w:tr>
    </w:tbl>
    <w:p w14:paraId="3CA5D291" w14:textId="77777777" w:rsidR="00C226C3" w:rsidRDefault="00C226C3" w:rsidP="00C226C3">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C226C3" w14:paraId="4E605C98" w14:textId="77777777" w:rsidTr="00860F3B">
        <w:trPr>
          <w:cantSplit/>
        </w:trPr>
        <w:tc>
          <w:tcPr>
            <w:tcW w:w="8789" w:type="dxa"/>
            <w:gridSpan w:val="2"/>
          </w:tcPr>
          <w:p w14:paraId="408BCDBB" w14:textId="77777777" w:rsidR="00C226C3" w:rsidRPr="006B632B" w:rsidRDefault="00C226C3" w:rsidP="00860F3B">
            <w:pPr>
              <w:pStyle w:val="Tablehead"/>
            </w:pPr>
            <w:r w:rsidRPr="006B632B">
              <w:t>Time periods for notification following detection of a breach of a limit</w:t>
            </w:r>
          </w:p>
        </w:tc>
      </w:tr>
      <w:tr w:rsidR="00C226C3" w14:paraId="3ECFA1CF" w14:textId="77777777" w:rsidTr="00860F3B">
        <w:tc>
          <w:tcPr>
            <w:tcW w:w="6521" w:type="dxa"/>
            <w:tcBorders>
              <w:right w:val="nil"/>
            </w:tcBorders>
          </w:tcPr>
          <w:p w14:paraId="61CD0F01" w14:textId="77777777" w:rsidR="00C226C3" w:rsidRPr="006B632B" w:rsidRDefault="00C226C3" w:rsidP="00860F3B">
            <w:pPr>
              <w:pStyle w:val="Tablehead"/>
            </w:pPr>
            <w:r w:rsidRPr="006B632B">
              <w:t>Parameter</w:t>
            </w:r>
          </w:p>
        </w:tc>
        <w:tc>
          <w:tcPr>
            <w:tcW w:w="2268" w:type="dxa"/>
            <w:tcBorders>
              <w:left w:val="single" w:sz="4" w:space="0" w:color="auto"/>
            </w:tcBorders>
          </w:tcPr>
          <w:p w14:paraId="12C586C3" w14:textId="77777777" w:rsidR="00C226C3" w:rsidRPr="006B632B" w:rsidRDefault="00C226C3" w:rsidP="00860F3B">
            <w:pPr>
              <w:pStyle w:val="Tablehead"/>
            </w:pPr>
            <w:r w:rsidRPr="006B632B">
              <w:t>Notification period</w:t>
            </w:r>
          </w:p>
        </w:tc>
      </w:tr>
      <w:tr w:rsidR="00C226C3" w14:paraId="075CDB76" w14:textId="77777777" w:rsidTr="00860F3B">
        <w:tc>
          <w:tcPr>
            <w:tcW w:w="6521" w:type="dxa"/>
            <w:tcBorders>
              <w:right w:val="nil"/>
            </w:tcBorders>
          </w:tcPr>
          <w:p w14:paraId="3E7F5A2A" w14:textId="77777777" w:rsidR="00C226C3" w:rsidRPr="006B632B" w:rsidRDefault="00C226C3" w:rsidP="00860F3B">
            <w:pPr>
              <w:pStyle w:val="Tablebody"/>
            </w:pPr>
          </w:p>
        </w:tc>
        <w:tc>
          <w:tcPr>
            <w:tcW w:w="2268" w:type="dxa"/>
            <w:tcBorders>
              <w:left w:val="single" w:sz="4" w:space="0" w:color="auto"/>
            </w:tcBorders>
          </w:tcPr>
          <w:p w14:paraId="36B2E08A" w14:textId="77777777" w:rsidR="00C226C3" w:rsidRPr="006B632B" w:rsidRDefault="00C226C3" w:rsidP="00860F3B">
            <w:pPr>
              <w:pStyle w:val="Tablebody"/>
            </w:pPr>
          </w:p>
        </w:tc>
      </w:tr>
      <w:tr w:rsidR="00C226C3" w14:paraId="47AAF99A" w14:textId="77777777" w:rsidTr="00860F3B">
        <w:tc>
          <w:tcPr>
            <w:tcW w:w="6521" w:type="dxa"/>
            <w:tcBorders>
              <w:right w:val="nil"/>
            </w:tcBorders>
          </w:tcPr>
          <w:p w14:paraId="105C02BB" w14:textId="77777777" w:rsidR="00C226C3" w:rsidRPr="006B632B" w:rsidRDefault="00C226C3" w:rsidP="00860F3B">
            <w:pPr>
              <w:pStyle w:val="Tablebody"/>
            </w:pPr>
          </w:p>
        </w:tc>
        <w:tc>
          <w:tcPr>
            <w:tcW w:w="2268" w:type="dxa"/>
            <w:tcBorders>
              <w:left w:val="single" w:sz="4" w:space="0" w:color="auto"/>
            </w:tcBorders>
          </w:tcPr>
          <w:p w14:paraId="34E170A3" w14:textId="77777777" w:rsidR="00C226C3" w:rsidRPr="006B632B" w:rsidRDefault="00C226C3" w:rsidP="00860F3B">
            <w:pPr>
              <w:pStyle w:val="Tablebody"/>
            </w:pPr>
          </w:p>
        </w:tc>
      </w:tr>
      <w:tr w:rsidR="00C226C3" w14:paraId="0633A5C6" w14:textId="77777777" w:rsidTr="00860F3B">
        <w:tc>
          <w:tcPr>
            <w:tcW w:w="6521" w:type="dxa"/>
            <w:tcBorders>
              <w:right w:val="nil"/>
            </w:tcBorders>
          </w:tcPr>
          <w:p w14:paraId="0536615D" w14:textId="77777777" w:rsidR="00C226C3" w:rsidRPr="006B632B" w:rsidRDefault="00C226C3" w:rsidP="00860F3B">
            <w:pPr>
              <w:pStyle w:val="Tablebody"/>
            </w:pPr>
          </w:p>
        </w:tc>
        <w:tc>
          <w:tcPr>
            <w:tcW w:w="2268" w:type="dxa"/>
            <w:tcBorders>
              <w:left w:val="single" w:sz="4" w:space="0" w:color="auto"/>
            </w:tcBorders>
          </w:tcPr>
          <w:p w14:paraId="1241ED27" w14:textId="77777777" w:rsidR="00C226C3" w:rsidRPr="006B632B" w:rsidRDefault="00C226C3" w:rsidP="00860F3B">
            <w:pPr>
              <w:pStyle w:val="Tablebody"/>
            </w:pPr>
          </w:p>
        </w:tc>
      </w:tr>
    </w:tbl>
    <w:p w14:paraId="066B3DAD" w14:textId="77777777" w:rsidR="00C226C3" w:rsidRDefault="00C226C3" w:rsidP="00C226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6F480DDD" w14:textId="77777777" w:rsidTr="00860F3B">
        <w:trPr>
          <w:cantSplit/>
        </w:trPr>
        <w:tc>
          <w:tcPr>
            <w:tcW w:w="8755" w:type="dxa"/>
            <w:gridSpan w:val="2"/>
          </w:tcPr>
          <w:p w14:paraId="5B29D7C9" w14:textId="77777777" w:rsidR="00C226C3" w:rsidRPr="00866338" w:rsidRDefault="00C226C3" w:rsidP="00860F3B">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C226C3" w14:paraId="13387982" w14:textId="77777777" w:rsidTr="00860F3B">
        <w:trPr>
          <w:cantSplit/>
        </w:trPr>
        <w:tc>
          <w:tcPr>
            <w:tcW w:w="8755" w:type="dxa"/>
            <w:gridSpan w:val="2"/>
          </w:tcPr>
          <w:p w14:paraId="3A48BAF1" w14:textId="73FEA290" w:rsidR="00C226C3" w:rsidRPr="00866338" w:rsidRDefault="00B76687" w:rsidP="00860F3B">
            <w:pPr>
              <w:pStyle w:val="Heading2a"/>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C226C3" w14:paraId="13D79FA5" w14:textId="77777777" w:rsidTr="00860F3B">
        <w:tc>
          <w:tcPr>
            <w:tcW w:w="2943" w:type="dxa"/>
          </w:tcPr>
          <w:p w14:paraId="789A2E6A" w14:textId="77777777" w:rsidR="00C226C3" w:rsidRPr="006B632B" w:rsidRDefault="00C226C3" w:rsidP="00860F3B">
            <w:pPr>
              <w:pStyle w:val="Heading2a"/>
              <w:spacing w:before="0"/>
              <w:rPr>
                <w:b w:val="0"/>
                <w:i w:val="0"/>
                <w:sz w:val="18"/>
              </w:rPr>
            </w:pPr>
            <w:r w:rsidRPr="006B632B">
              <w:rPr>
                <w:b w:val="0"/>
                <w:i w:val="0"/>
                <w:sz w:val="18"/>
              </w:rPr>
              <w:t>Description of where the effect on the environment was detected</w:t>
            </w:r>
          </w:p>
        </w:tc>
        <w:tc>
          <w:tcPr>
            <w:tcW w:w="5812" w:type="dxa"/>
          </w:tcPr>
          <w:p w14:paraId="4DF38F91" w14:textId="77777777" w:rsidR="00C226C3" w:rsidRPr="006B632B" w:rsidRDefault="00C226C3" w:rsidP="00860F3B">
            <w:pPr>
              <w:pStyle w:val="Heading2a"/>
              <w:spacing w:before="0"/>
              <w:rPr>
                <w:i w:val="0"/>
                <w:sz w:val="18"/>
              </w:rPr>
            </w:pPr>
          </w:p>
        </w:tc>
      </w:tr>
      <w:tr w:rsidR="00C226C3" w14:paraId="230AE279" w14:textId="77777777" w:rsidTr="00860F3B">
        <w:tc>
          <w:tcPr>
            <w:tcW w:w="2943" w:type="dxa"/>
          </w:tcPr>
          <w:p w14:paraId="52143AFB" w14:textId="77777777" w:rsidR="00C226C3" w:rsidRPr="006B632B" w:rsidRDefault="00C226C3" w:rsidP="00860F3B">
            <w:pPr>
              <w:pStyle w:val="Heading2a"/>
              <w:spacing w:before="0"/>
              <w:rPr>
                <w:b w:val="0"/>
                <w:i w:val="0"/>
                <w:sz w:val="18"/>
              </w:rPr>
            </w:pPr>
            <w:r w:rsidRPr="006B632B">
              <w:rPr>
                <w:b w:val="0"/>
                <w:i w:val="0"/>
                <w:sz w:val="18"/>
              </w:rPr>
              <w:t>Substances(s) detected</w:t>
            </w:r>
          </w:p>
        </w:tc>
        <w:tc>
          <w:tcPr>
            <w:tcW w:w="5812" w:type="dxa"/>
          </w:tcPr>
          <w:p w14:paraId="6D27984E" w14:textId="77777777" w:rsidR="00C226C3" w:rsidRPr="006B632B" w:rsidRDefault="00C226C3" w:rsidP="00860F3B">
            <w:pPr>
              <w:pStyle w:val="Heading2a"/>
              <w:spacing w:before="0"/>
              <w:rPr>
                <w:i w:val="0"/>
                <w:sz w:val="18"/>
              </w:rPr>
            </w:pPr>
          </w:p>
        </w:tc>
      </w:tr>
      <w:tr w:rsidR="00C226C3" w14:paraId="7E3509CD" w14:textId="77777777" w:rsidTr="00860F3B">
        <w:tc>
          <w:tcPr>
            <w:tcW w:w="2943" w:type="dxa"/>
          </w:tcPr>
          <w:p w14:paraId="739EF26D" w14:textId="77777777" w:rsidR="00C226C3" w:rsidRPr="006B632B" w:rsidRDefault="00C226C3" w:rsidP="00860F3B">
            <w:pPr>
              <w:pStyle w:val="Heading2a"/>
              <w:spacing w:before="0"/>
              <w:rPr>
                <w:b w:val="0"/>
                <w:i w:val="0"/>
                <w:sz w:val="18"/>
              </w:rPr>
            </w:pPr>
            <w:r w:rsidRPr="006B632B">
              <w:rPr>
                <w:b w:val="0"/>
                <w:i w:val="0"/>
                <w:sz w:val="18"/>
              </w:rPr>
              <w:t>Concentrations of substances detected</w:t>
            </w:r>
          </w:p>
        </w:tc>
        <w:tc>
          <w:tcPr>
            <w:tcW w:w="5812" w:type="dxa"/>
          </w:tcPr>
          <w:p w14:paraId="33C741D3" w14:textId="77777777" w:rsidR="00C226C3" w:rsidRPr="006B632B" w:rsidRDefault="00C226C3" w:rsidP="00860F3B">
            <w:pPr>
              <w:pStyle w:val="Heading2a"/>
              <w:spacing w:before="0"/>
              <w:rPr>
                <w:i w:val="0"/>
                <w:sz w:val="18"/>
              </w:rPr>
            </w:pPr>
          </w:p>
        </w:tc>
      </w:tr>
      <w:tr w:rsidR="00C226C3" w14:paraId="625FF72B" w14:textId="77777777" w:rsidTr="00860F3B">
        <w:tc>
          <w:tcPr>
            <w:tcW w:w="2943" w:type="dxa"/>
          </w:tcPr>
          <w:p w14:paraId="53C5E89F" w14:textId="77777777" w:rsidR="00C226C3" w:rsidRPr="006B632B" w:rsidRDefault="00C226C3" w:rsidP="00860F3B">
            <w:pPr>
              <w:pStyle w:val="Heading2a"/>
              <w:spacing w:before="0"/>
              <w:rPr>
                <w:b w:val="0"/>
                <w:i w:val="0"/>
                <w:sz w:val="18"/>
              </w:rPr>
            </w:pPr>
            <w:r w:rsidRPr="006B632B">
              <w:rPr>
                <w:b w:val="0"/>
                <w:i w:val="0"/>
                <w:sz w:val="18"/>
              </w:rPr>
              <w:t>Date of monitoring/sampling</w:t>
            </w:r>
          </w:p>
        </w:tc>
        <w:tc>
          <w:tcPr>
            <w:tcW w:w="5812" w:type="dxa"/>
          </w:tcPr>
          <w:p w14:paraId="6A79EC02" w14:textId="77777777" w:rsidR="00C226C3" w:rsidRPr="006B632B" w:rsidRDefault="00C226C3" w:rsidP="00860F3B">
            <w:pPr>
              <w:pStyle w:val="Heading2a"/>
              <w:spacing w:before="0"/>
              <w:rPr>
                <w:i w:val="0"/>
                <w:sz w:val="18"/>
              </w:rPr>
            </w:pPr>
          </w:p>
        </w:tc>
      </w:tr>
    </w:tbl>
    <w:p w14:paraId="169A22C9" w14:textId="77777777" w:rsidR="00C226C3" w:rsidRDefault="00C226C3" w:rsidP="00C226C3">
      <w:pPr>
        <w:pStyle w:val="Heading2a"/>
        <w:spacing w:before="0"/>
        <w:rPr>
          <w:sz w:val="18"/>
        </w:rPr>
      </w:pPr>
    </w:p>
    <w:p w14:paraId="32353DA8" w14:textId="77777777" w:rsidR="00C226C3" w:rsidRDefault="00C226C3" w:rsidP="00C226C3">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226C3" w14:paraId="6FEB1083" w14:textId="77777777" w:rsidTr="00860F3B">
        <w:tc>
          <w:tcPr>
            <w:tcW w:w="4301" w:type="dxa"/>
          </w:tcPr>
          <w:p w14:paraId="3F8B1831" w14:textId="77777777" w:rsidR="00C226C3" w:rsidRPr="006B632B" w:rsidRDefault="00C226C3" w:rsidP="00860F3B">
            <w:pPr>
              <w:pStyle w:val="Heading3nonum"/>
              <w:spacing w:before="0"/>
            </w:pPr>
            <w:r w:rsidRPr="006B632B">
              <w:t>Any more accurate information on the matters for notification under Part A.</w:t>
            </w:r>
          </w:p>
        </w:tc>
        <w:tc>
          <w:tcPr>
            <w:tcW w:w="4301" w:type="dxa"/>
          </w:tcPr>
          <w:p w14:paraId="562BF88D" w14:textId="77777777" w:rsidR="00C226C3" w:rsidRPr="006B632B" w:rsidRDefault="00C226C3" w:rsidP="00860F3B">
            <w:pPr>
              <w:pStyle w:val="Heading3nonum"/>
            </w:pPr>
          </w:p>
        </w:tc>
      </w:tr>
      <w:tr w:rsidR="00C226C3" w14:paraId="32B67405" w14:textId="77777777" w:rsidTr="00860F3B">
        <w:tc>
          <w:tcPr>
            <w:tcW w:w="4301" w:type="dxa"/>
          </w:tcPr>
          <w:p w14:paraId="27E562E2" w14:textId="77777777" w:rsidR="00C226C3" w:rsidRPr="006B632B" w:rsidRDefault="00C226C3" w:rsidP="00860F3B">
            <w:pPr>
              <w:pStyle w:val="Heading3nonum"/>
              <w:spacing w:before="0"/>
            </w:pPr>
            <w:r w:rsidRPr="006B632B">
              <w:t>Measures taken, or intended to be taken, to prevent a recurrence of the incident</w:t>
            </w:r>
          </w:p>
        </w:tc>
        <w:tc>
          <w:tcPr>
            <w:tcW w:w="4301" w:type="dxa"/>
          </w:tcPr>
          <w:p w14:paraId="260F4428" w14:textId="77777777" w:rsidR="00C226C3" w:rsidRPr="006B632B" w:rsidRDefault="00C226C3" w:rsidP="00860F3B">
            <w:pPr>
              <w:pStyle w:val="Heading3nonum"/>
            </w:pPr>
          </w:p>
        </w:tc>
      </w:tr>
      <w:tr w:rsidR="00C226C3" w14:paraId="67D35F8E" w14:textId="77777777" w:rsidTr="00860F3B">
        <w:tc>
          <w:tcPr>
            <w:tcW w:w="4301" w:type="dxa"/>
          </w:tcPr>
          <w:p w14:paraId="1C8DB438" w14:textId="77777777" w:rsidR="00C226C3" w:rsidRPr="006B632B" w:rsidRDefault="00C226C3" w:rsidP="00860F3B">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3477801" w14:textId="77777777" w:rsidR="00C226C3" w:rsidRPr="006B632B" w:rsidRDefault="00C226C3" w:rsidP="00860F3B">
            <w:pPr>
              <w:pStyle w:val="Heading3nonum"/>
            </w:pPr>
          </w:p>
        </w:tc>
      </w:tr>
      <w:tr w:rsidR="00C226C3" w14:paraId="5529739F" w14:textId="77777777" w:rsidTr="00860F3B">
        <w:tc>
          <w:tcPr>
            <w:tcW w:w="4301" w:type="dxa"/>
          </w:tcPr>
          <w:p w14:paraId="3305B656" w14:textId="77777777" w:rsidR="00C226C3" w:rsidRPr="006B632B" w:rsidRDefault="00C226C3" w:rsidP="00860F3B">
            <w:pPr>
              <w:pStyle w:val="Heading3nonum"/>
              <w:spacing w:before="0"/>
            </w:pPr>
            <w:r w:rsidRPr="006B632B">
              <w:t>The dates of any unauthorised emissions from the facility in the preceding 24 months.</w:t>
            </w:r>
          </w:p>
        </w:tc>
        <w:tc>
          <w:tcPr>
            <w:tcW w:w="4301" w:type="dxa"/>
          </w:tcPr>
          <w:p w14:paraId="7D30D35C" w14:textId="77777777" w:rsidR="00C226C3" w:rsidRPr="006B632B" w:rsidRDefault="00C226C3" w:rsidP="00860F3B">
            <w:pPr>
              <w:pStyle w:val="Heading3nonum"/>
            </w:pPr>
          </w:p>
        </w:tc>
      </w:tr>
    </w:tbl>
    <w:p w14:paraId="324576B3" w14:textId="77777777" w:rsidR="00C226C3" w:rsidRDefault="00C226C3" w:rsidP="00C226C3">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226C3" w14:paraId="43E79849" w14:textId="77777777" w:rsidTr="00860F3B">
        <w:tc>
          <w:tcPr>
            <w:tcW w:w="4301" w:type="dxa"/>
          </w:tcPr>
          <w:p w14:paraId="2DE785FF" w14:textId="77777777" w:rsidR="00C226C3" w:rsidRPr="006B632B" w:rsidRDefault="00C226C3" w:rsidP="00860F3B">
            <w:pPr>
              <w:pStyle w:val="Heading3nonum"/>
              <w:spacing w:before="0"/>
              <w:rPr>
                <w:b/>
              </w:rPr>
            </w:pPr>
            <w:r w:rsidRPr="006B632B">
              <w:rPr>
                <w:b/>
              </w:rPr>
              <w:t>Name*</w:t>
            </w:r>
          </w:p>
        </w:tc>
        <w:tc>
          <w:tcPr>
            <w:tcW w:w="4301" w:type="dxa"/>
          </w:tcPr>
          <w:p w14:paraId="260C60BA" w14:textId="77777777" w:rsidR="00C226C3" w:rsidRPr="006B632B" w:rsidRDefault="00C226C3" w:rsidP="00860F3B">
            <w:pPr>
              <w:pStyle w:val="Heading3nonum"/>
              <w:spacing w:before="0"/>
            </w:pPr>
          </w:p>
        </w:tc>
      </w:tr>
      <w:tr w:rsidR="00C226C3" w14:paraId="459F8F9C" w14:textId="77777777" w:rsidTr="00860F3B">
        <w:tc>
          <w:tcPr>
            <w:tcW w:w="4301" w:type="dxa"/>
          </w:tcPr>
          <w:p w14:paraId="26CA04C2" w14:textId="77777777" w:rsidR="00C226C3" w:rsidRPr="006B632B" w:rsidRDefault="00C226C3" w:rsidP="00860F3B">
            <w:pPr>
              <w:pStyle w:val="Heading3nonum"/>
              <w:spacing w:before="0"/>
              <w:rPr>
                <w:b/>
              </w:rPr>
            </w:pPr>
            <w:r w:rsidRPr="006B632B">
              <w:rPr>
                <w:b/>
              </w:rPr>
              <w:t>Post</w:t>
            </w:r>
          </w:p>
        </w:tc>
        <w:tc>
          <w:tcPr>
            <w:tcW w:w="4301" w:type="dxa"/>
          </w:tcPr>
          <w:p w14:paraId="2F2550F5" w14:textId="77777777" w:rsidR="00C226C3" w:rsidRPr="006B632B" w:rsidRDefault="00C226C3" w:rsidP="00860F3B">
            <w:pPr>
              <w:pStyle w:val="Heading3nonum"/>
              <w:spacing w:before="0"/>
            </w:pPr>
          </w:p>
        </w:tc>
      </w:tr>
      <w:tr w:rsidR="00C226C3" w14:paraId="236C112F" w14:textId="77777777" w:rsidTr="00860F3B">
        <w:tc>
          <w:tcPr>
            <w:tcW w:w="4301" w:type="dxa"/>
          </w:tcPr>
          <w:p w14:paraId="15552DE3" w14:textId="77777777" w:rsidR="00C226C3" w:rsidRPr="006B632B" w:rsidRDefault="00C226C3" w:rsidP="00860F3B">
            <w:pPr>
              <w:pStyle w:val="Heading3nonum"/>
              <w:spacing w:before="0"/>
              <w:rPr>
                <w:b/>
              </w:rPr>
            </w:pPr>
            <w:r w:rsidRPr="006B632B">
              <w:rPr>
                <w:b/>
              </w:rPr>
              <w:t>Signature</w:t>
            </w:r>
          </w:p>
        </w:tc>
        <w:tc>
          <w:tcPr>
            <w:tcW w:w="4301" w:type="dxa"/>
          </w:tcPr>
          <w:p w14:paraId="7FCE2B9D" w14:textId="77777777" w:rsidR="00C226C3" w:rsidRPr="006B632B" w:rsidRDefault="00C226C3" w:rsidP="00860F3B">
            <w:pPr>
              <w:pStyle w:val="Heading3nonum"/>
              <w:spacing w:before="0"/>
            </w:pPr>
          </w:p>
        </w:tc>
      </w:tr>
      <w:tr w:rsidR="00C226C3" w14:paraId="23396D99" w14:textId="77777777" w:rsidTr="00860F3B">
        <w:tc>
          <w:tcPr>
            <w:tcW w:w="4301" w:type="dxa"/>
          </w:tcPr>
          <w:p w14:paraId="03DC0854" w14:textId="77777777" w:rsidR="00C226C3" w:rsidRPr="006B632B" w:rsidRDefault="00C226C3" w:rsidP="00860F3B">
            <w:pPr>
              <w:pStyle w:val="Heading3nonum"/>
              <w:spacing w:before="0"/>
              <w:rPr>
                <w:b/>
              </w:rPr>
            </w:pPr>
            <w:r w:rsidRPr="006B632B">
              <w:rPr>
                <w:b/>
              </w:rPr>
              <w:t>Date</w:t>
            </w:r>
          </w:p>
        </w:tc>
        <w:tc>
          <w:tcPr>
            <w:tcW w:w="4301" w:type="dxa"/>
          </w:tcPr>
          <w:p w14:paraId="2B38203C" w14:textId="77777777" w:rsidR="00C226C3" w:rsidRPr="006B632B" w:rsidRDefault="00C226C3" w:rsidP="00860F3B">
            <w:pPr>
              <w:pStyle w:val="Heading3nonum"/>
              <w:spacing w:before="0"/>
            </w:pPr>
          </w:p>
        </w:tc>
      </w:tr>
    </w:tbl>
    <w:p w14:paraId="6D2E4B37" w14:textId="77777777" w:rsidR="00C226C3" w:rsidRDefault="00C226C3" w:rsidP="00C226C3">
      <w:pPr>
        <w:pStyle w:val="Heading3nonum"/>
      </w:pPr>
      <w:r>
        <w:t>* authorised to sign on behalf of the operator</w:t>
      </w:r>
    </w:p>
    <w:bookmarkEnd w:id="10"/>
    <w:bookmarkEnd w:id="11"/>
    <w:p w14:paraId="2EE6DC96" w14:textId="69A92641" w:rsidR="00A64224" w:rsidRDefault="00A64224" w:rsidP="00A64224">
      <w:pPr>
        <w:pStyle w:val="BodyText"/>
        <w:spacing w:before="120" w:after="120" w:line="270" w:lineRule="exact"/>
        <w:rPr>
          <w:i/>
          <w:color w:val="000000"/>
          <w:sz w:val="18"/>
        </w:rPr>
      </w:pPr>
    </w:p>
    <w:p w14:paraId="192D7B8F" w14:textId="00E9DEAA" w:rsidR="00A64224" w:rsidRDefault="00A64224" w:rsidP="00A64224">
      <w:pPr>
        <w:pStyle w:val="BodyText"/>
        <w:spacing w:before="120" w:after="120" w:line="270" w:lineRule="exact"/>
        <w:rPr>
          <w:i/>
          <w:color w:val="000000"/>
          <w:sz w:val="18"/>
        </w:rPr>
      </w:pPr>
    </w:p>
    <w:p w14:paraId="270FDEB3" w14:textId="26DF42AF" w:rsidR="00A64224" w:rsidRDefault="00A64224" w:rsidP="00A64224">
      <w:pPr>
        <w:pStyle w:val="BodyText"/>
        <w:spacing w:before="120" w:after="120" w:line="270" w:lineRule="exact"/>
        <w:rPr>
          <w:i/>
          <w:color w:val="000000"/>
          <w:sz w:val="18"/>
        </w:rPr>
      </w:pPr>
    </w:p>
    <w:p w14:paraId="5E0E07C1" w14:textId="5B4C66F1" w:rsidR="00A64224" w:rsidRDefault="00A64224" w:rsidP="00A64224">
      <w:pPr>
        <w:pStyle w:val="BodyText"/>
        <w:spacing w:before="120" w:after="120" w:line="270" w:lineRule="exact"/>
        <w:rPr>
          <w:i/>
          <w:color w:val="000000"/>
          <w:sz w:val="18"/>
        </w:rPr>
      </w:pPr>
    </w:p>
    <w:p w14:paraId="1D161C65" w14:textId="744C174B" w:rsidR="00A64224" w:rsidRDefault="00A64224" w:rsidP="00A64224">
      <w:pPr>
        <w:pStyle w:val="BodyText"/>
        <w:spacing w:before="120" w:after="120" w:line="270" w:lineRule="exact"/>
        <w:rPr>
          <w:i/>
          <w:color w:val="000000"/>
          <w:sz w:val="18"/>
        </w:rPr>
      </w:pPr>
    </w:p>
    <w:p w14:paraId="262698D3" w14:textId="31C1A4CE" w:rsidR="00A64224" w:rsidRDefault="00A64224" w:rsidP="00A64224">
      <w:pPr>
        <w:pStyle w:val="BodyText"/>
        <w:spacing w:before="120" w:after="120" w:line="270" w:lineRule="exact"/>
        <w:rPr>
          <w:i/>
          <w:color w:val="000000"/>
          <w:sz w:val="18"/>
        </w:rPr>
      </w:pPr>
    </w:p>
    <w:p w14:paraId="0340DCA9" w14:textId="1A3C3D91" w:rsidR="00A64224" w:rsidRPr="003418F1" w:rsidRDefault="00A64224" w:rsidP="003418F1">
      <w:pPr>
        <w:pStyle w:val="Heading1"/>
        <w:pageBreakBefore/>
        <w:spacing w:line="240" w:lineRule="auto"/>
      </w:pPr>
      <w:r>
        <w:lastRenderedPageBreak/>
        <w:t xml:space="preserve">Schedule 6 - Interpretation </w:t>
      </w:r>
    </w:p>
    <w:p w14:paraId="6A5E0141" w14:textId="6FF1B374" w:rsidR="00A64224" w:rsidRPr="006B6CCA" w:rsidRDefault="00A64224" w:rsidP="00A64224">
      <w:pPr>
        <w:pStyle w:val="BodyText"/>
        <w:spacing w:after="120" w:line="270" w:lineRule="exact"/>
        <w:rPr>
          <w:sz w:val="18"/>
        </w:rPr>
      </w:pPr>
      <w:r w:rsidRPr="006B6CCA">
        <w:rPr>
          <w:i/>
          <w:sz w:val="18"/>
        </w:rPr>
        <w:t>“</w:t>
      </w:r>
      <w:r w:rsidRPr="006B6CCA">
        <w:rPr>
          <w:rStyle w:val="ListChar"/>
          <w:i/>
          <w:iCs/>
        </w:rPr>
        <w:t>accident</w:t>
      </w:r>
      <w:r w:rsidRPr="006B6CCA">
        <w:rPr>
          <w:i/>
          <w:sz w:val="18"/>
        </w:rPr>
        <w:t>”</w:t>
      </w:r>
      <w:r w:rsidRPr="006B6CCA">
        <w:rPr>
          <w:sz w:val="18"/>
        </w:rPr>
        <w:t xml:space="preserve"> means an accident that may result in pollution.</w:t>
      </w:r>
    </w:p>
    <w:p w14:paraId="5B17C13A" w14:textId="77777777" w:rsidR="00627AFC" w:rsidRPr="006B6CCA" w:rsidRDefault="00627AFC" w:rsidP="00627AFC">
      <w:pPr>
        <w:tabs>
          <w:tab w:val="left" w:pos="0"/>
          <w:tab w:val="left" w:pos="2268"/>
        </w:tabs>
        <w:spacing w:before="120" w:line="270" w:lineRule="exact"/>
        <w:rPr>
          <w:rFonts w:ascii="Arial" w:hAnsi="Arial"/>
          <w:sz w:val="18"/>
        </w:rPr>
      </w:pPr>
      <w:r w:rsidRPr="006B6CCA">
        <w:rPr>
          <w:rFonts w:ascii="Arial" w:hAnsi="Arial"/>
          <w:i/>
          <w:sz w:val="18"/>
        </w:rPr>
        <w:t>“Annex I</w:t>
      </w:r>
      <w:r w:rsidRPr="006B6CCA">
        <w:rPr>
          <w:rFonts w:ascii="Arial" w:hAnsi="Arial" w:cs="Arial"/>
          <w:i/>
          <w:sz w:val="18"/>
          <w:szCs w:val="18"/>
        </w:rPr>
        <w:t>”</w:t>
      </w:r>
      <w:r w:rsidRPr="006B6CCA">
        <w:t xml:space="preserve"> </w:t>
      </w:r>
      <w:r w:rsidRPr="006B6CCA">
        <w:rPr>
          <w:rFonts w:ascii="Arial" w:hAnsi="Arial"/>
          <w:sz w:val="18"/>
        </w:rPr>
        <w:t>means Annex I to Directive 2008/98/EC of the European Parliament and of the Council on waste.</w:t>
      </w:r>
    </w:p>
    <w:p w14:paraId="395CC402" w14:textId="77777777" w:rsidR="00627AFC" w:rsidRPr="006B6CCA" w:rsidRDefault="00627AFC" w:rsidP="00627AFC">
      <w:pPr>
        <w:tabs>
          <w:tab w:val="left" w:pos="0"/>
          <w:tab w:val="left" w:pos="2268"/>
        </w:tabs>
        <w:spacing w:before="120" w:line="270" w:lineRule="exact"/>
        <w:rPr>
          <w:rFonts w:ascii="Arial" w:hAnsi="Arial"/>
          <w:sz w:val="18"/>
        </w:rPr>
      </w:pPr>
      <w:r w:rsidRPr="006B6CCA">
        <w:rPr>
          <w:rFonts w:ascii="Arial" w:hAnsi="Arial"/>
          <w:i/>
          <w:sz w:val="18"/>
        </w:rPr>
        <w:t>“Annex II”</w:t>
      </w:r>
      <w:r w:rsidRPr="006B6CCA">
        <w:rPr>
          <w:rFonts w:ascii="Arial" w:hAnsi="Arial"/>
          <w:sz w:val="18"/>
        </w:rPr>
        <w:t xml:space="preserve"> means Annex II to Directive 2008/98/EC of the European Parliament and of the Council on waste.</w:t>
      </w:r>
    </w:p>
    <w:p w14:paraId="33630DDB" w14:textId="77777777" w:rsidR="00A64224" w:rsidRPr="006B6CCA" w:rsidRDefault="00A64224" w:rsidP="00A64224">
      <w:pPr>
        <w:pStyle w:val="BodyText"/>
        <w:spacing w:before="120" w:after="120" w:line="270" w:lineRule="exact"/>
        <w:rPr>
          <w:sz w:val="18"/>
        </w:rPr>
      </w:pPr>
      <w:r w:rsidRPr="006B6CCA">
        <w:rPr>
          <w:i/>
          <w:sz w:val="18"/>
        </w:rPr>
        <w:t>“</w:t>
      </w:r>
      <w:r w:rsidRPr="006B6CCA">
        <w:rPr>
          <w:i/>
          <w:sz w:val="18"/>
          <w:szCs w:val="18"/>
        </w:rPr>
        <w:t>application</w:t>
      </w:r>
      <w:r w:rsidRPr="006B6CCA">
        <w:rPr>
          <w:i/>
          <w:sz w:val="18"/>
        </w:rPr>
        <w:t>”</w:t>
      </w:r>
      <w:r w:rsidRPr="006B6CCA">
        <w:rPr>
          <w:sz w:val="18"/>
        </w:rPr>
        <w:t xml:space="preserve"> means the application for this permit, together with any additional information supplied by the operator as part of the application and any response to a notice served under Schedule 5 to the EP Regulations.</w:t>
      </w:r>
    </w:p>
    <w:p w14:paraId="7A1762F9" w14:textId="77777777" w:rsidR="00A64224" w:rsidRPr="006B6CCA" w:rsidRDefault="00A64224" w:rsidP="00A64224">
      <w:pPr>
        <w:pStyle w:val="BodyText"/>
        <w:spacing w:before="120" w:after="120" w:line="270" w:lineRule="exact"/>
        <w:rPr>
          <w:i/>
          <w:sz w:val="18"/>
        </w:rPr>
      </w:pPr>
      <w:r w:rsidRPr="006B6CCA">
        <w:rPr>
          <w:i/>
          <w:sz w:val="18"/>
        </w:rPr>
        <w:t>“authorised officer”</w:t>
      </w:r>
      <w:r w:rsidRPr="006B6CCA">
        <w:rPr>
          <w:sz w:val="18"/>
        </w:rPr>
        <w:t xml:space="preserve"> means any person authorised by Natural Resources Wales under section 108(1) of The Environment Act 1995 to exercise, in accordance with the terms of any such authorisation, any power specified in section 108(4) of that Act</w:t>
      </w:r>
      <w:r w:rsidRPr="006B6CCA">
        <w:rPr>
          <w:i/>
          <w:sz w:val="18"/>
        </w:rPr>
        <w:t>.</w:t>
      </w:r>
    </w:p>
    <w:p w14:paraId="5BB70861" w14:textId="44A5DE88" w:rsidR="00A64224" w:rsidRPr="006B6CCA" w:rsidRDefault="00A64224" w:rsidP="00453200">
      <w:pPr>
        <w:pStyle w:val="definition"/>
        <w:spacing w:before="120" w:after="120"/>
        <w:ind w:left="0"/>
        <w:rPr>
          <w:color w:val="auto"/>
        </w:rPr>
      </w:pPr>
      <w:r w:rsidRPr="006B6CCA">
        <w:rPr>
          <w:i/>
          <w:iCs/>
          <w:snapToGrid w:val="0"/>
          <w:color w:val="auto"/>
        </w:rPr>
        <w:t>“building”</w:t>
      </w:r>
      <w:r w:rsidRPr="006B6CCA">
        <w:rPr>
          <w:rFonts w:ascii="Arial,Italic" w:hAnsi="Arial,Italic"/>
          <w:i/>
          <w:snapToGrid w:val="0"/>
          <w:color w:val="auto"/>
        </w:rPr>
        <w:t xml:space="preserve"> </w:t>
      </w:r>
      <w:r w:rsidRPr="006B6CCA">
        <w:rPr>
          <w:color w:val="auto"/>
        </w:rPr>
        <w:t>means a construction that has the objective of providing sheltering cover and minimising emissions of noise, particulate matter, odour and litter.</w:t>
      </w:r>
    </w:p>
    <w:p w14:paraId="1611643C" w14:textId="77777777" w:rsidR="00A00EFA" w:rsidRPr="006B6CCA" w:rsidRDefault="00A00EFA" w:rsidP="00A00EFA">
      <w:pPr>
        <w:pStyle w:val="Heading3nonum"/>
        <w:rPr>
          <w:snapToGrid w:val="0"/>
          <w:color w:val="auto"/>
          <w:szCs w:val="18"/>
        </w:rPr>
      </w:pPr>
      <w:r w:rsidRPr="006B6CCA">
        <w:rPr>
          <w:rFonts w:ascii="Arial,Italic" w:hAnsi="Arial,Italic"/>
          <w:i/>
          <w:snapToGrid w:val="0"/>
          <w:color w:val="auto"/>
        </w:rPr>
        <w:t xml:space="preserve">“compost” </w:t>
      </w:r>
      <w:r w:rsidRPr="006B6CCA">
        <w:rPr>
          <w:rFonts w:ascii="Arial,Italic" w:hAnsi="Arial,Italic"/>
          <w:snapToGrid w:val="0"/>
          <w:color w:val="auto"/>
        </w:rPr>
        <w:t xml:space="preserve">means </w:t>
      </w:r>
      <w:r w:rsidRPr="006B6CCA">
        <w:rPr>
          <w:color w:val="auto"/>
          <w:szCs w:val="18"/>
        </w:rPr>
        <w:t xml:space="preserve">solid particulate material that is the result of composting, which has been </w:t>
      </w:r>
      <w:r w:rsidRPr="006B6CCA">
        <w:rPr>
          <w:i/>
          <w:color w:val="auto"/>
          <w:szCs w:val="18"/>
        </w:rPr>
        <w:t>sanitised</w:t>
      </w:r>
      <w:r w:rsidRPr="006B6CCA">
        <w:rPr>
          <w:color w:val="auto"/>
          <w:szCs w:val="18"/>
        </w:rPr>
        <w:t xml:space="preserve"> and </w:t>
      </w:r>
      <w:r w:rsidRPr="006B6CCA">
        <w:rPr>
          <w:i/>
          <w:color w:val="auto"/>
          <w:szCs w:val="18"/>
        </w:rPr>
        <w:t>stabilised</w:t>
      </w:r>
      <w:r w:rsidRPr="006B6CCA">
        <w:rPr>
          <w:color w:val="auto"/>
          <w:szCs w:val="18"/>
        </w:rPr>
        <w:t>, and which confers beneficial effects when added to soil, used as a component of growing media or used in another way in conjunction with plants.</w:t>
      </w:r>
    </w:p>
    <w:p w14:paraId="343F038D" w14:textId="77777777" w:rsidR="00A00EFA" w:rsidRPr="006B6CCA" w:rsidRDefault="00A00EFA" w:rsidP="00A00EFA">
      <w:pPr>
        <w:pStyle w:val="definition"/>
        <w:spacing w:before="120"/>
        <w:ind w:left="0"/>
        <w:rPr>
          <w:color w:val="auto"/>
        </w:rPr>
      </w:pPr>
      <w:r w:rsidRPr="006B6CCA">
        <w:rPr>
          <w:rFonts w:ascii="Arial,Italic" w:hAnsi="Arial,Italic"/>
          <w:i/>
          <w:snapToGrid w:val="0"/>
          <w:color w:val="auto"/>
        </w:rPr>
        <w:t>“composting”</w:t>
      </w:r>
      <w:r w:rsidRPr="006B6CCA">
        <w:rPr>
          <w:rFonts w:ascii="Arial,Italic" w:hAnsi="Arial,Italic"/>
          <w:snapToGrid w:val="0"/>
          <w:color w:val="auto"/>
        </w:rPr>
        <w:t xml:space="preserve"> </w:t>
      </w:r>
      <w:r w:rsidRPr="006B6CCA">
        <w:rPr>
          <w:color w:val="auto"/>
        </w:rPr>
        <w:t>means the biological decomposition of organic materials, under conditions that are predominantly aerobic and that allow the development of thermophilic temperatures as a result of biologically produced heat.</w:t>
      </w:r>
    </w:p>
    <w:p w14:paraId="17C9575E" w14:textId="6F7DB56C" w:rsidR="00A64224" w:rsidRPr="006B6CCA" w:rsidRDefault="00A64224" w:rsidP="00A64224">
      <w:pPr>
        <w:pStyle w:val="Heading3nonum"/>
        <w:rPr>
          <w:rFonts w:ascii="Arial,Italic" w:hAnsi="Arial,Italic"/>
          <w:snapToGrid w:val="0"/>
          <w:color w:val="auto"/>
        </w:rPr>
      </w:pPr>
      <w:r w:rsidRPr="006B6CCA">
        <w:rPr>
          <w:i/>
          <w:color w:val="auto"/>
        </w:rPr>
        <w:t>“disposal” or “D” m</w:t>
      </w:r>
      <w:r w:rsidRPr="006B6CCA">
        <w:rPr>
          <w:color w:val="auto"/>
        </w:rPr>
        <w:t xml:space="preserve">eans any of the operations provided for in Annex I to Directive 2008/98/EC of the European Parliament and of the Council on waste. </w:t>
      </w:r>
    </w:p>
    <w:p w14:paraId="22297ABB" w14:textId="77777777" w:rsidR="00A64224" w:rsidRPr="006B6CCA" w:rsidRDefault="00A64224" w:rsidP="00A64224">
      <w:pPr>
        <w:pStyle w:val="List"/>
        <w:spacing w:before="120" w:after="120" w:line="270" w:lineRule="exact"/>
        <w:ind w:left="0" w:firstLine="0"/>
      </w:pPr>
      <w:r w:rsidRPr="006B6CCA">
        <w:rPr>
          <w:i/>
        </w:rPr>
        <w:t>“emissions to land”</w:t>
      </w:r>
      <w:r w:rsidRPr="006B6CCA">
        <w:t xml:space="preserve"> includes emissions to groundwater.</w:t>
      </w:r>
    </w:p>
    <w:p w14:paraId="2C5619A6" w14:textId="77777777" w:rsidR="00A64224" w:rsidRPr="006B6CCA" w:rsidRDefault="00A64224" w:rsidP="00A64224">
      <w:pPr>
        <w:pStyle w:val="BodyText"/>
        <w:spacing w:before="120" w:after="120" w:line="270" w:lineRule="exact"/>
        <w:rPr>
          <w:sz w:val="18"/>
        </w:rPr>
      </w:pPr>
      <w:r w:rsidRPr="006B6CCA">
        <w:rPr>
          <w:i/>
          <w:sz w:val="18"/>
        </w:rPr>
        <w:t>“EP Regulations”</w:t>
      </w:r>
      <w:r w:rsidRPr="006B6CCA">
        <w:rPr>
          <w:sz w:val="18"/>
        </w:rPr>
        <w:t xml:space="preserve"> means The Environmental Permitting (England and Wales) Regulations SI 2016 No.1154 and words and expressions used in this permit which are also used in the Regulations have the same meanings as in those Regulations.</w:t>
      </w:r>
    </w:p>
    <w:p w14:paraId="7E22B43E" w14:textId="7E1DEB4C" w:rsidR="00A64224" w:rsidRPr="006B6CCA" w:rsidRDefault="00A64224" w:rsidP="00A64224">
      <w:pPr>
        <w:pStyle w:val="term"/>
        <w:keepNext w:val="0"/>
        <w:keepLines w:val="0"/>
        <w:spacing w:after="120"/>
        <w:rPr>
          <w:i w:val="0"/>
          <w:color w:val="auto"/>
          <w:szCs w:val="18"/>
        </w:rPr>
      </w:pPr>
      <w:r w:rsidRPr="006B6CCA">
        <w:rPr>
          <w:color w:val="auto"/>
        </w:rPr>
        <w:t xml:space="preserve">“emissions of substances not controlled by emission limits” </w:t>
      </w:r>
      <w:r w:rsidRPr="006B6CCA">
        <w:rPr>
          <w:i w:val="0"/>
          <w:color w:val="auto"/>
        </w:rPr>
        <w:t xml:space="preserve">means emissions of substances to air, water or land from the activities, </w:t>
      </w:r>
      <w:r w:rsidRPr="006B6CCA">
        <w:rPr>
          <w:rStyle w:val="Strong"/>
          <w:rFonts w:cs="Arial"/>
          <w:b w:val="0"/>
          <w:i w:val="0"/>
          <w:color w:val="auto"/>
          <w:szCs w:val="18"/>
        </w:rPr>
        <w:t>either from the emission points specified in schedule 3 or from other localised or diffuse sources, which are not controlled by an emission or background concentration limit</w:t>
      </w:r>
      <w:r w:rsidRPr="006B6CCA">
        <w:rPr>
          <w:rStyle w:val="Strong"/>
          <w:rFonts w:cs="Arial"/>
          <w:i w:val="0"/>
          <w:color w:val="auto"/>
          <w:szCs w:val="18"/>
        </w:rPr>
        <w:t>.</w:t>
      </w:r>
    </w:p>
    <w:p w14:paraId="14699E8B" w14:textId="031C4B34" w:rsidR="00A64224" w:rsidRPr="006B6CCA" w:rsidRDefault="00A64224" w:rsidP="00A64224">
      <w:pPr>
        <w:spacing w:before="120" w:after="120" w:line="270" w:lineRule="exact"/>
        <w:rPr>
          <w:rFonts w:ascii="Arial" w:hAnsi="Arial"/>
          <w:sz w:val="18"/>
        </w:rPr>
      </w:pPr>
      <w:r w:rsidRPr="006B6CCA">
        <w:rPr>
          <w:rFonts w:ascii="Arial" w:hAnsi="Arial"/>
          <w:i/>
          <w:sz w:val="18"/>
        </w:rPr>
        <w:t xml:space="preserve">“groundwater” </w:t>
      </w:r>
      <w:r w:rsidRPr="006B6CCA">
        <w:rPr>
          <w:rFonts w:ascii="Arial" w:hAnsi="Arial"/>
          <w:sz w:val="18"/>
        </w:rPr>
        <w:t>means all water, which is below the surface of the ground in the saturation zone and in direct contact with the ground or subsoil.</w:t>
      </w:r>
    </w:p>
    <w:p w14:paraId="32F40341" w14:textId="77777777" w:rsidR="00A64224" w:rsidRPr="006B6CCA" w:rsidRDefault="00A64224" w:rsidP="00A64224">
      <w:pPr>
        <w:pStyle w:val="BodyText"/>
        <w:spacing w:before="120" w:after="120" w:line="270" w:lineRule="exact"/>
        <w:rPr>
          <w:rFonts w:ascii="Arial,Italic" w:hAnsi="Arial,Italic"/>
          <w:bCs/>
          <w:i/>
          <w:iCs/>
          <w:sz w:val="18"/>
          <w:lang w:eastAsia="en-US"/>
        </w:rPr>
      </w:pPr>
      <w:r w:rsidRPr="006B6CCA">
        <w:rPr>
          <w:rFonts w:ascii="Arial,Italic" w:hAnsi="Arial,Italic"/>
          <w:bCs/>
          <w:i/>
          <w:iCs/>
          <w:sz w:val="18"/>
          <w:lang w:eastAsia="en-US"/>
        </w:rPr>
        <w:t xml:space="preserve">“hazardous property” </w:t>
      </w:r>
      <w:r w:rsidRPr="006B6CCA">
        <w:rPr>
          <w:rFonts w:ascii="Arial,Italic" w:hAnsi="Arial,Italic"/>
          <w:bCs/>
          <w:iCs/>
          <w:sz w:val="18"/>
          <w:lang w:eastAsia="en-US"/>
        </w:rPr>
        <w:t>has the meaning in Annex lll of the Waste Framework Directive</w:t>
      </w:r>
      <w:r w:rsidRPr="006B6CCA">
        <w:rPr>
          <w:rFonts w:ascii="Arial,Italic" w:hAnsi="Arial,Italic"/>
          <w:bCs/>
          <w:i/>
          <w:iCs/>
          <w:sz w:val="18"/>
          <w:lang w:eastAsia="en-US"/>
        </w:rPr>
        <w:t xml:space="preserve">  </w:t>
      </w:r>
    </w:p>
    <w:p w14:paraId="562D9666" w14:textId="77777777" w:rsidR="00A64224" w:rsidRPr="006B6CCA" w:rsidRDefault="00A64224" w:rsidP="00A64224">
      <w:pPr>
        <w:pStyle w:val="BodyText"/>
        <w:spacing w:before="120" w:after="120" w:line="270" w:lineRule="exact"/>
        <w:rPr>
          <w:rFonts w:ascii="Arial,Italic" w:hAnsi="Arial,Italic"/>
          <w:iCs/>
          <w:sz w:val="18"/>
          <w:lang w:eastAsia="en-US"/>
        </w:rPr>
      </w:pPr>
      <w:r w:rsidRPr="006B6CCA">
        <w:rPr>
          <w:rFonts w:ascii="Arial,Italic" w:hAnsi="Arial,Italic"/>
          <w:bCs/>
          <w:i/>
          <w:iCs/>
          <w:sz w:val="18"/>
          <w:lang w:eastAsia="en-US"/>
        </w:rPr>
        <w:t xml:space="preserve">“hazardous waste” </w:t>
      </w:r>
      <w:r w:rsidRPr="006B6CCA">
        <w:rPr>
          <w:rFonts w:ascii="Arial,Italic" w:hAnsi="Arial,Italic"/>
          <w:bCs/>
          <w:iCs/>
          <w:sz w:val="18"/>
          <w:lang w:eastAsia="en-US"/>
        </w:rPr>
        <w:t>has the meaning given in the Hazardous Waste (Wales) Regulations 2005 (as amended)</w:t>
      </w:r>
    </w:p>
    <w:p w14:paraId="5FBF630C" w14:textId="7080D6E1" w:rsidR="00A64224" w:rsidRPr="006B6CCA" w:rsidRDefault="00A64224" w:rsidP="00A64224">
      <w:pPr>
        <w:pStyle w:val="BodyText"/>
        <w:spacing w:before="120" w:after="120" w:line="270" w:lineRule="exact"/>
        <w:rPr>
          <w:rFonts w:ascii="Arial,Italic" w:hAnsi="Arial,Italic"/>
          <w:bCs/>
          <w:iCs/>
          <w:sz w:val="18"/>
          <w:lang w:eastAsia="en-US"/>
        </w:rPr>
      </w:pPr>
      <w:r w:rsidRPr="006B6CCA">
        <w:rPr>
          <w:rFonts w:ascii="Arial,Italic" w:hAnsi="Arial,Italic"/>
          <w:bCs/>
          <w:i/>
          <w:iCs/>
          <w:sz w:val="18"/>
          <w:lang w:eastAsia="en-US"/>
        </w:rPr>
        <w:t xml:space="preserve">“hazardous substance” </w:t>
      </w:r>
      <w:r w:rsidRPr="006B6CCA">
        <w:rPr>
          <w:rFonts w:ascii="Arial,Italic" w:hAnsi="Arial,Italic"/>
          <w:bCs/>
          <w:iCs/>
          <w:sz w:val="18"/>
          <w:lang w:eastAsia="en-US"/>
        </w:rPr>
        <w:t>means a substance classified as hazardous as a consequence of fulfilling the criteria laid down in parts 2 to 5 of Annex I to Regulation (EC) No 1272/2008</w:t>
      </w:r>
    </w:p>
    <w:p w14:paraId="75A259F3" w14:textId="770D01A6" w:rsidR="00A64224" w:rsidRPr="006B6CCA" w:rsidRDefault="00A64224" w:rsidP="00A64224">
      <w:pPr>
        <w:pStyle w:val="Draftingnote"/>
        <w:rPr>
          <w:i w:val="0"/>
          <w:color w:val="auto"/>
        </w:rPr>
      </w:pPr>
      <w:r w:rsidRPr="006B6CCA">
        <w:rPr>
          <w:color w:val="auto"/>
        </w:rPr>
        <w:t xml:space="preserve">“Industrial Emissions Directive” </w:t>
      </w:r>
      <w:r w:rsidRPr="006B6CCA">
        <w:rPr>
          <w:i w:val="0"/>
          <w:color w:val="auto"/>
        </w:rPr>
        <w:t>means DIRECTIVE 2010/75/EU OF THE EUROPEAN PARLIAMENT AND OF THE COUNCIL of 24 November 2010 on industrial emissions</w:t>
      </w:r>
    </w:p>
    <w:p w14:paraId="690CD649" w14:textId="39B9C163" w:rsidR="00453200" w:rsidRPr="006B6CCA" w:rsidRDefault="00453200" w:rsidP="00453200">
      <w:pPr>
        <w:pStyle w:val="Draftingnote"/>
        <w:rPr>
          <w:i w:val="0"/>
          <w:color w:val="auto"/>
          <w:szCs w:val="18"/>
        </w:rPr>
      </w:pPr>
      <w:r w:rsidRPr="006B6CCA">
        <w:rPr>
          <w:iCs/>
          <w:color w:val="auto"/>
          <w:szCs w:val="18"/>
        </w:rPr>
        <w:lastRenderedPageBreak/>
        <w:t>“maturation”</w:t>
      </w:r>
      <w:r w:rsidRPr="006B6CCA">
        <w:rPr>
          <w:i w:val="0"/>
          <w:iCs/>
          <w:color w:val="auto"/>
          <w:szCs w:val="18"/>
        </w:rPr>
        <w:t xml:space="preserve"> </w:t>
      </w:r>
      <w:r w:rsidRPr="006B6CCA">
        <w:rPr>
          <w:i w:val="0"/>
          <w:color w:val="auto"/>
          <w:szCs w:val="18"/>
        </w:rPr>
        <w:t>means a stage when by agitating and turning the compost it no longer results in reheating and the monitored temperature falls to ambient without the compost being too dry or anaerobic. Phytotoxins that are formed during the 'active' composting phase are metabolised by micro-organisms, which will result in the final material not being harmful to plants. This usually coincides with drop in pH toward neutral, and the conversion of ammonia into nitrates and recolonisation of beneficial micro-organisms. The maturation phase may need active management by turning to prevent the material becoming anaerobic.</w:t>
      </w:r>
    </w:p>
    <w:p w14:paraId="039E4E17" w14:textId="77777777" w:rsidR="006B6CCA" w:rsidRPr="006B6CCA" w:rsidRDefault="006B6CCA" w:rsidP="006B6CCA">
      <w:pPr>
        <w:pStyle w:val="Heading3nonum"/>
        <w:spacing w:after="120"/>
        <w:jc w:val="both"/>
        <w:rPr>
          <w:i/>
          <w:color w:val="auto"/>
        </w:rPr>
      </w:pPr>
      <w:r w:rsidRPr="006B6CCA">
        <w:rPr>
          <w:i/>
          <w:iCs/>
          <w:color w:val="auto"/>
          <w:szCs w:val="18"/>
        </w:rPr>
        <w:t xml:space="preserve">“nearest sensitive receptors” </w:t>
      </w:r>
      <w:r w:rsidRPr="006B6CCA">
        <w:rPr>
          <w:color w:val="auto"/>
          <w:szCs w:val="18"/>
        </w:rPr>
        <w:t>means the nearest place to the composting operations where people are likely to be for prolonged or frequent periods. This term would therefore apply to dwellings (including any associated gardens) and to workplaces where workers would frequently be present. It does not apply to the operators of composting facilities or their staff while carrying out the composting operation as their health is covered by Health and Safety legislation.</w:t>
      </w:r>
    </w:p>
    <w:p w14:paraId="33E0548D" w14:textId="6BBBC30A" w:rsidR="00A64224" w:rsidRPr="006B6CCA" w:rsidRDefault="00453200" w:rsidP="00A64224">
      <w:pPr>
        <w:pStyle w:val="Draftingnote"/>
        <w:rPr>
          <w:i w:val="0"/>
          <w:snapToGrid w:val="0"/>
          <w:color w:val="auto"/>
        </w:rPr>
      </w:pPr>
      <w:r w:rsidRPr="006B6CCA">
        <w:rPr>
          <w:snapToGrid w:val="0"/>
          <w:color w:val="auto"/>
        </w:rPr>
        <w:t xml:space="preserve"> </w:t>
      </w:r>
      <w:r w:rsidR="00A64224" w:rsidRPr="006B6CCA">
        <w:rPr>
          <w:snapToGrid w:val="0"/>
          <w:color w:val="auto"/>
        </w:rPr>
        <w:t xml:space="preserve">“Pests” </w:t>
      </w:r>
      <w:r w:rsidR="00A64224" w:rsidRPr="006B6CCA">
        <w:rPr>
          <w:i w:val="0"/>
          <w:snapToGrid w:val="0"/>
          <w:color w:val="auto"/>
        </w:rPr>
        <w:t>means Birds, Vermin and Insects.</w:t>
      </w:r>
    </w:p>
    <w:p w14:paraId="06F798AD" w14:textId="2A56E059" w:rsidR="00A64224" w:rsidRPr="006B6CCA" w:rsidRDefault="00A64224" w:rsidP="00A64224">
      <w:pPr>
        <w:pStyle w:val="Heading3nonum"/>
        <w:spacing w:after="120"/>
        <w:jc w:val="both"/>
        <w:rPr>
          <w:color w:val="auto"/>
        </w:rPr>
      </w:pPr>
      <w:r w:rsidRPr="006B6CCA">
        <w:rPr>
          <w:i/>
          <w:color w:val="auto"/>
        </w:rPr>
        <w:t xml:space="preserve">“quarter” </w:t>
      </w:r>
      <w:r w:rsidRPr="006B6CCA">
        <w:rPr>
          <w:color w:val="auto"/>
        </w:rPr>
        <w:t>means a calendar year quarter commencing on 1 January, 1 April, 1 July or 1 October.</w:t>
      </w:r>
    </w:p>
    <w:p w14:paraId="624899C0" w14:textId="33B651A8" w:rsidR="00A64224" w:rsidRPr="006B6CCA" w:rsidRDefault="00A64224" w:rsidP="00A64224">
      <w:pPr>
        <w:pStyle w:val="Heading3nonum"/>
        <w:rPr>
          <w:rFonts w:ascii="Arial,Italic" w:hAnsi="Arial,Italic"/>
          <w:snapToGrid w:val="0"/>
          <w:color w:val="auto"/>
        </w:rPr>
      </w:pPr>
      <w:r w:rsidRPr="006B6CCA">
        <w:rPr>
          <w:i/>
          <w:color w:val="auto"/>
        </w:rPr>
        <w:t xml:space="preserve">“recovery” or “R” </w:t>
      </w:r>
      <w:r w:rsidRPr="006B6CCA">
        <w:rPr>
          <w:color w:val="auto"/>
        </w:rPr>
        <w:t xml:space="preserve">means any of the operations provided for in Annex II to Directive 2008/98/EC of the European Parliament and of the Council on waste. </w:t>
      </w:r>
    </w:p>
    <w:p w14:paraId="53E6F2F8" w14:textId="61E9811C" w:rsidR="00A64224" w:rsidRPr="006B6CCA" w:rsidRDefault="00A64224" w:rsidP="00A64224">
      <w:pPr>
        <w:pStyle w:val="Heading3nonum"/>
        <w:rPr>
          <w:rFonts w:cs="Arial"/>
          <w:color w:val="auto"/>
          <w:szCs w:val="18"/>
        </w:rPr>
      </w:pPr>
      <w:r w:rsidRPr="006B6CCA">
        <w:rPr>
          <w:rFonts w:cs="Arial"/>
          <w:i/>
          <w:color w:val="auto"/>
          <w:szCs w:val="18"/>
        </w:rPr>
        <w:t xml:space="preserve">“Waste code” </w:t>
      </w:r>
      <w:r w:rsidRPr="006B6CCA">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5A4CBEA8" w14:textId="560AF3A6" w:rsidR="00A64224" w:rsidRPr="006B6CCA" w:rsidRDefault="00A64224" w:rsidP="00A64224">
      <w:pPr>
        <w:pStyle w:val="Heading3nonum"/>
        <w:rPr>
          <w:color w:val="auto"/>
        </w:rPr>
      </w:pPr>
      <w:bookmarkStart w:id="20" w:name="_GoBack"/>
      <w:bookmarkEnd w:id="20"/>
      <w:r w:rsidRPr="006B6CCA">
        <w:rPr>
          <w:i/>
          <w:color w:val="auto"/>
        </w:rPr>
        <w:t xml:space="preserve">“Waste Framework Directive” </w:t>
      </w:r>
      <w:r w:rsidRPr="006B6CCA">
        <w:rPr>
          <w:color w:val="auto"/>
        </w:rPr>
        <w:t>or</w:t>
      </w:r>
      <w:r w:rsidRPr="006B6CCA">
        <w:rPr>
          <w:i/>
          <w:color w:val="auto"/>
        </w:rPr>
        <w:t xml:space="preserve"> “WFD” </w:t>
      </w:r>
      <w:r w:rsidRPr="006B6CCA">
        <w:rPr>
          <w:color w:val="auto"/>
        </w:rPr>
        <w:t>means Waste Framework Directive 2008/98/EC of the European Parliament and of the Council on waste</w:t>
      </w:r>
      <w:r w:rsidR="007A340B" w:rsidRPr="006B6CCA">
        <w:rPr>
          <w:color w:val="auto"/>
        </w:rPr>
        <w:t>.</w:t>
      </w:r>
    </w:p>
    <w:p w14:paraId="1CFBCE45" w14:textId="0C052811" w:rsidR="006B6CCA" w:rsidRPr="006B6CCA" w:rsidRDefault="006B6CCA" w:rsidP="006B6CCA">
      <w:pPr>
        <w:pStyle w:val="Heading3nonum"/>
        <w:rPr>
          <w:color w:val="auto"/>
        </w:rPr>
      </w:pPr>
      <w:r w:rsidRPr="00B94D8A">
        <w:rPr>
          <w:color w:val="auto"/>
        </w:rPr>
        <w:t>“Waste Treatment BAT Conclusions” means the BAT Conclusions for the Waste Treatment sector published as a Commission Implementing Decision EU 2018/1447 in the Official Journal of the EU on 17 August 2018</w:t>
      </w:r>
    </w:p>
    <w:p w14:paraId="4D3B0E25" w14:textId="6543490F" w:rsidR="00A64224" w:rsidRPr="006B6CCA" w:rsidRDefault="00A64224" w:rsidP="00A64224">
      <w:pPr>
        <w:pStyle w:val="List"/>
        <w:spacing w:before="120" w:after="120" w:line="270" w:lineRule="exact"/>
        <w:ind w:left="284" w:hanging="284"/>
      </w:pPr>
      <w:r w:rsidRPr="006B6CCA">
        <w:t>“year” means calendar year ending 31 December.</w:t>
      </w:r>
    </w:p>
    <w:p w14:paraId="4241078D" w14:textId="77777777" w:rsidR="00A64224" w:rsidRPr="006B6CCA" w:rsidRDefault="00A64224" w:rsidP="00A64224">
      <w:pPr>
        <w:spacing w:before="120" w:after="120" w:line="270" w:lineRule="exact"/>
        <w:rPr>
          <w:rFonts w:ascii="Arial" w:hAnsi="Arial"/>
          <w:sz w:val="18"/>
        </w:rPr>
      </w:pPr>
      <w:r w:rsidRPr="006B6CCA">
        <w:rPr>
          <w:rFonts w:ascii="Arial" w:hAnsi="Arial"/>
          <w:sz w:val="18"/>
        </w:rPr>
        <w:t>Where a minimum limit is set for any emission parameter, for example pH, reference to exceeding the limit shall mean that the parameter shall not be less than that limit.</w:t>
      </w:r>
    </w:p>
    <w:p w14:paraId="34436180" w14:textId="77777777" w:rsidR="00090BA4" w:rsidRPr="00125F66" w:rsidRDefault="00090BA4" w:rsidP="00090BA4">
      <w:pPr>
        <w:pStyle w:val="Heading3nonum"/>
        <w:spacing w:after="120"/>
        <w:jc w:val="both"/>
      </w:pPr>
      <w:r w:rsidRPr="00125F66">
        <w:t>Unless otherwise stated, any references in this permit to concentrations of substances in emissions into air means:</w:t>
      </w:r>
    </w:p>
    <w:p w14:paraId="1800475D" w14:textId="77777777" w:rsidR="00090BA4" w:rsidRPr="00125F66" w:rsidRDefault="00090BA4" w:rsidP="00090BA4">
      <w:pPr>
        <w:numPr>
          <w:ilvl w:val="0"/>
          <w:numId w:val="10"/>
        </w:numPr>
        <w:spacing w:before="120" w:after="120" w:line="270" w:lineRule="exact"/>
        <w:rPr>
          <w:rFonts w:ascii="Arial" w:hAnsi="Arial"/>
          <w:sz w:val="18"/>
        </w:rPr>
      </w:pPr>
      <w:r w:rsidRPr="00125F66">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5DBE88C9" w14:textId="77777777" w:rsidR="00090BA4" w:rsidRPr="00125F66" w:rsidRDefault="00090BA4" w:rsidP="00090BA4">
      <w:pPr>
        <w:numPr>
          <w:ilvl w:val="0"/>
          <w:numId w:val="10"/>
        </w:numPr>
        <w:spacing w:before="120" w:after="120" w:line="270" w:lineRule="exact"/>
        <w:rPr>
          <w:rFonts w:ascii="Arial" w:hAnsi="Arial"/>
          <w:sz w:val="18"/>
        </w:rPr>
      </w:pPr>
      <w:r w:rsidRPr="00125F66">
        <w:rPr>
          <w:rFonts w:ascii="Arial" w:hAnsi="Arial"/>
          <w:sz w:val="18"/>
        </w:rPr>
        <w:t>in relation to emissions from non-combustion sources, the concentration at a temperature of 273K and at a pressure of 101.3 kPa, with no correction for water vapour content.</w:t>
      </w:r>
    </w:p>
    <w:p w14:paraId="0CEA2B4C" w14:textId="77777777" w:rsidR="00A64224" w:rsidRPr="00125F66" w:rsidRDefault="00A64224" w:rsidP="00A64224">
      <w:pPr>
        <w:rPr>
          <w:lang w:eastAsia="en-US"/>
        </w:rPr>
      </w:pPr>
    </w:p>
    <w:p w14:paraId="0E8BB8B7" w14:textId="77777777" w:rsidR="00A64224" w:rsidRPr="00125F66" w:rsidRDefault="00A64224" w:rsidP="00A64224">
      <w:pPr>
        <w:rPr>
          <w:lang w:eastAsia="en-US"/>
        </w:rPr>
      </w:pPr>
    </w:p>
    <w:p w14:paraId="2139EE22" w14:textId="77777777" w:rsidR="00A64224" w:rsidRPr="00125F66" w:rsidRDefault="00A64224" w:rsidP="00A64224">
      <w:pPr>
        <w:rPr>
          <w:lang w:eastAsia="en-US"/>
        </w:rPr>
      </w:pPr>
    </w:p>
    <w:p w14:paraId="6CDC379E" w14:textId="77777777" w:rsidR="00A64224" w:rsidRPr="00125F66" w:rsidRDefault="00A64224" w:rsidP="00A64224">
      <w:pPr>
        <w:pStyle w:val="BodyText"/>
        <w:spacing w:before="120" w:after="120" w:line="270" w:lineRule="exact"/>
        <w:rPr>
          <w:bCs/>
        </w:rPr>
      </w:pPr>
    </w:p>
    <w:p w14:paraId="3F67EFFF" w14:textId="46A9D2E0" w:rsidR="00BC34F7" w:rsidRDefault="00FE11AD" w:rsidP="00565EAC">
      <w:pPr>
        <w:pStyle w:val="Heading1nonum"/>
        <w:pageBreakBefore/>
        <w:spacing w:line="240" w:lineRule="auto"/>
      </w:pPr>
      <w:r w:rsidRPr="00603578">
        <w:rPr>
          <w:rStyle w:val="change"/>
          <w:b w:val="0"/>
          <w:i/>
          <w:noProof/>
          <w:lang w:eastAsia="en-GB"/>
        </w:rPr>
        <w:lastRenderedPageBreak/>
        <w:drawing>
          <wp:anchor distT="0" distB="0" distL="114300" distR="114300" simplePos="0" relativeHeight="251661312" behindDoc="0" locked="0" layoutInCell="1" allowOverlap="1" wp14:anchorId="4D0D2A28" wp14:editId="654E5BEC">
            <wp:simplePos x="0" y="0"/>
            <wp:positionH relativeFrom="column">
              <wp:posOffset>-894080</wp:posOffset>
            </wp:positionH>
            <wp:positionV relativeFrom="paragraph">
              <wp:posOffset>468630</wp:posOffset>
            </wp:positionV>
            <wp:extent cx="6120000" cy="3171600"/>
            <wp:effectExtent l="19050" t="19050" r="14605"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000" cy="31716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BC34F7">
        <w:t>Schedule 7 - Site plan</w:t>
      </w:r>
    </w:p>
    <w:p w14:paraId="5BB6BEF8" w14:textId="15B472EE" w:rsidR="00BC34F7" w:rsidRDefault="00BC34F7" w:rsidP="00BC34F7">
      <w:pPr>
        <w:pStyle w:val="term"/>
        <w:rPr>
          <w:rStyle w:val="change"/>
          <w:b/>
          <w:i w:val="0"/>
          <w:noProof/>
          <w:lang w:eastAsia="en-GB"/>
        </w:rPr>
      </w:pPr>
    </w:p>
    <w:p w14:paraId="623D7C8E" w14:textId="6E0741F9" w:rsidR="006B6CCA" w:rsidRDefault="006B6CCA" w:rsidP="00BC34F7">
      <w:pPr>
        <w:pStyle w:val="term"/>
        <w:rPr>
          <w:rStyle w:val="change"/>
          <w:b/>
          <w:i w:val="0"/>
          <w:noProof/>
          <w:lang w:eastAsia="en-GB"/>
        </w:rPr>
      </w:pPr>
    </w:p>
    <w:p w14:paraId="277AD3BC" w14:textId="2E19AAE4" w:rsidR="006B6CCA" w:rsidRDefault="006B6CCA" w:rsidP="00BC34F7">
      <w:pPr>
        <w:pStyle w:val="term"/>
        <w:rPr>
          <w:rStyle w:val="change"/>
          <w:b/>
          <w:i w:val="0"/>
          <w:noProof/>
          <w:lang w:eastAsia="en-GB"/>
        </w:rPr>
      </w:pPr>
    </w:p>
    <w:p w14:paraId="29BDAD45" w14:textId="6CACEBA2" w:rsidR="006B6CCA" w:rsidRDefault="006B6CCA" w:rsidP="00BC34F7">
      <w:pPr>
        <w:pStyle w:val="term"/>
        <w:rPr>
          <w:rStyle w:val="change"/>
          <w:b/>
          <w:i w:val="0"/>
          <w:noProof/>
          <w:lang w:eastAsia="en-GB"/>
        </w:rPr>
      </w:pPr>
    </w:p>
    <w:p w14:paraId="40D88F33" w14:textId="4EFA805A" w:rsidR="006B6CCA" w:rsidRDefault="006B6CCA" w:rsidP="00BC34F7">
      <w:pPr>
        <w:pStyle w:val="term"/>
        <w:rPr>
          <w:rStyle w:val="change"/>
          <w:b/>
          <w:i w:val="0"/>
          <w:noProof/>
          <w:lang w:eastAsia="en-GB"/>
        </w:rPr>
      </w:pPr>
    </w:p>
    <w:p w14:paraId="7B1ADAF4" w14:textId="504EAFCF" w:rsidR="006B6CCA" w:rsidRDefault="006B6CCA" w:rsidP="00BC34F7">
      <w:pPr>
        <w:pStyle w:val="term"/>
        <w:rPr>
          <w:rStyle w:val="change"/>
          <w:b/>
          <w:i w:val="0"/>
          <w:noProof/>
          <w:lang w:eastAsia="en-GB"/>
        </w:rPr>
      </w:pPr>
    </w:p>
    <w:p w14:paraId="75BB8B10" w14:textId="36D2D01C" w:rsidR="006B6CCA" w:rsidRDefault="006B6CCA" w:rsidP="00BC34F7">
      <w:pPr>
        <w:pStyle w:val="term"/>
        <w:rPr>
          <w:rStyle w:val="change"/>
          <w:b/>
          <w:i w:val="0"/>
          <w:noProof/>
          <w:lang w:eastAsia="en-GB"/>
        </w:rPr>
      </w:pPr>
    </w:p>
    <w:p w14:paraId="5086A035" w14:textId="57BCE985" w:rsidR="006B6CCA" w:rsidRDefault="006B6CCA" w:rsidP="00BC34F7">
      <w:pPr>
        <w:pStyle w:val="term"/>
        <w:rPr>
          <w:rStyle w:val="change"/>
          <w:b/>
          <w:i w:val="0"/>
          <w:noProof/>
          <w:lang w:eastAsia="en-GB"/>
        </w:rPr>
      </w:pPr>
    </w:p>
    <w:p w14:paraId="05576C1C" w14:textId="05DB2B04" w:rsidR="006B6CCA" w:rsidRDefault="006B6CCA" w:rsidP="00BC34F7">
      <w:pPr>
        <w:pStyle w:val="term"/>
        <w:rPr>
          <w:rStyle w:val="change"/>
          <w:b/>
          <w:i w:val="0"/>
          <w:noProof/>
          <w:lang w:eastAsia="en-GB"/>
        </w:rPr>
      </w:pPr>
    </w:p>
    <w:p w14:paraId="440DFED0" w14:textId="67F53A8A" w:rsidR="006B6CCA" w:rsidRDefault="006B6CCA" w:rsidP="00BC34F7">
      <w:pPr>
        <w:pStyle w:val="term"/>
        <w:rPr>
          <w:rStyle w:val="change"/>
          <w:b/>
          <w:i w:val="0"/>
          <w:noProof/>
          <w:lang w:eastAsia="en-GB"/>
        </w:rPr>
      </w:pPr>
    </w:p>
    <w:p w14:paraId="45D3BD30" w14:textId="670DBA58" w:rsidR="006B6CCA" w:rsidRDefault="006B6CCA" w:rsidP="00BC34F7">
      <w:pPr>
        <w:pStyle w:val="term"/>
        <w:rPr>
          <w:rStyle w:val="change"/>
          <w:b/>
          <w:i w:val="0"/>
          <w:noProof/>
          <w:lang w:eastAsia="en-GB"/>
        </w:rPr>
      </w:pPr>
    </w:p>
    <w:p w14:paraId="14B2AEFE" w14:textId="25F004C4" w:rsidR="006B6CCA" w:rsidRDefault="006B6CCA" w:rsidP="00BC34F7">
      <w:pPr>
        <w:pStyle w:val="term"/>
        <w:rPr>
          <w:rStyle w:val="change"/>
          <w:b/>
          <w:i w:val="0"/>
          <w:noProof/>
          <w:lang w:eastAsia="en-GB"/>
        </w:rPr>
      </w:pPr>
    </w:p>
    <w:p w14:paraId="03F3996A" w14:textId="77777777" w:rsidR="006B6CCA" w:rsidRDefault="006B6CCA" w:rsidP="00BC34F7">
      <w:pPr>
        <w:pStyle w:val="term"/>
        <w:rPr>
          <w:rStyle w:val="change"/>
          <w:b/>
          <w:i w:val="0"/>
        </w:rPr>
      </w:pPr>
    </w:p>
    <w:p w14:paraId="0CC9280F" w14:textId="77777777" w:rsidR="00BC34F7" w:rsidRDefault="00BC34F7" w:rsidP="00BC34F7">
      <w:pPr>
        <w:pStyle w:val="term"/>
        <w:rPr>
          <w:rStyle w:val="change"/>
          <w:b/>
          <w:i w:val="0"/>
        </w:rPr>
      </w:pPr>
    </w:p>
    <w:p w14:paraId="1C127382" w14:textId="6EC6EF53" w:rsidR="00BC34F7" w:rsidRPr="006B6CCA" w:rsidRDefault="006F40C9" w:rsidP="00BC34F7">
      <w:pPr>
        <w:rPr>
          <w:rFonts w:ascii="Arial" w:hAnsi="Arial"/>
          <w:b/>
          <w:sz w:val="18"/>
          <w:szCs w:val="18"/>
        </w:rPr>
      </w:pPr>
      <w:r>
        <w:rPr>
          <w:noProof/>
        </w:rPr>
        <w:drawing>
          <wp:anchor distT="0" distB="0" distL="114300" distR="114300" simplePos="0" relativeHeight="251662336" behindDoc="0" locked="0" layoutInCell="1" allowOverlap="1" wp14:anchorId="562D20CF" wp14:editId="365C4A66">
            <wp:simplePos x="0" y="0"/>
            <wp:positionH relativeFrom="margin">
              <wp:posOffset>-33655</wp:posOffset>
            </wp:positionH>
            <wp:positionV relativeFrom="margin">
              <wp:posOffset>4084955</wp:posOffset>
            </wp:positionV>
            <wp:extent cx="3882390" cy="3961765"/>
            <wp:effectExtent l="0" t="0" r="381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55184" t="28949" r="25027" b="11212"/>
                    <a:stretch/>
                  </pic:blipFill>
                  <pic:spPr bwMode="auto">
                    <a:xfrm>
                      <a:off x="0" y="0"/>
                      <a:ext cx="3882390" cy="3961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34F7" w:rsidRPr="006B6CCA">
        <w:rPr>
          <w:rFonts w:ascii="Arial" w:hAnsi="Arial"/>
          <w:b/>
          <w:sz w:val="18"/>
          <w:szCs w:val="18"/>
        </w:rPr>
        <w:t xml:space="preserve">© Crown Copyright and database right </w:t>
      </w:r>
      <w:r w:rsidR="006B6CCA" w:rsidRPr="006B6CCA">
        <w:rPr>
          <w:rFonts w:ascii="Arial" w:hAnsi="Arial"/>
          <w:b/>
          <w:sz w:val="18"/>
          <w:szCs w:val="18"/>
        </w:rPr>
        <w:t>2020</w:t>
      </w:r>
      <w:r w:rsidR="00BC34F7" w:rsidRPr="006B6CCA">
        <w:rPr>
          <w:rFonts w:ascii="Arial" w:hAnsi="Arial"/>
          <w:b/>
          <w:sz w:val="18"/>
          <w:szCs w:val="18"/>
        </w:rPr>
        <w:t>. Ordnance Survey licence number 100019741.</w:t>
      </w:r>
    </w:p>
    <w:p w14:paraId="0AE61494" w14:textId="7364F7DA" w:rsidR="00BC34F7" w:rsidRDefault="00BC34F7" w:rsidP="00BC34F7">
      <w:pPr>
        <w:pStyle w:val="term"/>
        <w:rPr>
          <w:rStyle w:val="change"/>
          <w:b/>
          <w:i w:val="0"/>
        </w:rPr>
      </w:pPr>
    </w:p>
    <w:p w14:paraId="495C7CEA" w14:textId="7C30EAEE" w:rsidR="00AD1DC3" w:rsidRDefault="00AD1DC3" w:rsidP="00BC34F7">
      <w:pPr>
        <w:pStyle w:val="term"/>
        <w:rPr>
          <w:rStyle w:val="change"/>
          <w:b/>
          <w:i w:val="0"/>
        </w:rPr>
      </w:pPr>
    </w:p>
    <w:p w14:paraId="7BB1A910" w14:textId="0F23E2F8" w:rsidR="00AD1DC3" w:rsidRDefault="00AD1DC3" w:rsidP="00BC34F7">
      <w:pPr>
        <w:pStyle w:val="term"/>
        <w:rPr>
          <w:rStyle w:val="change"/>
          <w:b/>
          <w:i w:val="0"/>
        </w:rPr>
      </w:pPr>
    </w:p>
    <w:p w14:paraId="1873A58C" w14:textId="27A2AAF3" w:rsidR="00AD1DC3" w:rsidRDefault="00AD1DC3" w:rsidP="00BC34F7">
      <w:pPr>
        <w:pStyle w:val="term"/>
        <w:rPr>
          <w:rStyle w:val="change"/>
          <w:b/>
          <w:i w:val="0"/>
        </w:rPr>
      </w:pPr>
    </w:p>
    <w:p w14:paraId="0C3FCD95" w14:textId="1975E7AA" w:rsidR="00F26D34" w:rsidRDefault="00F26D34" w:rsidP="00BC34F7">
      <w:pPr>
        <w:pStyle w:val="term"/>
        <w:rPr>
          <w:rStyle w:val="change"/>
          <w:b/>
          <w:i w:val="0"/>
        </w:rPr>
      </w:pPr>
    </w:p>
    <w:p w14:paraId="5B452558" w14:textId="06B690D7" w:rsidR="00113B03" w:rsidRDefault="00113B03" w:rsidP="00BC34F7">
      <w:pPr>
        <w:pStyle w:val="term"/>
        <w:rPr>
          <w:rStyle w:val="change"/>
          <w:b/>
          <w:i w:val="0"/>
        </w:rPr>
      </w:pPr>
    </w:p>
    <w:p w14:paraId="24DF42DA" w14:textId="24146842" w:rsidR="00113B03" w:rsidRDefault="00113B03" w:rsidP="00BC34F7">
      <w:pPr>
        <w:pStyle w:val="term"/>
        <w:rPr>
          <w:rStyle w:val="change"/>
          <w:b/>
          <w:i w:val="0"/>
        </w:rPr>
      </w:pPr>
    </w:p>
    <w:p w14:paraId="3DF07542" w14:textId="4CCF312E" w:rsidR="00113B03" w:rsidRDefault="00113B03" w:rsidP="00BC34F7">
      <w:pPr>
        <w:pStyle w:val="term"/>
        <w:rPr>
          <w:rStyle w:val="change"/>
          <w:b/>
          <w:i w:val="0"/>
        </w:rPr>
      </w:pPr>
    </w:p>
    <w:p w14:paraId="439E8123" w14:textId="32CCE3DF" w:rsidR="00113B03" w:rsidRDefault="00113B03" w:rsidP="00BC34F7">
      <w:pPr>
        <w:pStyle w:val="term"/>
        <w:rPr>
          <w:rStyle w:val="change"/>
          <w:b/>
          <w:i w:val="0"/>
        </w:rPr>
      </w:pPr>
    </w:p>
    <w:p w14:paraId="794EB8C7" w14:textId="5C13912B" w:rsidR="00113B03" w:rsidRDefault="00113B03" w:rsidP="00BC34F7">
      <w:pPr>
        <w:pStyle w:val="term"/>
        <w:rPr>
          <w:rStyle w:val="change"/>
          <w:b/>
          <w:i w:val="0"/>
        </w:rPr>
      </w:pPr>
    </w:p>
    <w:p w14:paraId="75B50798" w14:textId="3CF13E6A" w:rsidR="00113B03" w:rsidRDefault="00113B03" w:rsidP="00BC34F7">
      <w:pPr>
        <w:pStyle w:val="term"/>
        <w:rPr>
          <w:rStyle w:val="change"/>
          <w:b/>
          <w:i w:val="0"/>
        </w:rPr>
      </w:pPr>
    </w:p>
    <w:p w14:paraId="0DF44D71" w14:textId="704B8EDC" w:rsidR="00113B03" w:rsidRDefault="00113B03" w:rsidP="00BC34F7">
      <w:pPr>
        <w:pStyle w:val="term"/>
        <w:rPr>
          <w:rStyle w:val="change"/>
          <w:b/>
          <w:i w:val="0"/>
        </w:rPr>
      </w:pPr>
    </w:p>
    <w:p w14:paraId="1DB49193" w14:textId="33416D6D" w:rsidR="00113B03" w:rsidRDefault="00113B03" w:rsidP="00BC34F7">
      <w:pPr>
        <w:pStyle w:val="term"/>
        <w:rPr>
          <w:rStyle w:val="change"/>
          <w:b/>
          <w:i w:val="0"/>
        </w:rPr>
      </w:pPr>
    </w:p>
    <w:p w14:paraId="700FAAD6" w14:textId="2419D572" w:rsidR="00113B03" w:rsidRDefault="00113B03" w:rsidP="00BC34F7">
      <w:pPr>
        <w:pStyle w:val="term"/>
        <w:rPr>
          <w:rStyle w:val="change"/>
          <w:b/>
          <w:i w:val="0"/>
        </w:rPr>
      </w:pPr>
    </w:p>
    <w:p w14:paraId="0E1E3A14" w14:textId="38A6C591" w:rsidR="00113B03" w:rsidRDefault="00113B03" w:rsidP="00BC34F7">
      <w:pPr>
        <w:pStyle w:val="term"/>
        <w:rPr>
          <w:rStyle w:val="change"/>
          <w:b/>
          <w:i w:val="0"/>
        </w:rPr>
      </w:pPr>
    </w:p>
    <w:p w14:paraId="70F61D45" w14:textId="2CCDD8DA" w:rsidR="00113B03" w:rsidRDefault="00113B03" w:rsidP="00BC34F7">
      <w:pPr>
        <w:pStyle w:val="term"/>
        <w:rPr>
          <w:rStyle w:val="change"/>
          <w:b/>
          <w:i w:val="0"/>
        </w:rPr>
      </w:pPr>
    </w:p>
    <w:p w14:paraId="7004F58A" w14:textId="77777777" w:rsidR="00113B03" w:rsidRDefault="00113B03" w:rsidP="00BC34F7">
      <w:pPr>
        <w:pStyle w:val="term"/>
        <w:rPr>
          <w:rStyle w:val="change"/>
          <w:b/>
          <w:i w:val="0"/>
        </w:rPr>
      </w:pPr>
    </w:p>
    <w:p w14:paraId="27B10C35" w14:textId="09263500" w:rsidR="00C22FE5" w:rsidRPr="00125F66" w:rsidRDefault="00BC34F7" w:rsidP="005F5280">
      <w:pPr>
        <w:pStyle w:val="Heading3nonum"/>
      </w:pPr>
      <w:r>
        <w:t>END OF PERMIT</w:t>
      </w:r>
      <w:r w:rsidR="00147201" w:rsidRPr="00125F66">
        <w:t xml:space="preserve"> </w:t>
      </w:r>
    </w:p>
    <w:p w14:paraId="27B10EF5" w14:textId="4B28A3C7" w:rsidR="00610894" w:rsidRPr="00125F66" w:rsidRDefault="00610894" w:rsidP="00EE25BE">
      <w:pPr>
        <w:pStyle w:val="AgencyStdParagraph"/>
        <w:rPr>
          <w:sz w:val="24"/>
        </w:rPr>
      </w:pPr>
    </w:p>
    <w:sectPr w:rsidR="00610894" w:rsidRPr="00125F66" w:rsidSect="000B13C6">
      <w:pgSz w:w="11907" w:h="16840" w:code="9"/>
      <w:pgMar w:top="1247" w:right="1247" w:bottom="1701" w:left="2126"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1BCEA" w14:textId="77777777" w:rsidR="00B251E6" w:rsidRDefault="00B251E6">
      <w:r>
        <w:separator/>
      </w:r>
    </w:p>
  </w:endnote>
  <w:endnote w:type="continuationSeparator" w:id="0">
    <w:p w14:paraId="16C31AE6" w14:textId="77777777" w:rsidR="00B251E6" w:rsidRDefault="00B2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4" w14:textId="77777777" w:rsidR="00B251E6" w:rsidRDefault="00B251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B251E6" w:rsidRDefault="00B251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42DC5" w14:textId="77777777" w:rsidR="00B251E6" w:rsidRDefault="00B251E6" w:rsidP="000B13C6">
    <w:pPr>
      <w:pStyle w:val="Footer"/>
    </w:pPr>
    <w:r>
      <w:t xml:space="preserve">Permit Number: </w:t>
    </w:r>
    <w:r>
      <w:tab/>
    </w:r>
    <w:r>
      <w:rPr>
        <w:szCs w:val="18"/>
      </w:rPr>
      <w:t xml:space="preserve">Page </w:t>
    </w:r>
    <w:r>
      <w:rPr>
        <w:rStyle w:val="PageNumber"/>
        <w:szCs w:val="18"/>
      </w:rPr>
      <w:fldChar w:fldCharType="begin"/>
    </w:r>
    <w:r>
      <w:rPr>
        <w:rStyle w:val="PageNumber"/>
        <w:szCs w:val="18"/>
      </w:rPr>
      <w:instrText xml:space="preserve">PAGE  </w:instrText>
    </w:r>
    <w:r>
      <w:rPr>
        <w:rStyle w:val="PageNumber"/>
        <w:szCs w:val="18"/>
      </w:rPr>
      <w:fldChar w:fldCharType="separate"/>
    </w:r>
    <w:r>
      <w:rPr>
        <w:rStyle w:val="PageNumber"/>
        <w:szCs w:val="18"/>
      </w:rPr>
      <w:t>1</w:t>
    </w:r>
    <w:r>
      <w:rPr>
        <w:rStyle w:val="PageNumber"/>
        <w:szCs w:val="18"/>
      </w:rPr>
      <w:fldChar w:fldCharType="end"/>
    </w:r>
    <w:r>
      <w:rPr>
        <w:rStyle w:val="PageNumber"/>
        <w:szCs w:val="18"/>
      </w:rPr>
      <w:tab/>
      <w:t>Permit issued:</w:t>
    </w:r>
  </w:p>
  <w:p w14:paraId="27B10F99" w14:textId="3DBE5828" w:rsidR="00B251E6" w:rsidRPr="000B13C6" w:rsidRDefault="00B251E6" w:rsidP="000B13C6">
    <w:pPr>
      <w:pStyle w:val="Footer"/>
    </w:pPr>
    <w:r>
      <w:t>EPR</w:t>
    </w:r>
    <w:r w:rsidRPr="000B13C6">
      <w:t>/EP3698FL</w:t>
    </w:r>
    <w:r>
      <w:tab/>
      <w:t xml:space="preserve">  </w:t>
    </w:r>
    <w:r>
      <w:rPr>
        <w:rStyle w:val="PageNumber"/>
        <w:szCs w:val="18"/>
      </w:rPr>
      <w:tab/>
    </w:r>
    <w:r w:rsidR="00A03E4B">
      <w:rPr>
        <w:rStyle w:val="PageNumber"/>
        <w:szCs w:val="18"/>
      </w:rPr>
      <w:t>15 July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D921E" w14:textId="77777777" w:rsidR="00B251E6" w:rsidRDefault="00B251E6" w:rsidP="000B13C6">
    <w:pPr>
      <w:pStyle w:val="Footer"/>
    </w:pPr>
    <w:r>
      <w:t xml:space="preserve">Permit Number: </w:t>
    </w:r>
    <w:r>
      <w:tab/>
    </w:r>
    <w:r>
      <w:rPr>
        <w:szCs w:val="18"/>
      </w:rPr>
      <w:t xml:space="preserve">Page </w:t>
    </w:r>
    <w:r>
      <w:rPr>
        <w:rStyle w:val="PageNumber"/>
        <w:szCs w:val="18"/>
      </w:rPr>
      <w:fldChar w:fldCharType="begin"/>
    </w:r>
    <w:r>
      <w:rPr>
        <w:rStyle w:val="PageNumber"/>
        <w:szCs w:val="18"/>
      </w:rPr>
      <w:instrText xml:space="preserve">PAGE  </w:instrText>
    </w:r>
    <w:r>
      <w:rPr>
        <w:rStyle w:val="PageNumber"/>
        <w:szCs w:val="18"/>
      </w:rPr>
      <w:fldChar w:fldCharType="separate"/>
    </w:r>
    <w:r>
      <w:rPr>
        <w:rStyle w:val="PageNumber"/>
        <w:szCs w:val="18"/>
      </w:rPr>
      <w:t>iii</w:t>
    </w:r>
    <w:r>
      <w:rPr>
        <w:rStyle w:val="PageNumber"/>
        <w:szCs w:val="18"/>
      </w:rPr>
      <w:fldChar w:fldCharType="end"/>
    </w:r>
    <w:r>
      <w:rPr>
        <w:rStyle w:val="PageNumber"/>
        <w:szCs w:val="18"/>
      </w:rPr>
      <w:tab/>
      <w:t>Permit issued:</w:t>
    </w:r>
  </w:p>
  <w:p w14:paraId="7ECB71F2" w14:textId="49FE67A4" w:rsidR="00B251E6" w:rsidRPr="000B13C6" w:rsidRDefault="00B251E6" w:rsidP="000B13C6">
    <w:pPr>
      <w:pStyle w:val="Footer"/>
    </w:pPr>
    <w:r>
      <w:t>EPR</w:t>
    </w:r>
    <w:r w:rsidRPr="000B13C6">
      <w:t>/EP3698FL</w:t>
    </w:r>
    <w:r>
      <w:tab/>
      <w:t xml:space="preserve">  </w:t>
    </w:r>
    <w:r>
      <w:rPr>
        <w:rStyle w:val="PageNumber"/>
        <w:szCs w:val="18"/>
      </w:rPr>
      <w:tab/>
    </w:r>
    <w:r w:rsidR="0087457E">
      <w:rPr>
        <w:rStyle w:val="PageNumber"/>
        <w:szCs w:val="18"/>
      </w:rPr>
      <w:t>15 July 2021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F4414" w14:textId="77777777" w:rsidR="00B251E6" w:rsidRDefault="00B251E6" w:rsidP="000B13C6">
    <w:pPr>
      <w:pStyle w:val="Footer"/>
    </w:pPr>
    <w:r>
      <w:t xml:space="preserve">Permit Number: </w:t>
    </w:r>
    <w:r>
      <w:tab/>
    </w:r>
    <w:r>
      <w:rPr>
        <w:szCs w:val="18"/>
      </w:rPr>
      <w:t xml:space="preserve">Page </w:t>
    </w:r>
    <w:r>
      <w:rPr>
        <w:rStyle w:val="PageNumber"/>
        <w:szCs w:val="18"/>
      </w:rPr>
      <w:fldChar w:fldCharType="begin"/>
    </w:r>
    <w:r>
      <w:rPr>
        <w:rStyle w:val="PageNumber"/>
        <w:szCs w:val="18"/>
      </w:rPr>
      <w:instrText xml:space="preserve">PAGE  </w:instrText>
    </w:r>
    <w:r>
      <w:rPr>
        <w:rStyle w:val="PageNumber"/>
        <w:szCs w:val="18"/>
      </w:rPr>
      <w:fldChar w:fldCharType="separate"/>
    </w:r>
    <w:r>
      <w:rPr>
        <w:rStyle w:val="PageNumber"/>
        <w:szCs w:val="18"/>
      </w:rPr>
      <w:t>iii</w:t>
    </w:r>
    <w:r>
      <w:rPr>
        <w:rStyle w:val="PageNumber"/>
        <w:szCs w:val="18"/>
      </w:rPr>
      <w:fldChar w:fldCharType="end"/>
    </w:r>
    <w:r>
      <w:rPr>
        <w:rStyle w:val="PageNumber"/>
        <w:szCs w:val="18"/>
      </w:rPr>
      <w:tab/>
      <w:t>Permit issued:</w:t>
    </w:r>
  </w:p>
  <w:p w14:paraId="27B10F9D" w14:textId="0ED98CDD" w:rsidR="00B251E6" w:rsidRPr="000B13C6" w:rsidRDefault="00B251E6" w:rsidP="000B13C6">
    <w:pPr>
      <w:pStyle w:val="Footer"/>
    </w:pPr>
    <w:r>
      <w:t>EPR</w:t>
    </w:r>
    <w:r w:rsidRPr="000B13C6">
      <w:t>/EP3698FL</w:t>
    </w:r>
    <w:r>
      <w:tab/>
      <w:t xml:space="preserve">  </w:t>
    </w:r>
    <w:r>
      <w:rPr>
        <w:rStyle w:val="PageNumber"/>
        <w:szCs w:val="18"/>
      </w:rPr>
      <w:tab/>
    </w:r>
    <w:r w:rsidR="0087457E">
      <w:rPr>
        <w:rStyle w:val="PageNumber"/>
        <w:szCs w:val="18"/>
      </w:rPr>
      <w:t>15 July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07F91B" w14:textId="77777777" w:rsidR="00B251E6" w:rsidRDefault="00B251E6">
      <w:r>
        <w:separator/>
      </w:r>
    </w:p>
  </w:footnote>
  <w:footnote w:type="continuationSeparator" w:id="0">
    <w:p w14:paraId="199B6F4E" w14:textId="77777777" w:rsidR="00B251E6" w:rsidRDefault="00B2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90456" w14:textId="089D71A1" w:rsidR="00B251E6" w:rsidRDefault="00B251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E7932" w14:textId="1B1CF26D" w:rsidR="00B251E6" w:rsidRDefault="00B251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A1562" w14:textId="3B1AA7A0" w:rsidR="00B251E6" w:rsidRDefault="00B251E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AF6EA54" w:rsidR="00B251E6" w:rsidRDefault="00B251E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C0275" w14:textId="6D8897AB" w:rsidR="00B251E6" w:rsidRDefault="00B251E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62465" w14:textId="408CF745" w:rsidR="00B251E6" w:rsidRDefault="00B251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9"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1" w15:restartNumberingAfterBreak="0">
    <w:nsid w:val="1C540A2A"/>
    <w:multiLevelType w:val="multilevel"/>
    <w:tmpl w:val="3196D850"/>
    <w:lvl w:ilvl="0">
      <w:start w:val="1"/>
      <w:numFmt w:val="decimal"/>
      <w:lvlText w:val="%1"/>
      <w:lvlJc w:val="left"/>
      <w:pPr>
        <w:ind w:left="386" w:hanging="386"/>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4"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5" w15:restartNumberingAfterBreak="0">
    <w:nsid w:val="2DE60778"/>
    <w:multiLevelType w:val="singleLevel"/>
    <w:tmpl w:val="E98E8034"/>
    <w:lvl w:ilvl="0">
      <w:start w:val="1"/>
      <w:numFmt w:val="lowerLetter"/>
      <w:lvlText w:val="(%1)"/>
      <w:lvlJc w:val="left"/>
      <w:pPr>
        <w:tabs>
          <w:tab w:val="num" w:pos="1440"/>
        </w:tabs>
        <w:ind w:left="1440" w:hanging="720"/>
      </w:pPr>
      <w:rPr>
        <w:rFonts w:hint="default"/>
        <w:color w:val="auto"/>
      </w:rPr>
    </w:lvl>
  </w:abstractNum>
  <w:abstractNum w:abstractNumId="16" w15:restartNumberingAfterBreak="0">
    <w:nsid w:val="2F7021F0"/>
    <w:multiLevelType w:val="hybridMultilevel"/>
    <w:tmpl w:val="94668364"/>
    <w:lvl w:ilvl="0" w:tplc="7AC43F3E">
      <w:start w:val="1"/>
      <w:numFmt w:val="bullet"/>
      <w:suff w:val="space"/>
      <w:lvlText w:val=""/>
      <w:lvlJc w:val="left"/>
      <w:pPr>
        <w:ind w:left="113" w:hanging="5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3E76CB6"/>
    <w:multiLevelType w:val="hybridMultilevel"/>
    <w:tmpl w:val="D11813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3F6413"/>
    <w:multiLevelType w:val="hybridMultilevel"/>
    <w:tmpl w:val="C8DE6214"/>
    <w:lvl w:ilvl="0" w:tplc="2D3CDFF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07E5EB9"/>
    <w:multiLevelType w:val="hybridMultilevel"/>
    <w:tmpl w:val="A7D2C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97D42CA6"/>
    <w:lvl w:ilvl="0" w:tplc="620A7BA4">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4EEB65BE"/>
    <w:multiLevelType w:val="hybridMultilevel"/>
    <w:tmpl w:val="506CCFF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A460422"/>
    <w:multiLevelType w:val="hybridMultilevel"/>
    <w:tmpl w:val="4C92E5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2191CB5"/>
    <w:multiLevelType w:val="hybridMultilevel"/>
    <w:tmpl w:val="4CDE64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4" w15:restartNumberingAfterBreak="0">
    <w:nsid w:val="64887A17"/>
    <w:multiLevelType w:val="hybridMultilevel"/>
    <w:tmpl w:val="E0E2CEC4"/>
    <w:lvl w:ilvl="0" w:tplc="F328E5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094927"/>
    <w:multiLevelType w:val="hybridMultilevel"/>
    <w:tmpl w:val="2ADC95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6BFE4720"/>
    <w:multiLevelType w:val="hybridMultilevel"/>
    <w:tmpl w:val="4666316E"/>
    <w:lvl w:ilvl="0" w:tplc="0DAE185E">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41"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28"/>
  </w:num>
  <w:num w:numId="6">
    <w:abstractNumId w:val="13"/>
  </w:num>
  <w:num w:numId="7">
    <w:abstractNumId w:val="17"/>
  </w:num>
  <w:num w:numId="8">
    <w:abstractNumId w:val="7"/>
  </w:num>
  <w:num w:numId="9">
    <w:abstractNumId w:val="6"/>
  </w:num>
  <w:num w:numId="10">
    <w:abstractNumId w:val="5"/>
  </w:num>
  <w:num w:numId="11">
    <w:abstractNumId w:val="10"/>
  </w:num>
  <w:num w:numId="12">
    <w:abstractNumId w:val="25"/>
  </w:num>
  <w:num w:numId="13">
    <w:abstractNumId w:val="38"/>
  </w:num>
  <w:num w:numId="14">
    <w:abstractNumId w:val="27"/>
  </w:num>
  <w:num w:numId="15">
    <w:abstractNumId w:val="45"/>
  </w:num>
  <w:num w:numId="16">
    <w:abstractNumId w:val="39"/>
  </w:num>
  <w:num w:numId="17">
    <w:abstractNumId w:val="3"/>
  </w:num>
  <w:num w:numId="18">
    <w:abstractNumId w:val="44"/>
  </w:num>
  <w:num w:numId="19">
    <w:abstractNumId w:val="30"/>
  </w:num>
  <w:num w:numId="20">
    <w:abstractNumId w:val="38"/>
  </w:num>
  <w:num w:numId="21">
    <w:abstractNumId w:val="20"/>
  </w:num>
  <w:num w:numId="22">
    <w:abstractNumId w:val="15"/>
  </w:num>
  <w:num w:numId="23">
    <w:abstractNumId w:val="40"/>
  </w:num>
  <w:num w:numId="24">
    <w:abstractNumId w:val="8"/>
  </w:num>
  <w:num w:numId="25">
    <w:abstractNumId w:val="4"/>
  </w:num>
  <w:num w:numId="26">
    <w:abstractNumId w:val="14"/>
  </w:num>
  <w:num w:numId="27">
    <w:abstractNumId w:val="12"/>
  </w:num>
  <w:num w:numId="28">
    <w:abstractNumId w:val="23"/>
  </w:num>
  <w:num w:numId="29">
    <w:abstractNumId w:val="33"/>
  </w:num>
  <w:num w:numId="30">
    <w:abstractNumId w:val="46"/>
  </w:num>
  <w:num w:numId="31">
    <w:abstractNumId w:val="9"/>
  </w:num>
  <w:num w:numId="32">
    <w:abstractNumId w:val="24"/>
  </w:num>
  <w:num w:numId="33">
    <w:abstractNumId w:val="43"/>
  </w:num>
  <w:num w:numId="34">
    <w:abstractNumId w:val="31"/>
  </w:num>
  <w:num w:numId="35">
    <w:abstractNumId w:val="41"/>
  </w:num>
  <w:num w:numId="36">
    <w:abstractNumId w:val="11"/>
  </w:num>
  <w:num w:numId="37">
    <w:abstractNumId w:val="42"/>
  </w:num>
  <w:num w:numId="38">
    <w:abstractNumId w:val="16"/>
  </w:num>
  <w:num w:numId="39">
    <w:abstractNumId w:val="26"/>
  </w:num>
  <w:num w:numId="40">
    <w:abstractNumId w:val="29"/>
  </w:num>
  <w:num w:numId="41">
    <w:abstractNumId w:val="32"/>
  </w:num>
  <w:num w:numId="42">
    <w:abstractNumId w:val="22"/>
  </w:num>
  <w:num w:numId="43">
    <w:abstractNumId w:val="18"/>
  </w:num>
  <w:num w:numId="44">
    <w:abstractNumId w:val="37"/>
  </w:num>
  <w:num w:numId="45">
    <w:abstractNumId w:val="19"/>
  </w:num>
  <w:num w:numId="46">
    <w:abstractNumId w:val="47"/>
  </w:num>
  <w:num w:numId="47">
    <w:abstractNumId w:val="34"/>
  </w:num>
  <w:num w:numId="48">
    <w:abstractNumId w:val="35"/>
  </w:num>
  <w:num w:numId="49">
    <w:abstractNumId w:val="36"/>
  </w:num>
  <w:num w:numId="50">
    <w:abstractNumId w:val="1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13B7"/>
    <w:rsid w:val="000014C5"/>
    <w:rsid w:val="00003D5C"/>
    <w:rsid w:val="00005C54"/>
    <w:rsid w:val="00006339"/>
    <w:rsid w:val="000064B2"/>
    <w:rsid w:val="00012303"/>
    <w:rsid w:val="00013249"/>
    <w:rsid w:val="000132FC"/>
    <w:rsid w:val="00013EE0"/>
    <w:rsid w:val="00014146"/>
    <w:rsid w:val="00014710"/>
    <w:rsid w:val="00014E7E"/>
    <w:rsid w:val="00015055"/>
    <w:rsid w:val="00015944"/>
    <w:rsid w:val="00015C8E"/>
    <w:rsid w:val="00016666"/>
    <w:rsid w:val="00016BAD"/>
    <w:rsid w:val="0001765E"/>
    <w:rsid w:val="00017F90"/>
    <w:rsid w:val="000202A4"/>
    <w:rsid w:val="00021C81"/>
    <w:rsid w:val="00021D1C"/>
    <w:rsid w:val="00021D28"/>
    <w:rsid w:val="00021E7F"/>
    <w:rsid w:val="00022113"/>
    <w:rsid w:val="000236C7"/>
    <w:rsid w:val="0002457C"/>
    <w:rsid w:val="00024C9A"/>
    <w:rsid w:val="00026371"/>
    <w:rsid w:val="00026BC0"/>
    <w:rsid w:val="00026E2A"/>
    <w:rsid w:val="00027575"/>
    <w:rsid w:val="000302AF"/>
    <w:rsid w:val="00031AF4"/>
    <w:rsid w:val="0003253E"/>
    <w:rsid w:val="00032876"/>
    <w:rsid w:val="00035210"/>
    <w:rsid w:val="000362A0"/>
    <w:rsid w:val="0003678E"/>
    <w:rsid w:val="00036EBA"/>
    <w:rsid w:val="00037334"/>
    <w:rsid w:val="00040E26"/>
    <w:rsid w:val="000414FE"/>
    <w:rsid w:val="0004218B"/>
    <w:rsid w:val="0004419F"/>
    <w:rsid w:val="00044E24"/>
    <w:rsid w:val="00045675"/>
    <w:rsid w:val="0004588D"/>
    <w:rsid w:val="000462A2"/>
    <w:rsid w:val="00046508"/>
    <w:rsid w:val="0004726A"/>
    <w:rsid w:val="0005128A"/>
    <w:rsid w:val="00051C1D"/>
    <w:rsid w:val="000520A6"/>
    <w:rsid w:val="000532B2"/>
    <w:rsid w:val="0005478A"/>
    <w:rsid w:val="00056E36"/>
    <w:rsid w:val="0005775C"/>
    <w:rsid w:val="00057A2B"/>
    <w:rsid w:val="00061639"/>
    <w:rsid w:val="00061893"/>
    <w:rsid w:val="000638D3"/>
    <w:rsid w:val="000658BB"/>
    <w:rsid w:val="00070F47"/>
    <w:rsid w:val="00070F8B"/>
    <w:rsid w:val="000711E0"/>
    <w:rsid w:val="000714A1"/>
    <w:rsid w:val="000716B1"/>
    <w:rsid w:val="00071B32"/>
    <w:rsid w:val="0007224E"/>
    <w:rsid w:val="000735C7"/>
    <w:rsid w:val="0007453A"/>
    <w:rsid w:val="0007491B"/>
    <w:rsid w:val="0007596C"/>
    <w:rsid w:val="00075CFA"/>
    <w:rsid w:val="00076217"/>
    <w:rsid w:val="00077533"/>
    <w:rsid w:val="000775AF"/>
    <w:rsid w:val="00077736"/>
    <w:rsid w:val="000800DE"/>
    <w:rsid w:val="00081309"/>
    <w:rsid w:val="000813BD"/>
    <w:rsid w:val="000818A1"/>
    <w:rsid w:val="00083230"/>
    <w:rsid w:val="00083B21"/>
    <w:rsid w:val="000846FC"/>
    <w:rsid w:val="000847C3"/>
    <w:rsid w:val="00085025"/>
    <w:rsid w:val="00085949"/>
    <w:rsid w:val="00085E21"/>
    <w:rsid w:val="000860DE"/>
    <w:rsid w:val="000869D1"/>
    <w:rsid w:val="00087D37"/>
    <w:rsid w:val="00090BA4"/>
    <w:rsid w:val="00090C34"/>
    <w:rsid w:val="0009165D"/>
    <w:rsid w:val="000921BC"/>
    <w:rsid w:val="00093715"/>
    <w:rsid w:val="00094D80"/>
    <w:rsid w:val="00095082"/>
    <w:rsid w:val="0009553A"/>
    <w:rsid w:val="00097167"/>
    <w:rsid w:val="000A135C"/>
    <w:rsid w:val="000A2271"/>
    <w:rsid w:val="000A3766"/>
    <w:rsid w:val="000A55E6"/>
    <w:rsid w:val="000A5BEC"/>
    <w:rsid w:val="000A639E"/>
    <w:rsid w:val="000A68CF"/>
    <w:rsid w:val="000A6C30"/>
    <w:rsid w:val="000B0C56"/>
    <w:rsid w:val="000B13C6"/>
    <w:rsid w:val="000B1C94"/>
    <w:rsid w:val="000B2935"/>
    <w:rsid w:val="000B2B6D"/>
    <w:rsid w:val="000B4EAF"/>
    <w:rsid w:val="000B4F93"/>
    <w:rsid w:val="000B50B2"/>
    <w:rsid w:val="000B5595"/>
    <w:rsid w:val="000B55A9"/>
    <w:rsid w:val="000B58BC"/>
    <w:rsid w:val="000B5923"/>
    <w:rsid w:val="000B6012"/>
    <w:rsid w:val="000B62E0"/>
    <w:rsid w:val="000B6A9D"/>
    <w:rsid w:val="000B7662"/>
    <w:rsid w:val="000B79B2"/>
    <w:rsid w:val="000B7A46"/>
    <w:rsid w:val="000B7C26"/>
    <w:rsid w:val="000C111C"/>
    <w:rsid w:val="000C2807"/>
    <w:rsid w:val="000C2F27"/>
    <w:rsid w:val="000C49CC"/>
    <w:rsid w:val="000C4A72"/>
    <w:rsid w:val="000C6D2D"/>
    <w:rsid w:val="000C74D6"/>
    <w:rsid w:val="000C75CF"/>
    <w:rsid w:val="000C7F7C"/>
    <w:rsid w:val="000D1146"/>
    <w:rsid w:val="000D11CB"/>
    <w:rsid w:val="000D1EED"/>
    <w:rsid w:val="000D1FBB"/>
    <w:rsid w:val="000D2E34"/>
    <w:rsid w:val="000D3934"/>
    <w:rsid w:val="000D458B"/>
    <w:rsid w:val="000D494A"/>
    <w:rsid w:val="000D5B97"/>
    <w:rsid w:val="000D7200"/>
    <w:rsid w:val="000D7538"/>
    <w:rsid w:val="000E06EC"/>
    <w:rsid w:val="000E1721"/>
    <w:rsid w:val="000E23A2"/>
    <w:rsid w:val="000E4216"/>
    <w:rsid w:val="000E5EA7"/>
    <w:rsid w:val="000E60A2"/>
    <w:rsid w:val="000E60CC"/>
    <w:rsid w:val="000E60F2"/>
    <w:rsid w:val="000E6D23"/>
    <w:rsid w:val="000E733C"/>
    <w:rsid w:val="000E7671"/>
    <w:rsid w:val="000F09C8"/>
    <w:rsid w:val="000F1375"/>
    <w:rsid w:val="000F21FE"/>
    <w:rsid w:val="000F35AC"/>
    <w:rsid w:val="000F5414"/>
    <w:rsid w:val="000F5C49"/>
    <w:rsid w:val="000F6060"/>
    <w:rsid w:val="000F6C93"/>
    <w:rsid w:val="000F7357"/>
    <w:rsid w:val="001003DF"/>
    <w:rsid w:val="0010085C"/>
    <w:rsid w:val="001008A6"/>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62AD"/>
    <w:rsid w:val="00107811"/>
    <w:rsid w:val="001106AB"/>
    <w:rsid w:val="00110EE1"/>
    <w:rsid w:val="00111F1E"/>
    <w:rsid w:val="00112316"/>
    <w:rsid w:val="001128F3"/>
    <w:rsid w:val="00112F36"/>
    <w:rsid w:val="0011308B"/>
    <w:rsid w:val="00113B03"/>
    <w:rsid w:val="001141AB"/>
    <w:rsid w:val="0011604D"/>
    <w:rsid w:val="00116A96"/>
    <w:rsid w:val="0011746F"/>
    <w:rsid w:val="0011792D"/>
    <w:rsid w:val="001200A6"/>
    <w:rsid w:val="00121C9D"/>
    <w:rsid w:val="00121F73"/>
    <w:rsid w:val="0012294D"/>
    <w:rsid w:val="00123B20"/>
    <w:rsid w:val="0012495D"/>
    <w:rsid w:val="00124D9F"/>
    <w:rsid w:val="00125922"/>
    <w:rsid w:val="0012593F"/>
    <w:rsid w:val="00125F66"/>
    <w:rsid w:val="001265DC"/>
    <w:rsid w:val="00126D38"/>
    <w:rsid w:val="00126D97"/>
    <w:rsid w:val="00130253"/>
    <w:rsid w:val="00130442"/>
    <w:rsid w:val="0013210F"/>
    <w:rsid w:val="0013273A"/>
    <w:rsid w:val="00132842"/>
    <w:rsid w:val="001332AC"/>
    <w:rsid w:val="00133AC2"/>
    <w:rsid w:val="00133DFD"/>
    <w:rsid w:val="00133ECB"/>
    <w:rsid w:val="0013538F"/>
    <w:rsid w:val="00136079"/>
    <w:rsid w:val="001362B0"/>
    <w:rsid w:val="001366E7"/>
    <w:rsid w:val="00136938"/>
    <w:rsid w:val="00136EDB"/>
    <w:rsid w:val="0013744F"/>
    <w:rsid w:val="00137A11"/>
    <w:rsid w:val="001407B5"/>
    <w:rsid w:val="00140F86"/>
    <w:rsid w:val="0014167D"/>
    <w:rsid w:val="001423B4"/>
    <w:rsid w:val="001424E6"/>
    <w:rsid w:val="00142599"/>
    <w:rsid w:val="00143D8A"/>
    <w:rsid w:val="0014537B"/>
    <w:rsid w:val="00145FCD"/>
    <w:rsid w:val="00146C1B"/>
    <w:rsid w:val="00146D7A"/>
    <w:rsid w:val="00147201"/>
    <w:rsid w:val="00147793"/>
    <w:rsid w:val="00150EAA"/>
    <w:rsid w:val="001516B6"/>
    <w:rsid w:val="00152744"/>
    <w:rsid w:val="00152D49"/>
    <w:rsid w:val="00153169"/>
    <w:rsid w:val="0015489D"/>
    <w:rsid w:val="0015599C"/>
    <w:rsid w:val="0015636A"/>
    <w:rsid w:val="00156BEE"/>
    <w:rsid w:val="00156C84"/>
    <w:rsid w:val="001579A7"/>
    <w:rsid w:val="00157B62"/>
    <w:rsid w:val="00157E22"/>
    <w:rsid w:val="00160129"/>
    <w:rsid w:val="00160C76"/>
    <w:rsid w:val="00162217"/>
    <w:rsid w:val="00162D85"/>
    <w:rsid w:val="0016341C"/>
    <w:rsid w:val="00164257"/>
    <w:rsid w:val="00165FBB"/>
    <w:rsid w:val="00166E4C"/>
    <w:rsid w:val="0016752D"/>
    <w:rsid w:val="00167624"/>
    <w:rsid w:val="001677BF"/>
    <w:rsid w:val="00170930"/>
    <w:rsid w:val="001718B9"/>
    <w:rsid w:val="00172FF4"/>
    <w:rsid w:val="0017312D"/>
    <w:rsid w:val="00173236"/>
    <w:rsid w:val="0017360D"/>
    <w:rsid w:val="001745E5"/>
    <w:rsid w:val="00174736"/>
    <w:rsid w:val="00174F1C"/>
    <w:rsid w:val="001772AB"/>
    <w:rsid w:val="00181A73"/>
    <w:rsid w:val="00182ACC"/>
    <w:rsid w:val="001837DF"/>
    <w:rsid w:val="00184E38"/>
    <w:rsid w:val="00185144"/>
    <w:rsid w:val="00185877"/>
    <w:rsid w:val="00185E09"/>
    <w:rsid w:val="00186ACD"/>
    <w:rsid w:val="00190AE7"/>
    <w:rsid w:val="0019176C"/>
    <w:rsid w:val="001955D4"/>
    <w:rsid w:val="00196055"/>
    <w:rsid w:val="00196BD6"/>
    <w:rsid w:val="00196E89"/>
    <w:rsid w:val="00197792"/>
    <w:rsid w:val="001A2913"/>
    <w:rsid w:val="001A3F3B"/>
    <w:rsid w:val="001A4120"/>
    <w:rsid w:val="001A5025"/>
    <w:rsid w:val="001A551B"/>
    <w:rsid w:val="001A5A49"/>
    <w:rsid w:val="001A5AA9"/>
    <w:rsid w:val="001A5BEC"/>
    <w:rsid w:val="001A62DD"/>
    <w:rsid w:val="001A7196"/>
    <w:rsid w:val="001A73AA"/>
    <w:rsid w:val="001A79D1"/>
    <w:rsid w:val="001B1552"/>
    <w:rsid w:val="001B157C"/>
    <w:rsid w:val="001B1B56"/>
    <w:rsid w:val="001B2605"/>
    <w:rsid w:val="001B279D"/>
    <w:rsid w:val="001B2A7D"/>
    <w:rsid w:val="001B2B54"/>
    <w:rsid w:val="001B301F"/>
    <w:rsid w:val="001B507E"/>
    <w:rsid w:val="001B5219"/>
    <w:rsid w:val="001B560D"/>
    <w:rsid w:val="001B6217"/>
    <w:rsid w:val="001B67E2"/>
    <w:rsid w:val="001B6FDA"/>
    <w:rsid w:val="001B7484"/>
    <w:rsid w:val="001C0C7F"/>
    <w:rsid w:val="001C11EC"/>
    <w:rsid w:val="001C15C3"/>
    <w:rsid w:val="001C205B"/>
    <w:rsid w:val="001C2396"/>
    <w:rsid w:val="001C3327"/>
    <w:rsid w:val="001C57D5"/>
    <w:rsid w:val="001C59DD"/>
    <w:rsid w:val="001C6E38"/>
    <w:rsid w:val="001C71AD"/>
    <w:rsid w:val="001C74FD"/>
    <w:rsid w:val="001D02D3"/>
    <w:rsid w:val="001D0DCC"/>
    <w:rsid w:val="001D1962"/>
    <w:rsid w:val="001D2A50"/>
    <w:rsid w:val="001D33CD"/>
    <w:rsid w:val="001D3539"/>
    <w:rsid w:val="001D4337"/>
    <w:rsid w:val="001D7199"/>
    <w:rsid w:val="001D7D44"/>
    <w:rsid w:val="001E03F3"/>
    <w:rsid w:val="001E2922"/>
    <w:rsid w:val="001E2D5B"/>
    <w:rsid w:val="001E3507"/>
    <w:rsid w:val="001E3629"/>
    <w:rsid w:val="001E36B5"/>
    <w:rsid w:val="001E7445"/>
    <w:rsid w:val="001E77A8"/>
    <w:rsid w:val="001F0516"/>
    <w:rsid w:val="001F19F3"/>
    <w:rsid w:val="001F26D6"/>
    <w:rsid w:val="001F2726"/>
    <w:rsid w:val="001F2C58"/>
    <w:rsid w:val="001F2C71"/>
    <w:rsid w:val="001F3297"/>
    <w:rsid w:val="001F3968"/>
    <w:rsid w:val="001F42DC"/>
    <w:rsid w:val="001F43C3"/>
    <w:rsid w:val="001F618A"/>
    <w:rsid w:val="001F6A46"/>
    <w:rsid w:val="001F6CED"/>
    <w:rsid w:val="001F738D"/>
    <w:rsid w:val="002001E7"/>
    <w:rsid w:val="002005AC"/>
    <w:rsid w:val="002009AC"/>
    <w:rsid w:val="00200BB5"/>
    <w:rsid w:val="002019FD"/>
    <w:rsid w:val="00201C9B"/>
    <w:rsid w:val="00202422"/>
    <w:rsid w:val="002027D5"/>
    <w:rsid w:val="00203CA3"/>
    <w:rsid w:val="00205EB8"/>
    <w:rsid w:val="00206805"/>
    <w:rsid w:val="00211480"/>
    <w:rsid w:val="00213842"/>
    <w:rsid w:val="00213C58"/>
    <w:rsid w:val="0021488C"/>
    <w:rsid w:val="00214894"/>
    <w:rsid w:val="0021490D"/>
    <w:rsid w:val="0021503B"/>
    <w:rsid w:val="00215FC1"/>
    <w:rsid w:val="00216816"/>
    <w:rsid w:val="00217281"/>
    <w:rsid w:val="002179BD"/>
    <w:rsid w:val="002179D9"/>
    <w:rsid w:val="0022023A"/>
    <w:rsid w:val="00221B87"/>
    <w:rsid w:val="00222040"/>
    <w:rsid w:val="00222D22"/>
    <w:rsid w:val="00223BE4"/>
    <w:rsid w:val="0022466E"/>
    <w:rsid w:val="0022532B"/>
    <w:rsid w:val="0022617E"/>
    <w:rsid w:val="00227168"/>
    <w:rsid w:val="002323E4"/>
    <w:rsid w:val="00233D6F"/>
    <w:rsid w:val="00234503"/>
    <w:rsid w:val="002350AC"/>
    <w:rsid w:val="00235AF3"/>
    <w:rsid w:val="00235E81"/>
    <w:rsid w:val="002360ED"/>
    <w:rsid w:val="002374CF"/>
    <w:rsid w:val="00237868"/>
    <w:rsid w:val="00237A2A"/>
    <w:rsid w:val="00237C9A"/>
    <w:rsid w:val="00240681"/>
    <w:rsid w:val="002406EB"/>
    <w:rsid w:val="00240F8D"/>
    <w:rsid w:val="00242807"/>
    <w:rsid w:val="00242A2D"/>
    <w:rsid w:val="00242ADC"/>
    <w:rsid w:val="002439D1"/>
    <w:rsid w:val="002445B8"/>
    <w:rsid w:val="00244C42"/>
    <w:rsid w:val="00245103"/>
    <w:rsid w:val="002468FF"/>
    <w:rsid w:val="00247CCE"/>
    <w:rsid w:val="00250748"/>
    <w:rsid w:val="00250A3B"/>
    <w:rsid w:val="00251C9F"/>
    <w:rsid w:val="002528BF"/>
    <w:rsid w:val="00253A77"/>
    <w:rsid w:val="00254AB9"/>
    <w:rsid w:val="002555CB"/>
    <w:rsid w:val="00256697"/>
    <w:rsid w:val="00256DE0"/>
    <w:rsid w:val="0025758C"/>
    <w:rsid w:val="002578EC"/>
    <w:rsid w:val="00257B5D"/>
    <w:rsid w:val="00260A00"/>
    <w:rsid w:val="0026162D"/>
    <w:rsid w:val="00261D95"/>
    <w:rsid w:val="0026257D"/>
    <w:rsid w:val="00262599"/>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5C3A"/>
    <w:rsid w:val="002863C5"/>
    <w:rsid w:val="00286ACB"/>
    <w:rsid w:val="002902E6"/>
    <w:rsid w:val="002925C4"/>
    <w:rsid w:val="00293FAF"/>
    <w:rsid w:val="00294046"/>
    <w:rsid w:val="002941F2"/>
    <w:rsid w:val="00295654"/>
    <w:rsid w:val="00295790"/>
    <w:rsid w:val="00296921"/>
    <w:rsid w:val="0029748E"/>
    <w:rsid w:val="00297BF1"/>
    <w:rsid w:val="002A01BE"/>
    <w:rsid w:val="002A03CE"/>
    <w:rsid w:val="002A092A"/>
    <w:rsid w:val="002A0946"/>
    <w:rsid w:val="002A1E88"/>
    <w:rsid w:val="002A1EAC"/>
    <w:rsid w:val="002A27AD"/>
    <w:rsid w:val="002A33F5"/>
    <w:rsid w:val="002A3751"/>
    <w:rsid w:val="002A42B9"/>
    <w:rsid w:val="002A5768"/>
    <w:rsid w:val="002A609B"/>
    <w:rsid w:val="002B015F"/>
    <w:rsid w:val="002B1992"/>
    <w:rsid w:val="002B24C3"/>
    <w:rsid w:val="002B4943"/>
    <w:rsid w:val="002B5DE2"/>
    <w:rsid w:val="002B6AD6"/>
    <w:rsid w:val="002B74A4"/>
    <w:rsid w:val="002B7968"/>
    <w:rsid w:val="002C01E1"/>
    <w:rsid w:val="002C0A18"/>
    <w:rsid w:val="002C0BAA"/>
    <w:rsid w:val="002C103C"/>
    <w:rsid w:val="002C39FC"/>
    <w:rsid w:val="002C401B"/>
    <w:rsid w:val="002C54FF"/>
    <w:rsid w:val="002C632C"/>
    <w:rsid w:val="002C6C54"/>
    <w:rsid w:val="002C718A"/>
    <w:rsid w:val="002D07AF"/>
    <w:rsid w:val="002D1F01"/>
    <w:rsid w:val="002D3D91"/>
    <w:rsid w:val="002D443A"/>
    <w:rsid w:val="002D5728"/>
    <w:rsid w:val="002D6A66"/>
    <w:rsid w:val="002D7AE1"/>
    <w:rsid w:val="002D7F27"/>
    <w:rsid w:val="002E0B93"/>
    <w:rsid w:val="002E18CF"/>
    <w:rsid w:val="002E1BF1"/>
    <w:rsid w:val="002E2F34"/>
    <w:rsid w:val="002E2FA7"/>
    <w:rsid w:val="002E408B"/>
    <w:rsid w:val="002E47E3"/>
    <w:rsid w:val="002E4867"/>
    <w:rsid w:val="002E4B98"/>
    <w:rsid w:val="002E5426"/>
    <w:rsid w:val="002E5FD5"/>
    <w:rsid w:val="002E61BA"/>
    <w:rsid w:val="002E6C1E"/>
    <w:rsid w:val="002E6F91"/>
    <w:rsid w:val="002E7867"/>
    <w:rsid w:val="002F040C"/>
    <w:rsid w:val="002F2168"/>
    <w:rsid w:val="002F321B"/>
    <w:rsid w:val="002F3B16"/>
    <w:rsid w:val="002F4705"/>
    <w:rsid w:val="002F485C"/>
    <w:rsid w:val="002F516C"/>
    <w:rsid w:val="002F56E4"/>
    <w:rsid w:val="002F6889"/>
    <w:rsid w:val="002F783C"/>
    <w:rsid w:val="00300159"/>
    <w:rsid w:val="00301E14"/>
    <w:rsid w:val="00301FFD"/>
    <w:rsid w:val="00303CFE"/>
    <w:rsid w:val="00303FA4"/>
    <w:rsid w:val="00305E78"/>
    <w:rsid w:val="003066B5"/>
    <w:rsid w:val="00306B51"/>
    <w:rsid w:val="00307EC8"/>
    <w:rsid w:val="0031172B"/>
    <w:rsid w:val="0031407D"/>
    <w:rsid w:val="003144AE"/>
    <w:rsid w:val="003146CE"/>
    <w:rsid w:val="003147A2"/>
    <w:rsid w:val="003159F5"/>
    <w:rsid w:val="0031657A"/>
    <w:rsid w:val="00317002"/>
    <w:rsid w:val="0031757F"/>
    <w:rsid w:val="00320FC7"/>
    <w:rsid w:val="003219FB"/>
    <w:rsid w:val="00321CDF"/>
    <w:rsid w:val="00322350"/>
    <w:rsid w:val="00323028"/>
    <w:rsid w:val="00323185"/>
    <w:rsid w:val="00323454"/>
    <w:rsid w:val="003234A6"/>
    <w:rsid w:val="00323E13"/>
    <w:rsid w:val="00324690"/>
    <w:rsid w:val="00325967"/>
    <w:rsid w:val="00325E4C"/>
    <w:rsid w:val="00326863"/>
    <w:rsid w:val="0032712C"/>
    <w:rsid w:val="0033133D"/>
    <w:rsid w:val="003317AD"/>
    <w:rsid w:val="00331A19"/>
    <w:rsid w:val="00332F1B"/>
    <w:rsid w:val="0033315A"/>
    <w:rsid w:val="00333D31"/>
    <w:rsid w:val="003342D2"/>
    <w:rsid w:val="00334661"/>
    <w:rsid w:val="00337136"/>
    <w:rsid w:val="00340183"/>
    <w:rsid w:val="003409A7"/>
    <w:rsid w:val="00340FC7"/>
    <w:rsid w:val="0034138E"/>
    <w:rsid w:val="003417B2"/>
    <w:rsid w:val="003418F1"/>
    <w:rsid w:val="00342426"/>
    <w:rsid w:val="003429D4"/>
    <w:rsid w:val="00343FCD"/>
    <w:rsid w:val="00344B76"/>
    <w:rsid w:val="003453EE"/>
    <w:rsid w:val="0034552E"/>
    <w:rsid w:val="00345C6C"/>
    <w:rsid w:val="003463AD"/>
    <w:rsid w:val="0035073F"/>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67F22"/>
    <w:rsid w:val="0037044E"/>
    <w:rsid w:val="003709C0"/>
    <w:rsid w:val="00371082"/>
    <w:rsid w:val="0037113C"/>
    <w:rsid w:val="003717D9"/>
    <w:rsid w:val="00372285"/>
    <w:rsid w:val="00372F65"/>
    <w:rsid w:val="0037302A"/>
    <w:rsid w:val="003730A8"/>
    <w:rsid w:val="003734CC"/>
    <w:rsid w:val="0037374E"/>
    <w:rsid w:val="00374ACD"/>
    <w:rsid w:val="00375091"/>
    <w:rsid w:val="0037561F"/>
    <w:rsid w:val="003770E0"/>
    <w:rsid w:val="00381087"/>
    <w:rsid w:val="0038189A"/>
    <w:rsid w:val="00382657"/>
    <w:rsid w:val="00383492"/>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6976"/>
    <w:rsid w:val="00397518"/>
    <w:rsid w:val="00397794"/>
    <w:rsid w:val="00397D37"/>
    <w:rsid w:val="003A0F32"/>
    <w:rsid w:val="003A1AF0"/>
    <w:rsid w:val="003A273F"/>
    <w:rsid w:val="003A2D82"/>
    <w:rsid w:val="003A2E14"/>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384"/>
    <w:rsid w:val="003B6AAF"/>
    <w:rsid w:val="003C082C"/>
    <w:rsid w:val="003C0CC4"/>
    <w:rsid w:val="003C1482"/>
    <w:rsid w:val="003C1C92"/>
    <w:rsid w:val="003C26D4"/>
    <w:rsid w:val="003C3157"/>
    <w:rsid w:val="003C4EDA"/>
    <w:rsid w:val="003C4FF1"/>
    <w:rsid w:val="003C5135"/>
    <w:rsid w:val="003C56A6"/>
    <w:rsid w:val="003C651C"/>
    <w:rsid w:val="003C67C4"/>
    <w:rsid w:val="003C7AE1"/>
    <w:rsid w:val="003C7C02"/>
    <w:rsid w:val="003D16F7"/>
    <w:rsid w:val="003D1D78"/>
    <w:rsid w:val="003D1DC9"/>
    <w:rsid w:val="003D2FD0"/>
    <w:rsid w:val="003D3119"/>
    <w:rsid w:val="003D3A54"/>
    <w:rsid w:val="003D3A7B"/>
    <w:rsid w:val="003D43EA"/>
    <w:rsid w:val="003D48E5"/>
    <w:rsid w:val="003D4AE8"/>
    <w:rsid w:val="003D5655"/>
    <w:rsid w:val="003D6F49"/>
    <w:rsid w:val="003D71AF"/>
    <w:rsid w:val="003D7C65"/>
    <w:rsid w:val="003E13C9"/>
    <w:rsid w:val="003E1601"/>
    <w:rsid w:val="003E325E"/>
    <w:rsid w:val="003E4117"/>
    <w:rsid w:val="003E4EFA"/>
    <w:rsid w:val="003E4FC3"/>
    <w:rsid w:val="003E578E"/>
    <w:rsid w:val="003E59A5"/>
    <w:rsid w:val="003E6F86"/>
    <w:rsid w:val="003F04EA"/>
    <w:rsid w:val="003F07A4"/>
    <w:rsid w:val="003F09F4"/>
    <w:rsid w:val="003F11FE"/>
    <w:rsid w:val="003F185E"/>
    <w:rsid w:val="003F30CE"/>
    <w:rsid w:val="003F4205"/>
    <w:rsid w:val="003F4476"/>
    <w:rsid w:val="003F4B4A"/>
    <w:rsid w:val="003F5741"/>
    <w:rsid w:val="003F66EF"/>
    <w:rsid w:val="003F6ACC"/>
    <w:rsid w:val="003F799A"/>
    <w:rsid w:val="00400368"/>
    <w:rsid w:val="0040066C"/>
    <w:rsid w:val="00400E02"/>
    <w:rsid w:val="0040146A"/>
    <w:rsid w:val="00401691"/>
    <w:rsid w:val="00401913"/>
    <w:rsid w:val="00402F78"/>
    <w:rsid w:val="0040374E"/>
    <w:rsid w:val="00403AF5"/>
    <w:rsid w:val="00404E1E"/>
    <w:rsid w:val="004054FA"/>
    <w:rsid w:val="004059FB"/>
    <w:rsid w:val="004074A2"/>
    <w:rsid w:val="00412CC6"/>
    <w:rsid w:val="00412EB9"/>
    <w:rsid w:val="00413A0A"/>
    <w:rsid w:val="0041489B"/>
    <w:rsid w:val="00414FD8"/>
    <w:rsid w:val="00415A69"/>
    <w:rsid w:val="00415AEC"/>
    <w:rsid w:val="00415B33"/>
    <w:rsid w:val="00415E1E"/>
    <w:rsid w:val="004161C8"/>
    <w:rsid w:val="004165C2"/>
    <w:rsid w:val="00417300"/>
    <w:rsid w:val="00417986"/>
    <w:rsid w:val="004203B7"/>
    <w:rsid w:val="00422D61"/>
    <w:rsid w:val="00422F3E"/>
    <w:rsid w:val="0042363B"/>
    <w:rsid w:val="00423867"/>
    <w:rsid w:val="00423870"/>
    <w:rsid w:val="0042421F"/>
    <w:rsid w:val="00424812"/>
    <w:rsid w:val="004249DE"/>
    <w:rsid w:val="004272F6"/>
    <w:rsid w:val="004276BD"/>
    <w:rsid w:val="0042772A"/>
    <w:rsid w:val="0043133A"/>
    <w:rsid w:val="00431798"/>
    <w:rsid w:val="004320FC"/>
    <w:rsid w:val="004322B7"/>
    <w:rsid w:val="0043232E"/>
    <w:rsid w:val="004329BE"/>
    <w:rsid w:val="00433753"/>
    <w:rsid w:val="00434AAE"/>
    <w:rsid w:val="004355CC"/>
    <w:rsid w:val="004356F3"/>
    <w:rsid w:val="00435FDE"/>
    <w:rsid w:val="00436B6D"/>
    <w:rsid w:val="0044007B"/>
    <w:rsid w:val="004408A0"/>
    <w:rsid w:val="00441B32"/>
    <w:rsid w:val="00441EED"/>
    <w:rsid w:val="00442E29"/>
    <w:rsid w:val="00442F00"/>
    <w:rsid w:val="004431A4"/>
    <w:rsid w:val="00443378"/>
    <w:rsid w:val="0044387E"/>
    <w:rsid w:val="0044460D"/>
    <w:rsid w:val="004461CF"/>
    <w:rsid w:val="0044622E"/>
    <w:rsid w:val="00446434"/>
    <w:rsid w:val="00446AF0"/>
    <w:rsid w:val="00446C09"/>
    <w:rsid w:val="00446DBF"/>
    <w:rsid w:val="0044704C"/>
    <w:rsid w:val="00447501"/>
    <w:rsid w:val="00447E64"/>
    <w:rsid w:val="00447F13"/>
    <w:rsid w:val="004500A1"/>
    <w:rsid w:val="00451CAE"/>
    <w:rsid w:val="00452193"/>
    <w:rsid w:val="004529AD"/>
    <w:rsid w:val="004529DD"/>
    <w:rsid w:val="00453200"/>
    <w:rsid w:val="00453CD9"/>
    <w:rsid w:val="00454323"/>
    <w:rsid w:val="00454A6A"/>
    <w:rsid w:val="00454DA5"/>
    <w:rsid w:val="00455590"/>
    <w:rsid w:val="00455F5B"/>
    <w:rsid w:val="0045654A"/>
    <w:rsid w:val="0045700E"/>
    <w:rsid w:val="00460585"/>
    <w:rsid w:val="004605EE"/>
    <w:rsid w:val="0046065D"/>
    <w:rsid w:val="00460941"/>
    <w:rsid w:val="004613DE"/>
    <w:rsid w:val="004619DB"/>
    <w:rsid w:val="00462C7A"/>
    <w:rsid w:val="00463539"/>
    <w:rsid w:val="00463DBE"/>
    <w:rsid w:val="0046417C"/>
    <w:rsid w:val="004641C0"/>
    <w:rsid w:val="004647B6"/>
    <w:rsid w:val="00464CA1"/>
    <w:rsid w:val="00465B19"/>
    <w:rsid w:val="00465EEA"/>
    <w:rsid w:val="00466548"/>
    <w:rsid w:val="00466F1D"/>
    <w:rsid w:val="00467352"/>
    <w:rsid w:val="00470BB5"/>
    <w:rsid w:val="00471315"/>
    <w:rsid w:val="004718D0"/>
    <w:rsid w:val="00471E7C"/>
    <w:rsid w:val="00471F20"/>
    <w:rsid w:val="00473FA9"/>
    <w:rsid w:val="00474B38"/>
    <w:rsid w:val="00475FC7"/>
    <w:rsid w:val="004776CD"/>
    <w:rsid w:val="00477896"/>
    <w:rsid w:val="00480833"/>
    <w:rsid w:val="004810E8"/>
    <w:rsid w:val="00481967"/>
    <w:rsid w:val="00485E3B"/>
    <w:rsid w:val="00485E7B"/>
    <w:rsid w:val="00486376"/>
    <w:rsid w:val="00486C7D"/>
    <w:rsid w:val="00487EEC"/>
    <w:rsid w:val="00490B0E"/>
    <w:rsid w:val="0049139F"/>
    <w:rsid w:val="00495D02"/>
    <w:rsid w:val="004964D9"/>
    <w:rsid w:val="0049778B"/>
    <w:rsid w:val="004A0575"/>
    <w:rsid w:val="004A0625"/>
    <w:rsid w:val="004A0693"/>
    <w:rsid w:val="004A093A"/>
    <w:rsid w:val="004A19F4"/>
    <w:rsid w:val="004A2A55"/>
    <w:rsid w:val="004A2C61"/>
    <w:rsid w:val="004A32B4"/>
    <w:rsid w:val="004A4873"/>
    <w:rsid w:val="004A4A92"/>
    <w:rsid w:val="004A55F5"/>
    <w:rsid w:val="004A600C"/>
    <w:rsid w:val="004A6C8A"/>
    <w:rsid w:val="004A7004"/>
    <w:rsid w:val="004A7C01"/>
    <w:rsid w:val="004A7C13"/>
    <w:rsid w:val="004A7D8F"/>
    <w:rsid w:val="004B111E"/>
    <w:rsid w:val="004B1420"/>
    <w:rsid w:val="004B15CD"/>
    <w:rsid w:val="004B2127"/>
    <w:rsid w:val="004B2129"/>
    <w:rsid w:val="004B2BC8"/>
    <w:rsid w:val="004B2CD8"/>
    <w:rsid w:val="004B3A7D"/>
    <w:rsid w:val="004B4DAF"/>
    <w:rsid w:val="004B4FE2"/>
    <w:rsid w:val="004B50DE"/>
    <w:rsid w:val="004B517A"/>
    <w:rsid w:val="004B5715"/>
    <w:rsid w:val="004B6AC9"/>
    <w:rsid w:val="004B6C68"/>
    <w:rsid w:val="004B7220"/>
    <w:rsid w:val="004B7993"/>
    <w:rsid w:val="004B7D0D"/>
    <w:rsid w:val="004C00F0"/>
    <w:rsid w:val="004C01AF"/>
    <w:rsid w:val="004C01E5"/>
    <w:rsid w:val="004C08F9"/>
    <w:rsid w:val="004C1164"/>
    <w:rsid w:val="004C238B"/>
    <w:rsid w:val="004C2460"/>
    <w:rsid w:val="004C2B37"/>
    <w:rsid w:val="004C5103"/>
    <w:rsid w:val="004C54A6"/>
    <w:rsid w:val="004C55C2"/>
    <w:rsid w:val="004C5739"/>
    <w:rsid w:val="004C7E3E"/>
    <w:rsid w:val="004D00CD"/>
    <w:rsid w:val="004D032E"/>
    <w:rsid w:val="004D0E0A"/>
    <w:rsid w:val="004D32F5"/>
    <w:rsid w:val="004D3A6B"/>
    <w:rsid w:val="004D4713"/>
    <w:rsid w:val="004D473B"/>
    <w:rsid w:val="004D51AB"/>
    <w:rsid w:val="004D74B3"/>
    <w:rsid w:val="004D7D80"/>
    <w:rsid w:val="004D7FA9"/>
    <w:rsid w:val="004E1E33"/>
    <w:rsid w:val="004E225B"/>
    <w:rsid w:val="004E25FA"/>
    <w:rsid w:val="004E52F4"/>
    <w:rsid w:val="004E6336"/>
    <w:rsid w:val="004E634D"/>
    <w:rsid w:val="004E65EF"/>
    <w:rsid w:val="004E7012"/>
    <w:rsid w:val="004E7277"/>
    <w:rsid w:val="004F152D"/>
    <w:rsid w:val="004F261F"/>
    <w:rsid w:val="004F2983"/>
    <w:rsid w:val="004F315D"/>
    <w:rsid w:val="004F32F3"/>
    <w:rsid w:val="004F5470"/>
    <w:rsid w:val="004F6738"/>
    <w:rsid w:val="004F69E8"/>
    <w:rsid w:val="004F780E"/>
    <w:rsid w:val="004F7A92"/>
    <w:rsid w:val="004F7B2F"/>
    <w:rsid w:val="004F7C47"/>
    <w:rsid w:val="005014C6"/>
    <w:rsid w:val="00504111"/>
    <w:rsid w:val="005046A4"/>
    <w:rsid w:val="0050620E"/>
    <w:rsid w:val="00506AE4"/>
    <w:rsid w:val="00507DFC"/>
    <w:rsid w:val="0051065B"/>
    <w:rsid w:val="00512BD9"/>
    <w:rsid w:val="00513ADE"/>
    <w:rsid w:val="00514171"/>
    <w:rsid w:val="005155BF"/>
    <w:rsid w:val="00516A08"/>
    <w:rsid w:val="00516A8A"/>
    <w:rsid w:val="00516FCD"/>
    <w:rsid w:val="005175B3"/>
    <w:rsid w:val="00520B70"/>
    <w:rsid w:val="00520FC6"/>
    <w:rsid w:val="0052152B"/>
    <w:rsid w:val="00521A96"/>
    <w:rsid w:val="005222F8"/>
    <w:rsid w:val="005225AC"/>
    <w:rsid w:val="00523037"/>
    <w:rsid w:val="005238A8"/>
    <w:rsid w:val="00523930"/>
    <w:rsid w:val="00523F0F"/>
    <w:rsid w:val="00525048"/>
    <w:rsid w:val="005255C8"/>
    <w:rsid w:val="00525BA1"/>
    <w:rsid w:val="00527B06"/>
    <w:rsid w:val="005302E2"/>
    <w:rsid w:val="005303E6"/>
    <w:rsid w:val="00530806"/>
    <w:rsid w:val="0053291C"/>
    <w:rsid w:val="00532B70"/>
    <w:rsid w:val="0053331B"/>
    <w:rsid w:val="00533F27"/>
    <w:rsid w:val="00533F9C"/>
    <w:rsid w:val="00534B3D"/>
    <w:rsid w:val="00534F5A"/>
    <w:rsid w:val="00536E82"/>
    <w:rsid w:val="00537D25"/>
    <w:rsid w:val="005401BC"/>
    <w:rsid w:val="00543754"/>
    <w:rsid w:val="00545404"/>
    <w:rsid w:val="005454E3"/>
    <w:rsid w:val="00546120"/>
    <w:rsid w:val="00546F5D"/>
    <w:rsid w:val="00547F26"/>
    <w:rsid w:val="00550DAE"/>
    <w:rsid w:val="00550FBA"/>
    <w:rsid w:val="0055115D"/>
    <w:rsid w:val="005521AD"/>
    <w:rsid w:val="00553E14"/>
    <w:rsid w:val="00554605"/>
    <w:rsid w:val="00554697"/>
    <w:rsid w:val="00554D33"/>
    <w:rsid w:val="00555610"/>
    <w:rsid w:val="00557C8D"/>
    <w:rsid w:val="0056041A"/>
    <w:rsid w:val="00560D11"/>
    <w:rsid w:val="00562BC2"/>
    <w:rsid w:val="00562FE5"/>
    <w:rsid w:val="00563691"/>
    <w:rsid w:val="00563F57"/>
    <w:rsid w:val="0056418C"/>
    <w:rsid w:val="005644E5"/>
    <w:rsid w:val="00564DB0"/>
    <w:rsid w:val="00564FFE"/>
    <w:rsid w:val="0056561E"/>
    <w:rsid w:val="00565EAC"/>
    <w:rsid w:val="00566DF2"/>
    <w:rsid w:val="00567086"/>
    <w:rsid w:val="00570D08"/>
    <w:rsid w:val="00571CA1"/>
    <w:rsid w:val="00571F07"/>
    <w:rsid w:val="00573E66"/>
    <w:rsid w:val="00574298"/>
    <w:rsid w:val="00574730"/>
    <w:rsid w:val="00574803"/>
    <w:rsid w:val="00574C61"/>
    <w:rsid w:val="00574FD4"/>
    <w:rsid w:val="005755D0"/>
    <w:rsid w:val="005755E6"/>
    <w:rsid w:val="0057630F"/>
    <w:rsid w:val="00576315"/>
    <w:rsid w:val="0057641F"/>
    <w:rsid w:val="005765B2"/>
    <w:rsid w:val="00576E54"/>
    <w:rsid w:val="00577E0D"/>
    <w:rsid w:val="005800A4"/>
    <w:rsid w:val="005803FB"/>
    <w:rsid w:val="00580778"/>
    <w:rsid w:val="00581ECA"/>
    <w:rsid w:val="00583AA9"/>
    <w:rsid w:val="00584AB0"/>
    <w:rsid w:val="005867C2"/>
    <w:rsid w:val="00590490"/>
    <w:rsid w:val="005905A5"/>
    <w:rsid w:val="00590973"/>
    <w:rsid w:val="00590ACA"/>
    <w:rsid w:val="00590F9C"/>
    <w:rsid w:val="00591AF0"/>
    <w:rsid w:val="005921A1"/>
    <w:rsid w:val="0059229F"/>
    <w:rsid w:val="005926E7"/>
    <w:rsid w:val="00592F06"/>
    <w:rsid w:val="00594027"/>
    <w:rsid w:val="00594ABC"/>
    <w:rsid w:val="00597220"/>
    <w:rsid w:val="005975BA"/>
    <w:rsid w:val="00597F04"/>
    <w:rsid w:val="005A2057"/>
    <w:rsid w:val="005A22D5"/>
    <w:rsid w:val="005A2980"/>
    <w:rsid w:val="005A5F2F"/>
    <w:rsid w:val="005B071E"/>
    <w:rsid w:val="005B1320"/>
    <w:rsid w:val="005B1428"/>
    <w:rsid w:val="005B1F77"/>
    <w:rsid w:val="005B2294"/>
    <w:rsid w:val="005B25AB"/>
    <w:rsid w:val="005B2B0E"/>
    <w:rsid w:val="005B3518"/>
    <w:rsid w:val="005B3A28"/>
    <w:rsid w:val="005B4382"/>
    <w:rsid w:val="005B4AB1"/>
    <w:rsid w:val="005B5322"/>
    <w:rsid w:val="005B60CB"/>
    <w:rsid w:val="005B70EC"/>
    <w:rsid w:val="005B765F"/>
    <w:rsid w:val="005C0123"/>
    <w:rsid w:val="005C2AE8"/>
    <w:rsid w:val="005C2B47"/>
    <w:rsid w:val="005C634E"/>
    <w:rsid w:val="005C643F"/>
    <w:rsid w:val="005C7B8E"/>
    <w:rsid w:val="005D0386"/>
    <w:rsid w:val="005D07E2"/>
    <w:rsid w:val="005D1194"/>
    <w:rsid w:val="005D11A6"/>
    <w:rsid w:val="005D27DC"/>
    <w:rsid w:val="005D2EF1"/>
    <w:rsid w:val="005D49C7"/>
    <w:rsid w:val="005D699B"/>
    <w:rsid w:val="005D6BF9"/>
    <w:rsid w:val="005D7741"/>
    <w:rsid w:val="005D7AB6"/>
    <w:rsid w:val="005E05BC"/>
    <w:rsid w:val="005E109D"/>
    <w:rsid w:val="005E187D"/>
    <w:rsid w:val="005E1EBD"/>
    <w:rsid w:val="005E2B5A"/>
    <w:rsid w:val="005E2D14"/>
    <w:rsid w:val="005E31FD"/>
    <w:rsid w:val="005E4159"/>
    <w:rsid w:val="005E453A"/>
    <w:rsid w:val="005E47F6"/>
    <w:rsid w:val="005E58D5"/>
    <w:rsid w:val="005E7831"/>
    <w:rsid w:val="005E78BF"/>
    <w:rsid w:val="005E7BD8"/>
    <w:rsid w:val="005F1EB7"/>
    <w:rsid w:val="005F241A"/>
    <w:rsid w:val="005F268A"/>
    <w:rsid w:val="005F2DA1"/>
    <w:rsid w:val="005F337B"/>
    <w:rsid w:val="005F4050"/>
    <w:rsid w:val="005F46E4"/>
    <w:rsid w:val="005F48E4"/>
    <w:rsid w:val="005F4C79"/>
    <w:rsid w:val="005F5280"/>
    <w:rsid w:val="005F72F0"/>
    <w:rsid w:val="00601B95"/>
    <w:rsid w:val="00602694"/>
    <w:rsid w:val="006037EE"/>
    <w:rsid w:val="00604A04"/>
    <w:rsid w:val="00605362"/>
    <w:rsid w:val="0060619A"/>
    <w:rsid w:val="0060715D"/>
    <w:rsid w:val="00607A96"/>
    <w:rsid w:val="00610894"/>
    <w:rsid w:val="00610FFA"/>
    <w:rsid w:val="00611108"/>
    <w:rsid w:val="00611823"/>
    <w:rsid w:val="006132DA"/>
    <w:rsid w:val="006137F3"/>
    <w:rsid w:val="0061450E"/>
    <w:rsid w:val="006152D1"/>
    <w:rsid w:val="006158D3"/>
    <w:rsid w:val="00615F76"/>
    <w:rsid w:val="00616F97"/>
    <w:rsid w:val="00617609"/>
    <w:rsid w:val="006205CA"/>
    <w:rsid w:val="00621AA0"/>
    <w:rsid w:val="00622266"/>
    <w:rsid w:val="0062659E"/>
    <w:rsid w:val="00626659"/>
    <w:rsid w:val="006268CD"/>
    <w:rsid w:val="00626CB2"/>
    <w:rsid w:val="00626FF8"/>
    <w:rsid w:val="006270F4"/>
    <w:rsid w:val="0062788A"/>
    <w:rsid w:val="00627AFC"/>
    <w:rsid w:val="00627EBB"/>
    <w:rsid w:val="006302A8"/>
    <w:rsid w:val="00630AA6"/>
    <w:rsid w:val="006314A5"/>
    <w:rsid w:val="0063150F"/>
    <w:rsid w:val="00631864"/>
    <w:rsid w:val="006333A4"/>
    <w:rsid w:val="00633617"/>
    <w:rsid w:val="00633F75"/>
    <w:rsid w:val="0063406F"/>
    <w:rsid w:val="00634F15"/>
    <w:rsid w:val="00640A1F"/>
    <w:rsid w:val="00641318"/>
    <w:rsid w:val="00641BFA"/>
    <w:rsid w:val="00642016"/>
    <w:rsid w:val="00642227"/>
    <w:rsid w:val="006434D6"/>
    <w:rsid w:val="006443F3"/>
    <w:rsid w:val="00644BFD"/>
    <w:rsid w:val="006479D8"/>
    <w:rsid w:val="0065083F"/>
    <w:rsid w:val="00650C84"/>
    <w:rsid w:val="00650DDA"/>
    <w:rsid w:val="00651BBD"/>
    <w:rsid w:val="00653242"/>
    <w:rsid w:val="00654221"/>
    <w:rsid w:val="00654546"/>
    <w:rsid w:val="006545A8"/>
    <w:rsid w:val="006545BB"/>
    <w:rsid w:val="00654C51"/>
    <w:rsid w:val="00657178"/>
    <w:rsid w:val="00657E06"/>
    <w:rsid w:val="00660322"/>
    <w:rsid w:val="006609C4"/>
    <w:rsid w:val="00660C70"/>
    <w:rsid w:val="00661014"/>
    <w:rsid w:val="00661279"/>
    <w:rsid w:val="006625AF"/>
    <w:rsid w:val="00662C6B"/>
    <w:rsid w:val="00663E6C"/>
    <w:rsid w:val="006643E9"/>
    <w:rsid w:val="00664D1B"/>
    <w:rsid w:val="00665E97"/>
    <w:rsid w:val="006660FE"/>
    <w:rsid w:val="00667A6A"/>
    <w:rsid w:val="00670AF5"/>
    <w:rsid w:val="00670D0F"/>
    <w:rsid w:val="00671A83"/>
    <w:rsid w:val="00672599"/>
    <w:rsid w:val="00673519"/>
    <w:rsid w:val="00674FBC"/>
    <w:rsid w:val="0067546F"/>
    <w:rsid w:val="00675A3E"/>
    <w:rsid w:val="0067646F"/>
    <w:rsid w:val="00676880"/>
    <w:rsid w:val="00677C4A"/>
    <w:rsid w:val="00680B0C"/>
    <w:rsid w:val="006819B9"/>
    <w:rsid w:val="00681A3D"/>
    <w:rsid w:val="00681D1A"/>
    <w:rsid w:val="00681F00"/>
    <w:rsid w:val="00682B7C"/>
    <w:rsid w:val="00683268"/>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3252"/>
    <w:rsid w:val="0069352A"/>
    <w:rsid w:val="00694656"/>
    <w:rsid w:val="006946E4"/>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6DDC"/>
    <w:rsid w:val="006A7ECE"/>
    <w:rsid w:val="006B0176"/>
    <w:rsid w:val="006B08AC"/>
    <w:rsid w:val="006B1699"/>
    <w:rsid w:val="006B1BBC"/>
    <w:rsid w:val="006B40FB"/>
    <w:rsid w:val="006B5C18"/>
    <w:rsid w:val="006B5CFF"/>
    <w:rsid w:val="006B6CCA"/>
    <w:rsid w:val="006B7A9B"/>
    <w:rsid w:val="006B7C99"/>
    <w:rsid w:val="006C0924"/>
    <w:rsid w:val="006C0A04"/>
    <w:rsid w:val="006C0DA3"/>
    <w:rsid w:val="006C1261"/>
    <w:rsid w:val="006C1F93"/>
    <w:rsid w:val="006C20C7"/>
    <w:rsid w:val="006C2915"/>
    <w:rsid w:val="006C30A7"/>
    <w:rsid w:val="006C705E"/>
    <w:rsid w:val="006C72B1"/>
    <w:rsid w:val="006C7B50"/>
    <w:rsid w:val="006D0358"/>
    <w:rsid w:val="006D0802"/>
    <w:rsid w:val="006D119A"/>
    <w:rsid w:val="006D1833"/>
    <w:rsid w:val="006D18D2"/>
    <w:rsid w:val="006D1912"/>
    <w:rsid w:val="006D2205"/>
    <w:rsid w:val="006D339C"/>
    <w:rsid w:val="006D3667"/>
    <w:rsid w:val="006D3CE8"/>
    <w:rsid w:val="006D4FEF"/>
    <w:rsid w:val="006D5074"/>
    <w:rsid w:val="006D5698"/>
    <w:rsid w:val="006D5C82"/>
    <w:rsid w:val="006D6741"/>
    <w:rsid w:val="006D67DB"/>
    <w:rsid w:val="006D7036"/>
    <w:rsid w:val="006D78EB"/>
    <w:rsid w:val="006D7B38"/>
    <w:rsid w:val="006D7F29"/>
    <w:rsid w:val="006E083C"/>
    <w:rsid w:val="006E15D1"/>
    <w:rsid w:val="006E385E"/>
    <w:rsid w:val="006E3A3C"/>
    <w:rsid w:val="006E41DD"/>
    <w:rsid w:val="006E4B9E"/>
    <w:rsid w:val="006E5CF0"/>
    <w:rsid w:val="006E6366"/>
    <w:rsid w:val="006E7F0A"/>
    <w:rsid w:val="006F40C9"/>
    <w:rsid w:val="006F4533"/>
    <w:rsid w:val="006F49FD"/>
    <w:rsid w:val="006F5374"/>
    <w:rsid w:val="006F6697"/>
    <w:rsid w:val="007008BC"/>
    <w:rsid w:val="00700A99"/>
    <w:rsid w:val="00700C47"/>
    <w:rsid w:val="007015CB"/>
    <w:rsid w:val="007018F1"/>
    <w:rsid w:val="00701FC8"/>
    <w:rsid w:val="00702684"/>
    <w:rsid w:val="0070312E"/>
    <w:rsid w:val="00704A5B"/>
    <w:rsid w:val="00705BA9"/>
    <w:rsid w:val="00705C29"/>
    <w:rsid w:val="00706DBF"/>
    <w:rsid w:val="00707E40"/>
    <w:rsid w:val="007100C8"/>
    <w:rsid w:val="00710DE1"/>
    <w:rsid w:val="00710E75"/>
    <w:rsid w:val="007128A9"/>
    <w:rsid w:val="00713BFD"/>
    <w:rsid w:val="007140A3"/>
    <w:rsid w:val="00714853"/>
    <w:rsid w:val="007149AE"/>
    <w:rsid w:val="00717A32"/>
    <w:rsid w:val="00717A85"/>
    <w:rsid w:val="00721318"/>
    <w:rsid w:val="0072193F"/>
    <w:rsid w:val="007225CE"/>
    <w:rsid w:val="00722AAB"/>
    <w:rsid w:val="00723C1C"/>
    <w:rsid w:val="00725533"/>
    <w:rsid w:val="00725707"/>
    <w:rsid w:val="007263F3"/>
    <w:rsid w:val="007267B5"/>
    <w:rsid w:val="00730744"/>
    <w:rsid w:val="00732529"/>
    <w:rsid w:val="00732BE0"/>
    <w:rsid w:val="007335B5"/>
    <w:rsid w:val="00733B40"/>
    <w:rsid w:val="00733D01"/>
    <w:rsid w:val="00733F5E"/>
    <w:rsid w:val="007342E8"/>
    <w:rsid w:val="0073456E"/>
    <w:rsid w:val="007356B3"/>
    <w:rsid w:val="0073589B"/>
    <w:rsid w:val="00735EEC"/>
    <w:rsid w:val="00736E38"/>
    <w:rsid w:val="00736F7F"/>
    <w:rsid w:val="00737818"/>
    <w:rsid w:val="00737ADC"/>
    <w:rsid w:val="007400BF"/>
    <w:rsid w:val="00740D89"/>
    <w:rsid w:val="0074104E"/>
    <w:rsid w:val="00741414"/>
    <w:rsid w:val="00741575"/>
    <w:rsid w:val="00743165"/>
    <w:rsid w:val="00743479"/>
    <w:rsid w:val="007439A3"/>
    <w:rsid w:val="00743ECE"/>
    <w:rsid w:val="00744249"/>
    <w:rsid w:val="00745356"/>
    <w:rsid w:val="007455C9"/>
    <w:rsid w:val="00745F3E"/>
    <w:rsid w:val="007469C3"/>
    <w:rsid w:val="00746BE4"/>
    <w:rsid w:val="00746E4C"/>
    <w:rsid w:val="00747093"/>
    <w:rsid w:val="00751EF4"/>
    <w:rsid w:val="007520FC"/>
    <w:rsid w:val="00752DEF"/>
    <w:rsid w:val="0075315E"/>
    <w:rsid w:val="0075340B"/>
    <w:rsid w:val="007537AA"/>
    <w:rsid w:val="00754037"/>
    <w:rsid w:val="00754438"/>
    <w:rsid w:val="0075444A"/>
    <w:rsid w:val="00755499"/>
    <w:rsid w:val="007569BB"/>
    <w:rsid w:val="00757493"/>
    <w:rsid w:val="00760FE6"/>
    <w:rsid w:val="00762274"/>
    <w:rsid w:val="00762AB5"/>
    <w:rsid w:val="00764A7F"/>
    <w:rsid w:val="00765733"/>
    <w:rsid w:val="00765C9F"/>
    <w:rsid w:val="0076722B"/>
    <w:rsid w:val="00770B8A"/>
    <w:rsid w:val="00770F30"/>
    <w:rsid w:val="0077131F"/>
    <w:rsid w:val="00771B34"/>
    <w:rsid w:val="00772074"/>
    <w:rsid w:val="007762CC"/>
    <w:rsid w:val="00776693"/>
    <w:rsid w:val="00776B01"/>
    <w:rsid w:val="0077760F"/>
    <w:rsid w:val="00780E2A"/>
    <w:rsid w:val="00780FD4"/>
    <w:rsid w:val="0078181C"/>
    <w:rsid w:val="00781BD8"/>
    <w:rsid w:val="00781D5C"/>
    <w:rsid w:val="00782B3A"/>
    <w:rsid w:val="00784114"/>
    <w:rsid w:val="00784B1E"/>
    <w:rsid w:val="00785F50"/>
    <w:rsid w:val="0079057A"/>
    <w:rsid w:val="00790908"/>
    <w:rsid w:val="00790D74"/>
    <w:rsid w:val="00791516"/>
    <w:rsid w:val="00791E73"/>
    <w:rsid w:val="00792651"/>
    <w:rsid w:val="007941CD"/>
    <w:rsid w:val="00795346"/>
    <w:rsid w:val="00795E3B"/>
    <w:rsid w:val="00796766"/>
    <w:rsid w:val="00796FEA"/>
    <w:rsid w:val="007A15B3"/>
    <w:rsid w:val="007A15D8"/>
    <w:rsid w:val="007A2E2B"/>
    <w:rsid w:val="007A31D0"/>
    <w:rsid w:val="007A340B"/>
    <w:rsid w:val="007A5567"/>
    <w:rsid w:val="007A5C46"/>
    <w:rsid w:val="007A6551"/>
    <w:rsid w:val="007B044F"/>
    <w:rsid w:val="007B1FDC"/>
    <w:rsid w:val="007B2E78"/>
    <w:rsid w:val="007B3033"/>
    <w:rsid w:val="007B344E"/>
    <w:rsid w:val="007B3885"/>
    <w:rsid w:val="007B40DA"/>
    <w:rsid w:val="007B4848"/>
    <w:rsid w:val="007B4E70"/>
    <w:rsid w:val="007B68BA"/>
    <w:rsid w:val="007C00BD"/>
    <w:rsid w:val="007C0F49"/>
    <w:rsid w:val="007C130D"/>
    <w:rsid w:val="007C1468"/>
    <w:rsid w:val="007C1BC3"/>
    <w:rsid w:val="007C20E3"/>
    <w:rsid w:val="007C36BD"/>
    <w:rsid w:val="007C3B60"/>
    <w:rsid w:val="007C43F3"/>
    <w:rsid w:val="007C4B58"/>
    <w:rsid w:val="007C5302"/>
    <w:rsid w:val="007C5C39"/>
    <w:rsid w:val="007C5D32"/>
    <w:rsid w:val="007C6759"/>
    <w:rsid w:val="007C6806"/>
    <w:rsid w:val="007C759C"/>
    <w:rsid w:val="007C76EA"/>
    <w:rsid w:val="007D1208"/>
    <w:rsid w:val="007D22D8"/>
    <w:rsid w:val="007D366A"/>
    <w:rsid w:val="007D3A42"/>
    <w:rsid w:val="007D3C62"/>
    <w:rsid w:val="007D5A7F"/>
    <w:rsid w:val="007D5D23"/>
    <w:rsid w:val="007D6300"/>
    <w:rsid w:val="007D6359"/>
    <w:rsid w:val="007D7C5B"/>
    <w:rsid w:val="007E056F"/>
    <w:rsid w:val="007E088A"/>
    <w:rsid w:val="007E28FA"/>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651"/>
    <w:rsid w:val="007F29B3"/>
    <w:rsid w:val="007F585E"/>
    <w:rsid w:val="007F6CB4"/>
    <w:rsid w:val="007F7D27"/>
    <w:rsid w:val="00800725"/>
    <w:rsid w:val="0080122E"/>
    <w:rsid w:val="0080161A"/>
    <w:rsid w:val="00801734"/>
    <w:rsid w:val="008017A6"/>
    <w:rsid w:val="00801A6F"/>
    <w:rsid w:val="00801B71"/>
    <w:rsid w:val="00801D69"/>
    <w:rsid w:val="00801D7F"/>
    <w:rsid w:val="00804DD4"/>
    <w:rsid w:val="008057DF"/>
    <w:rsid w:val="00807233"/>
    <w:rsid w:val="008129BE"/>
    <w:rsid w:val="00812B6A"/>
    <w:rsid w:val="008141F2"/>
    <w:rsid w:val="00816E0F"/>
    <w:rsid w:val="00817AD0"/>
    <w:rsid w:val="00817AD3"/>
    <w:rsid w:val="00817FCF"/>
    <w:rsid w:val="008205C4"/>
    <w:rsid w:val="00822F78"/>
    <w:rsid w:val="008236E1"/>
    <w:rsid w:val="00824455"/>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39F5"/>
    <w:rsid w:val="00843DD6"/>
    <w:rsid w:val="00844E07"/>
    <w:rsid w:val="00846A14"/>
    <w:rsid w:val="008501BE"/>
    <w:rsid w:val="00850793"/>
    <w:rsid w:val="008508D8"/>
    <w:rsid w:val="00850AC9"/>
    <w:rsid w:val="008519B5"/>
    <w:rsid w:val="00851E12"/>
    <w:rsid w:val="00852F5D"/>
    <w:rsid w:val="0085348D"/>
    <w:rsid w:val="0085470F"/>
    <w:rsid w:val="00854DFB"/>
    <w:rsid w:val="00854FF2"/>
    <w:rsid w:val="00856E07"/>
    <w:rsid w:val="008571A1"/>
    <w:rsid w:val="008574F3"/>
    <w:rsid w:val="00860E6B"/>
    <w:rsid w:val="00860F3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57E"/>
    <w:rsid w:val="00874C42"/>
    <w:rsid w:val="00875891"/>
    <w:rsid w:val="0087683C"/>
    <w:rsid w:val="00876D52"/>
    <w:rsid w:val="00876FC3"/>
    <w:rsid w:val="0087706C"/>
    <w:rsid w:val="00877279"/>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4D7"/>
    <w:rsid w:val="00885AEE"/>
    <w:rsid w:val="00886BCB"/>
    <w:rsid w:val="00890318"/>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91"/>
    <w:rsid w:val="008A330A"/>
    <w:rsid w:val="008A413D"/>
    <w:rsid w:val="008A4A3A"/>
    <w:rsid w:val="008A644C"/>
    <w:rsid w:val="008A68E1"/>
    <w:rsid w:val="008A6BED"/>
    <w:rsid w:val="008B1AB1"/>
    <w:rsid w:val="008B2990"/>
    <w:rsid w:val="008B33CC"/>
    <w:rsid w:val="008B33EF"/>
    <w:rsid w:val="008B4227"/>
    <w:rsid w:val="008B4C07"/>
    <w:rsid w:val="008B4D0B"/>
    <w:rsid w:val="008B5AA9"/>
    <w:rsid w:val="008C0CFB"/>
    <w:rsid w:val="008C10A7"/>
    <w:rsid w:val="008C123A"/>
    <w:rsid w:val="008C1936"/>
    <w:rsid w:val="008C1F15"/>
    <w:rsid w:val="008C3D13"/>
    <w:rsid w:val="008C5305"/>
    <w:rsid w:val="008C5F6F"/>
    <w:rsid w:val="008C60C9"/>
    <w:rsid w:val="008C61A5"/>
    <w:rsid w:val="008C626D"/>
    <w:rsid w:val="008C6907"/>
    <w:rsid w:val="008C6D02"/>
    <w:rsid w:val="008C6E50"/>
    <w:rsid w:val="008C7C76"/>
    <w:rsid w:val="008D03F1"/>
    <w:rsid w:val="008D2523"/>
    <w:rsid w:val="008D2DFB"/>
    <w:rsid w:val="008D3048"/>
    <w:rsid w:val="008D3F11"/>
    <w:rsid w:val="008D4DAC"/>
    <w:rsid w:val="008D57B2"/>
    <w:rsid w:val="008D5873"/>
    <w:rsid w:val="008E063B"/>
    <w:rsid w:val="008E13B4"/>
    <w:rsid w:val="008E1B65"/>
    <w:rsid w:val="008E28D7"/>
    <w:rsid w:val="008E2C0B"/>
    <w:rsid w:val="008E3B05"/>
    <w:rsid w:val="008E4021"/>
    <w:rsid w:val="008E4885"/>
    <w:rsid w:val="008E5689"/>
    <w:rsid w:val="008E5777"/>
    <w:rsid w:val="008E5A27"/>
    <w:rsid w:val="008E6250"/>
    <w:rsid w:val="008E6503"/>
    <w:rsid w:val="008E6570"/>
    <w:rsid w:val="008F04B1"/>
    <w:rsid w:val="008F1345"/>
    <w:rsid w:val="008F1C4D"/>
    <w:rsid w:val="008F29BA"/>
    <w:rsid w:val="008F4671"/>
    <w:rsid w:val="008F4A3C"/>
    <w:rsid w:val="008F5BB4"/>
    <w:rsid w:val="008F6019"/>
    <w:rsid w:val="008F6B20"/>
    <w:rsid w:val="008F7132"/>
    <w:rsid w:val="008F75FC"/>
    <w:rsid w:val="00900CCF"/>
    <w:rsid w:val="00900D7C"/>
    <w:rsid w:val="009010C3"/>
    <w:rsid w:val="00901982"/>
    <w:rsid w:val="00901C9A"/>
    <w:rsid w:val="00901FEA"/>
    <w:rsid w:val="0090313C"/>
    <w:rsid w:val="00903682"/>
    <w:rsid w:val="0090370F"/>
    <w:rsid w:val="00903FF0"/>
    <w:rsid w:val="0090560E"/>
    <w:rsid w:val="009058EF"/>
    <w:rsid w:val="00906678"/>
    <w:rsid w:val="00907E56"/>
    <w:rsid w:val="00912845"/>
    <w:rsid w:val="00912983"/>
    <w:rsid w:val="00915CCC"/>
    <w:rsid w:val="0091646E"/>
    <w:rsid w:val="00917094"/>
    <w:rsid w:val="00917404"/>
    <w:rsid w:val="0092067B"/>
    <w:rsid w:val="009208C6"/>
    <w:rsid w:val="00922A8F"/>
    <w:rsid w:val="00922ED7"/>
    <w:rsid w:val="009230F0"/>
    <w:rsid w:val="00923B69"/>
    <w:rsid w:val="00924EB1"/>
    <w:rsid w:val="00925468"/>
    <w:rsid w:val="0092782E"/>
    <w:rsid w:val="009278A8"/>
    <w:rsid w:val="00927E74"/>
    <w:rsid w:val="00931D2B"/>
    <w:rsid w:val="00932613"/>
    <w:rsid w:val="009333BA"/>
    <w:rsid w:val="0093359E"/>
    <w:rsid w:val="00934A5A"/>
    <w:rsid w:val="00935C21"/>
    <w:rsid w:val="0093667C"/>
    <w:rsid w:val="009378FB"/>
    <w:rsid w:val="0094089E"/>
    <w:rsid w:val="00940C43"/>
    <w:rsid w:val="00940EA6"/>
    <w:rsid w:val="009428DF"/>
    <w:rsid w:val="00943A41"/>
    <w:rsid w:val="00943E3E"/>
    <w:rsid w:val="009441A1"/>
    <w:rsid w:val="009441BC"/>
    <w:rsid w:val="00944AE0"/>
    <w:rsid w:val="00945AF6"/>
    <w:rsid w:val="00945FD9"/>
    <w:rsid w:val="009468F1"/>
    <w:rsid w:val="00946B5F"/>
    <w:rsid w:val="00947A31"/>
    <w:rsid w:val="009514DA"/>
    <w:rsid w:val="00951CAA"/>
    <w:rsid w:val="009520AD"/>
    <w:rsid w:val="00952994"/>
    <w:rsid w:val="00952A7C"/>
    <w:rsid w:val="00952BE1"/>
    <w:rsid w:val="00953C37"/>
    <w:rsid w:val="0095427E"/>
    <w:rsid w:val="00960C34"/>
    <w:rsid w:val="00962666"/>
    <w:rsid w:val="00962EB7"/>
    <w:rsid w:val="009631AB"/>
    <w:rsid w:val="00963EB6"/>
    <w:rsid w:val="00964414"/>
    <w:rsid w:val="009645D7"/>
    <w:rsid w:val="00965AA1"/>
    <w:rsid w:val="00965CAB"/>
    <w:rsid w:val="009675E2"/>
    <w:rsid w:val="009677BF"/>
    <w:rsid w:val="009705F5"/>
    <w:rsid w:val="00970825"/>
    <w:rsid w:val="0097283B"/>
    <w:rsid w:val="0097481C"/>
    <w:rsid w:val="00974CBD"/>
    <w:rsid w:val="00974E3E"/>
    <w:rsid w:val="00974EC6"/>
    <w:rsid w:val="009750D3"/>
    <w:rsid w:val="009761D6"/>
    <w:rsid w:val="00980431"/>
    <w:rsid w:val="009811EB"/>
    <w:rsid w:val="009839F2"/>
    <w:rsid w:val="0098401E"/>
    <w:rsid w:val="00984B2D"/>
    <w:rsid w:val="00985334"/>
    <w:rsid w:val="00985553"/>
    <w:rsid w:val="009856CD"/>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100"/>
    <w:rsid w:val="009A4AC5"/>
    <w:rsid w:val="009A504D"/>
    <w:rsid w:val="009A532E"/>
    <w:rsid w:val="009A5CFC"/>
    <w:rsid w:val="009A5E77"/>
    <w:rsid w:val="009A655D"/>
    <w:rsid w:val="009A752C"/>
    <w:rsid w:val="009B0075"/>
    <w:rsid w:val="009B02E3"/>
    <w:rsid w:val="009B0A75"/>
    <w:rsid w:val="009B0C83"/>
    <w:rsid w:val="009B1FA4"/>
    <w:rsid w:val="009B207D"/>
    <w:rsid w:val="009B21CD"/>
    <w:rsid w:val="009B29CB"/>
    <w:rsid w:val="009B3D5E"/>
    <w:rsid w:val="009B3ED1"/>
    <w:rsid w:val="009B4E06"/>
    <w:rsid w:val="009B69FE"/>
    <w:rsid w:val="009B7001"/>
    <w:rsid w:val="009B7712"/>
    <w:rsid w:val="009B77DB"/>
    <w:rsid w:val="009B7B6F"/>
    <w:rsid w:val="009C0727"/>
    <w:rsid w:val="009C1A79"/>
    <w:rsid w:val="009C2221"/>
    <w:rsid w:val="009C3195"/>
    <w:rsid w:val="009C330A"/>
    <w:rsid w:val="009C36A3"/>
    <w:rsid w:val="009C3B43"/>
    <w:rsid w:val="009C4A43"/>
    <w:rsid w:val="009C4F1C"/>
    <w:rsid w:val="009C614E"/>
    <w:rsid w:val="009C6B58"/>
    <w:rsid w:val="009C7169"/>
    <w:rsid w:val="009D0216"/>
    <w:rsid w:val="009D109D"/>
    <w:rsid w:val="009D19EE"/>
    <w:rsid w:val="009D20EF"/>
    <w:rsid w:val="009D2188"/>
    <w:rsid w:val="009D2620"/>
    <w:rsid w:val="009D3638"/>
    <w:rsid w:val="009D41D7"/>
    <w:rsid w:val="009D4D2A"/>
    <w:rsid w:val="009D6AF0"/>
    <w:rsid w:val="009D7844"/>
    <w:rsid w:val="009E1B7B"/>
    <w:rsid w:val="009E1D68"/>
    <w:rsid w:val="009E218D"/>
    <w:rsid w:val="009E22EE"/>
    <w:rsid w:val="009E27C4"/>
    <w:rsid w:val="009E3E4A"/>
    <w:rsid w:val="009E421F"/>
    <w:rsid w:val="009E5DEC"/>
    <w:rsid w:val="009E6667"/>
    <w:rsid w:val="009E69EF"/>
    <w:rsid w:val="009E6CB7"/>
    <w:rsid w:val="009E76B8"/>
    <w:rsid w:val="009E78B1"/>
    <w:rsid w:val="009F054E"/>
    <w:rsid w:val="009F0BDC"/>
    <w:rsid w:val="009F2D3E"/>
    <w:rsid w:val="009F3205"/>
    <w:rsid w:val="009F32AE"/>
    <w:rsid w:val="009F5844"/>
    <w:rsid w:val="009F5F95"/>
    <w:rsid w:val="009F66E6"/>
    <w:rsid w:val="009F6875"/>
    <w:rsid w:val="009F6C76"/>
    <w:rsid w:val="009F72AA"/>
    <w:rsid w:val="009F77D7"/>
    <w:rsid w:val="00A00EFA"/>
    <w:rsid w:val="00A01064"/>
    <w:rsid w:val="00A027FF"/>
    <w:rsid w:val="00A03116"/>
    <w:rsid w:val="00A0316C"/>
    <w:rsid w:val="00A03754"/>
    <w:rsid w:val="00A03A4B"/>
    <w:rsid w:val="00A03E4B"/>
    <w:rsid w:val="00A03F5D"/>
    <w:rsid w:val="00A0499D"/>
    <w:rsid w:val="00A04B61"/>
    <w:rsid w:val="00A0767B"/>
    <w:rsid w:val="00A07A17"/>
    <w:rsid w:val="00A07BD0"/>
    <w:rsid w:val="00A10DD3"/>
    <w:rsid w:val="00A11337"/>
    <w:rsid w:val="00A114A9"/>
    <w:rsid w:val="00A11EEA"/>
    <w:rsid w:val="00A124E7"/>
    <w:rsid w:val="00A12E55"/>
    <w:rsid w:val="00A13165"/>
    <w:rsid w:val="00A13F2E"/>
    <w:rsid w:val="00A1425B"/>
    <w:rsid w:val="00A145AC"/>
    <w:rsid w:val="00A147F4"/>
    <w:rsid w:val="00A14BAB"/>
    <w:rsid w:val="00A15872"/>
    <w:rsid w:val="00A16B2D"/>
    <w:rsid w:val="00A17702"/>
    <w:rsid w:val="00A20582"/>
    <w:rsid w:val="00A20C9A"/>
    <w:rsid w:val="00A22118"/>
    <w:rsid w:val="00A242D3"/>
    <w:rsid w:val="00A24707"/>
    <w:rsid w:val="00A24D7D"/>
    <w:rsid w:val="00A25602"/>
    <w:rsid w:val="00A257EF"/>
    <w:rsid w:val="00A27107"/>
    <w:rsid w:val="00A307C9"/>
    <w:rsid w:val="00A3111F"/>
    <w:rsid w:val="00A31385"/>
    <w:rsid w:val="00A31A19"/>
    <w:rsid w:val="00A31D4C"/>
    <w:rsid w:val="00A3211A"/>
    <w:rsid w:val="00A3275D"/>
    <w:rsid w:val="00A32F6C"/>
    <w:rsid w:val="00A33E16"/>
    <w:rsid w:val="00A34315"/>
    <w:rsid w:val="00A3461F"/>
    <w:rsid w:val="00A3487D"/>
    <w:rsid w:val="00A34CFF"/>
    <w:rsid w:val="00A35759"/>
    <w:rsid w:val="00A36AD3"/>
    <w:rsid w:val="00A379AE"/>
    <w:rsid w:val="00A37BCE"/>
    <w:rsid w:val="00A4288E"/>
    <w:rsid w:val="00A42969"/>
    <w:rsid w:val="00A42E19"/>
    <w:rsid w:val="00A4387F"/>
    <w:rsid w:val="00A4477D"/>
    <w:rsid w:val="00A4536F"/>
    <w:rsid w:val="00A45690"/>
    <w:rsid w:val="00A45D4F"/>
    <w:rsid w:val="00A46695"/>
    <w:rsid w:val="00A472B3"/>
    <w:rsid w:val="00A50BFC"/>
    <w:rsid w:val="00A50F0C"/>
    <w:rsid w:val="00A512E0"/>
    <w:rsid w:val="00A537A9"/>
    <w:rsid w:val="00A54A45"/>
    <w:rsid w:val="00A5641A"/>
    <w:rsid w:val="00A57252"/>
    <w:rsid w:val="00A57384"/>
    <w:rsid w:val="00A576D3"/>
    <w:rsid w:val="00A57859"/>
    <w:rsid w:val="00A57AA0"/>
    <w:rsid w:val="00A57FE2"/>
    <w:rsid w:val="00A60100"/>
    <w:rsid w:val="00A60CB8"/>
    <w:rsid w:val="00A60E1E"/>
    <w:rsid w:val="00A61349"/>
    <w:rsid w:val="00A61A4C"/>
    <w:rsid w:val="00A61DE1"/>
    <w:rsid w:val="00A628F3"/>
    <w:rsid w:val="00A62A88"/>
    <w:rsid w:val="00A62B96"/>
    <w:rsid w:val="00A64224"/>
    <w:rsid w:val="00A6450E"/>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2191"/>
    <w:rsid w:val="00A83204"/>
    <w:rsid w:val="00A8466A"/>
    <w:rsid w:val="00A84B06"/>
    <w:rsid w:val="00A84F85"/>
    <w:rsid w:val="00A851DC"/>
    <w:rsid w:val="00A85A4E"/>
    <w:rsid w:val="00A86738"/>
    <w:rsid w:val="00A90C9E"/>
    <w:rsid w:val="00A912B9"/>
    <w:rsid w:val="00A91A25"/>
    <w:rsid w:val="00A91F49"/>
    <w:rsid w:val="00A92811"/>
    <w:rsid w:val="00A92BFF"/>
    <w:rsid w:val="00A9371A"/>
    <w:rsid w:val="00A94125"/>
    <w:rsid w:val="00A9491F"/>
    <w:rsid w:val="00A95BE7"/>
    <w:rsid w:val="00A9608B"/>
    <w:rsid w:val="00A97014"/>
    <w:rsid w:val="00A975EC"/>
    <w:rsid w:val="00AA1475"/>
    <w:rsid w:val="00AA1EC8"/>
    <w:rsid w:val="00AA1ED3"/>
    <w:rsid w:val="00AA1F8B"/>
    <w:rsid w:val="00AA4387"/>
    <w:rsid w:val="00AA50E8"/>
    <w:rsid w:val="00AA50EF"/>
    <w:rsid w:val="00AA55E9"/>
    <w:rsid w:val="00AA5659"/>
    <w:rsid w:val="00AA695F"/>
    <w:rsid w:val="00AA78BB"/>
    <w:rsid w:val="00AB0CC9"/>
    <w:rsid w:val="00AB1D78"/>
    <w:rsid w:val="00AB2E48"/>
    <w:rsid w:val="00AB3D05"/>
    <w:rsid w:val="00AB3DE6"/>
    <w:rsid w:val="00AB4B42"/>
    <w:rsid w:val="00AB4FD9"/>
    <w:rsid w:val="00AB6A8D"/>
    <w:rsid w:val="00AB710B"/>
    <w:rsid w:val="00AB78AE"/>
    <w:rsid w:val="00AC429E"/>
    <w:rsid w:val="00AC5C38"/>
    <w:rsid w:val="00AC6265"/>
    <w:rsid w:val="00AC7CB7"/>
    <w:rsid w:val="00AD117D"/>
    <w:rsid w:val="00AD1DC3"/>
    <w:rsid w:val="00AD45E0"/>
    <w:rsid w:val="00AD4826"/>
    <w:rsid w:val="00AD4FC4"/>
    <w:rsid w:val="00AD5EBE"/>
    <w:rsid w:val="00AD65AB"/>
    <w:rsid w:val="00AD7C24"/>
    <w:rsid w:val="00AE07D1"/>
    <w:rsid w:val="00AE2CCE"/>
    <w:rsid w:val="00AE3A4E"/>
    <w:rsid w:val="00AE5193"/>
    <w:rsid w:val="00AE5DAE"/>
    <w:rsid w:val="00AE754D"/>
    <w:rsid w:val="00AE7FD0"/>
    <w:rsid w:val="00AF0561"/>
    <w:rsid w:val="00AF16DA"/>
    <w:rsid w:val="00AF2346"/>
    <w:rsid w:val="00AF23B9"/>
    <w:rsid w:val="00AF430A"/>
    <w:rsid w:val="00AF48FA"/>
    <w:rsid w:val="00AF4A7C"/>
    <w:rsid w:val="00AF62C9"/>
    <w:rsid w:val="00AF7CD4"/>
    <w:rsid w:val="00AF7D68"/>
    <w:rsid w:val="00B008C2"/>
    <w:rsid w:val="00B01F12"/>
    <w:rsid w:val="00B02803"/>
    <w:rsid w:val="00B035CE"/>
    <w:rsid w:val="00B037CB"/>
    <w:rsid w:val="00B0382D"/>
    <w:rsid w:val="00B041D8"/>
    <w:rsid w:val="00B04EFF"/>
    <w:rsid w:val="00B055EA"/>
    <w:rsid w:val="00B05E65"/>
    <w:rsid w:val="00B06E3D"/>
    <w:rsid w:val="00B070FF"/>
    <w:rsid w:val="00B07353"/>
    <w:rsid w:val="00B07F15"/>
    <w:rsid w:val="00B1010F"/>
    <w:rsid w:val="00B10BFB"/>
    <w:rsid w:val="00B11150"/>
    <w:rsid w:val="00B11BA2"/>
    <w:rsid w:val="00B123D0"/>
    <w:rsid w:val="00B12A08"/>
    <w:rsid w:val="00B1343A"/>
    <w:rsid w:val="00B135A6"/>
    <w:rsid w:val="00B135BA"/>
    <w:rsid w:val="00B138B7"/>
    <w:rsid w:val="00B153EA"/>
    <w:rsid w:val="00B15BCD"/>
    <w:rsid w:val="00B165F0"/>
    <w:rsid w:val="00B167DD"/>
    <w:rsid w:val="00B2071C"/>
    <w:rsid w:val="00B21304"/>
    <w:rsid w:val="00B22061"/>
    <w:rsid w:val="00B2214D"/>
    <w:rsid w:val="00B22317"/>
    <w:rsid w:val="00B23D65"/>
    <w:rsid w:val="00B24665"/>
    <w:rsid w:val="00B251E6"/>
    <w:rsid w:val="00B25933"/>
    <w:rsid w:val="00B26017"/>
    <w:rsid w:val="00B27082"/>
    <w:rsid w:val="00B27364"/>
    <w:rsid w:val="00B27B7D"/>
    <w:rsid w:val="00B30A26"/>
    <w:rsid w:val="00B316B9"/>
    <w:rsid w:val="00B31E03"/>
    <w:rsid w:val="00B32207"/>
    <w:rsid w:val="00B32464"/>
    <w:rsid w:val="00B32DAD"/>
    <w:rsid w:val="00B3395D"/>
    <w:rsid w:val="00B33C8E"/>
    <w:rsid w:val="00B34501"/>
    <w:rsid w:val="00B3492C"/>
    <w:rsid w:val="00B34E47"/>
    <w:rsid w:val="00B365F6"/>
    <w:rsid w:val="00B4029F"/>
    <w:rsid w:val="00B40A0C"/>
    <w:rsid w:val="00B414FD"/>
    <w:rsid w:val="00B420E8"/>
    <w:rsid w:val="00B4218E"/>
    <w:rsid w:val="00B42B39"/>
    <w:rsid w:val="00B435C9"/>
    <w:rsid w:val="00B439D3"/>
    <w:rsid w:val="00B4534A"/>
    <w:rsid w:val="00B4695F"/>
    <w:rsid w:val="00B47694"/>
    <w:rsid w:val="00B47788"/>
    <w:rsid w:val="00B5007C"/>
    <w:rsid w:val="00B51C3B"/>
    <w:rsid w:val="00B51CF1"/>
    <w:rsid w:val="00B53592"/>
    <w:rsid w:val="00B53C60"/>
    <w:rsid w:val="00B53DB4"/>
    <w:rsid w:val="00B54BF1"/>
    <w:rsid w:val="00B555DF"/>
    <w:rsid w:val="00B55B7B"/>
    <w:rsid w:val="00B55FFD"/>
    <w:rsid w:val="00B56490"/>
    <w:rsid w:val="00B60B8C"/>
    <w:rsid w:val="00B62076"/>
    <w:rsid w:val="00B62094"/>
    <w:rsid w:val="00B620B6"/>
    <w:rsid w:val="00B62C6A"/>
    <w:rsid w:val="00B63499"/>
    <w:rsid w:val="00B64AC5"/>
    <w:rsid w:val="00B65C68"/>
    <w:rsid w:val="00B6621E"/>
    <w:rsid w:val="00B66290"/>
    <w:rsid w:val="00B7001D"/>
    <w:rsid w:val="00B718DF"/>
    <w:rsid w:val="00B72B14"/>
    <w:rsid w:val="00B731AC"/>
    <w:rsid w:val="00B73D88"/>
    <w:rsid w:val="00B760D5"/>
    <w:rsid w:val="00B76687"/>
    <w:rsid w:val="00B76B6F"/>
    <w:rsid w:val="00B772C6"/>
    <w:rsid w:val="00B80C2F"/>
    <w:rsid w:val="00B80FD1"/>
    <w:rsid w:val="00B83976"/>
    <w:rsid w:val="00B83FBE"/>
    <w:rsid w:val="00B84D9A"/>
    <w:rsid w:val="00B859A1"/>
    <w:rsid w:val="00B85C20"/>
    <w:rsid w:val="00B861AF"/>
    <w:rsid w:val="00B8684F"/>
    <w:rsid w:val="00B86CE5"/>
    <w:rsid w:val="00B86ED1"/>
    <w:rsid w:val="00B872B5"/>
    <w:rsid w:val="00B9056B"/>
    <w:rsid w:val="00B90A50"/>
    <w:rsid w:val="00B90F71"/>
    <w:rsid w:val="00B91323"/>
    <w:rsid w:val="00B91AF2"/>
    <w:rsid w:val="00B9307D"/>
    <w:rsid w:val="00B949EF"/>
    <w:rsid w:val="00B94D8A"/>
    <w:rsid w:val="00B9506F"/>
    <w:rsid w:val="00B957AB"/>
    <w:rsid w:val="00B97345"/>
    <w:rsid w:val="00B974C0"/>
    <w:rsid w:val="00B97F6C"/>
    <w:rsid w:val="00BA00B6"/>
    <w:rsid w:val="00BA19B6"/>
    <w:rsid w:val="00BA1D7E"/>
    <w:rsid w:val="00BA2F1F"/>
    <w:rsid w:val="00BA36A3"/>
    <w:rsid w:val="00BA4AFD"/>
    <w:rsid w:val="00BA57D2"/>
    <w:rsid w:val="00BA6889"/>
    <w:rsid w:val="00BB0223"/>
    <w:rsid w:val="00BB0D5E"/>
    <w:rsid w:val="00BB2827"/>
    <w:rsid w:val="00BB44A4"/>
    <w:rsid w:val="00BB5AE3"/>
    <w:rsid w:val="00BB64AA"/>
    <w:rsid w:val="00BB6F88"/>
    <w:rsid w:val="00BB73B5"/>
    <w:rsid w:val="00BB7E82"/>
    <w:rsid w:val="00BC05C4"/>
    <w:rsid w:val="00BC1454"/>
    <w:rsid w:val="00BC157B"/>
    <w:rsid w:val="00BC159D"/>
    <w:rsid w:val="00BC16C0"/>
    <w:rsid w:val="00BC1FA2"/>
    <w:rsid w:val="00BC1FB5"/>
    <w:rsid w:val="00BC2630"/>
    <w:rsid w:val="00BC281F"/>
    <w:rsid w:val="00BC3313"/>
    <w:rsid w:val="00BC34F7"/>
    <w:rsid w:val="00BC44EC"/>
    <w:rsid w:val="00BC4F9E"/>
    <w:rsid w:val="00BC740F"/>
    <w:rsid w:val="00BD2531"/>
    <w:rsid w:val="00BD355B"/>
    <w:rsid w:val="00BD47F1"/>
    <w:rsid w:val="00BD48E1"/>
    <w:rsid w:val="00BD5E32"/>
    <w:rsid w:val="00BD5E7D"/>
    <w:rsid w:val="00BD605B"/>
    <w:rsid w:val="00BD6138"/>
    <w:rsid w:val="00BD6717"/>
    <w:rsid w:val="00BD6B1F"/>
    <w:rsid w:val="00BD7E4D"/>
    <w:rsid w:val="00BE14AA"/>
    <w:rsid w:val="00BE1523"/>
    <w:rsid w:val="00BE16A1"/>
    <w:rsid w:val="00BE2524"/>
    <w:rsid w:val="00BE2ED0"/>
    <w:rsid w:val="00BE2F23"/>
    <w:rsid w:val="00BE3537"/>
    <w:rsid w:val="00BE4290"/>
    <w:rsid w:val="00BE449B"/>
    <w:rsid w:val="00BE47CB"/>
    <w:rsid w:val="00BE5049"/>
    <w:rsid w:val="00BE635D"/>
    <w:rsid w:val="00BE6CAE"/>
    <w:rsid w:val="00BE764C"/>
    <w:rsid w:val="00BF0A8B"/>
    <w:rsid w:val="00BF1615"/>
    <w:rsid w:val="00BF3F28"/>
    <w:rsid w:val="00BF428B"/>
    <w:rsid w:val="00BF4D41"/>
    <w:rsid w:val="00BF4FB0"/>
    <w:rsid w:val="00BF5146"/>
    <w:rsid w:val="00BF5F16"/>
    <w:rsid w:val="00BF76A8"/>
    <w:rsid w:val="00BF777E"/>
    <w:rsid w:val="00BF784C"/>
    <w:rsid w:val="00BF7951"/>
    <w:rsid w:val="00C00D11"/>
    <w:rsid w:val="00C00DC2"/>
    <w:rsid w:val="00C01782"/>
    <w:rsid w:val="00C03010"/>
    <w:rsid w:val="00C031E0"/>
    <w:rsid w:val="00C032B7"/>
    <w:rsid w:val="00C034D7"/>
    <w:rsid w:val="00C04B9D"/>
    <w:rsid w:val="00C05924"/>
    <w:rsid w:val="00C05BA7"/>
    <w:rsid w:val="00C05CE8"/>
    <w:rsid w:val="00C05EFD"/>
    <w:rsid w:val="00C0795C"/>
    <w:rsid w:val="00C07F86"/>
    <w:rsid w:val="00C10315"/>
    <w:rsid w:val="00C11570"/>
    <w:rsid w:val="00C11667"/>
    <w:rsid w:val="00C11870"/>
    <w:rsid w:val="00C11ADA"/>
    <w:rsid w:val="00C11F0C"/>
    <w:rsid w:val="00C1230A"/>
    <w:rsid w:val="00C147D9"/>
    <w:rsid w:val="00C14F00"/>
    <w:rsid w:val="00C16167"/>
    <w:rsid w:val="00C170CF"/>
    <w:rsid w:val="00C17510"/>
    <w:rsid w:val="00C17AC9"/>
    <w:rsid w:val="00C17BFD"/>
    <w:rsid w:val="00C200E0"/>
    <w:rsid w:val="00C226C3"/>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46AE1"/>
    <w:rsid w:val="00C47325"/>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67D7D"/>
    <w:rsid w:val="00C707DA"/>
    <w:rsid w:val="00C70CD6"/>
    <w:rsid w:val="00C70F81"/>
    <w:rsid w:val="00C72B5A"/>
    <w:rsid w:val="00C731B6"/>
    <w:rsid w:val="00C7380C"/>
    <w:rsid w:val="00C73A97"/>
    <w:rsid w:val="00C74670"/>
    <w:rsid w:val="00C8019A"/>
    <w:rsid w:val="00C819F2"/>
    <w:rsid w:val="00C81D25"/>
    <w:rsid w:val="00C82C89"/>
    <w:rsid w:val="00C82C8F"/>
    <w:rsid w:val="00C82D03"/>
    <w:rsid w:val="00C8347F"/>
    <w:rsid w:val="00C838A0"/>
    <w:rsid w:val="00C83DEE"/>
    <w:rsid w:val="00C843CD"/>
    <w:rsid w:val="00C85091"/>
    <w:rsid w:val="00C8513D"/>
    <w:rsid w:val="00C86A6D"/>
    <w:rsid w:val="00C87A81"/>
    <w:rsid w:val="00C87EB9"/>
    <w:rsid w:val="00C87F65"/>
    <w:rsid w:val="00C90AED"/>
    <w:rsid w:val="00C929B5"/>
    <w:rsid w:val="00C92E23"/>
    <w:rsid w:val="00C93246"/>
    <w:rsid w:val="00C93FEC"/>
    <w:rsid w:val="00C94299"/>
    <w:rsid w:val="00C949BC"/>
    <w:rsid w:val="00C94CDD"/>
    <w:rsid w:val="00C974CA"/>
    <w:rsid w:val="00C9788C"/>
    <w:rsid w:val="00C97905"/>
    <w:rsid w:val="00CA07EC"/>
    <w:rsid w:val="00CA1B7E"/>
    <w:rsid w:val="00CA26FF"/>
    <w:rsid w:val="00CA4021"/>
    <w:rsid w:val="00CA44F8"/>
    <w:rsid w:val="00CA4AFA"/>
    <w:rsid w:val="00CA4EFA"/>
    <w:rsid w:val="00CA6A93"/>
    <w:rsid w:val="00CA71B9"/>
    <w:rsid w:val="00CA7A82"/>
    <w:rsid w:val="00CA7BEE"/>
    <w:rsid w:val="00CA7D00"/>
    <w:rsid w:val="00CB14A5"/>
    <w:rsid w:val="00CB352E"/>
    <w:rsid w:val="00CB36AA"/>
    <w:rsid w:val="00CB410F"/>
    <w:rsid w:val="00CB41F9"/>
    <w:rsid w:val="00CC0084"/>
    <w:rsid w:val="00CC03F4"/>
    <w:rsid w:val="00CC07C1"/>
    <w:rsid w:val="00CC0D03"/>
    <w:rsid w:val="00CC0E37"/>
    <w:rsid w:val="00CC14E6"/>
    <w:rsid w:val="00CC191D"/>
    <w:rsid w:val="00CC1C3B"/>
    <w:rsid w:val="00CC1C8E"/>
    <w:rsid w:val="00CC2A6D"/>
    <w:rsid w:val="00CC3358"/>
    <w:rsid w:val="00CC3FF2"/>
    <w:rsid w:val="00CC40FF"/>
    <w:rsid w:val="00CC5450"/>
    <w:rsid w:val="00CC5925"/>
    <w:rsid w:val="00CC6CDC"/>
    <w:rsid w:val="00CC7539"/>
    <w:rsid w:val="00CD03B8"/>
    <w:rsid w:val="00CD1E98"/>
    <w:rsid w:val="00CD2574"/>
    <w:rsid w:val="00CD2657"/>
    <w:rsid w:val="00CD2D47"/>
    <w:rsid w:val="00CD3196"/>
    <w:rsid w:val="00CD3987"/>
    <w:rsid w:val="00CD3FF4"/>
    <w:rsid w:val="00CD48D8"/>
    <w:rsid w:val="00CD4AF8"/>
    <w:rsid w:val="00CD4D1F"/>
    <w:rsid w:val="00CD52A5"/>
    <w:rsid w:val="00CD564B"/>
    <w:rsid w:val="00CD6812"/>
    <w:rsid w:val="00CD7803"/>
    <w:rsid w:val="00CE0B70"/>
    <w:rsid w:val="00CE1B3F"/>
    <w:rsid w:val="00CE2887"/>
    <w:rsid w:val="00CE29D4"/>
    <w:rsid w:val="00CE3E87"/>
    <w:rsid w:val="00CE405E"/>
    <w:rsid w:val="00CE4A37"/>
    <w:rsid w:val="00CE56D7"/>
    <w:rsid w:val="00CF171F"/>
    <w:rsid w:val="00CF4934"/>
    <w:rsid w:val="00CF5A4D"/>
    <w:rsid w:val="00CF655E"/>
    <w:rsid w:val="00CF6F18"/>
    <w:rsid w:val="00CF78C1"/>
    <w:rsid w:val="00D02AE2"/>
    <w:rsid w:val="00D044B5"/>
    <w:rsid w:val="00D0564D"/>
    <w:rsid w:val="00D05EB3"/>
    <w:rsid w:val="00D0657F"/>
    <w:rsid w:val="00D0721B"/>
    <w:rsid w:val="00D0727E"/>
    <w:rsid w:val="00D07975"/>
    <w:rsid w:val="00D10264"/>
    <w:rsid w:val="00D10423"/>
    <w:rsid w:val="00D1055B"/>
    <w:rsid w:val="00D10BD0"/>
    <w:rsid w:val="00D116B4"/>
    <w:rsid w:val="00D12560"/>
    <w:rsid w:val="00D12F6A"/>
    <w:rsid w:val="00D13031"/>
    <w:rsid w:val="00D137D3"/>
    <w:rsid w:val="00D1473D"/>
    <w:rsid w:val="00D147AB"/>
    <w:rsid w:val="00D15B1E"/>
    <w:rsid w:val="00D16A8E"/>
    <w:rsid w:val="00D16BAD"/>
    <w:rsid w:val="00D16F2C"/>
    <w:rsid w:val="00D16FC9"/>
    <w:rsid w:val="00D17794"/>
    <w:rsid w:val="00D21884"/>
    <w:rsid w:val="00D2213E"/>
    <w:rsid w:val="00D223C7"/>
    <w:rsid w:val="00D2251A"/>
    <w:rsid w:val="00D225EB"/>
    <w:rsid w:val="00D2480D"/>
    <w:rsid w:val="00D24CD9"/>
    <w:rsid w:val="00D270B5"/>
    <w:rsid w:val="00D278C4"/>
    <w:rsid w:val="00D30ECE"/>
    <w:rsid w:val="00D3121D"/>
    <w:rsid w:val="00D32642"/>
    <w:rsid w:val="00D368C3"/>
    <w:rsid w:val="00D36B47"/>
    <w:rsid w:val="00D37465"/>
    <w:rsid w:val="00D4044C"/>
    <w:rsid w:val="00D41086"/>
    <w:rsid w:val="00D42195"/>
    <w:rsid w:val="00D4303E"/>
    <w:rsid w:val="00D431A4"/>
    <w:rsid w:val="00D4398F"/>
    <w:rsid w:val="00D43C47"/>
    <w:rsid w:val="00D43DB2"/>
    <w:rsid w:val="00D442AA"/>
    <w:rsid w:val="00D45CEB"/>
    <w:rsid w:val="00D45D17"/>
    <w:rsid w:val="00D45F93"/>
    <w:rsid w:val="00D4757D"/>
    <w:rsid w:val="00D4778A"/>
    <w:rsid w:val="00D5073D"/>
    <w:rsid w:val="00D54328"/>
    <w:rsid w:val="00D54F4C"/>
    <w:rsid w:val="00D5563D"/>
    <w:rsid w:val="00D56511"/>
    <w:rsid w:val="00D56F45"/>
    <w:rsid w:val="00D6023C"/>
    <w:rsid w:val="00D614A5"/>
    <w:rsid w:val="00D616D4"/>
    <w:rsid w:val="00D62A76"/>
    <w:rsid w:val="00D63DC9"/>
    <w:rsid w:val="00D65200"/>
    <w:rsid w:val="00D666C9"/>
    <w:rsid w:val="00D6675F"/>
    <w:rsid w:val="00D67216"/>
    <w:rsid w:val="00D676B5"/>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4021"/>
    <w:rsid w:val="00D96965"/>
    <w:rsid w:val="00D97C1B"/>
    <w:rsid w:val="00D97F86"/>
    <w:rsid w:val="00DA060A"/>
    <w:rsid w:val="00DA0F76"/>
    <w:rsid w:val="00DA1AAA"/>
    <w:rsid w:val="00DA31A9"/>
    <w:rsid w:val="00DA3BBC"/>
    <w:rsid w:val="00DA3F1D"/>
    <w:rsid w:val="00DA49D7"/>
    <w:rsid w:val="00DA51C3"/>
    <w:rsid w:val="00DA561F"/>
    <w:rsid w:val="00DA67C6"/>
    <w:rsid w:val="00DA7573"/>
    <w:rsid w:val="00DA7AB1"/>
    <w:rsid w:val="00DB1FFE"/>
    <w:rsid w:val="00DB2275"/>
    <w:rsid w:val="00DB2856"/>
    <w:rsid w:val="00DB3A81"/>
    <w:rsid w:val="00DB3D87"/>
    <w:rsid w:val="00DB3E61"/>
    <w:rsid w:val="00DB41CE"/>
    <w:rsid w:val="00DB4AAF"/>
    <w:rsid w:val="00DB6730"/>
    <w:rsid w:val="00DB769B"/>
    <w:rsid w:val="00DC0D57"/>
    <w:rsid w:val="00DC0E08"/>
    <w:rsid w:val="00DC1596"/>
    <w:rsid w:val="00DC27CE"/>
    <w:rsid w:val="00DC2821"/>
    <w:rsid w:val="00DC39A5"/>
    <w:rsid w:val="00DC4227"/>
    <w:rsid w:val="00DC456E"/>
    <w:rsid w:val="00DC4D6C"/>
    <w:rsid w:val="00DC5030"/>
    <w:rsid w:val="00DC60FE"/>
    <w:rsid w:val="00DD0A51"/>
    <w:rsid w:val="00DD11E5"/>
    <w:rsid w:val="00DD2BF2"/>
    <w:rsid w:val="00DD2C67"/>
    <w:rsid w:val="00DD44E2"/>
    <w:rsid w:val="00DD584B"/>
    <w:rsid w:val="00DD5A93"/>
    <w:rsid w:val="00DD7815"/>
    <w:rsid w:val="00DE0EE7"/>
    <w:rsid w:val="00DE1B67"/>
    <w:rsid w:val="00DE2FB9"/>
    <w:rsid w:val="00DE3120"/>
    <w:rsid w:val="00DE317B"/>
    <w:rsid w:val="00DE610C"/>
    <w:rsid w:val="00DE64E7"/>
    <w:rsid w:val="00DE6513"/>
    <w:rsid w:val="00DF0FB9"/>
    <w:rsid w:val="00DF208B"/>
    <w:rsid w:val="00DF2812"/>
    <w:rsid w:val="00DF3B20"/>
    <w:rsid w:val="00DF3F3C"/>
    <w:rsid w:val="00DF41E1"/>
    <w:rsid w:val="00DF5326"/>
    <w:rsid w:val="00DF59A0"/>
    <w:rsid w:val="00DF6AA3"/>
    <w:rsid w:val="00DF75FB"/>
    <w:rsid w:val="00DF7FE4"/>
    <w:rsid w:val="00E000CF"/>
    <w:rsid w:val="00E00933"/>
    <w:rsid w:val="00E00A89"/>
    <w:rsid w:val="00E011A8"/>
    <w:rsid w:val="00E01311"/>
    <w:rsid w:val="00E034C9"/>
    <w:rsid w:val="00E0352E"/>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2A75"/>
    <w:rsid w:val="00E34F9C"/>
    <w:rsid w:val="00E36C0B"/>
    <w:rsid w:val="00E4100C"/>
    <w:rsid w:val="00E4105A"/>
    <w:rsid w:val="00E413DD"/>
    <w:rsid w:val="00E41C40"/>
    <w:rsid w:val="00E41FFB"/>
    <w:rsid w:val="00E432A9"/>
    <w:rsid w:val="00E44A92"/>
    <w:rsid w:val="00E4596A"/>
    <w:rsid w:val="00E46599"/>
    <w:rsid w:val="00E4672C"/>
    <w:rsid w:val="00E4689D"/>
    <w:rsid w:val="00E46CF6"/>
    <w:rsid w:val="00E46F48"/>
    <w:rsid w:val="00E50076"/>
    <w:rsid w:val="00E50DBA"/>
    <w:rsid w:val="00E513CC"/>
    <w:rsid w:val="00E5151C"/>
    <w:rsid w:val="00E51AC5"/>
    <w:rsid w:val="00E52156"/>
    <w:rsid w:val="00E53629"/>
    <w:rsid w:val="00E5375A"/>
    <w:rsid w:val="00E548FC"/>
    <w:rsid w:val="00E54EF7"/>
    <w:rsid w:val="00E555C4"/>
    <w:rsid w:val="00E557CB"/>
    <w:rsid w:val="00E55EC1"/>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4AA6"/>
    <w:rsid w:val="00E76E6C"/>
    <w:rsid w:val="00E77B22"/>
    <w:rsid w:val="00E81A13"/>
    <w:rsid w:val="00E83006"/>
    <w:rsid w:val="00E83887"/>
    <w:rsid w:val="00E83974"/>
    <w:rsid w:val="00E83BE4"/>
    <w:rsid w:val="00E8476A"/>
    <w:rsid w:val="00E859C5"/>
    <w:rsid w:val="00E8690F"/>
    <w:rsid w:val="00E86A7B"/>
    <w:rsid w:val="00E86D5B"/>
    <w:rsid w:val="00E90786"/>
    <w:rsid w:val="00E90EE7"/>
    <w:rsid w:val="00E90F7F"/>
    <w:rsid w:val="00E91222"/>
    <w:rsid w:val="00E9161B"/>
    <w:rsid w:val="00E9182B"/>
    <w:rsid w:val="00E91F0B"/>
    <w:rsid w:val="00E92D20"/>
    <w:rsid w:val="00E944B5"/>
    <w:rsid w:val="00E95087"/>
    <w:rsid w:val="00E951B5"/>
    <w:rsid w:val="00E9577B"/>
    <w:rsid w:val="00E965F2"/>
    <w:rsid w:val="00E971F2"/>
    <w:rsid w:val="00E973AF"/>
    <w:rsid w:val="00E97859"/>
    <w:rsid w:val="00E97E70"/>
    <w:rsid w:val="00EA19C9"/>
    <w:rsid w:val="00EA370A"/>
    <w:rsid w:val="00EA3949"/>
    <w:rsid w:val="00EA45A8"/>
    <w:rsid w:val="00EA49B4"/>
    <w:rsid w:val="00EA5F12"/>
    <w:rsid w:val="00EA6AED"/>
    <w:rsid w:val="00EA6BF2"/>
    <w:rsid w:val="00EA77B5"/>
    <w:rsid w:val="00EB1EAC"/>
    <w:rsid w:val="00EB1F3A"/>
    <w:rsid w:val="00EB2533"/>
    <w:rsid w:val="00EB4A11"/>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312"/>
    <w:rsid w:val="00ED5CF2"/>
    <w:rsid w:val="00ED5F69"/>
    <w:rsid w:val="00ED7252"/>
    <w:rsid w:val="00ED785D"/>
    <w:rsid w:val="00ED7D3F"/>
    <w:rsid w:val="00EE0449"/>
    <w:rsid w:val="00EE0B4C"/>
    <w:rsid w:val="00EE0D97"/>
    <w:rsid w:val="00EE1AE1"/>
    <w:rsid w:val="00EE1F28"/>
    <w:rsid w:val="00EE2375"/>
    <w:rsid w:val="00EE25BE"/>
    <w:rsid w:val="00EE3317"/>
    <w:rsid w:val="00EE35B6"/>
    <w:rsid w:val="00EE370B"/>
    <w:rsid w:val="00EE3D6E"/>
    <w:rsid w:val="00EE428B"/>
    <w:rsid w:val="00EE43DF"/>
    <w:rsid w:val="00EE4ECC"/>
    <w:rsid w:val="00EE5287"/>
    <w:rsid w:val="00EE6DC2"/>
    <w:rsid w:val="00EE7C74"/>
    <w:rsid w:val="00EF127F"/>
    <w:rsid w:val="00EF163F"/>
    <w:rsid w:val="00EF216F"/>
    <w:rsid w:val="00EF287A"/>
    <w:rsid w:val="00EF2C05"/>
    <w:rsid w:val="00EF2F78"/>
    <w:rsid w:val="00EF7F76"/>
    <w:rsid w:val="00F014C7"/>
    <w:rsid w:val="00F01D73"/>
    <w:rsid w:val="00F022A6"/>
    <w:rsid w:val="00F02AC0"/>
    <w:rsid w:val="00F04151"/>
    <w:rsid w:val="00F05BBC"/>
    <w:rsid w:val="00F07374"/>
    <w:rsid w:val="00F074D6"/>
    <w:rsid w:val="00F078E5"/>
    <w:rsid w:val="00F102DA"/>
    <w:rsid w:val="00F12690"/>
    <w:rsid w:val="00F13C72"/>
    <w:rsid w:val="00F13ED0"/>
    <w:rsid w:val="00F1439E"/>
    <w:rsid w:val="00F1576C"/>
    <w:rsid w:val="00F158BC"/>
    <w:rsid w:val="00F15F8C"/>
    <w:rsid w:val="00F16541"/>
    <w:rsid w:val="00F1790E"/>
    <w:rsid w:val="00F17A84"/>
    <w:rsid w:val="00F20826"/>
    <w:rsid w:val="00F21775"/>
    <w:rsid w:val="00F22E86"/>
    <w:rsid w:val="00F2366C"/>
    <w:rsid w:val="00F2385A"/>
    <w:rsid w:val="00F23FBE"/>
    <w:rsid w:val="00F24941"/>
    <w:rsid w:val="00F2501B"/>
    <w:rsid w:val="00F2531D"/>
    <w:rsid w:val="00F25481"/>
    <w:rsid w:val="00F25FFD"/>
    <w:rsid w:val="00F26312"/>
    <w:rsid w:val="00F26D34"/>
    <w:rsid w:val="00F26DE7"/>
    <w:rsid w:val="00F26E36"/>
    <w:rsid w:val="00F272CD"/>
    <w:rsid w:val="00F274A1"/>
    <w:rsid w:val="00F27D0D"/>
    <w:rsid w:val="00F30A70"/>
    <w:rsid w:val="00F30AF5"/>
    <w:rsid w:val="00F3118D"/>
    <w:rsid w:val="00F3147F"/>
    <w:rsid w:val="00F3336D"/>
    <w:rsid w:val="00F34114"/>
    <w:rsid w:val="00F347F0"/>
    <w:rsid w:val="00F35654"/>
    <w:rsid w:val="00F3649F"/>
    <w:rsid w:val="00F37625"/>
    <w:rsid w:val="00F4012A"/>
    <w:rsid w:val="00F40AD4"/>
    <w:rsid w:val="00F415AF"/>
    <w:rsid w:val="00F42395"/>
    <w:rsid w:val="00F4297E"/>
    <w:rsid w:val="00F42EEB"/>
    <w:rsid w:val="00F444CF"/>
    <w:rsid w:val="00F45625"/>
    <w:rsid w:val="00F470A1"/>
    <w:rsid w:val="00F5009A"/>
    <w:rsid w:val="00F50CB1"/>
    <w:rsid w:val="00F50DDD"/>
    <w:rsid w:val="00F51A45"/>
    <w:rsid w:val="00F521E0"/>
    <w:rsid w:val="00F5263C"/>
    <w:rsid w:val="00F538A1"/>
    <w:rsid w:val="00F55AD1"/>
    <w:rsid w:val="00F55FF8"/>
    <w:rsid w:val="00F574BD"/>
    <w:rsid w:val="00F62AA8"/>
    <w:rsid w:val="00F62D99"/>
    <w:rsid w:val="00F631B4"/>
    <w:rsid w:val="00F633D2"/>
    <w:rsid w:val="00F642AB"/>
    <w:rsid w:val="00F6532C"/>
    <w:rsid w:val="00F65734"/>
    <w:rsid w:val="00F66400"/>
    <w:rsid w:val="00F6795E"/>
    <w:rsid w:val="00F70699"/>
    <w:rsid w:val="00F70E94"/>
    <w:rsid w:val="00F714D0"/>
    <w:rsid w:val="00F739E2"/>
    <w:rsid w:val="00F749A1"/>
    <w:rsid w:val="00F74C12"/>
    <w:rsid w:val="00F757B8"/>
    <w:rsid w:val="00F75995"/>
    <w:rsid w:val="00F76DD3"/>
    <w:rsid w:val="00F77945"/>
    <w:rsid w:val="00F80855"/>
    <w:rsid w:val="00F80876"/>
    <w:rsid w:val="00F82ED3"/>
    <w:rsid w:val="00F83C6A"/>
    <w:rsid w:val="00F8405E"/>
    <w:rsid w:val="00F844B3"/>
    <w:rsid w:val="00F849F5"/>
    <w:rsid w:val="00F84CFB"/>
    <w:rsid w:val="00F86330"/>
    <w:rsid w:val="00F87254"/>
    <w:rsid w:val="00F87718"/>
    <w:rsid w:val="00F87F0B"/>
    <w:rsid w:val="00F904AA"/>
    <w:rsid w:val="00F90729"/>
    <w:rsid w:val="00F90C2D"/>
    <w:rsid w:val="00F919FA"/>
    <w:rsid w:val="00F9321F"/>
    <w:rsid w:val="00F938A5"/>
    <w:rsid w:val="00F938DA"/>
    <w:rsid w:val="00F93D09"/>
    <w:rsid w:val="00F95C8A"/>
    <w:rsid w:val="00F96188"/>
    <w:rsid w:val="00F9691F"/>
    <w:rsid w:val="00F96B20"/>
    <w:rsid w:val="00F97E13"/>
    <w:rsid w:val="00FA1A5E"/>
    <w:rsid w:val="00FA26C9"/>
    <w:rsid w:val="00FA722B"/>
    <w:rsid w:val="00FA74BE"/>
    <w:rsid w:val="00FB00A7"/>
    <w:rsid w:val="00FB069B"/>
    <w:rsid w:val="00FB0A20"/>
    <w:rsid w:val="00FB13CD"/>
    <w:rsid w:val="00FB23C1"/>
    <w:rsid w:val="00FB397C"/>
    <w:rsid w:val="00FB3DFE"/>
    <w:rsid w:val="00FB4020"/>
    <w:rsid w:val="00FB58FF"/>
    <w:rsid w:val="00FB5BDB"/>
    <w:rsid w:val="00FC0D8D"/>
    <w:rsid w:val="00FC3B00"/>
    <w:rsid w:val="00FC42D1"/>
    <w:rsid w:val="00FC55E3"/>
    <w:rsid w:val="00FC5986"/>
    <w:rsid w:val="00FC5E12"/>
    <w:rsid w:val="00FC6736"/>
    <w:rsid w:val="00FC6A33"/>
    <w:rsid w:val="00FD0959"/>
    <w:rsid w:val="00FD2B30"/>
    <w:rsid w:val="00FD2DB5"/>
    <w:rsid w:val="00FD38B3"/>
    <w:rsid w:val="00FD40C0"/>
    <w:rsid w:val="00FD467F"/>
    <w:rsid w:val="00FD4C83"/>
    <w:rsid w:val="00FD5B3F"/>
    <w:rsid w:val="00FD63AD"/>
    <w:rsid w:val="00FD7309"/>
    <w:rsid w:val="00FD7A94"/>
    <w:rsid w:val="00FD7A95"/>
    <w:rsid w:val="00FE07A2"/>
    <w:rsid w:val="00FE118B"/>
    <w:rsid w:val="00FE11AD"/>
    <w:rsid w:val="00FE1AF7"/>
    <w:rsid w:val="00FE20CE"/>
    <w:rsid w:val="00FE2A99"/>
    <w:rsid w:val="00FE2F6D"/>
    <w:rsid w:val="00FE32B0"/>
    <w:rsid w:val="00FE3A85"/>
    <w:rsid w:val="00FE3C7E"/>
    <w:rsid w:val="00FE69CD"/>
    <w:rsid w:val="00FE6A4A"/>
    <w:rsid w:val="00FE767B"/>
    <w:rsid w:val="00FE7D73"/>
    <w:rsid w:val="00FF08E0"/>
    <w:rsid w:val="00FF37BF"/>
    <w:rsid w:val="00FF5818"/>
    <w:rsid w:val="00FF622C"/>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8E1B65"/>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34"/>
    <w:qFormat/>
    <w:rsid w:val="00BE1523"/>
    <w:pPr>
      <w:ind w:left="720"/>
      <w:contextualSpacing/>
    </w:pPr>
  </w:style>
  <w:style w:type="character" w:customStyle="1" w:styleId="HeaderChar">
    <w:name w:val="Header Char"/>
    <w:link w:val="Header"/>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character" w:customStyle="1" w:styleId="Heading2Char">
    <w:name w:val="Heading 2 Char"/>
    <w:link w:val="Heading2"/>
    <w:locked/>
    <w:rsid w:val="00D270B5"/>
    <w:rPr>
      <w:rFonts w:ascii="Arial" w:hAnsi="Arial"/>
      <w:b/>
      <w:sz w:val="28"/>
    </w:rPr>
  </w:style>
  <w:style w:type="paragraph" w:styleId="Revision">
    <w:name w:val="Revision"/>
    <w:hidden/>
    <w:uiPriority w:val="99"/>
    <w:semiHidden/>
    <w:rsid w:val="00C87EB9"/>
    <w:rPr>
      <w:sz w:val="24"/>
    </w:rPr>
  </w:style>
  <w:style w:type="character" w:customStyle="1" w:styleId="TablebodyChar">
    <w:name w:val="Tablebody Char"/>
    <w:link w:val="Tablebody"/>
    <w:locked/>
    <w:rsid w:val="005905A5"/>
    <w:rPr>
      <w:rFonts w:ascii="Arial" w:hAnsi="Arial"/>
      <w:color w:val="0000FF"/>
      <w:sz w:val="18"/>
      <w:lang w:eastAsia="en-US"/>
    </w:rPr>
  </w:style>
  <w:style w:type="character" w:customStyle="1" w:styleId="FooterChar">
    <w:name w:val="Footer Char"/>
    <w:basedOn w:val="DefaultParagraphFont"/>
    <w:link w:val="Footer"/>
    <w:rsid w:val="000B13C6"/>
    <w:rPr>
      <w:rFonts w:ascii="Arial" w:hAnsi="Arial"/>
      <w:sz w:val="18"/>
    </w:rPr>
  </w:style>
  <w:style w:type="paragraph" w:customStyle="1" w:styleId="TableParagraph">
    <w:name w:val="Table Paragraph"/>
    <w:basedOn w:val="Normal"/>
    <w:uiPriority w:val="1"/>
    <w:qFormat/>
    <w:rsid w:val="001F0516"/>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49769372">
      <w:bodyDiv w:val="1"/>
      <w:marLeft w:val="0"/>
      <w:marRight w:val="0"/>
      <w:marTop w:val="0"/>
      <w:marBottom w:val="0"/>
      <w:divBdr>
        <w:top w:val="none" w:sz="0" w:space="0" w:color="auto"/>
        <w:left w:val="none" w:sz="0" w:space="0" w:color="auto"/>
        <w:bottom w:val="none" w:sz="0" w:space="0" w:color="auto"/>
        <w:right w:val="none" w:sz="0" w:space="0" w:color="auto"/>
      </w:divBdr>
    </w:div>
    <w:div w:id="62411620">
      <w:bodyDiv w:val="1"/>
      <w:marLeft w:val="0"/>
      <w:marRight w:val="0"/>
      <w:marTop w:val="0"/>
      <w:marBottom w:val="0"/>
      <w:divBdr>
        <w:top w:val="none" w:sz="0" w:space="0" w:color="auto"/>
        <w:left w:val="none" w:sz="0" w:space="0" w:color="auto"/>
        <w:bottom w:val="none" w:sz="0" w:space="0" w:color="auto"/>
        <w:right w:val="none" w:sz="0" w:space="0" w:color="auto"/>
      </w:divBdr>
    </w:div>
    <w:div w:id="138153686">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77153459">
      <w:bodyDiv w:val="1"/>
      <w:marLeft w:val="0"/>
      <w:marRight w:val="0"/>
      <w:marTop w:val="0"/>
      <w:marBottom w:val="0"/>
      <w:divBdr>
        <w:top w:val="none" w:sz="0" w:space="0" w:color="auto"/>
        <w:left w:val="none" w:sz="0" w:space="0" w:color="auto"/>
        <w:bottom w:val="none" w:sz="0" w:space="0" w:color="auto"/>
        <w:right w:val="none" w:sz="0" w:space="0" w:color="auto"/>
      </w:divBdr>
    </w:div>
    <w:div w:id="1009598997">
      <w:bodyDiv w:val="1"/>
      <w:marLeft w:val="0"/>
      <w:marRight w:val="0"/>
      <w:marTop w:val="0"/>
      <w:marBottom w:val="0"/>
      <w:divBdr>
        <w:top w:val="none" w:sz="0" w:space="0" w:color="auto"/>
        <w:left w:val="none" w:sz="0" w:space="0" w:color="auto"/>
        <w:bottom w:val="none" w:sz="0" w:space="0" w:color="auto"/>
        <w:right w:val="none" w:sz="0" w:space="0" w:color="auto"/>
      </w:divBdr>
    </w:div>
    <w:div w:id="1142892561">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7363652">
      <w:bodyDiv w:val="1"/>
      <w:marLeft w:val="0"/>
      <w:marRight w:val="0"/>
      <w:marTop w:val="0"/>
      <w:marBottom w:val="0"/>
      <w:divBdr>
        <w:top w:val="none" w:sz="0" w:space="0" w:color="auto"/>
        <w:left w:val="none" w:sz="0" w:space="0" w:color="auto"/>
        <w:bottom w:val="none" w:sz="0" w:space="0" w:color="auto"/>
        <w:right w:val="none" w:sz="0" w:space="0" w:color="auto"/>
      </w:divBdr>
    </w:div>
    <w:div w:id="1394691670">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9322992">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40232173">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2.emf"/><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7" ma:contentTypeDescription="Permitting &amp; Compliance Word Document" ma:contentTypeScope="" ma:versionID="ccbf3ccd080675b8f28625fdfd1112b4">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21602fe147c9949ea1eee715b1c351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Process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8"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REGU-219-5463423</_dlc_DocId>
    <_dlc_DocIdUrl xmlns="9be56660-2c31-41ef-bc00-23e72f632f2a">
      <Url>https://cyfoethnaturiolcymru.sharepoint.com/teams/Regulatory/Permitting/_layouts/15/DocIdRedir.aspx?ID=REGU-219-5463423</Url>
      <Description>REGU-219-5463423</Description>
    </_dlc_DocIdUrl>
    <Site_x0020_Name xmlns="859f7ad6-93f6-4205-b62b-a17f28acbbac">Nantycaws HCI Transfer &amp; Treatment Facility</Site_x0020_Name>
    <Internal_x002f_External xmlns="859f7ad6-93f6-4205-b62b-a17f28acbbac">Outgoing document</Internal_x002f_External>
    <Post_x0020_code xmlns="859f7ad6-93f6-4205-b62b-a17f28acbbac">SA32 8BG</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Sean Gallagher</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2021-07-14T23:00:00+00:00</Document_x0020_Date>
    <Facility_x0020_Address xmlns="859f7ad6-93f6-4205-b62b-a17f28acbbac">Llanddarog Road, Nantycaws, Carmarthen</Facility_x0020_Address>
    <Environment_x0020_Sub_x0020_Folder xmlns="859f7ad6-93f6-4205-b62b-a17f28acbbac">Licence variation</Environment_x0020_Sub_x0020_Folder>
    <Customer_x0020_Name xmlns="859f7ad6-93f6-4205-b62b-a17f28acbbac">CWM Environmental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6A199-D7AB-4F6D-93F7-650F967E9766}">
  <ds:schemaRefs>
    <ds:schemaRef ds:uri="http://schemas.microsoft.com/sharepoint/events"/>
  </ds:schemaRefs>
</ds:datastoreItem>
</file>

<file path=customXml/itemProps2.xml><?xml version="1.0" encoding="utf-8"?>
<ds:datastoreItem xmlns:ds="http://schemas.openxmlformats.org/officeDocument/2006/customXml" ds:itemID="{93C1708B-6965-4030-819A-043F54C4FD2C}"/>
</file>

<file path=customXml/itemProps3.xml><?xml version="1.0" encoding="utf-8"?>
<ds:datastoreItem xmlns:ds="http://schemas.openxmlformats.org/officeDocument/2006/customXml" ds:itemID="{7684EA00-3519-45CC-943A-B03ED90F74A4}"/>
</file>

<file path=customXml/itemProps4.xml><?xml version="1.0" encoding="utf-8"?>
<ds:datastoreItem xmlns:ds="http://schemas.openxmlformats.org/officeDocument/2006/customXml" ds:itemID="{0A1EF547-0A21-45C6-9083-87CBD2A710EA}">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4CB15483-9944-44CF-A2B9-FD53D252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51</Pages>
  <Words>14123</Words>
  <Characters>77710</Characters>
  <Application>Microsoft Office Word</Application>
  <DocSecurity>0</DocSecurity>
  <Lines>647</Lines>
  <Paragraphs>183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91650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23308SD22, 233 08 SD22, 233-08-SD22</cp:keywords>
  <dc:description>233_08_SD22, version 8_x000d_
issue date: 07/04/2011</dc:description>
  <cp:lastModifiedBy>Bailey, Louise</cp:lastModifiedBy>
  <cp:revision>11</cp:revision>
  <cp:lastPrinted>2021-07-08T13:18:00Z</cp:lastPrinted>
  <dcterms:created xsi:type="dcterms:W3CDTF">2021-07-14T10:33:00Z</dcterms:created>
  <dcterms:modified xsi:type="dcterms:W3CDTF">2021-07-15T09:12:00Z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81aa2944-3136-4841-8b7b-23de8a4909b9</vt:lpwstr>
  </property>
  <property fmtid="{D5CDD505-2E9C-101B-9397-08002B2CF9AE}" pid="4" name="ContentTypeId">
    <vt:lpwstr>0x01010067EB80C5FE939D4A9B3D8BA62129B7F50102002CD491039417834E9F8E40366955224E</vt:lpwstr>
  </property>
  <property fmtid="{D5CDD505-2E9C-101B-9397-08002B2CF9AE}" pid="5" name="Order">
    <vt:r8>24900</vt:r8>
  </property>
  <property fmtid="{D5CDD505-2E9C-101B-9397-08002B2CF9AE}" pid="6" name="URL">
    <vt:lpwstr/>
  </property>
  <property fmtid="{D5CDD505-2E9C-101B-9397-08002B2CF9AE}" pid="7" name="From1">
    <vt:lpwstr/>
  </property>
  <property fmtid="{D5CDD505-2E9C-101B-9397-08002B2CF9AE}" pid="8" name="xd_ProgID">
    <vt:lpwstr/>
  </property>
  <property fmtid="{D5CDD505-2E9C-101B-9397-08002B2CF9AE}" pid="9" name="BCC">
    <vt:lpwstr/>
  </property>
  <property fmtid="{D5CDD505-2E9C-101B-9397-08002B2CF9AE}" pid="10" name="TemplateUrl">
    <vt:lpwstr/>
  </property>
  <property fmtid="{D5CDD505-2E9C-101B-9397-08002B2CF9AE}" pid="11" name="CC">
    <vt:lpwstr/>
  </property>
  <property fmtid="{D5CDD505-2E9C-101B-9397-08002B2CF9AE}" pid="12" name="To">
    <vt:lpwstr/>
  </property>
  <property fmtid="{D5CDD505-2E9C-101B-9397-08002B2CF9AE}" pid="13" name="_CopySource">
    <vt:lpwstr>https://cyfoethnaturiolcymru.sharepoint.com/teams/Regulatory/rg/regbus/Waste Treatment Sector Group/Waste Treatment BREF/WT Bref/WT Bref permit template.docx</vt:lpwstr>
  </property>
</Properties>
</file>