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0DFD3696" w:rsidR="000A63C1" w:rsidRPr="00A75B9E" w:rsidRDefault="002329DC" w:rsidP="000A63C1">
                <w:pPr>
                  <w:pStyle w:val="Questiontext"/>
                </w:pPr>
                <w:r>
                  <w:rPr>
                    <w:rStyle w:val="Responseboxtext"/>
                  </w:rPr>
                  <w:t xml:space="preserve">                                                          </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777EB599" w:rsidR="00BB0EC4" w:rsidRPr="00A75B9E" w:rsidRDefault="00AC3784"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075B048D" w14:textId="7F543F80"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A75B9E" w:rsidRDefault="00ED107C" w:rsidP="007B7529">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49D14EBA" w:rsidR="000A63C1" w:rsidRPr="00A75B9E" w:rsidRDefault="002329DC" w:rsidP="000A63C1">
                <w:pPr>
                  <w:pStyle w:val="Paragraph"/>
                  <w:spacing w:before="120" w:after="60"/>
                  <w:rPr>
                    <w:rStyle w:val="Responseboxtext"/>
                    <w:rFonts w:cs="Arial"/>
                  </w:rPr>
                </w:pPr>
                <w:proofErr w:type="spellStart"/>
                <w:r w:rsidRPr="002329DC">
                  <w:rPr>
                    <w:rStyle w:val="Responseboxtext"/>
                    <w:rFonts w:cs="Arial"/>
                  </w:rPr>
                  <w:t>Llwyngwilym</w:t>
                </w:r>
                <w:proofErr w:type="spellEnd"/>
                <w:r w:rsidRPr="002329DC">
                  <w:rPr>
                    <w:rStyle w:val="Responseboxtext"/>
                    <w:rFonts w:cs="Arial"/>
                  </w:rPr>
                  <w:t xml:space="preserve"> Farm</w:t>
                </w:r>
                <w:r w:rsidRPr="002329DC">
                  <w:rPr>
                    <w:rStyle w:val="Responseboxtext"/>
                    <w:rFonts w:cs="Arial"/>
                  </w:rPr>
                  <w:t xml:space="preserve"> </w:t>
                </w:r>
                <w:r w:rsidRPr="002329DC">
                  <w:rPr>
                    <w:rStyle w:val="Responseboxtext"/>
                    <w:rFonts w:cs="Arial"/>
                  </w:rPr>
                  <w:t>Poultry Unit</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422DBD11" w:rsidR="000A63C1" w:rsidRPr="00A75B9E" w:rsidRDefault="002329DC" w:rsidP="000A63C1">
                <w:pPr>
                  <w:pStyle w:val="Paragraph"/>
                  <w:spacing w:before="120" w:after="60"/>
                  <w:rPr>
                    <w:rStyle w:val="Responseboxtext"/>
                    <w:rFonts w:eastAsia="Calibri" w:cs="Arial"/>
                  </w:rPr>
                </w:pPr>
                <w:proofErr w:type="spellStart"/>
                <w:r w:rsidRPr="002329DC">
                  <w:rPr>
                    <w:rStyle w:val="Responseboxtext"/>
                    <w:rFonts w:cs="Arial"/>
                  </w:rPr>
                  <w:t>Llwyngwilym</w:t>
                </w:r>
                <w:proofErr w:type="spellEnd"/>
                <w:r w:rsidRPr="002329DC">
                  <w:rPr>
                    <w:rStyle w:val="Responseboxtext"/>
                    <w:rFonts w:cs="Arial"/>
                  </w:rPr>
                  <w:t xml:space="preserve"> Farm</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Fonts w:eastAsia="Work Sans Bold Italic" w:cs="Arial"/>
              <w:szCs w:val="20"/>
            </w:rPr>
            <w:id w:val="1497307480"/>
            <w:placeholder>
              <w:docPart w:val="B6D7E51037FE4BF28EA1C4F8C184AFAF"/>
            </w:placeholder>
            <w:text/>
          </w:sdt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203E85C2" w:rsidR="000A63C1" w:rsidRPr="00A75B9E" w:rsidRDefault="002329DC" w:rsidP="000A63C1">
                <w:pPr>
                  <w:pStyle w:val="Paragraph"/>
                  <w:spacing w:before="120" w:after="60"/>
                  <w:rPr>
                    <w:rStyle w:val="Responseboxtext"/>
                    <w:rFonts w:eastAsia="Calibri" w:cs="Arial"/>
                  </w:rPr>
                </w:pPr>
                <w:proofErr w:type="spellStart"/>
                <w:r w:rsidRPr="002329DC">
                  <w:rPr>
                    <w:rFonts w:eastAsia="Work Sans Bold Italic" w:cs="Arial"/>
                    <w:szCs w:val="20"/>
                  </w:rPr>
                  <w:t>Rhayader</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3FAD0E0C" w:rsidR="000A63C1" w:rsidRPr="00A75B9E" w:rsidRDefault="008703E5" w:rsidP="000A63C1">
                <w:pPr>
                  <w:pStyle w:val="Paragraph"/>
                  <w:spacing w:before="120" w:after="60"/>
                  <w:rPr>
                    <w:rStyle w:val="Responseboxtext"/>
                    <w:rFonts w:eastAsia="Calibri" w:cs="Arial"/>
                  </w:rPr>
                </w:pPr>
                <w:r>
                  <w:rPr>
                    <w:rStyle w:val="Responseboxtext"/>
                    <w:rFonts w:cs="Arial"/>
                  </w:rPr>
                  <w:t>Powys</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62C51EDD" w:rsidR="000A63C1" w:rsidRPr="00A75B9E" w:rsidRDefault="002329DC" w:rsidP="000A63C1">
                <w:pPr>
                  <w:pStyle w:val="Paragraph"/>
                  <w:spacing w:before="120" w:after="60"/>
                  <w:rPr>
                    <w:rStyle w:val="Responseboxtext"/>
                    <w:rFonts w:eastAsia="Calibri" w:cs="Arial"/>
                  </w:rPr>
                </w:pPr>
                <w:r w:rsidRPr="002329DC">
                  <w:rPr>
                    <w:rStyle w:val="Responseboxtext"/>
                    <w:rFonts w:cs="Arial"/>
                  </w:rPr>
                  <w:t>LD6 5NS</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34A5DB3E" w:rsidR="003C470D" w:rsidRPr="00A75B9E" w:rsidRDefault="008703E5"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3DAC70BF" w14:textId="6EC2758B" w:rsidR="002968EB" w:rsidRPr="00A75B9E" w:rsidRDefault="00AC378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1"/>
                <w14:checkedState w14:val="2612" w14:font="MS Gothic"/>
                <w14:uncheckedState w14:val="2610" w14:font="MS Gothic"/>
              </w14:checkbox>
            </w:sdtPr>
            <w:sdtEndPr/>
            <w:sdtContent>
              <w:p w14:paraId="550E8011" w14:textId="1D4A6C86" w:rsidR="005A5889" w:rsidRPr="00A75B9E" w:rsidRDefault="008703E5" w:rsidP="005A5889">
                <w:pPr>
                  <w:pStyle w:val="Questiontext"/>
                </w:pPr>
                <w:r>
                  <w:rPr>
                    <w:rFonts w:ascii="MS Gothic" w:eastAsia="MS Gothic" w:hAnsi="MS Gothic" w:hint="eastAsia"/>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text/>
          </w:sdt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392425D6" w:rsidR="005A5889" w:rsidRPr="00A75B9E" w:rsidRDefault="002329DC" w:rsidP="005A5889">
                <w:pPr>
                  <w:pStyle w:val="Questiontext"/>
                </w:pPr>
                <w:r w:rsidRPr="002329DC">
                  <w:rPr>
                    <w:rStyle w:val="Responseboxtext"/>
                  </w:rPr>
                  <w:t>SN 97702 69467</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3465DC76" w14:textId="497D994D" w:rsidR="005A5889" w:rsidRPr="00A75B9E" w:rsidRDefault="00AC3784" w:rsidP="005A5889">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lastRenderedPageBreak/>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lastRenderedPageBreak/>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256EBF32" w:rsidR="003608A0" w:rsidRPr="00A75B9E" w:rsidRDefault="00AC3784"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lastRenderedPageBreak/>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If you are only applying for a water discharge activity, you only have to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A3957EC" w:rsidR="003608A0" w:rsidRPr="00A75B9E" w:rsidRDefault="00AC3784"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597FDC92" w:rsidR="003608A0" w:rsidRPr="00A75B9E" w:rsidRDefault="008703E5"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76BB3DF9" w:rsidR="003608A0" w:rsidRPr="00A75B9E" w:rsidRDefault="00AC3784"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6882065E" w:rsidR="003608A0" w:rsidRPr="00A75B9E" w:rsidRDefault="00AC3784"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7F32E871" w:rsidR="003608A0" w:rsidRPr="00A75B9E" w:rsidRDefault="00AC3784"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380C4889" w:rsidR="003608A0" w:rsidRPr="00A75B9E" w:rsidRDefault="008703E5" w:rsidP="003608A0">
                <w:pPr>
                  <w:pStyle w:val="Questiontext"/>
                </w:pPr>
                <w:r>
                  <w:rPr>
                    <w:rStyle w:val="Responseboxtext"/>
                  </w:rPr>
                  <w:t>Appendix 3</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1"/>
              <w14:checkedState w14:val="2612" w14:font="MS Gothic"/>
              <w14:uncheckedState w14:val="2610" w14:font="MS Gothic"/>
            </w14:checkbox>
          </w:sdtPr>
          <w:sdtEndPr/>
          <w:sdtContent>
            <w:tc>
              <w:tcPr>
                <w:tcW w:w="8788" w:type="dxa"/>
                <w:gridSpan w:val="20"/>
                <w:shd w:val="clear" w:color="auto" w:fill="auto"/>
              </w:tcPr>
              <w:p w14:paraId="7A831BF5" w14:textId="34B66002" w:rsidR="003608A0" w:rsidRPr="00A75B9E" w:rsidRDefault="008703E5" w:rsidP="003608A0">
                <w:pPr>
                  <w:pStyle w:val="Questiontext"/>
                  <w:rPr>
                    <w:rFonts w:eastAsia="Calibri"/>
                  </w:rPr>
                </w:pPr>
                <w:r>
                  <w:rPr>
                    <w:rFonts w:ascii="MS Gothic" w:eastAsia="MS Gothic" w:hAnsi="MS Gothic" w:hint="eastAsia"/>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788" w:type="dxa"/>
                <w:gridSpan w:val="20"/>
                <w:shd w:val="clear" w:color="auto" w:fill="auto"/>
              </w:tcPr>
              <w:p w14:paraId="6E88AF46" w14:textId="0BAFCE11" w:rsidR="003608A0" w:rsidRPr="00A75B9E" w:rsidRDefault="008703E5" w:rsidP="003608A0">
                <w:pPr>
                  <w:pStyle w:val="Questiontext"/>
                  <w:rPr>
                    <w:rFonts w:eastAsia="Calibri"/>
                  </w:rPr>
                </w:pPr>
                <w:r>
                  <w:rPr>
                    <w:rFonts w:ascii="MS Gothic" w:eastAsia="MS Gothic" w:hAnsi="MS Gothic" w:hint="eastAsia"/>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788" w:type="dxa"/>
                <w:gridSpan w:val="20"/>
                <w:shd w:val="clear" w:color="auto" w:fill="auto"/>
              </w:tcPr>
              <w:p w14:paraId="12A0D42C" w14:textId="5BE967B2" w:rsidR="003608A0" w:rsidRPr="00A75B9E" w:rsidRDefault="008703E5" w:rsidP="003608A0">
                <w:pPr>
                  <w:pStyle w:val="Questiontext"/>
                  <w:rPr>
                    <w:rFonts w:eastAsia="Calibri"/>
                  </w:rPr>
                </w:pPr>
                <w:r>
                  <w:rPr>
                    <w:rFonts w:ascii="MS Gothic" w:eastAsia="MS Gothic" w:hAnsi="MS Gothic" w:hint="eastAsia"/>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788" w:type="dxa"/>
                <w:gridSpan w:val="20"/>
                <w:shd w:val="clear" w:color="auto" w:fill="auto"/>
              </w:tcPr>
              <w:p w14:paraId="51E6A29D" w14:textId="2A2E393A" w:rsidR="003608A0" w:rsidRPr="00A75B9E" w:rsidRDefault="008703E5"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788" w:type="dxa"/>
                <w:gridSpan w:val="20"/>
                <w:shd w:val="clear" w:color="auto" w:fill="auto"/>
              </w:tcPr>
              <w:p w14:paraId="60EC3F1B" w14:textId="683AF232" w:rsidR="003608A0" w:rsidRPr="00A75B9E" w:rsidRDefault="008703E5"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EndPr/>
          <w:sdtContent>
            <w:tc>
              <w:tcPr>
                <w:tcW w:w="8788" w:type="dxa"/>
                <w:gridSpan w:val="20"/>
                <w:shd w:val="clear" w:color="auto" w:fill="auto"/>
              </w:tcPr>
              <w:p w14:paraId="36EF10CC" w14:textId="634FC58C" w:rsidR="001F6910" w:rsidRPr="00A75B9E" w:rsidRDefault="008703E5"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44FCCE22" w:rsidR="003608A0" w:rsidRPr="00A75B9E" w:rsidRDefault="008703E5" w:rsidP="003608A0">
                <w:pPr>
                  <w:pStyle w:val="Questiontext"/>
                </w:pPr>
                <w:r>
                  <w:rPr>
                    <w:rStyle w:val="Responseboxtext"/>
                  </w:rPr>
                  <w:t>Site Plans</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029F6CDF" w:rsidR="003608A0" w:rsidRPr="00A75B9E" w:rsidRDefault="008703E5" w:rsidP="003608A0">
                <w:pPr>
                  <w:pStyle w:val="Questiontext"/>
                </w:pPr>
                <w:r>
                  <w:rPr>
                    <w:rStyle w:val="Responseboxtext"/>
                  </w:rPr>
                  <w:t>Appendix 1</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2C80EC5A" w:rsidR="003608A0" w:rsidRPr="00A75B9E" w:rsidRDefault="008703E5" w:rsidP="003608A0">
                <w:pPr>
                  <w:pStyle w:val="Questiontext"/>
                </w:pPr>
                <w:r>
                  <w:rPr>
                    <w:rStyle w:val="Responseboxtext"/>
                  </w:rPr>
                  <w:t>Appendix 5</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252BAE73" w:rsidR="003608A0" w:rsidRPr="00A75B9E" w:rsidRDefault="008703E5" w:rsidP="003608A0">
                <w:pPr>
                  <w:pStyle w:val="Questiontext"/>
                </w:pPr>
                <w:r>
                  <w:rPr>
                    <w:rStyle w:val="Responseboxtext"/>
                  </w:rPr>
                  <w:t>Appendix 2</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lastRenderedPageBreak/>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78B4E2" w14:textId="77777777" w:rsidR="002D7328" w:rsidRDefault="002D7328" w:rsidP="001F125D">
      <w:r>
        <w:separator/>
      </w:r>
    </w:p>
  </w:endnote>
  <w:endnote w:type="continuationSeparator" w:id="0">
    <w:p w14:paraId="14C85283" w14:textId="77777777" w:rsidR="002D7328" w:rsidRDefault="002D732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ork Sans Bold Italic">
    <w:altName w:val="Work Sans"/>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378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3784">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378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3784">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C378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C3784">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378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3784">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378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3784">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C378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C3784">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46D440" w14:textId="77777777" w:rsidR="002D7328" w:rsidRDefault="002D7328" w:rsidP="001F125D">
      <w:r>
        <w:separator/>
      </w:r>
    </w:p>
  </w:footnote>
  <w:footnote w:type="continuationSeparator" w:id="0">
    <w:p w14:paraId="020188DB" w14:textId="77777777" w:rsidR="002D7328" w:rsidRDefault="002D732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9DC"/>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03E5"/>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3784"/>
    <w:rsid w:val="00AC5476"/>
    <w:rsid w:val="00AD1148"/>
    <w:rsid w:val="00AE56F6"/>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ork Sans Bold Italic">
    <w:altName w:val="Work Sans"/>
    <w:charset w:val="00"/>
    <w:family w:val="auto"/>
    <w:pitch w:val="variable"/>
    <w:sig w:usb0="A00000FF" w:usb1="5000E07B" w:usb2="00000000" w:usb3="00000000" w:csb0="000001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F619E"/>
    <w:rsid w:val="0073422B"/>
    <w:rsid w:val="007615B2"/>
    <w:rsid w:val="00785E7A"/>
    <w:rsid w:val="00925E3B"/>
    <w:rsid w:val="00940959"/>
    <w:rsid w:val="009C4E00"/>
    <w:rsid w:val="00A069E3"/>
    <w:rsid w:val="00A309E3"/>
    <w:rsid w:val="00A52BBF"/>
    <w:rsid w:val="00A60862"/>
    <w:rsid w:val="00A7684F"/>
    <w:rsid w:val="00CA33D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character" w:customStyle="1" w:styleId="Responseboxtext">
    <w:name w:val="Response box text"/>
    <w:uiPriority w:val="1"/>
    <w:qFormat/>
    <w:rsid w:val="00251FC2"/>
    <w:rPr>
      <w:rFonts w:ascii="Arial" w:hAnsi="Arial"/>
      <w:color w:val="auto"/>
      <w:sz w:val="20"/>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1502BA9B55274B67B896DEB9F8C3FB36">
    <w:name w:val="1502BA9B55274B67B896DEB9F8C3FB36"/>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63B0FCE046D479EBBD891433274524B">
    <w:name w:val="E63B0FCE046D479EBBD891433274524B"/>
    <w:rsid w:val="003947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REGU-434-30845</_dlc_DocId>
    <_dlc_DocIdUrl xmlns="9be56660-2c31-41ef-bc00-23e72f632f2a">
      <Url>https://cyfoethnaturiolcymru.sharepoint.com/teams/Regulatory/Permitting/_layouts/15/DocIdRedir.aspx?ID=REGU-434-30845</Url>
      <Description>REGU-434-30845</Description>
    </_dlc_DocIdUrl>
    <Welsh_x0020_Local_x0020_Authority xmlns="859f7ad6-93f6-4205-b62b-a17f28acbbac">Powys County Council</Welsh_x0020_Local_x0020_Authority>
    <Document_x0020_Date xmlns="859f7ad6-93f6-4205-b62b-a17f28acbbac">2021-09-01T23:00:00+00:00</Document_x0020_Date>
    <Process_x0020_Type xmlns="859f7ad6-93f6-4205-b62b-a17f28acbbac">Application</Process_x0020_Type>
    <Site_x0020_Name xmlns="859f7ad6-93f6-4205-b62b-a17f28acbbac">Llwyngwilym Farm Poultry Unit</Site_x0020_Name>
    <Post_x0020_code xmlns="859f7ad6-93f6-4205-b62b-a17f28acbbac">LD6 5NS</Post_x0020_code>
    <Addressee xmlns="859f7ad6-93f6-4205-b62b-a17f28acbbac">Llwyngwilym Farm, Rhayader, LD6 5NS</Addressee>
    <Disclosure_x0020_Status xmlns="859f7ad6-93f6-4205-b62b-a17f28acbbac">Public register</Disclosure_x0020_Status>
    <Customer_x0020_Name xmlns="859f7ad6-93f6-4205-b62b-a17f28acbbac">H.B.J Farms</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Llwyngwilym Farm, Rhayader</Facility_x0020_Address>
    <Internal_x002f_External xmlns="859f7ad6-93f6-4205-b62b-a17f28acbbac">Incoming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documentManagement/types"/>
    <ds:schemaRef ds:uri="http://purl.org/dc/elements/1.1/"/>
    <ds:schemaRef ds:uri="http://purl.org/dc/terms/"/>
    <ds:schemaRef ds:uri="http://schemas.microsoft.com/office/2006/metadata/properties"/>
    <ds:schemaRef ds:uri="9be56660-2c31-41ef-bc00-23e72f632f2a"/>
    <ds:schemaRef ds:uri="http://schemas.microsoft.com/office/infopath/2007/PartnerControls"/>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55674C9-B4EB-403F-815F-C45FB88B839F}"/>
</file>

<file path=customXml/itemProps4.xml><?xml version="1.0" encoding="utf-8"?>
<ds:datastoreItem xmlns:ds="http://schemas.openxmlformats.org/officeDocument/2006/customXml" ds:itemID="{51320525-3887-474F-9B71-131F47BCED8E}">
  <ds:schemaRefs>
    <ds:schemaRef ds:uri="http://schemas.openxmlformats.org/officeDocument/2006/bibliography"/>
  </ds:schemaRefs>
</ds:datastoreItem>
</file>

<file path=customXml/itemProps5.xml><?xml version="1.0" encoding="utf-8"?>
<ds:datastoreItem xmlns:ds="http://schemas.openxmlformats.org/officeDocument/2006/customXml" ds:itemID="{62B795C1-2B37-48B3-95ED-020082571BA7}"/>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2343</Words>
  <Characters>13360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Vicky Price</cp:lastModifiedBy>
  <cp:revision>2</cp:revision>
  <cp:lastPrinted>2016-06-29T12:43:00Z</cp:lastPrinted>
  <dcterms:created xsi:type="dcterms:W3CDTF">2021-03-04T13:16:00Z</dcterms:created>
  <dcterms:modified xsi:type="dcterms:W3CDTF">2021-03-04T13:16:00Z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e2a5a213-43ff-47c0-b8a5-299f7515da2d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Welsh Local Authority">
    <vt:lpwstr>Powys County Council</vt:lpwstr>
  </property>
  <property fmtid="{D5CDD505-2E9C-101B-9397-08002B2CF9AE}" pid="9" name="Site Name">
    <vt:lpwstr>Llwyngwilym Farm Poultry Unit</vt:lpwstr>
  </property>
  <property fmtid="{D5CDD505-2E9C-101B-9397-08002B2CF9AE}" pid="10" name="Addressee">
    <vt:lpwstr>Llwyngwilym Farm, Rhayader, LD6 5NS</vt:lpwstr>
  </property>
  <property fmtid="{D5CDD505-2E9C-101B-9397-08002B2CF9AE}" pid="11" name="Post code">
    <vt:lpwstr>LD6 5NS</vt:lpwstr>
  </property>
  <property fmtid="{D5CDD505-2E9C-101B-9397-08002B2CF9AE}" pid="12" name="Customer Name">
    <vt:lpwstr>H.B.J Farms</vt:lpwstr>
  </property>
  <property fmtid="{D5CDD505-2E9C-101B-9397-08002B2CF9AE}" pid="13" name="Facility Address">
    <vt:lpwstr>Llwyngwilym Farm, Rhayader</vt:lpwstr>
  </property>
  <property fmtid="{D5CDD505-2E9C-101B-9397-08002B2CF9AE}" pid="14" name="License/Activity Type">
    <vt:lpwstr>3. EPR Regulated Industry</vt:lpwstr>
  </property>
</Properties>
</file>