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28F1D9" w14:textId="77777777" w:rsidR="003719AD" w:rsidRPr="003719AD" w:rsidRDefault="003719AD" w:rsidP="00AD3527">
      <w:pPr>
        <w:pStyle w:val="Heading1"/>
      </w:pPr>
    </w:p>
    <w:p w14:paraId="094925A7" w14:textId="77777777" w:rsidR="00E515E5" w:rsidRDefault="00E515E5" w:rsidP="00E379F1">
      <w:pPr>
        <w:pStyle w:val="Heading1"/>
      </w:pPr>
    </w:p>
    <w:p w14:paraId="75395219" w14:textId="3C051ED8" w:rsidR="00E515E5" w:rsidRDefault="006F44F7" w:rsidP="00E515E5">
      <w:pPr>
        <w:pStyle w:val="CoverHeading1"/>
      </w:pPr>
      <w:r>
        <w:t>Solway Foods Limited</w:t>
      </w:r>
    </w:p>
    <w:p w14:paraId="2B7D0B0E" w14:textId="21F8002C" w:rsidR="006F44F7" w:rsidRPr="00F1596F" w:rsidRDefault="006F44F7" w:rsidP="00E515E5">
      <w:pPr>
        <w:pStyle w:val="CoverHeading1"/>
      </w:pPr>
      <w:r>
        <w:t>Decision Document</w:t>
      </w:r>
    </w:p>
    <w:p w14:paraId="71C2B8ED" w14:textId="77777777" w:rsidR="00E515E5" w:rsidRDefault="00E515E5" w:rsidP="00E515E5">
      <w:pPr>
        <w:pStyle w:val="Authorname"/>
      </w:pPr>
    </w:p>
    <w:p w14:paraId="563D460C" w14:textId="17F07622" w:rsidR="00E515E5" w:rsidRDefault="00E515E5" w:rsidP="00E515E5">
      <w:pPr>
        <w:pStyle w:val="RevNo"/>
      </w:pPr>
    </w:p>
    <w:p w14:paraId="07B50E35" w14:textId="77777777" w:rsidR="00E515E5" w:rsidRDefault="00E515E5" w:rsidP="00E515E5">
      <w:pPr>
        <w:pStyle w:val="RevNo"/>
      </w:pPr>
    </w:p>
    <w:p w14:paraId="56361E68" w14:textId="0AA636FC" w:rsidR="00EE51DF" w:rsidRDefault="00EE51DF" w:rsidP="00E515E5">
      <w:pPr>
        <w:rPr>
          <w:lang w:eastAsia="en-US"/>
        </w:rPr>
      </w:pPr>
    </w:p>
    <w:p w14:paraId="7B032C49" w14:textId="77777777" w:rsidR="00EE51DF" w:rsidRPr="00EE51DF" w:rsidRDefault="00EE51DF" w:rsidP="00EE51DF">
      <w:pPr>
        <w:rPr>
          <w:lang w:eastAsia="en-US"/>
        </w:rPr>
      </w:pPr>
    </w:p>
    <w:p w14:paraId="40E48D6C" w14:textId="77777777" w:rsidR="00EE51DF" w:rsidRPr="00EE51DF" w:rsidRDefault="00EE51DF" w:rsidP="00EE51DF">
      <w:pPr>
        <w:rPr>
          <w:lang w:eastAsia="en-US"/>
        </w:rPr>
      </w:pPr>
    </w:p>
    <w:p w14:paraId="23DA22F8" w14:textId="77777777" w:rsidR="00EE51DF" w:rsidRPr="00EE51DF" w:rsidRDefault="00EE51DF" w:rsidP="00EE51DF">
      <w:pPr>
        <w:rPr>
          <w:lang w:eastAsia="en-US"/>
        </w:rPr>
      </w:pPr>
    </w:p>
    <w:p w14:paraId="73C2BE51" w14:textId="77777777" w:rsidR="00EE51DF" w:rsidRPr="00EE51DF" w:rsidRDefault="00EE51DF" w:rsidP="00EE51DF">
      <w:pPr>
        <w:rPr>
          <w:lang w:eastAsia="en-US"/>
        </w:rPr>
      </w:pPr>
    </w:p>
    <w:p w14:paraId="1BD3C0A9" w14:textId="77777777" w:rsidR="00EE51DF" w:rsidRPr="00EE51DF" w:rsidRDefault="00EE51DF" w:rsidP="00EE51DF">
      <w:pPr>
        <w:rPr>
          <w:lang w:eastAsia="en-US"/>
        </w:rPr>
      </w:pPr>
    </w:p>
    <w:p w14:paraId="0EA71F5D" w14:textId="77777777" w:rsidR="00EE51DF" w:rsidRPr="00EE51DF" w:rsidRDefault="00EE51DF" w:rsidP="00EE51DF">
      <w:pPr>
        <w:rPr>
          <w:lang w:eastAsia="en-US"/>
        </w:rPr>
      </w:pPr>
    </w:p>
    <w:p w14:paraId="6C1349E1" w14:textId="77777777" w:rsidR="00EE51DF" w:rsidRPr="00EE51DF" w:rsidRDefault="00EE51DF" w:rsidP="00EE51DF">
      <w:pPr>
        <w:rPr>
          <w:lang w:eastAsia="en-US"/>
        </w:rPr>
      </w:pPr>
    </w:p>
    <w:p w14:paraId="78AD6342" w14:textId="77777777" w:rsidR="00EE51DF" w:rsidRPr="00EE51DF" w:rsidRDefault="00EE51DF" w:rsidP="00EE51DF">
      <w:pPr>
        <w:rPr>
          <w:lang w:eastAsia="en-US"/>
        </w:rPr>
      </w:pPr>
    </w:p>
    <w:p w14:paraId="76E96BDE" w14:textId="77777777" w:rsidR="00EE51DF" w:rsidRPr="00EE51DF" w:rsidRDefault="00EE51DF" w:rsidP="00EE51DF">
      <w:pPr>
        <w:rPr>
          <w:lang w:eastAsia="en-US"/>
        </w:rPr>
      </w:pPr>
    </w:p>
    <w:p w14:paraId="5D21ED7E" w14:textId="77777777" w:rsidR="00EE51DF" w:rsidRPr="00EE51DF" w:rsidRDefault="00EE51DF" w:rsidP="00EE51DF">
      <w:pPr>
        <w:rPr>
          <w:lang w:eastAsia="en-US"/>
        </w:rPr>
      </w:pPr>
    </w:p>
    <w:p w14:paraId="2D003A91" w14:textId="77777777" w:rsidR="00EE51DF" w:rsidRPr="00EE51DF" w:rsidRDefault="00EE51DF" w:rsidP="00EE51DF">
      <w:pPr>
        <w:rPr>
          <w:lang w:eastAsia="en-US"/>
        </w:rPr>
      </w:pPr>
    </w:p>
    <w:p w14:paraId="25981699" w14:textId="7CD3986D" w:rsidR="00EE51DF" w:rsidRDefault="00EE51DF" w:rsidP="00EE51DF">
      <w:pPr>
        <w:rPr>
          <w:lang w:eastAsia="en-US"/>
        </w:rPr>
      </w:pPr>
    </w:p>
    <w:p w14:paraId="5C8B7FF0" w14:textId="68D34AF1" w:rsidR="00EE51DF" w:rsidRDefault="00EE51DF" w:rsidP="00EE51DF">
      <w:pPr>
        <w:tabs>
          <w:tab w:val="left" w:pos="1576"/>
        </w:tabs>
        <w:rPr>
          <w:lang w:eastAsia="en-US"/>
        </w:rPr>
      </w:pPr>
      <w:r>
        <w:rPr>
          <w:lang w:eastAsia="en-US"/>
        </w:rPr>
        <w:tab/>
      </w:r>
    </w:p>
    <w:p w14:paraId="232D75CD" w14:textId="220D0707" w:rsidR="00E515E5" w:rsidRPr="00EE51DF" w:rsidRDefault="00EE51DF" w:rsidP="00EE51DF">
      <w:pPr>
        <w:tabs>
          <w:tab w:val="left" w:pos="1576"/>
        </w:tabs>
        <w:rPr>
          <w:lang w:eastAsia="en-US"/>
        </w:rPr>
        <w:sectPr w:rsidR="00E515E5" w:rsidRPr="00EE51DF" w:rsidSect="0065381E">
          <w:footerReference w:type="even" r:id="rId13"/>
          <w:footerReference w:type="default" r:id="rId14"/>
          <w:headerReference w:type="first" r:id="rId15"/>
          <w:footerReference w:type="first" r:id="rId16"/>
          <w:pgSz w:w="11906" w:h="16838" w:code="9"/>
          <w:pgMar w:top="1440" w:right="1440" w:bottom="1440" w:left="1440" w:header="720" w:footer="195" w:gutter="0"/>
          <w:cols w:space="720"/>
          <w:titlePg/>
          <w:docGrid w:linePitch="326"/>
        </w:sectPr>
      </w:pPr>
      <w:r>
        <w:rPr>
          <w:lang w:eastAsia="en-US"/>
        </w:rPr>
        <w:tab/>
      </w:r>
    </w:p>
    <w:p w14:paraId="539A3808" w14:textId="2316F260" w:rsidR="00AD3527" w:rsidRDefault="001F0E23" w:rsidP="00E379F1">
      <w:pPr>
        <w:pStyle w:val="Heading1"/>
      </w:pPr>
      <w:bookmarkStart w:id="0" w:name="_Toc535568158"/>
      <w:r w:rsidRPr="00761898">
        <w:lastRenderedPageBreak/>
        <w:t>Variation</w:t>
      </w:r>
      <w:bookmarkEnd w:id="0"/>
      <w:r w:rsidR="00AD3527">
        <w:t xml:space="preserve">  </w:t>
      </w:r>
      <w:r w:rsidR="00B73ECB" w:rsidRPr="00761898">
        <w:t xml:space="preserve"> </w:t>
      </w:r>
    </w:p>
    <w:p w14:paraId="425D08BE" w14:textId="77777777" w:rsidR="009C3475" w:rsidRPr="009C3475" w:rsidRDefault="009C3475" w:rsidP="009C3475">
      <w:pPr>
        <w:rPr>
          <w:lang w:eastAsia="en-US"/>
        </w:rPr>
      </w:pPr>
    </w:p>
    <w:p w14:paraId="2265F41A" w14:textId="7F86CE99" w:rsidR="009C3475" w:rsidRDefault="00E379F1" w:rsidP="00064961">
      <w:pPr>
        <w:pStyle w:val="DDtext"/>
        <w:rPr>
          <w:b/>
        </w:rPr>
      </w:pPr>
      <w:r w:rsidRPr="00064961">
        <w:rPr>
          <w:b/>
        </w:rPr>
        <w:t>The application number is:</w:t>
      </w:r>
      <w:r w:rsidR="00D115A8">
        <w:rPr>
          <w:b/>
        </w:rPr>
        <w:t xml:space="preserve"> PAN-002937</w:t>
      </w:r>
    </w:p>
    <w:p w14:paraId="2665553C" w14:textId="4B354D57" w:rsidR="00E379F1" w:rsidRPr="00064961" w:rsidRDefault="009C3475" w:rsidP="00064961">
      <w:pPr>
        <w:pStyle w:val="DDtext"/>
        <w:rPr>
          <w:b/>
        </w:rPr>
      </w:pPr>
      <w:r>
        <w:rPr>
          <w:b/>
        </w:rPr>
        <w:t>The variation number is:</w:t>
      </w:r>
      <w:r w:rsidR="00D115A8">
        <w:rPr>
          <w:b/>
        </w:rPr>
        <w:t xml:space="preserve"> EPR/UP3237CP/V005</w:t>
      </w:r>
      <w:r>
        <w:rPr>
          <w:b/>
        </w:rPr>
        <w:t xml:space="preserve"> </w:t>
      </w:r>
      <w:r w:rsidR="00E379F1" w:rsidRPr="00064961">
        <w:rPr>
          <w:b/>
        </w:rPr>
        <w:tab/>
      </w:r>
      <w:r w:rsidR="00E379F1" w:rsidRPr="00064961">
        <w:rPr>
          <w:b/>
        </w:rPr>
        <w:tab/>
      </w:r>
    </w:p>
    <w:p w14:paraId="0E01D167" w14:textId="4E2B08C9" w:rsidR="00E379F1" w:rsidRPr="00064961" w:rsidRDefault="00E379F1" w:rsidP="00064961">
      <w:pPr>
        <w:pStyle w:val="DDtext"/>
        <w:rPr>
          <w:b/>
        </w:rPr>
      </w:pPr>
      <w:r w:rsidRPr="00064961">
        <w:rPr>
          <w:b/>
        </w:rPr>
        <w:t>The Applicant / Operator is:</w:t>
      </w:r>
      <w:r w:rsidR="00D115A8">
        <w:rPr>
          <w:b/>
        </w:rPr>
        <w:t xml:space="preserve"> Solway Foods Limited</w:t>
      </w:r>
      <w:r w:rsidRPr="00064961">
        <w:rPr>
          <w:b/>
        </w:rPr>
        <w:tab/>
      </w:r>
      <w:r w:rsidRPr="00064961">
        <w:rPr>
          <w:b/>
        </w:rPr>
        <w:tab/>
      </w:r>
      <w:r w:rsidRPr="00064961">
        <w:rPr>
          <w:b/>
        </w:rPr>
        <w:tab/>
      </w:r>
    </w:p>
    <w:p w14:paraId="32CEE3F5" w14:textId="54448548" w:rsidR="00E379F1" w:rsidRPr="001A4EFA" w:rsidRDefault="00E379F1" w:rsidP="00064961">
      <w:pPr>
        <w:pStyle w:val="DDtext"/>
        <w:rPr>
          <w:sz w:val="28"/>
          <w:szCs w:val="28"/>
        </w:rPr>
      </w:pPr>
      <w:r w:rsidRPr="00064961">
        <w:rPr>
          <w:b/>
        </w:rPr>
        <w:t>The Installation is located at:</w:t>
      </w:r>
      <w:r w:rsidR="00D115A8">
        <w:rPr>
          <w:b/>
        </w:rPr>
        <w:t xml:space="preserve"> RF Brookes, Rogerstone Park, Azalea Road, Newport, NP10 9SA</w:t>
      </w:r>
      <w:r w:rsidRPr="001A4EFA">
        <w:tab/>
      </w:r>
    </w:p>
    <w:p w14:paraId="5E10994A" w14:textId="77777777" w:rsidR="009C3475" w:rsidRDefault="009C3475" w:rsidP="00730BCA">
      <w:pPr>
        <w:pStyle w:val="DDtext"/>
      </w:pPr>
    </w:p>
    <w:p w14:paraId="0028F1DE" w14:textId="34DD35C1" w:rsidR="00D04424" w:rsidRPr="00D115A8" w:rsidRDefault="0060457F" w:rsidP="00730BCA">
      <w:pPr>
        <w:pStyle w:val="DDtext"/>
      </w:pPr>
      <w:r w:rsidRPr="00D115A8">
        <w:t xml:space="preserve">We have decided to </w:t>
      </w:r>
      <w:r w:rsidR="001500A3" w:rsidRPr="00D115A8">
        <w:t xml:space="preserve">issue </w:t>
      </w:r>
      <w:r w:rsidRPr="00D115A8">
        <w:t xml:space="preserve">the variation for </w:t>
      </w:r>
      <w:r w:rsidR="00D115A8" w:rsidRPr="00D115A8">
        <w:t>RF Brookes</w:t>
      </w:r>
      <w:r w:rsidRPr="00D115A8">
        <w:t xml:space="preserve"> operated by </w:t>
      </w:r>
      <w:r w:rsidR="00D115A8" w:rsidRPr="00D115A8">
        <w:t>Solway Foods Limited</w:t>
      </w:r>
      <w:r w:rsidR="004529F3" w:rsidRPr="00D115A8">
        <w:t>.</w:t>
      </w:r>
    </w:p>
    <w:p w14:paraId="228E9416" w14:textId="77777777" w:rsidR="009C3475" w:rsidRDefault="009C3475" w:rsidP="003D4414">
      <w:pPr>
        <w:pStyle w:val="DDtext"/>
      </w:pPr>
    </w:p>
    <w:p w14:paraId="7466FF80" w14:textId="1BC2FDC8" w:rsidR="003D4414" w:rsidRPr="0067478B" w:rsidRDefault="003D4414" w:rsidP="003D4414">
      <w:pPr>
        <w:pStyle w:val="DDtext"/>
      </w:pPr>
      <w:r w:rsidRPr="0067478B">
        <w:t>We consider in reaching that decision we have taken into account all relevant considerations and legal requirements and that the permit will ensure that the appropriate level of environmental protection is provided.</w:t>
      </w:r>
    </w:p>
    <w:p w14:paraId="6DEE9214" w14:textId="77777777" w:rsidR="003D4414" w:rsidRDefault="003D4414" w:rsidP="003D4414">
      <w:pPr>
        <w:pStyle w:val="DraftingNoteText"/>
        <w:sectPr w:rsidR="003D4414" w:rsidSect="003D4414">
          <w:headerReference w:type="first" r:id="rId17"/>
          <w:pgSz w:w="11906" w:h="16838" w:code="9"/>
          <w:pgMar w:top="1440" w:right="1440" w:bottom="1440" w:left="1440" w:header="720" w:footer="195" w:gutter="0"/>
          <w:cols w:space="720"/>
          <w:titlePg/>
          <w:docGrid w:linePitch="326"/>
        </w:sectPr>
      </w:pPr>
    </w:p>
    <w:p w14:paraId="0028F1E3" w14:textId="6C5C3DDF" w:rsidR="00D04424" w:rsidRPr="000E43B7" w:rsidRDefault="00D04424" w:rsidP="00AD3527">
      <w:pPr>
        <w:pStyle w:val="Heading2"/>
      </w:pPr>
      <w:bookmarkStart w:id="1" w:name="_Toc535568159"/>
      <w:r w:rsidRPr="000E43B7">
        <w:lastRenderedPageBreak/>
        <w:t>Purpose of this document</w:t>
      </w:r>
      <w:bookmarkEnd w:id="1"/>
    </w:p>
    <w:p w14:paraId="0028F1E4" w14:textId="77777777" w:rsidR="00D04424" w:rsidRPr="00F97A77" w:rsidRDefault="00D04424" w:rsidP="00D04424">
      <w:pPr>
        <w:rPr>
          <w:b/>
          <w:sz w:val="20"/>
        </w:rPr>
      </w:pPr>
    </w:p>
    <w:p w14:paraId="0028F1E5" w14:textId="77777777" w:rsidR="00D04424" w:rsidRDefault="00D04424" w:rsidP="00730BCA">
      <w:pPr>
        <w:pStyle w:val="DDtext"/>
      </w:pPr>
      <w:r>
        <w:t>This decision document:</w:t>
      </w:r>
    </w:p>
    <w:p w14:paraId="0028F1E6" w14:textId="77777777" w:rsidR="00D04424" w:rsidRPr="00EE51DF" w:rsidRDefault="00D04424" w:rsidP="00EE51DF">
      <w:pPr>
        <w:pStyle w:val="DDList"/>
        <w:rPr>
          <w:sz w:val="24"/>
          <w:szCs w:val="24"/>
        </w:rPr>
      </w:pPr>
      <w:r w:rsidRPr="00EE51DF">
        <w:rPr>
          <w:sz w:val="24"/>
          <w:szCs w:val="24"/>
        </w:rPr>
        <w:t>explains how the application has been determined</w:t>
      </w:r>
    </w:p>
    <w:p w14:paraId="0028F1E7" w14:textId="77777777" w:rsidR="00D04424" w:rsidRPr="00EE51DF" w:rsidRDefault="00D04424" w:rsidP="00EE51DF">
      <w:pPr>
        <w:pStyle w:val="DDList"/>
        <w:rPr>
          <w:sz w:val="24"/>
          <w:szCs w:val="24"/>
        </w:rPr>
      </w:pPr>
      <w:r w:rsidRPr="00EE51DF">
        <w:rPr>
          <w:sz w:val="24"/>
          <w:szCs w:val="24"/>
        </w:rPr>
        <w:t>provides a record</w:t>
      </w:r>
      <w:r w:rsidR="00862631" w:rsidRPr="00EE51DF">
        <w:rPr>
          <w:sz w:val="24"/>
          <w:szCs w:val="24"/>
        </w:rPr>
        <w:t xml:space="preserve"> of the decision-making process</w:t>
      </w:r>
    </w:p>
    <w:p w14:paraId="0028F1E8" w14:textId="77777777" w:rsidR="00D04424" w:rsidRPr="00EE51DF" w:rsidRDefault="00D04424" w:rsidP="00EE51DF">
      <w:pPr>
        <w:pStyle w:val="DDList"/>
        <w:rPr>
          <w:sz w:val="24"/>
          <w:szCs w:val="24"/>
        </w:rPr>
      </w:pPr>
      <w:r w:rsidRPr="00EE51DF">
        <w:rPr>
          <w:sz w:val="24"/>
          <w:szCs w:val="24"/>
        </w:rPr>
        <w:t>shows how all relevant factor</w:t>
      </w:r>
      <w:r w:rsidR="00862631" w:rsidRPr="00EE51DF">
        <w:rPr>
          <w:sz w:val="24"/>
          <w:szCs w:val="24"/>
        </w:rPr>
        <w:t>s have been taken into account</w:t>
      </w:r>
    </w:p>
    <w:p w14:paraId="0028F1E9" w14:textId="19138898" w:rsidR="00D04424" w:rsidRDefault="00D04424" w:rsidP="00EE51DF">
      <w:pPr>
        <w:pStyle w:val="DDList"/>
        <w:rPr>
          <w:color w:val="000000"/>
          <w:sz w:val="24"/>
          <w:szCs w:val="24"/>
        </w:rPr>
      </w:pPr>
      <w:r w:rsidRPr="00EE51DF">
        <w:rPr>
          <w:color w:val="000000"/>
          <w:sz w:val="24"/>
          <w:szCs w:val="24"/>
        </w:rPr>
        <w:t>justifies the specific conditions in the permit</w:t>
      </w:r>
      <w:r w:rsidR="00BF379C" w:rsidRPr="00EE51DF">
        <w:rPr>
          <w:color w:val="000000"/>
          <w:sz w:val="24"/>
          <w:szCs w:val="24"/>
        </w:rPr>
        <w:t xml:space="preserve"> other than those in our</w:t>
      </w:r>
      <w:r w:rsidR="00F75702" w:rsidRPr="00EE51DF">
        <w:rPr>
          <w:color w:val="000000"/>
          <w:sz w:val="24"/>
          <w:szCs w:val="24"/>
        </w:rPr>
        <w:t xml:space="preserve"> ge</w:t>
      </w:r>
      <w:r w:rsidR="00BF379C" w:rsidRPr="00EE51DF">
        <w:rPr>
          <w:color w:val="000000"/>
          <w:sz w:val="24"/>
          <w:szCs w:val="24"/>
        </w:rPr>
        <w:t>neric permit template</w:t>
      </w:r>
      <w:r w:rsidRPr="00EE51DF">
        <w:rPr>
          <w:color w:val="000000"/>
          <w:sz w:val="24"/>
          <w:szCs w:val="24"/>
        </w:rPr>
        <w:t>.</w:t>
      </w:r>
    </w:p>
    <w:p w14:paraId="1D6BE817" w14:textId="77777777" w:rsidR="009C3475" w:rsidRPr="00EE51DF" w:rsidRDefault="009C3475" w:rsidP="009C3475">
      <w:pPr>
        <w:pStyle w:val="DDList"/>
        <w:numPr>
          <w:ilvl w:val="0"/>
          <w:numId w:val="0"/>
        </w:numPr>
        <w:ind w:left="782"/>
        <w:rPr>
          <w:color w:val="000000"/>
          <w:sz w:val="24"/>
          <w:szCs w:val="24"/>
        </w:rPr>
      </w:pPr>
    </w:p>
    <w:p w14:paraId="37B80364" w14:textId="509047AD" w:rsidR="00E379F1" w:rsidRDefault="00D04424" w:rsidP="009C3475">
      <w:pPr>
        <w:pStyle w:val="DDtext"/>
        <w:sectPr w:rsidR="00E379F1" w:rsidSect="00EB242F">
          <w:pgSz w:w="11906" w:h="16838" w:code="9"/>
          <w:pgMar w:top="1440" w:right="1440" w:bottom="1440" w:left="1440" w:header="720" w:footer="195" w:gutter="0"/>
          <w:cols w:space="720"/>
          <w:docGrid w:linePitch="326"/>
        </w:sectPr>
      </w:pPr>
      <w:r>
        <w:t>Unless the decision document specifies otherwise we have accepted the applicant’s proposals.</w:t>
      </w:r>
    </w:p>
    <w:p w14:paraId="0028F1ED" w14:textId="392E13BD" w:rsidR="00D04424" w:rsidRPr="000E43B7" w:rsidRDefault="00D04424" w:rsidP="000E43B7">
      <w:pPr>
        <w:pStyle w:val="Heading2"/>
      </w:pPr>
      <w:bookmarkStart w:id="2" w:name="_Toc535568160"/>
      <w:r w:rsidRPr="000E43B7">
        <w:lastRenderedPageBreak/>
        <w:t>Structure of this document</w:t>
      </w:r>
      <w:bookmarkEnd w:id="2"/>
    </w:p>
    <w:p w14:paraId="0028F1EE" w14:textId="77777777" w:rsidR="00D04424" w:rsidRPr="00F97A77" w:rsidRDefault="00D04424" w:rsidP="00D04424">
      <w:pPr>
        <w:pStyle w:val="Heading8"/>
        <w:rPr>
          <w:caps w:val="0"/>
          <w:sz w:val="20"/>
        </w:rPr>
      </w:pPr>
    </w:p>
    <w:p w14:paraId="2966E2FB" w14:textId="1438B17E" w:rsidR="00E379F1" w:rsidRPr="00E379F1" w:rsidRDefault="00E379F1" w:rsidP="00B756D3">
      <w:pPr>
        <w:numPr>
          <w:ilvl w:val="0"/>
          <w:numId w:val="18"/>
        </w:numPr>
        <w:tabs>
          <w:tab w:val="clear" w:pos="1440"/>
          <w:tab w:val="num" w:pos="1134"/>
        </w:tabs>
        <w:spacing w:after="60"/>
        <w:ind w:left="1134" w:hanging="567"/>
        <w:rPr>
          <w:rFonts w:cs="Arial"/>
          <w:szCs w:val="24"/>
        </w:rPr>
      </w:pPr>
      <w:r>
        <w:rPr>
          <w:rFonts w:cs="Arial"/>
          <w:szCs w:val="24"/>
        </w:rPr>
        <w:t>Table of contents</w:t>
      </w:r>
    </w:p>
    <w:p w14:paraId="0028F1EF" w14:textId="376F4300" w:rsidR="003546B3" w:rsidRPr="009B1C88" w:rsidRDefault="0067478B" w:rsidP="00B756D3">
      <w:pPr>
        <w:numPr>
          <w:ilvl w:val="0"/>
          <w:numId w:val="18"/>
        </w:numPr>
        <w:tabs>
          <w:tab w:val="clear" w:pos="1440"/>
          <w:tab w:val="num" w:pos="1134"/>
        </w:tabs>
        <w:spacing w:after="60"/>
        <w:ind w:left="1134" w:hanging="567"/>
        <w:rPr>
          <w:rFonts w:cs="Arial"/>
          <w:szCs w:val="24"/>
        </w:rPr>
      </w:pPr>
      <w:r w:rsidRPr="009B1C88">
        <w:t xml:space="preserve">Key </w:t>
      </w:r>
      <w:r w:rsidR="00173FA0" w:rsidRPr="009B1C88">
        <w:t>i</w:t>
      </w:r>
      <w:r w:rsidRPr="009B1C88">
        <w:t xml:space="preserve">ssues </w:t>
      </w:r>
    </w:p>
    <w:p w14:paraId="7FD1EEE9" w14:textId="77777777" w:rsidR="009B1C88" w:rsidRDefault="009B1C88">
      <w:pPr>
        <w:rPr>
          <w:b/>
          <w:kern w:val="28"/>
          <w:sz w:val="28"/>
          <w:szCs w:val="28"/>
        </w:rPr>
      </w:pPr>
      <w:r>
        <w:rPr>
          <w:szCs w:val="28"/>
        </w:rPr>
        <w:br w:type="page"/>
      </w:r>
    </w:p>
    <w:p w14:paraId="73305CA3" w14:textId="77777777" w:rsidR="00E379F1" w:rsidRDefault="00E379F1" w:rsidP="00AD3527">
      <w:pPr>
        <w:pStyle w:val="Heading1"/>
        <w:sectPr w:rsidR="00E379F1" w:rsidSect="00EB242F">
          <w:pgSz w:w="11906" w:h="16838" w:code="9"/>
          <w:pgMar w:top="1440" w:right="1440" w:bottom="1440" w:left="1440" w:header="720" w:footer="195" w:gutter="0"/>
          <w:cols w:space="720"/>
          <w:docGrid w:linePitch="326"/>
        </w:sectPr>
      </w:pPr>
    </w:p>
    <w:p w14:paraId="2FB73E21" w14:textId="55245FB0" w:rsidR="00E379F1" w:rsidRDefault="00E379F1" w:rsidP="00E379F1">
      <w:pPr>
        <w:pStyle w:val="Heading2"/>
      </w:pPr>
      <w:bookmarkStart w:id="3" w:name="_Toc535568161"/>
      <w:r>
        <w:lastRenderedPageBreak/>
        <w:t>Table of Contents</w:t>
      </w:r>
      <w:bookmarkEnd w:id="3"/>
    </w:p>
    <w:p w14:paraId="0B887301" w14:textId="77777777" w:rsidR="00E379F1" w:rsidRPr="00E379F1" w:rsidRDefault="00E379F1" w:rsidP="00E379F1">
      <w:pPr>
        <w:tabs>
          <w:tab w:val="left" w:pos="735"/>
        </w:tabs>
        <w:rPr>
          <w:lang w:eastAsia="en-US"/>
        </w:rPr>
      </w:pPr>
      <w:r>
        <w:rPr>
          <w:lang w:eastAsia="en-US"/>
        </w:rPr>
        <w:tab/>
      </w:r>
    </w:p>
    <w:bookmarkStart w:id="4" w:name="_Toc535568162" w:displacedByCustomXml="next"/>
    <w:sdt>
      <w:sdtPr>
        <w:rPr>
          <w:b w:val="0"/>
          <w:bCs w:val="0"/>
          <w:color w:val="auto"/>
          <w:szCs w:val="20"/>
          <w:lang w:eastAsia="en-GB"/>
        </w:rPr>
        <w:id w:val="673378198"/>
        <w:docPartObj>
          <w:docPartGallery w:val="Table of Contents"/>
          <w:docPartUnique/>
        </w:docPartObj>
      </w:sdtPr>
      <w:sdtEndPr>
        <w:rPr>
          <w:noProof/>
        </w:rPr>
      </w:sdtEndPr>
      <w:sdtContent>
        <w:p w14:paraId="0CB09C32" w14:textId="19C4945F" w:rsidR="00E379F1" w:rsidRDefault="00E379F1" w:rsidP="00E379F1">
          <w:pPr>
            <w:pStyle w:val="Heading2"/>
          </w:pPr>
          <w:r>
            <w:t>Contents</w:t>
          </w:r>
          <w:bookmarkEnd w:id="4"/>
        </w:p>
        <w:p w14:paraId="0733B2B5" w14:textId="473298C4" w:rsidR="005C2F2D" w:rsidRDefault="00E379F1">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535568158" w:history="1">
            <w:r w:rsidR="005C2F2D" w:rsidRPr="00262B58">
              <w:rPr>
                <w:rStyle w:val="Hyperlink"/>
                <w:noProof/>
              </w:rPr>
              <w:t>Variation</w:t>
            </w:r>
            <w:r w:rsidR="005C2F2D">
              <w:rPr>
                <w:noProof/>
                <w:webHidden/>
              </w:rPr>
              <w:tab/>
            </w:r>
            <w:r w:rsidR="005C2F2D">
              <w:rPr>
                <w:noProof/>
                <w:webHidden/>
              </w:rPr>
              <w:fldChar w:fldCharType="begin"/>
            </w:r>
            <w:r w:rsidR="005C2F2D">
              <w:rPr>
                <w:noProof/>
                <w:webHidden/>
              </w:rPr>
              <w:instrText xml:space="preserve"> PAGEREF _Toc535568158 \h </w:instrText>
            </w:r>
            <w:r w:rsidR="005C2F2D">
              <w:rPr>
                <w:noProof/>
                <w:webHidden/>
              </w:rPr>
            </w:r>
            <w:r w:rsidR="005C2F2D">
              <w:rPr>
                <w:noProof/>
                <w:webHidden/>
              </w:rPr>
              <w:fldChar w:fldCharType="separate"/>
            </w:r>
            <w:r w:rsidR="005C2F2D">
              <w:rPr>
                <w:noProof/>
                <w:webHidden/>
              </w:rPr>
              <w:t>2</w:t>
            </w:r>
            <w:r w:rsidR="005C2F2D">
              <w:rPr>
                <w:noProof/>
                <w:webHidden/>
              </w:rPr>
              <w:fldChar w:fldCharType="end"/>
            </w:r>
          </w:hyperlink>
        </w:p>
        <w:p w14:paraId="655B8625" w14:textId="41A71707" w:rsidR="005C2F2D" w:rsidRDefault="004F4A55">
          <w:pPr>
            <w:pStyle w:val="TOC2"/>
            <w:tabs>
              <w:tab w:val="right" w:leader="dot" w:pos="9016"/>
            </w:tabs>
            <w:rPr>
              <w:rFonts w:asciiTheme="minorHAnsi" w:eastAsiaTheme="minorEastAsia" w:hAnsiTheme="minorHAnsi" w:cstheme="minorBidi"/>
              <w:noProof/>
              <w:sz w:val="22"/>
              <w:szCs w:val="22"/>
            </w:rPr>
          </w:pPr>
          <w:hyperlink w:anchor="_Toc535568159" w:history="1">
            <w:r w:rsidR="005C2F2D" w:rsidRPr="00262B58">
              <w:rPr>
                <w:rStyle w:val="Hyperlink"/>
                <w:noProof/>
              </w:rPr>
              <w:t>Purpose of this document</w:t>
            </w:r>
            <w:r w:rsidR="005C2F2D">
              <w:rPr>
                <w:noProof/>
                <w:webHidden/>
              </w:rPr>
              <w:tab/>
            </w:r>
            <w:r w:rsidR="005C2F2D">
              <w:rPr>
                <w:noProof/>
                <w:webHidden/>
              </w:rPr>
              <w:fldChar w:fldCharType="begin"/>
            </w:r>
            <w:r w:rsidR="005C2F2D">
              <w:rPr>
                <w:noProof/>
                <w:webHidden/>
              </w:rPr>
              <w:instrText xml:space="preserve"> PAGEREF _Toc535568159 \h </w:instrText>
            </w:r>
            <w:r w:rsidR="005C2F2D">
              <w:rPr>
                <w:noProof/>
                <w:webHidden/>
              </w:rPr>
            </w:r>
            <w:r w:rsidR="005C2F2D">
              <w:rPr>
                <w:noProof/>
                <w:webHidden/>
              </w:rPr>
              <w:fldChar w:fldCharType="separate"/>
            </w:r>
            <w:r w:rsidR="005C2F2D">
              <w:rPr>
                <w:noProof/>
                <w:webHidden/>
              </w:rPr>
              <w:t>3</w:t>
            </w:r>
            <w:r w:rsidR="005C2F2D">
              <w:rPr>
                <w:noProof/>
                <w:webHidden/>
              </w:rPr>
              <w:fldChar w:fldCharType="end"/>
            </w:r>
          </w:hyperlink>
        </w:p>
        <w:p w14:paraId="033622B8" w14:textId="0F4E4958" w:rsidR="005C2F2D" w:rsidRDefault="004F4A55">
          <w:pPr>
            <w:pStyle w:val="TOC2"/>
            <w:tabs>
              <w:tab w:val="right" w:leader="dot" w:pos="9016"/>
            </w:tabs>
            <w:rPr>
              <w:rFonts w:asciiTheme="minorHAnsi" w:eastAsiaTheme="minorEastAsia" w:hAnsiTheme="minorHAnsi" w:cstheme="minorBidi"/>
              <w:noProof/>
              <w:sz w:val="22"/>
              <w:szCs w:val="22"/>
            </w:rPr>
          </w:pPr>
          <w:hyperlink w:anchor="_Toc535568160" w:history="1">
            <w:r w:rsidR="005C2F2D" w:rsidRPr="00262B58">
              <w:rPr>
                <w:rStyle w:val="Hyperlink"/>
                <w:noProof/>
              </w:rPr>
              <w:t>Structure of this document</w:t>
            </w:r>
            <w:r w:rsidR="005C2F2D">
              <w:rPr>
                <w:noProof/>
                <w:webHidden/>
              </w:rPr>
              <w:tab/>
            </w:r>
            <w:r w:rsidR="005C2F2D">
              <w:rPr>
                <w:noProof/>
                <w:webHidden/>
              </w:rPr>
              <w:fldChar w:fldCharType="begin"/>
            </w:r>
            <w:r w:rsidR="005C2F2D">
              <w:rPr>
                <w:noProof/>
                <w:webHidden/>
              </w:rPr>
              <w:instrText xml:space="preserve"> PAGEREF _Toc535568160 \h </w:instrText>
            </w:r>
            <w:r w:rsidR="005C2F2D">
              <w:rPr>
                <w:noProof/>
                <w:webHidden/>
              </w:rPr>
            </w:r>
            <w:r w:rsidR="005C2F2D">
              <w:rPr>
                <w:noProof/>
                <w:webHidden/>
              </w:rPr>
              <w:fldChar w:fldCharType="separate"/>
            </w:r>
            <w:r w:rsidR="005C2F2D">
              <w:rPr>
                <w:noProof/>
                <w:webHidden/>
              </w:rPr>
              <w:t>4</w:t>
            </w:r>
            <w:r w:rsidR="005C2F2D">
              <w:rPr>
                <w:noProof/>
                <w:webHidden/>
              </w:rPr>
              <w:fldChar w:fldCharType="end"/>
            </w:r>
          </w:hyperlink>
        </w:p>
        <w:p w14:paraId="4EDEA830" w14:textId="3D3C3037" w:rsidR="005C2F2D" w:rsidRDefault="004F4A55">
          <w:pPr>
            <w:pStyle w:val="TOC2"/>
            <w:tabs>
              <w:tab w:val="right" w:leader="dot" w:pos="9016"/>
            </w:tabs>
            <w:rPr>
              <w:rFonts w:asciiTheme="minorHAnsi" w:eastAsiaTheme="minorEastAsia" w:hAnsiTheme="minorHAnsi" w:cstheme="minorBidi"/>
              <w:noProof/>
              <w:sz w:val="22"/>
              <w:szCs w:val="22"/>
            </w:rPr>
          </w:pPr>
          <w:hyperlink w:anchor="_Toc535568161" w:history="1">
            <w:r w:rsidR="005C2F2D" w:rsidRPr="00262B58">
              <w:rPr>
                <w:rStyle w:val="Hyperlink"/>
                <w:noProof/>
              </w:rPr>
              <w:t>Table of Contents</w:t>
            </w:r>
            <w:r w:rsidR="005C2F2D">
              <w:rPr>
                <w:noProof/>
                <w:webHidden/>
              </w:rPr>
              <w:tab/>
            </w:r>
            <w:r w:rsidR="005C2F2D">
              <w:rPr>
                <w:noProof/>
                <w:webHidden/>
              </w:rPr>
              <w:fldChar w:fldCharType="begin"/>
            </w:r>
            <w:r w:rsidR="005C2F2D">
              <w:rPr>
                <w:noProof/>
                <w:webHidden/>
              </w:rPr>
              <w:instrText xml:space="preserve"> PAGEREF _Toc535568161 \h </w:instrText>
            </w:r>
            <w:r w:rsidR="005C2F2D">
              <w:rPr>
                <w:noProof/>
                <w:webHidden/>
              </w:rPr>
            </w:r>
            <w:r w:rsidR="005C2F2D">
              <w:rPr>
                <w:noProof/>
                <w:webHidden/>
              </w:rPr>
              <w:fldChar w:fldCharType="separate"/>
            </w:r>
            <w:r w:rsidR="005C2F2D">
              <w:rPr>
                <w:noProof/>
                <w:webHidden/>
              </w:rPr>
              <w:t>5</w:t>
            </w:r>
            <w:r w:rsidR="005C2F2D">
              <w:rPr>
                <w:noProof/>
                <w:webHidden/>
              </w:rPr>
              <w:fldChar w:fldCharType="end"/>
            </w:r>
          </w:hyperlink>
        </w:p>
        <w:p w14:paraId="4EE70DE2" w14:textId="43FA975C" w:rsidR="005C2F2D" w:rsidRDefault="004F4A55">
          <w:pPr>
            <w:pStyle w:val="TOC2"/>
            <w:tabs>
              <w:tab w:val="right" w:leader="dot" w:pos="9016"/>
            </w:tabs>
            <w:rPr>
              <w:rFonts w:asciiTheme="minorHAnsi" w:eastAsiaTheme="minorEastAsia" w:hAnsiTheme="minorHAnsi" w:cstheme="minorBidi"/>
              <w:noProof/>
              <w:sz w:val="22"/>
              <w:szCs w:val="22"/>
            </w:rPr>
          </w:pPr>
          <w:hyperlink w:anchor="_Toc535568162" w:history="1">
            <w:r w:rsidR="005C2F2D" w:rsidRPr="00262B58">
              <w:rPr>
                <w:rStyle w:val="Hyperlink"/>
                <w:noProof/>
              </w:rPr>
              <w:t>Contents</w:t>
            </w:r>
            <w:r w:rsidR="005C2F2D">
              <w:rPr>
                <w:noProof/>
                <w:webHidden/>
              </w:rPr>
              <w:tab/>
            </w:r>
            <w:r w:rsidR="005C2F2D">
              <w:rPr>
                <w:noProof/>
                <w:webHidden/>
              </w:rPr>
              <w:fldChar w:fldCharType="begin"/>
            </w:r>
            <w:r w:rsidR="005C2F2D">
              <w:rPr>
                <w:noProof/>
                <w:webHidden/>
              </w:rPr>
              <w:instrText xml:space="preserve"> PAGEREF _Toc535568162 \h </w:instrText>
            </w:r>
            <w:r w:rsidR="005C2F2D">
              <w:rPr>
                <w:noProof/>
                <w:webHidden/>
              </w:rPr>
            </w:r>
            <w:r w:rsidR="005C2F2D">
              <w:rPr>
                <w:noProof/>
                <w:webHidden/>
              </w:rPr>
              <w:fldChar w:fldCharType="separate"/>
            </w:r>
            <w:r w:rsidR="005C2F2D">
              <w:rPr>
                <w:noProof/>
                <w:webHidden/>
              </w:rPr>
              <w:t>5</w:t>
            </w:r>
            <w:r w:rsidR="005C2F2D">
              <w:rPr>
                <w:noProof/>
                <w:webHidden/>
              </w:rPr>
              <w:fldChar w:fldCharType="end"/>
            </w:r>
          </w:hyperlink>
        </w:p>
        <w:p w14:paraId="110C7CC8" w14:textId="3E337552" w:rsidR="005C2F2D" w:rsidRDefault="004F4A55">
          <w:pPr>
            <w:pStyle w:val="TOC1"/>
            <w:tabs>
              <w:tab w:val="right" w:leader="dot" w:pos="9016"/>
            </w:tabs>
            <w:rPr>
              <w:rFonts w:asciiTheme="minorHAnsi" w:eastAsiaTheme="minorEastAsia" w:hAnsiTheme="minorHAnsi" w:cstheme="minorBidi"/>
              <w:noProof/>
              <w:sz w:val="22"/>
              <w:szCs w:val="22"/>
            </w:rPr>
          </w:pPr>
          <w:hyperlink w:anchor="_Toc535568163" w:history="1">
            <w:r w:rsidR="005C2F2D" w:rsidRPr="00262B58">
              <w:rPr>
                <w:rStyle w:val="Hyperlink"/>
                <w:noProof/>
              </w:rPr>
              <w:t>Key issues of the decision</w:t>
            </w:r>
            <w:r w:rsidR="005C2F2D">
              <w:rPr>
                <w:noProof/>
                <w:webHidden/>
              </w:rPr>
              <w:tab/>
            </w:r>
            <w:r w:rsidR="005C2F2D">
              <w:rPr>
                <w:noProof/>
                <w:webHidden/>
              </w:rPr>
              <w:fldChar w:fldCharType="begin"/>
            </w:r>
            <w:r w:rsidR="005C2F2D">
              <w:rPr>
                <w:noProof/>
                <w:webHidden/>
              </w:rPr>
              <w:instrText xml:space="preserve"> PAGEREF _Toc535568163 \h </w:instrText>
            </w:r>
            <w:r w:rsidR="005C2F2D">
              <w:rPr>
                <w:noProof/>
                <w:webHidden/>
              </w:rPr>
            </w:r>
            <w:r w:rsidR="005C2F2D">
              <w:rPr>
                <w:noProof/>
                <w:webHidden/>
              </w:rPr>
              <w:fldChar w:fldCharType="separate"/>
            </w:r>
            <w:r w:rsidR="005C2F2D">
              <w:rPr>
                <w:noProof/>
                <w:webHidden/>
              </w:rPr>
              <w:t>6</w:t>
            </w:r>
            <w:r w:rsidR="005C2F2D">
              <w:rPr>
                <w:noProof/>
                <w:webHidden/>
              </w:rPr>
              <w:fldChar w:fldCharType="end"/>
            </w:r>
          </w:hyperlink>
        </w:p>
        <w:p w14:paraId="271BCACA" w14:textId="1D4F793A" w:rsidR="005C2F2D" w:rsidRDefault="004F4A55">
          <w:pPr>
            <w:pStyle w:val="TOC2"/>
            <w:tabs>
              <w:tab w:val="left" w:pos="660"/>
              <w:tab w:val="right" w:leader="dot" w:pos="9016"/>
            </w:tabs>
            <w:rPr>
              <w:rFonts w:asciiTheme="minorHAnsi" w:eastAsiaTheme="minorEastAsia" w:hAnsiTheme="minorHAnsi" w:cstheme="minorBidi"/>
              <w:noProof/>
              <w:sz w:val="22"/>
              <w:szCs w:val="22"/>
            </w:rPr>
          </w:pPr>
          <w:hyperlink w:anchor="_Toc535568164" w:history="1">
            <w:r w:rsidR="005C2F2D" w:rsidRPr="00262B58">
              <w:rPr>
                <w:rStyle w:val="Hyperlink"/>
                <w:noProof/>
              </w:rPr>
              <w:t>1</w:t>
            </w:r>
            <w:r w:rsidR="005C2F2D">
              <w:rPr>
                <w:rFonts w:asciiTheme="minorHAnsi" w:eastAsiaTheme="minorEastAsia" w:hAnsiTheme="minorHAnsi" w:cstheme="minorBidi"/>
                <w:noProof/>
                <w:sz w:val="22"/>
                <w:szCs w:val="22"/>
              </w:rPr>
              <w:tab/>
            </w:r>
            <w:r w:rsidR="005C2F2D" w:rsidRPr="00262B58">
              <w:rPr>
                <w:rStyle w:val="Hyperlink"/>
                <w:noProof/>
              </w:rPr>
              <w:t>Our decision</w:t>
            </w:r>
            <w:r w:rsidR="005C2F2D">
              <w:rPr>
                <w:noProof/>
                <w:webHidden/>
              </w:rPr>
              <w:tab/>
            </w:r>
            <w:r w:rsidR="005C2F2D">
              <w:rPr>
                <w:noProof/>
                <w:webHidden/>
              </w:rPr>
              <w:fldChar w:fldCharType="begin"/>
            </w:r>
            <w:r w:rsidR="005C2F2D">
              <w:rPr>
                <w:noProof/>
                <w:webHidden/>
              </w:rPr>
              <w:instrText xml:space="preserve"> PAGEREF _Toc535568164 \h </w:instrText>
            </w:r>
            <w:r w:rsidR="005C2F2D">
              <w:rPr>
                <w:noProof/>
                <w:webHidden/>
              </w:rPr>
            </w:r>
            <w:r w:rsidR="005C2F2D">
              <w:rPr>
                <w:noProof/>
                <w:webHidden/>
              </w:rPr>
              <w:fldChar w:fldCharType="separate"/>
            </w:r>
            <w:r w:rsidR="005C2F2D">
              <w:rPr>
                <w:noProof/>
                <w:webHidden/>
              </w:rPr>
              <w:t>6</w:t>
            </w:r>
            <w:r w:rsidR="005C2F2D">
              <w:rPr>
                <w:noProof/>
                <w:webHidden/>
              </w:rPr>
              <w:fldChar w:fldCharType="end"/>
            </w:r>
          </w:hyperlink>
        </w:p>
        <w:p w14:paraId="703F81D2" w14:textId="3517BF3B" w:rsidR="005C2F2D" w:rsidRDefault="004F4A55">
          <w:pPr>
            <w:pStyle w:val="TOC2"/>
            <w:tabs>
              <w:tab w:val="left" w:pos="660"/>
              <w:tab w:val="right" w:leader="dot" w:pos="9016"/>
            </w:tabs>
            <w:rPr>
              <w:rFonts w:asciiTheme="minorHAnsi" w:eastAsiaTheme="minorEastAsia" w:hAnsiTheme="minorHAnsi" w:cstheme="minorBidi"/>
              <w:noProof/>
              <w:sz w:val="22"/>
              <w:szCs w:val="22"/>
            </w:rPr>
          </w:pPr>
          <w:hyperlink w:anchor="_Toc535568165" w:history="1">
            <w:r w:rsidR="005C2F2D" w:rsidRPr="00262B58">
              <w:rPr>
                <w:rStyle w:val="Hyperlink"/>
                <w:noProof/>
              </w:rPr>
              <w:t>2</w:t>
            </w:r>
            <w:r w:rsidR="005C2F2D">
              <w:rPr>
                <w:rFonts w:asciiTheme="minorHAnsi" w:eastAsiaTheme="minorEastAsia" w:hAnsiTheme="minorHAnsi" w:cstheme="minorBidi"/>
                <w:noProof/>
                <w:sz w:val="22"/>
                <w:szCs w:val="22"/>
              </w:rPr>
              <w:tab/>
            </w:r>
            <w:r w:rsidR="005C2F2D" w:rsidRPr="00262B58">
              <w:rPr>
                <w:rStyle w:val="Hyperlink"/>
                <w:noProof/>
              </w:rPr>
              <w:t>How we reached our decision</w:t>
            </w:r>
            <w:r w:rsidR="005C2F2D">
              <w:rPr>
                <w:noProof/>
                <w:webHidden/>
              </w:rPr>
              <w:tab/>
            </w:r>
            <w:r w:rsidR="005C2F2D">
              <w:rPr>
                <w:noProof/>
                <w:webHidden/>
              </w:rPr>
              <w:fldChar w:fldCharType="begin"/>
            </w:r>
            <w:r w:rsidR="005C2F2D">
              <w:rPr>
                <w:noProof/>
                <w:webHidden/>
              </w:rPr>
              <w:instrText xml:space="preserve"> PAGEREF _Toc535568165 \h </w:instrText>
            </w:r>
            <w:r w:rsidR="005C2F2D">
              <w:rPr>
                <w:noProof/>
                <w:webHidden/>
              </w:rPr>
            </w:r>
            <w:r w:rsidR="005C2F2D">
              <w:rPr>
                <w:noProof/>
                <w:webHidden/>
              </w:rPr>
              <w:fldChar w:fldCharType="separate"/>
            </w:r>
            <w:r w:rsidR="005C2F2D">
              <w:rPr>
                <w:noProof/>
                <w:webHidden/>
              </w:rPr>
              <w:t>7</w:t>
            </w:r>
            <w:r w:rsidR="005C2F2D">
              <w:rPr>
                <w:noProof/>
                <w:webHidden/>
              </w:rPr>
              <w:fldChar w:fldCharType="end"/>
            </w:r>
          </w:hyperlink>
        </w:p>
        <w:p w14:paraId="4F643858" w14:textId="6F2FC7C9" w:rsidR="005C2F2D" w:rsidRDefault="004F4A55">
          <w:pPr>
            <w:pStyle w:val="TOC3"/>
            <w:tabs>
              <w:tab w:val="right" w:leader="dot" w:pos="9016"/>
            </w:tabs>
            <w:rPr>
              <w:rFonts w:asciiTheme="minorHAnsi" w:eastAsiaTheme="minorEastAsia" w:hAnsiTheme="minorHAnsi" w:cstheme="minorBidi"/>
              <w:noProof/>
              <w:sz w:val="22"/>
              <w:szCs w:val="22"/>
            </w:rPr>
          </w:pPr>
          <w:hyperlink w:anchor="_Toc535568166" w:history="1">
            <w:r w:rsidR="005C2F2D" w:rsidRPr="00262B58">
              <w:rPr>
                <w:rStyle w:val="Hyperlink"/>
                <w:noProof/>
              </w:rPr>
              <w:t>2.1 Receipt of Application</w:t>
            </w:r>
            <w:r w:rsidR="005C2F2D">
              <w:rPr>
                <w:noProof/>
                <w:webHidden/>
              </w:rPr>
              <w:tab/>
            </w:r>
            <w:r w:rsidR="005C2F2D">
              <w:rPr>
                <w:noProof/>
                <w:webHidden/>
              </w:rPr>
              <w:fldChar w:fldCharType="begin"/>
            </w:r>
            <w:r w:rsidR="005C2F2D">
              <w:rPr>
                <w:noProof/>
                <w:webHidden/>
              </w:rPr>
              <w:instrText xml:space="preserve"> PAGEREF _Toc535568166 \h </w:instrText>
            </w:r>
            <w:r w:rsidR="005C2F2D">
              <w:rPr>
                <w:noProof/>
                <w:webHidden/>
              </w:rPr>
            </w:r>
            <w:r w:rsidR="005C2F2D">
              <w:rPr>
                <w:noProof/>
                <w:webHidden/>
              </w:rPr>
              <w:fldChar w:fldCharType="separate"/>
            </w:r>
            <w:r w:rsidR="005C2F2D">
              <w:rPr>
                <w:noProof/>
                <w:webHidden/>
              </w:rPr>
              <w:t>7</w:t>
            </w:r>
            <w:r w:rsidR="005C2F2D">
              <w:rPr>
                <w:noProof/>
                <w:webHidden/>
              </w:rPr>
              <w:fldChar w:fldCharType="end"/>
            </w:r>
          </w:hyperlink>
        </w:p>
        <w:p w14:paraId="52D266E7" w14:textId="2A6A4C88" w:rsidR="005C2F2D" w:rsidRDefault="004F4A55">
          <w:pPr>
            <w:pStyle w:val="TOC3"/>
            <w:tabs>
              <w:tab w:val="left" w:pos="1100"/>
              <w:tab w:val="right" w:leader="dot" w:pos="9016"/>
            </w:tabs>
            <w:rPr>
              <w:rFonts w:asciiTheme="minorHAnsi" w:eastAsiaTheme="minorEastAsia" w:hAnsiTheme="minorHAnsi" w:cstheme="minorBidi"/>
              <w:noProof/>
              <w:sz w:val="22"/>
              <w:szCs w:val="22"/>
            </w:rPr>
          </w:pPr>
          <w:hyperlink w:anchor="_Toc535568167" w:history="1">
            <w:r w:rsidR="005C2F2D" w:rsidRPr="00262B58">
              <w:rPr>
                <w:rStyle w:val="Hyperlink"/>
                <w:noProof/>
              </w:rPr>
              <w:t>2.2</w:t>
            </w:r>
            <w:r w:rsidR="005C2F2D">
              <w:rPr>
                <w:rFonts w:asciiTheme="minorHAnsi" w:eastAsiaTheme="minorEastAsia" w:hAnsiTheme="minorHAnsi" w:cstheme="minorBidi"/>
                <w:noProof/>
                <w:sz w:val="22"/>
                <w:szCs w:val="22"/>
              </w:rPr>
              <w:tab/>
            </w:r>
            <w:r w:rsidR="005C2F2D" w:rsidRPr="00262B58">
              <w:rPr>
                <w:rStyle w:val="Hyperlink"/>
                <w:noProof/>
              </w:rPr>
              <w:t xml:space="preserve"> Consultation on the Application</w:t>
            </w:r>
            <w:r w:rsidR="005C2F2D">
              <w:rPr>
                <w:noProof/>
                <w:webHidden/>
              </w:rPr>
              <w:tab/>
            </w:r>
            <w:r w:rsidR="005C2F2D">
              <w:rPr>
                <w:noProof/>
                <w:webHidden/>
              </w:rPr>
              <w:fldChar w:fldCharType="begin"/>
            </w:r>
            <w:r w:rsidR="005C2F2D">
              <w:rPr>
                <w:noProof/>
                <w:webHidden/>
              </w:rPr>
              <w:instrText xml:space="preserve"> PAGEREF _Toc535568167 \h </w:instrText>
            </w:r>
            <w:r w:rsidR="005C2F2D">
              <w:rPr>
                <w:noProof/>
                <w:webHidden/>
              </w:rPr>
            </w:r>
            <w:r w:rsidR="005C2F2D">
              <w:rPr>
                <w:noProof/>
                <w:webHidden/>
              </w:rPr>
              <w:fldChar w:fldCharType="separate"/>
            </w:r>
            <w:r w:rsidR="005C2F2D">
              <w:rPr>
                <w:noProof/>
                <w:webHidden/>
              </w:rPr>
              <w:t>7</w:t>
            </w:r>
            <w:r w:rsidR="005C2F2D">
              <w:rPr>
                <w:noProof/>
                <w:webHidden/>
              </w:rPr>
              <w:fldChar w:fldCharType="end"/>
            </w:r>
          </w:hyperlink>
        </w:p>
        <w:p w14:paraId="6CC28B13" w14:textId="7F11E003" w:rsidR="005C2F2D" w:rsidRDefault="004F4A55">
          <w:pPr>
            <w:pStyle w:val="TOC3"/>
            <w:tabs>
              <w:tab w:val="left" w:pos="1100"/>
              <w:tab w:val="right" w:leader="dot" w:pos="9016"/>
            </w:tabs>
            <w:rPr>
              <w:rFonts w:asciiTheme="minorHAnsi" w:eastAsiaTheme="minorEastAsia" w:hAnsiTheme="minorHAnsi" w:cstheme="minorBidi"/>
              <w:noProof/>
              <w:sz w:val="22"/>
              <w:szCs w:val="22"/>
            </w:rPr>
          </w:pPr>
          <w:hyperlink w:anchor="_Toc535568168" w:history="1">
            <w:r w:rsidR="005C2F2D" w:rsidRPr="00262B58">
              <w:rPr>
                <w:rStyle w:val="Hyperlink"/>
                <w:noProof/>
              </w:rPr>
              <w:t>2.3</w:t>
            </w:r>
            <w:r w:rsidR="005C2F2D">
              <w:rPr>
                <w:rFonts w:asciiTheme="minorHAnsi" w:eastAsiaTheme="minorEastAsia" w:hAnsiTheme="minorHAnsi" w:cstheme="minorBidi"/>
                <w:noProof/>
                <w:sz w:val="22"/>
                <w:szCs w:val="22"/>
              </w:rPr>
              <w:tab/>
            </w:r>
            <w:r w:rsidR="005C2F2D" w:rsidRPr="00262B58">
              <w:rPr>
                <w:rStyle w:val="Hyperlink"/>
                <w:noProof/>
              </w:rPr>
              <w:t xml:space="preserve"> Requests for Further Information</w:t>
            </w:r>
            <w:r w:rsidR="005C2F2D">
              <w:rPr>
                <w:noProof/>
                <w:webHidden/>
              </w:rPr>
              <w:tab/>
            </w:r>
            <w:r w:rsidR="005C2F2D">
              <w:rPr>
                <w:noProof/>
                <w:webHidden/>
              </w:rPr>
              <w:fldChar w:fldCharType="begin"/>
            </w:r>
            <w:r w:rsidR="005C2F2D">
              <w:rPr>
                <w:noProof/>
                <w:webHidden/>
              </w:rPr>
              <w:instrText xml:space="preserve"> PAGEREF _Toc535568168 \h </w:instrText>
            </w:r>
            <w:r w:rsidR="005C2F2D">
              <w:rPr>
                <w:noProof/>
                <w:webHidden/>
              </w:rPr>
            </w:r>
            <w:r w:rsidR="005C2F2D">
              <w:rPr>
                <w:noProof/>
                <w:webHidden/>
              </w:rPr>
              <w:fldChar w:fldCharType="separate"/>
            </w:r>
            <w:r w:rsidR="005C2F2D">
              <w:rPr>
                <w:noProof/>
                <w:webHidden/>
              </w:rPr>
              <w:t>7</w:t>
            </w:r>
            <w:r w:rsidR="005C2F2D">
              <w:rPr>
                <w:noProof/>
                <w:webHidden/>
              </w:rPr>
              <w:fldChar w:fldCharType="end"/>
            </w:r>
          </w:hyperlink>
        </w:p>
        <w:p w14:paraId="7E5E4BF6" w14:textId="6F9AC4DF" w:rsidR="005C2F2D" w:rsidRDefault="004F4A55">
          <w:pPr>
            <w:pStyle w:val="TOC2"/>
            <w:tabs>
              <w:tab w:val="left" w:pos="660"/>
              <w:tab w:val="right" w:leader="dot" w:pos="9016"/>
            </w:tabs>
            <w:rPr>
              <w:rFonts w:asciiTheme="minorHAnsi" w:eastAsiaTheme="minorEastAsia" w:hAnsiTheme="minorHAnsi" w:cstheme="minorBidi"/>
              <w:noProof/>
              <w:sz w:val="22"/>
              <w:szCs w:val="22"/>
            </w:rPr>
          </w:pPr>
          <w:hyperlink w:anchor="_Toc535568169" w:history="1">
            <w:r w:rsidR="005C2F2D" w:rsidRPr="00262B58">
              <w:rPr>
                <w:rStyle w:val="Hyperlink"/>
                <w:noProof/>
              </w:rPr>
              <w:t>3</w:t>
            </w:r>
            <w:r w:rsidR="005C2F2D">
              <w:rPr>
                <w:rFonts w:asciiTheme="minorHAnsi" w:eastAsiaTheme="minorEastAsia" w:hAnsiTheme="minorHAnsi" w:cstheme="minorBidi"/>
                <w:noProof/>
                <w:sz w:val="22"/>
                <w:szCs w:val="22"/>
              </w:rPr>
              <w:tab/>
            </w:r>
            <w:r w:rsidR="005C2F2D" w:rsidRPr="00262B58">
              <w:rPr>
                <w:rStyle w:val="Hyperlink"/>
                <w:noProof/>
              </w:rPr>
              <w:t>The Legal Framework</w:t>
            </w:r>
            <w:r w:rsidR="005C2F2D">
              <w:rPr>
                <w:noProof/>
                <w:webHidden/>
              </w:rPr>
              <w:tab/>
            </w:r>
            <w:r w:rsidR="005C2F2D">
              <w:rPr>
                <w:noProof/>
                <w:webHidden/>
              </w:rPr>
              <w:fldChar w:fldCharType="begin"/>
            </w:r>
            <w:r w:rsidR="005C2F2D">
              <w:rPr>
                <w:noProof/>
                <w:webHidden/>
              </w:rPr>
              <w:instrText xml:space="preserve"> PAGEREF _Toc535568169 \h </w:instrText>
            </w:r>
            <w:r w:rsidR="005C2F2D">
              <w:rPr>
                <w:noProof/>
                <w:webHidden/>
              </w:rPr>
            </w:r>
            <w:r w:rsidR="005C2F2D">
              <w:rPr>
                <w:noProof/>
                <w:webHidden/>
              </w:rPr>
              <w:fldChar w:fldCharType="separate"/>
            </w:r>
            <w:r w:rsidR="005C2F2D">
              <w:rPr>
                <w:noProof/>
                <w:webHidden/>
              </w:rPr>
              <w:t>8</w:t>
            </w:r>
            <w:r w:rsidR="005C2F2D">
              <w:rPr>
                <w:noProof/>
                <w:webHidden/>
              </w:rPr>
              <w:fldChar w:fldCharType="end"/>
            </w:r>
          </w:hyperlink>
        </w:p>
        <w:p w14:paraId="02952A83" w14:textId="220A28CE" w:rsidR="005C2F2D" w:rsidRDefault="004F4A55">
          <w:pPr>
            <w:pStyle w:val="TOC2"/>
            <w:tabs>
              <w:tab w:val="left" w:pos="660"/>
              <w:tab w:val="right" w:leader="dot" w:pos="9016"/>
            </w:tabs>
            <w:rPr>
              <w:rFonts w:asciiTheme="minorHAnsi" w:eastAsiaTheme="minorEastAsia" w:hAnsiTheme="minorHAnsi" w:cstheme="minorBidi"/>
              <w:noProof/>
              <w:sz w:val="22"/>
              <w:szCs w:val="22"/>
            </w:rPr>
          </w:pPr>
          <w:hyperlink w:anchor="_Toc535568170" w:history="1">
            <w:r w:rsidR="005C2F2D" w:rsidRPr="00262B58">
              <w:rPr>
                <w:rStyle w:val="Hyperlink"/>
                <w:noProof/>
              </w:rPr>
              <w:t>4</w:t>
            </w:r>
            <w:r w:rsidR="005C2F2D">
              <w:rPr>
                <w:rFonts w:asciiTheme="minorHAnsi" w:eastAsiaTheme="minorEastAsia" w:hAnsiTheme="minorHAnsi" w:cstheme="minorBidi"/>
                <w:noProof/>
                <w:sz w:val="22"/>
                <w:szCs w:val="22"/>
              </w:rPr>
              <w:tab/>
            </w:r>
            <w:r w:rsidR="005C2F2D" w:rsidRPr="00262B58">
              <w:rPr>
                <w:rStyle w:val="Hyperlink"/>
                <w:noProof/>
              </w:rPr>
              <w:t>The Installation</w:t>
            </w:r>
            <w:r w:rsidR="005C2F2D">
              <w:rPr>
                <w:noProof/>
                <w:webHidden/>
              </w:rPr>
              <w:tab/>
            </w:r>
            <w:r w:rsidR="005C2F2D">
              <w:rPr>
                <w:noProof/>
                <w:webHidden/>
              </w:rPr>
              <w:fldChar w:fldCharType="begin"/>
            </w:r>
            <w:r w:rsidR="005C2F2D">
              <w:rPr>
                <w:noProof/>
                <w:webHidden/>
              </w:rPr>
              <w:instrText xml:space="preserve"> PAGEREF _Toc535568170 \h </w:instrText>
            </w:r>
            <w:r w:rsidR="005C2F2D">
              <w:rPr>
                <w:noProof/>
                <w:webHidden/>
              </w:rPr>
            </w:r>
            <w:r w:rsidR="005C2F2D">
              <w:rPr>
                <w:noProof/>
                <w:webHidden/>
              </w:rPr>
              <w:fldChar w:fldCharType="separate"/>
            </w:r>
            <w:r w:rsidR="005C2F2D">
              <w:rPr>
                <w:noProof/>
                <w:webHidden/>
              </w:rPr>
              <w:t>8</w:t>
            </w:r>
            <w:r w:rsidR="005C2F2D">
              <w:rPr>
                <w:noProof/>
                <w:webHidden/>
              </w:rPr>
              <w:fldChar w:fldCharType="end"/>
            </w:r>
          </w:hyperlink>
        </w:p>
        <w:p w14:paraId="2F8C86BC" w14:textId="3946CDE2" w:rsidR="005C2F2D" w:rsidRDefault="004F4A55">
          <w:pPr>
            <w:pStyle w:val="TOC3"/>
            <w:tabs>
              <w:tab w:val="right" w:leader="dot" w:pos="9016"/>
            </w:tabs>
            <w:rPr>
              <w:rFonts w:asciiTheme="minorHAnsi" w:eastAsiaTheme="minorEastAsia" w:hAnsiTheme="minorHAnsi" w:cstheme="minorBidi"/>
              <w:noProof/>
              <w:sz w:val="22"/>
              <w:szCs w:val="22"/>
            </w:rPr>
          </w:pPr>
          <w:hyperlink w:anchor="_Toc535568171" w:history="1">
            <w:r w:rsidR="005C2F2D" w:rsidRPr="00262B58">
              <w:rPr>
                <w:rStyle w:val="Hyperlink"/>
                <w:noProof/>
              </w:rPr>
              <w:t>4.1 Description of the Installation and related issues</w:t>
            </w:r>
            <w:r w:rsidR="005C2F2D">
              <w:rPr>
                <w:noProof/>
                <w:webHidden/>
              </w:rPr>
              <w:tab/>
            </w:r>
            <w:r w:rsidR="005C2F2D">
              <w:rPr>
                <w:noProof/>
                <w:webHidden/>
              </w:rPr>
              <w:fldChar w:fldCharType="begin"/>
            </w:r>
            <w:r w:rsidR="005C2F2D">
              <w:rPr>
                <w:noProof/>
                <w:webHidden/>
              </w:rPr>
              <w:instrText xml:space="preserve"> PAGEREF _Toc535568171 \h </w:instrText>
            </w:r>
            <w:r w:rsidR="005C2F2D">
              <w:rPr>
                <w:noProof/>
                <w:webHidden/>
              </w:rPr>
            </w:r>
            <w:r w:rsidR="005C2F2D">
              <w:rPr>
                <w:noProof/>
                <w:webHidden/>
              </w:rPr>
              <w:fldChar w:fldCharType="separate"/>
            </w:r>
            <w:r w:rsidR="005C2F2D">
              <w:rPr>
                <w:noProof/>
                <w:webHidden/>
              </w:rPr>
              <w:t>8</w:t>
            </w:r>
            <w:r w:rsidR="005C2F2D">
              <w:rPr>
                <w:noProof/>
                <w:webHidden/>
              </w:rPr>
              <w:fldChar w:fldCharType="end"/>
            </w:r>
          </w:hyperlink>
        </w:p>
        <w:p w14:paraId="3D19950B" w14:textId="45424D2E" w:rsidR="005C2F2D" w:rsidRDefault="004F4A55">
          <w:pPr>
            <w:pStyle w:val="TOC3"/>
            <w:tabs>
              <w:tab w:val="right" w:leader="dot" w:pos="9016"/>
            </w:tabs>
            <w:rPr>
              <w:rFonts w:asciiTheme="minorHAnsi" w:eastAsiaTheme="minorEastAsia" w:hAnsiTheme="minorHAnsi" w:cstheme="minorBidi"/>
              <w:noProof/>
              <w:sz w:val="22"/>
              <w:szCs w:val="22"/>
            </w:rPr>
          </w:pPr>
          <w:hyperlink w:anchor="_Toc535568172" w:history="1">
            <w:r w:rsidR="005C2F2D" w:rsidRPr="00262B58">
              <w:rPr>
                <w:rStyle w:val="Hyperlink"/>
                <w:noProof/>
              </w:rPr>
              <w:t>4.2 The site and its protection</w:t>
            </w:r>
            <w:r w:rsidR="005C2F2D">
              <w:rPr>
                <w:noProof/>
                <w:webHidden/>
              </w:rPr>
              <w:tab/>
            </w:r>
            <w:r w:rsidR="005C2F2D">
              <w:rPr>
                <w:noProof/>
                <w:webHidden/>
              </w:rPr>
              <w:fldChar w:fldCharType="begin"/>
            </w:r>
            <w:r w:rsidR="005C2F2D">
              <w:rPr>
                <w:noProof/>
                <w:webHidden/>
              </w:rPr>
              <w:instrText xml:space="preserve"> PAGEREF _Toc535568172 \h </w:instrText>
            </w:r>
            <w:r w:rsidR="005C2F2D">
              <w:rPr>
                <w:noProof/>
                <w:webHidden/>
              </w:rPr>
            </w:r>
            <w:r w:rsidR="005C2F2D">
              <w:rPr>
                <w:noProof/>
                <w:webHidden/>
              </w:rPr>
              <w:fldChar w:fldCharType="separate"/>
            </w:r>
            <w:r w:rsidR="005C2F2D">
              <w:rPr>
                <w:noProof/>
                <w:webHidden/>
              </w:rPr>
              <w:t>9</w:t>
            </w:r>
            <w:r w:rsidR="005C2F2D">
              <w:rPr>
                <w:noProof/>
                <w:webHidden/>
              </w:rPr>
              <w:fldChar w:fldCharType="end"/>
            </w:r>
          </w:hyperlink>
        </w:p>
        <w:p w14:paraId="1977A110" w14:textId="426D81DA" w:rsidR="005C2F2D" w:rsidRDefault="004F4A55">
          <w:pPr>
            <w:pStyle w:val="TOC3"/>
            <w:tabs>
              <w:tab w:val="right" w:leader="dot" w:pos="9016"/>
            </w:tabs>
            <w:rPr>
              <w:rFonts w:asciiTheme="minorHAnsi" w:eastAsiaTheme="minorEastAsia" w:hAnsiTheme="minorHAnsi" w:cstheme="minorBidi"/>
              <w:noProof/>
              <w:sz w:val="22"/>
              <w:szCs w:val="22"/>
            </w:rPr>
          </w:pPr>
          <w:hyperlink w:anchor="_Toc535568173" w:history="1">
            <w:r w:rsidR="005C2F2D" w:rsidRPr="00262B58">
              <w:rPr>
                <w:rStyle w:val="Hyperlink"/>
                <w:noProof/>
              </w:rPr>
              <w:t>4.3 Operation of the Installation – general issues</w:t>
            </w:r>
            <w:r w:rsidR="005C2F2D">
              <w:rPr>
                <w:noProof/>
                <w:webHidden/>
              </w:rPr>
              <w:tab/>
            </w:r>
            <w:r w:rsidR="005C2F2D">
              <w:rPr>
                <w:noProof/>
                <w:webHidden/>
              </w:rPr>
              <w:fldChar w:fldCharType="begin"/>
            </w:r>
            <w:r w:rsidR="005C2F2D">
              <w:rPr>
                <w:noProof/>
                <w:webHidden/>
              </w:rPr>
              <w:instrText xml:space="preserve"> PAGEREF _Toc535568173 \h </w:instrText>
            </w:r>
            <w:r w:rsidR="005C2F2D">
              <w:rPr>
                <w:noProof/>
                <w:webHidden/>
              </w:rPr>
            </w:r>
            <w:r w:rsidR="005C2F2D">
              <w:rPr>
                <w:noProof/>
                <w:webHidden/>
              </w:rPr>
              <w:fldChar w:fldCharType="separate"/>
            </w:r>
            <w:r w:rsidR="005C2F2D">
              <w:rPr>
                <w:noProof/>
                <w:webHidden/>
              </w:rPr>
              <w:t>10</w:t>
            </w:r>
            <w:r w:rsidR="005C2F2D">
              <w:rPr>
                <w:noProof/>
                <w:webHidden/>
              </w:rPr>
              <w:fldChar w:fldCharType="end"/>
            </w:r>
          </w:hyperlink>
        </w:p>
        <w:p w14:paraId="1D6AA307" w14:textId="7E3FB767" w:rsidR="005C2F2D" w:rsidRDefault="004F4A55">
          <w:pPr>
            <w:pStyle w:val="TOC2"/>
            <w:tabs>
              <w:tab w:val="left" w:pos="660"/>
              <w:tab w:val="right" w:leader="dot" w:pos="9016"/>
            </w:tabs>
            <w:rPr>
              <w:rFonts w:asciiTheme="minorHAnsi" w:eastAsiaTheme="minorEastAsia" w:hAnsiTheme="minorHAnsi" w:cstheme="minorBidi"/>
              <w:noProof/>
              <w:sz w:val="22"/>
              <w:szCs w:val="22"/>
            </w:rPr>
          </w:pPr>
          <w:hyperlink w:anchor="_Toc535568174" w:history="1">
            <w:r w:rsidR="005C2F2D" w:rsidRPr="00262B58">
              <w:rPr>
                <w:rStyle w:val="Hyperlink"/>
                <w:noProof/>
              </w:rPr>
              <w:t>5</w:t>
            </w:r>
            <w:r w:rsidR="005C2F2D">
              <w:rPr>
                <w:rFonts w:asciiTheme="minorHAnsi" w:eastAsiaTheme="minorEastAsia" w:hAnsiTheme="minorHAnsi" w:cstheme="minorBidi"/>
                <w:noProof/>
                <w:sz w:val="22"/>
                <w:szCs w:val="22"/>
              </w:rPr>
              <w:tab/>
            </w:r>
            <w:r w:rsidR="005C2F2D" w:rsidRPr="00262B58">
              <w:rPr>
                <w:rStyle w:val="Hyperlink"/>
                <w:noProof/>
              </w:rPr>
              <w:t>Minimising the Installation’s environmental impact</w:t>
            </w:r>
            <w:r w:rsidR="005C2F2D">
              <w:rPr>
                <w:noProof/>
                <w:webHidden/>
              </w:rPr>
              <w:tab/>
            </w:r>
            <w:r w:rsidR="005C2F2D">
              <w:rPr>
                <w:noProof/>
                <w:webHidden/>
              </w:rPr>
              <w:fldChar w:fldCharType="begin"/>
            </w:r>
            <w:r w:rsidR="005C2F2D">
              <w:rPr>
                <w:noProof/>
                <w:webHidden/>
              </w:rPr>
              <w:instrText xml:space="preserve"> PAGEREF _Toc535568174 \h </w:instrText>
            </w:r>
            <w:r w:rsidR="005C2F2D">
              <w:rPr>
                <w:noProof/>
                <w:webHidden/>
              </w:rPr>
            </w:r>
            <w:r w:rsidR="005C2F2D">
              <w:rPr>
                <w:noProof/>
                <w:webHidden/>
              </w:rPr>
              <w:fldChar w:fldCharType="separate"/>
            </w:r>
            <w:r w:rsidR="005C2F2D">
              <w:rPr>
                <w:noProof/>
                <w:webHidden/>
              </w:rPr>
              <w:t>13</w:t>
            </w:r>
            <w:r w:rsidR="005C2F2D">
              <w:rPr>
                <w:noProof/>
                <w:webHidden/>
              </w:rPr>
              <w:fldChar w:fldCharType="end"/>
            </w:r>
          </w:hyperlink>
        </w:p>
        <w:p w14:paraId="1EFD1092" w14:textId="41F1CDEB" w:rsidR="005C2F2D" w:rsidRDefault="004F4A55">
          <w:pPr>
            <w:pStyle w:val="TOC3"/>
            <w:tabs>
              <w:tab w:val="left" w:pos="1100"/>
              <w:tab w:val="right" w:leader="dot" w:pos="9016"/>
            </w:tabs>
            <w:rPr>
              <w:rFonts w:asciiTheme="minorHAnsi" w:eastAsiaTheme="minorEastAsia" w:hAnsiTheme="minorHAnsi" w:cstheme="minorBidi"/>
              <w:noProof/>
              <w:sz w:val="22"/>
              <w:szCs w:val="22"/>
            </w:rPr>
          </w:pPr>
          <w:hyperlink w:anchor="_Toc535568175" w:history="1">
            <w:r w:rsidR="005C2F2D" w:rsidRPr="00262B58">
              <w:rPr>
                <w:rStyle w:val="Hyperlink"/>
                <w:noProof/>
              </w:rPr>
              <w:t>5.1</w:t>
            </w:r>
            <w:r w:rsidR="005C2F2D">
              <w:rPr>
                <w:rFonts w:asciiTheme="minorHAnsi" w:eastAsiaTheme="minorEastAsia" w:hAnsiTheme="minorHAnsi" w:cstheme="minorBidi"/>
                <w:noProof/>
                <w:sz w:val="22"/>
                <w:szCs w:val="22"/>
              </w:rPr>
              <w:tab/>
            </w:r>
            <w:r w:rsidR="005C2F2D" w:rsidRPr="00262B58">
              <w:rPr>
                <w:rStyle w:val="Hyperlink"/>
                <w:noProof/>
              </w:rPr>
              <w:t>Assessment of Impact on Air Quality</w:t>
            </w:r>
            <w:r w:rsidR="005C2F2D">
              <w:rPr>
                <w:noProof/>
                <w:webHidden/>
              </w:rPr>
              <w:tab/>
            </w:r>
            <w:r w:rsidR="005C2F2D">
              <w:rPr>
                <w:noProof/>
                <w:webHidden/>
              </w:rPr>
              <w:fldChar w:fldCharType="begin"/>
            </w:r>
            <w:r w:rsidR="005C2F2D">
              <w:rPr>
                <w:noProof/>
                <w:webHidden/>
              </w:rPr>
              <w:instrText xml:space="preserve"> PAGEREF _Toc535568175 \h </w:instrText>
            </w:r>
            <w:r w:rsidR="005C2F2D">
              <w:rPr>
                <w:noProof/>
                <w:webHidden/>
              </w:rPr>
            </w:r>
            <w:r w:rsidR="005C2F2D">
              <w:rPr>
                <w:noProof/>
                <w:webHidden/>
              </w:rPr>
              <w:fldChar w:fldCharType="separate"/>
            </w:r>
            <w:r w:rsidR="005C2F2D">
              <w:rPr>
                <w:noProof/>
                <w:webHidden/>
              </w:rPr>
              <w:t>13</w:t>
            </w:r>
            <w:r w:rsidR="005C2F2D">
              <w:rPr>
                <w:noProof/>
                <w:webHidden/>
              </w:rPr>
              <w:fldChar w:fldCharType="end"/>
            </w:r>
          </w:hyperlink>
        </w:p>
        <w:p w14:paraId="6D718063" w14:textId="05121C4E" w:rsidR="005C2F2D" w:rsidRDefault="004F4A55">
          <w:pPr>
            <w:pStyle w:val="TOC3"/>
            <w:tabs>
              <w:tab w:val="left" w:pos="1100"/>
              <w:tab w:val="right" w:leader="dot" w:pos="9016"/>
            </w:tabs>
            <w:rPr>
              <w:rFonts w:asciiTheme="minorHAnsi" w:eastAsiaTheme="minorEastAsia" w:hAnsiTheme="minorHAnsi" w:cstheme="minorBidi"/>
              <w:noProof/>
              <w:sz w:val="22"/>
              <w:szCs w:val="22"/>
            </w:rPr>
          </w:pPr>
          <w:hyperlink w:anchor="_Toc535568176" w:history="1">
            <w:r w:rsidR="005C2F2D" w:rsidRPr="00262B58">
              <w:rPr>
                <w:rStyle w:val="Hyperlink"/>
                <w:noProof/>
              </w:rPr>
              <w:t>5.6</w:t>
            </w:r>
            <w:r w:rsidR="005C2F2D">
              <w:rPr>
                <w:rFonts w:asciiTheme="minorHAnsi" w:eastAsiaTheme="minorEastAsia" w:hAnsiTheme="minorHAnsi" w:cstheme="minorBidi"/>
                <w:noProof/>
                <w:sz w:val="22"/>
                <w:szCs w:val="22"/>
              </w:rPr>
              <w:tab/>
            </w:r>
            <w:r w:rsidR="005C2F2D" w:rsidRPr="00262B58">
              <w:rPr>
                <w:rStyle w:val="Hyperlink"/>
                <w:noProof/>
              </w:rPr>
              <w:t xml:space="preserve"> Noise Assessment</w:t>
            </w:r>
            <w:r w:rsidR="005C2F2D">
              <w:rPr>
                <w:noProof/>
                <w:webHidden/>
              </w:rPr>
              <w:tab/>
            </w:r>
            <w:r w:rsidR="005C2F2D">
              <w:rPr>
                <w:noProof/>
                <w:webHidden/>
              </w:rPr>
              <w:fldChar w:fldCharType="begin"/>
            </w:r>
            <w:r w:rsidR="005C2F2D">
              <w:rPr>
                <w:noProof/>
                <w:webHidden/>
              </w:rPr>
              <w:instrText xml:space="preserve"> PAGEREF _Toc535568176 \h </w:instrText>
            </w:r>
            <w:r w:rsidR="005C2F2D">
              <w:rPr>
                <w:noProof/>
                <w:webHidden/>
              </w:rPr>
            </w:r>
            <w:r w:rsidR="005C2F2D">
              <w:rPr>
                <w:noProof/>
                <w:webHidden/>
              </w:rPr>
              <w:fldChar w:fldCharType="separate"/>
            </w:r>
            <w:r w:rsidR="005C2F2D">
              <w:rPr>
                <w:noProof/>
                <w:webHidden/>
              </w:rPr>
              <w:t>14</w:t>
            </w:r>
            <w:r w:rsidR="005C2F2D">
              <w:rPr>
                <w:noProof/>
                <w:webHidden/>
              </w:rPr>
              <w:fldChar w:fldCharType="end"/>
            </w:r>
          </w:hyperlink>
        </w:p>
        <w:p w14:paraId="36573D84" w14:textId="6658B0CB" w:rsidR="005C2F2D" w:rsidRDefault="004F4A55">
          <w:pPr>
            <w:pStyle w:val="TOC3"/>
            <w:tabs>
              <w:tab w:val="left" w:pos="1100"/>
              <w:tab w:val="right" w:leader="dot" w:pos="9016"/>
            </w:tabs>
            <w:rPr>
              <w:rFonts w:asciiTheme="minorHAnsi" w:eastAsiaTheme="minorEastAsia" w:hAnsiTheme="minorHAnsi" w:cstheme="minorBidi"/>
              <w:noProof/>
              <w:sz w:val="22"/>
              <w:szCs w:val="22"/>
            </w:rPr>
          </w:pPr>
          <w:hyperlink w:anchor="_Toc535568177" w:history="1">
            <w:r w:rsidR="005C2F2D" w:rsidRPr="00262B58">
              <w:rPr>
                <w:rStyle w:val="Hyperlink"/>
                <w:noProof/>
              </w:rPr>
              <w:t>5.8</w:t>
            </w:r>
            <w:r w:rsidR="005C2F2D">
              <w:rPr>
                <w:rFonts w:asciiTheme="minorHAnsi" w:eastAsiaTheme="minorEastAsia" w:hAnsiTheme="minorHAnsi" w:cstheme="minorBidi"/>
                <w:noProof/>
                <w:sz w:val="22"/>
                <w:szCs w:val="22"/>
              </w:rPr>
              <w:tab/>
            </w:r>
            <w:r w:rsidR="005C2F2D" w:rsidRPr="00262B58">
              <w:rPr>
                <w:rStyle w:val="Hyperlink"/>
                <w:noProof/>
              </w:rPr>
              <w:t>Impact on Habitats sites, SSSIs, non-statutory conservation sites etc</w:t>
            </w:r>
            <w:r w:rsidR="005C2F2D">
              <w:rPr>
                <w:noProof/>
                <w:webHidden/>
              </w:rPr>
              <w:tab/>
            </w:r>
            <w:r w:rsidR="005C2F2D">
              <w:rPr>
                <w:noProof/>
                <w:webHidden/>
              </w:rPr>
              <w:fldChar w:fldCharType="begin"/>
            </w:r>
            <w:r w:rsidR="005C2F2D">
              <w:rPr>
                <w:noProof/>
                <w:webHidden/>
              </w:rPr>
              <w:instrText xml:space="preserve"> PAGEREF _Toc535568177 \h </w:instrText>
            </w:r>
            <w:r w:rsidR="005C2F2D">
              <w:rPr>
                <w:noProof/>
                <w:webHidden/>
              </w:rPr>
            </w:r>
            <w:r w:rsidR="005C2F2D">
              <w:rPr>
                <w:noProof/>
                <w:webHidden/>
              </w:rPr>
              <w:fldChar w:fldCharType="separate"/>
            </w:r>
            <w:r w:rsidR="005C2F2D">
              <w:rPr>
                <w:noProof/>
                <w:webHidden/>
              </w:rPr>
              <w:t>14</w:t>
            </w:r>
            <w:r w:rsidR="005C2F2D">
              <w:rPr>
                <w:noProof/>
                <w:webHidden/>
              </w:rPr>
              <w:fldChar w:fldCharType="end"/>
            </w:r>
          </w:hyperlink>
        </w:p>
        <w:p w14:paraId="4BDFCBFE" w14:textId="386B383F" w:rsidR="005C2F2D" w:rsidRDefault="004F4A55">
          <w:pPr>
            <w:pStyle w:val="TOC3"/>
            <w:tabs>
              <w:tab w:val="right" w:leader="dot" w:pos="9016"/>
            </w:tabs>
            <w:rPr>
              <w:rFonts w:asciiTheme="minorHAnsi" w:eastAsiaTheme="minorEastAsia" w:hAnsiTheme="minorHAnsi" w:cstheme="minorBidi"/>
              <w:noProof/>
              <w:sz w:val="22"/>
              <w:szCs w:val="22"/>
            </w:rPr>
          </w:pPr>
          <w:hyperlink w:anchor="_Toc535568178" w:history="1">
            <w:r w:rsidR="005C2F2D" w:rsidRPr="00262B58">
              <w:rPr>
                <w:rStyle w:val="Hyperlink"/>
                <w:noProof/>
              </w:rPr>
              <w:t>European Sites</w:t>
            </w:r>
            <w:r w:rsidR="005C2F2D">
              <w:rPr>
                <w:noProof/>
                <w:webHidden/>
              </w:rPr>
              <w:tab/>
            </w:r>
            <w:r w:rsidR="005C2F2D">
              <w:rPr>
                <w:noProof/>
                <w:webHidden/>
              </w:rPr>
              <w:fldChar w:fldCharType="begin"/>
            </w:r>
            <w:r w:rsidR="005C2F2D">
              <w:rPr>
                <w:noProof/>
                <w:webHidden/>
              </w:rPr>
              <w:instrText xml:space="preserve"> PAGEREF _Toc535568178 \h </w:instrText>
            </w:r>
            <w:r w:rsidR="005C2F2D">
              <w:rPr>
                <w:noProof/>
                <w:webHidden/>
              </w:rPr>
            </w:r>
            <w:r w:rsidR="005C2F2D">
              <w:rPr>
                <w:noProof/>
                <w:webHidden/>
              </w:rPr>
              <w:fldChar w:fldCharType="separate"/>
            </w:r>
            <w:r w:rsidR="005C2F2D">
              <w:rPr>
                <w:noProof/>
                <w:webHidden/>
              </w:rPr>
              <w:t>14</w:t>
            </w:r>
            <w:r w:rsidR="005C2F2D">
              <w:rPr>
                <w:noProof/>
                <w:webHidden/>
              </w:rPr>
              <w:fldChar w:fldCharType="end"/>
            </w:r>
          </w:hyperlink>
        </w:p>
        <w:p w14:paraId="63A19D59" w14:textId="62170987" w:rsidR="005C2F2D" w:rsidRDefault="004F4A55">
          <w:pPr>
            <w:pStyle w:val="TOC3"/>
            <w:tabs>
              <w:tab w:val="right" w:leader="dot" w:pos="9016"/>
            </w:tabs>
            <w:rPr>
              <w:rFonts w:asciiTheme="minorHAnsi" w:eastAsiaTheme="minorEastAsia" w:hAnsiTheme="minorHAnsi" w:cstheme="minorBidi"/>
              <w:noProof/>
              <w:sz w:val="22"/>
              <w:szCs w:val="22"/>
            </w:rPr>
          </w:pPr>
          <w:hyperlink w:anchor="_Toc535568179" w:history="1">
            <w:r w:rsidR="005C2F2D" w:rsidRPr="00262B58">
              <w:rPr>
                <w:rStyle w:val="Hyperlink"/>
                <w:noProof/>
              </w:rPr>
              <w:t>SSSI Assessment</w:t>
            </w:r>
            <w:r w:rsidR="005C2F2D">
              <w:rPr>
                <w:noProof/>
                <w:webHidden/>
              </w:rPr>
              <w:tab/>
            </w:r>
            <w:r w:rsidR="005C2F2D">
              <w:rPr>
                <w:noProof/>
                <w:webHidden/>
              </w:rPr>
              <w:fldChar w:fldCharType="begin"/>
            </w:r>
            <w:r w:rsidR="005C2F2D">
              <w:rPr>
                <w:noProof/>
                <w:webHidden/>
              </w:rPr>
              <w:instrText xml:space="preserve"> PAGEREF _Toc535568179 \h </w:instrText>
            </w:r>
            <w:r w:rsidR="005C2F2D">
              <w:rPr>
                <w:noProof/>
                <w:webHidden/>
              </w:rPr>
            </w:r>
            <w:r w:rsidR="005C2F2D">
              <w:rPr>
                <w:noProof/>
                <w:webHidden/>
              </w:rPr>
              <w:fldChar w:fldCharType="separate"/>
            </w:r>
            <w:r w:rsidR="005C2F2D">
              <w:rPr>
                <w:noProof/>
                <w:webHidden/>
              </w:rPr>
              <w:t>14</w:t>
            </w:r>
            <w:r w:rsidR="005C2F2D">
              <w:rPr>
                <w:noProof/>
                <w:webHidden/>
              </w:rPr>
              <w:fldChar w:fldCharType="end"/>
            </w:r>
          </w:hyperlink>
        </w:p>
        <w:p w14:paraId="4A1E4383" w14:textId="31B16ABF" w:rsidR="005C2F2D" w:rsidRDefault="004F4A55">
          <w:pPr>
            <w:pStyle w:val="TOC3"/>
            <w:tabs>
              <w:tab w:val="right" w:leader="dot" w:pos="9016"/>
            </w:tabs>
            <w:rPr>
              <w:rFonts w:asciiTheme="minorHAnsi" w:eastAsiaTheme="minorEastAsia" w:hAnsiTheme="minorHAnsi" w:cstheme="minorBidi"/>
              <w:noProof/>
              <w:sz w:val="22"/>
              <w:szCs w:val="22"/>
            </w:rPr>
          </w:pPr>
          <w:hyperlink w:anchor="_Toc535568180" w:history="1">
            <w:r w:rsidR="005C2F2D" w:rsidRPr="00262B58">
              <w:rPr>
                <w:rStyle w:val="Hyperlink"/>
                <w:noProof/>
              </w:rPr>
              <w:t>Non Statutory Sites Assessment</w:t>
            </w:r>
            <w:r w:rsidR="005C2F2D">
              <w:rPr>
                <w:noProof/>
                <w:webHidden/>
              </w:rPr>
              <w:tab/>
            </w:r>
            <w:r w:rsidR="005C2F2D">
              <w:rPr>
                <w:noProof/>
                <w:webHidden/>
              </w:rPr>
              <w:fldChar w:fldCharType="begin"/>
            </w:r>
            <w:r w:rsidR="005C2F2D">
              <w:rPr>
                <w:noProof/>
                <w:webHidden/>
              </w:rPr>
              <w:instrText xml:space="preserve"> PAGEREF _Toc535568180 \h </w:instrText>
            </w:r>
            <w:r w:rsidR="005C2F2D">
              <w:rPr>
                <w:noProof/>
                <w:webHidden/>
              </w:rPr>
            </w:r>
            <w:r w:rsidR="005C2F2D">
              <w:rPr>
                <w:noProof/>
                <w:webHidden/>
              </w:rPr>
              <w:fldChar w:fldCharType="separate"/>
            </w:r>
            <w:r w:rsidR="005C2F2D">
              <w:rPr>
                <w:noProof/>
                <w:webHidden/>
              </w:rPr>
              <w:t>14</w:t>
            </w:r>
            <w:r w:rsidR="005C2F2D">
              <w:rPr>
                <w:noProof/>
                <w:webHidden/>
              </w:rPr>
              <w:fldChar w:fldCharType="end"/>
            </w:r>
          </w:hyperlink>
        </w:p>
        <w:p w14:paraId="0610CCD0" w14:textId="4403345E" w:rsidR="005C2F2D" w:rsidRDefault="004F4A55">
          <w:pPr>
            <w:pStyle w:val="TOC2"/>
            <w:tabs>
              <w:tab w:val="right" w:leader="dot" w:pos="9016"/>
            </w:tabs>
            <w:rPr>
              <w:rFonts w:asciiTheme="minorHAnsi" w:eastAsiaTheme="minorEastAsia" w:hAnsiTheme="minorHAnsi" w:cstheme="minorBidi"/>
              <w:noProof/>
              <w:sz w:val="22"/>
              <w:szCs w:val="22"/>
            </w:rPr>
          </w:pPr>
          <w:hyperlink w:anchor="_Toc535568181" w:history="1">
            <w:r w:rsidR="005C2F2D" w:rsidRPr="00262B58">
              <w:rPr>
                <w:rStyle w:val="Hyperlink"/>
                <w:noProof/>
              </w:rPr>
              <w:t>6.1 Setting ELVs and other Permit conditions</w:t>
            </w:r>
            <w:r w:rsidR="005C2F2D">
              <w:rPr>
                <w:noProof/>
                <w:webHidden/>
              </w:rPr>
              <w:tab/>
            </w:r>
            <w:r w:rsidR="005C2F2D">
              <w:rPr>
                <w:noProof/>
                <w:webHidden/>
              </w:rPr>
              <w:fldChar w:fldCharType="begin"/>
            </w:r>
            <w:r w:rsidR="005C2F2D">
              <w:rPr>
                <w:noProof/>
                <w:webHidden/>
              </w:rPr>
              <w:instrText xml:space="preserve"> PAGEREF _Toc535568181 \h </w:instrText>
            </w:r>
            <w:r w:rsidR="005C2F2D">
              <w:rPr>
                <w:noProof/>
                <w:webHidden/>
              </w:rPr>
            </w:r>
            <w:r w:rsidR="005C2F2D">
              <w:rPr>
                <w:noProof/>
                <w:webHidden/>
              </w:rPr>
              <w:fldChar w:fldCharType="separate"/>
            </w:r>
            <w:r w:rsidR="005C2F2D">
              <w:rPr>
                <w:noProof/>
                <w:webHidden/>
              </w:rPr>
              <w:t>16</w:t>
            </w:r>
            <w:r w:rsidR="005C2F2D">
              <w:rPr>
                <w:noProof/>
                <w:webHidden/>
              </w:rPr>
              <w:fldChar w:fldCharType="end"/>
            </w:r>
          </w:hyperlink>
        </w:p>
        <w:p w14:paraId="4D8E0155" w14:textId="100C5024" w:rsidR="005C2F2D" w:rsidRDefault="004F4A55">
          <w:pPr>
            <w:pStyle w:val="TOC3"/>
            <w:tabs>
              <w:tab w:val="left" w:pos="1100"/>
              <w:tab w:val="right" w:leader="dot" w:pos="9016"/>
            </w:tabs>
            <w:rPr>
              <w:rFonts w:asciiTheme="minorHAnsi" w:eastAsiaTheme="minorEastAsia" w:hAnsiTheme="minorHAnsi" w:cstheme="minorBidi"/>
              <w:noProof/>
              <w:sz w:val="22"/>
              <w:szCs w:val="22"/>
            </w:rPr>
          </w:pPr>
          <w:hyperlink w:anchor="_Toc535568182" w:history="1">
            <w:r w:rsidR="005C2F2D" w:rsidRPr="00262B58">
              <w:rPr>
                <w:rStyle w:val="Hyperlink"/>
                <w:noProof/>
              </w:rPr>
              <w:t>6.2</w:t>
            </w:r>
            <w:r w:rsidR="005C2F2D">
              <w:rPr>
                <w:rFonts w:asciiTheme="minorHAnsi" w:eastAsiaTheme="minorEastAsia" w:hAnsiTheme="minorHAnsi" w:cstheme="minorBidi"/>
                <w:noProof/>
                <w:sz w:val="22"/>
                <w:szCs w:val="22"/>
              </w:rPr>
              <w:tab/>
            </w:r>
            <w:r w:rsidR="005C2F2D" w:rsidRPr="00262B58">
              <w:rPr>
                <w:rStyle w:val="Hyperlink"/>
                <w:noProof/>
              </w:rPr>
              <w:t xml:space="preserve"> Monitoring</w:t>
            </w:r>
            <w:r w:rsidR="005C2F2D">
              <w:rPr>
                <w:noProof/>
                <w:webHidden/>
              </w:rPr>
              <w:tab/>
            </w:r>
            <w:r w:rsidR="005C2F2D">
              <w:rPr>
                <w:noProof/>
                <w:webHidden/>
              </w:rPr>
              <w:fldChar w:fldCharType="begin"/>
            </w:r>
            <w:r w:rsidR="005C2F2D">
              <w:rPr>
                <w:noProof/>
                <w:webHidden/>
              </w:rPr>
              <w:instrText xml:space="preserve"> PAGEREF _Toc535568182 \h </w:instrText>
            </w:r>
            <w:r w:rsidR="005C2F2D">
              <w:rPr>
                <w:noProof/>
                <w:webHidden/>
              </w:rPr>
            </w:r>
            <w:r w:rsidR="005C2F2D">
              <w:rPr>
                <w:noProof/>
                <w:webHidden/>
              </w:rPr>
              <w:fldChar w:fldCharType="separate"/>
            </w:r>
            <w:r w:rsidR="005C2F2D">
              <w:rPr>
                <w:noProof/>
                <w:webHidden/>
              </w:rPr>
              <w:t>16</w:t>
            </w:r>
            <w:r w:rsidR="005C2F2D">
              <w:rPr>
                <w:noProof/>
                <w:webHidden/>
              </w:rPr>
              <w:fldChar w:fldCharType="end"/>
            </w:r>
          </w:hyperlink>
        </w:p>
        <w:p w14:paraId="5BD5F571" w14:textId="339AD8B9" w:rsidR="005C2F2D" w:rsidRDefault="004F4A55">
          <w:pPr>
            <w:pStyle w:val="TOC3"/>
            <w:tabs>
              <w:tab w:val="left" w:pos="1100"/>
              <w:tab w:val="right" w:leader="dot" w:pos="9016"/>
            </w:tabs>
            <w:rPr>
              <w:rFonts w:asciiTheme="minorHAnsi" w:eastAsiaTheme="minorEastAsia" w:hAnsiTheme="minorHAnsi" w:cstheme="minorBidi"/>
              <w:noProof/>
              <w:sz w:val="22"/>
              <w:szCs w:val="22"/>
            </w:rPr>
          </w:pPr>
          <w:hyperlink w:anchor="_Toc535568183" w:history="1">
            <w:r w:rsidR="005C2F2D" w:rsidRPr="00262B58">
              <w:rPr>
                <w:rStyle w:val="Hyperlink"/>
                <w:noProof/>
              </w:rPr>
              <w:t>6.3</w:t>
            </w:r>
            <w:r w:rsidR="005C2F2D">
              <w:rPr>
                <w:rFonts w:asciiTheme="minorHAnsi" w:eastAsiaTheme="minorEastAsia" w:hAnsiTheme="minorHAnsi" w:cstheme="minorBidi"/>
                <w:noProof/>
                <w:sz w:val="22"/>
                <w:szCs w:val="22"/>
              </w:rPr>
              <w:tab/>
            </w:r>
            <w:r w:rsidR="005C2F2D" w:rsidRPr="00262B58">
              <w:rPr>
                <w:rStyle w:val="Hyperlink"/>
                <w:noProof/>
              </w:rPr>
              <w:t xml:space="preserve"> Reporting</w:t>
            </w:r>
            <w:r w:rsidR="005C2F2D">
              <w:rPr>
                <w:noProof/>
                <w:webHidden/>
              </w:rPr>
              <w:tab/>
            </w:r>
            <w:r w:rsidR="005C2F2D">
              <w:rPr>
                <w:noProof/>
                <w:webHidden/>
              </w:rPr>
              <w:fldChar w:fldCharType="begin"/>
            </w:r>
            <w:r w:rsidR="005C2F2D">
              <w:rPr>
                <w:noProof/>
                <w:webHidden/>
              </w:rPr>
              <w:instrText xml:space="preserve"> PAGEREF _Toc535568183 \h </w:instrText>
            </w:r>
            <w:r w:rsidR="005C2F2D">
              <w:rPr>
                <w:noProof/>
                <w:webHidden/>
              </w:rPr>
            </w:r>
            <w:r w:rsidR="005C2F2D">
              <w:rPr>
                <w:noProof/>
                <w:webHidden/>
              </w:rPr>
              <w:fldChar w:fldCharType="separate"/>
            </w:r>
            <w:r w:rsidR="005C2F2D">
              <w:rPr>
                <w:noProof/>
                <w:webHidden/>
              </w:rPr>
              <w:t>16</w:t>
            </w:r>
            <w:r w:rsidR="005C2F2D">
              <w:rPr>
                <w:noProof/>
                <w:webHidden/>
              </w:rPr>
              <w:fldChar w:fldCharType="end"/>
            </w:r>
          </w:hyperlink>
        </w:p>
        <w:p w14:paraId="3A35C88B" w14:textId="5926DE7D" w:rsidR="005C2F2D" w:rsidRDefault="004F4A55">
          <w:pPr>
            <w:pStyle w:val="TOC3"/>
            <w:tabs>
              <w:tab w:val="right" w:leader="dot" w:pos="9016"/>
            </w:tabs>
            <w:rPr>
              <w:rFonts w:asciiTheme="minorHAnsi" w:eastAsiaTheme="minorEastAsia" w:hAnsiTheme="minorHAnsi" w:cstheme="minorBidi"/>
              <w:noProof/>
              <w:sz w:val="22"/>
              <w:szCs w:val="22"/>
            </w:rPr>
          </w:pPr>
          <w:hyperlink w:anchor="_Toc535568184" w:history="1">
            <w:r w:rsidR="005C2F2D" w:rsidRPr="00262B58">
              <w:rPr>
                <w:rStyle w:val="Hyperlink"/>
                <w:noProof/>
              </w:rPr>
              <w:t>7. OPRA</w:t>
            </w:r>
            <w:r w:rsidR="005C2F2D">
              <w:rPr>
                <w:noProof/>
                <w:webHidden/>
              </w:rPr>
              <w:tab/>
            </w:r>
            <w:r w:rsidR="005C2F2D">
              <w:rPr>
                <w:noProof/>
                <w:webHidden/>
              </w:rPr>
              <w:fldChar w:fldCharType="begin"/>
            </w:r>
            <w:r w:rsidR="005C2F2D">
              <w:rPr>
                <w:noProof/>
                <w:webHidden/>
              </w:rPr>
              <w:instrText xml:space="preserve"> PAGEREF _Toc535568184 \h </w:instrText>
            </w:r>
            <w:r w:rsidR="005C2F2D">
              <w:rPr>
                <w:noProof/>
                <w:webHidden/>
              </w:rPr>
            </w:r>
            <w:r w:rsidR="005C2F2D">
              <w:rPr>
                <w:noProof/>
                <w:webHidden/>
              </w:rPr>
              <w:fldChar w:fldCharType="separate"/>
            </w:r>
            <w:r w:rsidR="005C2F2D">
              <w:rPr>
                <w:noProof/>
                <w:webHidden/>
              </w:rPr>
              <w:t>16</w:t>
            </w:r>
            <w:r w:rsidR="005C2F2D">
              <w:rPr>
                <w:noProof/>
                <w:webHidden/>
              </w:rPr>
              <w:fldChar w:fldCharType="end"/>
            </w:r>
          </w:hyperlink>
        </w:p>
        <w:p w14:paraId="6E64F1CB" w14:textId="3D87361C" w:rsidR="00E379F1" w:rsidRDefault="00E379F1">
          <w:r>
            <w:rPr>
              <w:b/>
              <w:bCs/>
              <w:noProof/>
            </w:rPr>
            <w:fldChar w:fldCharType="end"/>
          </w:r>
        </w:p>
      </w:sdtContent>
    </w:sdt>
    <w:p w14:paraId="17063CB5" w14:textId="363E351D" w:rsidR="00E379F1" w:rsidRPr="00E379F1" w:rsidRDefault="00E379F1" w:rsidP="00E379F1">
      <w:pPr>
        <w:tabs>
          <w:tab w:val="left" w:pos="735"/>
        </w:tabs>
        <w:rPr>
          <w:lang w:eastAsia="en-US"/>
        </w:rPr>
        <w:sectPr w:rsidR="00E379F1" w:rsidRPr="00E379F1" w:rsidSect="00EB242F">
          <w:pgSz w:w="11906" w:h="16838" w:code="9"/>
          <w:pgMar w:top="1440" w:right="1440" w:bottom="1440" w:left="1440" w:header="720" w:footer="195" w:gutter="0"/>
          <w:cols w:space="720"/>
          <w:docGrid w:linePitch="326"/>
        </w:sectPr>
      </w:pPr>
    </w:p>
    <w:p w14:paraId="0028F1F2" w14:textId="215EE0C3" w:rsidR="003546B3" w:rsidRPr="009B1C88" w:rsidRDefault="003546B3" w:rsidP="00AD3527">
      <w:pPr>
        <w:pStyle w:val="Heading1"/>
      </w:pPr>
      <w:bookmarkStart w:id="5" w:name="_Toc535568163"/>
      <w:r w:rsidRPr="009B1C88">
        <w:lastRenderedPageBreak/>
        <w:t>Key issues of the decision</w:t>
      </w:r>
      <w:bookmarkEnd w:id="5"/>
      <w:r w:rsidRPr="009B1C88">
        <w:t xml:space="preserve"> </w:t>
      </w:r>
    </w:p>
    <w:p w14:paraId="37226EAE" w14:textId="77777777" w:rsidR="00E47437" w:rsidRPr="00A33081" w:rsidRDefault="00E47437" w:rsidP="009B1C88">
      <w:pPr>
        <w:spacing w:after="120"/>
        <w:rPr>
          <w:rFonts w:cs="Arial"/>
          <w:color w:val="FF00FF"/>
          <w:szCs w:val="24"/>
        </w:rPr>
      </w:pPr>
    </w:p>
    <w:p w14:paraId="06BDCBDC" w14:textId="5F21EF7D" w:rsidR="008A3DB1" w:rsidRDefault="008A3DB1" w:rsidP="00806A84">
      <w:pPr>
        <w:pStyle w:val="Heading2"/>
        <w:numPr>
          <w:ilvl w:val="0"/>
          <w:numId w:val="22"/>
        </w:numPr>
      </w:pPr>
      <w:bookmarkStart w:id="6" w:name="_Toc453077959"/>
      <w:bookmarkStart w:id="7" w:name="_Toc535568164"/>
      <w:r>
        <w:t>Our decision</w:t>
      </w:r>
      <w:bookmarkEnd w:id="6"/>
      <w:bookmarkEnd w:id="7"/>
      <w:r>
        <w:t xml:space="preserve"> </w:t>
      </w:r>
      <w:bookmarkStart w:id="8" w:name="_Toc453077960"/>
    </w:p>
    <w:p w14:paraId="08FEDE3A" w14:textId="77777777" w:rsidR="00C47AA5" w:rsidRDefault="00C47AA5" w:rsidP="00C47AA5">
      <w:pPr>
        <w:rPr>
          <w:lang w:eastAsia="en-US"/>
        </w:rPr>
      </w:pPr>
    </w:p>
    <w:p w14:paraId="466EFB95" w14:textId="77777777" w:rsidR="00C47AA5" w:rsidRPr="00C47AA5" w:rsidRDefault="00C47AA5" w:rsidP="00C47AA5">
      <w:pPr>
        <w:spacing w:line="360" w:lineRule="auto"/>
      </w:pPr>
      <w:r w:rsidRPr="00C47AA5">
        <w:rPr>
          <w:rFonts w:cs="Arial"/>
        </w:rPr>
        <w:t>We consider that, in reaching that decision, we have taken into account all relevant considerations and legal requirements and that the permit will ensure that a high level of protection is provided for the environment and human health.</w:t>
      </w:r>
    </w:p>
    <w:p w14:paraId="39182CC3" w14:textId="77777777" w:rsidR="00C47AA5" w:rsidRDefault="00C47AA5" w:rsidP="00C47AA5">
      <w:pPr>
        <w:spacing w:line="360" w:lineRule="auto"/>
        <w:rPr>
          <w:rFonts w:cs="Arial"/>
        </w:rPr>
      </w:pPr>
    </w:p>
    <w:p w14:paraId="2FA3B894" w14:textId="14AF1F2D" w:rsidR="00C47AA5" w:rsidRPr="00C47AA5" w:rsidRDefault="00C47AA5" w:rsidP="00C47AA5">
      <w:pPr>
        <w:spacing w:line="360" w:lineRule="auto"/>
        <w:rPr>
          <w:rFonts w:cs="Arial"/>
        </w:rPr>
      </w:pPr>
      <w:r w:rsidRPr="00C47AA5">
        <w:rPr>
          <w:rFonts w:cs="Arial"/>
        </w:rPr>
        <w:t xml:space="preserve">This Application is to </w:t>
      </w:r>
      <w:r w:rsidR="00196088">
        <w:rPr>
          <w:rFonts w:cs="Arial"/>
        </w:rPr>
        <w:t xml:space="preserve">vary the permit </w:t>
      </w:r>
      <w:r w:rsidR="0045349B">
        <w:rPr>
          <w:rFonts w:cs="Arial"/>
        </w:rPr>
        <w:t>of</w:t>
      </w:r>
      <w:r w:rsidRPr="00C47AA5">
        <w:rPr>
          <w:rFonts w:cs="Arial"/>
        </w:rPr>
        <w:t xml:space="preserve"> an installation which is subject principally to the Industrial Emissions Directive (IED).</w:t>
      </w:r>
    </w:p>
    <w:p w14:paraId="36ECDDCF" w14:textId="77777777" w:rsidR="00C47AA5" w:rsidRPr="00C47AA5" w:rsidRDefault="00C47AA5" w:rsidP="00C47AA5">
      <w:pPr>
        <w:spacing w:line="360" w:lineRule="auto"/>
        <w:rPr>
          <w:rFonts w:cs="Arial"/>
        </w:rPr>
      </w:pPr>
    </w:p>
    <w:p w14:paraId="38061216" w14:textId="77777777" w:rsidR="00C47AA5" w:rsidRPr="00C47AA5" w:rsidRDefault="00C47AA5" w:rsidP="00C47AA5">
      <w:pPr>
        <w:spacing w:line="360" w:lineRule="auto"/>
        <w:rPr>
          <w:rFonts w:cs="Arial"/>
        </w:rPr>
      </w:pPr>
      <w:r w:rsidRPr="00C47AA5">
        <w:rPr>
          <w:rFonts w:cs="Arial"/>
        </w:rPr>
        <w:t xml:space="preserve">The permit contains many conditions taken from our standard Environmental Permit template including the relevant Annexes. We developed these conditions in consultation with industry, having regard to the legal requirements of the Environmental Permitting Regulations and other relevant legislation. This document does not therefore include an explanation for these standard conditions. Where they are included in the permit, we have considered the Application and accepted the details are sufficient and satisfactory to make the standard conditions appropriate.  </w:t>
      </w:r>
    </w:p>
    <w:p w14:paraId="198D2399" w14:textId="77777777" w:rsidR="00C47AA5" w:rsidRPr="00C47AA5" w:rsidRDefault="00C47AA5" w:rsidP="00C47AA5">
      <w:pPr>
        <w:rPr>
          <w:lang w:eastAsia="en-US"/>
        </w:rPr>
      </w:pPr>
    </w:p>
    <w:p w14:paraId="3D4DEC9A" w14:textId="77777777" w:rsidR="00C47AA5" w:rsidRDefault="00C47AA5" w:rsidP="00EC463C">
      <w:pPr>
        <w:pStyle w:val="Heading2"/>
        <w:numPr>
          <w:ilvl w:val="0"/>
          <w:numId w:val="22"/>
        </w:numPr>
        <w:sectPr w:rsidR="00C47AA5" w:rsidSect="00EB242F">
          <w:pgSz w:w="11906" w:h="16838" w:code="9"/>
          <w:pgMar w:top="1440" w:right="1440" w:bottom="1440" w:left="1440" w:header="720" w:footer="195" w:gutter="0"/>
          <w:cols w:space="720"/>
          <w:docGrid w:linePitch="326"/>
        </w:sectPr>
      </w:pPr>
    </w:p>
    <w:p w14:paraId="27F8035E" w14:textId="69C81EAE" w:rsidR="00EC463C" w:rsidRDefault="008A3DB1" w:rsidP="00EC463C">
      <w:pPr>
        <w:pStyle w:val="Heading2"/>
        <w:numPr>
          <w:ilvl w:val="0"/>
          <w:numId w:val="22"/>
        </w:numPr>
      </w:pPr>
      <w:bookmarkStart w:id="9" w:name="_Toc535568165"/>
      <w:r w:rsidRPr="001D6477">
        <w:lastRenderedPageBreak/>
        <w:t>How we reached our decision</w:t>
      </w:r>
      <w:bookmarkStart w:id="10" w:name="_Toc453077961"/>
      <w:bookmarkEnd w:id="8"/>
      <w:bookmarkEnd w:id="9"/>
    </w:p>
    <w:p w14:paraId="426679E0" w14:textId="6A296B11" w:rsidR="00EC463C" w:rsidRDefault="00EC463C" w:rsidP="00565A02">
      <w:pPr>
        <w:pStyle w:val="Heading3"/>
      </w:pPr>
      <w:bookmarkStart w:id="11" w:name="_Toc535568166"/>
      <w:r w:rsidRPr="00565A02">
        <w:t>2.1 R</w:t>
      </w:r>
      <w:r w:rsidR="00806A84" w:rsidRPr="00565A02">
        <w:t>eceipt of Application</w:t>
      </w:r>
      <w:bookmarkEnd w:id="10"/>
      <w:bookmarkEnd w:id="11"/>
    </w:p>
    <w:p w14:paraId="7E66CE86" w14:textId="77777777" w:rsidR="00654FF9" w:rsidRDefault="00654FF9" w:rsidP="00654FF9">
      <w:pPr>
        <w:pStyle w:val="DDtext"/>
      </w:pPr>
    </w:p>
    <w:p w14:paraId="0732EBE8" w14:textId="5D720DB2" w:rsidR="00654FF9" w:rsidRPr="001D6477" w:rsidRDefault="00654FF9" w:rsidP="00654FF9">
      <w:pPr>
        <w:pStyle w:val="DDtext"/>
      </w:pPr>
      <w:r w:rsidRPr="001D6477">
        <w:t xml:space="preserve">The Application was </w:t>
      </w:r>
      <w:r>
        <w:t xml:space="preserve">accepted as </w:t>
      </w:r>
      <w:r w:rsidRPr="001D6477">
        <w:t xml:space="preserve">duly made on </w:t>
      </w:r>
      <w:r w:rsidR="00074C04" w:rsidRPr="00074C04">
        <w:t>04 October 2018</w:t>
      </w:r>
      <w:r w:rsidR="00074C04" w:rsidRPr="00074C04">
        <w:rPr>
          <w:color w:val="FF0000"/>
        </w:rPr>
        <w:t>.</w:t>
      </w:r>
      <w:r w:rsidR="00074C04">
        <w:rPr>
          <w:b/>
          <w:color w:val="FF0000"/>
        </w:rPr>
        <w:t xml:space="preserve"> </w:t>
      </w:r>
      <w:r w:rsidRPr="001D6477">
        <w:t>This means we considered it was in the correct form and contained sufficient information for us to begin our determination, but not that it necessarily contained all the information we would need to complete that determination.</w:t>
      </w:r>
    </w:p>
    <w:p w14:paraId="4790CC0B" w14:textId="77777777" w:rsidR="00654FF9" w:rsidRPr="001D6477" w:rsidRDefault="00654FF9" w:rsidP="00654FF9">
      <w:pPr>
        <w:rPr>
          <w:rFonts w:cs="Arial"/>
        </w:rPr>
      </w:pPr>
    </w:p>
    <w:p w14:paraId="18F094A5" w14:textId="3C79C6FA" w:rsidR="00654FF9" w:rsidRPr="009C3475" w:rsidRDefault="00654FF9" w:rsidP="00654FF9">
      <w:pPr>
        <w:pStyle w:val="DDtext"/>
      </w:pPr>
      <w:r w:rsidRPr="009C3475">
        <w:t xml:space="preserve">The Applicant made no claim for commercial confidentiality. We </w:t>
      </w:r>
      <w:r w:rsidR="007B4F4A" w:rsidRPr="009C3475">
        <w:t>have</w:t>
      </w:r>
      <w:r w:rsidRPr="009C3475">
        <w:t xml:space="preserve"> not received information in relation to the Application that appears to be confidential in relation to any party.</w:t>
      </w:r>
      <w:r w:rsidR="007B4F4A" w:rsidRPr="009C3475">
        <w:t xml:space="preserve"> </w:t>
      </w:r>
    </w:p>
    <w:p w14:paraId="3A9CF0CC" w14:textId="77777777" w:rsidR="007B4F4A" w:rsidRPr="00654FF9" w:rsidRDefault="007B4F4A" w:rsidP="007B4F4A">
      <w:pPr>
        <w:pStyle w:val="DraftingNoteText"/>
        <w:rPr>
          <w:lang w:eastAsia="en-US"/>
        </w:rPr>
      </w:pPr>
    </w:p>
    <w:p w14:paraId="147F86EE" w14:textId="73C2A242" w:rsidR="00EC463C" w:rsidRPr="00565A02" w:rsidRDefault="00EC463C" w:rsidP="00565A02">
      <w:pPr>
        <w:pStyle w:val="Heading3"/>
      </w:pPr>
      <w:bookmarkStart w:id="12" w:name="_Toc535568167"/>
      <w:r w:rsidRPr="00565A02">
        <w:t>2.2</w:t>
      </w:r>
      <w:r w:rsidRPr="00565A02">
        <w:tab/>
        <w:t xml:space="preserve"> </w:t>
      </w:r>
      <w:r w:rsidR="00806A84" w:rsidRPr="00565A02">
        <w:t>Consultation on the Application</w:t>
      </w:r>
      <w:bookmarkEnd w:id="12"/>
    </w:p>
    <w:p w14:paraId="31CEA6E4" w14:textId="77777777" w:rsidR="007B4F4A" w:rsidRDefault="007B4F4A" w:rsidP="007B4F4A">
      <w:pPr>
        <w:pStyle w:val="Heading3"/>
        <w:ind w:firstLine="0"/>
      </w:pPr>
    </w:p>
    <w:p w14:paraId="7889C68A" w14:textId="67A2C425" w:rsidR="00505E11" w:rsidRDefault="00074C04" w:rsidP="007B4F4A">
      <w:pPr>
        <w:pStyle w:val="DDtext"/>
      </w:pPr>
      <w:r>
        <w:t xml:space="preserve">This is a normal </w:t>
      </w:r>
      <w:proofErr w:type="gramStart"/>
      <w:r>
        <w:t>variation</w:t>
      </w:r>
      <w:proofErr w:type="gramEnd"/>
      <w:r>
        <w:t xml:space="preserve"> so no</w:t>
      </w:r>
      <w:r w:rsidR="007B4F4A" w:rsidRPr="001D6477">
        <w:t xml:space="preserve"> consultation</w:t>
      </w:r>
      <w:r>
        <w:t xml:space="preserve"> was carried</w:t>
      </w:r>
      <w:r w:rsidR="007B4F4A" w:rsidRPr="001D6477">
        <w:t xml:space="preserve"> </w:t>
      </w:r>
      <w:r>
        <w:t xml:space="preserve">out </w:t>
      </w:r>
      <w:r w:rsidR="007B4F4A" w:rsidRPr="001D6477">
        <w:t>on the Application</w:t>
      </w:r>
      <w:r>
        <w:t>,</w:t>
      </w:r>
      <w:r w:rsidR="007B4F4A" w:rsidRPr="001D6477">
        <w:t xml:space="preserve"> in accordance with the E</w:t>
      </w:r>
      <w:r w:rsidR="005C5494">
        <w:t xml:space="preserve">nvironment </w:t>
      </w:r>
      <w:r w:rsidR="007B4F4A" w:rsidRPr="001D6477">
        <w:t>P</w:t>
      </w:r>
      <w:r w:rsidR="005C5494">
        <w:t xml:space="preserve">ermitting </w:t>
      </w:r>
      <w:r w:rsidR="007B4F4A" w:rsidRPr="001D6477">
        <w:t>R</w:t>
      </w:r>
      <w:r w:rsidR="005C5494">
        <w:t>egulations (EPR)</w:t>
      </w:r>
      <w:r>
        <w:t xml:space="preserve"> and</w:t>
      </w:r>
      <w:r w:rsidR="007B4F4A" w:rsidRPr="001D6477">
        <w:t xml:space="preserve"> our statutory P</w:t>
      </w:r>
      <w:r w:rsidR="007B4F4A">
        <w:t xml:space="preserve">ublic </w:t>
      </w:r>
      <w:r w:rsidR="007B4F4A" w:rsidRPr="001D6477">
        <w:t>P</w:t>
      </w:r>
      <w:r w:rsidR="007B4F4A">
        <w:t xml:space="preserve">articipation </w:t>
      </w:r>
      <w:r w:rsidR="007B4F4A" w:rsidRPr="001D6477">
        <w:t>S</w:t>
      </w:r>
      <w:r w:rsidR="007B4F4A">
        <w:t>tatement (PPS)</w:t>
      </w:r>
      <w:r>
        <w:t>.</w:t>
      </w:r>
      <w:r w:rsidR="007B4F4A" w:rsidRPr="001D6477">
        <w:t xml:space="preserve">  </w:t>
      </w:r>
    </w:p>
    <w:p w14:paraId="2FD1DB4B" w14:textId="77777777" w:rsidR="00204D4B" w:rsidRPr="001D6477" w:rsidRDefault="00204D4B" w:rsidP="00204D4B">
      <w:pPr>
        <w:pStyle w:val="DDtext"/>
      </w:pPr>
    </w:p>
    <w:p w14:paraId="1F7F6C5F" w14:textId="01C4620E" w:rsidR="007B4F4A" w:rsidRPr="001D6477" w:rsidRDefault="00EC0440" w:rsidP="007B4F4A">
      <w:pPr>
        <w:pStyle w:val="DDtext"/>
        <w:rPr>
          <w:color w:val="FF0000"/>
        </w:rPr>
      </w:pPr>
      <w:r>
        <w:t>A</w:t>
      </w:r>
      <w:r w:rsidR="007B4F4A" w:rsidRPr="001D6477">
        <w:t xml:space="preserve"> copy of the Application and all other documents relevant to our determination (see </w:t>
      </w:r>
      <w:proofErr w:type="gramStart"/>
      <w:r w:rsidR="007B4F4A" w:rsidRPr="001D6477">
        <w:t xml:space="preserve">below) </w:t>
      </w:r>
      <w:r>
        <w:t xml:space="preserve"> are</w:t>
      </w:r>
      <w:proofErr w:type="gramEnd"/>
      <w:r>
        <w:t xml:space="preserve"> available for the public to view. </w:t>
      </w:r>
      <w:r w:rsidR="007B4F4A" w:rsidRPr="001D6477">
        <w:t xml:space="preserve">Anyone wishing to see these documents could arrange for copies to be made.  </w:t>
      </w:r>
    </w:p>
    <w:p w14:paraId="766D3B32" w14:textId="77777777" w:rsidR="007B4F4A" w:rsidRPr="001D6477" w:rsidRDefault="007B4F4A" w:rsidP="007B4F4A">
      <w:pPr>
        <w:rPr>
          <w:rFonts w:cs="Arial"/>
        </w:rPr>
      </w:pPr>
    </w:p>
    <w:p w14:paraId="76E82A84" w14:textId="77777777" w:rsidR="007B4F4A" w:rsidRPr="007B4F4A" w:rsidRDefault="007B4F4A" w:rsidP="007B4F4A">
      <w:pPr>
        <w:rPr>
          <w:lang w:eastAsia="en-US"/>
        </w:rPr>
      </w:pPr>
    </w:p>
    <w:p w14:paraId="4C6795F9" w14:textId="6C957C0A" w:rsidR="00806A84" w:rsidRDefault="00EC463C" w:rsidP="00565A02">
      <w:pPr>
        <w:pStyle w:val="Heading3"/>
      </w:pPr>
      <w:bookmarkStart w:id="13" w:name="_Toc535568168"/>
      <w:r w:rsidRPr="00565A02">
        <w:t>2.3</w:t>
      </w:r>
      <w:r w:rsidRPr="00565A02">
        <w:tab/>
        <w:t xml:space="preserve"> </w:t>
      </w:r>
      <w:r w:rsidR="00806A84" w:rsidRPr="00565A02">
        <w:t>Requests for Further Information</w:t>
      </w:r>
      <w:bookmarkEnd w:id="13"/>
    </w:p>
    <w:p w14:paraId="2F7D535E" w14:textId="77777777" w:rsidR="00EC0440" w:rsidRPr="00EC0440" w:rsidRDefault="00EC0440" w:rsidP="00EC0440">
      <w:pPr>
        <w:rPr>
          <w:lang w:eastAsia="en-US"/>
        </w:rPr>
      </w:pPr>
    </w:p>
    <w:p w14:paraId="3BD9D997" w14:textId="46046359" w:rsidR="00EC0440" w:rsidRDefault="00EC0440" w:rsidP="00EC0440">
      <w:pPr>
        <w:pStyle w:val="DDtext"/>
        <w:rPr>
          <w:lang w:val="en-US"/>
        </w:rPr>
      </w:pPr>
      <w:r>
        <w:t xml:space="preserve">In order for us to be </w:t>
      </w:r>
      <w:r w:rsidRPr="00672C5D">
        <w:t>able to consider the Application duly made, we need</w:t>
      </w:r>
      <w:r>
        <w:t>ed</w:t>
      </w:r>
      <w:r w:rsidRPr="00672C5D">
        <w:t xml:space="preserve"> more information</w:t>
      </w:r>
      <w:r>
        <w:t>.</w:t>
      </w:r>
      <w:r w:rsidRPr="00672C5D">
        <w:t xml:space="preserve"> </w:t>
      </w:r>
      <w:r>
        <w:t xml:space="preserve">We requested further information </w:t>
      </w:r>
      <w:r w:rsidR="006401EA">
        <w:t>including the thermal input of the proposed and existing plant, a summary of the operator’s management system, a site plan showing all emissions to air, a copy of the H1 assessment complet</w:t>
      </w:r>
      <w:r w:rsidR="0045349B">
        <w:t xml:space="preserve">ed, a copy of NRWs OPRA profile, the correct </w:t>
      </w:r>
      <w:r w:rsidR="006401EA">
        <w:t>application forms to vary an Installation</w:t>
      </w:r>
      <w:r w:rsidR="0045349B">
        <w:t xml:space="preserve"> permit</w:t>
      </w:r>
      <w:r w:rsidR="006401EA">
        <w:t xml:space="preserve"> </w:t>
      </w:r>
      <w:r w:rsidR="0045349B">
        <w:t>and</w:t>
      </w:r>
      <w:r w:rsidR="006401EA">
        <w:t xml:space="preserve"> a </w:t>
      </w:r>
      <w:r w:rsidR="006401EA">
        <w:lastRenderedPageBreak/>
        <w:t>completed declaration. The applicant was also asked to provide additional information relating the proposed plant</w:t>
      </w:r>
      <w:r w:rsidR="00757BC6">
        <w:t xml:space="preserve"> to satisfy the req</w:t>
      </w:r>
      <w:r w:rsidR="0045349B">
        <w:t>uirements of the MCPD Directive</w:t>
      </w:r>
      <w:r w:rsidR="006401EA">
        <w:t xml:space="preserve">. </w:t>
      </w:r>
      <w:r>
        <w:rPr>
          <w:lang w:val="en-US"/>
        </w:rPr>
        <w:t xml:space="preserve">Upon receipt of this information we were able to consider the application Duly Made. </w:t>
      </w:r>
    </w:p>
    <w:p w14:paraId="788876F1" w14:textId="77777777" w:rsidR="00EC0440" w:rsidRDefault="00EC0440" w:rsidP="00EC0440">
      <w:pPr>
        <w:pStyle w:val="DDtext"/>
      </w:pPr>
    </w:p>
    <w:p w14:paraId="2647F097" w14:textId="05D112F7" w:rsidR="00EC0440" w:rsidRPr="00FB0AA0" w:rsidRDefault="00EC0440" w:rsidP="00EC0440">
      <w:pPr>
        <w:pStyle w:val="DDtext"/>
      </w:pPr>
      <w:r w:rsidRPr="00380063">
        <w:t>A</w:t>
      </w:r>
      <w:r w:rsidRPr="00FB0AA0">
        <w:t xml:space="preserve"> copy of the </w:t>
      </w:r>
      <w:r>
        <w:t xml:space="preserve">e-mails requesting further information </w:t>
      </w:r>
      <w:r w:rsidRPr="00FB0AA0">
        <w:t>w</w:t>
      </w:r>
      <w:r>
        <w:t>ere</w:t>
      </w:r>
      <w:r w:rsidRPr="00FB0AA0">
        <w:t xml:space="preserve"> placed on our public register as w</w:t>
      </w:r>
      <w:r>
        <w:t>ere</w:t>
      </w:r>
      <w:r w:rsidRPr="00FB0AA0">
        <w:t xml:space="preserve"> the response</w:t>
      </w:r>
      <w:r>
        <w:t>s</w:t>
      </w:r>
      <w:r w:rsidRPr="00FB0AA0">
        <w:t xml:space="preserve"> when received.</w:t>
      </w:r>
    </w:p>
    <w:p w14:paraId="00AE34F9" w14:textId="77777777" w:rsidR="00806A84" w:rsidRDefault="00806A84" w:rsidP="00806A84"/>
    <w:p w14:paraId="6FC683FB" w14:textId="4055C3C4" w:rsidR="00806A84" w:rsidRDefault="00806A84" w:rsidP="00EC0440">
      <w:pPr>
        <w:pStyle w:val="Heading2"/>
        <w:numPr>
          <w:ilvl w:val="0"/>
          <w:numId w:val="22"/>
        </w:numPr>
      </w:pPr>
      <w:bookmarkStart w:id="14" w:name="_Toc535568169"/>
      <w:r>
        <w:t>The Legal Framework</w:t>
      </w:r>
      <w:bookmarkEnd w:id="14"/>
    </w:p>
    <w:p w14:paraId="707B2C0C" w14:textId="77777777" w:rsidR="00EC0440" w:rsidRDefault="00EC0440" w:rsidP="00EC0440">
      <w:pPr>
        <w:rPr>
          <w:lang w:eastAsia="en-US"/>
        </w:rPr>
      </w:pPr>
    </w:p>
    <w:p w14:paraId="61A578BF" w14:textId="31643795" w:rsidR="00EC0440" w:rsidRDefault="00EC0440" w:rsidP="00EC0440">
      <w:pPr>
        <w:pStyle w:val="DDtext"/>
      </w:pPr>
      <w:r>
        <w:t xml:space="preserve">The </w:t>
      </w:r>
      <w:r w:rsidR="00605D6F">
        <w:t>variation</w:t>
      </w:r>
      <w:r>
        <w:t xml:space="preserve"> will be </w:t>
      </w:r>
      <w:r w:rsidR="009C3475">
        <w:t>issued</w:t>
      </w:r>
      <w:r>
        <w:t xml:space="preserve">, under </w:t>
      </w:r>
      <w:r w:rsidRPr="009C3475">
        <w:t xml:space="preserve">Regulation </w:t>
      </w:r>
      <w:r w:rsidR="00605D6F" w:rsidRPr="009C3475">
        <w:t>20</w:t>
      </w:r>
      <w:r w:rsidRPr="009C3475">
        <w:t xml:space="preserve"> </w:t>
      </w:r>
      <w:r>
        <w:t xml:space="preserve">of the EPR. The Environmental Permitting regime is a legal vehicle which delivers most of the relevant legal requirements for activities falling within its scope.  In particular, the regulated facility is: </w:t>
      </w:r>
    </w:p>
    <w:p w14:paraId="026278E9" w14:textId="77777777" w:rsidR="00EC0440" w:rsidRPr="005022A0" w:rsidRDefault="00EC0440" w:rsidP="00EC0440">
      <w:pPr>
        <w:pStyle w:val="DDList"/>
        <w:rPr>
          <w:sz w:val="24"/>
          <w:szCs w:val="24"/>
        </w:rPr>
      </w:pPr>
      <w:r w:rsidRPr="005022A0">
        <w:rPr>
          <w:sz w:val="24"/>
          <w:szCs w:val="24"/>
        </w:rPr>
        <w:t xml:space="preserve">an </w:t>
      </w:r>
      <w:r w:rsidRPr="005022A0">
        <w:rPr>
          <w:i/>
          <w:sz w:val="24"/>
          <w:szCs w:val="24"/>
        </w:rPr>
        <w:t>installation</w:t>
      </w:r>
      <w:r w:rsidRPr="005022A0">
        <w:rPr>
          <w:sz w:val="24"/>
          <w:szCs w:val="24"/>
        </w:rPr>
        <w:t xml:space="preserve"> as described by the IED; </w:t>
      </w:r>
    </w:p>
    <w:p w14:paraId="2943B7B6" w14:textId="77777777" w:rsidR="00EC0440" w:rsidRDefault="00EC0440" w:rsidP="00EC0440">
      <w:pPr>
        <w:pStyle w:val="DDList"/>
        <w:rPr>
          <w:sz w:val="24"/>
          <w:szCs w:val="24"/>
        </w:rPr>
      </w:pPr>
      <w:r>
        <w:rPr>
          <w:sz w:val="24"/>
          <w:szCs w:val="24"/>
        </w:rPr>
        <w:t>s</w:t>
      </w:r>
      <w:r w:rsidRPr="005022A0">
        <w:rPr>
          <w:sz w:val="24"/>
          <w:szCs w:val="24"/>
        </w:rPr>
        <w:t xml:space="preserve">ubject to aspects of </w:t>
      </w:r>
      <w:r w:rsidRPr="00F030BE">
        <w:rPr>
          <w:sz w:val="24"/>
          <w:szCs w:val="24"/>
        </w:rPr>
        <w:t>the W</w:t>
      </w:r>
      <w:r w:rsidRPr="00F27BB2">
        <w:rPr>
          <w:color w:val="000000"/>
          <w:sz w:val="24"/>
          <w:szCs w:val="24"/>
        </w:rPr>
        <w:t>ell-Being of Future Generations (Wales) Act 2015 and the Environment (Wales) Act 2016</w:t>
      </w:r>
      <w:r>
        <w:rPr>
          <w:color w:val="000000"/>
          <w:szCs w:val="24"/>
        </w:rPr>
        <w:t xml:space="preserve"> </w:t>
      </w:r>
      <w:r w:rsidRPr="005022A0">
        <w:rPr>
          <w:sz w:val="24"/>
          <w:szCs w:val="24"/>
        </w:rPr>
        <w:t xml:space="preserve">which also have to be addressed.  </w:t>
      </w:r>
    </w:p>
    <w:p w14:paraId="63EB14D5" w14:textId="282B61AC" w:rsidR="00EC0440" w:rsidRPr="00833B51" w:rsidRDefault="0045349B" w:rsidP="00EC0440">
      <w:pPr>
        <w:pStyle w:val="DDList"/>
        <w:rPr>
          <w:sz w:val="24"/>
          <w:szCs w:val="24"/>
        </w:rPr>
      </w:pPr>
      <w:r>
        <w:rPr>
          <w:sz w:val="24"/>
          <w:szCs w:val="24"/>
        </w:rPr>
        <w:t xml:space="preserve">subject to </w:t>
      </w:r>
      <w:r w:rsidR="00232370" w:rsidRPr="00833B51">
        <w:rPr>
          <w:sz w:val="24"/>
          <w:szCs w:val="24"/>
        </w:rPr>
        <w:t>The Medium Combustion Plant Directive (MCPD)</w:t>
      </w:r>
      <w:r>
        <w:rPr>
          <w:sz w:val="24"/>
          <w:szCs w:val="24"/>
        </w:rPr>
        <w:t xml:space="preserve"> as a result of this variation</w:t>
      </w:r>
    </w:p>
    <w:p w14:paraId="25EB8082" w14:textId="77777777" w:rsidR="00EC0440" w:rsidRDefault="00EC0440" w:rsidP="00EC0440">
      <w:pPr>
        <w:tabs>
          <w:tab w:val="left" w:pos="5475"/>
        </w:tabs>
      </w:pPr>
    </w:p>
    <w:p w14:paraId="56ADC854" w14:textId="3D7B8BF3" w:rsidR="00EC0440" w:rsidRDefault="00EC0440" w:rsidP="00EC0440">
      <w:pPr>
        <w:pStyle w:val="DDtext"/>
      </w:pPr>
      <w:r>
        <w:t xml:space="preserve">We address the legal requirements directly where relevant in the body of this document.  </w:t>
      </w:r>
      <w:r w:rsidRPr="00CB3F76">
        <w:t>NRW is satisfied that this decision is consistent with its general purpose of pursuing the sustainable management of natural resources</w:t>
      </w:r>
      <w:r w:rsidR="008D63C4">
        <w:t xml:space="preserve"> (SMNR)</w:t>
      </w:r>
      <w:r w:rsidRPr="00CB3F76">
        <w:t xml:space="preserve"> in relation to </w:t>
      </w:r>
      <w:proofErr w:type="gramStart"/>
      <w:r w:rsidRPr="00CB3F76">
        <w:t>Wales, and</w:t>
      </w:r>
      <w:proofErr w:type="gramEnd"/>
      <w:r w:rsidRPr="00CB3F76">
        <w:t xml:space="preserve"> applying the principles of </w:t>
      </w:r>
      <w:r w:rsidR="00DE5DBD">
        <w:t>SMNR</w:t>
      </w:r>
      <w:r w:rsidRPr="00CB3F76">
        <w:t xml:space="preserve">. In particular, NRW acknowledges that it is a principle of sustainable management to take action to prevent significant damage to ecosystems. </w:t>
      </w:r>
      <w:r>
        <w:t xml:space="preserve">We consider that, </w:t>
      </w:r>
      <w:r w:rsidRPr="00A76A73">
        <w:t xml:space="preserve">in granting </w:t>
      </w:r>
      <w:r>
        <w:t>the Permit a high level of protection will be delivered for the environment and human health through the operation of the Installation in accordance with the permit conditions.</w:t>
      </w:r>
      <w:r w:rsidR="00A07A63">
        <w:t xml:space="preserve"> </w:t>
      </w:r>
      <w:r w:rsidR="00A07A63" w:rsidRPr="00A07A63">
        <w:t xml:space="preserve">NRW is satisfied that this decision is compatible with its general purpose of pursuing the sustainable </w:t>
      </w:r>
      <w:r w:rsidR="00A07A63" w:rsidRPr="00A07A63">
        <w:lastRenderedPageBreak/>
        <w:t>management of natural resources in relation to Wales and applying the principles of sustainable management of natural resources</w:t>
      </w:r>
    </w:p>
    <w:p w14:paraId="1DC4E7DE" w14:textId="77777777" w:rsidR="00EC0440" w:rsidRPr="00EC0440" w:rsidRDefault="00EC0440" w:rsidP="00EC0440">
      <w:pPr>
        <w:rPr>
          <w:lang w:eastAsia="en-US"/>
        </w:rPr>
      </w:pPr>
    </w:p>
    <w:p w14:paraId="1133CBF4" w14:textId="3A05189B" w:rsidR="00806A84" w:rsidRDefault="00806A84" w:rsidP="00806A84">
      <w:pPr>
        <w:pStyle w:val="Heading2"/>
        <w:ind w:firstLine="426"/>
      </w:pPr>
      <w:bookmarkStart w:id="15" w:name="_Toc535568170"/>
      <w:r w:rsidRPr="00806A84">
        <w:t>4</w:t>
      </w:r>
      <w:r w:rsidRPr="00806A84">
        <w:tab/>
        <w:t>The Installation</w:t>
      </w:r>
      <w:bookmarkEnd w:id="15"/>
    </w:p>
    <w:p w14:paraId="1D271FFC" w14:textId="571D849C" w:rsidR="000C1141" w:rsidRDefault="000C1141" w:rsidP="00565A02">
      <w:pPr>
        <w:pStyle w:val="Heading3"/>
      </w:pPr>
      <w:bookmarkStart w:id="16" w:name="_Toc535568171"/>
      <w:r>
        <w:t xml:space="preserve">4.1 </w:t>
      </w:r>
      <w:r w:rsidRPr="001E056E">
        <w:t>Description of the Installation and related issues</w:t>
      </w:r>
      <w:bookmarkEnd w:id="16"/>
    </w:p>
    <w:p w14:paraId="059310AB" w14:textId="77777777" w:rsidR="00EC463C" w:rsidRDefault="00EC463C" w:rsidP="00565A02">
      <w:pPr>
        <w:pStyle w:val="Heading4"/>
      </w:pPr>
      <w:bookmarkStart w:id="17" w:name="_Toc453077966"/>
      <w:r w:rsidRPr="00E134B5">
        <w:t>4.1.1</w:t>
      </w:r>
      <w:r w:rsidRPr="00E134B5">
        <w:tab/>
        <w:t>The permitted activities</w:t>
      </w:r>
      <w:bookmarkEnd w:id="17"/>
    </w:p>
    <w:p w14:paraId="3C45F3C5" w14:textId="77777777" w:rsidR="00D37A87" w:rsidRPr="00D37A87" w:rsidRDefault="00D37A87" w:rsidP="00D37A87">
      <w:pPr>
        <w:rPr>
          <w:lang w:eastAsia="en-US"/>
        </w:rPr>
      </w:pPr>
    </w:p>
    <w:p w14:paraId="1102B2EC" w14:textId="67D1E63A" w:rsidR="00D37A87" w:rsidRPr="00D02430" w:rsidRDefault="00D37A87" w:rsidP="00D37A87">
      <w:pPr>
        <w:pStyle w:val="DDtext"/>
      </w:pPr>
      <w:bookmarkStart w:id="18" w:name="_Toc453077967"/>
      <w:r>
        <w:t>T</w:t>
      </w:r>
      <w:r w:rsidRPr="00502260">
        <w:t xml:space="preserve">he </w:t>
      </w:r>
      <w:r>
        <w:t>I</w:t>
      </w:r>
      <w:r w:rsidRPr="00502260">
        <w:t xml:space="preserve">nstallation </w:t>
      </w:r>
      <w:r>
        <w:t>is subject to t</w:t>
      </w:r>
      <w:r w:rsidR="00F06639">
        <w:t>he EPR because it carries out</w:t>
      </w:r>
      <w:r>
        <w:t xml:space="preserve"> </w:t>
      </w:r>
      <w:r w:rsidR="00F06639">
        <w:t>activities</w:t>
      </w:r>
      <w:r w:rsidRPr="00502260">
        <w:t xml:space="preserve"> listed in Part 1 of Schedule 1 </w:t>
      </w:r>
      <w:r>
        <w:t>of</w:t>
      </w:r>
      <w:r w:rsidRPr="00502260">
        <w:t xml:space="preserve"> the </w:t>
      </w:r>
      <w:r>
        <w:t>EPR</w:t>
      </w:r>
      <w:r w:rsidRPr="00502260">
        <w:t>:</w:t>
      </w:r>
    </w:p>
    <w:p w14:paraId="2F96CAF2" w14:textId="77777777" w:rsidR="00D37A87" w:rsidRPr="00C67195" w:rsidRDefault="00D37A87" w:rsidP="00D37A87">
      <w:pPr>
        <w:rPr>
          <w:rFonts w:cs="Arial"/>
        </w:rPr>
      </w:pPr>
    </w:p>
    <w:p w14:paraId="107CDE3D" w14:textId="3102E992" w:rsidR="00D37A87" w:rsidRPr="00F06639" w:rsidRDefault="00805E1E" w:rsidP="00D37A87">
      <w:pPr>
        <w:pStyle w:val="DDList"/>
        <w:rPr>
          <w:sz w:val="24"/>
          <w:szCs w:val="24"/>
        </w:rPr>
      </w:pPr>
      <w:r w:rsidRPr="00F06639">
        <w:rPr>
          <w:sz w:val="24"/>
          <w:szCs w:val="24"/>
        </w:rPr>
        <w:t>Section 6.8 Part A(1)(d)(i) Treating and processing material intended for the production of food products from animal raw materials other than milk) at plant with finished production capacity of more than 75 tonnes per day</w:t>
      </w:r>
    </w:p>
    <w:p w14:paraId="57C7523D" w14:textId="45AA7209" w:rsidR="00805E1E" w:rsidRPr="00F06639" w:rsidRDefault="00805E1E" w:rsidP="00D37A87">
      <w:pPr>
        <w:pStyle w:val="DDList"/>
        <w:rPr>
          <w:sz w:val="24"/>
          <w:szCs w:val="24"/>
        </w:rPr>
      </w:pPr>
      <w:r w:rsidRPr="00F06639">
        <w:rPr>
          <w:sz w:val="24"/>
          <w:szCs w:val="24"/>
        </w:rPr>
        <w:t xml:space="preserve">Section 5.4 Part A(1)(a)(ii) Disposal of non-hazardous waste in a facility with a capacity exceeding 50 tonnes per day by </w:t>
      </w:r>
      <w:proofErr w:type="spellStart"/>
      <w:r w:rsidRPr="00F06639">
        <w:rPr>
          <w:sz w:val="24"/>
          <w:szCs w:val="24"/>
        </w:rPr>
        <w:t>p</w:t>
      </w:r>
      <w:r w:rsidR="002C2C4B" w:rsidRPr="00F06639">
        <w:rPr>
          <w:sz w:val="24"/>
          <w:szCs w:val="24"/>
        </w:rPr>
        <w:t>hysico</w:t>
      </w:r>
      <w:proofErr w:type="spellEnd"/>
      <w:r w:rsidR="002C2C4B" w:rsidRPr="00F06639">
        <w:rPr>
          <w:sz w:val="24"/>
          <w:szCs w:val="24"/>
        </w:rPr>
        <w:t>-chemical treatment.</w:t>
      </w:r>
    </w:p>
    <w:p w14:paraId="21668B46" w14:textId="77777777" w:rsidR="00D37A87" w:rsidRPr="00C67195" w:rsidRDefault="00D37A87" w:rsidP="00D37A87">
      <w:pPr>
        <w:ind w:left="720"/>
        <w:rPr>
          <w:rFonts w:cs="Arial"/>
          <w:i/>
          <w:sz w:val="20"/>
        </w:rPr>
      </w:pPr>
    </w:p>
    <w:p w14:paraId="0BBAD0F5" w14:textId="7DCF14B4" w:rsidR="00D37A87" w:rsidRDefault="00D37A87" w:rsidP="00D37A87">
      <w:pPr>
        <w:pStyle w:val="DDtext"/>
      </w:pPr>
      <w:r w:rsidRPr="000927C4">
        <w:t>An installation may also comprise “directly associated activities”, which at this Installation i</w:t>
      </w:r>
      <w:r w:rsidR="002C2C4B">
        <w:t>ncludes:</w:t>
      </w:r>
    </w:p>
    <w:p w14:paraId="04DF6C27" w14:textId="149F097D" w:rsidR="002C2C4B" w:rsidRDefault="002C2C4B" w:rsidP="002C2C4B">
      <w:pPr>
        <w:pStyle w:val="DDtext"/>
        <w:numPr>
          <w:ilvl w:val="0"/>
          <w:numId w:val="29"/>
        </w:numPr>
      </w:pPr>
      <w:r>
        <w:t>Production of steam and heati</w:t>
      </w:r>
      <w:r w:rsidR="00F06639">
        <w:t>ng for supplying primary heating</w:t>
      </w:r>
    </w:p>
    <w:p w14:paraId="4CB3E7D9" w14:textId="69AB92A4" w:rsidR="002C2C4B" w:rsidRDefault="002C2C4B" w:rsidP="002C2C4B">
      <w:pPr>
        <w:pStyle w:val="DDtext"/>
        <w:numPr>
          <w:ilvl w:val="0"/>
          <w:numId w:val="29"/>
        </w:numPr>
      </w:pPr>
      <w:r>
        <w:t>Disposal of surface water to the River Ebbw</w:t>
      </w:r>
    </w:p>
    <w:p w14:paraId="1EC46317" w14:textId="544194CB" w:rsidR="002C2C4B" w:rsidRPr="000927C4" w:rsidRDefault="002C2C4B" w:rsidP="002C2C4B">
      <w:pPr>
        <w:pStyle w:val="DDtext"/>
        <w:numPr>
          <w:ilvl w:val="0"/>
          <w:numId w:val="29"/>
        </w:numPr>
      </w:pPr>
      <w:r>
        <w:t>Storage and disposal of waste</w:t>
      </w:r>
    </w:p>
    <w:p w14:paraId="18EF0CC4" w14:textId="77777777" w:rsidR="00D37A87" w:rsidRPr="000927C4" w:rsidRDefault="00D37A87" w:rsidP="00D37A87">
      <w:pPr>
        <w:pStyle w:val="DDtext"/>
      </w:pPr>
    </w:p>
    <w:p w14:paraId="25C972CD" w14:textId="77777777" w:rsidR="00D37A87" w:rsidRPr="00B975E1" w:rsidRDefault="00D37A87" w:rsidP="00D37A87">
      <w:pPr>
        <w:pStyle w:val="DDtext"/>
      </w:pPr>
      <w:r w:rsidRPr="000927C4">
        <w:t>Together, these listed and directly associated activities comprise the Installation.</w:t>
      </w:r>
      <w:r w:rsidRPr="00B975E1">
        <w:t xml:space="preserve"> </w:t>
      </w:r>
    </w:p>
    <w:p w14:paraId="38863DEE" w14:textId="77777777" w:rsidR="00D37A87" w:rsidRDefault="00D37A87" w:rsidP="00565A02">
      <w:pPr>
        <w:pStyle w:val="Heading4"/>
      </w:pPr>
    </w:p>
    <w:p w14:paraId="5E317A3D" w14:textId="567195F2" w:rsidR="00EC463C" w:rsidRDefault="008B788C" w:rsidP="00565A02">
      <w:pPr>
        <w:pStyle w:val="Heading4"/>
      </w:pPr>
      <w:bookmarkStart w:id="19" w:name="_Toc453077970"/>
      <w:bookmarkEnd w:id="18"/>
      <w:r>
        <w:t>4.1.2</w:t>
      </w:r>
      <w:r w:rsidR="00EC463C" w:rsidRPr="00E134B5">
        <w:tab/>
        <w:t>What the Installation does</w:t>
      </w:r>
      <w:bookmarkEnd w:id="19"/>
    </w:p>
    <w:p w14:paraId="0815ED13" w14:textId="77777777" w:rsidR="00415C81" w:rsidRPr="00415C81" w:rsidRDefault="00415C81" w:rsidP="00415C81">
      <w:pPr>
        <w:rPr>
          <w:lang w:eastAsia="en-US"/>
        </w:rPr>
      </w:pPr>
    </w:p>
    <w:p w14:paraId="39080E7D" w14:textId="33E6CA60" w:rsidR="00415C81" w:rsidRDefault="00415C81" w:rsidP="00C902F4">
      <w:pPr>
        <w:pStyle w:val="DraftingNoteText"/>
        <w:rPr>
          <w:i w:val="0"/>
          <w:color w:val="auto"/>
        </w:rPr>
      </w:pPr>
      <w:bookmarkStart w:id="20" w:name="_Toc453077971"/>
      <w:r w:rsidRPr="00415C81">
        <w:rPr>
          <w:i w:val="0"/>
          <w:color w:val="auto"/>
        </w:rPr>
        <w:t>The site currently produces and supplies approximately 32,000 ton</w:t>
      </w:r>
      <w:r>
        <w:rPr>
          <w:i w:val="0"/>
          <w:color w:val="auto"/>
        </w:rPr>
        <w:t>nes of chill</w:t>
      </w:r>
      <w:r w:rsidRPr="00415C81">
        <w:rPr>
          <w:i w:val="0"/>
          <w:color w:val="auto"/>
        </w:rPr>
        <w:t>ed and frozen foods, in the form of packed ready meals, annually.</w:t>
      </w:r>
      <w:r>
        <w:rPr>
          <w:i w:val="0"/>
          <w:color w:val="auto"/>
        </w:rPr>
        <w:t xml:space="preserve"> The total site production capacity is approximately 150 tonnes per day.</w:t>
      </w:r>
      <w:r w:rsidR="006D5BE5">
        <w:rPr>
          <w:i w:val="0"/>
          <w:color w:val="auto"/>
        </w:rPr>
        <w:t xml:space="preserve"> The site has been permitted since 2008.</w:t>
      </w:r>
    </w:p>
    <w:p w14:paraId="559D7533" w14:textId="2E1364A0" w:rsidR="00C902F4" w:rsidRPr="00415C81" w:rsidRDefault="00415C81" w:rsidP="00C902F4">
      <w:pPr>
        <w:pStyle w:val="DraftingNoteText"/>
        <w:rPr>
          <w:i w:val="0"/>
          <w:color w:val="auto"/>
        </w:rPr>
      </w:pPr>
      <w:r>
        <w:rPr>
          <w:i w:val="0"/>
          <w:color w:val="auto"/>
        </w:rPr>
        <w:t xml:space="preserve"> </w:t>
      </w:r>
    </w:p>
    <w:p w14:paraId="05C1E05C" w14:textId="11BF43B4" w:rsidR="00E134B5" w:rsidRPr="00E134B5" w:rsidRDefault="008B788C" w:rsidP="00565A02">
      <w:pPr>
        <w:pStyle w:val="Heading4"/>
      </w:pPr>
      <w:r>
        <w:lastRenderedPageBreak/>
        <w:t>4.1.3</w:t>
      </w:r>
      <w:r w:rsidR="00E134B5" w:rsidRPr="00E134B5">
        <w:tab/>
        <w:t>Key Issues in the Determination</w:t>
      </w:r>
      <w:bookmarkStart w:id="21" w:name="_Toc453077972"/>
      <w:bookmarkEnd w:id="20"/>
    </w:p>
    <w:p w14:paraId="66EBC19A" w14:textId="2B494367" w:rsidR="00DE4728" w:rsidRDefault="00DE4728" w:rsidP="00565A02">
      <w:pPr>
        <w:pStyle w:val="Heading3"/>
      </w:pPr>
    </w:p>
    <w:p w14:paraId="34AB7E51" w14:textId="5FADDF9C" w:rsidR="00416825" w:rsidRDefault="00416825" w:rsidP="00416825">
      <w:pPr>
        <w:pStyle w:val="DraftingNoteText"/>
        <w:rPr>
          <w:i w:val="0"/>
          <w:color w:val="auto"/>
        </w:rPr>
      </w:pPr>
      <w:r w:rsidRPr="00416825">
        <w:rPr>
          <w:i w:val="0"/>
          <w:color w:val="auto"/>
        </w:rPr>
        <w:t xml:space="preserve">The Operator is applying to vary their permit in order to install a Combined Heat and </w:t>
      </w:r>
      <w:r w:rsidR="004141D2">
        <w:rPr>
          <w:i w:val="0"/>
          <w:color w:val="auto"/>
        </w:rPr>
        <w:t xml:space="preserve">Power </w:t>
      </w:r>
      <w:r w:rsidRPr="00416825">
        <w:rPr>
          <w:i w:val="0"/>
          <w:color w:val="auto"/>
        </w:rPr>
        <w:t>(CHP) Plant</w:t>
      </w:r>
      <w:r>
        <w:rPr>
          <w:i w:val="0"/>
          <w:color w:val="auto"/>
        </w:rPr>
        <w:t xml:space="preserve">. The plant will have a thermal input of 6.075MWth and be powered by natural gas. </w:t>
      </w:r>
      <w:r w:rsidR="00074C04">
        <w:rPr>
          <w:i w:val="0"/>
          <w:color w:val="auto"/>
        </w:rPr>
        <w:t>There will be one new emission</w:t>
      </w:r>
      <w:r>
        <w:rPr>
          <w:i w:val="0"/>
          <w:color w:val="auto"/>
        </w:rPr>
        <w:t xml:space="preserve"> point to air</w:t>
      </w:r>
      <w:r w:rsidR="006D5BE5">
        <w:rPr>
          <w:i w:val="0"/>
          <w:color w:val="auto"/>
        </w:rPr>
        <w:t xml:space="preserve"> (A10)</w:t>
      </w:r>
      <w:r>
        <w:rPr>
          <w:i w:val="0"/>
          <w:color w:val="auto"/>
        </w:rPr>
        <w:t>. The plant will be</w:t>
      </w:r>
      <w:r w:rsidR="00A675BA">
        <w:rPr>
          <w:i w:val="0"/>
          <w:color w:val="auto"/>
        </w:rPr>
        <w:t xml:space="preserve"> installed</w:t>
      </w:r>
      <w:r>
        <w:rPr>
          <w:i w:val="0"/>
          <w:color w:val="auto"/>
        </w:rPr>
        <w:t xml:space="preserve"> within the existing site boundary.</w:t>
      </w:r>
      <w:r w:rsidR="00A675BA">
        <w:rPr>
          <w:i w:val="0"/>
          <w:color w:val="auto"/>
        </w:rPr>
        <w:t xml:space="preserve"> There will be no change to on-site drainage as a result </w:t>
      </w:r>
    </w:p>
    <w:p w14:paraId="4E836ABC" w14:textId="77777777" w:rsidR="00074C04" w:rsidRDefault="00074C04" w:rsidP="002260D9">
      <w:pPr>
        <w:pStyle w:val="DraftingNoteText"/>
        <w:rPr>
          <w:i w:val="0"/>
          <w:color w:val="auto"/>
        </w:rPr>
      </w:pPr>
    </w:p>
    <w:p w14:paraId="40E3CD81" w14:textId="0905B75A" w:rsidR="002260D9" w:rsidRPr="00416825" w:rsidRDefault="002260D9" w:rsidP="002260D9">
      <w:pPr>
        <w:pStyle w:val="DraftingNoteText"/>
        <w:rPr>
          <w:i w:val="0"/>
          <w:color w:val="auto"/>
        </w:rPr>
      </w:pPr>
      <w:r>
        <w:rPr>
          <w:i w:val="0"/>
          <w:color w:val="auto"/>
        </w:rPr>
        <w:t>The plant will be subject to the</w:t>
      </w:r>
      <w:r w:rsidRPr="00074C04">
        <w:rPr>
          <w:i w:val="0"/>
          <w:color w:val="auto"/>
        </w:rPr>
        <w:t xml:space="preserve"> requirements of the Medium Combustion Plant Directive (Directive 2015/2193/EU) (‘MCPD’) as set out in Schedule 25A of The Environmental Permitting (England and Wales) Regulations 2016 (as amended).</w:t>
      </w:r>
      <w:r w:rsidR="006D5BE5">
        <w:rPr>
          <w:i w:val="0"/>
          <w:color w:val="auto"/>
        </w:rPr>
        <w:t xml:space="preserve"> </w:t>
      </w:r>
      <w:r w:rsidR="00DA4EED">
        <w:rPr>
          <w:i w:val="0"/>
          <w:color w:val="auto"/>
        </w:rPr>
        <w:t>As the plant is generating electricity it is also subject to the Specified Generator requirements</w:t>
      </w:r>
      <w:r w:rsidR="00A675BA">
        <w:rPr>
          <w:i w:val="0"/>
          <w:color w:val="auto"/>
        </w:rPr>
        <w:t xml:space="preserve"> in Schedule 25B of the EPR.</w:t>
      </w:r>
      <w:r w:rsidR="00DA4EED">
        <w:rPr>
          <w:i w:val="0"/>
          <w:color w:val="auto"/>
        </w:rPr>
        <w:t xml:space="preserve"> </w:t>
      </w:r>
      <w:r w:rsidR="00A5216E">
        <w:rPr>
          <w:i w:val="0"/>
          <w:color w:val="auto"/>
        </w:rPr>
        <w:t xml:space="preserve">It is a Tranche B generator. </w:t>
      </w:r>
    </w:p>
    <w:p w14:paraId="1E8ABA3A" w14:textId="77777777" w:rsidR="00416825" w:rsidRPr="00416825" w:rsidRDefault="00416825" w:rsidP="00416825">
      <w:pPr>
        <w:rPr>
          <w:lang w:eastAsia="en-US"/>
        </w:rPr>
      </w:pPr>
    </w:p>
    <w:p w14:paraId="348EFD8B" w14:textId="17A69108" w:rsidR="00E134B5" w:rsidRDefault="00E134B5" w:rsidP="00565A02">
      <w:pPr>
        <w:pStyle w:val="Heading3"/>
      </w:pPr>
      <w:bookmarkStart w:id="22" w:name="_Toc535568172"/>
      <w:r w:rsidRPr="001E056E">
        <w:t>4.2</w:t>
      </w:r>
      <w:r w:rsidR="00EB242F">
        <w:t xml:space="preserve"> </w:t>
      </w:r>
      <w:bookmarkEnd w:id="21"/>
      <w:r w:rsidR="00DE4728">
        <w:t>The site and its protection</w:t>
      </w:r>
      <w:bookmarkEnd w:id="22"/>
    </w:p>
    <w:p w14:paraId="7D6F29F3" w14:textId="77777777" w:rsidR="00DE4728" w:rsidRDefault="00DE4728" w:rsidP="00DE4728">
      <w:pPr>
        <w:pStyle w:val="Heading4"/>
        <w:ind w:left="720" w:firstLine="0"/>
      </w:pPr>
      <w:bookmarkStart w:id="23" w:name="_Toc453077973"/>
    </w:p>
    <w:p w14:paraId="3ACE7487" w14:textId="77777777" w:rsidR="001C3462" w:rsidRDefault="001C3462" w:rsidP="00565A02">
      <w:pPr>
        <w:pStyle w:val="Heading4"/>
        <w:ind w:left="720" w:firstLine="0"/>
      </w:pPr>
    </w:p>
    <w:p w14:paraId="306772F0" w14:textId="34591F7A" w:rsidR="00EB242F" w:rsidRDefault="00EB242F" w:rsidP="00565A02">
      <w:pPr>
        <w:pStyle w:val="Heading4"/>
        <w:ind w:left="720" w:firstLine="0"/>
      </w:pPr>
      <w:r w:rsidRPr="00EB242F">
        <w:t>4.2.</w:t>
      </w:r>
      <w:r w:rsidR="00DE4728">
        <w:t>2</w:t>
      </w:r>
      <w:r w:rsidRPr="00EB242F">
        <w:tab/>
        <w:t>Proposed site design: potentially polluting substances and prevention measures</w:t>
      </w:r>
      <w:bookmarkEnd w:id="23"/>
    </w:p>
    <w:p w14:paraId="78DA5490" w14:textId="1C770E78" w:rsidR="00BD325B" w:rsidRDefault="00BD325B" w:rsidP="00BD325B">
      <w:pPr>
        <w:pStyle w:val="DraftingNoteText"/>
      </w:pPr>
      <w:bookmarkStart w:id="24" w:name="_Toc453077974"/>
      <w:r>
        <w:t>Drafting Note: Describe how the site has been designed to prevent/minimise harmful release of polluting substance</w:t>
      </w:r>
      <w:r w:rsidR="00234D57">
        <w:t xml:space="preserve"> to land and ground water</w:t>
      </w:r>
      <w:r>
        <w:t>.</w:t>
      </w:r>
      <w:r w:rsidR="00234D57">
        <w:t xml:space="preserve"> This section considers the design of the site at application</w:t>
      </w:r>
    </w:p>
    <w:p w14:paraId="0660D121" w14:textId="5BA0BB90" w:rsidR="00BD325B" w:rsidRDefault="00BD325B" w:rsidP="00BD325B">
      <w:pPr>
        <w:pStyle w:val="DraftingNoteText"/>
      </w:pPr>
      <w:r>
        <w:rPr>
          <w:lang w:eastAsia="en-US"/>
        </w:rPr>
        <w:t>Useful to include in this section: “</w:t>
      </w:r>
      <w:r w:rsidRPr="00A175CE">
        <w:t xml:space="preserve">the operator has a duty to ensure that soil and groundwater are protected in order to meet the requirements of Articles 14 (1)(b), 14(1)(e) and 16(2) of the IED. </w:t>
      </w:r>
      <w:r>
        <w:t xml:space="preserve"> </w:t>
      </w:r>
      <w:proofErr w:type="spellStart"/>
      <w:r w:rsidRPr="00DE4728">
        <w:rPr>
          <w:b/>
          <w:color w:val="FF0000"/>
        </w:rPr>
        <w:t>POx</w:t>
      </w:r>
      <w:proofErr w:type="spellEnd"/>
      <w:r w:rsidRPr="00A9728C">
        <w:t xml:space="preserve"> requires the Applicant to submit a protocol to demonstrate to Natural Resources Wales how this will be achieved</w:t>
      </w:r>
      <w:r>
        <w:t>”</w:t>
      </w:r>
      <w:r w:rsidRPr="00A9728C">
        <w:t>.</w:t>
      </w:r>
      <w:r w:rsidRPr="00A175CE">
        <w:t xml:space="preserve"> </w:t>
      </w:r>
    </w:p>
    <w:p w14:paraId="40487521" w14:textId="77777777" w:rsidR="00BD325B" w:rsidRDefault="00BD325B" w:rsidP="00565A02">
      <w:pPr>
        <w:pStyle w:val="Heading3"/>
      </w:pPr>
      <w:bookmarkStart w:id="25" w:name="_Toc453077975"/>
      <w:bookmarkEnd w:id="24"/>
    </w:p>
    <w:p w14:paraId="7D6EE93A" w14:textId="7B5BA5B7" w:rsidR="00EB242F" w:rsidRDefault="00EB242F" w:rsidP="00565A02">
      <w:pPr>
        <w:pStyle w:val="Heading3"/>
      </w:pPr>
      <w:bookmarkStart w:id="26" w:name="_Toc535568173"/>
      <w:r w:rsidRPr="001E056E">
        <w:t>4.3</w:t>
      </w:r>
      <w:r>
        <w:t xml:space="preserve"> </w:t>
      </w:r>
      <w:r w:rsidRPr="001E056E">
        <w:t>Operation of the Installation – general issues</w:t>
      </w:r>
      <w:bookmarkEnd w:id="25"/>
      <w:bookmarkEnd w:id="26"/>
    </w:p>
    <w:p w14:paraId="336F075D" w14:textId="77777777" w:rsidR="001C3462" w:rsidRDefault="001C3462" w:rsidP="00565A02">
      <w:pPr>
        <w:pStyle w:val="Heading4"/>
        <w:rPr>
          <w:rStyle w:val="Emphasis"/>
          <w:i w:val="0"/>
        </w:rPr>
      </w:pPr>
      <w:bookmarkStart w:id="27" w:name="_Toc453077976"/>
    </w:p>
    <w:p w14:paraId="55E622A6" w14:textId="295A104F" w:rsidR="00EB242F" w:rsidRPr="00565A02" w:rsidRDefault="00EB242F" w:rsidP="00565A02">
      <w:pPr>
        <w:pStyle w:val="Heading4"/>
        <w:rPr>
          <w:rStyle w:val="Emphasis"/>
          <w:i w:val="0"/>
        </w:rPr>
      </w:pPr>
      <w:r w:rsidRPr="00565A02">
        <w:rPr>
          <w:rStyle w:val="Emphasis"/>
          <w:i w:val="0"/>
        </w:rPr>
        <w:t>4.3.1</w:t>
      </w:r>
      <w:r w:rsidRPr="00565A02">
        <w:rPr>
          <w:rStyle w:val="Emphasis"/>
          <w:i w:val="0"/>
        </w:rPr>
        <w:tab/>
        <w:t>Administrative issues</w:t>
      </w:r>
      <w:bookmarkEnd w:id="27"/>
    </w:p>
    <w:p w14:paraId="5A51CCE6" w14:textId="77777777" w:rsidR="001C3462" w:rsidRPr="00A175CE" w:rsidRDefault="001C3462" w:rsidP="001C3462">
      <w:pPr>
        <w:pStyle w:val="DDtext"/>
      </w:pPr>
      <w:bookmarkStart w:id="28" w:name="_Toc453077977"/>
      <w:r w:rsidRPr="00A175CE">
        <w:t>The Applicant is the sole Operator of the Installation.</w:t>
      </w:r>
      <w:r>
        <w:t xml:space="preserve"> </w:t>
      </w:r>
      <w:r w:rsidRPr="00A175CE">
        <w:t xml:space="preserve">We are satisfied that the Applicant is the person who will have control over the operation of the Installation </w:t>
      </w:r>
      <w:r>
        <w:t xml:space="preserve">if </w:t>
      </w:r>
      <w:r>
        <w:lastRenderedPageBreak/>
        <w:t>the</w:t>
      </w:r>
      <w:r w:rsidRPr="00A175CE">
        <w:t xml:space="preserve"> Permit</w:t>
      </w:r>
      <w:r>
        <w:t xml:space="preserve"> were to be granted</w:t>
      </w:r>
      <w:r w:rsidRPr="00A175CE">
        <w:t>; and that the Applicant will be able to operate the Installation so as to comply with the conditions included in the Permit</w:t>
      </w:r>
      <w:r>
        <w:t>, if issued</w:t>
      </w:r>
      <w:r w:rsidRPr="00A175CE">
        <w:t>.</w:t>
      </w:r>
    </w:p>
    <w:p w14:paraId="2D02AA73" w14:textId="77777777" w:rsidR="001C3462" w:rsidRDefault="001C3462" w:rsidP="001C3462">
      <w:pPr>
        <w:pStyle w:val="Heading4"/>
        <w:ind w:firstLine="0"/>
        <w:rPr>
          <w:rStyle w:val="Emphasis"/>
          <w:i w:val="0"/>
        </w:rPr>
      </w:pPr>
    </w:p>
    <w:p w14:paraId="29CD9AED" w14:textId="24A6D7EE" w:rsidR="001C3462" w:rsidRDefault="001C3462" w:rsidP="001C3462">
      <w:pPr>
        <w:pStyle w:val="DraftingNoteText"/>
        <w:rPr>
          <w:lang w:eastAsia="en-US"/>
        </w:rPr>
      </w:pPr>
      <w:r>
        <w:rPr>
          <w:lang w:eastAsia="en-US"/>
        </w:rPr>
        <w:t>Drafting note: Insert anything else relevant in this section for example Waste Technical Competence, financial provision etc</w:t>
      </w:r>
    </w:p>
    <w:p w14:paraId="4FBD3AA8" w14:textId="77777777" w:rsidR="001C3462" w:rsidRPr="001C3462" w:rsidRDefault="001C3462" w:rsidP="001C3462">
      <w:pPr>
        <w:rPr>
          <w:lang w:eastAsia="en-US"/>
        </w:rPr>
      </w:pPr>
    </w:p>
    <w:p w14:paraId="0F5096F6" w14:textId="77777777" w:rsidR="00F55270" w:rsidRDefault="00F55270" w:rsidP="00565A02">
      <w:pPr>
        <w:pStyle w:val="Heading4"/>
        <w:rPr>
          <w:rStyle w:val="Emphasis"/>
          <w:i w:val="0"/>
        </w:rPr>
      </w:pPr>
    </w:p>
    <w:p w14:paraId="7A9F8B36" w14:textId="355F82C6" w:rsidR="00565A02" w:rsidRDefault="00565A02" w:rsidP="00565A02">
      <w:pPr>
        <w:pStyle w:val="Heading4"/>
        <w:rPr>
          <w:rStyle w:val="Emphasis"/>
          <w:i w:val="0"/>
        </w:rPr>
      </w:pPr>
      <w:r w:rsidRPr="00565A02">
        <w:rPr>
          <w:rStyle w:val="Emphasis"/>
          <w:i w:val="0"/>
        </w:rPr>
        <w:t>4.3.2</w:t>
      </w:r>
      <w:r w:rsidRPr="00565A02">
        <w:rPr>
          <w:rStyle w:val="Emphasis"/>
          <w:i w:val="0"/>
        </w:rPr>
        <w:tab/>
        <w:t>Management</w:t>
      </w:r>
      <w:bookmarkEnd w:id="28"/>
    </w:p>
    <w:p w14:paraId="2F262E08" w14:textId="77777777" w:rsidR="001C3462" w:rsidRPr="001C3462" w:rsidRDefault="001C3462" w:rsidP="001C3462">
      <w:pPr>
        <w:rPr>
          <w:lang w:eastAsia="en-US"/>
        </w:rPr>
      </w:pPr>
    </w:p>
    <w:p w14:paraId="0C7731EC" w14:textId="77777777" w:rsidR="00F75315" w:rsidRDefault="001C3462" w:rsidP="00F75315">
      <w:pPr>
        <w:pStyle w:val="DDtext"/>
      </w:pPr>
      <w:bookmarkStart w:id="29" w:name="_Toc453077979"/>
      <w:bookmarkStart w:id="30" w:name="_Toc453077978"/>
      <w:r w:rsidRPr="00A175CE">
        <w:t xml:space="preserve">The Applicant has stated in the Application that they will implement an Environmental Management System (EMS) that will </w:t>
      </w:r>
      <w:r>
        <w:t>meet the requirements for an EMS in our “</w:t>
      </w:r>
      <w:r w:rsidRPr="000B3808">
        <w:rPr>
          <w:i/>
        </w:rPr>
        <w:t>How to comply with your environmental permit guidance</w:t>
      </w:r>
      <w:r>
        <w:t xml:space="preserve">”. The Applicant submitted a summary of the EMS with their application. </w:t>
      </w:r>
    </w:p>
    <w:p w14:paraId="527EDE26" w14:textId="77777777" w:rsidR="00F75315" w:rsidRDefault="00F75315" w:rsidP="00F75315">
      <w:pPr>
        <w:pStyle w:val="DDtext"/>
      </w:pPr>
    </w:p>
    <w:p w14:paraId="681D3038" w14:textId="15DD27F9" w:rsidR="00F75315" w:rsidRDefault="00F75315" w:rsidP="00F75315">
      <w:pPr>
        <w:pStyle w:val="OptionalText"/>
      </w:pPr>
      <w:r>
        <w:t xml:space="preserve">The applicant has an EMS which is certified to ISO14001. </w:t>
      </w:r>
    </w:p>
    <w:p w14:paraId="791AE986" w14:textId="77777777" w:rsidR="00F75315" w:rsidRDefault="00F75315" w:rsidP="001C3462">
      <w:pPr>
        <w:pStyle w:val="DDtext"/>
      </w:pPr>
    </w:p>
    <w:p w14:paraId="63753AE5" w14:textId="4104069F" w:rsidR="001C3462" w:rsidRDefault="001C3462" w:rsidP="00F75315">
      <w:pPr>
        <w:pStyle w:val="OptionalText"/>
      </w:pPr>
      <w:r w:rsidRPr="00504F2F">
        <w:t xml:space="preserve">The Applicant has </w:t>
      </w:r>
      <w:r>
        <w:t xml:space="preserve">also </w:t>
      </w:r>
      <w:r w:rsidRPr="00504F2F">
        <w:t xml:space="preserve">stated in the Application that they will </w:t>
      </w:r>
      <w:r>
        <w:t xml:space="preserve">aim towards certification </w:t>
      </w:r>
      <w:proofErr w:type="gramStart"/>
      <w:r>
        <w:t>un</w:t>
      </w:r>
      <w:r w:rsidRPr="00504F2F">
        <w:t>der</w:t>
      </w:r>
      <w:r>
        <w:t xml:space="preserve"> </w:t>
      </w:r>
      <w:r w:rsidRPr="00504F2F">
        <w:t xml:space="preserve"> ISO</w:t>
      </w:r>
      <w:proofErr w:type="gramEnd"/>
      <w:r w:rsidRPr="00504F2F">
        <w:t>14001</w:t>
      </w:r>
      <w:r>
        <w:t xml:space="preserve"> within 12 months of operations commencing</w:t>
      </w:r>
      <w:r w:rsidRPr="00504F2F">
        <w:t xml:space="preserve">.  Natural Resources Wales recognises that certification of the EMS cannot take place until the Installation is operational.  </w:t>
      </w:r>
      <w:r>
        <w:t xml:space="preserve">We have included </w:t>
      </w:r>
      <w:r w:rsidRPr="000B3808">
        <w:rPr>
          <w:b/>
        </w:rPr>
        <w:t xml:space="preserve">improvement condition </w:t>
      </w:r>
      <w:r w:rsidR="00F75315" w:rsidRPr="000B3808">
        <w:rPr>
          <w:b/>
        </w:rPr>
        <w:t>x</w:t>
      </w:r>
      <w:r>
        <w:t xml:space="preserve"> in the draft permit to require the Applicant to report on progress towards obtaining ISO14001 accreditation of their management system.</w:t>
      </w:r>
    </w:p>
    <w:p w14:paraId="3C5058C9" w14:textId="4D6C22DE" w:rsidR="000B3808" w:rsidRPr="00A175CE" w:rsidRDefault="000B3808" w:rsidP="000B3808">
      <w:pPr>
        <w:pStyle w:val="DraftingNoteText"/>
      </w:pPr>
      <w:r>
        <w:t xml:space="preserve">Use above if the operator has indicated that they will work towards ISO </w:t>
      </w:r>
      <w:proofErr w:type="gramStart"/>
      <w:r>
        <w:t>14001  or</w:t>
      </w:r>
      <w:proofErr w:type="gramEnd"/>
      <w:r>
        <w:t xml:space="preserve"> other accredited EMS.</w:t>
      </w:r>
    </w:p>
    <w:p w14:paraId="23615888" w14:textId="77777777" w:rsidR="001C3462" w:rsidRPr="00A175CE" w:rsidRDefault="001C3462" w:rsidP="001C3462"/>
    <w:p w14:paraId="688E1E1D" w14:textId="77777777" w:rsidR="001C3462" w:rsidRPr="00A175CE" w:rsidRDefault="001C3462" w:rsidP="001C3462">
      <w:pPr>
        <w:pStyle w:val="DDtext"/>
      </w:pPr>
      <w:r w:rsidRPr="00A175CE">
        <w:t>We are satisfied that appropriate management systems and management structures will be in place for this Installation, and that sufficient resources are available to the Operator to ensure compliance with all the Permit conditions.</w:t>
      </w:r>
    </w:p>
    <w:p w14:paraId="2FB69B1B" w14:textId="77777777" w:rsidR="001C3462" w:rsidRDefault="001C3462" w:rsidP="001C3462">
      <w:pPr>
        <w:pStyle w:val="Heading4"/>
        <w:ind w:firstLine="0"/>
        <w:rPr>
          <w:rStyle w:val="Emphasis"/>
          <w:i w:val="0"/>
        </w:rPr>
      </w:pPr>
    </w:p>
    <w:p w14:paraId="2DF6E683" w14:textId="0740275E" w:rsidR="00F75315" w:rsidRPr="00F75315" w:rsidRDefault="00565A02" w:rsidP="00E8467D">
      <w:pPr>
        <w:pStyle w:val="Heading4"/>
      </w:pPr>
      <w:r w:rsidRPr="00565A02">
        <w:rPr>
          <w:rStyle w:val="Emphasis"/>
          <w:i w:val="0"/>
        </w:rPr>
        <w:t>4.3.4</w:t>
      </w:r>
      <w:r w:rsidRPr="00565A02">
        <w:rPr>
          <w:rStyle w:val="Emphasis"/>
          <w:i w:val="0"/>
        </w:rPr>
        <w:tab/>
        <w:t>Accident management</w:t>
      </w:r>
      <w:bookmarkEnd w:id="29"/>
    </w:p>
    <w:p w14:paraId="74671F89" w14:textId="517D4BE0" w:rsidR="00F75315" w:rsidRDefault="00F75315" w:rsidP="00F75315">
      <w:pPr>
        <w:pStyle w:val="DraftingNoteText"/>
        <w:rPr>
          <w:rStyle w:val="Emphasis"/>
          <w:i/>
        </w:rPr>
      </w:pPr>
      <w:r>
        <w:rPr>
          <w:rStyle w:val="Emphasis"/>
          <w:i/>
        </w:rPr>
        <w:lastRenderedPageBreak/>
        <w:t xml:space="preserve">Discuss Accident Management Plan and fire Prevention Plan if necessary. </w:t>
      </w:r>
    </w:p>
    <w:p w14:paraId="27ED30FE" w14:textId="77777777" w:rsidR="00F75315" w:rsidRDefault="00F75315" w:rsidP="00F75315">
      <w:pPr>
        <w:rPr>
          <w:lang w:eastAsia="en-US"/>
        </w:rPr>
      </w:pPr>
    </w:p>
    <w:p w14:paraId="4ED4B4C7" w14:textId="32B1CA82" w:rsidR="00F75315" w:rsidRDefault="00F75315" w:rsidP="00F75315">
      <w:pPr>
        <w:pStyle w:val="OptionalText"/>
      </w:pPr>
      <w:r>
        <w:rPr>
          <w:lang w:eastAsia="en-US"/>
        </w:rPr>
        <w:t xml:space="preserve">Optional text useful to include: </w:t>
      </w:r>
      <w:r w:rsidRPr="00A175CE">
        <w:t>In order to ensure that the management system proposed by the Applicant sufficiently manages the residual risk of accidents, permit condition 1.1.1a requires the implementation of a written management system which addresses the pollution risks associated with, amongst other things, accidents.</w:t>
      </w:r>
    </w:p>
    <w:p w14:paraId="736E0E82" w14:textId="77777777" w:rsidR="00F75315" w:rsidRDefault="00F75315" w:rsidP="00F75315">
      <w:pPr>
        <w:pStyle w:val="Heading4"/>
        <w:ind w:firstLine="0"/>
        <w:rPr>
          <w:rStyle w:val="Emphasis"/>
          <w:i w:val="0"/>
        </w:rPr>
      </w:pPr>
      <w:bookmarkStart w:id="31" w:name="_Toc453077980"/>
      <w:bookmarkEnd w:id="30"/>
    </w:p>
    <w:p w14:paraId="579FADBA" w14:textId="73A1FEA4" w:rsidR="00565A02" w:rsidRPr="00565A02" w:rsidRDefault="00565A02" w:rsidP="00565A02">
      <w:pPr>
        <w:pStyle w:val="Heading4"/>
        <w:rPr>
          <w:rStyle w:val="Emphasis"/>
          <w:i w:val="0"/>
        </w:rPr>
      </w:pPr>
      <w:bookmarkStart w:id="32" w:name="_Toc453077981"/>
      <w:bookmarkEnd w:id="31"/>
      <w:r w:rsidRPr="00565A02">
        <w:rPr>
          <w:rStyle w:val="Emphasis"/>
          <w:i w:val="0"/>
        </w:rPr>
        <w:t>4.3.</w:t>
      </w:r>
      <w:r w:rsidR="00E8467D">
        <w:rPr>
          <w:rStyle w:val="Emphasis"/>
          <w:i w:val="0"/>
        </w:rPr>
        <w:t>7</w:t>
      </w:r>
      <w:r w:rsidRPr="00565A02">
        <w:rPr>
          <w:rStyle w:val="Emphasis"/>
          <w:i w:val="0"/>
        </w:rPr>
        <w:tab/>
        <w:t>Operating techniques</w:t>
      </w:r>
      <w:bookmarkEnd w:id="32"/>
    </w:p>
    <w:p w14:paraId="0597CB08" w14:textId="77777777" w:rsidR="0079474E" w:rsidRDefault="0079474E" w:rsidP="00565A02">
      <w:pPr>
        <w:pStyle w:val="Heading4"/>
        <w:rPr>
          <w:rStyle w:val="Emphasis"/>
          <w:i w:val="0"/>
        </w:rPr>
      </w:pPr>
      <w:bookmarkStart w:id="33" w:name="_Toc453077984"/>
    </w:p>
    <w:p w14:paraId="51CABAB4" w14:textId="4D0461C7" w:rsidR="00971B25" w:rsidRDefault="00E1261F" w:rsidP="00971B25">
      <w:pPr>
        <w:pStyle w:val="DraftingNoteText"/>
      </w:pPr>
      <w:r w:rsidRPr="00005D5C">
        <w:rPr>
          <w:i w:val="0"/>
          <w:color w:val="auto"/>
        </w:rPr>
        <w:t xml:space="preserve">It is planned that the new plant </w:t>
      </w:r>
      <w:r w:rsidR="00005D5C" w:rsidRPr="00005D5C">
        <w:rPr>
          <w:i w:val="0"/>
          <w:color w:val="auto"/>
        </w:rPr>
        <w:t>will deliver approximately 85% of site electrical demand based on historic profile. There are no current plans to export to the grid</w:t>
      </w:r>
      <w:r w:rsidR="00005D5C">
        <w:rPr>
          <w:lang w:eastAsia="en-US"/>
        </w:rPr>
        <w:t xml:space="preserve">. </w:t>
      </w:r>
    </w:p>
    <w:p w14:paraId="0C000D55" w14:textId="2475B2C9" w:rsidR="00971B25" w:rsidRDefault="00971B25" w:rsidP="00971B25">
      <w:pPr>
        <w:pStyle w:val="DraftingNoteText"/>
      </w:pPr>
    </w:p>
    <w:p w14:paraId="375384DC" w14:textId="1DEA64FC" w:rsidR="000A38DC" w:rsidRDefault="000A38DC" w:rsidP="000A38DC">
      <w:pPr>
        <w:pStyle w:val="DDtext"/>
      </w:pPr>
      <w:r>
        <w:t>We have specified that the applicant must operate the permit in accordance with descriptions in the application, including all additional information received as pa</w:t>
      </w:r>
      <w:r w:rsidR="007D2AFF">
        <w:t>r</w:t>
      </w:r>
      <w:r w:rsidR="00150F6F">
        <w:t>t of the determination process. O</w:t>
      </w:r>
      <w:r w:rsidR="007D2AFF">
        <w:t>perating techniques relating specifically to MCP and SGs</w:t>
      </w:r>
      <w:r w:rsidR="00150F6F">
        <w:t xml:space="preserve"> have also been included</w:t>
      </w:r>
      <w:r w:rsidR="007D2AFF">
        <w:t>.</w:t>
      </w:r>
      <w:r w:rsidR="00150F6F">
        <w:t xml:space="preserve"> </w:t>
      </w:r>
      <w:r>
        <w:t xml:space="preserve">These are </w:t>
      </w:r>
      <w:r w:rsidR="00150F6F">
        <w:t xml:space="preserve">all </w:t>
      </w:r>
      <w:r>
        <w:t>specified in the Operating Techniques table in the permit.</w:t>
      </w:r>
    </w:p>
    <w:p w14:paraId="43B2F9B9" w14:textId="77777777" w:rsidR="001C183C" w:rsidRDefault="001C183C" w:rsidP="000A38DC">
      <w:pPr>
        <w:pStyle w:val="DDtext"/>
      </w:pPr>
    </w:p>
    <w:p w14:paraId="66DC2163" w14:textId="4D044E23" w:rsidR="00565A02" w:rsidRPr="00565A02" w:rsidRDefault="00565A02" w:rsidP="00565A02">
      <w:pPr>
        <w:pStyle w:val="Heading4"/>
        <w:rPr>
          <w:rStyle w:val="Emphasis"/>
          <w:i w:val="0"/>
        </w:rPr>
      </w:pPr>
      <w:r w:rsidRPr="00565A02">
        <w:rPr>
          <w:rStyle w:val="Emphasis"/>
          <w:i w:val="0"/>
        </w:rPr>
        <w:t>4.3.</w:t>
      </w:r>
      <w:r w:rsidR="00971B25">
        <w:rPr>
          <w:rStyle w:val="Emphasis"/>
          <w:i w:val="0"/>
        </w:rPr>
        <w:t>7</w:t>
      </w:r>
      <w:r w:rsidRPr="00565A02">
        <w:rPr>
          <w:rStyle w:val="Emphasis"/>
          <w:i w:val="0"/>
        </w:rPr>
        <w:tab/>
        <w:t>Energy efficiency</w:t>
      </w:r>
      <w:bookmarkEnd w:id="33"/>
    </w:p>
    <w:p w14:paraId="63031895" w14:textId="63D0F645" w:rsidR="0079474E" w:rsidRPr="004450A6" w:rsidRDefault="0079474E" w:rsidP="004450A6">
      <w:pPr>
        <w:pStyle w:val="DraftingNoteText"/>
        <w:rPr>
          <w:rStyle w:val="Emphasis"/>
          <w:i/>
        </w:rPr>
      </w:pPr>
    </w:p>
    <w:p w14:paraId="66C760C1" w14:textId="5CD46C76" w:rsidR="000C7BC7" w:rsidRDefault="00A3238E" w:rsidP="00CA3369">
      <w:pPr>
        <w:pStyle w:val="DDtext"/>
      </w:pPr>
      <w:r>
        <w:t xml:space="preserve">The operator does not plan to recover heat from the CHP plant at present. We have added conditions to the permit requiring that the practicability of this be reviewed every two years, and that the plant be maintained such that heat recovery could be implemented. </w:t>
      </w:r>
    </w:p>
    <w:p w14:paraId="25132753" w14:textId="77777777" w:rsidR="00A3238E" w:rsidRDefault="00A3238E" w:rsidP="00CA3369">
      <w:pPr>
        <w:pStyle w:val="DDtext"/>
      </w:pPr>
    </w:p>
    <w:p w14:paraId="0738DA06" w14:textId="11B76758" w:rsidR="00646A91" w:rsidRDefault="0079474E" w:rsidP="00CA3369">
      <w:pPr>
        <w:pStyle w:val="DDtext"/>
      </w:pPr>
      <w:r w:rsidRPr="00294E88">
        <w:t>The Operator is required to report energy usage</w:t>
      </w:r>
      <w:r w:rsidR="002F7F81">
        <w:t xml:space="preserve"> for the site</w:t>
      </w:r>
      <w:r w:rsidRPr="00294E88">
        <w:t xml:space="preserve"> </w:t>
      </w:r>
      <w:r w:rsidR="00A3238E">
        <w:t>and the CHP plant has been added to these requirements</w:t>
      </w:r>
      <w:r w:rsidRPr="00294E88">
        <w:t xml:space="preserve">.  </w:t>
      </w:r>
    </w:p>
    <w:p w14:paraId="4F96E6D8" w14:textId="77777777" w:rsidR="0079474E" w:rsidRPr="0079474E" w:rsidRDefault="0079474E" w:rsidP="0079474E">
      <w:pPr>
        <w:rPr>
          <w:lang w:eastAsia="en-US"/>
        </w:rPr>
      </w:pPr>
    </w:p>
    <w:p w14:paraId="1CCB94C5" w14:textId="3EE24114" w:rsidR="00565A02" w:rsidRPr="00987D93" w:rsidRDefault="00565A02" w:rsidP="00565A02">
      <w:pPr>
        <w:pStyle w:val="Heading2"/>
        <w:ind w:firstLine="426"/>
      </w:pPr>
      <w:bookmarkStart w:id="34" w:name="_Toc453077986"/>
      <w:bookmarkStart w:id="35" w:name="_Toc535568174"/>
      <w:r>
        <w:t>5</w:t>
      </w:r>
      <w:r>
        <w:tab/>
        <w:t>Minimising the Installation’s e</w:t>
      </w:r>
      <w:r w:rsidRPr="00987D93">
        <w:t>nvironmental impact</w:t>
      </w:r>
      <w:bookmarkEnd w:id="34"/>
      <w:bookmarkEnd w:id="35"/>
      <w:r w:rsidRPr="00987D93">
        <w:t xml:space="preserve"> </w:t>
      </w:r>
    </w:p>
    <w:p w14:paraId="4D1D03D1" w14:textId="77777777" w:rsidR="00646A91" w:rsidRDefault="00646A91" w:rsidP="00646A91">
      <w:pPr>
        <w:tabs>
          <w:tab w:val="left" w:pos="3338"/>
        </w:tabs>
        <w:rPr>
          <w:szCs w:val="24"/>
        </w:rPr>
      </w:pPr>
      <w:bookmarkStart w:id="36" w:name="_Toc453077987"/>
    </w:p>
    <w:p w14:paraId="6C0AB074" w14:textId="1357C2AB" w:rsidR="00646A91" w:rsidRPr="00005D5C" w:rsidRDefault="00646A91" w:rsidP="00646A91">
      <w:pPr>
        <w:pStyle w:val="DDtext"/>
      </w:pPr>
      <w:r w:rsidRPr="00005D5C">
        <w:t>The next sections of this document explain how we have approached the asses</w:t>
      </w:r>
      <w:r w:rsidR="00005D5C" w:rsidRPr="00005D5C">
        <w:t>sment of</w:t>
      </w:r>
      <w:r w:rsidRPr="00005D5C">
        <w:t xml:space="preserve"> the likely impact of emissions from the</w:t>
      </w:r>
      <w:r w:rsidR="00005D5C" w:rsidRPr="00005D5C">
        <w:t xml:space="preserve"> CHP</w:t>
      </w:r>
      <w:r w:rsidRPr="00005D5C">
        <w:t xml:space="preserve"> </w:t>
      </w:r>
      <w:r w:rsidR="00005D5C" w:rsidRPr="00005D5C">
        <w:t>plant</w:t>
      </w:r>
      <w:r w:rsidRPr="00005D5C">
        <w:t xml:space="preserve"> on human health and the environment and what measures we are requiring </w:t>
      </w:r>
      <w:proofErr w:type="gramStart"/>
      <w:r w:rsidRPr="00005D5C">
        <w:t>to ensure</w:t>
      </w:r>
      <w:proofErr w:type="gramEnd"/>
      <w:r w:rsidRPr="00005D5C">
        <w:t xml:space="preserve"> a high level of protection.</w:t>
      </w:r>
    </w:p>
    <w:p w14:paraId="04B364A5" w14:textId="09F9C7E5" w:rsidR="004450A6" w:rsidRPr="00005D5C" w:rsidRDefault="004450A6" w:rsidP="00646A91">
      <w:pPr>
        <w:pStyle w:val="DDtext"/>
      </w:pPr>
    </w:p>
    <w:p w14:paraId="5877112F" w14:textId="3165758E" w:rsidR="004450A6" w:rsidRPr="00005D5C" w:rsidRDefault="004450A6" w:rsidP="004450A6">
      <w:pPr>
        <w:pStyle w:val="DDtext"/>
      </w:pPr>
      <w:r w:rsidRPr="00005D5C">
        <w:t xml:space="preserve">We have reviewed the operator's assessment of the environmental risk from the </w:t>
      </w:r>
      <w:r w:rsidR="00005D5C" w:rsidRPr="00005D5C">
        <w:t>CHP plant</w:t>
      </w:r>
      <w:r w:rsidRPr="00005D5C">
        <w:t>. The operator’s risk assessment is satisfactory. We will discuss the operators risk assessment in more detail as follows:</w:t>
      </w:r>
    </w:p>
    <w:p w14:paraId="4E764B52" w14:textId="77777777" w:rsidR="004450A6" w:rsidRPr="00956CF0" w:rsidRDefault="004450A6" w:rsidP="00646A91">
      <w:pPr>
        <w:pStyle w:val="DDtext"/>
      </w:pPr>
    </w:p>
    <w:p w14:paraId="05DB6777" w14:textId="77777777" w:rsidR="00646A91" w:rsidRPr="00646A91" w:rsidRDefault="00646A91" w:rsidP="00646A91">
      <w:pPr>
        <w:rPr>
          <w:lang w:eastAsia="en-US"/>
        </w:rPr>
      </w:pPr>
    </w:p>
    <w:p w14:paraId="5DA3D6EB" w14:textId="5C2684E9" w:rsidR="00565A02" w:rsidRPr="008B54B0" w:rsidRDefault="00565A02" w:rsidP="00565A02">
      <w:pPr>
        <w:pStyle w:val="Heading3"/>
        <w:rPr>
          <w:rFonts w:cs="Arial"/>
        </w:rPr>
      </w:pPr>
      <w:bookmarkStart w:id="37" w:name="_Toc535568175"/>
      <w:r>
        <w:t>5.1</w:t>
      </w:r>
      <w:r w:rsidRPr="008B54B0">
        <w:tab/>
        <w:t>Assessment</w:t>
      </w:r>
      <w:r>
        <w:t xml:space="preserve"> of Impact on Air Quality</w:t>
      </w:r>
      <w:bookmarkEnd w:id="36"/>
      <w:bookmarkEnd w:id="37"/>
    </w:p>
    <w:p w14:paraId="5030A54D" w14:textId="77777777" w:rsidR="00646A91" w:rsidRDefault="00646A91" w:rsidP="00565A02">
      <w:pPr>
        <w:pStyle w:val="Heading3"/>
      </w:pPr>
      <w:bookmarkStart w:id="38" w:name="_Toc453077988"/>
    </w:p>
    <w:p w14:paraId="3AB3FE4F" w14:textId="0868B910" w:rsidR="0032360C" w:rsidRPr="00123874" w:rsidRDefault="0032360C" w:rsidP="0032360C">
      <w:pPr>
        <w:pStyle w:val="DDtext"/>
      </w:pPr>
      <w:r w:rsidRPr="00123874">
        <w:t>This section of the decision document deals primarily with the dispersion modelling of emissions to air from the stack</w:t>
      </w:r>
      <w:r w:rsidR="00F97119" w:rsidRPr="00123874">
        <w:t xml:space="preserve"> of the CHP plant</w:t>
      </w:r>
      <w:r w:rsidRPr="00123874">
        <w:t xml:space="preserve"> and its impact on local air quality.  </w:t>
      </w:r>
    </w:p>
    <w:p w14:paraId="262FE48F" w14:textId="77777777" w:rsidR="0032360C" w:rsidRPr="004450A6" w:rsidRDefault="0032360C" w:rsidP="0032360C">
      <w:pPr>
        <w:rPr>
          <w:rFonts w:cs="Arial"/>
          <w:color w:val="FF0000"/>
        </w:rPr>
      </w:pPr>
    </w:p>
    <w:p w14:paraId="5520F61D" w14:textId="60BB43F4" w:rsidR="0032360C" w:rsidRDefault="0032360C" w:rsidP="0032360C">
      <w:pPr>
        <w:pStyle w:val="DDtext"/>
        <w:rPr>
          <w:color w:val="FF0000"/>
        </w:rPr>
      </w:pPr>
      <w:r w:rsidRPr="00D70EF5">
        <w:t xml:space="preserve">The Applicant </w:t>
      </w:r>
      <w:r w:rsidR="00F97119" w:rsidRPr="00D70EF5">
        <w:t xml:space="preserve">has assessed the </w:t>
      </w:r>
      <w:r w:rsidRPr="00D70EF5">
        <w:t>potential</w:t>
      </w:r>
      <w:r w:rsidR="00F97119" w:rsidRPr="00D70EF5">
        <w:t xml:space="preserve"> impact of </w:t>
      </w:r>
      <w:r w:rsidRPr="00D70EF5">
        <w:t>emissions</w:t>
      </w:r>
      <w:r w:rsidR="00F97119" w:rsidRPr="00D70EF5">
        <w:t xml:space="preserve"> of oxides of nitrogen (NOx)</w:t>
      </w:r>
      <w:r w:rsidR="00123874" w:rsidRPr="00D70EF5">
        <w:t>, from the new plant,</w:t>
      </w:r>
      <w:r w:rsidRPr="00D70EF5">
        <w:t xml:space="preserve"> to air </w:t>
      </w:r>
      <w:r w:rsidR="00E01741">
        <w:t>using</w:t>
      </w:r>
      <w:r w:rsidRPr="00D70EF5">
        <w:t xml:space="preserve"> the </w:t>
      </w:r>
      <w:r w:rsidR="009C7BAD">
        <w:t>Emission L</w:t>
      </w:r>
      <w:r w:rsidR="0047597E">
        <w:t>imit</w:t>
      </w:r>
      <w:r w:rsidR="009C7BAD">
        <w:t xml:space="preserve"> V</w:t>
      </w:r>
      <w:r w:rsidR="0047597E">
        <w:t>alue</w:t>
      </w:r>
      <w:r w:rsidR="009C7BAD">
        <w:t xml:space="preserve"> (ELV)</w:t>
      </w:r>
      <w:r w:rsidR="0047597E">
        <w:t xml:space="preserve"> for new medium combustion plant, i.e. one that is put into operation after 20 December 2018. </w:t>
      </w:r>
      <w:r w:rsidR="00DF3415" w:rsidRPr="0047597E">
        <w:t>The air impact assessment</w:t>
      </w:r>
      <w:r w:rsidRPr="0047597E">
        <w:t xml:space="preserve">, and the dispersion modelling has been based on the </w:t>
      </w:r>
      <w:r w:rsidR="00123874" w:rsidRPr="0047597E">
        <w:t>CHP plant</w:t>
      </w:r>
      <w:r w:rsidRPr="0047597E">
        <w:t xml:space="preserve"> operating continuously</w:t>
      </w:r>
      <w:r w:rsidR="0047597E" w:rsidRPr="0047597E">
        <w:t>.</w:t>
      </w:r>
      <w:r w:rsidRPr="0047597E">
        <w:t xml:space="preserve"> We are in agreement with this approach. </w:t>
      </w:r>
    </w:p>
    <w:p w14:paraId="2111B956" w14:textId="1E04B7E0" w:rsidR="00DF3415" w:rsidRDefault="00DF3415" w:rsidP="0032360C">
      <w:pPr>
        <w:pStyle w:val="DDtext"/>
        <w:rPr>
          <w:color w:val="FF0000"/>
        </w:rPr>
      </w:pPr>
    </w:p>
    <w:p w14:paraId="7BD39923" w14:textId="77777777" w:rsidR="005925FB" w:rsidRDefault="00DF3415" w:rsidP="00DF3415">
      <w:pPr>
        <w:pStyle w:val="DDtext"/>
      </w:pPr>
      <w:r>
        <w:t xml:space="preserve">The applicant completed a H1 assessment. The </w:t>
      </w:r>
      <w:r w:rsidR="003A5088">
        <w:t>sho</w:t>
      </w:r>
      <w:r w:rsidR="009C7BAD">
        <w:t>rt-term Process C</w:t>
      </w:r>
      <w:r w:rsidR="003A5088">
        <w:t>ontribution</w:t>
      </w:r>
      <w:r w:rsidR="009C7BAD">
        <w:t xml:space="preserve"> (PC) was greater than 10% of the </w:t>
      </w:r>
      <w:r w:rsidR="00E47F9B">
        <w:t>environmental standard</w:t>
      </w:r>
      <w:r w:rsidR="009C7BAD">
        <w:t xml:space="preserve"> and the long-term PC greater than 1%. </w:t>
      </w:r>
    </w:p>
    <w:p w14:paraId="3FC8FCC6" w14:textId="77777777" w:rsidR="005925FB" w:rsidRDefault="005925FB" w:rsidP="00DF3415">
      <w:pPr>
        <w:pStyle w:val="DDtext"/>
      </w:pPr>
    </w:p>
    <w:p w14:paraId="33CA29D0" w14:textId="7FA6DF14" w:rsidR="00DF3415" w:rsidRPr="00D70EF5" w:rsidRDefault="009C7BAD" w:rsidP="00DF3415">
      <w:pPr>
        <w:pStyle w:val="DDtext"/>
        <w:rPr>
          <w:szCs w:val="24"/>
        </w:rPr>
      </w:pPr>
      <w:r>
        <w:t xml:space="preserve">The applicant was therefore required to carry out detailed modelling. </w:t>
      </w:r>
    </w:p>
    <w:p w14:paraId="6DB2CF5A" w14:textId="77777777" w:rsidR="00DF3415" w:rsidRDefault="00DF3415" w:rsidP="00DF3415">
      <w:pPr>
        <w:pStyle w:val="DDtext"/>
        <w:rPr>
          <w:color w:val="FF0000"/>
          <w:szCs w:val="24"/>
        </w:rPr>
      </w:pPr>
    </w:p>
    <w:p w14:paraId="7FC9A8C7" w14:textId="77777777" w:rsidR="00DF3415" w:rsidRPr="00D70EF5" w:rsidRDefault="00DF3415" w:rsidP="00DF3415">
      <w:pPr>
        <w:pStyle w:val="DDtext"/>
        <w:rPr>
          <w:szCs w:val="24"/>
        </w:rPr>
      </w:pPr>
      <w:r w:rsidRPr="00D70EF5">
        <w:rPr>
          <w:szCs w:val="24"/>
        </w:rPr>
        <w:t>The site is not in an Air Quality Management Area (AQMA).</w:t>
      </w:r>
    </w:p>
    <w:p w14:paraId="005523CD" w14:textId="7F7EB720" w:rsidR="00546A50" w:rsidRDefault="00546A50" w:rsidP="00565A02">
      <w:pPr>
        <w:pStyle w:val="Heading3"/>
      </w:pPr>
      <w:bookmarkStart w:id="39" w:name="_Toc453077992"/>
      <w:bookmarkEnd w:id="38"/>
    </w:p>
    <w:p w14:paraId="17C35BAB" w14:textId="77777777" w:rsidR="008F31BF" w:rsidRPr="008F31BF" w:rsidRDefault="008F31BF" w:rsidP="008F31BF">
      <w:pPr>
        <w:rPr>
          <w:lang w:eastAsia="en-US"/>
        </w:rPr>
      </w:pPr>
    </w:p>
    <w:p w14:paraId="0D1ABAE8" w14:textId="46B1E08D" w:rsidR="00565A02" w:rsidRDefault="00565A02" w:rsidP="00565A02">
      <w:pPr>
        <w:pStyle w:val="Heading3"/>
      </w:pPr>
      <w:bookmarkStart w:id="40" w:name="_Toc535568176"/>
      <w:r>
        <w:lastRenderedPageBreak/>
        <w:t>5.6</w:t>
      </w:r>
      <w:r>
        <w:tab/>
        <w:t xml:space="preserve"> Noise Assessment</w:t>
      </w:r>
      <w:bookmarkEnd w:id="39"/>
      <w:bookmarkEnd w:id="40"/>
    </w:p>
    <w:p w14:paraId="441F665F" w14:textId="77777777" w:rsidR="00546A50" w:rsidRDefault="00546A50" w:rsidP="00565A02">
      <w:pPr>
        <w:pStyle w:val="Heading3"/>
      </w:pPr>
      <w:bookmarkStart w:id="41" w:name="_Toc453077993"/>
    </w:p>
    <w:p w14:paraId="3D1E5F2C" w14:textId="0F57F661" w:rsidR="007D5FFC" w:rsidRDefault="007D5FFC" w:rsidP="007D5FFC">
      <w:pPr>
        <w:pStyle w:val="DraftingNoteText"/>
      </w:pPr>
      <w:r>
        <w:t xml:space="preserve">Drafting Note: Discuss noise emissions assessment and measures used to control noise </w:t>
      </w:r>
      <w:proofErr w:type="gramStart"/>
      <w:r>
        <w:t>emissions  if</w:t>
      </w:r>
      <w:proofErr w:type="gramEnd"/>
      <w:r>
        <w:t xml:space="preserve"> necessary. If not delete and renumber. </w:t>
      </w:r>
    </w:p>
    <w:p w14:paraId="7634E80A" w14:textId="6955A5A1" w:rsidR="00971B25" w:rsidRDefault="00971B25" w:rsidP="00971B25">
      <w:pPr>
        <w:pStyle w:val="DDtext"/>
      </w:pPr>
      <w:r w:rsidRPr="00236235">
        <w:t xml:space="preserve">Based upon the information in the application we are satisfied that the appropriate measures will be in place to prevent or where that is not practicable to minimise </w:t>
      </w:r>
      <w:r>
        <w:t xml:space="preserve">the effects of noise </w:t>
      </w:r>
      <w:r w:rsidRPr="00971B25">
        <w:rPr>
          <w:color w:val="FF0000"/>
        </w:rPr>
        <w:t>and vibration</w:t>
      </w:r>
      <w:r>
        <w:t>.</w:t>
      </w:r>
    </w:p>
    <w:p w14:paraId="03A73331" w14:textId="77777777" w:rsidR="00546A50" w:rsidRDefault="00546A50" w:rsidP="00565A02">
      <w:pPr>
        <w:pStyle w:val="Heading3"/>
      </w:pPr>
    </w:p>
    <w:p w14:paraId="6E7E0F86" w14:textId="77777777" w:rsidR="008F31BF" w:rsidRDefault="008F31BF" w:rsidP="00565A02">
      <w:pPr>
        <w:pStyle w:val="Heading3"/>
      </w:pPr>
    </w:p>
    <w:p w14:paraId="493E1399" w14:textId="77777777" w:rsidR="008F31BF" w:rsidRDefault="008F31BF" w:rsidP="00565A02">
      <w:pPr>
        <w:pStyle w:val="Heading3"/>
      </w:pPr>
    </w:p>
    <w:bookmarkEnd w:id="41"/>
    <w:p w14:paraId="3C1EEEFB" w14:textId="77777777" w:rsidR="002A61BE" w:rsidRPr="002A61BE" w:rsidRDefault="002A61BE" w:rsidP="002A61BE">
      <w:pPr>
        <w:rPr>
          <w:lang w:eastAsia="en-US"/>
        </w:rPr>
      </w:pPr>
    </w:p>
    <w:p w14:paraId="5C0088F6" w14:textId="77777777" w:rsidR="00971B25" w:rsidRDefault="00971B25" w:rsidP="00565A02">
      <w:pPr>
        <w:pStyle w:val="Heading3"/>
      </w:pPr>
      <w:bookmarkStart w:id="42" w:name="_Toc453077994"/>
    </w:p>
    <w:p w14:paraId="7756FBE2" w14:textId="77777777" w:rsidR="00565A02" w:rsidRDefault="00565A02" w:rsidP="00565A02">
      <w:pPr>
        <w:pStyle w:val="Heading3"/>
      </w:pPr>
      <w:bookmarkStart w:id="43" w:name="_Toc535568177"/>
      <w:r w:rsidRPr="007B53C3">
        <w:t>5.</w:t>
      </w:r>
      <w:r>
        <w:t>8</w:t>
      </w:r>
      <w:r w:rsidRPr="007B53C3">
        <w:tab/>
        <w:t>Impact on Habitats sites, SSSIs, non-statutory conservation sites etc</w:t>
      </w:r>
      <w:bookmarkEnd w:id="42"/>
      <w:bookmarkEnd w:id="43"/>
    </w:p>
    <w:p w14:paraId="1818C6B2" w14:textId="77777777" w:rsidR="009627D0" w:rsidRPr="009627D0" w:rsidRDefault="009627D0" w:rsidP="009627D0">
      <w:pPr>
        <w:rPr>
          <w:lang w:eastAsia="en-US"/>
        </w:rPr>
      </w:pPr>
    </w:p>
    <w:p w14:paraId="1CA6DB5A" w14:textId="5ED5BFB2" w:rsidR="008F31BF" w:rsidRDefault="008F31BF" w:rsidP="008F31BF">
      <w:pPr>
        <w:pStyle w:val="Heading3"/>
      </w:pPr>
    </w:p>
    <w:p w14:paraId="4927F09F" w14:textId="41939DD6" w:rsidR="008F31BF" w:rsidRDefault="008F31BF" w:rsidP="008F31BF">
      <w:pPr>
        <w:pStyle w:val="Heading3"/>
      </w:pPr>
      <w:bookmarkStart w:id="44" w:name="_Toc535568178"/>
      <w:r>
        <w:t>European Sites</w:t>
      </w:r>
      <w:bookmarkEnd w:id="44"/>
    </w:p>
    <w:p w14:paraId="079D3133" w14:textId="1F69DAAB" w:rsidR="00B219F4" w:rsidRDefault="00B219F4" w:rsidP="00B219F4">
      <w:pPr>
        <w:rPr>
          <w:rFonts w:cs="Arial"/>
          <w:sz w:val="20"/>
          <w:u w:val="single"/>
        </w:rPr>
      </w:pPr>
    </w:p>
    <w:p w14:paraId="3AF69AE1" w14:textId="21A06B87" w:rsidR="00C206BB" w:rsidRDefault="00C206BB" w:rsidP="00B219F4">
      <w:pPr>
        <w:rPr>
          <w:rFonts w:cs="Arial"/>
          <w:sz w:val="20"/>
          <w:u w:val="single"/>
        </w:rPr>
      </w:pPr>
    </w:p>
    <w:p w14:paraId="34752E72" w14:textId="20650D52" w:rsidR="00B219F4" w:rsidRPr="00B05F7F" w:rsidRDefault="002926A3" w:rsidP="002926A3">
      <w:pPr>
        <w:pStyle w:val="DDtext"/>
      </w:pPr>
      <w:r>
        <w:t>We have reduced the screening distance to 5</w:t>
      </w:r>
      <w:r w:rsidR="004B7937">
        <w:t xml:space="preserve"> </w:t>
      </w:r>
      <w:r>
        <w:t>km to determine when an assessment is required of aerial emissions on Habitat’s sites from MCP</w:t>
      </w:r>
      <w:r w:rsidR="00AD7E56">
        <w:t>s</w:t>
      </w:r>
      <w:r>
        <w:t>/SG</w:t>
      </w:r>
      <w:r w:rsidR="00AD7E56">
        <w:t>s</w:t>
      </w:r>
      <w:r>
        <w:t xml:space="preserve"> fired on natural gas or low-sulphur diesel. There are no European sites</w:t>
      </w:r>
      <w:r w:rsidR="00AD7E56">
        <w:t xml:space="preserve"> (SACs, SPAs, RAMSARs)</w:t>
      </w:r>
      <w:r>
        <w:t xml:space="preserve"> within 5km. A </w:t>
      </w:r>
      <w:r w:rsidR="00971B25">
        <w:t>Habitats Regulations Assessment (</w:t>
      </w:r>
      <w:r w:rsidR="00B219F4" w:rsidRPr="00B05F7F">
        <w:t>HRA</w:t>
      </w:r>
      <w:r w:rsidR="00971B25">
        <w:t>)</w:t>
      </w:r>
      <w:r w:rsidR="00B219F4" w:rsidRPr="00B05F7F">
        <w:t xml:space="preserve"> </w:t>
      </w:r>
      <w:r>
        <w:t xml:space="preserve">has therefore not been carried out for this application.  </w:t>
      </w:r>
      <w:r w:rsidR="00B219F4" w:rsidRPr="00B05F7F">
        <w:t xml:space="preserve"> </w:t>
      </w:r>
    </w:p>
    <w:p w14:paraId="20D50F2F" w14:textId="77777777" w:rsidR="00B219F4" w:rsidRDefault="00B219F4" w:rsidP="00B219F4">
      <w:pPr>
        <w:rPr>
          <w:rFonts w:cs="Arial"/>
          <w:b/>
          <w:sz w:val="20"/>
        </w:rPr>
      </w:pPr>
    </w:p>
    <w:p w14:paraId="326283E6" w14:textId="69BCA33C" w:rsidR="00C448B9" w:rsidRDefault="00C448B9" w:rsidP="002926A3">
      <w:pPr>
        <w:pStyle w:val="Heading3"/>
      </w:pPr>
      <w:bookmarkStart w:id="45" w:name="_Toc535568179"/>
      <w:r>
        <w:t>SSSI Assessment</w:t>
      </w:r>
      <w:bookmarkEnd w:id="45"/>
    </w:p>
    <w:p w14:paraId="11F88100" w14:textId="77777777" w:rsidR="007C44FC" w:rsidRDefault="007C44FC" w:rsidP="007C44FC">
      <w:pPr>
        <w:rPr>
          <w:rFonts w:cs="Arial"/>
          <w:szCs w:val="24"/>
        </w:rPr>
      </w:pPr>
    </w:p>
    <w:p w14:paraId="36933BA3" w14:textId="4E31EC38" w:rsidR="007C44FC" w:rsidRPr="007C44FC" w:rsidRDefault="004B7937" w:rsidP="007C44FC">
      <w:pPr>
        <w:rPr>
          <w:rFonts w:cs="Arial"/>
          <w:szCs w:val="24"/>
        </w:rPr>
      </w:pPr>
      <w:r>
        <w:rPr>
          <w:rFonts w:cs="Arial"/>
          <w:szCs w:val="24"/>
        </w:rPr>
        <w:t xml:space="preserve">No SSSIs were found within the 2 </w:t>
      </w:r>
      <w:r w:rsidR="007C44FC" w:rsidRPr="007C44FC">
        <w:rPr>
          <w:rFonts w:cs="Arial"/>
          <w:szCs w:val="24"/>
        </w:rPr>
        <w:t>km screening distance.</w:t>
      </w:r>
    </w:p>
    <w:p w14:paraId="7679C1D6" w14:textId="53A62C77" w:rsidR="009627D0" w:rsidRDefault="00B219F4" w:rsidP="008F31BF">
      <w:pPr>
        <w:pStyle w:val="DraftingNoteText"/>
        <w:rPr>
          <w:lang w:eastAsia="en-US"/>
        </w:rPr>
      </w:pPr>
      <w:r>
        <w:rPr>
          <w:lang w:eastAsia="en-US"/>
        </w:rPr>
        <w:tab/>
      </w:r>
    </w:p>
    <w:p w14:paraId="4444EED9" w14:textId="37AB03E4" w:rsidR="00C448B9" w:rsidRDefault="00C448B9" w:rsidP="002926A3">
      <w:pPr>
        <w:pStyle w:val="Heading3"/>
      </w:pPr>
      <w:bookmarkStart w:id="46" w:name="_Toc535568180"/>
      <w:proofErr w:type="gramStart"/>
      <w:r>
        <w:t>Non Statutory</w:t>
      </w:r>
      <w:proofErr w:type="gramEnd"/>
      <w:r>
        <w:t xml:space="preserve"> Sites Assessment</w:t>
      </w:r>
      <w:bookmarkEnd w:id="46"/>
      <w:r>
        <w:t xml:space="preserve"> </w:t>
      </w:r>
    </w:p>
    <w:p w14:paraId="36C11752" w14:textId="28A8884C" w:rsidR="004F4A55" w:rsidRDefault="004F4A55" w:rsidP="004F4A55">
      <w:pPr>
        <w:rPr>
          <w:lang w:eastAsia="en-US"/>
        </w:rPr>
      </w:pPr>
    </w:p>
    <w:p w14:paraId="3082FDBE" w14:textId="08BAA94B" w:rsidR="004F4A55" w:rsidRPr="004F4A55" w:rsidRDefault="004F4A55" w:rsidP="004F4A55">
      <w:pPr>
        <w:pStyle w:val="DraftingNoteText"/>
        <w:rPr>
          <w:i w:val="0"/>
          <w:color w:val="auto"/>
          <w:szCs w:val="24"/>
        </w:rPr>
      </w:pPr>
      <w:r w:rsidRPr="004F4A55">
        <w:rPr>
          <w:i w:val="0"/>
          <w:color w:val="auto"/>
          <w:szCs w:val="24"/>
        </w:rPr>
        <w:t xml:space="preserve">The following </w:t>
      </w:r>
      <w:r>
        <w:rPr>
          <w:i w:val="0"/>
          <w:color w:val="auto"/>
          <w:szCs w:val="24"/>
        </w:rPr>
        <w:t>Local Wildlife Sites</w:t>
      </w:r>
      <w:r w:rsidRPr="004F4A55">
        <w:rPr>
          <w:i w:val="0"/>
          <w:color w:val="auto"/>
          <w:szCs w:val="24"/>
        </w:rPr>
        <w:t xml:space="preserve"> were found within the </w:t>
      </w:r>
      <w:r>
        <w:rPr>
          <w:i w:val="0"/>
          <w:color w:val="auto"/>
          <w:szCs w:val="24"/>
        </w:rPr>
        <w:t>relevant</w:t>
      </w:r>
      <w:r w:rsidRPr="004F4A55">
        <w:rPr>
          <w:i w:val="0"/>
          <w:color w:val="auto"/>
          <w:szCs w:val="24"/>
        </w:rPr>
        <w:t xml:space="preserve"> screening distance:</w:t>
      </w:r>
    </w:p>
    <w:p w14:paraId="7850CD10" w14:textId="77777777" w:rsidR="007C44FC" w:rsidRDefault="007C44FC" w:rsidP="007C44FC">
      <w:pPr>
        <w:rPr>
          <w:rFonts w:cs="Arial"/>
          <w:b/>
          <w:szCs w:val="24"/>
        </w:rPr>
      </w:pPr>
      <w:bookmarkStart w:id="47" w:name="_Toc453077995"/>
    </w:p>
    <w:p w14:paraId="22F8D048" w14:textId="38B878D2" w:rsidR="007C44FC" w:rsidRPr="004F4A55" w:rsidRDefault="007C44FC" w:rsidP="004F4A55">
      <w:pPr>
        <w:pStyle w:val="DraftingNoteText"/>
        <w:rPr>
          <w:i w:val="0"/>
          <w:color w:val="auto"/>
          <w:szCs w:val="24"/>
        </w:rPr>
      </w:pPr>
      <w:r w:rsidRPr="004F4A55">
        <w:rPr>
          <w:b/>
          <w:i w:val="0"/>
          <w:color w:val="auto"/>
          <w:szCs w:val="24"/>
        </w:rPr>
        <w:t>Local Wildlife Sites</w:t>
      </w:r>
      <w:r w:rsidR="009B74DB" w:rsidRPr="004F4A55">
        <w:rPr>
          <w:i w:val="0"/>
          <w:color w:val="auto"/>
          <w:szCs w:val="24"/>
        </w:rPr>
        <w:t xml:space="preserve"> (SINCs</w:t>
      </w:r>
      <w:r w:rsidRPr="004F4A55">
        <w:rPr>
          <w:i w:val="0"/>
          <w:color w:val="auto"/>
          <w:szCs w:val="24"/>
        </w:rPr>
        <w:t>) (within 2km)</w:t>
      </w:r>
    </w:p>
    <w:p w14:paraId="3E5B18DF" w14:textId="7921ADB3" w:rsidR="007C44FC" w:rsidRPr="004F4A55" w:rsidRDefault="007C44FC" w:rsidP="004F4A55">
      <w:pPr>
        <w:pStyle w:val="DraftingNoteText"/>
        <w:rPr>
          <w:i w:val="0"/>
          <w:color w:val="auto"/>
          <w:szCs w:val="24"/>
        </w:rPr>
      </w:pPr>
      <w:proofErr w:type="spellStart"/>
      <w:r w:rsidRPr="004F4A55">
        <w:rPr>
          <w:i w:val="0"/>
          <w:color w:val="auto"/>
          <w:szCs w:val="24"/>
        </w:rPr>
        <w:t>Coed</w:t>
      </w:r>
      <w:proofErr w:type="spellEnd"/>
      <w:r w:rsidRPr="004F4A55">
        <w:rPr>
          <w:i w:val="0"/>
          <w:color w:val="auto"/>
          <w:szCs w:val="24"/>
        </w:rPr>
        <w:t xml:space="preserve"> y </w:t>
      </w:r>
      <w:proofErr w:type="spellStart"/>
      <w:r w:rsidRPr="004F4A55">
        <w:rPr>
          <w:i w:val="0"/>
          <w:color w:val="auto"/>
          <w:szCs w:val="24"/>
        </w:rPr>
        <w:t>Mochyn</w:t>
      </w:r>
      <w:proofErr w:type="spellEnd"/>
      <w:r w:rsidRPr="004F4A55">
        <w:rPr>
          <w:i w:val="0"/>
          <w:color w:val="auto"/>
          <w:szCs w:val="24"/>
        </w:rPr>
        <w:t xml:space="preserve">, </w:t>
      </w:r>
      <w:proofErr w:type="spellStart"/>
      <w:r w:rsidRPr="004F4A55">
        <w:rPr>
          <w:i w:val="0"/>
          <w:color w:val="auto"/>
          <w:szCs w:val="24"/>
        </w:rPr>
        <w:t>Risca</w:t>
      </w:r>
      <w:proofErr w:type="spellEnd"/>
      <w:r w:rsidR="00006C46" w:rsidRPr="004F4A55">
        <w:rPr>
          <w:i w:val="0"/>
          <w:color w:val="auto"/>
          <w:szCs w:val="24"/>
        </w:rPr>
        <w:t xml:space="preserve"> 1.6km W</w:t>
      </w:r>
    </w:p>
    <w:p w14:paraId="47D5FE20" w14:textId="3FF1ECA3" w:rsidR="007C44FC" w:rsidRPr="004F4A55" w:rsidRDefault="007C44FC" w:rsidP="004F4A55">
      <w:pPr>
        <w:pStyle w:val="DraftingNoteText"/>
        <w:rPr>
          <w:i w:val="0"/>
          <w:color w:val="auto"/>
          <w:szCs w:val="24"/>
        </w:rPr>
      </w:pPr>
      <w:r w:rsidRPr="004F4A55">
        <w:rPr>
          <w:i w:val="0"/>
          <w:color w:val="auto"/>
          <w:szCs w:val="24"/>
        </w:rPr>
        <w:t xml:space="preserve">Cwm-y-Nant, </w:t>
      </w:r>
      <w:proofErr w:type="spellStart"/>
      <w:r w:rsidRPr="004F4A55">
        <w:rPr>
          <w:i w:val="0"/>
          <w:color w:val="auto"/>
          <w:szCs w:val="24"/>
        </w:rPr>
        <w:t>Risca</w:t>
      </w:r>
      <w:proofErr w:type="spellEnd"/>
      <w:r w:rsidR="00006C46" w:rsidRPr="004F4A55">
        <w:rPr>
          <w:i w:val="0"/>
          <w:color w:val="auto"/>
          <w:szCs w:val="24"/>
        </w:rPr>
        <w:t xml:space="preserve"> 1.9km N</w:t>
      </w:r>
    </w:p>
    <w:p w14:paraId="7782E6AA" w14:textId="52DFAEA3" w:rsidR="007C44FC" w:rsidRPr="004F4A55" w:rsidRDefault="007C44FC" w:rsidP="004F4A55">
      <w:pPr>
        <w:pStyle w:val="DraftingNoteText"/>
        <w:rPr>
          <w:i w:val="0"/>
          <w:color w:val="auto"/>
          <w:szCs w:val="24"/>
        </w:rPr>
      </w:pPr>
      <w:r w:rsidRPr="004F4A55">
        <w:rPr>
          <w:i w:val="0"/>
          <w:color w:val="auto"/>
          <w:szCs w:val="24"/>
        </w:rPr>
        <w:lastRenderedPageBreak/>
        <w:t>Monmouth to Brecon Canal</w:t>
      </w:r>
      <w:r w:rsidR="00606F86" w:rsidRPr="004F4A55">
        <w:rPr>
          <w:i w:val="0"/>
          <w:color w:val="auto"/>
          <w:szCs w:val="24"/>
        </w:rPr>
        <w:t xml:space="preserve"> 1km NE</w:t>
      </w:r>
    </w:p>
    <w:p w14:paraId="73D80E2D" w14:textId="14ED171D" w:rsidR="007C44FC" w:rsidRPr="004F4A55" w:rsidRDefault="007C44FC" w:rsidP="004F4A55">
      <w:pPr>
        <w:pStyle w:val="DraftingNoteText"/>
        <w:rPr>
          <w:i w:val="0"/>
          <w:color w:val="auto"/>
          <w:szCs w:val="24"/>
        </w:rPr>
      </w:pPr>
      <w:proofErr w:type="spellStart"/>
      <w:r w:rsidRPr="004F4A55">
        <w:rPr>
          <w:i w:val="0"/>
          <w:color w:val="auto"/>
          <w:szCs w:val="24"/>
        </w:rPr>
        <w:t>Mynydd</w:t>
      </w:r>
      <w:proofErr w:type="spellEnd"/>
      <w:r w:rsidRPr="004F4A55">
        <w:rPr>
          <w:i w:val="0"/>
          <w:color w:val="auto"/>
          <w:szCs w:val="24"/>
        </w:rPr>
        <w:t xml:space="preserve"> Machen, west of </w:t>
      </w:r>
      <w:proofErr w:type="spellStart"/>
      <w:r w:rsidRPr="004F4A55">
        <w:rPr>
          <w:i w:val="0"/>
          <w:color w:val="auto"/>
          <w:szCs w:val="24"/>
        </w:rPr>
        <w:t>Risca</w:t>
      </w:r>
      <w:proofErr w:type="spellEnd"/>
      <w:r w:rsidR="00006C46" w:rsidRPr="004F4A55">
        <w:rPr>
          <w:i w:val="0"/>
          <w:color w:val="auto"/>
          <w:szCs w:val="24"/>
        </w:rPr>
        <w:t xml:space="preserve"> 1.8 km W</w:t>
      </w:r>
    </w:p>
    <w:p w14:paraId="42A4CF74" w14:textId="10B21B07" w:rsidR="007C44FC" w:rsidRPr="004F4A55" w:rsidRDefault="007C44FC" w:rsidP="004F4A55">
      <w:pPr>
        <w:pStyle w:val="DraftingNoteText"/>
        <w:rPr>
          <w:i w:val="0"/>
          <w:color w:val="auto"/>
          <w:szCs w:val="24"/>
        </w:rPr>
      </w:pPr>
      <w:proofErr w:type="spellStart"/>
      <w:r w:rsidRPr="004F4A55">
        <w:rPr>
          <w:i w:val="0"/>
          <w:color w:val="auto"/>
          <w:szCs w:val="24"/>
        </w:rPr>
        <w:t>Ochrwyth</w:t>
      </w:r>
      <w:proofErr w:type="spellEnd"/>
      <w:r w:rsidRPr="004F4A55">
        <w:rPr>
          <w:i w:val="0"/>
          <w:color w:val="auto"/>
          <w:szCs w:val="24"/>
        </w:rPr>
        <w:t xml:space="preserve"> Grasslands</w:t>
      </w:r>
      <w:r w:rsidR="009A6483" w:rsidRPr="004F4A55">
        <w:rPr>
          <w:i w:val="0"/>
          <w:color w:val="auto"/>
          <w:szCs w:val="24"/>
        </w:rPr>
        <w:t xml:space="preserve"> 1.2km W</w:t>
      </w:r>
    </w:p>
    <w:p w14:paraId="47B77FC3" w14:textId="1F528348" w:rsidR="007C44FC" w:rsidRPr="004F4A55" w:rsidRDefault="007C44FC" w:rsidP="004F4A55">
      <w:pPr>
        <w:pStyle w:val="DraftingNoteText"/>
        <w:rPr>
          <w:i w:val="0"/>
          <w:color w:val="auto"/>
          <w:szCs w:val="24"/>
        </w:rPr>
      </w:pPr>
      <w:r w:rsidRPr="004F4A55">
        <w:rPr>
          <w:i w:val="0"/>
          <w:color w:val="auto"/>
          <w:szCs w:val="24"/>
        </w:rPr>
        <w:t>River Ebbw</w:t>
      </w:r>
      <w:r w:rsidR="00232C5F" w:rsidRPr="004F4A55">
        <w:rPr>
          <w:i w:val="0"/>
          <w:color w:val="auto"/>
          <w:szCs w:val="24"/>
        </w:rPr>
        <w:t xml:space="preserve"> 0.7km E</w:t>
      </w:r>
    </w:p>
    <w:p w14:paraId="65AD47E2" w14:textId="6A3B775B" w:rsidR="007C44FC" w:rsidRPr="004F4A55" w:rsidRDefault="007C44FC" w:rsidP="004F4A55">
      <w:pPr>
        <w:pStyle w:val="DraftingNoteText"/>
        <w:rPr>
          <w:i w:val="0"/>
          <w:color w:val="auto"/>
          <w:szCs w:val="24"/>
        </w:rPr>
      </w:pPr>
      <w:r w:rsidRPr="004F4A55">
        <w:rPr>
          <w:i w:val="0"/>
          <w:color w:val="auto"/>
          <w:szCs w:val="24"/>
        </w:rPr>
        <w:t xml:space="preserve">Ty-Sign Meadows, </w:t>
      </w:r>
      <w:proofErr w:type="spellStart"/>
      <w:r w:rsidRPr="004F4A55">
        <w:rPr>
          <w:i w:val="0"/>
          <w:color w:val="auto"/>
          <w:szCs w:val="24"/>
        </w:rPr>
        <w:t>Risca</w:t>
      </w:r>
      <w:proofErr w:type="spellEnd"/>
      <w:r w:rsidR="00606F86" w:rsidRPr="004F4A55">
        <w:rPr>
          <w:i w:val="0"/>
          <w:color w:val="auto"/>
          <w:szCs w:val="24"/>
        </w:rPr>
        <w:t xml:space="preserve"> 1.1km NE</w:t>
      </w:r>
    </w:p>
    <w:p w14:paraId="065EDD97" w14:textId="1BC3A3ED" w:rsidR="00606F86" w:rsidRPr="004F4A55" w:rsidRDefault="009A6483" w:rsidP="004F4A55">
      <w:pPr>
        <w:pStyle w:val="DraftingNoteText"/>
        <w:rPr>
          <w:i w:val="0"/>
          <w:color w:val="auto"/>
          <w:szCs w:val="24"/>
        </w:rPr>
      </w:pPr>
      <w:proofErr w:type="spellStart"/>
      <w:r w:rsidRPr="004F4A55">
        <w:rPr>
          <w:i w:val="0"/>
          <w:color w:val="auto"/>
          <w:szCs w:val="24"/>
        </w:rPr>
        <w:t>Coed</w:t>
      </w:r>
      <w:proofErr w:type="spellEnd"/>
      <w:r w:rsidR="00606F86" w:rsidRPr="004F4A55">
        <w:rPr>
          <w:i w:val="0"/>
          <w:color w:val="auto"/>
          <w:szCs w:val="24"/>
        </w:rPr>
        <w:t xml:space="preserve"> </w:t>
      </w:r>
      <w:proofErr w:type="spellStart"/>
      <w:r w:rsidR="00606F86" w:rsidRPr="004F4A55">
        <w:rPr>
          <w:i w:val="0"/>
          <w:color w:val="auto"/>
          <w:szCs w:val="24"/>
        </w:rPr>
        <w:t>Mawr</w:t>
      </w:r>
      <w:proofErr w:type="spellEnd"/>
      <w:r w:rsidR="00606F86" w:rsidRPr="004F4A55">
        <w:rPr>
          <w:i w:val="0"/>
          <w:color w:val="auto"/>
          <w:szCs w:val="24"/>
        </w:rPr>
        <w:t xml:space="preserve"> West 0.6km </w:t>
      </w:r>
      <w:r w:rsidRPr="004F4A55">
        <w:rPr>
          <w:i w:val="0"/>
          <w:color w:val="auto"/>
          <w:szCs w:val="24"/>
        </w:rPr>
        <w:t>SW</w:t>
      </w:r>
    </w:p>
    <w:p w14:paraId="3B748068" w14:textId="7C40DDD5" w:rsidR="009A6483" w:rsidRPr="004F4A55" w:rsidRDefault="00006C46" w:rsidP="004F4A55">
      <w:pPr>
        <w:pStyle w:val="DraftingNoteText"/>
        <w:rPr>
          <w:i w:val="0"/>
          <w:color w:val="auto"/>
          <w:szCs w:val="24"/>
        </w:rPr>
      </w:pPr>
      <w:proofErr w:type="spellStart"/>
      <w:r w:rsidRPr="004F4A55">
        <w:rPr>
          <w:i w:val="0"/>
          <w:color w:val="auto"/>
          <w:szCs w:val="24"/>
        </w:rPr>
        <w:t>Ll</w:t>
      </w:r>
      <w:r w:rsidR="009A6483" w:rsidRPr="004F4A55">
        <w:rPr>
          <w:i w:val="0"/>
          <w:color w:val="auto"/>
          <w:szCs w:val="24"/>
        </w:rPr>
        <w:t>wyn</w:t>
      </w:r>
      <w:proofErr w:type="spellEnd"/>
      <w:r w:rsidR="009A6483" w:rsidRPr="004F4A55">
        <w:rPr>
          <w:i w:val="0"/>
          <w:color w:val="auto"/>
          <w:szCs w:val="24"/>
        </w:rPr>
        <w:t xml:space="preserve"> Deri 0.6km SE</w:t>
      </w:r>
    </w:p>
    <w:p w14:paraId="0E6BCD0C" w14:textId="15650876" w:rsidR="009A6483" w:rsidRPr="004F4A55" w:rsidRDefault="009A6483" w:rsidP="004F4A55">
      <w:pPr>
        <w:pStyle w:val="DraftingNoteText"/>
        <w:rPr>
          <w:i w:val="0"/>
          <w:color w:val="auto"/>
          <w:szCs w:val="24"/>
        </w:rPr>
      </w:pPr>
      <w:r w:rsidRPr="004F4A55">
        <w:rPr>
          <w:i w:val="0"/>
          <w:color w:val="auto"/>
          <w:szCs w:val="24"/>
        </w:rPr>
        <w:t>Oaktree Cottage Fields 0.8km E</w:t>
      </w:r>
    </w:p>
    <w:p w14:paraId="600260E5" w14:textId="7876006E" w:rsidR="00823AAC" w:rsidRPr="004F4A55" w:rsidRDefault="00823AAC" w:rsidP="004F4A55">
      <w:pPr>
        <w:pStyle w:val="DraftingNoteText"/>
        <w:rPr>
          <w:i w:val="0"/>
          <w:color w:val="auto"/>
          <w:szCs w:val="24"/>
        </w:rPr>
      </w:pPr>
      <w:proofErr w:type="spellStart"/>
      <w:r w:rsidRPr="004F4A55">
        <w:rPr>
          <w:i w:val="0"/>
          <w:color w:val="auto"/>
          <w:szCs w:val="24"/>
        </w:rPr>
        <w:t>L</w:t>
      </w:r>
      <w:r w:rsidR="00006C46" w:rsidRPr="004F4A55">
        <w:rPr>
          <w:i w:val="0"/>
          <w:color w:val="auto"/>
          <w:szCs w:val="24"/>
        </w:rPr>
        <w:t>l</w:t>
      </w:r>
      <w:r w:rsidRPr="004F4A55">
        <w:rPr>
          <w:i w:val="0"/>
          <w:color w:val="auto"/>
          <w:szCs w:val="24"/>
        </w:rPr>
        <w:t>wyni</w:t>
      </w:r>
      <w:proofErr w:type="spellEnd"/>
      <w:r w:rsidRPr="004F4A55">
        <w:rPr>
          <w:i w:val="0"/>
          <w:color w:val="auto"/>
          <w:szCs w:val="24"/>
        </w:rPr>
        <w:t xml:space="preserve"> Wood 1.4km E</w:t>
      </w:r>
    </w:p>
    <w:p w14:paraId="58E3AC1A" w14:textId="7651A37E" w:rsidR="00823AAC" w:rsidRPr="004F4A55" w:rsidRDefault="00823AAC" w:rsidP="004F4A55">
      <w:pPr>
        <w:pStyle w:val="DraftingNoteText"/>
        <w:rPr>
          <w:i w:val="0"/>
          <w:color w:val="auto"/>
          <w:szCs w:val="24"/>
        </w:rPr>
      </w:pPr>
      <w:r w:rsidRPr="004F4A55">
        <w:rPr>
          <w:i w:val="0"/>
          <w:color w:val="auto"/>
          <w:szCs w:val="24"/>
        </w:rPr>
        <w:t xml:space="preserve">Craig y </w:t>
      </w:r>
      <w:proofErr w:type="spellStart"/>
      <w:r w:rsidRPr="004F4A55">
        <w:rPr>
          <w:i w:val="0"/>
          <w:color w:val="auto"/>
          <w:szCs w:val="24"/>
        </w:rPr>
        <w:t>Wenallt</w:t>
      </w:r>
      <w:proofErr w:type="spellEnd"/>
      <w:r w:rsidRPr="004F4A55">
        <w:rPr>
          <w:i w:val="0"/>
          <w:color w:val="auto"/>
          <w:szCs w:val="24"/>
        </w:rPr>
        <w:t xml:space="preserve"> 1.4km NE</w:t>
      </w:r>
    </w:p>
    <w:p w14:paraId="34FA1083" w14:textId="40E674E0" w:rsidR="00823AAC" w:rsidRPr="004F4A55" w:rsidRDefault="00823AAC" w:rsidP="004F4A55">
      <w:pPr>
        <w:pStyle w:val="DraftingNoteText"/>
        <w:rPr>
          <w:i w:val="0"/>
          <w:color w:val="auto"/>
          <w:szCs w:val="24"/>
        </w:rPr>
      </w:pPr>
      <w:r w:rsidRPr="004F4A55">
        <w:rPr>
          <w:i w:val="0"/>
          <w:color w:val="auto"/>
          <w:szCs w:val="24"/>
        </w:rPr>
        <w:t>Craig y Merchant 1.8km N</w:t>
      </w:r>
    </w:p>
    <w:p w14:paraId="7909756C" w14:textId="2AD0A943" w:rsidR="00470B22" w:rsidRPr="004F4A55" w:rsidRDefault="00470B22" w:rsidP="004F4A55">
      <w:pPr>
        <w:pStyle w:val="DraftingNoteText"/>
        <w:rPr>
          <w:i w:val="0"/>
          <w:color w:val="auto"/>
          <w:szCs w:val="24"/>
        </w:rPr>
      </w:pPr>
      <w:r w:rsidRPr="004F4A55">
        <w:rPr>
          <w:i w:val="0"/>
          <w:color w:val="auto"/>
          <w:szCs w:val="24"/>
        </w:rPr>
        <w:t>Ty-</w:t>
      </w:r>
      <w:proofErr w:type="spellStart"/>
      <w:r w:rsidRPr="004F4A55">
        <w:rPr>
          <w:i w:val="0"/>
          <w:color w:val="auto"/>
          <w:szCs w:val="24"/>
        </w:rPr>
        <w:t>Coch</w:t>
      </w:r>
      <w:proofErr w:type="spellEnd"/>
      <w:r w:rsidRPr="004F4A55">
        <w:rPr>
          <w:i w:val="0"/>
          <w:color w:val="auto"/>
          <w:szCs w:val="24"/>
        </w:rPr>
        <w:t xml:space="preserve"> Grasslands</w:t>
      </w:r>
      <w:r w:rsidR="00DA639D" w:rsidRPr="004F4A55">
        <w:rPr>
          <w:i w:val="0"/>
          <w:color w:val="auto"/>
          <w:szCs w:val="24"/>
        </w:rPr>
        <w:t xml:space="preserve"> 1.6km S</w:t>
      </w:r>
    </w:p>
    <w:p w14:paraId="4C6ADDD4" w14:textId="6C1A0761" w:rsidR="00470B22" w:rsidRPr="004F4A55" w:rsidRDefault="00470B22" w:rsidP="004F4A55">
      <w:pPr>
        <w:pStyle w:val="DraftingNoteText"/>
        <w:rPr>
          <w:i w:val="0"/>
          <w:color w:val="auto"/>
          <w:szCs w:val="24"/>
        </w:rPr>
      </w:pPr>
      <w:r w:rsidRPr="004F4A55">
        <w:rPr>
          <w:i w:val="0"/>
          <w:color w:val="auto"/>
          <w:szCs w:val="24"/>
        </w:rPr>
        <w:t>Machen-</w:t>
      </w:r>
      <w:proofErr w:type="spellStart"/>
      <w:r w:rsidRPr="004F4A55">
        <w:rPr>
          <w:i w:val="0"/>
          <w:color w:val="auto"/>
          <w:szCs w:val="24"/>
        </w:rPr>
        <w:t>Fach</w:t>
      </w:r>
      <w:proofErr w:type="spellEnd"/>
      <w:r w:rsidRPr="004F4A55">
        <w:rPr>
          <w:i w:val="0"/>
          <w:color w:val="auto"/>
          <w:szCs w:val="24"/>
        </w:rPr>
        <w:t xml:space="preserve"> North</w:t>
      </w:r>
      <w:r w:rsidR="009B74DB" w:rsidRPr="004F4A55">
        <w:rPr>
          <w:i w:val="0"/>
          <w:color w:val="auto"/>
          <w:szCs w:val="24"/>
        </w:rPr>
        <w:t xml:space="preserve"> 1.8km SW</w:t>
      </w:r>
    </w:p>
    <w:p w14:paraId="43ABA675" w14:textId="77777777" w:rsidR="007C44FC" w:rsidRPr="007C44FC" w:rsidRDefault="007C44FC" w:rsidP="007C44FC">
      <w:pPr>
        <w:rPr>
          <w:rFonts w:cs="Arial"/>
          <w:szCs w:val="24"/>
        </w:rPr>
      </w:pPr>
    </w:p>
    <w:p w14:paraId="2B1DABEC" w14:textId="77777777" w:rsidR="007C44FC" w:rsidRPr="005846F1" w:rsidRDefault="007C44FC" w:rsidP="005846F1">
      <w:pPr>
        <w:pStyle w:val="DraftingNoteText"/>
        <w:rPr>
          <w:i w:val="0"/>
          <w:color w:val="auto"/>
          <w:szCs w:val="24"/>
        </w:rPr>
      </w:pPr>
      <w:r w:rsidRPr="005846F1">
        <w:rPr>
          <w:i w:val="0"/>
          <w:color w:val="auto"/>
          <w:szCs w:val="24"/>
        </w:rPr>
        <w:t>No National Nature Reserves (NNR) or Local Nature Reserves (LNR) were found within the 2km screening distance.</w:t>
      </w:r>
    </w:p>
    <w:p w14:paraId="2C595946" w14:textId="77777777" w:rsidR="007C44FC" w:rsidRPr="007C44FC" w:rsidRDefault="007C44FC" w:rsidP="007C44FC">
      <w:pPr>
        <w:rPr>
          <w:rFonts w:cs="Arial"/>
          <w:szCs w:val="24"/>
        </w:rPr>
      </w:pPr>
    </w:p>
    <w:p w14:paraId="7AC2926A" w14:textId="3E84C74F" w:rsidR="007C44FC" w:rsidRPr="004F4A55" w:rsidRDefault="007C44FC" w:rsidP="004F4A55">
      <w:pPr>
        <w:pStyle w:val="DraftingNoteText"/>
        <w:rPr>
          <w:i w:val="0"/>
          <w:color w:val="auto"/>
          <w:szCs w:val="24"/>
        </w:rPr>
      </w:pPr>
      <w:r w:rsidRPr="004F4A55">
        <w:rPr>
          <w:i w:val="0"/>
          <w:color w:val="auto"/>
          <w:szCs w:val="24"/>
        </w:rPr>
        <w:t>The following areas of Ancient Woodland were found within the 2km screening distance</w:t>
      </w:r>
      <w:r w:rsidR="00DF3415" w:rsidRPr="004F4A55">
        <w:rPr>
          <w:i w:val="0"/>
          <w:color w:val="auto"/>
          <w:szCs w:val="24"/>
        </w:rPr>
        <w:t>:</w:t>
      </w:r>
    </w:p>
    <w:p w14:paraId="1577F15C" w14:textId="77777777" w:rsidR="007C44FC" w:rsidRPr="004F4A55" w:rsidRDefault="007C44FC" w:rsidP="004F4A55">
      <w:pPr>
        <w:pStyle w:val="DraftingNoteText"/>
        <w:rPr>
          <w:i w:val="0"/>
          <w:color w:val="auto"/>
          <w:szCs w:val="24"/>
        </w:rPr>
      </w:pPr>
      <w:r w:rsidRPr="004F4A55">
        <w:rPr>
          <w:i w:val="0"/>
          <w:color w:val="auto"/>
          <w:szCs w:val="24"/>
        </w:rPr>
        <w:t>Ancient Semi Natural Woodland x 40</w:t>
      </w:r>
    </w:p>
    <w:p w14:paraId="35730BD9" w14:textId="77777777" w:rsidR="007C44FC" w:rsidRPr="004F4A55" w:rsidRDefault="007C44FC" w:rsidP="004F4A55">
      <w:pPr>
        <w:pStyle w:val="DraftingNoteText"/>
        <w:rPr>
          <w:i w:val="0"/>
          <w:color w:val="auto"/>
          <w:szCs w:val="24"/>
        </w:rPr>
      </w:pPr>
      <w:r w:rsidRPr="004F4A55">
        <w:rPr>
          <w:i w:val="0"/>
          <w:color w:val="auto"/>
          <w:szCs w:val="24"/>
        </w:rPr>
        <w:t>Restored Ancient Woodland Site x 2</w:t>
      </w:r>
    </w:p>
    <w:p w14:paraId="199A4ADE" w14:textId="77777777" w:rsidR="007C44FC" w:rsidRPr="004F4A55" w:rsidRDefault="007C44FC" w:rsidP="004F4A55">
      <w:pPr>
        <w:pStyle w:val="DraftingNoteText"/>
        <w:rPr>
          <w:i w:val="0"/>
          <w:color w:val="auto"/>
          <w:szCs w:val="24"/>
        </w:rPr>
      </w:pPr>
      <w:r w:rsidRPr="004F4A55">
        <w:rPr>
          <w:i w:val="0"/>
          <w:color w:val="auto"/>
          <w:szCs w:val="24"/>
        </w:rPr>
        <w:t>Plantation on Ancient Woodland x 26</w:t>
      </w:r>
    </w:p>
    <w:p w14:paraId="4F36E19E" w14:textId="77777777" w:rsidR="007C44FC" w:rsidRPr="004F4A55" w:rsidRDefault="007C44FC" w:rsidP="004F4A55">
      <w:pPr>
        <w:pStyle w:val="DraftingNoteText"/>
        <w:rPr>
          <w:i w:val="0"/>
          <w:color w:val="auto"/>
          <w:szCs w:val="24"/>
        </w:rPr>
      </w:pPr>
      <w:r w:rsidRPr="004F4A55">
        <w:rPr>
          <w:i w:val="0"/>
          <w:color w:val="auto"/>
          <w:szCs w:val="24"/>
        </w:rPr>
        <w:t>Ancient Woodland of Unknown Category x 6</w:t>
      </w:r>
    </w:p>
    <w:p w14:paraId="6946B6BB" w14:textId="58DD0D0F" w:rsidR="00AD7E56" w:rsidRDefault="00AD7E56" w:rsidP="008F31BF">
      <w:pPr>
        <w:pStyle w:val="DraftingNoteText"/>
        <w:rPr>
          <w:i w:val="0"/>
          <w:color w:val="auto"/>
          <w:szCs w:val="24"/>
        </w:rPr>
      </w:pPr>
    </w:p>
    <w:p w14:paraId="334ACC38" w14:textId="30B9CF7C" w:rsidR="00AD7E56" w:rsidRDefault="00AD7E56" w:rsidP="008F31BF">
      <w:pPr>
        <w:pStyle w:val="DraftingNoteText"/>
        <w:rPr>
          <w:i w:val="0"/>
          <w:color w:val="auto"/>
          <w:szCs w:val="24"/>
        </w:rPr>
      </w:pPr>
      <w:r>
        <w:rPr>
          <w:i w:val="0"/>
          <w:color w:val="auto"/>
          <w:szCs w:val="24"/>
        </w:rPr>
        <w:t xml:space="preserve">The applicant has carried out a detailed assessment </w:t>
      </w:r>
      <w:r w:rsidR="005846F1">
        <w:rPr>
          <w:i w:val="0"/>
          <w:color w:val="auto"/>
          <w:szCs w:val="24"/>
        </w:rPr>
        <w:t xml:space="preserve">of the potential impact of emissions from the new CHP plant on protected sites. Although they did not assess for SINCs they have assessed for AWs, areas of which are closer to the site than the </w:t>
      </w:r>
      <w:r w:rsidR="005846F1">
        <w:rPr>
          <w:i w:val="0"/>
          <w:color w:val="auto"/>
          <w:szCs w:val="24"/>
        </w:rPr>
        <w:lastRenderedPageBreak/>
        <w:t>SINCs. The results show that the potential impact of emissions</w:t>
      </w:r>
      <w:r w:rsidR="004F4A55">
        <w:rPr>
          <w:i w:val="0"/>
          <w:color w:val="auto"/>
          <w:szCs w:val="24"/>
        </w:rPr>
        <w:t xml:space="preserve"> from the plant are insignificant. </w:t>
      </w:r>
      <w:bookmarkStart w:id="48" w:name="_GoBack"/>
      <w:bookmarkEnd w:id="48"/>
      <w:r w:rsidR="005846F1">
        <w:rPr>
          <w:i w:val="0"/>
          <w:color w:val="auto"/>
          <w:szCs w:val="24"/>
        </w:rPr>
        <w:t xml:space="preserve"> </w:t>
      </w:r>
    </w:p>
    <w:p w14:paraId="67BE467A" w14:textId="08A38908" w:rsidR="00565A02" w:rsidRDefault="00565A02" w:rsidP="00565A02">
      <w:pPr>
        <w:pStyle w:val="Heading2"/>
        <w:ind w:firstLine="360"/>
      </w:pPr>
      <w:bookmarkStart w:id="49" w:name="_Toc535568181"/>
      <w:r>
        <w:t>6</w:t>
      </w:r>
      <w:r w:rsidR="008B6AE8">
        <w:t>.1</w:t>
      </w:r>
      <w:r w:rsidR="00A714AA">
        <w:t xml:space="preserve"> </w:t>
      </w:r>
      <w:r w:rsidRPr="00042064">
        <w:t>Setting ELVs and other Permit conditions</w:t>
      </w:r>
      <w:bookmarkEnd w:id="47"/>
      <w:bookmarkEnd w:id="49"/>
    </w:p>
    <w:p w14:paraId="0E7B07BC" w14:textId="77777777" w:rsidR="004412E7" w:rsidRDefault="004412E7" w:rsidP="00DE15AA">
      <w:pPr>
        <w:pStyle w:val="DDtext"/>
      </w:pPr>
    </w:p>
    <w:p w14:paraId="09D4000F" w14:textId="67BF61A2" w:rsidR="009B26D0" w:rsidRPr="007820C3" w:rsidRDefault="004412E7" w:rsidP="004412E7">
      <w:pPr>
        <w:pStyle w:val="DDtext"/>
      </w:pPr>
      <w:r>
        <w:t>Emission limits have been added to the permit as required by the MCPD. The emission limit value for</w:t>
      </w:r>
      <w:r w:rsidR="005C2F2D" w:rsidRPr="005C2F2D">
        <w:t xml:space="preserve"> Oxides of Nitrogen (NO and NO</w:t>
      </w:r>
      <w:r w:rsidR="005C2F2D" w:rsidRPr="005C2F2D">
        <w:rPr>
          <w:vertAlign w:val="subscript"/>
        </w:rPr>
        <w:t>2</w:t>
      </w:r>
      <w:r w:rsidR="005C2F2D" w:rsidRPr="005C2F2D">
        <w:t xml:space="preserve"> expressed as NO</w:t>
      </w:r>
      <w:r w:rsidR="005C2F2D" w:rsidRPr="005C2F2D">
        <w:rPr>
          <w:vertAlign w:val="subscript"/>
        </w:rPr>
        <w:t>2</w:t>
      </w:r>
      <w:r w:rsidR="005C2F2D" w:rsidRPr="005C2F2D">
        <w:t>) for</w:t>
      </w:r>
      <w:r>
        <w:t xml:space="preserve"> new engines fired by natural gas, 95 mg/m</w:t>
      </w:r>
      <w:r w:rsidRPr="005C2F2D">
        <w:t>3</w:t>
      </w:r>
      <w:r>
        <w:t xml:space="preserve"> has been used. </w:t>
      </w:r>
    </w:p>
    <w:p w14:paraId="5D692F69" w14:textId="77777777" w:rsidR="00623FA4" w:rsidRDefault="00623FA4" w:rsidP="00623FA4">
      <w:pPr>
        <w:rPr>
          <w:lang w:eastAsia="en-US"/>
        </w:rPr>
      </w:pPr>
    </w:p>
    <w:p w14:paraId="07C27919" w14:textId="77777777" w:rsidR="00250C09" w:rsidRPr="00250C09" w:rsidRDefault="00250C09" w:rsidP="00250C09">
      <w:pPr>
        <w:rPr>
          <w:lang w:eastAsia="en-US"/>
        </w:rPr>
      </w:pPr>
      <w:bookmarkStart w:id="50" w:name="_Toc453077998"/>
    </w:p>
    <w:p w14:paraId="060E0B4B" w14:textId="5FB0EC95" w:rsidR="002D7156" w:rsidRDefault="002D7156" w:rsidP="002D7156">
      <w:pPr>
        <w:pStyle w:val="Heading3"/>
      </w:pPr>
      <w:bookmarkStart w:id="51" w:name="_Toc535568182"/>
      <w:r w:rsidRPr="00E66464">
        <w:t>6.2</w:t>
      </w:r>
      <w:r w:rsidRPr="00E66464">
        <w:tab/>
      </w:r>
      <w:r w:rsidR="00A714AA">
        <w:t xml:space="preserve"> </w:t>
      </w:r>
      <w:r w:rsidRPr="00E66464">
        <w:t>Monitoring</w:t>
      </w:r>
      <w:bookmarkStart w:id="52" w:name="_Toc453077999"/>
      <w:bookmarkEnd w:id="50"/>
      <w:bookmarkEnd w:id="51"/>
    </w:p>
    <w:p w14:paraId="4CB8B31E" w14:textId="77777777" w:rsidR="0040702A" w:rsidRDefault="0040702A" w:rsidP="0040702A">
      <w:pPr>
        <w:rPr>
          <w:lang w:eastAsia="en-US"/>
        </w:rPr>
      </w:pPr>
    </w:p>
    <w:p w14:paraId="0D1C7434" w14:textId="6A9E0CD7" w:rsidR="0040702A" w:rsidRDefault="004E2271" w:rsidP="0040702A">
      <w:pPr>
        <w:pStyle w:val="DDtext"/>
      </w:pPr>
      <w:r>
        <w:t xml:space="preserve">Monitoring requirements have been added to the permit as required by the MCPD. Periodic measurements </w:t>
      </w:r>
      <w:r w:rsidR="002F7F81">
        <w:t xml:space="preserve">of </w:t>
      </w:r>
      <w:r w:rsidR="002F7F81" w:rsidRPr="002F7F81">
        <w:t>Oxides of Nitrogen (NO and NO</w:t>
      </w:r>
      <w:r w:rsidR="002F7F81" w:rsidRPr="002F7F81">
        <w:rPr>
          <w:vertAlign w:val="subscript"/>
        </w:rPr>
        <w:t>2</w:t>
      </w:r>
      <w:r w:rsidR="002F7F81" w:rsidRPr="002F7F81">
        <w:t xml:space="preserve"> expressed as NO</w:t>
      </w:r>
      <w:r w:rsidR="002F7F81" w:rsidRPr="002F7F81">
        <w:rPr>
          <w:vertAlign w:val="subscript"/>
        </w:rPr>
        <w:t>2</w:t>
      </w:r>
      <w:r w:rsidR="002F7F81" w:rsidRPr="002F7F81">
        <w:t>)</w:t>
      </w:r>
      <w:r w:rsidR="002F7F81" w:rsidRPr="002F7F81">
        <w:t xml:space="preserve"> </w:t>
      </w:r>
      <w:r>
        <w:t xml:space="preserve">are required at least every three years for MCPs with a rated thermal input equal to or greater than 1 MW and less than or equal to 20 MW. Levels of Carbon Monoxide must be measured for all plant although there is no associated emission limit. </w:t>
      </w:r>
    </w:p>
    <w:p w14:paraId="17A2A19F" w14:textId="77777777" w:rsidR="0040702A" w:rsidRDefault="0040702A" w:rsidP="0040702A">
      <w:pPr>
        <w:rPr>
          <w:rFonts w:cs="Arial"/>
          <w:color w:val="000000"/>
          <w:szCs w:val="24"/>
        </w:rPr>
      </w:pPr>
    </w:p>
    <w:p w14:paraId="551F031D" w14:textId="43F92096" w:rsidR="0040702A" w:rsidRDefault="004E2271" w:rsidP="0040702A">
      <w:pPr>
        <w:pStyle w:val="DDtext"/>
      </w:pPr>
      <w:r>
        <w:t>T</w:t>
      </w:r>
      <w:r w:rsidR="0040702A">
        <w:t xml:space="preserve">he methods for periodic monitoring </w:t>
      </w:r>
      <w:r>
        <w:t xml:space="preserve">for MCPs </w:t>
      </w:r>
      <w:r w:rsidR="0040702A">
        <w:t xml:space="preserve">are in accordance with </w:t>
      </w:r>
      <w:r>
        <w:t>Natural Resources Wales’s Technical Guidance Note M5 for the monitoring of stack gas emissions from MCPs and SGs</w:t>
      </w:r>
      <w:r w:rsidR="0040702A">
        <w:t>.</w:t>
      </w:r>
    </w:p>
    <w:p w14:paraId="21C74BC6" w14:textId="77777777" w:rsidR="0040702A" w:rsidRDefault="0040702A" w:rsidP="0040702A">
      <w:pPr>
        <w:rPr>
          <w:rFonts w:cs="Arial"/>
          <w:color w:val="000000"/>
          <w:szCs w:val="24"/>
        </w:rPr>
      </w:pPr>
    </w:p>
    <w:p w14:paraId="39445277" w14:textId="77777777" w:rsidR="0040702A" w:rsidRPr="0040702A" w:rsidRDefault="0040702A" w:rsidP="0040702A">
      <w:pPr>
        <w:rPr>
          <w:lang w:eastAsia="en-US"/>
        </w:rPr>
      </w:pPr>
    </w:p>
    <w:p w14:paraId="6D2EED1F" w14:textId="04CC9F79" w:rsidR="002D7156" w:rsidRDefault="002D7156" w:rsidP="002D7156">
      <w:pPr>
        <w:pStyle w:val="Heading3"/>
      </w:pPr>
      <w:bookmarkStart w:id="53" w:name="_Toc535568183"/>
      <w:r>
        <w:t>6</w:t>
      </w:r>
      <w:r w:rsidRPr="002459A9">
        <w:t>.</w:t>
      </w:r>
      <w:r w:rsidR="008B6AE8">
        <w:t>3</w:t>
      </w:r>
      <w:r w:rsidRPr="002459A9">
        <w:tab/>
      </w:r>
      <w:r w:rsidR="00A714AA">
        <w:t xml:space="preserve"> </w:t>
      </w:r>
      <w:r w:rsidRPr="002459A9">
        <w:t>Reporting</w:t>
      </w:r>
      <w:bookmarkEnd w:id="52"/>
      <w:bookmarkEnd w:id="53"/>
    </w:p>
    <w:p w14:paraId="6B13AE6B" w14:textId="77777777" w:rsidR="002D7156" w:rsidRDefault="002D7156" w:rsidP="002D7156">
      <w:pPr>
        <w:rPr>
          <w:lang w:eastAsia="en-US"/>
        </w:rPr>
      </w:pPr>
    </w:p>
    <w:p w14:paraId="308C3525" w14:textId="72B10391" w:rsidR="0040702A" w:rsidRDefault="004E2271" w:rsidP="004E2271">
      <w:pPr>
        <w:pStyle w:val="DDtext"/>
      </w:pPr>
      <w:r>
        <w:t>Reporting requirements for the monitoring above have been added to the permit in Table S3.</w:t>
      </w:r>
      <w:r w:rsidR="00CB7740">
        <w:t xml:space="preserve"> The reporting forms for</w:t>
      </w:r>
      <w:r w:rsidR="0010042D">
        <w:t xml:space="preserve"> air emissions and energy usage have been updated. </w:t>
      </w:r>
    </w:p>
    <w:p w14:paraId="140C3C5F" w14:textId="21D7A429" w:rsidR="00A34039" w:rsidRDefault="00A34039" w:rsidP="002D7156">
      <w:pPr>
        <w:pStyle w:val="Heading1"/>
      </w:pPr>
      <w:bookmarkStart w:id="54" w:name="_Toc453078000"/>
    </w:p>
    <w:p w14:paraId="68C17DD4" w14:textId="21715447" w:rsidR="000A38DC" w:rsidRDefault="00A714AA" w:rsidP="000A38DC">
      <w:pPr>
        <w:pStyle w:val="Heading3"/>
      </w:pPr>
      <w:bookmarkStart w:id="55" w:name="_Toc535568184"/>
      <w:r>
        <w:t xml:space="preserve">7. </w:t>
      </w:r>
      <w:r w:rsidR="000A38DC">
        <w:t>OPRA</w:t>
      </w:r>
      <w:bookmarkEnd w:id="55"/>
    </w:p>
    <w:p w14:paraId="4C7DC9A7" w14:textId="66CA8701" w:rsidR="000A38DC" w:rsidRPr="008B6AE8" w:rsidRDefault="000A38DC" w:rsidP="000A38DC">
      <w:pPr>
        <w:rPr>
          <w:lang w:eastAsia="en-US"/>
        </w:rPr>
      </w:pPr>
    </w:p>
    <w:p w14:paraId="056FD77A" w14:textId="2EAA1DFE" w:rsidR="00505FA8" w:rsidRPr="00A175CE" w:rsidRDefault="00DF3415" w:rsidP="00505FA8">
      <w:pPr>
        <w:pStyle w:val="DDtext"/>
      </w:pPr>
      <w:r w:rsidRPr="008B6AE8">
        <w:rPr>
          <w:lang w:eastAsia="en-US"/>
        </w:rPr>
        <w:lastRenderedPageBreak/>
        <w:t>The agree</w:t>
      </w:r>
      <w:r w:rsidR="000A38DC" w:rsidRPr="008B6AE8">
        <w:rPr>
          <w:lang w:eastAsia="en-US"/>
        </w:rPr>
        <w:t xml:space="preserve">d OPRA score at the installation is </w:t>
      </w:r>
      <w:proofErr w:type="gramStart"/>
      <w:r w:rsidR="008B6AE8" w:rsidRPr="008B6AE8">
        <w:rPr>
          <w:lang w:eastAsia="en-US"/>
        </w:rPr>
        <w:t>54</w:t>
      </w:r>
      <w:r w:rsidR="000A38DC" w:rsidRPr="008B6AE8">
        <w:rPr>
          <w:lang w:eastAsia="en-US"/>
        </w:rPr>
        <w:t>..</w:t>
      </w:r>
      <w:proofErr w:type="gramEnd"/>
      <w:r w:rsidR="000A38DC" w:rsidRPr="008B6AE8">
        <w:rPr>
          <w:lang w:eastAsia="en-US"/>
        </w:rPr>
        <w:t xml:space="preserve"> </w:t>
      </w:r>
      <w:bookmarkEnd w:id="54"/>
      <w:r w:rsidR="00505FA8" w:rsidRPr="00A175CE">
        <w:t>We are satisfied that the Applicant’s submitted OPRA profile is accurate.</w:t>
      </w:r>
      <w:r w:rsidR="00505FA8">
        <w:t xml:space="preserve"> </w:t>
      </w:r>
      <w:r w:rsidR="00505FA8" w:rsidRPr="00A175CE">
        <w:t>The OPRA score will be used as the basis for subsistence and other charging, in accor</w:t>
      </w:r>
      <w:r w:rsidR="00505FA8">
        <w:t xml:space="preserve">dance with our Charging Scheme. </w:t>
      </w:r>
      <w:r w:rsidR="00505FA8" w:rsidRPr="00A175CE">
        <w:t>OPRA is Natural Resources Wales method of ensuring application and subsistence fees are appropriate and proportionate for the level of regulation required.</w:t>
      </w:r>
    </w:p>
    <w:p w14:paraId="0028F39E" w14:textId="19CD45A1" w:rsidR="00C44B7E" w:rsidRPr="008B6AE8" w:rsidRDefault="00C44B7E" w:rsidP="00F06639">
      <w:pPr>
        <w:pStyle w:val="DDtext"/>
        <w:rPr>
          <w:b/>
          <w:sz w:val="28"/>
        </w:rPr>
      </w:pPr>
    </w:p>
    <w:sectPr w:rsidR="00C44B7E" w:rsidRPr="008B6AE8" w:rsidSect="00EB242F">
      <w:footerReference w:type="default" r:id="rId18"/>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28F3A1" w14:textId="77777777" w:rsidR="005C2F2D" w:rsidRDefault="005C2F2D">
      <w:r>
        <w:separator/>
      </w:r>
    </w:p>
  </w:endnote>
  <w:endnote w:type="continuationSeparator" w:id="0">
    <w:p w14:paraId="0028F3A2" w14:textId="77777777" w:rsidR="005C2F2D" w:rsidRDefault="005C2F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8F3A3" w14:textId="77777777" w:rsidR="005C2F2D" w:rsidRDefault="005C2F2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5C2F2D" w:rsidRDefault="005C2F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5C2F2D" w:rsidRPr="002B61AE" w14:paraId="0028F3A9" w14:textId="77777777" w:rsidTr="000E43B7">
      <w:trPr>
        <w:trHeight w:val="284"/>
      </w:trPr>
      <w:tc>
        <w:tcPr>
          <w:tcW w:w="3529" w:type="dxa"/>
        </w:tcPr>
        <w:p w14:paraId="0028F3A5" w14:textId="78744949" w:rsidR="005C2F2D" w:rsidRPr="000E43B7" w:rsidRDefault="005C2F2D"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5C2F2D" w:rsidRPr="002B61AE" w:rsidRDefault="005C2F2D" w:rsidP="00BB2721">
          <w:pPr>
            <w:tabs>
              <w:tab w:val="left" w:pos="4335"/>
              <w:tab w:val="right" w:pos="10348"/>
            </w:tabs>
            <w:rPr>
              <w:rStyle w:val="PageNumber"/>
              <w:rFonts w:cs="Arial"/>
              <w:color w:val="808000"/>
              <w:sz w:val="20"/>
              <w:lang w:val="en-US"/>
            </w:rPr>
          </w:pPr>
        </w:p>
      </w:tc>
      <w:tc>
        <w:tcPr>
          <w:tcW w:w="2926" w:type="dxa"/>
        </w:tcPr>
        <w:p w14:paraId="0028F3A7" w14:textId="77777777" w:rsidR="005C2F2D" w:rsidRPr="006A23C4" w:rsidRDefault="005C2F2D" w:rsidP="00BB2721">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Issued 19 July 2011</w:t>
          </w:r>
        </w:p>
      </w:tc>
      <w:tc>
        <w:tcPr>
          <w:tcW w:w="2392" w:type="dxa"/>
        </w:tcPr>
        <w:p w14:paraId="0028F3A8" w14:textId="3637F55B" w:rsidR="005C2F2D" w:rsidRPr="006A23C4" w:rsidRDefault="005C2F2D"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26</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0028F3AA" w14:textId="77777777" w:rsidR="005C2F2D" w:rsidRPr="00B602B8" w:rsidRDefault="005C2F2D"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5C2F2D" w:rsidRPr="006A23C4" w14:paraId="5569A415" w14:textId="77777777" w:rsidTr="002D7156">
      <w:trPr>
        <w:trHeight w:val="284"/>
      </w:trPr>
      <w:tc>
        <w:tcPr>
          <w:tcW w:w="3529" w:type="dxa"/>
        </w:tcPr>
        <w:p w14:paraId="2B6D12A7" w14:textId="0E0FD1BC" w:rsidR="005C2F2D" w:rsidRPr="000E43B7" w:rsidRDefault="005C2F2D"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5C2F2D" w:rsidRPr="002B61AE" w:rsidRDefault="005C2F2D" w:rsidP="00A571D8">
          <w:pPr>
            <w:tabs>
              <w:tab w:val="left" w:pos="4335"/>
              <w:tab w:val="right" w:pos="10348"/>
            </w:tabs>
            <w:rPr>
              <w:rStyle w:val="PageNumber"/>
              <w:rFonts w:cs="Arial"/>
              <w:color w:val="808000"/>
              <w:sz w:val="20"/>
              <w:lang w:val="en-US"/>
            </w:rPr>
          </w:pPr>
        </w:p>
      </w:tc>
      <w:tc>
        <w:tcPr>
          <w:tcW w:w="2926" w:type="dxa"/>
        </w:tcPr>
        <w:p w14:paraId="1EF6C99D" w14:textId="77777777" w:rsidR="005C2F2D" w:rsidRPr="006A23C4" w:rsidRDefault="005C2F2D" w:rsidP="00A571D8">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Issued 19 July 2011</w:t>
          </w:r>
        </w:p>
      </w:tc>
      <w:tc>
        <w:tcPr>
          <w:tcW w:w="2392" w:type="dxa"/>
        </w:tcPr>
        <w:p w14:paraId="7CA15C94" w14:textId="0C59B76C" w:rsidR="005C2F2D" w:rsidRPr="006A23C4" w:rsidRDefault="005C2F2D"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5</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0B74DBE5" w14:textId="79D39319" w:rsidR="005C2F2D" w:rsidRDefault="005C2F2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5C2F2D" w:rsidRPr="002B61AE" w14:paraId="7F23BD53" w14:textId="77777777" w:rsidTr="000E43B7">
      <w:trPr>
        <w:trHeight w:val="284"/>
      </w:trPr>
      <w:tc>
        <w:tcPr>
          <w:tcW w:w="3529" w:type="dxa"/>
        </w:tcPr>
        <w:p w14:paraId="61468296" w14:textId="77777777" w:rsidR="005C2F2D" w:rsidRPr="00EE51DF" w:rsidRDefault="005C2F2D" w:rsidP="00EE51DF">
          <w:pPr>
            <w:rPr>
              <w:color w:val="3C3C41"/>
              <w:sz w:val="16"/>
              <w:szCs w:val="16"/>
            </w:rPr>
          </w:pPr>
          <w:r w:rsidRPr="00EE51DF">
            <w:rPr>
              <w:color w:val="3C3C41"/>
              <w:sz w:val="16"/>
              <w:szCs w:val="16"/>
            </w:rPr>
            <w:t>Published by:</w:t>
          </w:r>
        </w:p>
        <w:p w14:paraId="690C9A9E" w14:textId="77777777" w:rsidR="005C2F2D" w:rsidRPr="00EE51DF" w:rsidRDefault="005C2F2D" w:rsidP="00EE51DF">
          <w:pPr>
            <w:rPr>
              <w:color w:val="3C3C41"/>
              <w:sz w:val="16"/>
              <w:szCs w:val="16"/>
            </w:rPr>
          </w:pPr>
          <w:r w:rsidRPr="00EE51DF">
            <w:rPr>
              <w:color w:val="3C3C41"/>
              <w:sz w:val="16"/>
              <w:szCs w:val="16"/>
            </w:rPr>
            <w:t>Natural Resources Wales</w:t>
          </w:r>
        </w:p>
        <w:p w14:paraId="23948F58" w14:textId="77777777" w:rsidR="005C2F2D" w:rsidRPr="00EE51DF" w:rsidRDefault="005C2F2D" w:rsidP="00EE51DF">
          <w:pPr>
            <w:rPr>
              <w:color w:val="3C3C41"/>
              <w:sz w:val="16"/>
              <w:szCs w:val="16"/>
            </w:rPr>
          </w:pPr>
          <w:r w:rsidRPr="00EE51DF">
            <w:rPr>
              <w:color w:val="3C3C41"/>
              <w:sz w:val="16"/>
              <w:szCs w:val="16"/>
            </w:rPr>
            <w:t>Cambria House</w:t>
          </w:r>
        </w:p>
        <w:p w14:paraId="154BE4AF" w14:textId="77777777" w:rsidR="005C2F2D" w:rsidRPr="00EE51DF" w:rsidRDefault="005C2F2D" w:rsidP="00EE51DF">
          <w:pPr>
            <w:rPr>
              <w:color w:val="3C3C41"/>
              <w:sz w:val="16"/>
              <w:szCs w:val="16"/>
            </w:rPr>
          </w:pPr>
          <w:r w:rsidRPr="00EE51DF">
            <w:rPr>
              <w:color w:val="3C3C41"/>
              <w:sz w:val="16"/>
              <w:szCs w:val="16"/>
            </w:rPr>
            <w:t>29 Newport Road</w:t>
          </w:r>
        </w:p>
        <w:p w14:paraId="1B90CC84" w14:textId="77777777" w:rsidR="005C2F2D" w:rsidRPr="00EE51DF" w:rsidRDefault="005C2F2D" w:rsidP="00EE51DF">
          <w:pPr>
            <w:rPr>
              <w:color w:val="3C3C41"/>
              <w:sz w:val="16"/>
              <w:szCs w:val="16"/>
            </w:rPr>
          </w:pPr>
          <w:r w:rsidRPr="00EE51DF">
            <w:rPr>
              <w:color w:val="3C3C41"/>
              <w:sz w:val="16"/>
              <w:szCs w:val="16"/>
            </w:rPr>
            <w:t>Cardiff</w:t>
          </w:r>
        </w:p>
        <w:p w14:paraId="1D02AD9C" w14:textId="77777777" w:rsidR="005C2F2D" w:rsidRPr="00EE51DF" w:rsidRDefault="005C2F2D" w:rsidP="00EE51DF">
          <w:pPr>
            <w:rPr>
              <w:color w:val="3C3C41"/>
              <w:sz w:val="16"/>
              <w:szCs w:val="16"/>
            </w:rPr>
          </w:pPr>
          <w:r w:rsidRPr="00EE51DF">
            <w:rPr>
              <w:color w:val="3C3C41"/>
              <w:sz w:val="16"/>
              <w:szCs w:val="16"/>
            </w:rPr>
            <w:t>CF24 0TP</w:t>
          </w:r>
        </w:p>
        <w:p w14:paraId="0ACB025B" w14:textId="77777777" w:rsidR="005C2F2D" w:rsidRPr="00EE51DF" w:rsidRDefault="005C2F2D" w:rsidP="00EE51DF">
          <w:pPr>
            <w:rPr>
              <w:color w:val="3C3C41"/>
              <w:sz w:val="16"/>
              <w:szCs w:val="16"/>
            </w:rPr>
          </w:pPr>
        </w:p>
        <w:p w14:paraId="292617E1" w14:textId="77777777" w:rsidR="005C2F2D" w:rsidRPr="00EE51DF" w:rsidRDefault="005C2F2D" w:rsidP="00EE51DF">
          <w:pPr>
            <w:rPr>
              <w:color w:val="3C3C41"/>
              <w:sz w:val="16"/>
              <w:szCs w:val="16"/>
            </w:rPr>
          </w:pPr>
          <w:r w:rsidRPr="00EE51DF">
            <w:rPr>
              <w:color w:val="3C3C41"/>
              <w:sz w:val="16"/>
              <w:szCs w:val="16"/>
            </w:rPr>
            <w:t>0300 065 3000 (Mon-Fri, 8am - 6pm)</w:t>
          </w:r>
        </w:p>
        <w:p w14:paraId="356EDCC5" w14:textId="77777777" w:rsidR="005C2F2D" w:rsidRPr="00EE51DF" w:rsidRDefault="005C2F2D" w:rsidP="00EE51DF">
          <w:pPr>
            <w:rPr>
              <w:color w:val="3C3C41"/>
              <w:sz w:val="16"/>
              <w:szCs w:val="16"/>
            </w:rPr>
          </w:pPr>
        </w:p>
        <w:p w14:paraId="791836B9" w14:textId="77777777" w:rsidR="005C2F2D" w:rsidRPr="00EE51DF" w:rsidRDefault="005C2F2D" w:rsidP="00EE51DF">
          <w:pPr>
            <w:rPr>
              <w:color w:val="0091A5"/>
              <w:sz w:val="16"/>
              <w:szCs w:val="16"/>
            </w:rPr>
          </w:pPr>
          <w:r w:rsidRPr="00EE51DF">
            <w:rPr>
              <w:color w:val="0091A5"/>
              <w:sz w:val="16"/>
              <w:szCs w:val="16"/>
            </w:rPr>
            <w:t>enquiries@naturalresourceswales.gov.uk</w:t>
          </w:r>
        </w:p>
        <w:p w14:paraId="30F84A26" w14:textId="77777777" w:rsidR="005C2F2D" w:rsidRPr="00EE51DF" w:rsidRDefault="005C2F2D" w:rsidP="00EE51DF">
          <w:pPr>
            <w:rPr>
              <w:color w:val="0091A5"/>
              <w:sz w:val="16"/>
              <w:szCs w:val="16"/>
            </w:rPr>
          </w:pPr>
          <w:r w:rsidRPr="00EE51DF">
            <w:rPr>
              <w:color w:val="0091A5"/>
              <w:sz w:val="16"/>
              <w:szCs w:val="16"/>
            </w:rPr>
            <w:t xml:space="preserve">www.naturalresourceswales.gov.uk </w:t>
          </w:r>
        </w:p>
        <w:p w14:paraId="40415FDB" w14:textId="77777777" w:rsidR="005C2F2D" w:rsidRPr="00EE51DF" w:rsidRDefault="005C2F2D" w:rsidP="00EE51DF">
          <w:pPr>
            <w:rPr>
              <w:color w:val="3C3C41"/>
              <w:sz w:val="16"/>
              <w:szCs w:val="16"/>
            </w:rPr>
          </w:pPr>
        </w:p>
        <w:p w14:paraId="27073C69" w14:textId="77777777" w:rsidR="005C2F2D" w:rsidRPr="00EE51DF" w:rsidRDefault="005C2F2D" w:rsidP="00EE51DF">
          <w:pPr>
            <w:rPr>
              <w:color w:val="3C3C41"/>
              <w:sz w:val="16"/>
              <w:szCs w:val="16"/>
            </w:rPr>
          </w:pPr>
          <w:r w:rsidRPr="00EE51DF">
            <w:rPr>
              <w:color w:val="3C3C41"/>
              <w:sz w:val="16"/>
              <w:szCs w:val="16"/>
            </w:rPr>
            <w:t>© Natural Resources Wales</w:t>
          </w:r>
        </w:p>
        <w:p w14:paraId="5BA5588B" w14:textId="77777777" w:rsidR="005C2F2D" w:rsidRPr="00EE51DF" w:rsidRDefault="005C2F2D" w:rsidP="00EE51DF">
          <w:pPr>
            <w:rPr>
              <w:color w:val="3C3C41"/>
              <w:sz w:val="16"/>
              <w:szCs w:val="16"/>
            </w:rPr>
          </w:pPr>
        </w:p>
        <w:p w14:paraId="7142A283" w14:textId="77777777" w:rsidR="005C2F2D" w:rsidRPr="00EE51DF" w:rsidRDefault="005C2F2D" w:rsidP="00EE51DF">
          <w:pPr>
            <w:rPr>
              <w:color w:val="3C3C41"/>
              <w:sz w:val="16"/>
              <w:szCs w:val="16"/>
            </w:rPr>
          </w:pPr>
          <w:r w:rsidRPr="00EE51DF">
            <w:rPr>
              <w:color w:val="3C3C41"/>
              <w:sz w:val="16"/>
              <w:szCs w:val="16"/>
            </w:rPr>
            <w:t>All rights reserved. This document may be reproduced with prior permission of</w:t>
          </w:r>
        </w:p>
        <w:p w14:paraId="24616983" w14:textId="77777777" w:rsidR="005C2F2D" w:rsidRPr="00EE51DF" w:rsidRDefault="005C2F2D" w:rsidP="00EE51DF">
          <w:pPr>
            <w:rPr>
              <w:color w:val="3C3C41"/>
              <w:sz w:val="16"/>
              <w:szCs w:val="16"/>
            </w:rPr>
          </w:pPr>
          <w:r w:rsidRPr="00EE51DF">
            <w:rPr>
              <w:color w:val="3C3C41"/>
              <w:sz w:val="16"/>
              <w:szCs w:val="16"/>
            </w:rPr>
            <w:t>Natural Resources Wales</w:t>
          </w:r>
        </w:p>
        <w:p w14:paraId="72B81F08" w14:textId="72206EC5" w:rsidR="005C2F2D" w:rsidRPr="000E43B7" w:rsidRDefault="005C2F2D" w:rsidP="000E43B7">
          <w:pPr>
            <w:tabs>
              <w:tab w:val="left" w:pos="4335"/>
              <w:tab w:val="right" w:pos="10348"/>
            </w:tabs>
            <w:rPr>
              <w:rStyle w:val="PageNumber"/>
              <w:rFonts w:cs="Arial"/>
              <w:color w:val="0091A5"/>
              <w:sz w:val="20"/>
              <w:lang w:val="en-US"/>
            </w:rPr>
          </w:pPr>
        </w:p>
      </w:tc>
      <w:tc>
        <w:tcPr>
          <w:tcW w:w="1789" w:type="dxa"/>
        </w:tcPr>
        <w:p w14:paraId="1C8B6DB8" w14:textId="77777777" w:rsidR="005C2F2D" w:rsidRPr="002B61AE" w:rsidRDefault="005C2F2D" w:rsidP="00BB2721">
          <w:pPr>
            <w:tabs>
              <w:tab w:val="left" w:pos="4335"/>
              <w:tab w:val="right" w:pos="10348"/>
            </w:tabs>
            <w:rPr>
              <w:rStyle w:val="PageNumber"/>
              <w:rFonts w:cs="Arial"/>
              <w:color w:val="808000"/>
              <w:sz w:val="20"/>
              <w:lang w:val="en-US"/>
            </w:rPr>
          </w:pPr>
        </w:p>
      </w:tc>
      <w:tc>
        <w:tcPr>
          <w:tcW w:w="2926" w:type="dxa"/>
        </w:tcPr>
        <w:p w14:paraId="2BFCF068" w14:textId="77777777" w:rsidR="005C2F2D" w:rsidRPr="006A23C4" w:rsidRDefault="005C2F2D" w:rsidP="00BB2721">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Issued 19 July 2011</w:t>
          </w:r>
        </w:p>
      </w:tc>
      <w:tc>
        <w:tcPr>
          <w:tcW w:w="2392" w:type="dxa"/>
        </w:tcPr>
        <w:p w14:paraId="219F80FA" w14:textId="776A1AA9" w:rsidR="005C2F2D" w:rsidRPr="006A23C4" w:rsidRDefault="005C2F2D"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35</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1923166F" w14:textId="77777777" w:rsidR="005C2F2D" w:rsidRPr="00B602B8" w:rsidRDefault="005C2F2D"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28F39F" w14:textId="77777777" w:rsidR="005C2F2D" w:rsidRDefault="005C2F2D">
      <w:r>
        <w:separator/>
      </w:r>
    </w:p>
  </w:footnote>
  <w:footnote w:type="continuationSeparator" w:id="0">
    <w:p w14:paraId="0028F3A0" w14:textId="77777777" w:rsidR="005C2F2D" w:rsidRDefault="005C2F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B192D4" w14:textId="7BDA7580" w:rsidR="005C2F2D" w:rsidRDefault="005C2F2D" w:rsidP="0065381E">
    <w:pPr>
      <w:pStyle w:val="Header"/>
      <w:jc w:val="center"/>
    </w:pPr>
    <w:r>
      <w:rPr>
        <w:noProof/>
        <w:lang w:eastAsia="en-GB"/>
      </w:rPr>
      <w:drawing>
        <wp:inline distT="0" distB="0" distL="0" distR="0" wp14:anchorId="02C3920A" wp14:editId="40F2C4D4">
          <wp:extent cx="1804670" cy="12376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r w:rsidRPr="0065381E">
      <w:rPr>
        <w:b/>
        <w:color w:val="0091A5"/>
        <w:sz w:val="28"/>
        <w:szCs w:val="28"/>
      </w:rPr>
      <w:t>Natural Resources Wales permitting decisions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B1FD58" w14:textId="419BE262" w:rsidR="005C2F2D" w:rsidRPr="003D4414" w:rsidRDefault="005C2F2D" w:rsidP="003D44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2E91D36"/>
    <w:multiLevelType w:val="hybridMultilevel"/>
    <w:tmpl w:val="4AB8F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3"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5570CB1"/>
    <w:multiLevelType w:val="hybridMultilevel"/>
    <w:tmpl w:val="DC80BD84"/>
    <w:lvl w:ilvl="0" w:tplc="FAFE8B5C">
      <w:start w:val="1"/>
      <w:numFmt w:val="bullet"/>
      <w:pStyle w:val="DDList"/>
      <w:lvlText w:val=""/>
      <w:lvlJc w:val="left"/>
      <w:pPr>
        <w:ind w:left="788" w:hanging="360"/>
      </w:pPr>
      <w:rPr>
        <w:rFonts w:ascii="Symbol" w:hAnsi="Symbol" w:hint="default"/>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4"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9394BDC"/>
    <w:multiLevelType w:val="hybridMultilevel"/>
    <w:tmpl w:val="1DBCFD9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24"/>
  </w:num>
  <w:num w:numId="3">
    <w:abstractNumId w:val="19"/>
  </w:num>
  <w:num w:numId="4">
    <w:abstractNumId w:val="4"/>
  </w:num>
  <w:num w:numId="5">
    <w:abstractNumId w:val="8"/>
  </w:num>
  <w:num w:numId="6">
    <w:abstractNumId w:val="6"/>
  </w:num>
  <w:num w:numId="7">
    <w:abstractNumId w:val="11"/>
  </w:num>
  <w:num w:numId="8">
    <w:abstractNumId w:val="22"/>
  </w:num>
  <w:num w:numId="9">
    <w:abstractNumId w:val="28"/>
  </w:num>
  <w:num w:numId="10">
    <w:abstractNumId w:val="14"/>
  </w:num>
  <w:num w:numId="11">
    <w:abstractNumId w:val="20"/>
  </w:num>
  <w:num w:numId="12">
    <w:abstractNumId w:val="26"/>
  </w:num>
  <w:num w:numId="13">
    <w:abstractNumId w:val="25"/>
  </w:num>
  <w:num w:numId="14">
    <w:abstractNumId w:val="13"/>
  </w:num>
  <w:num w:numId="15">
    <w:abstractNumId w:val="18"/>
  </w:num>
  <w:num w:numId="16">
    <w:abstractNumId w:val="9"/>
  </w:num>
  <w:num w:numId="17">
    <w:abstractNumId w:val="21"/>
  </w:num>
  <w:num w:numId="18">
    <w:abstractNumId w:val="0"/>
  </w:num>
  <w:num w:numId="19">
    <w:abstractNumId w:val="12"/>
  </w:num>
  <w:num w:numId="20">
    <w:abstractNumId w:val="5"/>
  </w:num>
  <w:num w:numId="21">
    <w:abstractNumId w:val="10"/>
  </w:num>
  <w:num w:numId="22">
    <w:abstractNumId w:val="1"/>
  </w:num>
  <w:num w:numId="23">
    <w:abstractNumId w:val="15"/>
  </w:num>
  <w:num w:numId="24">
    <w:abstractNumId w:val="23"/>
  </w:num>
  <w:num w:numId="25">
    <w:abstractNumId w:val="16"/>
  </w:num>
  <w:num w:numId="26">
    <w:abstractNumId w:val="17"/>
  </w:num>
  <w:num w:numId="27">
    <w:abstractNumId w:val="7"/>
  </w:num>
  <w:num w:numId="28">
    <w:abstractNumId w:val="27"/>
  </w:num>
  <w:num w:numId="29">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45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231C"/>
    <w:rsid w:val="00005D5C"/>
    <w:rsid w:val="00006C46"/>
    <w:rsid w:val="000211F4"/>
    <w:rsid w:val="000225DA"/>
    <w:rsid w:val="00024E0F"/>
    <w:rsid w:val="000436A8"/>
    <w:rsid w:val="00052697"/>
    <w:rsid w:val="00056022"/>
    <w:rsid w:val="0005636B"/>
    <w:rsid w:val="00057B0C"/>
    <w:rsid w:val="00064961"/>
    <w:rsid w:val="00067A5C"/>
    <w:rsid w:val="00074C04"/>
    <w:rsid w:val="00077908"/>
    <w:rsid w:val="00081421"/>
    <w:rsid w:val="00087AFD"/>
    <w:rsid w:val="00094448"/>
    <w:rsid w:val="000A2B15"/>
    <w:rsid w:val="000A38DC"/>
    <w:rsid w:val="000A6110"/>
    <w:rsid w:val="000B0C2A"/>
    <w:rsid w:val="000B3808"/>
    <w:rsid w:val="000C1141"/>
    <w:rsid w:val="000C3151"/>
    <w:rsid w:val="000C7BC7"/>
    <w:rsid w:val="000D41D1"/>
    <w:rsid w:val="000E2BCE"/>
    <w:rsid w:val="000E43B7"/>
    <w:rsid w:val="000E54AC"/>
    <w:rsid w:val="000E628C"/>
    <w:rsid w:val="000F3D3D"/>
    <w:rsid w:val="0010042D"/>
    <w:rsid w:val="00107C27"/>
    <w:rsid w:val="00112F82"/>
    <w:rsid w:val="00120FD3"/>
    <w:rsid w:val="00123874"/>
    <w:rsid w:val="00124B9A"/>
    <w:rsid w:val="00141DD3"/>
    <w:rsid w:val="00147725"/>
    <w:rsid w:val="001500A3"/>
    <w:rsid w:val="00150D26"/>
    <w:rsid w:val="00150F6F"/>
    <w:rsid w:val="0016775A"/>
    <w:rsid w:val="0017110E"/>
    <w:rsid w:val="00173FA0"/>
    <w:rsid w:val="00175981"/>
    <w:rsid w:val="00176DE6"/>
    <w:rsid w:val="001853EC"/>
    <w:rsid w:val="0019078A"/>
    <w:rsid w:val="00196088"/>
    <w:rsid w:val="001A0B11"/>
    <w:rsid w:val="001A2522"/>
    <w:rsid w:val="001A47AE"/>
    <w:rsid w:val="001A79EC"/>
    <w:rsid w:val="001B35DB"/>
    <w:rsid w:val="001B5BD3"/>
    <w:rsid w:val="001B77CB"/>
    <w:rsid w:val="001C183C"/>
    <w:rsid w:val="001C1F18"/>
    <w:rsid w:val="001C3462"/>
    <w:rsid w:val="001D2506"/>
    <w:rsid w:val="001F0E23"/>
    <w:rsid w:val="002013C8"/>
    <w:rsid w:val="00202B65"/>
    <w:rsid w:val="00204D4B"/>
    <w:rsid w:val="00205F87"/>
    <w:rsid w:val="00210407"/>
    <w:rsid w:val="002139AA"/>
    <w:rsid w:val="00216630"/>
    <w:rsid w:val="00223BAE"/>
    <w:rsid w:val="002260D9"/>
    <w:rsid w:val="00232370"/>
    <w:rsid w:val="00232C5F"/>
    <w:rsid w:val="00234D57"/>
    <w:rsid w:val="0023750B"/>
    <w:rsid w:val="00246434"/>
    <w:rsid w:val="00250C09"/>
    <w:rsid w:val="00253604"/>
    <w:rsid w:val="0026391A"/>
    <w:rsid w:val="0028175F"/>
    <w:rsid w:val="002926A3"/>
    <w:rsid w:val="002A2BB3"/>
    <w:rsid w:val="002A61BE"/>
    <w:rsid w:val="002A66F0"/>
    <w:rsid w:val="002B0D8B"/>
    <w:rsid w:val="002B2C72"/>
    <w:rsid w:val="002B3FAA"/>
    <w:rsid w:val="002C2C4B"/>
    <w:rsid w:val="002C2D76"/>
    <w:rsid w:val="002C3E2E"/>
    <w:rsid w:val="002C41CA"/>
    <w:rsid w:val="002C510E"/>
    <w:rsid w:val="002D0A0C"/>
    <w:rsid w:val="002D7156"/>
    <w:rsid w:val="002E57A2"/>
    <w:rsid w:val="002F2897"/>
    <w:rsid w:val="002F2FAB"/>
    <w:rsid w:val="002F41D1"/>
    <w:rsid w:val="002F7F81"/>
    <w:rsid w:val="00317F5A"/>
    <w:rsid w:val="0032360C"/>
    <w:rsid w:val="00332737"/>
    <w:rsid w:val="003405D9"/>
    <w:rsid w:val="00340EEB"/>
    <w:rsid w:val="003455CB"/>
    <w:rsid w:val="00346CF0"/>
    <w:rsid w:val="00351A0A"/>
    <w:rsid w:val="003546B3"/>
    <w:rsid w:val="0036239C"/>
    <w:rsid w:val="00365084"/>
    <w:rsid w:val="003718D2"/>
    <w:rsid w:val="003719AD"/>
    <w:rsid w:val="003749E7"/>
    <w:rsid w:val="0038174A"/>
    <w:rsid w:val="00382EC3"/>
    <w:rsid w:val="00382F62"/>
    <w:rsid w:val="003869DE"/>
    <w:rsid w:val="003931C0"/>
    <w:rsid w:val="00393524"/>
    <w:rsid w:val="003A5088"/>
    <w:rsid w:val="003A7D0B"/>
    <w:rsid w:val="003B4BCB"/>
    <w:rsid w:val="003C0DE9"/>
    <w:rsid w:val="003C2094"/>
    <w:rsid w:val="003C6618"/>
    <w:rsid w:val="003D1803"/>
    <w:rsid w:val="003D4414"/>
    <w:rsid w:val="003E395A"/>
    <w:rsid w:val="003F3681"/>
    <w:rsid w:val="003F5895"/>
    <w:rsid w:val="003F691C"/>
    <w:rsid w:val="00404B8A"/>
    <w:rsid w:val="00406AF4"/>
    <w:rsid w:val="0040702A"/>
    <w:rsid w:val="00412510"/>
    <w:rsid w:val="004141D2"/>
    <w:rsid w:val="00415C81"/>
    <w:rsid w:val="00416825"/>
    <w:rsid w:val="00416EA2"/>
    <w:rsid w:val="004243F4"/>
    <w:rsid w:val="00430B48"/>
    <w:rsid w:val="004334C5"/>
    <w:rsid w:val="004363D3"/>
    <w:rsid w:val="004373C9"/>
    <w:rsid w:val="004412E7"/>
    <w:rsid w:val="0044196C"/>
    <w:rsid w:val="00442E71"/>
    <w:rsid w:val="0044444E"/>
    <w:rsid w:val="00444D3F"/>
    <w:rsid w:val="004450A6"/>
    <w:rsid w:val="004529F3"/>
    <w:rsid w:val="0045349B"/>
    <w:rsid w:val="00455B87"/>
    <w:rsid w:val="00455E3C"/>
    <w:rsid w:val="0045735D"/>
    <w:rsid w:val="00470B22"/>
    <w:rsid w:val="004717DF"/>
    <w:rsid w:val="00471852"/>
    <w:rsid w:val="00474C88"/>
    <w:rsid w:val="0047597E"/>
    <w:rsid w:val="00475B36"/>
    <w:rsid w:val="00476B14"/>
    <w:rsid w:val="00481C68"/>
    <w:rsid w:val="0048448D"/>
    <w:rsid w:val="004844DC"/>
    <w:rsid w:val="00484CAF"/>
    <w:rsid w:val="00486C2B"/>
    <w:rsid w:val="004A02F0"/>
    <w:rsid w:val="004B2176"/>
    <w:rsid w:val="004B3156"/>
    <w:rsid w:val="004B7937"/>
    <w:rsid w:val="004C16AD"/>
    <w:rsid w:val="004E2271"/>
    <w:rsid w:val="004E4418"/>
    <w:rsid w:val="004E7719"/>
    <w:rsid w:val="004F4A55"/>
    <w:rsid w:val="004F7332"/>
    <w:rsid w:val="00505E11"/>
    <w:rsid w:val="00505FA8"/>
    <w:rsid w:val="005102DA"/>
    <w:rsid w:val="005247FE"/>
    <w:rsid w:val="00531D21"/>
    <w:rsid w:val="0053399B"/>
    <w:rsid w:val="0053589C"/>
    <w:rsid w:val="00535DB7"/>
    <w:rsid w:val="00544C49"/>
    <w:rsid w:val="00546A50"/>
    <w:rsid w:val="00563D41"/>
    <w:rsid w:val="00565A02"/>
    <w:rsid w:val="0056738F"/>
    <w:rsid w:val="005761B2"/>
    <w:rsid w:val="005846F1"/>
    <w:rsid w:val="005910D1"/>
    <w:rsid w:val="00591E64"/>
    <w:rsid w:val="005925FB"/>
    <w:rsid w:val="005B2BCC"/>
    <w:rsid w:val="005B36D9"/>
    <w:rsid w:val="005B6A95"/>
    <w:rsid w:val="005C2F2D"/>
    <w:rsid w:val="005C5494"/>
    <w:rsid w:val="005D09D0"/>
    <w:rsid w:val="005D0E13"/>
    <w:rsid w:val="005E1031"/>
    <w:rsid w:val="005E28FA"/>
    <w:rsid w:val="005F089F"/>
    <w:rsid w:val="0060457F"/>
    <w:rsid w:val="00605D6F"/>
    <w:rsid w:val="00606F86"/>
    <w:rsid w:val="00607AB7"/>
    <w:rsid w:val="00614A77"/>
    <w:rsid w:val="00623FA4"/>
    <w:rsid w:val="00631CDF"/>
    <w:rsid w:val="006401EA"/>
    <w:rsid w:val="00641913"/>
    <w:rsid w:val="00642B90"/>
    <w:rsid w:val="00646A91"/>
    <w:rsid w:val="00646BEE"/>
    <w:rsid w:val="00646DEF"/>
    <w:rsid w:val="0065381E"/>
    <w:rsid w:val="00653B2E"/>
    <w:rsid w:val="00654FF9"/>
    <w:rsid w:val="00673F3D"/>
    <w:rsid w:val="0067478B"/>
    <w:rsid w:val="006765AE"/>
    <w:rsid w:val="0067678C"/>
    <w:rsid w:val="00680A19"/>
    <w:rsid w:val="006817A9"/>
    <w:rsid w:val="00681CCF"/>
    <w:rsid w:val="00682EA1"/>
    <w:rsid w:val="00685F82"/>
    <w:rsid w:val="006926EA"/>
    <w:rsid w:val="006933D4"/>
    <w:rsid w:val="00695D92"/>
    <w:rsid w:val="006A23C4"/>
    <w:rsid w:val="006A6E52"/>
    <w:rsid w:val="006A6F22"/>
    <w:rsid w:val="006B1FC3"/>
    <w:rsid w:val="006B4555"/>
    <w:rsid w:val="006B5264"/>
    <w:rsid w:val="006C450B"/>
    <w:rsid w:val="006D4047"/>
    <w:rsid w:val="006D5BE5"/>
    <w:rsid w:val="006E36FC"/>
    <w:rsid w:val="006E51FE"/>
    <w:rsid w:val="006F44F7"/>
    <w:rsid w:val="006F4CBC"/>
    <w:rsid w:val="00711CD7"/>
    <w:rsid w:val="00712437"/>
    <w:rsid w:val="00715F81"/>
    <w:rsid w:val="0072381C"/>
    <w:rsid w:val="00730BCA"/>
    <w:rsid w:val="007335DF"/>
    <w:rsid w:val="00746316"/>
    <w:rsid w:val="007516DC"/>
    <w:rsid w:val="00757BC6"/>
    <w:rsid w:val="00761898"/>
    <w:rsid w:val="00762D58"/>
    <w:rsid w:val="00765AD6"/>
    <w:rsid w:val="00771574"/>
    <w:rsid w:val="00773847"/>
    <w:rsid w:val="0077458B"/>
    <w:rsid w:val="0077476C"/>
    <w:rsid w:val="007755AF"/>
    <w:rsid w:val="00780888"/>
    <w:rsid w:val="00792990"/>
    <w:rsid w:val="00792CEE"/>
    <w:rsid w:val="0079474E"/>
    <w:rsid w:val="007A1244"/>
    <w:rsid w:val="007B4377"/>
    <w:rsid w:val="007B4F4A"/>
    <w:rsid w:val="007B79A7"/>
    <w:rsid w:val="007C0A71"/>
    <w:rsid w:val="007C0D90"/>
    <w:rsid w:val="007C0DCA"/>
    <w:rsid w:val="007C44FC"/>
    <w:rsid w:val="007C6956"/>
    <w:rsid w:val="007D145A"/>
    <w:rsid w:val="007D2A88"/>
    <w:rsid w:val="007D2AFF"/>
    <w:rsid w:val="007D2C10"/>
    <w:rsid w:val="007D5FFC"/>
    <w:rsid w:val="007E1C67"/>
    <w:rsid w:val="007E3284"/>
    <w:rsid w:val="007E5AD7"/>
    <w:rsid w:val="007F1354"/>
    <w:rsid w:val="00805E1E"/>
    <w:rsid w:val="00806A84"/>
    <w:rsid w:val="008146E9"/>
    <w:rsid w:val="00823AAC"/>
    <w:rsid w:val="00833B51"/>
    <w:rsid w:val="00845513"/>
    <w:rsid w:val="00846A72"/>
    <w:rsid w:val="0085082A"/>
    <w:rsid w:val="00857E69"/>
    <w:rsid w:val="00862631"/>
    <w:rsid w:val="0086315A"/>
    <w:rsid w:val="008642DA"/>
    <w:rsid w:val="008743F4"/>
    <w:rsid w:val="00876BE1"/>
    <w:rsid w:val="00880901"/>
    <w:rsid w:val="00882814"/>
    <w:rsid w:val="008828A9"/>
    <w:rsid w:val="00883FF9"/>
    <w:rsid w:val="00885742"/>
    <w:rsid w:val="00887285"/>
    <w:rsid w:val="0089254B"/>
    <w:rsid w:val="008A3DB1"/>
    <w:rsid w:val="008A57D0"/>
    <w:rsid w:val="008A5C1D"/>
    <w:rsid w:val="008A7BA2"/>
    <w:rsid w:val="008B6AE8"/>
    <w:rsid w:val="008B788C"/>
    <w:rsid w:val="008D0A1D"/>
    <w:rsid w:val="008D1489"/>
    <w:rsid w:val="008D4796"/>
    <w:rsid w:val="008D63C4"/>
    <w:rsid w:val="008E02D7"/>
    <w:rsid w:val="008E0382"/>
    <w:rsid w:val="008E03A3"/>
    <w:rsid w:val="008E3ADF"/>
    <w:rsid w:val="008E3D7C"/>
    <w:rsid w:val="008F31BF"/>
    <w:rsid w:val="008F5198"/>
    <w:rsid w:val="009027F9"/>
    <w:rsid w:val="009047F4"/>
    <w:rsid w:val="009070E1"/>
    <w:rsid w:val="0090761F"/>
    <w:rsid w:val="00925040"/>
    <w:rsid w:val="00930ABE"/>
    <w:rsid w:val="00931060"/>
    <w:rsid w:val="009344C0"/>
    <w:rsid w:val="0093480F"/>
    <w:rsid w:val="00945712"/>
    <w:rsid w:val="0094736F"/>
    <w:rsid w:val="009627D0"/>
    <w:rsid w:val="0096635C"/>
    <w:rsid w:val="00971B25"/>
    <w:rsid w:val="009802DC"/>
    <w:rsid w:val="009837ED"/>
    <w:rsid w:val="009864F9"/>
    <w:rsid w:val="00992AD4"/>
    <w:rsid w:val="00995381"/>
    <w:rsid w:val="009A6483"/>
    <w:rsid w:val="009B0C2B"/>
    <w:rsid w:val="009B1C88"/>
    <w:rsid w:val="009B26D0"/>
    <w:rsid w:val="009B4CE8"/>
    <w:rsid w:val="009B7411"/>
    <w:rsid w:val="009B74DB"/>
    <w:rsid w:val="009C3475"/>
    <w:rsid w:val="009C6433"/>
    <w:rsid w:val="009C7BAD"/>
    <w:rsid w:val="009D4D88"/>
    <w:rsid w:val="009E4BDC"/>
    <w:rsid w:val="009F3C04"/>
    <w:rsid w:val="00A06754"/>
    <w:rsid w:val="00A07A63"/>
    <w:rsid w:val="00A21684"/>
    <w:rsid w:val="00A269F8"/>
    <w:rsid w:val="00A3238E"/>
    <w:rsid w:val="00A33020"/>
    <w:rsid w:val="00A33081"/>
    <w:rsid w:val="00A34039"/>
    <w:rsid w:val="00A343C7"/>
    <w:rsid w:val="00A436B6"/>
    <w:rsid w:val="00A4770D"/>
    <w:rsid w:val="00A50874"/>
    <w:rsid w:val="00A5216E"/>
    <w:rsid w:val="00A5298F"/>
    <w:rsid w:val="00A5574B"/>
    <w:rsid w:val="00A569FF"/>
    <w:rsid w:val="00A571D8"/>
    <w:rsid w:val="00A60F17"/>
    <w:rsid w:val="00A632D8"/>
    <w:rsid w:val="00A656E7"/>
    <w:rsid w:val="00A669A4"/>
    <w:rsid w:val="00A675BA"/>
    <w:rsid w:val="00A714AA"/>
    <w:rsid w:val="00A7208F"/>
    <w:rsid w:val="00A770BF"/>
    <w:rsid w:val="00A77D4D"/>
    <w:rsid w:val="00AA4DA1"/>
    <w:rsid w:val="00AB6ED2"/>
    <w:rsid w:val="00AC113C"/>
    <w:rsid w:val="00AC5DE6"/>
    <w:rsid w:val="00AC66F9"/>
    <w:rsid w:val="00AD1BE6"/>
    <w:rsid w:val="00AD2646"/>
    <w:rsid w:val="00AD3527"/>
    <w:rsid w:val="00AD4B61"/>
    <w:rsid w:val="00AD4DCA"/>
    <w:rsid w:val="00AD731D"/>
    <w:rsid w:val="00AD7E56"/>
    <w:rsid w:val="00AE0EB9"/>
    <w:rsid w:val="00AE6B54"/>
    <w:rsid w:val="00AE70BF"/>
    <w:rsid w:val="00AF517E"/>
    <w:rsid w:val="00B00F7A"/>
    <w:rsid w:val="00B10601"/>
    <w:rsid w:val="00B14CBC"/>
    <w:rsid w:val="00B219F4"/>
    <w:rsid w:val="00B244C4"/>
    <w:rsid w:val="00B31FCB"/>
    <w:rsid w:val="00B32BEA"/>
    <w:rsid w:val="00B36EE5"/>
    <w:rsid w:val="00B54C15"/>
    <w:rsid w:val="00B602B8"/>
    <w:rsid w:val="00B62C2D"/>
    <w:rsid w:val="00B73ECB"/>
    <w:rsid w:val="00B756D3"/>
    <w:rsid w:val="00B82F37"/>
    <w:rsid w:val="00B837E8"/>
    <w:rsid w:val="00B971C9"/>
    <w:rsid w:val="00B978FE"/>
    <w:rsid w:val="00BB1620"/>
    <w:rsid w:val="00BB2721"/>
    <w:rsid w:val="00BB408D"/>
    <w:rsid w:val="00BB4528"/>
    <w:rsid w:val="00BC4025"/>
    <w:rsid w:val="00BD325B"/>
    <w:rsid w:val="00BE370B"/>
    <w:rsid w:val="00BE7073"/>
    <w:rsid w:val="00BE7950"/>
    <w:rsid w:val="00BF24F6"/>
    <w:rsid w:val="00BF379C"/>
    <w:rsid w:val="00BF76FA"/>
    <w:rsid w:val="00BF7D6D"/>
    <w:rsid w:val="00C05011"/>
    <w:rsid w:val="00C07952"/>
    <w:rsid w:val="00C12784"/>
    <w:rsid w:val="00C17CF9"/>
    <w:rsid w:val="00C206BB"/>
    <w:rsid w:val="00C22131"/>
    <w:rsid w:val="00C24149"/>
    <w:rsid w:val="00C43A22"/>
    <w:rsid w:val="00C448B9"/>
    <w:rsid w:val="00C44B7E"/>
    <w:rsid w:val="00C47AA5"/>
    <w:rsid w:val="00C51CE3"/>
    <w:rsid w:val="00C57F82"/>
    <w:rsid w:val="00C61D9C"/>
    <w:rsid w:val="00C632B1"/>
    <w:rsid w:val="00C77886"/>
    <w:rsid w:val="00C8353B"/>
    <w:rsid w:val="00C85FD5"/>
    <w:rsid w:val="00C902F4"/>
    <w:rsid w:val="00C91798"/>
    <w:rsid w:val="00C92FD1"/>
    <w:rsid w:val="00C93F6F"/>
    <w:rsid w:val="00CA3369"/>
    <w:rsid w:val="00CA4E7D"/>
    <w:rsid w:val="00CA62D3"/>
    <w:rsid w:val="00CB7740"/>
    <w:rsid w:val="00CE11A0"/>
    <w:rsid w:val="00CF0436"/>
    <w:rsid w:val="00CF77A9"/>
    <w:rsid w:val="00CF79FA"/>
    <w:rsid w:val="00D04424"/>
    <w:rsid w:val="00D07410"/>
    <w:rsid w:val="00D115A8"/>
    <w:rsid w:val="00D26B49"/>
    <w:rsid w:val="00D27E1C"/>
    <w:rsid w:val="00D3022B"/>
    <w:rsid w:val="00D33D23"/>
    <w:rsid w:val="00D37A87"/>
    <w:rsid w:val="00D45747"/>
    <w:rsid w:val="00D45B8A"/>
    <w:rsid w:val="00D4673F"/>
    <w:rsid w:val="00D540FD"/>
    <w:rsid w:val="00D5690F"/>
    <w:rsid w:val="00D57A4B"/>
    <w:rsid w:val="00D61AB7"/>
    <w:rsid w:val="00D63230"/>
    <w:rsid w:val="00D70EF5"/>
    <w:rsid w:val="00D7711B"/>
    <w:rsid w:val="00D7760F"/>
    <w:rsid w:val="00D8193B"/>
    <w:rsid w:val="00D825C3"/>
    <w:rsid w:val="00D93A53"/>
    <w:rsid w:val="00D96438"/>
    <w:rsid w:val="00DA3AD8"/>
    <w:rsid w:val="00DA4EED"/>
    <w:rsid w:val="00DA639D"/>
    <w:rsid w:val="00DA70FE"/>
    <w:rsid w:val="00DA72C7"/>
    <w:rsid w:val="00DA7802"/>
    <w:rsid w:val="00DB00B6"/>
    <w:rsid w:val="00DB74B1"/>
    <w:rsid w:val="00DC159F"/>
    <w:rsid w:val="00DC16D7"/>
    <w:rsid w:val="00DC28B8"/>
    <w:rsid w:val="00DC3714"/>
    <w:rsid w:val="00DD5600"/>
    <w:rsid w:val="00DE09DD"/>
    <w:rsid w:val="00DE15AA"/>
    <w:rsid w:val="00DE4728"/>
    <w:rsid w:val="00DE522D"/>
    <w:rsid w:val="00DE5DBD"/>
    <w:rsid w:val="00DE632F"/>
    <w:rsid w:val="00DF13FA"/>
    <w:rsid w:val="00DF3415"/>
    <w:rsid w:val="00E01741"/>
    <w:rsid w:val="00E1261F"/>
    <w:rsid w:val="00E134B5"/>
    <w:rsid w:val="00E162F6"/>
    <w:rsid w:val="00E16AC9"/>
    <w:rsid w:val="00E227D5"/>
    <w:rsid w:val="00E22C8C"/>
    <w:rsid w:val="00E244F7"/>
    <w:rsid w:val="00E25A5B"/>
    <w:rsid w:val="00E32301"/>
    <w:rsid w:val="00E35F5D"/>
    <w:rsid w:val="00E379F1"/>
    <w:rsid w:val="00E450D5"/>
    <w:rsid w:val="00E47437"/>
    <w:rsid w:val="00E47F9B"/>
    <w:rsid w:val="00E512FF"/>
    <w:rsid w:val="00E515E5"/>
    <w:rsid w:val="00E618F8"/>
    <w:rsid w:val="00E64CB7"/>
    <w:rsid w:val="00E6621A"/>
    <w:rsid w:val="00E71881"/>
    <w:rsid w:val="00E723B6"/>
    <w:rsid w:val="00E76ABB"/>
    <w:rsid w:val="00E80DBE"/>
    <w:rsid w:val="00E8467D"/>
    <w:rsid w:val="00E941AA"/>
    <w:rsid w:val="00EA3AB8"/>
    <w:rsid w:val="00EA4DEE"/>
    <w:rsid w:val="00EB010F"/>
    <w:rsid w:val="00EB242F"/>
    <w:rsid w:val="00EB26B4"/>
    <w:rsid w:val="00EC0440"/>
    <w:rsid w:val="00EC07DD"/>
    <w:rsid w:val="00EC463C"/>
    <w:rsid w:val="00EC690E"/>
    <w:rsid w:val="00ED05E1"/>
    <w:rsid w:val="00ED1D92"/>
    <w:rsid w:val="00ED50CB"/>
    <w:rsid w:val="00EE51DF"/>
    <w:rsid w:val="00EE5639"/>
    <w:rsid w:val="00EF499E"/>
    <w:rsid w:val="00F0619C"/>
    <w:rsid w:val="00F06639"/>
    <w:rsid w:val="00F10E2F"/>
    <w:rsid w:val="00F21FE3"/>
    <w:rsid w:val="00F2215D"/>
    <w:rsid w:val="00F22A07"/>
    <w:rsid w:val="00F2779C"/>
    <w:rsid w:val="00F37C15"/>
    <w:rsid w:val="00F42026"/>
    <w:rsid w:val="00F44625"/>
    <w:rsid w:val="00F55270"/>
    <w:rsid w:val="00F65963"/>
    <w:rsid w:val="00F75315"/>
    <w:rsid w:val="00F75702"/>
    <w:rsid w:val="00F84220"/>
    <w:rsid w:val="00F852AC"/>
    <w:rsid w:val="00F87A6E"/>
    <w:rsid w:val="00F97119"/>
    <w:rsid w:val="00F97A77"/>
    <w:rsid w:val="00FB02D6"/>
    <w:rsid w:val="00FB10D0"/>
    <w:rsid w:val="00FB385B"/>
    <w:rsid w:val="00FB3A29"/>
    <w:rsid w:val="00FC29AE"/>
    <w:rsid w:val="00FD235E"/>
    <w:rsid w:val="00FD55E6"/>
    <w:rsid w:val="00FD759F"/>
    <w:rsid w:val="00FE1C38"/>
    <w:rsid w:val="00FF28C3"/>
    <w:rsid w:val="00FF7B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3"/>
    <o:shapelayout v:ext="edit">
      <o:idmap v:ext="edit" data="1"/>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D3527"/>
    <w:pPr>
      <w:jc w:val="both"/>
    </w:pPr>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qFormat/>
    <w:rsid w:val="00AD3527"/>
    <w:pPr>
      <w:spacing w:before="240" w:after="60"/>
      <w:outlineLvl w:val="1"/>
    </w:pPr>
    <w:rPr>
      <w:b/>
      <w:bCs/>
      <w:color w:val="0091A5"/>
      <w:szCs w:val="26"/>
      <w:lang w:eastAsia="en-US"/>
    </w:rPr>
  </w:style>
  <w:style w:type="paragraph" w:styleId="Heading3">
    <w:name w:val="heading 3"/>
    <w:basedOn w:val="Normal"/>
    <w:next w:val="Normal"/>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jc w:val="left"/>
    </w:pPr>
    <w:rPr>
      <w:color w:val="auto"/>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qFormat/>
    <w:rsid w:val="002D7156"/>
    <w:pPr>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qFormat/>
    <w:rsid w:val="00F75315"/>
    <w:rPr>
      <w:color w:val="FF0000"/>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jc w:val="left"/>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BlocktextChar">
    <w:name w:val="Block text Char"/>
    <w:basedOn w:val="DefaultParagraphFont"/>
    <w:link w:val="BlockText1"/>
    <w:locked/>
    <w:rsid w:val="003C2094"/>
    <w:rPr>
      <w:rFonts w:ascii="Arial" w:hAnsi="Arial" w:cs="Arial"/>
      <w:sz w:val="22"/>
    </w:rPr>
  </w:style>
  <w:style w:type="paragraph" w:customStyle="1" w:styleId="BlockText1">
    <w:name w:val="Block Text1"/>
    <w:basedOn w:val="Normal"/>
    <w:link w:val="BlocktextChar"/>
    <w:rsid w:val="003C2094"/>
    <w:pPr>
      <w:spacing w:after="120"/>
      <w:jc w:val="left"/>
    </w:pPr>
    <w:rPr>
      <w:rFonts w:cs="Arial"/>
      <w:sz w:val="22"/>
    </w:rPr>
  </w:style>
  <w:style w:type="character" w:styleId="Strong">
    <w:name w:val="Strong"/>
    <w:basedOn w:val="DefaultParagraphFont"/>
    <w:qFormat/>
    <w:rsid w:val="005C549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660306867">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2" ma:contentTypeDescription="Permitting &amp; Compliance Word Document" ma:contentTypeScope="" ma:versionID="913ce712791546bbe9bf0d8c4079f3f8">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targetNamespace="http://schemas.microsoft.com/office/2006/metadata/properties" ma:root="true" ma:fieldsID="97486d7cec42cf311f1fb098f3ac1a43" ns2:_="" ns4:_="" ns5:_="" ns6:_="">
    <xsd:import namespace="859f7ad6-93f6-4205-b62b-a17f28acbbac"/>
    <xsd:import namespace="5b970563-8909-4a3f-aa2d-2051b0ae3e8e"/>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Rogerstone Park Food Factory</Site_x0020_Name>
    <Internal_x002f_External xmlns="859f7ad6-93f6-4205-b62b-a17f28acbbac">Internal document</Internal_x002f_External>
    <Post_x0020_code xmlns="859f7ad6-93f6-4205-b62b-a17f28acbbac">NP10 9SA</Post_x0020_code>
    <Document_x0020_Type xmlns="859f7ad6-93f6-4205-b62b-a17f28acbbac">Report</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Trinity Park House, Fox Way, Wakefield, West Yorkshire WF2 8EE</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2019-01-21T00:00:00+00:00</Document_x0020_Date>
    <Facility_x0020_Address xmlns="859f7ad6-93f6-4205-b62b-a17f28acbbac">Rogerstone Park Food Factory, Rogerstone Park, Azalea Road, Rogerstone, Newport NP10 9SA</Facility_x0020_Address>
    <Environment_x0020_Sub_x0020_Folder xmlns="859f7ad6-93f6-4205-b62b-a17f28acbbac">Licence variation</Environment_x0020_Sub_x0020_Folder>
    <Customer_x0020_Name xmlns="859f7ad6-93f6-4205-b62b-a17f28acbbac">Solway Foods Ltd</Customer_x0020_Name>
    <Surrendered_x002f_Expired_x0020_Date xmlns="859f7ad6-93f6-4205-b62b-a17f28acbbac" xsi:nil="true"/>
    <_dlc_DocId xmlns="9be56660-2c31-41ef-bc00-23e72f632f2a">REGU-386-587461</_dlc_DocId>
    <_dlc_DocIdUrl xmlns="9be56660-2c31-41ef-bc00-23e72f632f2a">
      <Url>https://cyfoethnaturiolcymru.sharepoint.com/teams/Regulatory/Permitting/_layouts/15/DocIdRedir.aspx?ID=REGU-386-587461</Url>
      <Description>REGU-386-587461</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AAA395-E184-4788-B1B3-045458F1E6F0}">
  <ds:schemaRefs>
    <ds:schemaRef ds:uri="http://schemas.microsoft.com/sharepoint/events"/>
  </ds:schemaRefs>
</ds:datastoreItem>
</file>

<file path=customXml/itemProps2.xml><?xml version="1.0" encoding="utf-8"?>
<ds:datastoreItem xmlns:ds="http://schemas.openxmlformats.org/officeDocument/2006/customXml" ds:itemID="{2FA0B7A2-44BF-43DE-95E9-B3F6EB99679E}"/>
</file>

<file path=customXml/itemProps3.xml><?xml version="1.0" encoding="utf-8"?>
<ds:datastoreItem xmlns:ds="http://schemas.openxmlformats.org/officeDocument/2006/customXml" ds:itemID="{C78D2E82-F395-4F94-B8A0-340D9DA95EF4}"/>
</file>

<file path=customXml/itemProps4.xml><?xml version="1.0" encoding="utf-8"?>
<ds:datastoreItem xmlns:ds="http://schemas.openxmlformats.org/officeDocument/2006/customXml" ds:itemID="{B254510B-D4D7-4402-BE0D-411464BC6D6B}">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9be56660-2c31-41ef-bc00-23e72f632f2a"/>
    <ds:schemaRef ds:uri="http://www.w3.org/XML/1998/namespace"/>
  </ds:schemaRefs>
</ds:datastoreItem>
</file>

<file path=customXml/itemProps5.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6.xml><?xml version="1.0" encoding="utf-8"?>
<ds:datastoreItem xmlns:ds="http://schemas.openxmlformats.org/officeDocument/2006/customXml" ds:itemID="{18D7AB98-3806-4274-89D1-ED986FA47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2731</TotalTime>
  <Pages>17</Pages>
  <Words>2654</Words>
  <Characters>15998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Complex/HIPI decison document template</vt:lpstr>
    </vt:vector>
  </TitlesOfParts>
  <Company>Environment Agency</Company>
  <LinksUpToDate>false</LinksUpToDate>
  <CharactersWithSpaces>18615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Complex/HIPI decison document template</dc:title>
  <dc:creator>NRW</dc:creator>
  <cp:keywords/>
  <dc:description/>
  <cp:lastModifiedBy>Collier, Jacqui</cp:lastModifiedBy>
  <cp:revision>67</cp:revision>
  <cp:lastPrinted>2010-09-29T12:15:00Z</cp:lastPrinted>
  <dcterms:created xsi:type="dcterms:W3CDTF">2016-06-28T15:34:00Z</dcterms:created>
  <dcterms:modified xsi:type="dcterms:W3CDTF">2019-01-21T10:35:00Z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-1724629180</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627037062</vt:i4>
  </property>
  <property fmtid="{D5CDD505-2E9C-101B-9397-08002B2CF9AE}" pid="8" name="_ReviewingToolsShownOnce">
    <vt:lpwstr/>
  </property>
  <property fmtid="{D5CDD505-2E9C-101B-9397-08002B2CF9AE}" pid="9" name="ContentTypeId">
    <vt:lpwstr>0x01010067EB80C5FE939D4A9B3D8BA62129B7F501020000462B6CE9C1494683708F95FFF850A6</vt:lpwstr>
  </property>
  <property fmtid="{D5CDD505-2E9C-101B-9397-08002B2CF9AE}" pid="10" name="_dlc_DocIdItemGuid">
    <vt:lpwstr>0cccbbee-b9b0-48a5-a182-5ce8226d2db4</vt:lpwstr>
  </property>
  <property fmtid="{D5CDD505-2E9C-101B-9397-08002B2CF9AE}" pid="11" name="AuthorIds_UIVersion_4608">
    <vt:lpwstr>427</vt:lpwstr>
  </property>
  <property fmtid="{D5CDD505-2E9C-101B-9397-08002B2CF9AE}" pid="12" name="AuthorIds_UIVersion_5632">
    <vt:lpwstr>427</vt:lpwstr>
  </property>
  <property fmtid="{D5CDD505-2E9C-101B-9397-08002B2CF9AE}" pid="13" name="_dlc_DocId">
    <vt:lpwstr>REGU-386-587461</vt:lpwstr>
  </property>
  <property fmtid="{D5CDD505-2E9C-101B-9397-08002B2CF9AE}" pid="14" name="_dlc_DocIdUrl">
    <vt:lpwstr>https://cyfoethnaturiolcymru.sharepoint.com/teams/Regulatory/Permitting/_layouts/15/DocIdRedir.aspx?ID=REGU-386-587461, REGU-386-587461</vt:lpwstr>
  </property>
  <property fmtid="{D5CDD505-2E9C-101B-9397-08002B2CF9AE}" pid="15" name="_docset_NoMedatataSyncRequired">
    <vt:lpwstr>False</vt:lpwstr>
  </property>
</Properties>
</file>