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DC07A" w14:textId="77777777" w:rsidR="003125DA" w:rsidRDefault="003125DA" w:rsidP="002E20E8">
      <w:pPr>
        <w:pStyle w:val="TOC1"/>
      </w:pPr>
      <w:bookmarkStart w:id="0" w:name="_Toc464892553"/>
      <w:bookmarkStart w:id="1" w:name="_Toc78173393"/>
    </w:p>
    <w:p w14:paraId="488DF9C3" w14:textId="77777777" w:rsidR="003125DA" w:rsidRDefault="003125DA" w:rsidP="002E20E8">
      <w:pPr>
        <w:pStyle w:val="TOC1"/>
      </w:pPr>
    </w:p>
    <w:p w14:paraId="09B387D5" w14:textId="77777777" w:rsidR="003125DA" w:rsidRDefault="003125DA" w:rsidP="002E20E8">
      <w:pPr>
        <w:pStyle w:val="TOC1"/>
      </w:pPr>
    </w:p>
    <w:p w14:paraId="476EAFA0" w14:textId="77777777" w:rsidR="003125DA" w:rsidRDefault="003125DA" w:rsidP="002E20E8">
      <w:pPr>
        <w:pStyle w:val="TOC1"/>
      </w:pPr>
    </w:p>
    <w:p w14:paraId="7C545E45" w14:textId="77777777" w:rsidR="00835037" w:rsidRDefault="00835037" w:rsidP="002E20E8">
      <w:pPr>
        <w:pStyle w:val="TOC1"/>
      </w:pPr>
    </w:p>
    <w:p w14:paraId="4BB17267" w14:textId="77777777" w:rsidR="00835037" w:rsidRDefault="00835037" w:rsidP="002E20E8">
      <w:pPr>
        <w:pStyle w:val="TOC1"/>
      </w:pPr>
    </w:p>
    <w:p w14:paraId="74B4FC7A" w14:textId="77777777" w:rsidR="003125DA" w:rsidRPr="00B84C92" w:rsidRDefault="003125DA">
      <w:pPr>
        <w:pStyle w:val="coverTitle"/>
        <w:rPr>
          <w:rFonts w:cs="Arial"/>
        </w:rPr>
      </w:pPr>
      <w:r>
        <w:rPr>
          <w:rFonts w:cs="Arial"/>
        </w:rPr>
        <w:t xml:space="preserve">Notice of transfer </w:t>
      </w:r>
      <w:r w:rsidRPr="00B84C92">
        <w:rPr>
          <w:rFonts w:cs="Arial"/>
        </w:rPr>
        <w:t>with introductory note</w:t>
      </w:r>
    </w:p>
    <w:p w14:paraId="5E46BAAC" w14:textId="1C907875" w:rsidR="003125DA" w:rsidRPr="00734164" w:rsidRDefault="0006351D">
      <w:pPr>
        <w:pStyle w:val="a"/>
        <w:rPr>
          <w:rFonts w:cs="Arial"/>
          <w:sz w:val="22"/>
          <w:szCs w:val="22"/>
        </w:rPr>
      </w:pPr>
      <w:r>
        <w:rPr>
          <w:rFonts w:cs="Arial"/>
          <w:sz w:val="22"/>
          <w:szCs w:val="22"/>
        </w:rPr>
        <w:t xml:space="preserve">The </w:t>
      </w:r>
      <w:r w:rsidR="003125DA" w:rsidRPr="00734164">
        <w:rPr>
          <w:rFonts w:cs="Arial"/>
          <w:sz w:val="22"/>
          <w:szCs w:val="22"/>
        </w:rPr>
        <w:t>Environmental Permitting (England &amp; Wales) Regulations 20</w:t>
      </w:r>
      <w:r w:rsidR="003007B7">
        <w:rPr>
          <w:rFonts w:cs="Arial"/>
          <w:sz w:val="22"/>
          <w:szCs w:val="22"/>
        </w:rPr>
        <w:t>16</w:t>
      </w:r>
    </w:p>
    <w:p w14:paraId="5A74371E" w14:textId="77777777" w:rsidR="003125DA" w:rsidRPr="00B84C92" w:rsidRDefault="003125DA">
      <w:pPr>
        <w:pStyle w:val="a"/>
        <w:rPr>
          <w:rFonts w:cs="Arial"/>
        </w:rPr>
      </w:pPr>
    </w:p>
    <w:p w14:paraId="60BED00B" w14:textId="6CE8F78E" w:rsidR="00734164" w:rsidRPr="00FD5C52" w:rsidRDefault="00FD5C52" w:rsidP="004005F5">
      <w:pPr>
        <w:pStyle w:val="coverLicenceHolder"/>
        <w:pBdr>
          <w:top w:val="single" w:sz="4" w:space="25" w:color="auto"/>
        </w:pBdr>
        <w:spacing w:before="120" w:line="240" w:lineRule="auto"/>
        <w:rPr>
          <w:sz w:val="22"/>
          <w:szCs w:val="22"/>
        </w:rPr>
      </w:pPr>
      <w:r w:rsidRPr="00FD5C52">
        <w:rPr>
          <w:sz w:val="22"/>
          <w:szCs w:val="22"/>
        </w:rPr>
        <w:t>SUEZ Recycling and Recovery UK Ltd</w:t>
      </w:r>
    </w:p>
    <w:p w14:paraId="13401C34" w14:textId="77777777" w:rsidR="00734164" w:rsidRPr="00FD5C52" w:rsidRDefault="00734164" w:rsidP="004005F5">
      <w:pPr>
        <w:pStyle w:val="coverLicenceHolder"/>
        <w:pBdr>
          <w:top w:val="single" w:sz="4" w:space="25" w:color="auto"/>
        </w:pBdr>
        <w:spacing w:before="120" w:line="240" w:lineRule="auto"/>
        <w:rPr>
          <w:sz w:val="22"/>
          <w:szCs w:val="22"/>
        </w:rPr>
      </w:pPr>
    </w:p>
    <w:p w14:paraId="1916771F" w14:textId="77777777" w:rsidR="00EA2696" w:rsidRPr="00EA2696" w:rsidRDefault="00EA2696" w:rsidP="00EA2696">
      <w:pPr>
        <w:pStyle w:val="coverLicenceHolder"/>
        <w:pBdr>
          <w:top w:val="single" w:sz="4" w:space="25" w:color="auto"/>
        </w:pBdr>
        <w:spacing w:before="120"/>
        <w:rPr>
          <w:sz w:val="22"/>
          <w:szCs w:val="22"/>
        </w:rPr>
      </w:pPr>
      <w:r w:rsidRPr="00EA2696">
        <w:rPr>
          <w:sz w:val="22"/>
          <w:szCs w:val="22"/>
        </w:rPr>
        <w:t>Five Lanes Transfer Station and HWRC</w:t>
      </w:r>
    </w:p>
    <w:p w14:paraId="0DE48FC5" w14:textId="77777777" w:rsidR="00EA2696" w:rsidRPr="00EA2696" w:rsidRDefault="00EA2696" w:rsidP="00EA2696">
      <w:pPr>
        <w:pStyle w:val="coverLicenceHolder"/>
        <w:pBdr>
          <w:top w:val="single" w:sz="4" w:space="25" w:color="auto"/>
        </w:pBdr>
        <w:spacing w:before="120"/>
        <w:rPr>
          <w:sz w:val="22"/>
          <w:szCs w:val="22"/>
        </w:rPr>
      </w:pPr>
      <w:r w:rsidRPr="00EA2696">
        <w:rPr>
          <w:sz w:val="22"/>
          <w:szCs w:val="22"/>
        </w:rPr>
        <w:t>Caerwent</w:t>
      </w:r>
    </w:p>
    <w:p w14:paraId="146C3230" w14:textId="77777777" w:rsidR="00EA2696" w:rsidRPr="00EA2696" w:rsidRDefault="00EA2696" w:rsidP="00EA2696">
      <w:pPr>
        <w:pStyle w:val="coverLicenceHolder"/>
        <w:pBdr>
          <w:top w:val="single" w:sz="4" w:space="25" w:color="auto"/>
        </w:pBdr>
        <w:spacing w:before="120"/>
        <w:rPr>
          <w:sz w:val="22"/>
          <w:szCs w:val="22"/>
        </w:rPr>
      </w:pPr>
      <w:r w:rsidRPr="00EA2696">
        <w:rPr>
          <w:sz w:val="22"/>
          <w:szCs w:val="22"/>
        </w:rPr>
        <w:t>Caldicot</w:t>
      </w:r>
    </w:p>
    <w:p w14:paraId="15CE2911" w14:textId="77777777" w:rsidR="00EA2696" w:rsidRPr="00EA2696" w:rsidRDefault="00EA2696" w:rsidP="00EA2696">
      <w:pPr>
        <w:pStyle w:val="coverLicenceHolder"/>
        <w:pBdr>
          <w:top w:val="single" w:sz="4" w:space="25" w:color="auto"/>
        </w:pBdr>
        <w:spacing w:before="120"/>
        <w:rPr>
          <w:sz w:val="22"/>
          <w:szCs w:val="22"/>
        </w:rPr>
      </w:pPr>
      <w:r w:rsidRPr="00EA2696">
        <w:rPr>
          <w:sz w:val="22"/>
          <w:szCs w:val="22"/>
        </w:rPr>
        <w:t>Monmouthshire</w:t>
      </w:r>
    </w:p>
    <w:p w14:paraId="315B4039" w14:textId="210A2B8C" w:rsidR="00EA2696" w:rsidRPr="00FD5C52" w:rsidRDefault="00EA2696" w:rsidP="00EA2696">
      <w:pPr>
        <w:pStyle w:val="coverLicenceHolder"/>
        <w:pBdr>
          <w:top w:val="single" w:sz="4" w:space="25" w:color="auto"/>
        </w:pBdr>
        <w:spacing w:before="120" w:line="240" w:lineRule="auto"/>
        <w:rPr>
          <w:sz w:val="22"/>
          <w:szCs w:val="22"/>
          <w:highlight w:val="green"/>
        </w:rPr>
      </w:pPr>
      <w:r w:rsidRPr="00EA2696">
        <w:rPr>
          <w:sz w:val="22"/>
          <w:szCs w:val="22"/>
        </w:rPr>
        <w:t>NP36 3AY</w:t>
      </w:r>
    </w:p>
    <w:p w14:paraId="30804DA1" w14:textId="77777777" w:rsidR="00734164" w:rsidRPr="00FD5C52" w:rsidRDefault="00734164" w:rsidP="004005F5">
      <w:pPr>
        <w:pStyle w:val="coverLicenceHolder"/>
        <w:pBdr>
          <w:top w:val="single" w:sz="4" w:space="25" w:color="auto"/>
        </w:pBdr>
        <w:spacing w:before="120" w:line="240" w:lineRule="auto"/>
        <w:rPr>
          <w:sz w:val="22"/>
          <w:szCs w:val="22"/>
        </w:rPr>
      </w:pPr>
    </w:p>
    <w:p w14:paraId="120AFE12" w14:textId="77777777" w:rsidR="003125DA" w:rsidRPr="00FD5C52" w:rsidRDefault="003125DA" w:rsidP="004005F5">
      <w:pPr>
        <w:pStyle w:val="coverLicenceHolder"/>
        <w:pBdr>
          <w:top w:val="single" w:sz="4" w:space="25" w:color="auto"/>
        </w:pBdr>
        <w:spacing w:before="120" w:line="240" w:lineRule="auto"/>
        <w:rPr>
          <w:rFonts w:cs="Arial"/>
          <w:sz w:val="22"/>
          <w:szCs w:val="22"/>
        </w:rPr>
      </w:pPr>
    </w:p>
    <w:p w14:paraId="4AC1B681" w14:textId="77777777" w:rsidR="003125DA" w:rsidRPr="00FD5C52" w:rsidRDefault="003125DA" w:rsidP="004005F5">
      <w:pPr>
        <w:pStyle w:val="coverLicenceHolder"/>
        <w:pBdr>
          <w:top w:val="single" w:sz="4" w:space="25" w:color="auto"/>
        </w:pBdr>
        <w:spacing w:before="120" w:line="240" w:lineRule="auto"/>
        <w:rPr>
          <w:rFonts w:cs="Arial"/>
          <w:sz w:val="22"/>
          <w:szCs w:val="22"/>
        </w:rPr>
      </w:pPr>
      <w:r w:rsidRPr="00FD5C52">
        <w:rPr>
          <w:rFonts w:cs="Arial"/>
          <w:sz w:val="22"/>
          <w:szCs w:val="22"/>
        </w:rPr>
        <w:t xml:space="preserve">Transfer </w:t>
      </w:r>
      <w:r w:rsidR="00B5459A" w:rsidRPr="00FD5C52">
        <w:rPr>
          <w:rFonts w:cs="Arial"/>
          <w:sz w:val="22"/>
          <w:szCs w:val="22"/>
        </w:rPr>
        <w:t>application</w:t>
      </w:r>
      <w:r w:rsidRPr="00FD5C52">
        <w:rPr>
          <w:rFonts w:cs="Arial"/>
          <w:sz w:val="22"/>
          <w:szCs w:val="22"/>
        </w:rPr>
        <w:t xml:space="preserve"> number</w:t>
      </w:r>
    </w:p>
    <w:p w14:paraId="04835506" w14:textId="5E09E94C" w:rsidR="003125DA" w:rsidRPr="00FD5C52" w:rsidRDefault="003125DA" w:rsidP="004005F5">
      <w:pPr>
        <w:pStyle w:val="coverLicenceHolder"/>
        <w:pBdr>
          <w:top w:val="single" w:sz="4" w:space="25" w:color="auto"/>
        </w:pBdr>
        <w:spacing w:before="120" w:line="240" w:lineRule="auto"/>
        <w:rPr>
          <w:rFonts w:cs="Arial"/>
          <w:sz w:val="22"/>
          <w:szCs w:val="22"/>
        </w:rPr>
      </w:pPr>
      <w:r w:rsidRPr="00EA2696">
        <w:rPr>
          <w:rFonts w:cs="Arial"/>
          <w:sz w:val="22"/>
          <w:szCs w:val="22"/>
        </w:rPr>
        <w:t>EPR/</w:t>
      </w:r>
      <w:r w:rsidR="00EA2696" w:rsidRPr="00EA2696">
        <w:rPr>
          <w:rFonts w:cs="Arial"/>
          <w:sz w:val="22"/>
          <w:szCs w:val="22"/>
        </w:rPr>
        <w:t>WP3599FY</w:t>
      </w:r>
      <w:r w:rsidR="00C2374A" w:rsidRPr="00EA2696">
        <w:rPr>
          <w:rFonts w:cs="Arial"/>
          <w:sz w:val="22"/>
          <w:szCs w:val="22"/>
        </w:rPr>
        <w:t>/T0</w:t>
      </w:r>
      <w:r w:rsidR="00EA2696" w:rsidRPr="00EA2696">
        <w:rPr>
          <w:rFonts w:cs="Arial"/>
          <w:sz w:val="22"/>
          <w:szCs w:val="22"/>
        </w:rPr>
        <w:t>10</w:t>
      </w:r>
    </w:p>
    <w:p w14:paraId="18AA95CF" w14:textId="77777777" w:rsidR="007B1730" w:rsidRPr="00FD5C52" w:rsidRDefault="007B1730" w:rsidP="004005F5">
      <w:pPr>
        <w:pStyle w:val="coverLicenceHolder"/>
        <w:pBdr>
          <w:top w:val="single" w:sz="4" w:space="25" w:color="auto"/>
        </w:pBdr>
        <w:spacing w:before="120" w:line="240" w:lineRule="auto"/>
        <w:rPr>
          <w:rFonts w:cs="Arial"/>
          <w:sz w:val="22"/>
          <w:szCs w:val="22"/>
        </w:rPr>
      </w:pPr>
    </w:p>
    <w:p w14:paraId="3D6178B5" w14:textId="77777777" w:rsidR="003125DA" w:rsidRPr="00FD5C52" w:rsidRDefault="003125DA" w:rsidP="004005F5">
      <w:pPr>
        <w:pStyle w:val="coverAuthNos"/>
        <w:spacing w:line="240" w:lineRule="auto"/>
        <w:rPr>
          <w:rFonts w:cs="Arial"/>
          <w:color w:val="auto"/>
          <w:sz w:val="22"/>
          <w:szCs w:val="22"/>
        </w:rPr>
      </w:pPr>
      <w:r w:rsidRPr="00FD5C52">
        <w:rPr>
          <w:rFonts w:cs="Arial"/>
          <w:color w:val="auto"/>
          <w:sz w:val="22"/>
          <w:szCs w:val="22"/>
        </w:rPr>
        <w:t>Permit number</w:t>
      </w:r>
    </w:p>
    <w:p w14:paraId="5F609410" w14:textId="3ABAE76D" w:rsidR="001C5EDA" w:rsidRPr="00FD5C52" w:rsidRDefault="003125DA" w:rsidP="004005F5">
      <w:pPr>
        <w:pStyle w:val="coverAuthNos"/>
        <w:spacing w:line="240" w:lineRule="auto"/>
        <w:rPr>
          <w:rFonts w:cs="Arial"/>
          <w:color w:val="auto"/>
          <w:sz w:val="22"/>
          <w:szCs w:val="22"/>
        </w:rPr>
      </w:pPr>
      <w:r w:rsidRPr="00FD5C52">
        <w:rPr>
          <w:rFonts w:cs="Arial"/>
          <w:color w:val="auto"/>
          <w:sz w:val="22"/>
          <w:szCs w:val="22"/>
        </w:rPr>
        <w:t>EPR/</w:t>
      </w:r>
      <w:r w:rsidR="00EA2696" w:rsidRPr="00EA2696">
        <w:rPr>
          <w:rFonts w:cs="Arial"/>
          <w:color w:val="auto"/>
          <w:sz w:val="22"/>
          <w:szCs w:val="22"/>
        </w:rPr>
        <w:t>WP3599FY</w:t>
      </w:r>
    </w:p>
    <w:p w14:paraId="171D21A0" w14:textId="62D1B218" w:rsidR="0000387F" w:rsidRPr="00FD5C52" w:rsidRDefault="001C5EDA" w:rsidP="004005F5">
      <w:pPr>
        <w:pStyle w:val="coverAuthNos"/>
        <w:spacing w:line="240" w:lineRule="auto"/>
        <w:ind w:left="0"/>
        <w:jc w:val="center"/>
        <w:rPr>
          <w:b/>
          <w:color w:val="auto"/>
          <w:sz w:val="36"/>
          <w:szCs w:val="36"/>
        </w:rPr>
      </w:pPr>
      <w:r w:rsidRPr="00BB7AFE">
        <w:rPr>
          <w:rFonts w:cs="Arial"/>
          <w:color w:val="FF00FF"/>
          <w:sz w:val="22"/>
          <w:szCs w:val="22"/>
        </w:rPr>
        <w:br w:type="page"/>
      </w:r>
      <w:r w:rsidR="00EA2696" w:rsidRPr="00EA2696">
        <w:rPr>
          <w:b/>
          <w:color w:val="auto"/>
          <w:sz w:val="36"/>
          <w:szCs w:val="36"/>
        </w:rPr>
        <w:lastRenderedPageBreak/>
        <w:t>Five Lanes Transfer Station and HWRC</w:t>
      </w:r>
    </w:p>
    <w:p w14:paraId="539FBB9C" w14:textId="2B57A8B2" w:rsidR="00E57574" w:rsidRPr="00FD5C52" w:rsidRDefault="00E57574" w:rsidP="00681EE7">
      <w:pPr>
        <w:pStyle w:val="Heading1nonum"/>
        <w:spacing w:before="0" w:after="0" w:line="240" w:lineRule="auto"/>
        <w:jc w:val="center"/>
      </w:pPr>
      <w:r w:rsidRPr="00FD5C52">
        <w:t xml:space="preserve">Permit </w:t>
      </w:r>
      <w:r w:rsidR="00573704" w:rsidRPr="00FD5C52">
        <w:t>n</w:t>
      </w:r>
      <w:r w:rsidRPr="00FD5C52">
        <w:t>umber EPR/</w:t>
      </w:r>
      <w:r w:rsidR="00EA2696" w:rsidRPr="00EA2696">
        <w:t>WP3599FY</w:t>
      </w:r>
    </w:p>
    <w:p w14:paraId="31ED2A43" w14:textId="77777777" w:rsidR="003125DA" w:rsidRPr="00B84C92" w:rsidRDefault="003125DA">
      <w:pPr>
        <w:pStyle w:val="Heading1nonum"/>
        <w:rPr>
          <w:rFonts w:cs="Arial"/>
        </w:rPr>
      </w:pPr>
      <w:r w:rsidRPr="00B84C92">
        <w:rPr>
          <w:rFonts w:cs="Arial"/>
        </w:rPr>
        <w:t>Introductory note</w:t>
      </w:r>
      <w:bookmarkEnd w:id="0"/>
      <w:bookmarkEnd w:id="1"/>
    </w:p>
    <w:p w14:paraId="727B16F7" w14:textId="77777777" w:rsidR="003125DA" w:rsidRPr="00E57574" w:rsidRDefault="003125DA">
      <w:pPr>
        <w:pStyle w:val="Heading2a"/>
        <w:spacing w:before="120"/>
        <w:rPr>
          <w:rFonts w:cs="Arial"/>
          <w:i w:val="0"/>
        </w:rPr>
      </w:pPr>
      <w:r w:rsidRPr="00E57574">
        <w:rPr>
          <w:rFonts w:cs="Arial"/>
          <w:i w:val="0"/>
        </w:rPr>
        <w:t xml:space="preserve">This introductory note does not form a part of the </w:t>
      </w:r>
      <w:r w:rsidR="00805370">
        <w:rPr>
          <w:rFonts w:cs="Arial"/>
          <w:i w:val="0"/>
        </w:rPr>
        <w:t>notice</w:t>
      </w:r>
    </w:p>
    <w:p w14:paraId="772CFEA2" w14:textId="77777777" w:rsidR="003125DA" w:rsidRPr="00B84C92" w:rsidRDefault="003125DA" w:rsidP="00BB7AFE">
      <w:pPr>
        <w:tabs>
          <w:tab w:val="left" w:pos="-720"/>
          <w:tab w:val="left" w:pos="0"/>
          <w:tab w:val="left" w:pos="972"/>
        </w:tabs>
        <w:spacing w:line="270" w:lineRule="exact"/>
        <w:rPr>
          <w:rFonts w:ascii="Arial" w:hAnsi="Arial" w:cs="Arial"/>
          <w:color w:val="000000"/>
        </w:rPr>
      </w:pPr>
    </w:p>
    <w:p w14:paraId="14318544" w14:textId="77777777" w:rsidR="00805370" w:rsidRPr="00B5459A" w:rsidRDefault="003125DA" w:rsidP="004005F5">
      <w:pPr>
        <w:pStyle w:val="Heading3nonum"/>
        <w:rPr>
          <w:sz w:val="22"/>
          <w:szCs w:val="22"/>
        </w:rPr>
      </w:pPr>
      <w:r w:rsidRPr="00B5459A">
        <w:rPr>
          <w:sz w:val="22"/>
          <w:szCs w:val="22"/>
        </w:rPr>
        <w:t xml:space="preserve">The following notice </w:t>
      </w:r>
      <w:r w:rsidR="00805370" w:rsidRPr="00B5459A">
        <w:rPr>
          <w:sz w:val="22"/>
          <w:szCs w:val="22"/>
        </w:rPr>
        <w:t>gives notice of the transfer</w:t>
      </w:r>
      <w:r w:rsidR="00681EE7">
        <w:rPr>
          <w:color w:val="FF0000"/>
          <w:sz w:val="22"/>
          <w:szCs w:val="22"/>
        </w:rPr>
        <w:t xml:space="preserve"> </w:t>
      </w:r>
      <w:r w:rsidR="00224DB6" w:rsidRPr="001C5EDA">
        <w:rPr>
          <w:sz w:val="22"/>
          <w:szCs w:val="22"/>
        </w:rPr>
        <w:t xml:space="preserve">of </w:t>
      </w:r>
      <w:r w:rsidR="00805370" w:rsidRPr="00B5459A">
        <w:rPr>
          <w:sz w:val="22"/>
          <w:szCs w:val="22"/>
        </w:rPr>
        <w:t xml:space="preserve">an environmental permit to </w:t>
      </w:r>
      <w:r w:rsidR="00A70D70" w:rsidRPr="00B5459A">
        <w:rPr>
          <w:sz w:val="22"/>
          <w:szCs w:val="22"/>
        </w:rPr>
        <w:t xml:space="preserve">a </w:t>
      </w:r>
      <w:r w:rsidR="00805370" w:rsidRPr="00B5459A">
        <w:rPr>
          <w:sz w:val="22"/>
          <w:szCs w:val="22"/>
        </w:rPr>
        <w:t>new operator (the transferee</w:t>
      </w:r>
      <w:r w:rsidR="00CE6703" w:rsidRPr="00B5459A">
        <w:rPr>
          <w:sz w:val="22"/>
          <w:szCs w:val="22"/>
        </w:rPr>
        <w:t>).</w:t>
      </w:r>
    </w:p>
    <w:p w14:paraId="0DCCAB38" w14:textId="0EE54C77" w:rsidR="003125DA" w:rsidRPr="00B5459A" w:rsidRDefault="003125DA" w:rsidP="004005F5">
      <w:pPr>
        <w:pStyle w:val="Heading3nonum"/>
        <w:rPr>
          <w:sz w:val="22"/>
          <w:szCs w:val="22"/>
        </w:rPr>
      </w:pPr>
      <w:r w:rsidRPr="00B5459A">
        <w:rPr>
          <w:sz w:val="22"/>
          <w:szCs w:val="22"/>
        </w:rPr>
        <w:t xml:space="preserve">The status log of a permit </w:t>
      </w:r>
      <w:r w:rsidR="00EA2696">
        <w:rPr>
          <w:sz w:val="22"/>
          <w:szCs w:val="22"/>
        </w:rPr>
        <w:t xml:space="preserve">overleaf </w:t>
      </w:r>
      <w:r w:rsidRPr="00B5459A">
        <w:rPr>
          <w:sz w:val="22"/>
          <w:szCs w:val="22"/>
        </w:rPr>
        <w:t>sets out the permitting history, including any changes to the</w:t>
      </w:r>
      <w:r w:rsidR="001C5EDA">
        <w:rPr>
          <w:sz w:val="22"/>
          <w:szCs w:val="22"/>
        </w:rPr>
        <w:t xml:space="preserve"> </w:t>
      </w:r>
      <w:r w:rsidRPr="00B5459A">
        <w:rPr>
          <w:sz w:val="22"/>
          <w:szCs w:val="22"/>
        </w:rPr>
        <w:t>permit reference number.</w:t>
      </w:r>
      <w:r w:rsidR="002E20E8">
        <w:rPr>
          <w:sz w:val="22"/>
          <w:szCs w:val="22"/>
        </w:rPr>
        <w:t xml:space="preserve"> </w:t>
      </w:r>
    </w:p>
    <w:p w14:paraId="5631DC8F" w14:textId="77777777" w:rsidR="00EA2696" w:rsidRPr="00335311" w:rsidRDefault="00EA2696" w:rsidP="00EA2696">
      <w:pPr>
        <w:pStyle w:val="BodyText2"/>
        <w:spacing w:before="120" w:line="270" w:lineRule="exact"/>
        <w:jc w:val="left"/>
        <w:rPr>
          <w:rFonts w:cs="Arial"/>
          <w:sz w:val="22"/>
          <w:szCs w:val="22"/>
        </w:rPr>
      </w:pPr>
    </w:p>
    <w:tbl>
      <w:tblPr>
        <w:tblW w:w="0" w:type="auto"/>
        <w:tblBorders>
          <w:bottom w:val="single" w:sz="6" w:space="0" w:color="auto"/>
          <w:insideH w:val="single" w:sz="6" w:space="0" w:color="auto"/>
        </w:tblBorders>
        <w:tblLook w:val="0000" w:firstRow="0" w:lastRow="0" w:firstColumn="0" w:lastColumn="0" w:noHBand="0" w:noVBand="0"/>
      </w:tblPr>
      <w:tblGrid>
        <w:gridCol w:w="2968"/>
        <w:gridCol w:w="1097"/>
        <w:gridCol w:w="3896"/>
      </w:tblGrid>
      <w:tr w:rsidR="00EA2696" w:rsidRPr="00EA2696" w14:paraId="2EDA1120" w14:textId="77777777" w:rsidTr="00EA2696">
        <w:trPr>
          <w:cantSplit/>
        </w:trPr>
        <w:tc>
          <w:tcPr>
            <w:tcW w:w="0" w:type="auto"/>
            <w:gridSpan w:val="3"/>
            <w:tcBorders>
              <w:top w:val="nil"/>
              <w:left w:val="nil"/>
              <w:right w:val="nil"/>
            </w:tcBorders>
            <w:shd w:val="clear" w:color="auto" w:fill="000000"/>
          </w:tcPr>
          <w:p w14:paraId="51E73B48" w14:textId="77777777" w:rsidR="00EA2696" w:rsidRPr="00EA2696" w:rsidRDefault="00EA2696" w:rsidP="00153E92">
            <w:pPr>
              <w:pStyle w:val="Tabletitle"/>
              <w:spacing w:before="0" w:after="0" w:line="270" w:lineRule="exact"/>
              <w:rPr>
                <w:rFonts w:ascii="Arial" w:hAnsi="Arial" w:cs="Arial"/>
                <w:color w:val="FFFFFF"/>
                <w:sz w:val="22"/>
                <w:szCs w:val="22"/>
              </w:rPr>
            </w:pPr>
            <w:r w:rsidRPr="00EA2696">
              <w:rPr>
                <w:rFonts w:ascii="Arial" w:hAnsi="Arial" w:cs="Arial"/>
                <w:color w:val="FFFFFF"/>
                <w:sz w:val="22"/>
                <w:szCs w:val="22"/>
              </w:rPr>
              <w:lastRenderedPageBreak/>
              <w:t>Status log of the permit</w:t>
            </w:r>
          </w:p>
        </w:tc>
      </w:tr>
      <w:tr w:rsidR="00EA2696" w:rsidRPr="00EA2696" w14:paraId="3FAD61A8" w14:textId="77777777" w:rsidTr="00EA2696">
        <w:tc>
          <w:tcPr>
            <w:tcW w:w="0" w:type="auto"/>
            <w:tcBorders>
              <w:left w:val="nil"/>
              <w:right w:val="nil"/>
            </w:tcBorders>
          </w:tcPr>
          <w:p w14:paraId="7ECFB58A" w14:textId="77777777" w:rsidR="00EA2696" w:rsidRPr="00EA2696" w:rsidRDefault="00EA2696" w:rsidP="00153E92">
            <w:pPr>
              <w:pStyle w:val="Tablehead"/>
              <w:spacing w:before="0" w:after="0" w:line="270" w:lineRule="exact"/>
              <w:rPr>
                <w:rFonts w:ascii="Arial" w:hAnsi="Arial" w:cs="Arial"/>
                <w:sz w:val="22"/>
                <w:szCs w:val="22"/>
              </w:rPr>
            </w:pPr>
            <w:r w:rsidRPr="00EA2696">
              <w:rPr>
                <w:rFonts w:ascii="Arial" w:hAnsi="Arial" w:cs="Arial"/>
                <w:sz w:val="22"/>
                <w:szCs w:val="22"/>
              </w:rPr>
              <w:t>Description</w:t>
            </w:r>
          </w:p>
        </w:tc>
        <w:tc>
          <w:tcPr>
            <w:tcW w:w="0" w:type="auto"/>
            <w:tcBorders>
              <w:left w:val="nil"/>
              <w:right w:val="nil"/>
            </w:tcBorders>
          </w:tcPr>
          <w:p w14:paraId="017462D4" w14:textId="77777777" w:rsidR="00EA2696" w:rsidRPr="00EA2696" w:rsidRDefault="00EA2696" w:rsidP="00153E92">
            <w:pPr>
              <w:pStyle w:val="Tablehead"/>
              <w:spacing w:before="0" w:after="0" w:line="270" w:lineRule="exact"/>
              <w:rPr>
                <w:rFonts w:ascii="Arial" w:hAnsi="Arial" w:cs="Arial"/>
                <w:sz w:val="22"/>
                <w:szCs w:val="22"/>
              </w:rPr>
            </w:pPr>
            <w:r w:rsidRPr="00EA2696">
              <w:rPr>
                <w:rFonts w:ascii="Arial" w:hAnsi="Arial" w:cs="Arial"/>
                <w:sz w:val="22"/>
                <w:szCs w:val="22"/>
              </w:rPr>
              <w:t>Date</w:t>
            </w:r>
          </w:p>
        </w:tc>
        <w:tc>
          <w:tcPr>
            <w:tcW w:w="0" w:type="auto"/>
            <w:tcBorders>
              <w:left w:val="nil"/>
              <w:right w:val="nil"/>
            </w:tcBorders>
          </w:tcPr>
          <w:p w14:paraId="68FFFD82" w14:textId="77777777" w:rsidR="00EA2696" w:rsidRPr="00EA2696" w:rsidRDefault="00EA2696" w:rsidP="00153E92">
            <w:pPr>
              <w:pStyle w:val="Tablehead"/>
              <w:spacing w:before="0" w:after="0" w:line="270" w:lineRule="exact"/>
              <w:rPr>
                <w:rFonts w:ascii="Arial" w:hAnsi="Arial" w:cs="Arial"/>
                <w:sz w:val="22"/>
                <w:szCs w:val="22"/>
              </w:rPr>
            </w:pPr>
            <w:r w:rsidRPr="00EA2696">
              <w:rPr>
                <w:rFonts w:ascii="Arial" w:hAnsi="Arial" w:cs="Arial"/>
                <w:sz w:val="22"/>
                <w:szCs w:val="22"/>
              </w:rPr>
              <w:t>Comments</w:t>
            </w:r>
          </w:p>
        </w:tc>
      </w:tr>
      <w:tr w:rsidR="00EA2696" w:rsidRPr="00EA2696" w14:paraId="786B3CD1" w14:textId="77777777" w:rsidTr="00EA2696">
        <w:tc>
          <w:tcPr>
            <w:tcW w:w="0" w:type="auto"/>
            <w:tcBorders>
              <w:left w:val="nil"/>
              <w:right w:val="nil"/>
            </w:tcBorders>
          </w:tcPr>
          <w:p w14:paraId="798851E1"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Waste Disposal License issued. Licence no: 1/93</w:t>
            </w:r>
          </w:p>
        </w:tc>
        <w:tc>
          <w:tcPr>
            <w:tcW w:w="0" w:type="auto"/>
            <w:tcBorders>
              <w:left w:val="nil"/>
              <w:right w:val="nil"/>
            </w:tcBorders>
          </w:tcPr>
          <w:p w14:paraId="7DBA1B7F"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03/03/93</w:t>
            </w:r>
          </w:p>
        </w:tc>
        <w:tc>
          <w:tcPr>
            <w:tcW w:w="0" w:type="auto"/>
            <w:tcBorders>
              <w:left w:val="nil"/>
              <w:right w:val="nil"/>
            </w:tcBorders>
          </w:tcPr>
          <w:p w14:paraId="67BDD397"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Original license for waste transfer station and civic amenity site issue to Dragon Waste Ltd.</w:t>
            </w:r>
          </w:p>
        </w:tc>
      </w:tr>
      <w:tr w:rsidR="00EA2696" w:rsidRPr="00EA2696" w14:paraId="2909FA99" w14:textId="77777777" w:rsidTr="00EA2696">
        <w:tc>
          <w:tcPr>
            <w:tcW w:w="0" w:type="auto"/>
            <w:tcBorders>
              <w:left w:val="nil"/>
              <w:right w:val="nil"/>
            </w:tcBorders>
          </w:tcPr>
          <w:p w14:paraId="45090C85"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 xml:space="preserve">Modification issued </w:t>
            </w:r>
          </w:p>
        </w:tc>
        <w:tc>
          <w:tcPr>
            <w:tcW w:w="0" w:type="auto"/>
            <w:tcBorders>
              <w:left w:val="nil"/>
              <w:right w:val="nil"/>
            </w:tcBorders>
          </w:tcPr>
          <w:p w14:paraId="0732280E"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01/09/95</w:t>
            </w:r>
          </w:p>
        </w:tc>
        <w:tc>
          <w:tcPr>
            <w:tcW w:w="0" w:type="auto"/>
            <w:tcBorders>
              <w:left w:val="nil"/>
              <w:right w:val="nil"/>
            </w:tcBorders>
          </w:tcPr>
          <w:p w14:paraId="2A375D7B"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Modification to add maximum annual storage waste amount of 74,999 tonnes.</w:t>
            </w:r>
          </w:p>
        </w:tc>
      </w:tr>
      <w:tr w:rsidR="00EA2696" w:rsidRPr="00EA2696" w14:paraId="461AF80E" w14:textId="77777777" w:rsidTr="00EA2696">
        <w:tc>
          <w:tcPr>
            <w:tcW w:w="0" w:type="auto"/>
            <w:tcBorders>
              <w:left w:val="nil"/>
              <w:right w:val="nil"/>
            </w:tcBorders>
          </w:tcPr>
          <w:p w14:paraId="7EDF7AEC"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Modification issued</w:t>
            </w:r>
          </w:p>
        </w:tc>
        <w:tc>
          <w:tcPr>
            <w:tcW w:w="0" w:type="auto"/>
            <w:tcBorders>
              <w:left w:val="nil"/>
              <w:right w:val="nil"/>
            </w:tcBorders>
          </w:tcPr>
          <w:p w14:paraId="5E7BAA8A"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30/03/96</w:t>
            </w:r>
          </w:p>
        </w:tc>
        <w:tc>
          <w:tcPr>
            <w:tcW w:w="0" w:type="auto"/>
            <w:tcBorders>
              <w:left w:val="nil"/>
              <w:right w:val="nil"/>
            </w:tcBorders>
          </w:tcPr>
          <w:p w14:paraId="494A653F"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Modification to condition B2 referring to liquid waste exceptions and condition C1 (a) referring to methods of operations and drawings. Condition 7A was added referring to road sweeping and gully wastes.</w:t>
            </w:r>
          </w:p>
        </w:tc>
      </w:tr>
      <w:tr w:rsidR="00EA2696" w:rsidRPr="00EA2696" w14:paraId="371A6E78" w14:textId="77777777" w:rsidTr="00EA2696">
        <w:tc>
          <w:tcPr>
            <w:tcW w:w="0" w:type="auto"/>
            <w:tcBorders>
              <w:left w:val="nil"/>
              <w:right w:val="nil"/>
            </w:tcBorders>
          </w:tcPr>
          <w:p w14:paraId="13AB0695" w14:textId="77777777" w:rsidR="00EA2696" w:rsidRPr="00EA2696" w:rsidRDefault="00EA2696" w:rsidP="00153E92">
            <w:pPr>
              <w:pStyle w:val="Tablebody"/>
              <w:spacing w:before="0" w:after="0" w:line="270" w:lineRule="exact"/>
              <w:rPr>
                <w:rFonts w:ascii="Arial" w:hAnsi="Arial" w:cs="Arial"/>
                <w:color w:val="auto"/>
                <w:sz w:val="22"/>
                <w:szCs w:val="22"/>
              </w:rPr>
            </w:pPr>
            <w:bookmarkStart w:id="2" w:name="_Hlk49843463"/>
            <w:r w:rsidRPr="00EA2696">
              <w:rPr>
                <w:rFonts w:ascii="Arial" w:hAnsi="Arial" w:cs="Arial"/>
                <w:color w:val="auto"/>
                <w:sz w:val="22"/>
                <w:szCs w:val="22"/>
              </w:rPr>
              <w:t>Modification issued EAWML 30086 (formerly license number: 1/93)</w:t>
            </w:r>
          </w:p>
        </w:tc>
        <w:tc>
          <w:tcPr>
            <w:tcW w:w="0" w:type="auto"/>
            <w:tcBorders>
              <w:left w:val="nil"/>
              <w:right w:val="nil"/>
            </w:tcBorders>
          </w:tcPr>
          <w:p w14:paraId="23283F46"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29/03/99</w:t>
            </w:r>
          </w:p>
        </w:tc>
        <w:tc>
          <w:tcPr>
            <w:tcW w:w="0" w:type="auto"/>
            <w:tcBorders>
              <w:left w:val="nil"/>
              <w:right w:val="nil"/>
            </w:tcBorders>
          </w:tcPr>
          <w:p w14:paraId="5A101C4C"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Modification to waste return conditions.</w:t>
            </w:r>
          </w:p>
        </w:tc>
      </w:tr>
      <w:bookmarkEnd w:id="2"/>
      <w:tr w:rsidR="00EA2696" w:rsidRPr="00EA2696" w14:paraId="294A084F" w14:textId="77777777" w:rsidTr="00EA2696">
        <w:tc>
          <w:tcPr>
            <w:tcW w:w="0" w:type="auto"/>
            <w:tcBorders>
              <w:left w:val="nil"/>
              <w:right w:val="nil"/>
            </w:tcBorders>
          </w:tcPr>
          <w:p w14:paraId="0C0CC9CA"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 xml:space="preserve">Modification issued </w:t>
            </w:r>
          </w:p>
        </w:tc>
        <w:tc>
          <w:tcPr>
            <w:tcW w:w="0" w:type="auto"/>
            <w:tcBorders>
              <w:left w:val="nil"/>
              <w:right w:val="nil"/>
            </w:tcBorders>
          </w:tcPr>
          <w:p w14:paraId="61A5F5D7"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20/10/04</w:t>
            </w:r>
          </w:p>
        </w:tc>
        <w:tc>
          <w:tcPr>
            <w:tcW w:w="0" w:type="auto"/>
            <w:tcBorders>
              <w:left w:val="nil"/>
              <w:right w:val="nil"/>
            </w:tcBorders>
          </w:tcPr>
          <w:p w14:paraId="36D5206F"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Amendments to conditions B1, B2, Exclusions (a) and (b), C3 and addition of conditions B5, B6, C24, C42, C43, C44, C45 and C46</w:t>
            </w:r>
          </w:p>
        </w:tc>
      </w:tr>
      <w:tr w:rsidR="00EA2696" w:rsidRPr="00EA2696" w14:paraId="54EB4234" w14:textId="77777777" w:rsidTr="00EA2696">
        <w:tc>
          <w:tcPr>
            <w:tcW w:w="0" w:type="auto"/>
            <w:tcBorders>
              <w:left w:val="nil"/>
              <w:right w:val="nil"/>
            </w:tcBorders>
          </w:tcPr>
          <w:p w14:paraId="182D8B34"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Variation issued EPR/</w:t>
            </w:r>
            <w:bookmarkStart w:id="3" w:name="_Hlk49843526"/>
            <w:r w:rsidRPr="00EA2696">
              <w:rPr>
                <w:rFonts w:ascii="Arial" w:hAnsi="Arial" w:cs="Arial"/>
                <w:color w:val="auto"/>
                <w:sz w:val="22"/>
                <w:szCs w:val="22"/>
              </w:rPr>
              <w:t xml:space="preserve">WP3599FY/V006 </w:t>
            </w:r>
            <w:bookmarkEnd w:id="3"/>
            <w:r w:rsidRPr="00EA2696">
              <w:rPr>
                <w:rFonts w:ascii="Arial" w:hAnsi="Arial" w:cs="Arial"/>
                <w:color w:val="auto"/>
                <w:sz w:val="22"/>
                <w:szCs w:val="22"/>
              </w:rPr>
              <w:t>(formerly EAWML 30086)</w:t>
            </w:r>
          </w:p>
        </w:tc>
        <w:tc>
          <w:tcPr>
            <w:tcW w:w="0" w:type="auto"/>
            <w:tcBorders>
              <w:left w:val="nil"/>
              <w:right w:val="nil"/>
            </w:tcBorders>
          </w:tcPr>
          <w:p w14:paraId="26420ED4"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24/06/10</w:t>
            </w:r>
          </w:p>
        </w:tc>
        <w:tc>
          <w:tcPr>
            <w:tcW w:w="0" w:type="auto"/>
            <w:tcBorders>
              <w:left w:val="nil"/>
              <w:right w:val="nil"/>
            </w:tcBorders>
          </w:tcPr>
          <w:p w14:paraId="4F3F92B0"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 xml:space="preserve">Variation to increase permitted boundary. Stated as V002 on permit but should be V006. </w:t>
            </w:r>
          </w:p>
        </w:tc>
      </w:tr>
      <w:tr w:rsidR="00EA2696" w:rsidRPr="00EA2696" w14:paraId="15DA0A6B" w14:textId="77777777" w:rsidTr="00EA2696">
        <w:tc>
          <w:tcPr>
            <w:tcW w:w="0" w:type="auto"/>
            <w:tcBorders>
              <w:left w:val="nil"/>
              <w:right w:val="nil"/>
            </w:tcBorders>
          </w:tcPr>
          <w:p w14:paraId="60579DAE"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Variation application EPR/WP3599FY/V007</w:t>
            </w:r>
          </w:p>
        </w:tc>
        <w:tc>
          <w:tcPr>
            <w:tcW w:w="0" w:type="auto"/>
            <w:tcBorders>
              <w:left w:val="nil"/>
              <w:right w:val="nil"/>
            </w:tcBorders>
          </w:tcPr>
          <w:p w14:paraId="1C48FF6B"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15/11/12</w:t>
            </w:r>
          </w:p>
        </w:tc>
        <w:tc>
          <w:tcPr>
            <w:tcW w:w="0" w:type="auto"/>
            <w:tcBorders>
              <w:left w:val="nil"/>
              <w:right w:val="nil"/>
            </w:tcBorders>
          </w:tcPr>
          <w:p w14:paraId="377B723B"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Administrative variation application returned.</w:t>
            </w:r>
          </w:p>
        </w:tc>
      </w:tr>
      <w:tr w:rsidR="00EA2696" w:rsidRPr="00EA2696" w14:paraId="00C072D4" w14:textId="77777777" w:rsidTr="00EA2696">
        <w:tc>
          <w:tcPr>
            <w:tcW w:w="0" w:type="auto"/>
            <w:tcBorders>
              <w:left w:val="nil"/>
              <w:right w:val="nil"/>
            </w:tcBorders>
          </w:tcPr>
          <w:p w14:paraId="68CE5B33"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Variation determined EPR/WP3599FY/V008</w:t>
            </w:r>
          </w:p>
        </w:tc>
        <w:tc>
          <w:tcPr>
            <w:tcW w:w="0" w:type="auto"/>
            <w:tcBorders>
              <w:left w:val="nil"/>
              <w:right w:val="nil"/>
            </w:tcBorders>
          </w:tcPr>
          <w:p w14:paraId="4F8D936F"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04/04/13</w:t>
            </w:r>
          </w:p>
        </w:tc>
        <w:tc>
          <w:tcPr>
            <w:tcW w:w="0" w:type="auto"/>
            <w:tcBorders>
              <w:left w:val="nil"/>
              <w:right w:val="nil"/>
            </w:tcBorders>
          </w:tcPr>
          <w:p w14:paraId="055DF659" w14:textId="77777777" w:rsidR="00EA2696" w:rsidRPr="00EA2696" w:rsidRDefault="00EA2696" w:rsidP="00153E92">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Variation to accept waste codes 20 02 08, 20 02 99 and 20 03 01.</w:t>
            </w:r>
          </w:p>
        </w:tc>
      </w:tr>
      <w:tr w:rsidR="00EA2696" w:rsidRPr="00EA2696" w14:paraId="7175E97A" w14:textId="77777777" w:rsidTr="00EA2696">
        <w:trPr>
          <w:trHeight w:val="387"/>
        </w:trPr>
        <w:tc>
          <w:tcPr>
            <w:tcW w:w="0" w:type="auto"/>
            <w:tcBorders>
              <w:left w:val="nil"/>
              <w:right w:val="nil"/>
            </w:tcBorders>
          </w:tcPr>
          <w:p w14:paraId="627E320C" w14:textId="700CD933" w:rsidR="00EA2696" w:rsidRPr="00EA2696" w:rsidRDefault="00EA2696" w:rsidP="00153E92">
            <w:pPr>
              <w:pStyle w:val="Tablebody"/>
              <w:spacing w:before="0" w:after="0" w:line="270" w:lineRule="exact"/>
              <w:rPr>
                <w:rFonts w:ascii="Arial" w:hAnsi="Arial" w:cs="Arial"/>
                <w:sz w:val="22"/>
                <w:szCs w:val="22"/>
              </w:rPr>
            </w:pPr>
            <w:r w:rsidRPr="00EA2696">
              <w:rPr>
                <w:rFonts w:ascii="Arial" w:hAnsi="Arial" w:cs="Arial"/>
                <w:color w:val="auto"/>
                <w:sz w:val="22"/>
                <w:szCs w:val="22"/>
              </w:rPr>
              <w:t>Variation issued EPR/WP3599FY</w:t>
            </w:r>
            <w:r>
              <w:rPr>
                <w:rFonts w:ascii="Arial" w:hAnsi="Arial" w:cs="Arial"/>
                <w:color w:val="auto"/>
                <w:sz w:val="22"/>
                <w:szCs w:val="22"/>
              </w:rPr>
              <w:t>/V009</w:t>
            </w:r>
          </w:p>
        </w:tc>
        <w:tc>
          <w:tcPr>
            <w:tcW w:w="0" w:type="auto"/>
            <w:tcBorders>
              <w:left w:val="nil"/>
              <w:right w:val="nil"/>
            </w:tcBorders>
          </w:tcPr>
          <w:p w14:paraId="1E52F165" w14:textId="77777777" w:rsidR="00EA2696" w:rsidRPr="00EA2696" w:rsidRDefault="00EA2696" w:rsidP="00153E92">
            <w:pPr>
              <w:pStyle w:val="Tablebody"/>
              <w:spacing w:before="0" w:after="0" w:line="270" w:lineRule="exact"/>
              <w:rPr>
                <w:rFonts w:ascii="Arial" w:hAnsi="Arial" w:cs="Arial"/>
                <w:sz w:val="22"/>
                <w:szCs w:val="22"/>
              </w:rPr>
            </w:pPr>
            <w:r w:rsidRPr="00EA2696">
              <w:rPr>
                <w:rFonts w:ascii="Arial" w:hAnsi="Arial" w:cs="Arial"/>
                <w:color w:val="auto"/>
                <w:sz w:val="22"/>
                <w:szCs w:val="22"/>
              </w:rPr>
              <w:t>02/09/20</w:t>
            </w:r>
          </w:p>
        </w:tc>
        <w:tc>
          <w:tcPr>
            <w:tcW w:w="0" w:type="auto"/>
            <w:tcBorders>
              <w:left w:val="nil"/>
              <w:right w:val="nil"/>
            </w:tcBorders>
          </w:tcPr>
          <w:p w14:paraId="6F036CE8" w14:textId="68134548" w:rsidR="00EA2696" w:rsidRPr="00EA2696" w:rsidRDefault="00EA2696" w:rsidP="00153E92">
            <w:pPr>
              <w:pStyle w:val="Tablebody"/>
              <w:spacing w:before="0" w:after="0" w:line="270" w:lineRule="exact"/>
              <w:rPr>
                <w:rFonts w:ascii="Arial" w:hAnsi="Arial" w:cs="Arial"/>
                <w:sz w:val="22"/>
                <w:szCs w:val="22"/>
              </w:rPr>
            </w:pPr>
            <w:r w:rsidRPr="00EA2696">
              <w:rPr>
                <w:rFonts w:ascii="Arial" w:hAnsi="Arial" w:cs="Arial"/>
                <w:color w:val="auto"/>
                <w:sz w:val="22"/>
                <w:szCs w:val="22"/>
              </w:rPr>
              <w:t>Varied permit to change registered company address</w:t>
            </w:r>
            <w:r>
              <w:rPr>
                <w:rFonts w:ascii="Arial" w:hAnsi="Arial" w:cs="Arial"/>
                <w:color w:val="auto"/>
                <w:sz w:val="22"/>
                <w:szCs w:val="22"/>
              </w:rPr>
              <w:t xml:space="preserve"> </w:t>
            </w:r>
            <w:r w:rsidRPr="00EA2696">
              <w:rPr>
                <w:rFonts w:ascii="Arial" w:hAnsi="Arial" w:cs="Arial"/>
                <w:color w:val="auto"/>
                <w:sz w:val="22"/>
                <w:szCs w:val="22"/>
              </w:rPr>
              <w:t>issued to Dragon Waste Limited</w:t>
            </w:r>
          </w:p>
        </w:tc>
      </w:tr>
      <w:tr w:rsidR="00EA2696" w:rsidRPr="00EA2696" w14:paraId="22DC4BF0" w14:textId="77777777" w:rsidTr="00EA2696">
        <w:trPr>
          <w:trHeight w:val="387"/>
        </w:trPr>
        <w:tc>
          <w:tcPr>
            <w:tcW w:w="0" w:type="auto"/>
            <w:tcBorders>
              <w:left w:val="nil"/>
              <w:right w:val="nil"/>
            </w:tcBorders>
          </w:tcPr>
          <w:p w14:paraId="272BA0BD" w14:textId="15B8E156" w:rsidR="00EA2696" w:rsidRPr="00EA2696" w:rsidRDefault="00EA2696" w:rsidP="00EA2696">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Application EPR/WP3599FY/T010</w:t>
            </w:r>
          </w:p>
        </w:tc>
        <w:tc>
          <w:tcPr>
            <w:tcW w:w="0" w:type="auto"/>
            <w:tcBorders>
              <w:left w:val="nil"/>
              <w:right w:val="nil"/>
            </w:tcBorders>
          </w:tcPr>
          <w:p w14:paraId="0E8DC9A1" w14:textId="77777777" w:rsidR="00EA2696" w:rsidRPr="00EA2696" w:rsidRDefault="00EA2696" w:rsidP="00EA2696">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Duly made</w:t>
            </w:r>
          </w:p>
          <w:p w14:paraId="4FC24801" w14:textId="7CC28062" w:rsidR="00EA2696" w:rsidRPr="00EA2696" w:rsidRDefault="00EA2696" w:rsidP="00EA2696">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20/09/21</w:t>
            </w:r>
          </w:p>
        </w:tc>
        <w:tc>
          <w:tcPr>
            <w:tcW w:w="0" w:type="auto"/>
            <w:tcBorders>
              <w:left w:val="nil"/>
              <w:right w:val="nil"/>
            </w:tcBorders>
          </w:tcPr>
          <w:p w14:paraId="6B5123EE" w14:textId="15A18F8B" w:rsidR="00EA2696" w:rsidRPr="00EA2696" w:rsidRDefault="00EA2696" w:rsidP="00EA2696">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Application to transfer the permit in full to SUEZ Recycling and Recovery UK Ltd.</w:t>
            </w:r>
          </w:p>
        </w:tc>
      </w:tr>
      <w:tr w:rsidR="00EA2696" w:rsidRPr="00EA2696" w14:paraId="6F11BE89" w14:textId="77777777" w:rsidTr="00EA2696">
        <w:trPr>
          <w:trHeight w:val="387"/>
        </w:trPr>
        <w:tc>
          <w:tcPr>
            <w:tcW w:w="0" w:type="auto"/>
            <w:tcBorders>
              <w:left w:val="nil"/>
              <w:right w:val="nil"/>
            </w:tcBorders>
          </w:tcPr>
          <w:p w14:paraId="54713AD1" w14:textId="6FE619BF" w:rsidR="00EA2696" w:rsidRPr="00EA2696" w:rsidRDefault="00EA2696" w:rsidP="00EA2696">
            <w:pPr>
              <w:pStyle w:val="Tablebody"/>
              <w:spacing w:before="0" w:after="0" w:line="270" w:lineRule="exact"/>
              <w:rPr>
                <w:rFonts w:ascii="Arial" w:hAnsi="Arial" w:cs="Arial"/>
                <w:color w:val="auto"/>
                <w:sz w:val="22"/>
                <w:szCs w:val="22"/>
              </w:rPr>
            </w:pPr>
            <w:r w:rsidRPr="00EA2696">
              <w:rPr>
                <w:rFonts w:ascii="Arial" w:hAnsi="Arial" w:cs="Arial"/>
                <w:color w:val="auto"/>
                <w:sz w:val="22"/>
                <w:szCs w:val="22"/>
              </w:rPr>
              <w:t>Transfer determined EPR/WP3599FY</w:t>
            </w:r>
          </w:p>
        </w:tc>
        <w:tc>
          <w:tcPr>
            <w:tcW w:w="0" w:type="auto"/>
            <w:tcBorders>
              <w:left w:val="nil"/>
              <w:right w:val="nil"/>
            </w:tcBorders>
          </w:tcPr>
          <w:p w14:paraId="16EA506D" w14:textId="12DD661A" w:rsidR="00EA2696" w:rsidRPr="00866F7C" w:rsidRDefault="00866F7C" w:rsidP="00EA2696">
            <w:pPr>
              <w:pStyle w:val="Tablebody"/>
              <w:spacing w:before="0" w:after="0" w:line="270" w:lineRule="exact"/>
              <w:rPr>
                <w:rFonts w:ascii="Arial" w:hAnsi="Arial" w:cs="Arial"/>
                <w:color w:val="auto"/>
                <w:sz w:val="22"/>
                <w:szCs w:val="22"/>
              </w:rPr>
            </w:pPr>
            <w:r w:rsidRPr="00866F7C">
              <w:rPr>
                <w:rFonts w:ascii="Arial" w:hAnsi="Arial" w:cs="Arial"/>
                <w:color w:val="auto"/>
                <w:sz w:val="22"/>
                <w:szCs w:val="22"/>
              </w:rPr>
              <w:t>28/09/21</w:t>
            </w:r>
          </w:p>
        </w:tc>
        <w:tc>
          <w:tcPr>
            <w:tcW w:w="0" w:type="auto"/>
            <w:tcBorders>
              <w:left w:val="nil"/>
              <w:right w:val="nil"/>
            </w:tcBorders>
          </w:tcPr>
          <w:p w14:paraId="361C19AC" w14:textId="0C9E14A3" w:rsidR="00EA2696" w:rsidRPr="00866F7C" w:rsidRDefault="00EA2696" w:rsidP="00EA2696">
            <w:pPr>
              <w:pStyle w:val="Tablebody"/>
              <w:spacing w:before="0" w:after="0" w:line="270" w:lineRule="exact"/>
              <w:rPr>
                <w:rFonts w:ascii="Arial" w:hAnsi="Arial" w:cs="Arial"/>
                <w:color w:val="auto"/>
                <w:sz w:val="22"/>
                <w:szCs w:val="22"/>
              </w:rPr>
            </w:pPr>
            <w:r w:rsidRPr="00866F7C">
              <w:rPr>
                <w:rFonts w:ascii="Arial" w:hAnsi="Arial" w:cs="Arial"/>
                <w:color w:val="auto"/>
                <w:sz w:val="22"/>
                <w:szCs w:val="22"/>
              </w:rPr>
              <w:t>Full transfer of permit complete.</w:t>
            </w:r>
            <w:r w:rsidR="00866F7C" w:rsidRPr="00866F7C">
              <w:rPr>
                <w:rFonts w:ascii="Arial" w:hAnsi="Arial" w:cs="Arial"/>
                <w:color w:val="auto"/>
                <w:sz w:val="22"/>
                <w:szCs w:val="22"/>
              </w:rPr>
              <w:t xml:space="preserve"> Effective as of 01/10/21</w:t>
            </w:r>
          </w:p>
        </w:tc>
      </w:tr>
    </w:tbl>
    <w:p w14:paraId="538AEE6C" w14:textId="77777777" w:rsidR="00EA2696" w:rsidRPr="005111F8" w:rsidRDefault="00EA2696" w:rsidP="00EA2696">
      <w:pPr>
        <w:pStyle w:val="Draftingnote"/>
        <w:spacing w:before="0"/>
        <w:rPr>
          <w:i w:val="0"/>
          <w:sz w:val="22"/>
          <w:szCs w:val="22"/>
        </w:rPr>
      </w:pPr>
    </w:p>
    <w:p w14:paraId="250A76E5" w14:textId="1D7FE67E" w:rsidR="00EA2696" w:rsidRDefault="00EA2696" w:rsidP="004005F5">
      <w:pPr>
        <w:pStyle w:val="BodyText2"/>
        <w:tabs>
          <w:tab w:val="left" w:pos="-720"/>
          <w:tab w:val="left" w:pos="0"/>
          <w:tab w:val="left" w:pos="972"/>
        </w:tabs>
        <w:spacing w:before="120" w:line="270" w:lineRule="exact"/>
        <w:jc w:val="left"/>
        <w:rPr>
          <w:rFonts w:cs="Arial"/>
          <w:color w:val="000000"/>
          <w:sz w:val="22"/>
          <w:szCs w:val="22"/>
        </w:rPr>
      </w:pPr>
    </w:p>
    <w:p w14:paraId="1BD06330" w14:textId="77777777" w:rsidR="00E57574" w:rsidRPr="00B5459A" w:rsidRDefault="00E57574" w:rsidP="00BB7AFE">
      <w:pPr>
        <w:pStyle w:val="Heading3nonum"/>
        <w:spacing w:before="0"/>
        <w:rPr>
          <w:sz w:val="22"/>
          <w:szCs w:val="22"/>
        </w:rPr>
      </w:pPr>
      <w:r w:rsidRPr="00B5459A">
        <w:rPr>
          <w:sz w:val="22"/>
          <w:szCs w:val="22"/>
        </w:rPr>
        <w:t xml:space="preserve">End of </w:t>
      </w:r>
      <w:r w:rsidR="00C81DCB">
        <w:rPr>
          <w:sz w:val="22"/>
          <w:szCs w:val="22"/>
        </w:rPr>
        <w:t>i</w:t>
      </w:r>
      <w:r w:rsidRPr="00B5459A">
        <w:rPr>
          <w:sz w:val="22"/>
          <w:szCs w:val="22"/>
        </w:rPr>
        <w:t xml:space="preserve">ntroductory </w:t>
      </w:r>
      <w:r w:rsidR="000F4AD0">
        <w:rPr>
          <w:sz w:val="22"/>
          <w:szCs w:val="22"/>
        </w:rPr>
        <w:t>n</w:t>
      </w:r>
      <w:r w:rsidRPr="00B5459A">
        <w:rPr>
          <w:sz w:val="22"/>
          <w:szCs w:val="22"/>
        </w:rPr>
        <w:t>ote</w:t>
      </w:r>
    </w:p>
    <w:p w14:paraId="2479EB5A" w14:textId="77777777" w:rsidR="003125DA" w:rsidRPr="00B84C92" w:rsidRDefault="003125DA">
      <w:pPr>
        <w:pStyle w:val="Draftingnote"/>
        <w:rPr>
          <w:rFonts w:cs="Arial"/>
        </w:rPr>
        <w:sectPr w:rsidR="003125DA" w:rsidRPr="00B84C92" w:rsidSect="003125DA">
          <w:footerReference w:type="even" r:id="rId12"/>
          <w:footerReference w:type="default" r:id="rId13"/>
          <w:headerReference w:type="first" r:id="rId14"/>
          <w:footerReference w:type="first" r:id="rId15"/>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D70C60" w:rsidRPr="00C81DCB" w14:paraId="531D2F13" w14:textId="77777777" w:rsidTr="00C2374A">
        <w:tc>
          <w:tcPr>
            <w:tcW w:w="3515" w:type="dxa"/>
            <w:shd w:val="clear" w:color="auto" w:fill="000000"/>
          </w:tcPr>
          <w:p w14:paraId="74469709" w14:textId="77777777" w:rsidR="00D70C60" w:rsidRPr="00C81DCB" w:rsidRDefault="001C5EDA" w:rsidP="000A2361">
            <w:pPr>
              <w:pStyle w:val="certificateHeading"/>
              <w:spacing w:before="40" w:after="40" w:line="400" w:lineRule="exact"/>
              <w:rPr>
                <w:rFonts w:ascii="Arial" w:hAnsi="Arial" w:cs="Arial"/>
                <w:b/>
                <w:sz w:val="32"/>
                <w:szCs w:val="32"/>
              </w:rPr>
            </w:pPr>
            <w:bookmarkStart w:id="4" w:name="_Hlt13295849"/>
            <w:bookmarkEnd w:id="4"/>
            <w:r w:rsidRPr="00C81DCB">
              <w:rPr>
                <w:rFonts w:ascii="Arial" w:hAnsi="Arial" w:cs="Arial"/>
                <w:b/>
                <w:sz w:val="32"/>
                <w:szCs w:val="32"/>
              </w:rPr>
              <w:lastRenderedPageBreak/>
              <w:t>Notice of transfer</w:t>
            </w:r>
          </w:p>
        </w:tc>
      </w:tr>
    </w:tbl>
    <w:p w14:paraId="21A3E104" w14:textId="1206FE10" w:rsidR="00D70C60" w:rsidRPr="00FD5C52" w:rsidRDefault="00D70C60" w:rsidP="000A2361">
      <w:pPr>
        <w:pStyle w:val="Act"/>
        <w:spacing w:before="120" w:line="270" w:lineRule="exact"/>
        <w:rPr>
          <w:sz w:val="22"/>
          <w:szCs w:val="22"/>
        </w:rPr>
      </w:pPr>
      <w:r w:rsidRPr="00FD5C52">
        <w:rPr>
          <w:sz w:val="22"/>
          <w:szCs w:val="22"/>
        </w:rPr>
        <w:t>The Environmental Permitting (England and Wales</w:t>
      </w:r>
      <w:r w:rsidR="003007B7" w:rsidRPr="00FD5C52">
        <w:rPr>
          <w:sz w:val="22"/>
          <w:szCs w:val="22"/>
        </w:rPr>
        <w:t>) Regulations 2016</w:t>
      </w:r>
    </w:p>
    <w:p w14:paraId="26FC2C9F" w14:textId="77777777" w:rsidR="00BB7AFE" w:rsidRPr="00FD5C52" w:rsidRDefault="00BB7AFE" w:rsidP="00BB7AFE">
      <w:pPr>
        <w:pStyle w:val="Heading3nonum"/>
        <w:spacing w:before="0"/>
        <w:rPr>
          <w:color w:val="auto"/>
          <w:sz w:val="22"/>
          <w:szCs w:val="22"/>
        </w:rPr>
      </w:pPr>
    </w:p>
    <w:p w14:paraId="3348A542" w14:textId="019ADC8F" w:rsidR="00835037" w:rsidRPr="00FD5C52" w:rsidRDefault="00835037" w:rsidP="00835037">
      <w:pPr>
        <w:pStyle w:val="Data"/>
        <w:rPr>
          <w:rFonts w:cs="Arial"/>
          <w:b w:val="0"/>
          <w:color w:val="auto"/>
          <w:sz w:val="22"/>
          <w:szCs w:val="22"/>
        </w:rPr>
      </w:pPr>
      <w:r w:rsidRPr="00FD5C52">
        <w:rPr>
          <w:rFonts w:cs="Arial"/>
          <w:b w:val="0"/>
          <w:color w:val="auto"/>
          <w:sz w:val="22"/>
          <w:szCs w:val="22"/>
        </w:rPr>
        <w:t xml:space="preserve">The Natural Resources Body for Wales (“Natural Resources Wales”) in exercise of its powers under regulation 21 of the Environmental Permitting (England and Wales) Regulations </w:t>
      </w:r>
      <w:r w:rsidR="003007B7" w:rsidRPr="00FD5C52">
        <w:rPr>
          <w:rFonts w:cs="Arial"/>
          <w:b w:val="0"/>
          <w:color w:val="auto"/>
          <w:sz w:val="22"/>
          <w:szCs w:val="22"/>
        </w:rPr>
        <w:t>2016</w:t>
      </w:r>
      <w:r w:rsidRPr="00FD5C52">
        <w:rPr>
          <w:rFonts w:cs="Arial"/>
          <w:b w:val="0"/>
          <w:color w:val="auto"/>
          <w:sz w:val="22"/>
          <w:szCs w:val="22"/>
        </w:rPr>
        <w:t xml:space="preserve"> </w:t>
      </w:r>
      <w:r w:rsidRPr="00FD5C52">
        <w:rPr>
          <w:b w:val="0"/>
          <w:color w:val="auto"/>
          <w:sz w:val="22"/>
          <w:szCs w:val="22"/>
        </w:rPr>
        <w:t>transfers</w:t>
      </w:r>
    </w:p>
    <w:p w14:paraId="7B2B2E25" w14:textId="77777777" w:rsidR="00A423BA" w:rsidRPr="00FD5C52" w:rsidRDefault="00A423BA" w:rsidP="00A423BA">
      <w:pPr>
        <w:pStyle w:val="Heading3nonum"/>
        <w:spacing w:before="60"/>
        <w:ind w:right="1701"/>
        <w:rPr>
          <w:rFonts w:cs="Arial"/>
          <w:b/>
          <w:color w:val="auto"/>
          <w:sz w:val="22"/>
          <w:szCs w:val="22"/>
        </w:rPr>
      </w:pPr>
    </w:p>
    <w:p w14:paraId="04F8921F" w14:textId="77777777" w:rsidR="00444446" w:rsidRPr="00FD5C52" w:rsidRDefault="0006351D" w:rsidP="00A423BA">
      <w:pPr>
        <w:pStyle w:val="Heading3nonum"/>
        <w:spacing w:before="60"/>
        <w:ind w:right="1701"/>
        <w:rPr>
          <w:rFonts w:cs="Arial"/>
          <w:b/>
          <w:color w:val="auto"/>
          <w:sz w:val="22"/>
          <w:szCs w:val="22"/>
        </w:rPr>
      </w:pPr>
      <w:r w:rsidRPr="00FD5C52">
        <w:rPr>
          <w:rFonts w:cs="Arial"/>
          <w:b/>
          <w:color w:val="auto"/>
          <w:sz w:val="22"/>
          <w:szCs w:val="22"/>
        </w:rPr>
        <w:t>p</w:t>
      </w:r>
      <w:r w:rsidR="00444446" w:rsidRPr="00FD5C52">
        <w:rPr>
          <w:rFonts w:cs="Arial"/>
          <w:b/>
          <w:color w:val="auto"/>
          <w:sz w:val="22"/>
          <w:szCs w:val="22"/>
        </w:rPr>
        <w:t>ermit number</w:t>
      </w:r>
    </w:p>
    <w:p w14:paraId="4F0A6B21" w14:textId="6363A97A" w:rsidR="002E20E8" w:rsidRPr="00FD5C52" w:rsidRDefault="00444446" w:rsidP="00A423BA">
      <w:pPr>
        <w:pStyle w:val="Data"/>
        <w:tabs>
          <w:tab w:val="left" w:pos="7938"/>
        </w:tabs>
        <w:spacing w:before="60"/>
        <w:ind w:right="23"/>
        <w:rPr>
          <w:rStyle w:val="licenceno"/>
          <w:rFonts w:cs="Arial"/>
          <w:b w:val="0"/>
          <w:color w:val="auto"/>
          <w:sz w:val="22"/>
          <w:szCs w:val="22"/>
        </w:rPr>
      </w:pPr>
      <w:r w:rsidRPr="00FD5C52">
        <w:rPr>
          <w:rStyle w:val="licenceno"/>
          <w:rFonts w:cs="Arial"/>
          <w:color w:val="auto"/>
          <w:sz w:val="22"/>
          <w:szCs w:val="22"/>
        </w:rPr>
        <w:t>EPR/</w:t>
      </w:r>
      <w:r w:rsidR="00EA2696" w:rsidRPr="00EA2696">
        <w:rPr>
          <w:rStyle w:val="licenceno"/>
          <w:rFonts w:cs="Arial"/>
          <w:color w:val="auto"/>
          <w:sz w:val="22"/>
          <w:szCs w:val="22"/>
        </w:rPr>
        <w:t>WP3599FY</w:t>
      </w:r>
    </w:p>
    <w:p w14:paraId="1381F1F0" w14:textId="77777777" w:rsidR="00A423BA" w:rsidRPr="00FD5C52" w:rsidRDefault="00A423BA" w:rsidP="00A423BA">
      <w:pPr>
        <w:pStyle w:val="Data"/>
        <w:tabs>
          <w:tab w:val="left" w:pos="7938"/>
        </w:tabs>
        <w:spacing w:before="60"/>
        <w:ind w:right="23"/>
        <w:rPr>
          <w:color w:val="auto"/>
          <w:sz w:val="22"/>
          <w:szCs w:val="22"/>
        </w:rPr>
      </w:pPr>
    </w:p>
    <w:p w14:paraId="5DBCAFD9" w14:textId="77777777" w:rsidR="00444446" w:rsidRPr="00FD5C52" w:rsidRDefault="00444446" w:rsidP="00A423BA">
      <w:pPr>
        <w:pStyle w:val="Data"/>
        <w:tabs>
          <w:tab w:val="left" w:pos="7938"/>
        </w:tabs>
        <w:spacing w:before="60"/>
        <w:ind w:right="23"/>
        <w:rPr>
          <w:rStyle w:val="licenceno"/>
          <w:color w:val="auto"/>
          <w:sz w:val="22"/>
          <w:szCs w:val="22"/>
        </w:rPr>
      </w:pPr>
      <w:r w:rsidRPr="00FD5C52">
        <w:rPr>
          <w:color w:val="auto"/>
          <w:sz w:val="22"/>
          <w:szCs w:val="22"/>
        </w:rPr>
        <w:t>to</w:t>
      </w:r>
    </w:p>
    <w:p w14:paraId="2AB2F006" w14:textId="5E229D5C" w:rsidR="00E57574" w:rsidRPr="00FD5C52" w:rsidRDefault="00FD5C52" w:rsidP="00A423BA">
      <w:pPr>
        <w:pStyle w:val="Data"/>
        <w:spacing w:before="60"/>
        <w:rPr>
          <w:b w:val="0"/>
          <w:color w:val="auto"/>
          <w:sz w:val="22"/>
          <w:szCs w:val="22"/>
        </w:rPr>
      </w:pPr>
      <w:r w:rsidRPr="00FD5C52">
        <w:rPr>
          <w:color w:val="auto"/>
          <w:sz w:val="22"/>
          <w:szCs w:val="22"/>
        </w:rPr>
        <w:t>SUEZ Recycling and Recovery UK Ltd</w:t>
      </w:r>
      <w:r w:rsidR="00D70C60" w:rsidRPr="00FD5C52">
        <w:rPr>
          <w:color w:val="auto"/>
          <w:sz w:val="22"/>
          <w:szCs w:val="22"/>
        </w:rPr>
        <w:t xml:space="preserve"> </w:t>
      </w:r>
      <w:r w:rsidR="00E57574" w:rsidRPr="00FD5C52">
        <w:rPr>
          <w:b w:val="0"/>
          <w:color w:val="auto"/>
          <w:sz w:val="22"/>
          <w:szCs w:val="22"/>
        </w:rPr>
        <w:t>(“the operator”)</w:t>
      </w:r>
      <w:r w:rsidR="00D70C60" w:rsidRPr="00FD5C52">
        <w:rPr>
          <w:b w:val="0"/>
          <w:color w:val="auto"/>
          <w:sz w:val="22"/>
          <w:szCs w:val="22"/>
        </w:rPr>
        <w:t xml:space="preserve"> </w:t>
      </w:r>
    </w:p>
    <w:p w14:paraId="45E9B4E1" w14:textId="77777777" w:rsidR="00D9251A" w:rsidRPr="00FD5C52" w:rsidRDefault="00D9251A" w:rsidP="00A423BA">
      <w:pPr>
        <w:pStyle w:val="Heading3nonum"/>
        <w:spacing w:before="60"/>
        <w:rPr>
          <w:color w:val="auto"/>
          <w:sz w:val="22"/>
          <w:szCs w:val="22"/>
        </w:rPr>
      </w:pPr>
    </w:p>
    <w:p w14:paraId="2DAEE801" w14:textId="020C5804" w:rsidR="00E57574" w:rsidRPr="00FD5C52" w:rsidRDefault="00E57574" w:rsidP="00A423BA">
      <w:pPr>
        <w:pStyle w:val="Heading3nonum"/>
        <w:spacing w:before="60"/>
        <w:rPr>
          <w:color w:val="auto"/>
          <w:sz w:val="22"/>
          <w:szCs w:val="22"/>
        </w:rPr>
      </w:pPr>
      <w:r w:rsidRPr="00FD5C52">
        <w:rPr>
          <w:color w:val="auto"/>
          <w:sz w:val="22"/>
          <w:szCs w:val="22"/>
        </w:rPr>
        <w:t>whose registered office is</w:t>
      </w:r>
    </w:p>
    <w:p w14:paraId="16C43A32" w14:textId="77777777" w:rsidR="00FD5C52" w:rsidRPr="00FD5C52" w:rsidRDefault="00FD5C52" w:rsidP="00A423BA">
      <w:pPr>
        <w:pStyle w:val="Data"/>
        <w:spacing w:before="60"/>
        <w:rPr>
          <w:rStyle w:val="change"/>
          <w:color w:val="auto"/>
          <w:sz w:val="22"/>
          <w:szCs w:val="22"/>
        </w:rPr>
      </w:pPr>
      <w:r w:rsidRPr="00FD5C52">
        <w:rPr>
          <w:rStyle w:val="change"/>
          <w:color w:val="auto"/>
          <w:sz w:val="22"/>
          <w:szCs w:val="22"/>
        </w:rPr>
        <w:t>Suez House</w:t>
      </w:r>
    </w:p>
    <w:p w14:paraId="13D551C1" w14:textId="77777777" w:rsidR="00FD5C52" w:rsidRPr="00FD5C52" w:rsidRDefault="00FD5C52" w:rsidP="00A423BA">
      <w:pPr>
        <w:pStyle w:val="Data"/>
        <w:spacing w:before="60"/>
        <w:rPr>
          <w:rStyle w:val="change"/>
          <w:color w:val="auto"/>
          <w:sz w:val="22"/>
          <w:szCs w:val="22"/>
        </w:rPr>
      </w:pPr>
      <w:r w:rsidRPr="00FD5C52">
        <w:rPr>
          <w:rStyle w:val="change"/>
          <w:color w:val="auto"/>
          <w:sz w:val="22"/>
          <w:szCs w:val="22"/>
        </w:rPr>
        <w:t>Grenfell Road</w:t>
      </w:r>
    </w:p>
    <w:p w14:paraId="264FDAC6" w14:textId="77777777" w:rsidR="00FD5C52" w:rsidRPr="00FD5C52" w:rsidRDefault="00FD5C52" w:rsidP="00A423BA">
      <w:pPr>
        <w:pStyle w:val="Data"/>
        <w:spacing w:before="60"/>
        <w:rPr>
          <w:rStyle w:val="change"/>
          <w:color w:val="auto"/>
          <w:sz w:val="22"/>
          <w:szCs w:val="22"/>
        </w:rPr>
      </w:pPr>
      <w:r w:rsidRPr="00FD5C52">
        <w:rPr>
          <w:rStyle w:val="change"/>
          <w:color w:val="auto"/>
          <w:sz w:val="22"/>
          <w:szCs w:val="22"/>
        </w:rPr>
        <w:t>Maidenhead</w:t>
      </w:r>
    </w:p>
    <w:p w14:paraId="134BF99A" w14:textId="77777777" w:rsidR="00FD5C52" w:rsidRPr="00FD5C52" w:rsidRDefault="00FD5C52" w:rsidP="00A423BA">
      <w:pPr>
        <w:pStyle w:val="Data"/>
        <w:spacing w:before="60"/>
        <w:rPr>
          <w:rStyle w:val="change"/>
          <w:color w:val="auto"/>
          <w:sz w:val="22"/>
          <w:szCs w:val="22"/>
        </w:rPr>
      </w:pPr>
      <w:r w:rsidRPr="00FD5C52">
        <w:rPr>
          <w:rStyle w:val="change"/>
          <w:color w:val="auto"/>
          <w:sz w:val="22"/>
          <w:szCs w:val="22"/>
        </w:rPr>
        <w:t>Berkshire</w:t>
      </w:r>
    </w:p>
    <w:p w14:paraId="44B901B1" w14:textId="77777777" w:rsidR="00FD5C52" w:rsidRPr="00FD5C52" w:rsidRDefault="00FD5C52" w:rsidP="00A423BA">
      <w:pPr>
        <w:pStyle w:val="Data"/>
        <w:spacing w:before="60"/>
        <w:rPr>
          <w:rStyle w:val="change"/>
          <w:color w:val="auto"/>
          <w:sz w:val="22"/>
          <w:szCs w:val="22"/>
        </w:rPr>
      </w:pPr>
      <w:r w:rsidRPr="00FD5C52">
        <w:rPr>
          <w:rStyle w:val="change"/>
          <w:color w:val="auto"/>
          <w:sz w:val="22"/>
          <w:szCs w:val="22"/>
        </w:rPr>
        <w:t>England</w:t>
      </w:r>
    </w:p>
    <w:p w14:paraId="6E87D12E" w14:textId="566390DB" w:rsidR="00FD5C52" w:rsidRPr="00FD5C52" w:rsidRDefault="00FD5C52" w:rsidP="00A423BA">
      <w:pPr>
        <w:pStyle w:val="Data"/>
        <w:spacing w:before="60"/>
        <w:rPr>
          <w:rStyle w:val="change"/>
          <w:color w:val="auto"/>
          <w:sz w:val="22"/>
          <w:szCs w:val="22"/>
        </w:rPr>
      </w:pPr>
      <w:r w:rsidRPr="00FD5C52">
        <w:rPr>
          <w:rStyle w:val="change"/>
          <w:color w:val="auto"/>
          <w:sz w:val="22"/>
          <w:szCs w:val="22"/>
        </w:rPr>
        <w:t>SL6 1ES</w:t>
      </w:r>
    </w:p>
    <w:p w14:paraId="49EF2DEF" w14:textId="77777777" w:rsidR="00A423BA" w:rsidRPr="00FD5C52" w:rsidRDefault="00A423BA" w:rsidP="00A423BA">
      <w:pPr>
        <w:pStyle w:val="Heading3nonum"/>
        <w:spacing w:before="60"/>
        <w:rPr>
          <w:color w:val="auto"/>
          <w:sz w:val="22"/>
          <w:szCs w:val="22"/>
        </w:rPr>
      </w:pPr>
    </w:p>
    <w:p w14:paraId="089A7240" w14:textId="59F0AD1A" w:rsidR="006905A1" w:rsidRPr="00FD5C52" w:rsidRDefault="00E57574" w:rsidP="00FD5C52">
      <w:pPr>
        <w:pStyle w:val="Heading3nonum"/>
        <w:spacing w:before="60"/>
        <w:rPr>
          <w:rFonts w:cs="Arial"/>
          <w:color w:val="auto"/>
          <w:sz w:val="22"/>
          <w:szCs w:val="22"/>
        </w:rPr>
      </w:pPr>
      <w:r w:rsidRPr="00FD5C52">
        <w:rPr>
          <w:color w:val="auto"/>
          <w:sz w:val="22"/>
          <w:szCs w:val="22"/>
        </w:rPr>
        <w:t xml:space="preserve">company registration number </w:t>
      </w:r>
      <w:r w:rsidR="00FD5C52" w:rsidRPr="00FD5C52">
        <w:rPr>
          <w:b/>
          <w:bCs/>
          <w:color w:val="auto"/>
          <w:sz w:val="22"/>
          <w:szCs w:val="22"/>
        </w:rPr>
        <w:t>02291198</w:t>
      </w:r>
    </w:p>
    <w:p w14:paraId="77C207EE" w14:textId="77777777" w:rsidR="00A423BA" w:rsidRPr="00FD5C52" w:rsidRDefault="00A423BA" w:rsidP="00A423BA">
      <w:pPr>
        <w:pStyle w:val="Data"/>
        <w:spacing w:before="60"/>
        <w:ind w:right="23"/>
        <w:rPr>
          <w:b w:val="0"/>
          <w:color w:val="auto"/>
          <w:sz w:val="22"/>
          <w:szCs w:val="22"/>
        </w:rPr>
      </w:pPr>
    </w:p>
    <w:p w14:paraId="281DBAB9" w14:textId="20ADDB9B" w:rsidR="0058330C" w:rsidRPr="00FD5C52" w:rsidRDefault="0058330C" w:rsidP="00A423BA">
      <w:pPr>
        <w:pStyle w:val="Data"/>
        <w:spacing w:before="60"/>
        <w:ind w:right="23"/>
        <w:rPr>
          <w:rStyle w:val="change"/>
          <w:rFonts w:cs="Arial"/>
          <w:b w:val="0"/>
          <w:color w:val="auto"/>
          <w:sz w:val="22"/>
          <w:szCs w:val="22"/>
        </w:rPr>
      </w:pPr>
      <w:r w:rsidRPr="00FD5C52">
        <w:rPr>
          <w:b w:val="0"/>
          <w:color w:val="auto"/>
          <w:sz w:val="22"/>
          <w:szCs w:val="22"/>
        </w:rPr>
        <w:t xml:space="preserve">to operate </w:t>
      </w:r>
      <w:r w:rsidR="00D55427" w:rsidRPr="00FD5C52">
        <w:rPr>
          <w:b w:val="0"/>
          <w:color w:val="auto"/>
          <w:sz w:val="22"/>
          <w:szCs w:val="22"/>
        </w:rPr>
        <w:t>a</w:t>
      </w:r>
      <w:r w:rsidRPr="00FD5C52">
        <w:rPr>
          <w:rFonts w:cs="Arial"/>
          <w:b w:val="0"/>
          <w:color w:val="auto"/>
          <w:sz w:val="22"/>
          <w:szCs w:val="22"/>
        </w:rPr>
        <w:t xml:space="preserve"> regulated facility</w:t>
      </w:r>
      <w:r w:rsidRPr="00FD5C52">
        <w:rPr>
          <w:b w:val="0"/>
          <w:color w:val="auto"/>
          <w:sz w:val="22"/>
          <w:szCs w:val="22"/>
        </w:rPr>
        <w:t xml:space="preserve"> at</w:t>
      </w:r>
    </w:p>
    <w:p w14:paraId="380DE92C" w14:textId="77777777" w:rsidR="00EA2696" w:rsidRPr="00EA2696" w:rsidRDefault="00EA2696" w:rsidP="00EA2696">
      <w:pPr>
        <w:pStyle w:val="Data"/>
        <w:spacing w:before="60"/>
        <w:ind w:right="1701"/>
        <w:rPr>
          <w:rStyle w:val="change"/>
          <w:rFonts w:cs="Arial"/>
          <w:color w:val="auto"/>
          <w:sz w:val="22"/>
          <w:szCs w:val="22"/>
        </w:rPr>
      </w:pPr>
      <w:r w:rsidRPr="00EA2696">
        <w:rPr>
          <w:rStyle w:val="change"/>
          <w:rFonts w:cs="Arial"/>
          <w:color w:val="auto"/>
          <w:sz w:val="22"/>
          <w:szCs w:val="22"/>
        </w:rPr>
        <w:t>Five Lanes Transfer Station and HWRC</w:t>
      </w:r>
    </w:p>
    <w:p w14:paraId="08B701D9" w14:textId="77777777" w:rsidR="00EA2696" w:rsidRPr="00EA2696" w:rsidRDefault="00EA2696" w:rsidP="00EA2696">
      <w:pPr>
        <w:pStyle w:val="Data"/>
        <w:spacing w:before="60"/>
        <w:ind w:right="1701"/>
        <w:rPr>
          <w:rStyle w:val="change"/>
          <w:rFonts w:cs="Arial"/>
          <w:color w:val="auto"/>
          <w:sz w:val="22"/>
          <w:szCs w:val="22"/>
        </w:rPr>
      </w:pPr>
      <w:r w:rsidRPr="00EA2696">
        <w:rPr>
          <w:rStyle w:val="change"/>
          <w:rFonts w:cs="Arial"/>
          <w:color w:val="auto"/>
          <w:sz w:val="22"/>
          <w:szCs w:val="22"/>
        </w:rPr>
        <w:t>Caerwent</w:t>
      </w:r>
    </w:p>
    <w:p w14:paraId="6FCE9288" w14:textId="77777777" w:rsidR="00EA2696" w:rsidRPr="00EA2696" w:rsidRDefault="00EA2696" w:rsidP="00EA2696">
      <w:pPr>
        <w:pStyle w:val="Data"/>
        <w:spacing w:before="60"/>
        <w:ind w:right="1701"/>
        <w:rPr>
          <w:rStyle w:val="change"/>
          <w:rFonts w:cs="Arial"/>
          <w:color w:val="auto"/>
          <w:sz w:val="22"/>
          <w:szCs w:val="22"/>
        </w:rPr>
      </w:pPr>
      <w:r w:rsidRPr="00EA2696">
        <w:rPr>
          <w:rStyle w:val="change"/>
          <w:rFonts w:cs="Arial"/>
          <w:color w:val="auto"/>
          <w:sz w:val="22"/>
          <w:szCs w:val="22"/>
        </w:rPr>
        <w:t>Caldicot</w:t>
      </w:r>
    </w:p>
    <w:p w14:paraId="62D86E28" w14:textId="77777777" w:rsidR="00EA2696" w:rsidRPr="00EA2696" w:rsidRDefault="00EA2696" w:rsidP="00EA2696">
      <w:pPr>
        <w:pStyle w:val="Data"/>
        <w:spacing w:before="60"/>
        <w:ind w:right="1701"/>
        <w:rPr>
          <w:rStyle w:val="change"/>
          <w:rFonts w:cs="Arial"/>
          <w:color w:val="auto"/>
          <w:sz w:val="22"/>
          <w:szCs w:val="22"/>
        </w:rPr>
      </w:pPr>
      <w:r w:rsidRPr="00EA2696">
        <w:rPr>
          <w:rStyle w:val="change"/>
          <w:rFonts w:cs="Arial"/>
          <w:color w:val="auto"/>
          <w:sz w:val="22"/>
          <w:szCs w:val="22"/>
        </w:rPr>
        <w:t>Monmouthshire</w:t>
      </w:r>
    </w:p>
    <w:p w14:paraId="00C1ACF1" w14:textId="2406CD06" w:rsidR="00EA2696" w:rsidRPr="00FD5C52" w:rsidRDefault="00EA2696" w:rsidP="00EA2696">
      <w:pPr>
        <w:pStyle w:val="Data"/>
        <w:spacing w:before="60"/>
        <w:ind w:right="1701"/>
        <w:rPr>
          <w:rStyle w:val="change"/>
          <w:rFonts w:cs="Arial"/>
          <w:color w:val="auto"/>
          <w:sz w:val="22"/>
          <w:szCs w:val="22"/>
          <w:highlight w:val="green"/>
        </w:rPr>
      </w:pPr>
      <w:r w:rsidRPr="00EA2696">
        <w:rPr>
          <w:rStyle w:val="change"/>
          <w:rFonts w:cs="Arial"/>
          <w:color w:val="auto"/>
          <w:sz w:val="22"/>
          <w:szCs w:val="22"/>
        </w:rPr>
        <w:t>NP36 3AY</w:t>
      </w:r>
    </w:p>
    <w:p w14:paraId="4CAEDAC4" w14:textId="5AD6C9D9" w:rsidR="00E57574" w:rsidRPr="00FD5C52" w:rsidRDefault="00E57574" w:rsidP="00A423BA">
      <w:pPr>
        <w:pStyle w:val="Heading3nonum"/>
        <w:spacing w:before="60"/>
        <w:rPr>
          <w:rFonts w:cs="Arial"/>
          <w:color w:val="auto"/>
          <w:sz w:val="22"/>
          <w:szCs w:val="22"/>
        </w:rPr>
      </w:pPr>
    </w:p>
    <w:p w14:paraId="6B0B7083" w14:textId="05B3FEDF" w:rsidR="00444446" w:rsidRPr="00FD5C52" w:rsidRDefault="00444446" w:rsidP="00A423BA">
      <w:pPr>
        <w:pStyle w:val="Heading3nonum"/>
        <w:spacing w:before="60"/>
        <w:rPr>
          <w:rFonts w:cs="Arial"/>
          <w:color w:val="auto"/>
          <w:sz w:val="22"/>
          <w:szCs w:val="22"/>
        </w:rPr>
      </w:pPr>
      <w:r w:rsidRPr="00FD5C52">
        <w:rPr>
          <w:b/>
          <w:color w:val="auto"/>
          <w:sz w:val="22"/>
          <w:szCs w:val="22"/>
        </w:rPr>
        <w:t>from</w:t>
      </w:r>
      <w:r w:rsidRPr="00FD5C52">
        <w:rPr>
          <w:color w:val="auto"/>
          <w:sz w:val="22"/>
          <w:szCs w:val="22"/>
        </w:rPr>
        <w:t xml:space="preserve"> </w:t>
      </w:r>
      <w:r w:rsidR="00FD5C52" w:rsidRPr="00FD5C52">
        <w:rPr>
          <w:b/>
          <w:color w:val="auto"/>
          <w:sz w:val="22"/>
          <w:szCs w:val="22"/>
        </w:rPr>
        <w:t>Dragon Waste Limited (company registration number 02751860)</w:t>
      </w:r>
    </w:p>
    <w:p w14:paraId="69B73B0E" w14:textId="77777777" w:rsidR="00A423BA" w:rsidRPr="00FD5C52" w:rsidRDefault="00A423BA" w:rsidP="00A423BA">
      <w:pPr>
        <w:pStyle w:val="Heading3nonum"/>
        <w:spacing w:before="60"/>
        <w:rPr>
          <w:rFonts w:cs="Arial"/>
          <w:color w:val="auto"/>
          <w:sz w:val="22"/>
          <w:szCs w:val="22"/>
        </w:rPr>
      </w:pPr>
    </w:p>
    <w:p w14:paraId="598E61F9" w14:textId="23C8EB09" w:rsidR="00690ED1" w:rsidRPr="00FD5C52" w:rsidRDefault="003125DA" w:rsidP="00A423BA">
      <w:pPr>
        <w:pStyle w:val="Heading3nonum"/>
        <w:spacing w:before="60"/>
        <w:rPr>
          <w:rFonts w:cs="Arial"/>
          <w:color w:val="auto"/>
          <w:sz w:val="22"/>
          <w:szCs w:val="22"/>
        </w:rPr>
      </w:pPr>
      <w:r w:rsidRPr="00FD5C52">
        <w:rPr>
          <w:rFonts w:cs="Arial"/>
          <w:color w:val="auto"/>
          <w:sz w:val="22"/>
          <w:szCs w:val="22"/>
        </w:rPr>
        <w:t xml:space="preserve">This </w:t>
      </w:r>
      <w:r w:rsidR="004E0AD6" w:rsidRPr="00FD5C52">
        <w:rPr>
          <w:rFonts w:cs="Arial"/>
          <w:color w:val="auto"/>
          <w:sz w:val="22"/>
          <w:szCs w:val="22"/>
        </w:rPr>
        <w:t>notice shall</w:t>
      </w:r>
      <w:r w:rsidRPr="00FD5C52">
        <w:rPr>
          <w:rFonts w:cs="Arial"/>
          <w:color w:val="auto"/>
          <w:sz w:val="22"/>
          <w:szCs w:val="22"/>
        </w:rPr>
        <w:t xml:space="preserve"> take effect </w:t>
      </w:r>
      <w:r w:rsidR="00C429B6" w:rsidRPr="00FD5C52">
        <w:rPr>
          <w:rFonts w:cs="Arial"/>
          <w:color w:val="auto"/>
          <w:sz w:val="22"/>
          <w:szCs w:val="22"/>
        </w:rPr>
        <w:t xml:space="preserve">from </w:t>
      </w:r>
      <w:r w:rsidR="00C94381">
        <w:rPr>
          <w:rFonts w:cs="Arial"/>
          <w:color w:val="auto"/>
          <w:sz w:val="22"/>
          <w:szCs w:val="22"/>
        </w:rPr>
        <w:t>01/10/2021</w:t>
      </w:r>
      <w:r w:rsidR="000F4AD0" w:rsidRPr="00FD5C52">
        <w:rPr>
          <w:rFonts w:cs="Arial"/>
          <w:color w:val="auto"/>
          <w:sz w:val="22"/>
          <w:szCs w:val="22"/>
        </w:rPr>
        <w:t>.</w:t>
      </w:r>
    </w:p>
    <w:p w14:paraId="5A01D62A" w14:textId="77777777" w:rsidR="00A423BA" w:rsidRPr="00FD5C52" w:rsidRDefault="00A423BA" w:rsidP="00A423BA">
      <w:pPr>
        <w:pStyle w:val="Heading3nonum"/>
        <w:spacing w:before="60"/>
        <w:rPr>
          <w:rFonts w:cs="Arial"/>
          <w:b/>
          <w:color w:val="auto"/>
          <w:sz w:val="22"/>
          <w:szCs w:val="22"/>
        </w:rPr>
      </w:pPr>
    </w:p>
    <w:p w14:paraId="40868BA5" w14:textId="77777777" w:rsidR="00195B2B" w:rsidRPr="00FD5C52" w:rsidRDefault="00195B2B" w:rsidP="00A423BA">
      <w:pPr>
        <w:pStyle w:val="Heading3nonum"/>
        <w:spacing w:before="60"/>
        <w:rPr>
          <w:rFonts w:cs="Arial"/>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FD5C52" w:rsidRPr="00FD5C52" w14:paraId="028F9EEE" w14:textId="77777777" w:rsidTr="004005F5">
        <w:trPr>
          <w:trHeight w:hRule="exact" w:val="393"/>
        </w:trPr>
        <w:tc>
          <w:tcPr>
            <w:tcW w:w="3591" w:type="pct"/>
            <w:vAlign w:val="center"/>
          </w:tcPr>
          <w:p w14:paraId="04A81D0D" w14:textId="77777777" w:rsidR="003125DA" w:rsidRPr="00FD5C52" w:rsidRDefault="003125DA" w:rsidP="004005F5">
            <w:pPr>
              <w:pStyle w:val="Heading3nonum"/>
              <w:spacing w:before="0"/>
              <w:ind w:right="1701"/>
              <w:rPr>
                <w:rFonts w:cs="Arial"/>
                <w:color w:val="auto"/>
                <w:sz w:val="22"/>
                <w:szCs w:val="22"/>
              </w:rPr>
            </w:pPr>
            <w:r w:rsidRPr="00FD5C52">
              <w:rPr>
                <w:rFonts w:cs="Arial"/>
                <w:color w:val="auto"/>
                <w:sz w:val="22"/>
                <w:szCs w:val="22"/>
              </w:rPr>
              <w:t>Name</w:t>
            </w:r>
          </w:p>
        </w:tc>
        <w:tc>
          <w:tcPr>
            <w:tcW w:w="1409" w:type="pct"/>
            <w:vAlign w:val="center"/>
          </w:tcPr>
          <w:p w14:paraId="406F229C" w14:textId="77777777" w:rsidR="003125DA" w:rsidRPr="00FD5C52" w:rsidRDefault="003125DA" w:rsidP="004005F5">
            <w:pPr>
              <w:pStyle w:val="Heading3nonum"/>
              <w:spacing w:before="0"/>
              <w:ind w:right="1701"/>
              <w:rPr>
                <w:rFonts w:cs="Arial"/>
                <w:color w:val="auto"/>
                <w:sz w:val="22"/>
                <w:szCs w:val="22"/>
              </w:rPr>
            </w:pPr>
            <w:r w:rsidRPr="00FD5C52">
              <w:rPr>
                <w:rFonts w:cs="Arial"/>
                <w:color w:val="auto"/>
                <w:sz w:val="22"/>
                <w:szCs w:val="22"/>
              </w:rPr>
              <w:t>Date</w:t>
            </w:r>
          </w:p>
        </w:tc>
      </w:tr>
      <w:tr w:rsidR="00FD5C52" w:rsidRPr="00FD5C52" w14:paraId="32F4AB3C" w14:textId="77777777" w:rsidTr="004005F5">
        <w:trPr>
          <w:trHeight w:hRule="exact" w:val="960"/>
        </w:trPr>
        <w:tc>
          <w:tcPr>
            <w:tcW w:w="3591" w:type="pct"/>
            <w:vAlign w:val="center"/>
          </w:tcPr>
          <w:p w14:paraId="162D5D89" w14:textId="6A8C0AD2" w:rsidR="00B5459A" w:rsidRPr="00866F7C" w:rsidRDefault="00866F7C" w:rsidP="004005F5">
            <w:pPr>
              <w:pStyle w:val="Heading3nonum"/>
              <w:spacing w:before="0"/>
              <w:rPr>
                <w:rFonts w:cs="Arial"/>
                <w:b/>
                <w:color w:val="auto"/>
                <w:sz w:val="22"/>
                <w:szCs w:val="22"/>
              </w:rPr>
            </w:pPr>
            <w:r w:rsidRPr="00866F7C">
              <w:rPr>
                <w:rFonts w:cs="Arial"/>
                <w:b/>
                <w:color w:val="auto"/>
                <w:sz w:val="22"/>
                <w:szCs w:val="22"/>
              </w:rPr>
              <w:t>Huw Davies</w:t>
            </w:r>
          </w:p>
        </w:tc>
        <w:tc>
          <w:tcPr>
            <w:tcW w:w="1409" w:type="pct"/>
            <w:vAlign w:val="center"/>
          </w:tcPr>
          <w:p w14:paraId="656A1D58" w14:textId="5995E829" w:rsidR="00E57574" w:rsidRPr="00866F7C" w:rsidRDefault="00866F7C" w:rsidP="004005F5">
            <w:pPr>
              <w:pStyle w:val="Heading3nonum"/>
              <w:tabs>
                <w:tab w:val="left" w:pos="2187"/>
              </w:tabs>
              <w:spacing w:before="0"/>
              <w:ind w:right="-108"/>
              <w:rPr>
                <w:rFonts w:cs="Arial"/>
                <w:b/>
                <w:color w:val="auto"/>
                <w:sz w:val="22"/>
                <w:szCs w:val="22"/>
              </w:rPr>
            </w:pPr>
            <w:r w:rsidRPr="00866F7C">
              <w:rPr>
                <w:rFonts w:cs="Arial"/>
                <w:b/>
                <w:color w:val="auto"/>
                <w:sz w:val="22"/>
                <w:szCs w:val="22"/>
              </w:rPr>
              <w:t>28/09/2021</w:t>
            </w:r>
          </w:p>
        </w:tc>
      </w:tr>
    </w:tbl>
    <w:p w14:paraId="6F59F6B5" w14:textId="77777777" w:rsidR="00BB7AFE" w:rsidRDefault="00BB7AFE" w:rsidP="00BB7AFE">
      <w:pPr>
        <w:pStyle w:val="Heading3nonum"/>
        <w:spacing w:before="0"/>
        <w:rPr>
          <w:rFonts w:cs="Arial"/>
          <w:sz w:val="22"/>
          <w:szCs w:val="22"/>
        </w:rPr>
      </w:pPr>
    </w:p>
    <w:p w14:paraId="20E4A675" w14:textId="4986DDEB" w:rsidR="00BF3172" w:rsidRPr="00FD5C52" w:rsidRDefault="004C2C5A" w:rsidP="00FD5C52">
      <w:pPr>
        <w:pStyle w:val="Heading3nonum"/>
        <w:spacing w:before="0"/>
      </w:pPr>
      <w:r>
        <w:rPr>
          <w:rFonts w:cs="Arial"/>
          <w:sz w:val="22"/>
          <w:szCs w:val="22"/>
        </w:rPr>
        <w:t>Authorised on behalf of</w:t>
      </w:r>
      <w:r w:rsidR="00835037" w:rsidRPr="005111F8">
        <w:rPr>
          <w:rFonts w:cs="Arial"/>
          <w:sz w:val="22"/>
          <w:szCs w:val="22"/>
        </w:rPr>
        <w:t xml:space="preserve"> </w:t>
      </w:r>
      <w:r w:rsidR="00835037">
        <w:rPr>
          <w:rFonts w:cs="Arial"/>
          <w:sz w:val="22"/>
          <w:szCs w:val="22"/>
        </w:rPr>
        <w:t>Natural Resources Wales</w:t>
      </w:r>
    </w:p>
    <w:sectPr w:rsidR="00BF3172" w:rsidRPr="00FD5C52" w:rsidSect="003125DA">
      <w:headerReference w:type="even" r:id="rId16"/>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85922D" w14:textId="77777777" w:rsidR="005C2AEC" w:rsidRDefault="005C2AEC">
      <w:r>
        <w:separator/>
      </w:r>
    </w:p>
  </w:endnote>
  <w:endnote w:type="continuationSeparator" w:id="0">
    <w:p w14:paraId="210C5357" w14:textId="77777777" w:rsidR="005C2AEC" w:rsidRDefault="005C2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2099A" w14:textId="77777777" w:rsidR="00BE7957" w:rsidRDefault="0063584D">
    <w:pPr>
      <w:pStyle w:val="Footer"/>
      <w:framePr w:wrap="around" w:vAnchor="text" w:hAnchor="margin" w:xAlign="center" w:y="1"/>
      <w:rPr>
        <w:rStyle w:val="PageNumber"/>
      </w:rPr>
    </w:pPr>
    <w:r>
      <w:rPr>
        <w:rStyle w:val="PageNumber"/>
      </w:rPr>
      <w:fldChar w:fldCharType="begin"/>
    </w:r>
    <w:r w:rsidR="00BE7957">
      <w:rPr>
        <w:rStyle w:val="PageNumber"/>
      </w:rPr>
      <w:instrText xml:space="preserve">PAGE  </w:instrText>
    </w:r>
    <w:r>
      <w:rPr>
        <w:rStyle w:val="PageNumber"/>
      </w:rPr>
      <w:fldChar w:fldCharType="end"/>
    </w:r>
  </w:p>
  <w:p w14:paraId="51174823" w14:textId="77777777" w:rsidR="00BE7957" w:rsidRDefault="00BE79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4B488" w14:textId="77777777" w:rsidR="00BE7957" w:rsidRDefault="00BE7957" w:rsidP="00385789">
    <w:pPr>
      <w:pStyle w:val="Footer"/>
      <w:framePr w:wrap="around" w:vAnchor="text" w:hAnchor="page" w:x="6022" w:y="74"/>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FD5C52" w:rsidRPr="00FD5C52" w14:paraId="4F76E1FA" w14:textId="77777777">
      <w:trPr>
        <w:trHeight w:val="557"/>
      </w:trPr>
      <w:tc>
        <w:tcPr>
          <w:tcW w:w="2660" w:type="dxa"/>
        </w:tcPr>
        <w:p w14:paraId="7EEE8B50" w14:textId="77777777" w:rsidR="00BE7957" w:rsidRPr="00EA2696" w:rsidRDefault="00BE7957">
          <w:pPr>
            <w:pStyle w:val="Footer"/>
            <w:rPr>
              <w:rFonts w:ascii="Arial" w:hAnsi="Arial"/>
              <w:sz w:val="18"/>
            </w:rPr>
          </w:pPr>
          <w:r w:rsidRPr="00FD5C52">
            <w:rPr>
              <w:rFonts w:ascii="Arial" w:hAnsi="Arial"/>
              <w:sz w:val="18"/>
            </w:rPr>
            <w:t xml:space="preserve">Transfer </w:t>
          </w:r>
          <w:r w:rsidRPr="00EA2696">
            <w:rPr>
              <w:rFonts w:ascii="Arial" w:hAnsi="Arial"/>
              <w:sz w:val="18"/>
            </w:rPr>
            <w:t>application number</w:t>
          </w:r>
        </w:p>
        <w:p w14:paraId="206367F6" w14:textId="4A258BC9" w:rsidR="00BE7957" w:rsidRPr="00FD5C52" w:rsidRDefault="00BE7957" w:rsidP="00C2374A">
          <w:pPr>
            <w:pStyle w:val="Footer"/>
            <w:rPr>
              <w:rFonts w:ascii="Arial" w:hAnsi="Arial"/>
              <w:sz w:val="18"/>
            </w:rPr>
          </w:pPr>
          <w:r w:rsidRPr="00EA2696">
            <w:rPr>
              <w:rFonts w:ascii="Arial" w:hAnsi="Arial"/>
              <w:sz w:val="18"/>
            </w:rPr>
            <w:t>EPR/</w:t>
          </w:r>
          <w:r w:rsidR="00EA2696" w:rsidRPr="00EA2696">
            <w:rPr>
              <w:rFonts w:ascii="Arial" w:hAnsi="Arial"/>
              <w:sz w:val="18"/>
            </w:rPr>
            <w:t>WP3599FY</w:t>
          </w:r>
          <w:r w:rsidRPr="00EA2696">
            <w:rPr>
              <w:rFonts w:ascii="Arial" w:hAnsi="Arial"/>
              <w:sz w:val="18"/>
            </w:rPr>
            <w:t>/T0</w:t>
          </w:r>
          <w:r w:rsidR="00EA2696" w:rsidRPr="00EA2696">
            <w:rPr>
              <w:rFonts w:ascii="Arial" w:hAnsi="Arial"/>
              <w:sz w:val="18"/>
            </w:rPr>
            <w:t>10</w:t>
          </w:r>
        </w:p>
      </w:tc>
      <w:tc>
        <w:tcPr>
          <w:tcW w:w="1701" w:type="dxa"/>
        </w:tcPr>
        <w:p w14:paraId="2098116D" w14:textId="2391AEB3" w:rsidR="00BE7957" w:rsidRPr="00FD5C52" w:rsidRDefault="00BE7957" w:rsidP="00A2671F">
          <w:pPr>
            <w:pStyle w:val="Footer"/>
            <w:rPr>
              <w:rFonts w:ascii="Arial" w:hAnsi="Arial" w:cs="Arial"/>
              <w:sz w:val="20"/>
            </w:rPr>
          </w:pPr>
          <w:r w:rsidRPr="00FD5C52">
            <w:rPr>
              <w:rFonts w:ascii="Arial" w:hAnsi="Arial" w:cs="Arial"/>
              <w:sz w:val="20"/>
            </w:rPr>
            <w:t xml:space="preserve">      Page </w:t>
          </w:r>
          <w:r w:rsidR="0063584D" w:rsidRPr="00FD5C52">
            <w:rPr>
              <w:rStyle w:val="PageNumber"/>
              <w:rFonts w:ascii="Arial" w:hAnsi="Arial" w:cs="Arial"/>
              <w:sz w:val="20"/>
            </w:rPr>
            <w:fldChar w:fldCharType="begin"/>
          </w:r>
          <w:r w:rsidRPr="00FD5C52">
            <w:rPr>
              <w:rStyle w:val="PageNumber"/>
              <w:rFonts w:ascii="Arial" w:hAnsi="Arial" w:cs="Arial"/>
              <w:sz w:val="20"/>
            </w:rPr>
            <w:instrText xml:space="preserve"> PAGE </w:instrText>
          </w:r>
          <w:r w:rsidR="0063584D" w:rsidRPr="00FD5C52">
            <w:rPr>
              <w:rStyle w:val="PageNumber"/>
              <w:rFonts w:ascii="Arial" w:hAnsi="Arial" w:cs="Arial"/>
              <w:sz w:val="20"/>
            </w:rPr>
            <w:fldChar w:fldCharType="separate"/>
          </w:r>
          <w:r w:rsidR="00452A51" w:rsidRPr="00FD5C52">
            <w:rPr>
              <w:rStyle w:val="PageNumber"/>
              <w:rFonts w:ascii="Arial" w:hAnsi="Arial" w:cs="Arial"/>
              <w:noProof/>
              <w:sz w:val="20"/>
            </w:rPr>
            <w:t>2</w:t>
          </w:r>
          <w:r w:rsidR="0063584D" w:rsidRPr="00FD5C52">
            <w:rPr>
              <w:rStyle w:val="PageNumber"/>
              <w:rFonts w:ascii="Arial" w:hAnsi="Arial" w:cs="Arial"/>
              <w:sz w:val="20"/>
            </w:rPr>
            <w:fldChar w:fldCharType="end"/>
          </w:r>
        </w:p>
      </w:tc>
      <w:tc>
        <w:tcPr>
          <w:tcW w:w="3969" w:type="dxa"/>
        </w:tcPr>
        <w:p w14:paraId="5386ADFB" w14:textId="77777777" w:rsidR="00866F7C" w:rsidRDefault="00866F7C" w:rsidP="00866F7C">
          <w:pPr>
            <w:pStyle w:val="Footer"/>
            <w:tabs>
              <w:tab w:val="clear" w:pos="4153"/>
            </w:tabs>
            <w:ind w:right="-108"/>
            <w:jc w:val="right"/>
            <w:rPr>
              <w:rFonts w:ascii="Arial" w:hAnsi="Arial"/>
              <w:sz w:val="18"/>
            </w:rPr>
          </w:pPr>
          <w:r w:rsidRPr="00FD5C52">
            <w:rPr>
              <w:rFonts w:ascii="Arial" w:hAnsi="Arial"/>
              <w:sz w:val="18"/>
            </w:rPr>
            <w:t xml:space="preserve">Issue date: </w:t>
          </w:r>
          <w:r>
            <w:rPr>
              <w:rFonts w:ascii="Arial" w:hAnsi="Arial"/>
              <w:sz w:val="18"/>
            </w:rPr>
            <w:t>28 September 2021</w:t>
          </w:r>
        </w:p>
        <w:p w14:paraId="04E139E6" w14:textId="70CD65AD" w:rsidR="00BE7957" w:rsidRPr="00FD5C52" w:rsidRDefault="00866F7C" w:rsidP="00866F7C">
          <w:pPr>
            <w:pStyle w:val="Footer"/>
            <w:tabs>
              <w:tab w:val="clear" w:pos="4153"/>
            </w:tabs>
            <w:ind w:right="-108"/>
            <w:jc w:val="right"/>
            <w:rPr>
              <w:rFonts w:ascii="Arial" w:hAnsi="Arial"/>
              <w:sz w:val="18"/>
            </w:rPr>
          </w:pPr>
          <w:r>
            <w:rPr>
              <w:rFonts w:ascii="Arial" w:hAnsi="Arial"/>
              <w:sz w:val="18"/>
            </w:rPr>
            <w:t>Effective date: 01 October 2021</w:t>
          </w:r>
        </w:p>
      </w:tc>
    </w:tr>
  </w:tbl>
  <w:p w14:paraId="1EC82138" w14:textId="77777777" w:rsidR="00BE7957" w:rsidRDefault="00BE79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FD5C52" w:rsidRPr="00FD5C52" w14:paraId="164D6EF1" w14:textId="77777777" w:rsidTr="001A0EEF">
      <w:trPr>
        <w:trHeight w:val="557"/>
      </w:trPr>
      <w:tc>
        <w:tcPr>
          <w:tcW w:w="2943" w:type="dxa"/>
        </w:tcPr>
        <w:p w14:paraId="62C7C7B8" w14:textId="4B08F627" w:rsidR="00BE7957" w:rsidRPr="00FD5C52" w:rsidRDefault="00BE7957" w:rsidP="00C2374A">
          <w:pPr>
            <w:pStyle w:val="Footer"/>
            <w:jc w:val="left"/>
            <w:rPr>
              <w:rFonts w:ascii="Arial" w:hAnsi="Arial"/>
              <w:sz w:val="18"/>
            </w:rPr>
          </w:pPr>
          <w:r w:rsidRPr="00FD5C52">
            <w:rPr>
              <w:rFonts w:ascii="Arial" w:hAnsi="Arial"/>
              <w:sz w:val="18"/>
            </w:rPr>
            <w:t>Transfer application number EPR/</w:t>
          </w:r>
          <w:r w:rsidR="00EA2696" w:rsidRPr="00EA2696">
            <w:rPr>
              <w:rFonts w:ascii="Arial" w:hAnsi="Arial"/>
              <w:sz w:val="18"/>
            </w:rPr>
            <w:t>WP3599FY</w:t>
          </w:r>
          <w:r w:rsidRPr="00EA2696">
            <w:rPr>
              <w:rFonts w:ascii="Arial" w:hAnsi="Arial"/>
              <w:sz w:val="18"/>
            </w:rPr>
            <w:t>/T0</w:t>
          </w:r>
          <w:r w:rsidR="00EA2696" w:rsidRPr="00EA2696">
            <w:rPr>
              <w:rFonts w:ascii="Arial" w:hAnsi="Arial"/>
              <w:sz w:val="18"/>
            </w:rPr>
            <w:t>10</w:t>
          </w:r>
        </w:p>
      </w:tc>
      <w:tc>
        <w:tcPr>
          <w:tcW w:w="1418" w:type="dxa"/>
        </w:tcPr>
        <w:p w14:paraId="2545C0D3" w14:textId="6C5543CF" w:rsidR="00BE7957" w:rsidRPr="00FD5C52" w:rsidRDefault="00BE7957" w:rsidP="004005F5">
          <w:pPr>
            <w:pStyle w:val="Footer"/>
            <w:rPr>
              <w:rFonts w:ascii="Arial" w:hAnsi="Arial"/>
              <w:sz w:val="20"/>
            </w:rPr>
          </w:pPr>
          <w:r w:rsidRPr="00FD5C52">
            <w:rPr>
              <w:rFonts w:ascii="Arial" w:hAnsi="Arial" w:cs="Arial"/>
              <w:snapToGrid w:val="0"/>
              <w:sz w:val="20"/>
              <w:lang w:eastAsia="en-US"/>
            </w:rPr>
            <w:t xml:space="preserve">Page </w:t>
          </w:r>
          <w:r w:rsidR="0063584D" w:rsidRPr="00FD5C52">
            <w:rPr>
              <w:rStyle w:val="PageNumber"/>
              <w:rFonts w:ascii="Arial" w:hAnsi="Arial" w:cs="Arial"/>
              <w:sz w:val="20"/>
            </w:rPr>
            <w:fldChar w:fldCharType="begin"/>
          </w:r>
          <w:r w:rsidRPr="00FD5C52">
            <w:rPr>
              <w:rStyle w:val="PageNumber"/>
              <w:rFonts w:ascii="Arial" w:hAnsi="Arial" w:cs="Arial"/>
              <w:sz w:val="20"/>
            </w:rPr>
            <w:instrText xml:space="preserve"> PAGE </w:instrText>
          </w:r>
          <w:r w:rsidR="0063584D" w:rsidRPr="00FD5C52">
            <w:rPr>
              <w:rStyle w:val="PageNumber"/>
              <w:rFonts w:ascii="Arial" w:hAnsi="Arial" w:cs="Arial"/>
              <w:sz w:val="20"/>
            </w:rPr>
            <w:fldChar w:fldCharType="separate"/>
          </w:r>
          <w:r w:rsidR="00452A51" w:rsidRPr="00FD5C52">
            <w:rPr>
              <w:rStyle w:val="PageNumber"/>
              <w:rFonts w:ascii="Arial" w:hAnsi="Arial" w:cs="Arial"/>
              <w:noProof/>
              <w:sz w:val="20"/>
            </w:rPr>
            <w:t>i</w:t>
          </w:r>
          <w:r w:rsidR="0063584D" w:rsidRPr="00FD5C52">
            <w:rPr>
              <w:rStyle w:val="PageNumber"/>
              <w:rFonts w:ascii="Arial" w:hAnsi="Arial" w:cs="Arial"/>
              <w:sz w:val="20"/>
            </w:rPr>
            <w:fldChar w:fldCharType="end"/>
          </w:r>
          <w:r w:rsidRPr="00FD5C52">
            <w:rPr>
              <w:rFonts w:ascii="Arial" w:hAnsi="Arial"/>
              <w:snapToGrid w:val="0"/>
              <w:sz w:val="20"/>
              <w:lang w:eastAsia="en-US"/>
            </w:rPr>
            <w:tab/>
          </w:r>
        </w:p>
      </w:tc>
      <w:tc>
        <w:tcPr>
          <w:tcW w:w="3685" w:type="dxa"/>
        </w:tcPr>
        <w:p w14:paraId="7B13D2E1" w14:textId="77777777" w:rsidR="00BE7957" w:rsidRDefault="004005F5" w:rsidP="00324279">
          <w:pPr>
            <w:pStyle w:val="Footer"/>
            <w:tabs>
              <w:tab w:val="clear" w:pos="4153"/>
            </w:tabs>
            <w:ind w:right="-108"/>
            <w:jc w:val="right"/>
            <w:rPr>
              <w:rFonts w:ascii="Arial" w:hAnsi="Arial"/>
              <w:sz w:val="18"/>
            </w:rPr>
          </w:pPr>
          <w:r w:rsidRPr="00FD5C52">
            <w:rPr>
              <w:rFonts w:ascii="Arial" w:hAnsi="Arial"/>
              <w:sz w:val="18"/>
            </w:rPr>
            <w:t xml:space="preserve">Issue date: </w:t>
          </w:r>
          <w:r w:rsidR="00324279">
            <w:rPr>
              <w:rFonts w:ascii="Arial" w:hAnsi="Arial"/>
              <w:sz w:val="18"/>
            </w:rPr>
            <w:t>28 September 2021</w:t>
          </w:r>
        </w:p>
        <w:p w14:paraId="00033679" w14:textId="33C89948" w:rsidR="00324279" w:rsidRPr="00FD5C52" w:rsidRDefault="00324279" w:rsidP="00324279">
          <w:pPr>
            <w:pStyle w:val="Footer"/>
            <w:tabs>
              <w:tab w:val="clear" w:pos="4153"/>
            </w:tabs>
            <w:ind w:right="-108"/>
            <w:jc w:val="right"/>
            <w:rPr>
              <w:rFonts w:ascii="Arial" w:hAnsi="Arial"/>
              <w:sz w:val="18"/>
            </w:rPr>
          </w:pPr>
          <w:r>
            <w:rPr>
              <w:rFonts w:ascii="Arial" w:hAnsi="Arial"/>
              <w:sz w:val="18"/>
            </w:rPr>
            <w:t>Effective date: 01 October 2021</w:t>
          </w:r>
        </w:p>
      </w:tc>
    </w:tr>
  </w:tbl>
  <w:p w14:paraId="33A5C2C2" w14:textId="77777777" w:rsidR="00BE7957" w:rsidRDefault="00BE7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48AE06" w14:textId="77777777" w:rsidR="005C2AEC" w:rsidRDefault="005C2AEC">
      <w:r>
        <w:separator/>
      </w:r>
    </w:p>
  </w:footnote>
  <w:footnote w:type="continuationSeparator" w:id="0">
    <w:p w14:paraId="7A18AF3A" w14:textId="77777777" w:rsidR="005C2AEC" w:rsidRDefault="005C2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E0108" w14:textId="77777777" w:rsidR="00BE7957" w:rsidRDefault="00835037">
    <w:pPr>
      <w:pStyle w:val="Header"/>
    </w:pPr>
    <w:r>
      <w:rPr>
        <w:noProof/>
      </w:rPr>
      <w:drawing>
        <wp:anchor distT="0" distB="0" distL="114300" distR="114300" simplePos="0" relativeHeight="251659264" behindDoc="0" locked="0" layoutInCell="1" allowOverlap="1" wp14:anchorId="47504B3C" wp14:editId="6E630FAA">
          <wp:simplePos x="0" y="0"/>
          <wp:positionH relativeFrom="column">
            <wp:posOffset>-144145</wp:posOffset>
          </wp:positionH>
          <wp:positionV relativeFrom="paragraph">
            <wp:posOffset>-127000</wp:posOffset>
          </wp:positionV>
          <wp:extent cx="1853565" cy="1316990"/>
          <wp:effectExtent l="1905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BC0BD" w14:textId="77777777" w:rsidR="00BE7957" w:rsidRDefault="00BE79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387F"/>
    <w:rsid w:val="00003E9F"/>
    <w:rsid w:val="00004FC8"/>
    <w:rsid w:val="00013EA3"/>
    <w:rsid w:val="00015016"/>
    <w:rsid w:val="0002272C"/>
    <w:rsid w:val="00037FF9"/>
    <w:rsid w:val="00041F6F"/>
    <w:rsid w:val="0004545F"/>
    <w:rsid w:val="000530E1"/>
    <w:rsid w:val="00056AFC"/>
    <w:rsid w:val="0006351D"/>
    <w:rsid w:val="0007542F"/>
    <w:rsid w:val="00075D2C"/>
    <w:rsid w:val="00081C9D"/>
    <w:rsid w:val="00083160"/>
    <w:rsid w:val="0008410A"/>
    <w:rsid w:val="000908AA"/>
    <w:rsid w:val="000A1DD1"/>
    <w:rsid w:val="000A2361"/>
    <w:rsid w:val="000A264E"/>
    <w:rsid w:val="000A4035"/>
    <w:rsid w:val="000D5DFD"/>
    <w:rsid w:val="000D64F6"/>
    <w:rsid w:val="000F4AD0"/>
    <w:rsid w:val="00101F73"/>
    <w:rsid w:val="00107358"/>
    <w:rsid w:val="00112F5C"/>
    <w:rsid w:val="001667D7"/>
    <w:rsid w:val="00184765"/>
    <w:rsid w:val="00195B2B"/>
    <w:rsid w:val="001970A5"/>
    <w:rsid w:val="001A0EEF"/>
    <w:rsid w:val="001A2094"/>
    <w:rsid w:val="001C5EDA"/>
    <w:rsid w:val="001F649D"/>
    <w:rsid w:val="00224DB6"/>
    <w:rsid w:val="002539B5"/>
    <w:rsid w:val="002E20E8"/>
    <w:rsid w:val="002E2C11"/>
    <w:rsid w:val="003007B7"/>
    <w:rsid w:val="003047CF"/>
    <w:rsid w:val="003125DA"/>
    <w:rsid w:val="00313A6F"/>
    <w:rsid w:val="00324279"/>
    <w:rsid w:val="00330185"/>
    <w:rsid w:val="00342321"/>
    <w:rsid w:val="00343FEE"/>
    <w:rsid w:val="0034649E"/>
    <w:rsid w:val="0035271F"/>
    <w:rsid w:val="00362EFC"/>
    <w:rsid w:val="00383D58"/>
    <w:rsid w:val="00385789"/>
    <w:rsid w:val="003B2226"/>
    <w:rsid w:val="003B544E"/>
    <w:rsid w:val="003B574E"/>
    <w:rsid w:val="003C28CA"/>
    <w:rsid w:val="003D3465"/>
    <w:rsid w:val="003F321C"/>
    <w:rsid w:val="004005F5"/>
    <w:rsid w:val="00414334"/>
    <w:rsid w:val="004301D5"/>
    <w:rsid w:val="00430BF6"/>
    <w:rsid w:val="00436E62"/>
    <w:rsid w:val="00440256"/>
    <w:rsid w:val="004441EC"/>
    <w:rsid w:val="00444446"/>
    <w:rsid w:val="00452A51"/>
    <w:rsid w:val="00477B8E"/>
    <w:rsid w:val="00492634"/>
    <w:rsid w:val="004928AD"/>
    <w:rsid w:val="004C0F20"/>
    <w:rsid w:val="004C2C5A"/>
    <w:rsid w:val="004C33D9"/>
    <w:rsid w:val="004C3807"/>
    <w:rsid w:val="004D437E"/>
    <w:rsid w:val="004D469F"/>
    <w:rsid w:val="004D714B"/>
    <w:rsid w:val="004E0AD6"/>
    <w:rsid w:val="004E3914"/>
    <w:rsid w:val="004E6621"/>
    <w:rsid w:val="004F4397"/>
    <w:rsid w:val="004F4F0B"/>
    <w:rsid w:val="004F6B5E"/>
    <w:rsid w:val="005076F9"/>
    <w:rsid w:val="00521889"/>
    <w:rsid w:val="00531A7C"/>
    <w:rsid w:val="00532890"/>
    <w:rsid w:val="00536256"/>
    <w:rsid w:val="00543BB6"/>
    <w:rsid w:val="00561EAB"/>
    <w:rsid w:val="0056288A"/>
    <w:rsid w:val="00565F46"/>
    <w:rsid w:val="00573704"/>
    <w:rsid w:val="0058330C"/>
    <w:rsid w:val="005C2AEC"/>
    <w:rsid w:val="005F7C0F"/>
    <w:rsid w:val="0061534F"/>
    <w:rsid w:val="006156C3"/>
    <w:rsid w:val="00622A01"/>
    <w:rsid w:val="00632F42"/>
    <w:rsid w:val="00634F76"/>
    <w:rsid w:val="0063584D"/>
    <w:rsid w:val="00642111"/>
    <w:rsid w:val="0064524C"/>
    <w:rsid w:val="0064630B"/>
    <w:rsid w:val="006473F7"/>
    <w:rsid w:val="00681EE7"/>
    <w:rsid w:val="006905A1"/>
    <w:rsid w:val="00690ED1"/>
    <w:rsid w:val="00692F45"/>
    <w:rsid w:val="00694664"/>
    <w:rsid w:val="006B3491"/>
    <w:rsid w:val="006B5E3F"/>
    <w:rsid w:val="006D4A0C"/>
    <w:rsid w:val="006D6707"/>
    <w:rsid w:val="0070552E"/>
    <w:rsid w:val="0072318E"/>
    <w:rsid w:val="00734164"/>
    <w:rsid w:val="00796E7B"/>
    <w:rsid w:val="007B1730"/>
    <w:rsid w:val="007C2768"/>
    <w:rsid w:val="007C494B"/>
    <w:rsid w:val="007D1BB9"/>
    <w:rsid w:val="007D545E"/>
    <w:rsid w:val="007E0FD9"/>
    <w:rsid w:val="007F2081"/>
    <w:rsid w:val="00805370"/>
    <w:rsid w:val="00835037"/>
    <w:rsid w:val="00846797"/>
    <w:rsid w:val="00866F7C"/>
    <w:rsid w:val="0087389E"/>
    <w:rsid w:val="00880EA9"/>
    <w:rsid w:val="008836BA"/>
    <w:rsid w:val="008863E9"/>
    <w:rsid w:val="0089343A"/>
    <w:rsid w:val="008A5790"/>
    <w:rsid w:val="008B16AB"/>
    <w:rsid w:val="008B20B5"/>
    <w:rsid w:val="00904560"/>
    <w:rsid w:val="009062D0"/>
    <w:rsid w:val="00913978"/>
    <w:rsid w:val="00950C0D"/>
    <w:rsid w:val="009607A5"/>
    <w:rsid w:val="00966858"/>
    <w:rsid w:val="00974E82"/>
    <w:rsid w:val="009845CF"/>
    <w:rsid w:val="00992BCE"/>
    <w:rsid w:val="009E27C7"/>
    <w:rsid w:val="009E2FC4"/>
    <w:rsid w:val="009F408E"/>
    <w:rsid w:val="009F506E"/>
    <w:rsid w:val="009F655A"/>
    <w:rsid w:val="00A17ED3"/>
    <w:rsid w:val="00A223AD"/>
    <w:rsid w:val="00A2671F"/>
    <w:rsid w:val="00A423BA"/>
    <w:rsid w:val="00A4432E"/>
    <w:rsid w:val="00A66D51"/>
    <w:rsid w:val="00A70D70"/>
    <w:rsid w:val="00A744F2"/>
    <w:rsid w:val="00AC0B79"/>
    <w:rsid w:val="00AE2013"/>
    <w:rsid w:val="00B52076"/>
    <w:rsid w:val="00B5459A"/>
    <w:rsid w:val="00B66B4B"/>
    <w:rsid w:val="00B72AA8"/>
    <w:rsid w:val="00B76FD0"/>
    <w:rsid w:val="00B95382"/>
    <w:rsid w:val="00BA780C"/>
    <w:rsid w:val="00BB6679"/>
    <w:rsid w:val="00BB7AFE"/>
    <w:rsid w:val="00BE0AC5"/>
    <w:rsid w:val="00BE5E6E"/>
    <w:rsid w:val="00BE7957"/>
    <w:rsid w:val="00BF3172"/>
    <w:rsid w:val="00C00248"/>
    <w:rsid w:val="00C04087"/>
    <w:rsid w:val="00C15C72"/>
    <w:rsid w:val="00C2374A"/>
    <w:rsid w:val="00C25F8F"/>
    <w:rsid w:val="00C36F0A"/>
    <w:rsid w:val="00C429B6"/>
    <w:rsid w:val="00C56CE5"/>
    <w:rsid w:val="00C607ED"/>
    <w:rsid w:val="00C81DCB"/>
    <w:rsid w:val="00C83612"/>
    <w:rsid w:val="00C83B49"/>
    <w:rsid w:val="00C94381"/>
    <w:rsid w:val="00CB75CE"/>
    <w:rsid w:val="00CC2502"/>
    <w:rsid w:val="00CC3D38"/>
    <w:rsid w:val="00CC4B18"/>
    <w:rsid w:val="00CC5E6B"/>
    <w:rsid w:val="00CE6703"/>
    <w:rsid w:val="00D55427"/>
    <w:rsid w:val="00D70C60"/>
    <w:rsid w:val="00D76D51"/>
    <w:rsid w:val="00D9251A"/>
    <w:rsid w:val="00DA4E0B"/>
    <w:rsid w:val="00DC4B84"/>
    <w:rsid w:val="00DC6004"/>
    <w:rsid w:val="00E57574"/>
    <w:rsid w:val="00E74399"/>
    <w:rsid w:val="00E74521"/>
    <w:rsid w:val="00E918EF"/>
    <w:rsid w:val="00EA2696"/>
    <w:rsid w:val="00ED20B5"/>
    <w:rsid w:val="00EF02CE"/>
    <w:rsid w:val="00F26541"/>
    <w:rsid w:val="00F50F5E"/>
    <w:rsid w:val="00F8338F"/>
    <w:rsid w:val="00F861A4"/>
    <w:rsid w:val="00F93E4D"/>
    <w:rsid w:val="00FA6BF5"/>
    <w:rsid w:val="00FB5CF8"/>
    <w:rsid w:val="00FD5C52"/>
    <w:rsid w:val="00FF3385"/>
    <w:rsid w:val="00FF4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C603219"/>
  <w15:docId w15:val="{109C4D33-F1E6-4279-B76C-0C6D84EB9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767F"/>
    <w:rPr>
      <w:sz w:val="24"/>
    </w:rPr>
  </w:style>
  <w:style w:type="paragraph" w:styleId="Heading1">
    <w:name w:val="heading 1"/>
    <w:basedOn w:val="Normal"/>
    <w:next w:val="Normal"/>
    <w:link w:val="Heading1Char"/>
    <w:qFormat/>
    <w:rsid w:val="0055767F"/>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55767F"/>
    <w:pPr>
      <w:keepNext/>
      <w:spacing w:before="240" w:after="60"/>
      <w:outlineLvl w:val="1"/>
    </w:pPr>
    <w:rPr>
      <w:rFonts w:ascii="Arial" w:hAnsi="Arial"/>
      <w:b/>
      <w:i/>
    </w:rPr>
  </w:style>
  <w:style w:type="paragraph" w:styleId="Heading3">
    <w:name w:val="heading 3"/>
    <w:basedOn w:val="Normal"/>
    <w:next w:val="Normal"/>
    <w:link w:val="Heading3Char"/>
    <w:qFormat/>
    <w:rsid w:val="0055767F"/>
    <w:pPr>
      <w:keepNext/>
      <w:spacing w:before="240" w:after="60"/>
      <w:outlineLvl w:val="2"/>
    </w:pPr>
    <w:rPr>
      <w:rFonts w:ascii="Arial" w:hAnsi="Arial"/>
    </w:rPr>
  </w:style>
  <w:style w:type="paragraph" w:styleId="Heading4">
    <w:name w:val="heading 4"/>
    <w:basedOn w:val="Normal"/>
    <w:next w:val="Normal"/>
    <w:link w:val="Heading4Char"/>
    <w:qFormat/>
    <w:rsid w:val="0055767F"/>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2B2942"/>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2B2942"/>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2B2942"/>
    <w:rPr>
      <w:rFonts w:ascii="Cambria" w:hAnsi="Cambria" w:cs="Times New Roman"/>
      <w:b/>
      <w:bCs/>
      <w:sz w:val="26"/>
      <w:szCs w:val="26"/>
    </w:rPr>
  </w:style>
  <w:style w:type="character" w:customStyle="1" w:styleId="Heading4Char">
    <w:name w:val="Heading 4 Char"/>
    <w:basedOn w:val="DefaultParagraphFont"/>
    <w:link w:val="Heading4"/>
    <w:semiHidden/>
    <w:locked/>
    <w:rsid w:val="002B2942"/>
    <w:rPr>
      <w:rFonts w:ascii="Calibri" w:hAnsi="Calibri" w:cs="Times New Roman"/>
      <w:b/>
      <w:bCs/>
      <w:sz w:val="28"/>
      <w:szCs w:val="28"/>
    </w:rPr>
  </w:style>
  <w:style w:type="paragraph" w:styleId="Footer">
    <w:name w:val="footer"/>
    <w:basedOn w:val="Normal"/>
    <w:link w:val="FooterChar"/>
    <w:rsid w:val="0055767F"/>
    <w:pPr>
      <w:tabs>
        <w:tab w:val="center" w:pos="4153"/>
        <w:tab w:val="right" w:pos="8306"/>
      </w:tabs>
      <w:jc w:val="both"/>
    </w:pPr>
  </w:style>
  <w:style w:type="character" w:customStyle="1" w:styleId="FooterChar">
    <w:name w:val="Footer Char"/>
    <w:basedOn w:val="DefaultParagraphFont"/>
    <w:link w:val="Footer"/>
    <w:semiHidden/>
    <w:locked/>
    <w:rsid w:val="002B2942"/>
    <w:rPr>
      <w:rFonts w:cs="Times New Roman"/>
      <w:sz w:val="24"/>
    </w:rPr>
  </w:style>
  <w:style w:type="paragraph" w:customStyle="1" w:styleId="Heading1nonum">
    <w:name w:val="Heading 1 no num"/>
    <w:basedOn w:val="Heading1"/>
    <w:next w:val="Heading3"/>
    <w:rsid w:val="0055767F"/>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55767F"/>
    <w:pPr>
      <w:spacing w:before="1120" w:line="440" w:lineRule="exact"/>
    </w:pPr>
  </w:style>
  <w:style w:type="paragraph" w:styleId="TOC1">
    <w:name w:val="toc 1"/>
    <w:basedOn w:val="Normal"/>
    <w:next w:val="Normal"/>
    <w:autoRedefine/>
    <w:semiHidden/>
    <w:rsid w:val="002E20E8"/>
    <w:pPr>
      <w:widowControl w:val="0"/>
      <w:tabs>
        <w:tab w:val="left" w:pos="6804"/>
      </w:tabs>
    </w:pPr>
    <w:rPr>
      <w:rFonts w:ascii="Arial" w:hAnsi="Arial" w:cs="Arial"/>
      <w:b/>
      <w:noProof/>
      <w:color w:val="FF00FF"/>
      <w:sz w:val="18"/>
    </w:rPr>
  </w:style>
  <w:style w:type="paragraph" w:customStyle="1" w:styleId="coverLicenceHolder">
    <w:name w:val="coverLicenceHolder"/>
    <w:basedOn w:val="Normal"/>
    <w:rsid w:val="0055767F"/>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55767F"/>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55767F"/>
    <w:pPr>
      <w:ind w:left="3969"/>
    </w:pPr>
  </w:style>
  <w:style w:type="paragraph" w:customStyle="1" w:styleId="coverTitle">
    <w:name w:val="coverTitle"/>
    <w:basedOn w:val="Heading1nonum"/>
    <w:rsid w:val="0055767F"/>
    <w:pPr>
      <w:spacing w:line="520" w:lineRule="exact"/>
    </w:pPr>
    <w:rPr>
      <w:noProof/>
      <w:sz w:val="44"/>
    </w:rPr>
  </w:style>
  <w:style w:type="paragraph" w:customStyle="1" w:styleId="Data">
    <w:name w:val="Data"/>
    <w:basedOn w:val="Heading3nonum"/>
    <w:rsid w:val="0055767F"/>
    <w:pPr>
      <w:spacing w:before="0"/>
    </w:pPr>
    <w:rPr>
      <w:b/>
    </w:rPr>
  </w:style>
  <w:style w:type="paragraph" w:customStyle="1" w:styleId="Tablehead">
    <w:name w:val="Tablehead"/>
    <w:basedOn w:val="Heading3"/>
    <w:rsid w:val="0055767F"/>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55767F"/>
    <w:rPr>
      <w:b w:val="0"/>
      <w:color w:val="0000FF"/>
    </w:rPr>
  </w:style>
  <w:style w:type="paragraph" w:customStyle="1" w:styleId="Tabletitle">
    <w:name w:val="Tabletitle"/>
    <w:basedOn w:val="Tablehead"/>
    <w:rsid w:val="0055767F"/>
  </w:style>
  <w:style w:type="paragraph" w:customStyle="1" w:styleId="Heading2a">
    <w:name w:val="Heading 2a"/>
    <w:basedOn w:val="Heading2"/>
    <w:rsid w:val="0055767F"/>
    <w:pPr>
      <w:keepLines/>
      <w:widowControl w:val="0"/>
      <w:spacing w:before="320" w:after="0" w:line="300" w:lineRule="exact"/>
    </w:pPr>
    <w:rPr>
      <w:sz w:val="28"/>
    </w:rPr>
  </w:style>
  <w:style w:type="paragraph" w:customStyle="1" w:styleId="Act">
    <w:name w:val="Act"/>
    <w:rsid w:val="0055767F"/>
    <w:pPr>
      <w:spacing w:before="80" w:line="200" w:lineRule="exact"/>
    </w:pPr>
    <w:rPr>
      <w:rFonts w:ascii="Arial" w:hAnsi="Arial"/>
      <w:lang w:eastAsia="en-US"/>
    </w:rPr>
  </w:style>
  <w:style w:type="paragraph" w:customStyle="1" w:styleId="Draftingnote">
    <w:name w:val="Drafting note"/>
    <w:basedOn w:val="Heading4"/>
    <w:link w:val="DraftingnoteChar"/>
    <w:rsid w:val="0055767F"/>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55767F"/>
    <w:pPr>
      <w:widowControl w:val="0"/>
      <w:ind w:left="720" w:hanging="720"/>
    </w:pPr>
    <w:rPr>
      <w:rFonts w:ascii="Arial" w:hAnsi="Arial"/>
      <w:lang w:val="en-US" w:eastAsia="en-US"/>
    </w:rPr>
  </w:style>
  <w:style w:type="character" w:customStyle="1" w:styleId="change">
    <w:name w:val="change"/>
    <w:basedOn w:val="DefaultParagraphFont"/>
    <w:rsid w:val="0055767F"/>
    <w:rPr>
      <w:rFonts w:cs="Times New Roman"/>
      <w:color w:val="FF0000"/>
    </w:rPr>
  </w:style>
  <w:style w:type="paragraph" w:customStyle="1" w:styleId="certificateHeading">
    <w:name w:val="certificateHeading"/>
    <w:rsid w:val="0055767F"/>
    <w:pPr>
      <w:pageBreakBefore/>
      <w:spacing w:line="200" w:lineRule="exact"/>
    </w:pPr>
    <w:rPr>
      <w:rFonts w:ascii="Arial Black" w:hAnsi="Arial Black"/>
      <w:sz w:val="18"/>
      <w:lang w:eastAsia="en-US"/>
    </w:rPr>
  </w:style>
  <w:style w:type="character" w:customStyle="1" w:styleId="licenceno">
    <w:name w:val="licenceno"/>
    <w:basedOn w:val="DefaultParagraphFont"/>
    <w:rsid w:val="0055767F"/>
    <w:rPr>
      <w:rFonts w:cs="Times New Roman"/>
    </w:rPr>
  </w:style>
  <w:style w:type="paragraph" w:styleId="BodyText2">
    <w:name w:val="Body Text 2"/>
    <w:basedOn w:val="Normal"/>
    <w:link w:val="BodyText2Char"/>
    <w:rsid w:val="0055767F"/>
    <w:pPr>
      <w:jc w:val="both"/>
    </w:pPr>
    <w:rPr>
      <w:rFonts w:ascii="Arial" w:hAnsi="Arial"/>
      <w:sz w:val="18"/>
      <w:lang w:eastAsia="en-US"/>
    </w:rPr>
  </w:style>
  <w:style w:type="character" w:customStyle="1" w:styleId="BodyText2Char">
    <w:name w:val="Body Text 2 Char"/>
    <w:basedOn w:val="DefaultParagraphFont"/>
    <w:link w:val="BodyText2"/>
    <w:semiHidden/>
    <w:locked/>
    <w:rsid w:val="002B2942"/>
    <w:rPr>
      <w:rFonts w:cs="Times New Roman"/>
      <w:sz w:val="24"/>
    </w:rPr>
  </w:style>
  <w:style w:type="character" w:styleId="PageNumber">
    <w:name w:val="page number"/>
    <w:basedOn w:val="DefaultParagraphFont"/>
    <w:rsid w:val="0055767F"/>
    <w:rPr>
      <w:rFonts w:cs="Times New Roman"/>
    </w:rPr>
  </w:style>
  <w:style w:type="paragraph" w:styleId="Header">
    <w:name w:val="header"/>
    <w:basedOn w:val="Normal"/>
    <w:link w:val="HeaderChar"/>
    <w:rsid w:val="0055767F"/>
    <w:pPr>
      <w:tabs>
        <w:tab w:val="center" w:pos="4153"/>
        <w:tab w:val="right" w:pos="8306"/>
      </w:tabs>
    </w:pPr>
  </w:style>
  <w:style w:type="character" w:customStyle="1" w:styleId="HeaderChar">
    <w:name w:val="Header Char"/>
    <w:basedOn w:val="DefaultParagraphFont"/>
    <w:link w:val="Header"/>
    <w:semiHidden/>
    <w:locked/>
    <w:rsid w:val="002B2942"/>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2B2942"/>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2B2942"/>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2B2942"/>
    <w:rPr>
      <w:rFonts w:cs="Times New Roman"/>
      <w:sz w:val="2"/>
    </w:rPr>
  </w:style>
  <w:style w:type="paragraph" w:customStyle="1" w:styleId="Bulleted">
    <w:name w:val="Bulleted"/>
    <w:rsid w:val="005D1530"/>
    <w:pPr>
      <w:tabs>
        <w:tab w:val="left" w:pos="360"/>
      </w:tabs>
      <w:spacing w:line="240" w:lineRule="atLeast"/>
      <w:ind w:left="360" w:hanging="360"/>
    </w:pPr>
    <w:rPr>
      <w:rFonts w:ascii="Arial" w:hAnsi="Arial"/>
      <w:color w:val="000000"/>
      <w:w w:val="0"/>
      <w:lang w:val="en-US" w:eastAsia="en-US"/>
    </w:rPr>
  </w:style>
  <w:style w:type="character" w:customStyle="1" w:styleId="DraftingnoteChar">
    <w:name w:val="Drafting note Char"/>
    <w:basedOn w:val="DefaultParagraphFont"/>
    <w:link w:val="Draftingnote"/>
    <w:locked/>
    <w:rsid w:val="0090145A"/>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90145A"/>
    <w:rPr>
      <w:rFonts w:ascii="Arial" w:hAnsi="Arial" w:cs="Times New Roman"/>
      <w:color w:val="000000"/>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REGU-106-6521768</_dlc_DocId>
    <_dlc_DocIdUrl xmlns="9be56660-2c31-41ef-bc00-23e72f632f2a">
      <Url>https://cyfoethnaturiolcymru.sharepoint.com/teams/Regulatory/Permitting/_layouts/15/DocIdRedir.aspx?ID=REGU-106-6521768</Url>
      <Description>REGU-106-6521768</Description>
    </_dlc_DocIdUrl>
    <Site_x0020_Name xmlns="859f7ad6-93f6-4205-b62b-a17f28acbbac">Five Lanes Transfer Station and HWRC</Site_x0020_Name>
    <Internal_x002f_External xmlns="859f7ad6-93f6-4205-b62b-a17f28acbbac">Outgoing document</Internal_x002f_External>
    <Post_x0020_code xmlns="859f7ad6-93f6-4205-b62b-a17f28acbbac">NP36 3AY</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Viridor House, Priory Bridge Road, Taunton, England, TA1 1AP</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2021-09-27T23:00:00+00:00</Document_x0020_Date>
    <Facility_x0020_Address xmlns="859f7ad6-93f6-4205-b62b-a17f28acbbac">Caerwent, Caldicot, Monmouthshire, NP36 3AY</Facility_x0020_Address>
    <Environment_x0020_Sub_x0020_Folder xmlns="859f7ad6-93f6-4205-b62b-a17f28acbbac">Licence supervision</Environment_x0020_Sub_x0020_Folder>
    <Customer_x0020_Name xmlns="859f7ad6-93f6-4205-b62b-a17f28acbbac">Dragon Waste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4DF2D1D-8EF9-4577-9CF8-91DFE9B2EA8F}"/>
</file>

<file path=customXml/itemProps2.xml><?xml version="1.0" encoding="utf-8"?>
<ds:datastoreItem xmlns:ds="http://schemas.openxmlformats.org/officeDocument/2006/customXml" ds:itemID="{39193B99-15BF-4144-B3C7-D5EF82828B6A}">
  <ds:schemaRefs>
    <ds:schemaRef ds:uri="http://schemas.microsoft.com/sharepoint/events"/>
  </ds:schemaRefs>
</ds:datastoreItem>
</file>

<file path=customXml/itemProps3.xml><?xml version="1.0" encoding="utf-8"?>
<ds:datastoreItem xmlns:ds="http://schemas.openxmlformats.org/officeDocument/2006/customXml" ds:itemID="{3A782018-44E2-4549-A75A-77E32B55E04E}">
  <ds:schemaRefs>
    <ds:schemaRef ds:uri="http://schemas.microsoft.com/sharepoint/v3/contenttype/forms"/>
  </ds:schemaRefs>
</ds:datastoreItem>
</file>

<file path=customXml/itemProps4.xml><?xml version="1.0" encoding="utf-8"?>
<ds:datastoreItem xmlns:ds="http://schemas.openxmlformats.org/officeDocument/2006/customXml" ds:itemID="{0CA7CDC7-DA1E-4EC9-93D1-E2A2F9B2D825}">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96D58ECA-C690-4B72-AFCA-0D8C8DAE0515}"/>
</file>

<file path=docProps/app.xml><?xml version="1.0" encoding="utf-8"?>
<Properties xmlns="http://schemas.openxmlformats.org/officeDocument/2006/extended-properties" xmlns:vt="http://schemas.openxmlformats.org/officeDocument/2006/docPropsVTypes">
  <Template>Normal</Template>
  <TotalTime>44</TotalTime>
  <Pages>4</Pages>
  <Words>428</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233_08_SD70 Environmental permitting: transferee, full transfer, old style schedules</vt:lpstr>
    </vt:vector>
  </TitlesOfParts>
  <Company>Environment Agency</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PAN-015131 WP3599FY T010 Transfer Notice</dc:title>
  <dc:creator/>
  <cp:keywords>PAN-015131 WP3599FY T010 Transfer Notice</cp:keywords>
  <dc:description>PAN-015131 WP3599FY T010 Transfer Notice</dc:description>
  <cp:lastModifiedBy>Bailey, Louise</cp:lastModifiedBy>
  <cp:revision>14</cp:revision>
  <cp:lastPrinted>2007-11-19T12:49:00Z</cp:lastPrinted>
  <dcterms:created xsi:type="dcterms:W3CDTF">2015-02-23T12:06:00Z</dcterms:created>
  <dcterms:modified xsi:type="dcterms:W3CDTF">2021-09-28T10:25:00Z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04d21203-d499-4d45-b4b7-56539a5a2e0c</vt:lpwstr>
  </property>
</Properties>
</file>