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63341D" w:rsidRPr="00475E45" w14:paraId="508804A8" w14:textId="77777777" w:rsidTr="00EC367F">
        <w:trPr>
          <w:cantSplit/>
        </w:trPr>
        <w:tc>
          <w:tcPr>
            <w:tcW w:w="3970" w:type="dxa"/>
          </w:tcPr>
          <w:p w14:paraId="508804A6" w14:textId="77777777" w:rsidR="0063341D" w:rsidRPr="00475E45" w:rsidRDefault="0063341D" w:rsidP="0063341D">
            <w:pPr>
              <w:pStyle w:val="StyleAgencySubHeadingsArial"/>
            </w:pPr>
            <w:r>
              <w:t>Natural Resources Wales</w:t>
            </w:r>
            <w:r w:rsidRPr="00475E45">
              <w:t xml:space="preserve"> </w:t>
            </w:r>
            <w:r>
              <w:t>area/region/NPS hub</w:t>
            </w:r>
            <w:r w:rsidRPr="00475E45">
              <w:t>:</w:t>
            </w:r>
          </w:p>
        </w:tc>
        <w:tc>
          <w:tcPr>
            <w:tcW w:w="6473" w:type="dxa"/>
            <w:gridSpan w:val="2"/>
          </w:tcPr>
          <w:p w14:paraId="508804A7" w14:textId="1BED8D50" w:rsidR="0063341D" w:rsidRPr="00475E45" w:rsidRDefault="0063341D" w:rsidP="0063341D">
            <w:pPr>
              <w:pStyle w:val="Style3"/>
            </w:pPr>
            <w:r>
              <w:t>Mid</w:t>
            </w:r>
          </w:p>
        </w:tc>
      </w:tr>
      <w:tr w:rsidR="0063341D" w:rsidRPr="00475E45" w14:paraId="508804AB" w14:textId="77777777" w:rsidTr="00EC367F">
        <w:trPr>
          <w:cantSplit/>
        </w:trPr>
        <w:tc>
          <w:tcPr>
            <w:tcW w:w="3970" w:type="dxa"/>
          </w:tcPr>
          <w:p w14:paraId="508804A9" w14:textId="77777777" w:rsidR="0063341D" w:rsidRPr="00475E45" w:rsidRDefault="0063341D" w:rsidP="0063341D">
            <w:pPr>
              <w:pStyle w:val="StyleAgencySubHeadingsArial"/>
            </w:pPr>
            <w:r w:rsidRPr="00475E45">
              <w:t>Name of SSSI:</w:t>
            </w:r>
          </w:p>
        </w:tc>
        <w:tc>
          <w:tcPr>
            <w:tcW w:w="6473" w:type="dxa"/>
            <w:gridSpan w:val="2"/>
          </w:tcPr>
          <w:p w14:paraId="508804AA" w14:textId="03530424" w:rsidR="0063341D" w:rsidRPr="00475E45" w:rsidRDefault="0063341D" w:rsidP="0063341D">
            <w:pPr>
              <w:pStyle w:val="Style3"/>
            </w:pPr>
            <w:proofErr w:type="spellStart"/>
            <w:r w:rsidRPr="00872F3A">
              <w:t>Carreg</w:t>
            </w:r>
            <w:proofErr w:type="spellEnd"/>
            <w:r w:rsidRPr="00872F3A">
              <w:t xml:space="preserve"> </w:t>
            </w:r>
            <w:proofErr w:type="spellStart"/>
            <w:r w:rsidRPr="00872F3A">
              <w:t>Wylan</w:t>
            </w:r>
            <w:proofErr w:type="spellEnd"/>
            <w:r w:rsidRPr="00872F3A">
              <w:t xml:space="preserve"> SSSI &amp; </w:t>
            </w:r>
            <w:proofErr w:type="spellStart"/>
            <w:r w:rsidRPr="00872F3A">
              <w:t>Caeau</w:t>
            </w:r>
            <w:proofErr w:type="spellEnd"/>
            <w:r w:rsidRPr="00872F3A">
              <w:t xml:space="preserve"> </w:t>
            </w:r>
            <w:proofErr w:type="spellStart"/>
            <w:r w:rsidRPr="00872F3A">
              <w:t>Crug</w:t>
            </w:r>
            <w:proofErr w:type="spellEnd"/>
            <w:r w:rsidRPr="00872F3A">
              <w:t xml:space="preserve"> </w:t>
            </w:r>
            <w:proofErr w:type="spellStart"/>
            <w:r w:rsidRPr="00872F3A">
              <w:t>Bychan</w:t>
            </w:r>
            <w:proofErr w:type="spellEnd"/>
            <w:r>
              <w:t>,</w:t>
            </w:r>
            <w:r w:rsidRPr="008F6C1F">
              <w:t xml:space="preserve"> </w:t>
            </w:r>
            <w:proofErr w:type="spellStart"/>
            <w:r w:rsidRPr="008F6C1F">
              <w:t>T</w:t>
            </w:r>
            <w:r>
              <w:rPr>
                <w:rFonts w:cs="Arial"/>
              </w:rPr>
              <w:t>ŷ</w:t>
            </w:r>
            <w:proofErr w:type="spellEnd"/>
            <w:r w:rsidRPr="008F6C1F">
              <w:t xml:space="preserve"> G</w:t>
            </w:r>
            <w:r>
              <w:t>wyn a</w:t>
            </w:r>
            <w:r w:rsidRPr="008F6C1F">
              <w:t xml:space="preserve"> L</w:t>
            </w:r>
            <w:r>
              <w:t>lwyn</w:t>
            </w:r>
            <w:r w:rsidRPr="008F6C1F">
              <w:t xml:space="preserve"> </w:t>
            </w:r>
            <w:proofErr w:type="spellStart"/>
            <w:r w:rsidRPr="008F6C1F">
              <w:t>Y</w:t>
            </w:r>
            <w:r>
              <w:t>sgaw</w:t>
            </w:r>
            <w:proofErr w:type="spellEnd"/>
            <w:r w:rsidRPr="008F6C1F">
              <w:t xml:space="preserve"> </w:t>
            </w:r>
            <w:r w:rsidRPr="00872F3A">
              <w:t>SSSI</w:t>
            </w:r>
          </w:p>
        </w:tc>
      </w:tr>
      <w:tr w:rsidR="0063341D" w:rsidRPr="00475E45" w14:paraId="508804AE" w14:textId="77777777" w:rsidTr="00EC367F">
        <w:trPr>
          <w:cantSplit/>
        </w:trPr>
        <w:tc>
          <w:tcPr>
            <w:tcW w:w="3970" w:type="dxa"/>
          </w:tcPr>
          <w:p w14:paraId="508804AC" w14:textId="77777777" w:rsidR="0063341D" w:rsidRPr="00475E45" w:rsidRDefault="0063341D" w:rsidP="0063341D">
            <w:pPr>
              <w:pStyle w:val="StyleAgencySubHeadingsArial"/>
            </w:pPr>
            <w:r w:rsidRPr="00475E45">
              <w:t>Type of permission:</w:t>
            </w:r>
          </w:p>
        </w:tc>
        <w:tc>
          <w:tcPr>
            <w:tcW w:w="6473" w:type="dxa"/>
            <w:gridSpan w:val="2"/>
          </w:tcPr>
          <w:p w14:paraId="508804AD" w14:textId="22D296E5" w:rsidR="0063341D" w:rsidRPr="00475E45" w:rsidRDefault="0063341D" w:rsidP="0063341D">
            <w:pPr>
              <w:pStyle w:val="Style3"/>
              <w:rPr>
                <w:i/>
                <w:color w:val="FF00FF"/>
              </w:rPr>
            </w:pPr>
            <w:proofErr w:type="spellStart"/>
            <w:r w:rsidRPr="00872F3A">
              <w:rPr>
                <w:iCs/>
              </w:rPr>
              <w:t>Landspreading</w:t>
            </w:r>
            <w:proofErr w:type="spellEnd"/>
            <w:r w:rsidRPr="00872F3A">
              <w:rPr>
                <w:iCs/>
              </w:rPr>
              <w:t xml:space="preserve"> deployment under SR2010no4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135ED3DF" w:rsidR="008520A0" w:rsidRPr="00475E45" w:rsidRDefault="0063341D" w:rsidP="00EC367F">
            <w:pPr>
              <w:pStyle w:val="Style3"/>
            </w:pPr>
            <w:r>
              <w:t>23/09/2021</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54C1C6FE" w:rsidR="008520A0" w:rsidRPr="00501D10" w:rsidRDefault="0063341D" w:rsidP="00EC367F">
            <w:pPr>
              <w:pStyle w:val="Style3"/>
              <w:rPr>
                <w:color w:val="FF0000"/>
              </w:rPr>
            </w:pPr>
            <w:r w:rsidRPr="00B14B02">
              <w:t>n/a-saved for audit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3D012A3A" w:rsidR="008520A0" w:rsidRPr="0063341D" w:rsidRDefault="0063341D" w:rsidP="00EC367F">
            <w:pPr>
              <w:pStyle w:val="Style3"/>
            </w:pPr>
            <w:r w:rsidRPr="0063341D">
              <w:t xml:space="preserve">PAN-015125 </w:t>
            </w:r>
          </w:p>
        </w:tc>
      </w:tr>
      <w:tr w:rsidR="0063341D" w:rsidRPr="00475E45" w14:paraId="508804BA" w14:textId="77777777" w:rsidTr="00EC367F">
        <w:trPr>
          <w:cantSplit/>
        </w:trPr>
        <w:tc>
          <w:tcPr>
            <w:tcW w:w="3970" w:type="dxa"/>
          </w:tcPr>
          <w:p w14:paraId="508804B8" w14:textId="77777777" w:rsidR="0063341D" w:rsidRPr="00475E45" w:rsidRDefault="0063341D" w:rsidP="0063341D">
            <w:pPr>
              <w:pStyle w:val="StyleAgencySubHeadingsArial"/>
            </w:pPr>
            <w:r w:rsidRPr="00475E45">
              <w:lastRenderedPageBreak/>
              <w:t>National grid reference:</w:t>
            </w:r>
          </w:p>
        </w:tc>
        <w:tc>
          <w:tcPr>
            <w:tcW w:w="6473" w:type="dxa"/>
            <w:gridSpan w:val="2"/>
          </w:tcPr>
          <w:p w14:paraId="4F62E65F" w14:textId="77777777" w:rsidR="0063341D" w:rsidRDefault="0063341D" w:rsidP="0063341D">
            <w:pPr>
              <w:rPr>
                <w:rFonts w:cs="Arial"/>
              </w:rPr>
            </w:pPr>
            <w:r w:rsidRPr="00A007D4">
              <w:rPr>
                <w:rFonts w:cs="Arial"/>
              </w:rPr>
              <w:t xml:space="preserve">Farm location: </w:t>
            </w:r>
          </w:p>
          <w:p w14:paraId="202CAA1F" w14:textId="77777777" w:rsidR="0063341D" w:rsidRDefault="0063341D" w:rsidP="0063341D">
            <w:pPr>
              <w:rPr>
                <w:rFonts w:cs="Arial"/>
              </w:rPr>
            </w:pPr>
            <w:r w:rsidRPr="00B24A87">
              <w:rPr>
                <w:rFonts w:cs="Arial"/>
              </w:rPr>
              <w:t>SN 18094 50342</w:t>
            </w:r>
          </w:p>
          <w:p w14:paraId="6C873868" w14:textId="77777777" w:rsidR="0063341D" w:rsidRDefault="0063341D" w:rsidP="0063341D">
            <w:pPr>
              <w:rPr>
                <w:rFonts w:cs="Arial"/>
              </w:rPr>
            </w:pPr>
            <w:r w:rsidRPr="00B24A87">
              <w:rPr>
                <w:rFonts w:cs="Arial"/>
              </w:rPr>
              <w:t>SN 23733 48030</w:t>
            </w:r>
          </w:p>
          <w:p w14:paraId="1A8BE31F" w14:textId="77777777" w:rsidR="0063341D" w:rsidRDefault="0063341D" w:rsidP="0063341D">
            <w:pPr>
              <w:rPr>
                <w:rFonts w:cs="Arial"/>
              </w:rPr>
            </w:pPr>
            <w:r w:rsidRPr="00B24A87">
              <w:rPr>
                <w:rFonts w:cs="Arial"/>
              </w:rPr>
              <w:t>SN 24047 45580</w:t>
            </w:r>
          </w:p>
          <w:p w14:paraId="0394E120" w14:textId="77777777" w:rsidR="0063341D" w:rsidRPr="00A007D4" w:rsidRDefault="0063341D" w:rsidP="0063341D">
            <w:pPr>
              <w:rPr>
                <w:rFonts w:cs="Arial"/>
              </w:rPr>
            </w:pPr>
          </w:p>
          <w:p w14:paraId="018D3955" w14:textId="77777777" w:rsidR="0063341D" w:rsidRDefault="0063341D" w:rsidP="0063341D">
            <w:pPr>
              <w:rPr>
                <w:rFonts w:cs="Arial"/>
              </w:rPr>
            </w:pPr>
            <w:r w:rsidRPr="00A007D4">
              <w:rPr>
                <w:rFonts w:cs="Arial"/>
              </w:rPr>
              <w:t>Fields:</w:t>
            </w:r>
          </w:p>
          <w:p w14:paraId="21DD27E8" w14:textId="77777777" w:rsidR="0063341D" w:rsidRPr="00B24A87" w:rsidRDefault="0063341D" w:rsidP="0063341D">
            <w:pPr>
              <w:rPr>
                <w:rFonts w:cs="Arial"/>
              </w:rPr>
            </w:pPr>
            <w:proofErr w:type="spellStart"/>
            <w:r w:rsidRPr="00B24A87">
              <w:rPr>
                <w:rFonts w:cs="Arial"/>
              </w:rPr>
              <w:t>Hafod</w:t>
            </w:r>
            <w:proofErr w:type="spellEnd"/>
            <w:r w:rsidRPr="00B24A87">
              <w:rPr>
                <w:rFonts w:cs="Arial"/>
              </w:rPr>
              <w:t xml:space="preserve"> Farm</w:t>
            </w:r>
          </w:p>
          <w:p w14:paraId="3C50A156"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1</w:t>
            </w:r>
            <w:r>
              <w:rPr>
                <w:rFonts w:cs="Arial"/>
              </w:rPr>
              <w:t xml:space="preserve">    </w:t>
            </w:r>
            <w:r w:rsidRPr="00B24A87">
              <w:rPr>
                <w:rFonts w:cs="Arial"/>
              </w:rPr>
              <w:t>SN 18066 50822</w:t>
            </w:r>
          </w:p>
          <w:p w14:paraId="7C4A2C1B"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w:t>
            </w:r>
            <w:r>
              <w:rPr>
                <w:rFonts w:cs="Arial"/>
              </w:rPr>
              <w:t xml:space="preserve">2    </w:t>
            </w:r>
            <w:r w:rsidRPr="00B24A87">
              <w:rPr>
                <w:rFonts w:cs="Arial"/>
              </w:rPr>
              <w:t>SN 18005 50957</w:t>
            </w:r>
          </w:p>
          <w:p w14:paraId="448AF175"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w:t>
            </w:r>
            <w:r>
              <w:rPr>
                <w:rFonts w:cs="Arial"/>
              </w:rPr>
              <w:t xml:space="preserve">3    </w:t>
            </w:r>
            <w:r w:rsidRPr="00B24A87">
              <w:rPr>
                <w:rFonts w:cs="Arial"/>
              </w:rPr>
              <w:t>SN 17876 50863</w:t>
            </w:r>
          </w:p>
          <w:p w14:paraId="215DF3D7"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w:t>
            </w:r>
            <w:r>
              <w:rPr>
                <w:rFonts w:cs="Arial"/>
              </w:rPr>
              <w:t xml:space="preserve">4    </w:t>
            </w:r>
            <w:r w:rsidRPr="00B24A87">
              <w:rPr>
                <w:rFonts w:cs="Arial"/>
              </w:rPr>
              <w:t>SN 17898 50624</w:t>
            </w:r>
          </w:p>
          <w:p w14:paraId="2C604CE2"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w:t>
            </w:r>
            <w:r>
              <w:rPr>
                <w:rFonts w:cs="Arial"/>
              </w:rPr>
              <w:t xml:space="preserve">5    </w:t>
            </w:r>
            <w:r w:rsidRPr="00B24A87">
              <w:rPr>
                <w:rFonts w:cs="Arial"/>
              </w:rPr>
              <w:t>SN 17874 50710</w:t>
            </w:r>
          </w:p>
          <w:p w14:paraId="05724269"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w:t>
            </w:r>
            <w:r>
              <w:rPr>
                <w:rFonts w:cs="Arial"/>
              </w:rPr>
              <w:t xml:space="preserve">6    </w:t>
            </w:r>
            <w:r w:rsidRPr="00B24A87">
              <w:rPr>
                <w:rFonts w:cs="Arial"/>
              </w:rPr>
              <w:t>SN 17721 50455</w:t>
            </w:r>
          </w:p>
          <w:p w14:paraId="0B6A747D" w14:textId="77777777" w:rsidR="0063341D" w:rsidRPr="00B24A87" w:rsidRDefault="0063341D" w:rsidP="0063341D">
            <w:pPr>
              <w:rPr>
                <w:rFonts w:cs="Arial"/>
              </w:rPr>
            </w:pPr>
            <w:proofErr w:type="spellStart"/>
            <w:r w:rsidRPr="009337BE">
              <w:rPr>
                <w:rFonts w:cs="Arial"/>
              </w:rPr>
              <w:t>Tyriet</w:t>
            </w:r>
            <w:proofErr w:type="spellEnd"/>
            <w:r w:rsidRPr="009337BE">
              <w:rPr>
                <w:rFonts w:cs="Arial"/>
              </w:rPr>
              <w:t xml:space="preserve"> </w:t>
            </w:r>
            <w:r>
              <w:rPr>
                <w:rFonts w:cs="Arial"/>
              </w:rPr>
              <w:t xml:space="preserve">7    </w:t>
            </w:r>
            <w:r w:rsidRPr="00B24A87">
              <w:rPr>
                <w:rFonts w:cs="Arial"/>
              </w:rPr>
              <w:t>SN 17679 50597</w:t>
            </w:r>
          </w:p>
          <w:p w14:paraId="0E0397AF" w14:textId="77777777" w:rsidR="0063341D" w:rsidRPr="00B24A87" w:rsidRDefault="0063341D" w:rsidP="0063341D">
            <w:pPr>
              <w:rPr>
                <w:rFonts w:cs="Arial"/>
              </w:rPr>
            </w:pPr>
            <w:r>
              <w:rPr>
                <w:rFonts w:cs="Arial"/>
              </w:rPr>
              <w:t xml:space="preserve">2675        </w:t>
            </w:r>
            <w:r w:rsidRPr="00B24A87">
              <w:rPr>
                <w:rFonts w:cs="Arial"/>
              </w:rPr>
              <w:t>SN 18257 50747</w:t>
            </w:r>
          </w:p>
          <w:p w14:paraId="3ADED7DC" w14:textId="77777777" w:rsidR="0063341D" w:rsidRDefault="0063341D" w:rsidP="0063341D">
            <w:pPr>
              <w:rPr>
                <w:rFonts w:cs="Arial"/>
              </w:rPr>
            </w:pPr>
          </w:p>
          <w:p w14:paraId="120BF11C" w14:textId="77777777" w:rsidR="0063341D" w:rsidRPr="00B24A87" w:rsidRDefault="0063341D" w:rsidP="0063341D">
            <w:pPr>
              <w:rPr>
                <w:rFonts w:cs="Arial"/>
              </w:rPr>
            </w:pPr>
            <w:proofErr w:type="spellStart"/>
            <w:r w:rsidRPr="00B24A87">
              <w:rPr>
                <w:rFonts w:cs="Arial"/>
              </w:rPr>
              <w:t>Trefwtial</w:t>
            </w:r>
            <w:proofErr w:type="spellEnd"/>
            <w:r w:rsidRPr="00B24A87">
              <w:rPr>
                <w:rFonts w:cs="Arial"/>
              </w:rPr>
              <w:t xml:space="preserve"> Farm</w:t>
            </w:r>
          </w:p>
          <w:p w14:paraId="6F2D7F02" w14:textId="77777777" w:rsidR="0063341D" w:rsidRPr="00B24A87" w:rsidRDefault="0063341D" w:rsidP="0063341D">
            <w:pPr>
              <w:rPr>
                <w:rFonts w:cs="Arial"/>
              </w:rPr>
            </w:pPr>
            <w:r w:rsidRPr="009337BE">
              <w:rPr>
                <w:rFonts w:cs="Arial"/>
              </w:rPr>
              <w:t xml:space="preserve">Land at </w:t>
            </w:r>
            <w:proofErr w:type="spellStart"/>
            <w:r w:rsidRPr="009337BE">
              <w:rPr>
                <w:rFonts w:cs="Arial"/>
              </w:rPr>
              <w:t>Rhosygadair</w:t>
            </w:r>
            <w:proofErr w:type="spellEnd"/>
            <w:r>
              <w:rPr>
                <w:rFonts w:cs="Arial"/>
              </w:rPr>
              <w:t xml:space="preserve"> 3   </w:t>
            </w:r>
            <w:r w:rsidRPr="00B24A87">
              <w:rPr>
                <w:rFonts w:cs="Arial"/>
              </w:rPr>
              <w:t>SN 24464 50006</w:t>
            </w:r>
          </w:p>
          <w:p w14:paraId="3F6E66A3" w14:textId="77777777" w:rsidR="0063341D" w:rsidRPr="00B24A87" w:rsidRDefault="0063341D" w:rsidP="0063341D">
            <w:pPr>
              <w:rPr>
                <w:rFonts w:cs="Arial"/>
              </w:rPr>
            </w:pPr>
            <w:r w:rsidRPr="009337BE">
              <w:rPr>
                <w:rFonts w:cs="Arial"/>
              </w:rPr>
              <w:t xml:space="preserve">Land at </w:t>
            </w:r>
            <w:proofErr w:type="spellStart"/>
            <w:r w:rsidRPr="009337BE">
              <w:rPr>
                <w:rFonts w:cs="Arial"/>
              </w:rPr>
              <w:t>Rhosygadair</w:t>
            </w:r>
            <w:proofErr w:type="spellEnd"/>
            <w:r w:rsidRPr="009337BE">
              <w:rPr>
                <w:rFonts w:cs="Arial"/>
              </w:rPr>
              <w:t xml:space="preserve"> </w:t>
            </w:r>
            <w:r>
              <w:rPr>
                <w:rFonts w:cs="Arial"/>
              </w:rPr>
              <w:t>4</w:t>
            </w:r>
            <w:r w:rsidRPr="009337BE">
              <w:rPr>
                <w:rFonts w:cs="Arial"/>
              </w:rPr>
              <w:t xml:space="preserve">   </w:t>
            </w:r>
            <w:r w:rsidRPr="00B24A87">
              <w:rPr>
                <w:rFonts w:cs="Arial"/>
              </w:rPr>
              <w:t>SN 24247 50153</w:t>
            </w:r>
          </w:p>
          <w:p w14:paraId="09645F3F" w14:textId="77777777" w:rsidR="0063341D" w:rsidRPr="00B24A87" w:rsidRDefault="0063341D" w:rsidP="0063341D">
            <w:pPr>
              <w:rPr>
                <w:rFonts w:cs="Arial"/>
              </w:rPr>
            </w:pPr>
            <w:r w:rsidRPr="009337BE">
              <w:rPr>
                <w:rFonts w:cs="Arial"/>
              </w:rPr>
              <w:t xml:space="preserve">Land at </w:t>
            </w:r>
            <w:proofErr w:type="spellStart"/>
            <w:r w:rsidRPr="009337BE">
              <w:rPr>
                <w:rFonts w:cs="Arial"/>
              </w:rPr>
              <w:t>Rhosygadair</w:t>
            </w:r>
            <w:proofErr w:type="spellEnd"/>
            <w:r w:rsidRPr="009337BE">
              <w:rPr>
                <w:rFonts w:cs="Arial"/>
              </w:rPr>
              <w:t xml:space="preserve"> </w:t>
            </w:r>
            <w:r>
              <w:rPr>
                <w:rFonts w:cs="Arial"/>
              </w:rPr>
              <w:t>5</w:t>
            </w:r>
            <w:r w:rsidRPr="009337BE">
              <w:rPr>
                <w:rFonts w:cs="Arial"/>
              </w:rPr>
              <w:t xml:space="preserve">   </w:t>
            </w:r>
            <w:r w:rsidRPr="00B24A87">
              <w:rPr>
                <w:rFonts w:cs="Arial"/>
              </w:rPr>
              <w:t>SN 24339 50241</w:t>
            </w:r>
          </w:p>
          <w:p w14:paraId="6AA6BA2B" w14:textId="77777777" w:rsidR="0063341D" w:rsidRPr="00B24A87" w:rsidRDefault="0063341D" w:rsidP="0063341D">
            <w:pPr>
              <w:rPr>
                <w:rFonts w:cs="Arial"/>
              </w:rPr>
            </w:pPr>
            <w:r w:rsidRPr="009337BE">
              <w:rPr>
                <w:rFonts w:cs="Arial"/>
              </w:rPr>
              <w:t xml:space="preserve">Land at </w:t>
            </w:r>
            <w:proofErr w:type="spellStart"/>
            <w:r w:rsidRPr="009337BE">
              <w:rPr>
                <w:rFonts w:cs="Arial"/>
              </w:rPr>
              <w:t>Rhosygadair</w:t>
            </w:r>
            <w:proofErr w:type="spellEnd"/>
            <w:r w:rsidRPr="009337BE">
              <w:rPr>
                <w:rFonts w:cs="Arial"/>
              </w:rPr>
              <w:t xml:space="preserve"> </w:t>
            </w:r>
            <w:r>
              <w:rPr>
                <w:rFonts w:cs="Arial"/>
              </w:rPr>
              <w:t>6</w:t>
            </w:r>
            <w:r w:rsidRPr="009337BE">
              <w:rPr>
                <w:rFonts w:cs="Arial"/>
              </w:rPr>
              <w:t xml:space="preserve">   </w:t>
            </w:r>
            <w:r w:rsidRPr="00B24A87">
              <w:rPr>
                <w:rFonts w:cs="Arial"/>
              </w:rPr>
              <w:t>SN 24418 50292</w:t>
            </w:r>
          </w:p>
          <w:p w14:paraId="1940EC00" w14:textId="77777777" w:rsidR="0063341D" w:rsidRPr="00B24A87" w:rsidRDefault="0063341D" w:rsidP="0063341D">
            <w:pPr>
              <w:rPr>
                <w:rFonts w:cs="Arial"/>
              </w:rPr>
            </w:pPr>
            <w:r w:rsidRPr="009337BE">
              <w:rPr>
                <w:rFonts w:cs="Arial"/>
              </w:rPr>
              <w:t xml:space="preserve">Land at </w:t>
            </w:r>
            <w:proofErr w:type="spellStart"/>
            <w:r w:rsidRPr="009337BE">
              <w:rPr>
                <w:rFonts w:cs="Arial"/>
              </w:rPr>
              <w:t>Rhosygadair</w:t>
            </w:r>
            <w:proofErr w:type="spellEnd"/>
            <w:r w:rsidRPr="009337BE">
              <w:rPr>
                <w:rFonts w:cs="Arial"/>
              </w:rPr>
              <w:t xml:space="preserve"> </w:t>
            </w:r>
            <w:r>
              <w:rPr>
                <w:rFonts w:cs="Arial"/>
              </w:rPr>
              <w:t>7</w:t>
            </w:r>
            <w:r w:rsidRPr="009337BE">
              <w:rPr>
                <w:rFonts w:cs="Arial"/>
              </w:rPr>
              <w:t xml:space="preserve">   </w:t>
            </w:r>
            <w:r w:rsidRPr="00B24A87">
              <w:rPr>
                <w:rFonts w:cs="Arial"/>
              </w:rPr>
              <w:t>SN 24616 50113</w:t>
            </w:r>
          </w:p>
          <w:p w14:paraId="6AAA7073" w14:textId="77777777" w:rsidR="0063341D" w:rsidRDefault="0063341D" w:rsidP="0063341D">
            <w:pPr>
              <w:rPr>
                <w:rFonts w:cs="Arial"/>
              </w:rPr>
            </w:pPr>
          </w:p>
          <w:p w14:paraId="27A8CB50" w14:textId="77777777" w:rsidR="0063341D" w:rsidRPr="00B24A87" w:rsidRDefault="0063341D" w:rsidP="0063341D">
            <w:pPr>
              <w:rPr>
                <w:rFonts w:cs="Arial"/>
              </w:rPr>
            </w:pPr>
            <w:proofErr w:type="spellStart"/>
            <w:r w:rsidRPr="00B24A87">
              <w:rPr>
                <w:rFonts w:cs="Arial"/>
              </w:rPr>
              <w:t>Blaeneifed</w:t>
            </w:r>
            <w:proofErr w:type="spellEnd"/>
            <w:r w:rsidRPr="00B24A87">
              <w:rPr>
                <w:rFonts w:cs="Arial"/>
              </w:rPr>
              <w:t xml:space="preserve"> Farm</w:t>
            </w:r>
          </w:p>
          <w:p w14:paraId="118C863F" w14:textId="77777777" w:rsidR="0063341D" w:rsidRPr="00B24A87" w:rsidRDefault="0063341D" w:rsidP="0063341D">
            <w:pPr>
              <w:rPr>
                <w:rFonts w:cs="Arial"/>
              </w:rPr>
            </w:pPr>
            <w:r w:rsidRPr="009337BE">
              <w:rPr>
                <w:rFonts w:cs="Arial"/>
              </w:rPr>
              <w:t>1479</w:t>
            </w:r>
            <w:r>
              <w:rPr>
                <w:rFonts w:cs="Arial"/>
              </w:rPr>
              <w:t xml:space="preserve">               </w:t>
            </w:r>
            <w:r w:rsidRPr="00B24A87">
              <w:rPr>
                <w:rFonts w:cs="Arial"/>
              </w:rPr>
              <w:t>SN 21128 37782</w:t>
            </w:r>
          </w:p>
          <w:p w14:paraId="5706CB9E" w14:textId="77777777" w:rsidR="0063341D" w:rsidRPr="00B24A87" w:rsidRDefault="0063341D" w:rsidP="0063341D">
            <w:pPr>
              <w:rPr>
                <w:rFonts w:cs="Arial"/>
              </w:rPr>
            </w:pPr>
            <w:r w:rsidRPr="009337BE">
              <w:rPr>
                <w:rFonts w:cs="Arial"/>
              </w:rPr>
              <w:t>1897</w:t>
            </w:r>
            <w:r>
              <w:rPr>
                <w:rFonts w:cs="Arial"/>
              </w:rPr>
              <w:t xml:space="preserve">               </w:t>
            </w:r>
            <w:r w:rsidRPr="00B24A87">
              <w:rPr>
                <w:rFonts w:cs="Arial"/>
              </w:rPr>
              <w:t>SN 21189 37976</w:t>
            </w:r>
          </w:p>
          <w:p w14:paraId="3ABE5719" w14:textId="77777777" w:rsidR="0063341D" w:rsidRPr="00B24A87" w:rsidRDefault="0063341D" w:rsidP="0063341D">
            <w:pPr>
              <w:rPr>
                <w:rFonts w:cs="Arial"/>
              </w:rPr>
            </w:pPr>
            <w:r w:rsidRPr="009337BE">
              <w:rPr>
                <w:rFonts w:cs="Arial"/>
              </w:rPr>
              <w:t>2672</w:t>
            </w:r>
            <w:r>
              <w:rPr>
                <w:rFonts w:cs="Arial"/>
              </w:rPr>
              <w:t xml:space="preserve">               </w:t>
            </w:r>
            <w:r w:rsidRPr="00B24A87">
              <w:rPr>
                <w:rFonts w:cs="Arial"/>
              </w:rPr>
              <w:t>SN 21267 37723</w:t>
            </w:r>
          </w:p>
          <w:p w14:paraId="332026BC" w14:textId="77777777" w:rsidR="0063341D" w:rsidRDefault="0063341D" w:rsidP="0063341D">
            <w:pPr>
              <w:rPr>
                <w:rFonts w:cs="Arial"/>
              </w:rPr>
            </w:pPr>
            <w:r w:rsidRPr="009337BE">
              <w:rPr>
                <w:rFonts w:cs="Arial"/>
              </w:rPr>
              <w:t>3962 + 4273</w:t>
            </w:r>
            <w:r>
              <w:rPr>
                <w:rFonts w:cs="Arial"/>
              </w:rPr>
              <w:t xml:space="preserve">   </w:t>
            </w:r>
            <w:r w:rsidRPr="00B24A87">
              <w:rPr>
                <w:rFonts w:cs="Arial"/>
              </w:rPr>
              <w:t>SN 21410 37644</w:t>
            </w:r>
          </w:p>
          <w:p w14:paraId="737ACD2A" w14:textId="77777777" w:rsidR="0063341D" w:rsidRPr="00A007D4" w:rsidRDefault="0063341D" w:rsidP="0063341D">
            <w:pPr>
              <w:rPr>
                <w:rFonts w:cs="Arial"/>
              </w:rPr>
            </w:pPr>
          </w:p>
          <w:p w14:paraId="491DC06A" w14:textId="77777777" w:rsidR="0063341D" w:rsidRDefault="0063341D" w:rsidP="0063341D">
            <w:pPr>
              <w:rPr>
                <w:rFonts w:cs="Arial"/>
              </w:rPr>
            </w:pPr>
            <w:r w:rsidRPr="00A007D4">
              <w:rPr>
                <w:rFonts w:cs="Arial"/>
              </w:rPr>
              <w:t>Storage:</w:t>
            </w:r>
          </w:p>
          <w:p w14:paraId="156B7B9A" w14:textId="77777777" w:rsidR="0063341D" w:rsidRPr="00B24A87" w:rsidRDefault="0063341D" w:rsidP="0063341D">
            <w:pPr>
              <w:rPr>
                <w:rFonts w:cs="Arial"/>
              </w:rPr>
            </w:pPr>
            <w:r w:rsidRPr="00B24A87">
              <w:rPr>
                <w:rFonts w:cs="Arial"/>
              </w:rPr>
              <w:t>SN 18155 50376</w:t>
            </w:r>
          </w:p>
          <w:p w14:paraId="5771754C" w14:textId="77777777" w:rsidR="0063341D" w:rsidRPr="00B24A87" w:rsidRDefault="0063341D" w:rsidP="0063341D">
            <w:pPr>
              <w:rPr>
                <w:rFonts w:cs="Arial"/>
              </w:rPr>
            </w:pPr>
            <w:r w:rsidRPr="00B24A87">
              <w:rPr>
                <w:rFonts w:cs="Arial"/>
              </w:rPr>
              <w:t>SN 18100 50729</w:t>
            </w:r>
          </w:p>
          <w:p w14:paraId="508804B9" w14:textId="36ADC0D9" w:rsidR="0063341D" w:rsidRPr="00CA05AC" w:rsidRDefault="0063341D" w:rsidP="0063341D">
            <w:pPr>
              <w:pStyle w:val="Style3"/>
            </w:pPr>
            <w:r w:rsidRPr="00B24A87">
              <w:rPr>
                <w:rFonts w:cs="Arial"/>
              </w:rPr>
              <w:t>SN 21034 37770</w:t>
            </w:r>
          </w:p>
        </w:tc>
      </w:tr>
      <w:tr w:rsidR="0063341D" w:rsidRPr="00475E45" w14:paraId="508804BE" w14:textId="77777777" w:rsidTr="00EC367F">
        <w:trPr>
          <w:cantSplit/>
        </w:trPr>
        <w:tc>
          <w:tcPr>
            <w:tcW w:w="3970" w:type="dxa"/>
          </w:tcPr>
          <w:p w14:paraId="508804BB" w14:textId="77777777" w:rsidR="0063341D" w:rsidRPr="00475E45" w:rsidRDefault="0063341D" w:rsidP="0063341D">
            <w:pPr>
              <w:pStyle w:val="StyleAgencySubHeadingsArial"/>
            </w:pPr>
            <w:r w:rsidRPr="00475E45">
              <w:t xml:space="preserve">Description of proposal: </w:t>
            </w:r>
          </w:p>
        </w:tc>
        <w:tc>
          <w:tcPr>
            <w:tcW w:w="6473" w:type="dxa"/>
            <w:gridSpan w:val="2"/>
          </w:tcPr>
          <w:p w14:paraId="06BD7D59" w14:textId="1B5D52F2" w:rsidR="0063341D" w:rsidRDefault="0063341D" w:rsidP="0063341D">
            <w:pPr>
              <w:pStyle w:val="Style3"/>
              <w:rPr>
                <w:iCs/>
              </w:rPr>
            </w:pPr>
            <w:r w:rsidRPr="00E97F50">
              <w:rPr>
                <w:iCs/>
              </w:rPr>
              <w:t xml:space="preserve">Application to spread dairy wastes , EWC code 02 05 02 originating from Dairy Partners, </w:t>
            </w:r>
            <w:proofErr w:type="spellStart"/>
            <w:r w:rsidRPr="00E97F50">
              <w:rPr>
                <w:iCs/>
              </w:rPr>
              <w:t>Volac</w:t>
            </w:r>
            <w:proofErr w:type="spellEnd"/>
            <w:r w:rsidRPr="00E97F50">
              <w:rPr>
                <w:iCs/>
              </w:rPr>
              <w:t xml:space="preserve"> and First Milk and </w:t>
            </w:r>
            <w:r>
              <w:rPr>
                <w:iCs/>
              </w:rPr>
              <w:t>s</w:t>
            </w:r>
            <w:r w:rsidRPr="00E97F50">
              <w:rPr>
                <w:iCs/>
              </w:rPr>
              <w:t xml:space="preserve">pent wash from spirits distillation from </w:t>
            </w:r>
            <w:proofErr w:type="spellStart"/>
            <w:r w:rsidRPr="00E97F50">
              <w:rPr>
                <w:iCs/>
              </w:rPr>
              <w:t>Penderyn</w:t>
            </w:r>
            <w:proofErr w:type="spellEnd"/>
            <w:r w:rsidRPr="00E97F50">
              <w:rPr>
                <w:iCs/>
              </w:rPr>
              <w:t xml:space="preserve"> Distillery, 20 07 02 up to a maximum of 62</w:t>
            </w:r>
            <w:r>
              <w:rPr>
                <w:iCs/>
              </w:rPr>
              <w:t>38</w:t>
            </w:r>
            <w:r w:rsidRPr="00E97F50">
              <w:rPr>
                <w:iCs/>
              </w:rPr>
              <w:t xml:space="preserve"> tonnes over the fields at </w:t>
            </w:r>
            <w:proofErr w:type="spellStart"/>
            <w:r w:rsidRPr="00E97F50">
              <w:rPr>
                <w:iCs/>
              </w:rPr>
              <w:t>Hafod</w:t>
            </w:r>
            <w:proofErr w:type="spellEnd"/>
            <w:r w:rsidRPr="00E97F50">
              <w:rPr>
                <w:iCs/>
              </w:rPr>
              <w:t xml:space="preserve"> </w:t>
            </w:r>
            <w:proofErr w:type="spellStart"/>
            <w:r>
              <w:rPr>
                <w:iCs/>
              </w:rPr>
              <w:t>Trefwtial</w:t>
            </w:r>
            <w:proofErr w:type="spellEnd"/>
            <w:r>
              <w:rPr>
                <w:iCs/>
              </w:rPr>
              <w:t xml:space="preserve"> and </w:t>
            </w:r>
            <w:proofErr w:type="spellStart"/>
            <w:r>
              <w:rPr>
                <w:iCs/>
              </w:rPr>
              <w:t>Blaeneifed</w:t>
            </w:r>
            <w:proofErr w:type="spellEnd"/>
            <w:r>
              <w:rPr>
                <w:iCs/>
              </w:rPr>
              <w:t xml:space="preserve"> farms </w:t>
            </w:r>
            <w:r w:rsidRPr="00E97F50">
              <w:rPr>
                <w:iCs/>
              </w:rPr>
              <w:t xml:space="preserve"> referenced </w:t>
            </w:r>
            <w:r>
              <w:rPr>
                <w:iCs/>
              </w:rPr>
              <w:t>above</w:t>
            </w:r>
            <w:r w:rsidRPr="00E97F50">
              <w:rPr>
                <w:iCs/>
              </w:rPr>
              <w:t>.</w:t>
            </w:r>
          </w:p>
          <w:p w14:paraId="021280A5" w14:textId="77777777" w:rsidR="0063341D" w:rsidRDefault="0063341D" w:rsidP="0063341D">
            <w:pPr>
              <w:pStyle w:val="Style3"/>
            </w:pPr>
            <w:r>
              <w:t xml:space="preserve">The grass silage fields will be spread subject to ground conditions being suitable and when there is a significant crop nutrient requirement (i.e. early spring, after a silage cut). Spreading of these grass fields may be split into multiple applications throughout the season and the total of all applications will not exceed the max application rate per field as listed in table 1. </w:t>
            </w:r>
          </w:p>
          <w:p w14:paraId="1E9B5C23" w14:textId="45308043" w:rsidR="0063341D" w:rsidRPr="0063341D" w:rsidRDefault="0063341D" w:rsidP="0063341D">
            <w:pPr>
              <w:pStyle w:val="Style3"/>
              <w:rPr>
                <w:iCs/>
                <w:color w:val="FF00FF"/>
              </w:rPr>
            </w:pPr>
            <w:r>
              <w:t xml:space="preserve">Fields ‘land at </w:t>
            </w:r>
            <w:proofErr w:type="spellStart"/>
            <w:r>
              <w:t>Rhosygadair</w:t>
            </w:r>
            <w:proofErr w:type="spellEnd"/>
            <w:r>
              <w:t xml:space="preserve"> 4, 5 &amp; 6’ &amp; 1479, 1897 &amp; 2672 will be spread in spring 2022 immediately prior to cultivations and planting of the spring wheat crops with the waste incorporated into the soil or into the standing crops in spring / early summer 2022.</w:t>
            </w:r>
          </w:p>
          <w:p w14:paraId="50BA04D0" w14:textId="77777777" w:rsidR="0063341D" w:rsidRDefault="0063341D" w:rsidP="0063341D">
            <w:pPr>
              <w:pStyle w:val="Style3"/>
            </w:pPr>
            <w:r>
              <w:t xml:space="preserve">The waste will be either directly spread onto the fields with a trailing hose applicator (dribble bar) or shallow slot injection equipment assuming ground conditions are suitable at the time of waste receipt. </w:t>
            </w:r>
            <w:r w:rsidR="00586FBC">
              <w:t>Spreading of the waste will be carried out in accordance with the Code of Good Agricultural Practice and in accordance with the requirements of the deployment and Environmental Permitting Regulations.</w:t>
            </w:r>
          </w:p>
          <w:p w14:paraId="78ACEFE6" w14:textId="77777777" w:rsidR="00586FBC" w:rsidRDefault="00586FBC" w:rsidP="0063341D">
            <w:pPr>
              <w:pStyle w:val="Style3"/>
            </w:pPr>
            <w:r>
              <w:t>The waste will be either directly spread onto the fields with a trailing hose applicator (dribble bar) or shallow slot injection equipment assuming ground conditions are suitable at the time of waste receipt.</w:t>
            </w:r>
          </w:p>
          <w:p w14:paraId="663233E3" w14:textId="77777777" w:rsidR="00586FBC" w:rsidRDefault="00586FBC" w:rsidP="0063341D">
            <w:pPr>
              <w:pStyle w:val="Style3"/>
            </w:pPr>
            <w:r>
              <w:t xml:space="preserve">The maximum application rate for each field will be split into multiple applications and will not exceed 50t/ha in any one application to a field. </w:t>
            </w:r>
          </w:p>
          <w:p w14:paraId="508804BD" w14:textId="2EFD7650" w:rsidR="00586FBC" w:rsidRPr="004723DA" w:rsidRDefault="00586FBC" w:rsidP="0063341D">
            <w:pPr>
              <w:pStyle w:val="Style3"/>
              <w:rPr>
                <w:color w:val="FF0000"/>
              </w:rPr>
            </w:pPr>
            <w:r>
              <w:t xml:space="preserve"> Waste will not be stored or spread in combination (i.e. only one waste stream per field).</w:t>
            </w:r>
          </w:p>
        </w:tc>
      </w:tr>
      <w:tr w:rsidR="0063341D" w:rsidRPr="00475E45" w14:paraId="508804C2" w14:textId="77777777" w:rsidTr="00EC367F">
        <w:trPr>
          <w:cantSplit/>
        </w:trPr>
        <w:tc>
          <w:tcPr>
            <w:tcW w:w="3970" w:type="dxa"/>
          </w:tcPr>
          <w:p w14:paraId="508804BF" w14:textId="77777777" w:rsidR="0063341D" w:rsidRPr="00475E45" w:rsidRDefault="0063341D" w:rsidP="0063341D">
            <w:pPr>
              <w:pStyle w:val="StyleAgencySubHeadingsArial"/>
            </w:pPr>
            <w:r w:rsidRPr="00475E45">
              <w:t xml:space="preserve">Is the proposed activity within (wholly or partially) the SSSI boundary? </w:t>
            </w:r>
          </w:p>
        </w:tc>
        <w:tc>
          <w:tcPr>
            <w:tcW w:w="6473" w:type="dxa"/>
            <w:gridSpan w:val="2"/>
          </w:tcPr>
          <w:p w14:paraId="508804C0" w14:textId="2620062F" w:rsidR="00A747E6" w:rsidRPr="00475E45" w:rsidRDefault="0063341D" w:rsidP="00A747E6">
            <w:pPr>
              <w:pStyle w:val="Style3"/>
              <w:rPr>
                <w:i/>
                <w:color w:val="FF00FF"/>
              </w:rPr>
            </w:pPr>
            <w:r w:rsidRPr="00475E45">
              <w:rPr>
                <w:bCs/>
              </w:rPr>
              <w:t xml:space="preserve"> NO</w:t>
            </w:r>
            <w:r w:rsidRPr="00475E45">
              <w:tab/>
            </w:r>
            <w:r w:rsidR="00A747E6">
              <w:t xml:space="preserve">see maps below </w:t>
            </w:r>
          </w:p>
          <w:p w14:paraId="508804C1" w14:textId="275BCBEA" w:rsidR="0063341D" w:rsidRPr="00475E45" w:rsidRDefault="0063341D" w:rsidP="0063341D">
            <w:pPr>
              <w:pStyle w:val="Style3"/>
              <w:rPr>
                <w:i/>
                <w:color w:val="FF00FF"/>
              </w:rPr>
            </w:pPr>
            <w:r w:rsidRPr="00475E45">
              <w:rPr>
                <w:i/>
                <w:color w:val="FF00FF"/>
              </w:rPr>
              <w:t>.</w:t>
            </w:r>
          </w:p>
        </w:tc>
      </w:tr>
      <w:tr w:rsidR="0063341D" w:rsidRPr="00475E45" w14:paraId="508804C6" w14:textId="77777777" w:rsidTr="00EC367F">
        <w:trPr>
          <w:cantSplit/>
        </w:trPr>
        <w:tc>
          <w:tcPr>
            <w:tcW w:w="3970" w:type="dxa"/>
            <w:tcBorders>
              <w:bottom w:val="nil"/>
            </w:tcBorders>
          </w:tcPr>
          <w:p w14:paraId="508804C3" w14:textId="77777777" w:rsidR="0063341D" w:rsidRPr="00475E45" w:rsidRDefault="0063341D" w:rsidP="0063341D">
            <w:pPr>
              <w:pStyle w:val="StyleAgencySubHeadingsArial"/>
            </w:pPr>
            <w:r w:rsidRPr="00475E45">
              <w:lastRenderedPageBreak/>
              <w:t xml:space="preserve">Has there been any pre-application discussion or correspondence with </w:t>
            </w:r>
            <w:r>
              <w:t>NRW conservation/ecology</w:t>
            </w:r>
          </w:p>
        </w:tc>
        <w:tc>
          <w:tcPr>
            <w:tcW w:w="6473" w:type="dxa"/>
            <w:gridSpan w:val="2"/>
            <w:tcBorders>
              <w:bottom w:val="nil"/>
            </w:tcBorders>
          </w:tcPr>
          <w:p w14:paraId="508804C4" w14:textId="10E1A3FE" w:rsidR="00586FBC" w:rsidRDefault="0063341D" w:rsidP="00586FBC">
            <w:pPr>
              <w:pStyle w:val="Style3"/>
              <w:rPr>
                <w:color w:val="FF00FF"/>
              </w:rPr>
            </w:pPr>
            <w:r w:rsidRPr="00475E45">
              <w:rPr>
                <w:bCs/>
              </w:rPr>
              <w:t xml:space="preserve"> NO</w:t>
            </w:r>
            <w:r w:rsidRPr="00475E45">
              <w:tab/>
            </w:r>
          </w:p>
          <w:p w14:paraId="508804C5" w14:textId="29455C16" w:rsidR="0063341D" w:rsidRPr="00501D10" w:rsidRDefault="0063341D" w:rsidP="0063341D">
            <w:pPr>
              <w:pStyle w:val="Style3"/>
              <w:rPr>
                <w:color w:val="FF0000"/>
              </w:rPr>
            </w:pPr>
            <w:r>
              <w:rPr>
                <w:color w:val="FF00FF"/>
              </w:rPr>
              <w:t xml:space="preserve"> </w:t>
            </w:r>
          </w:p>
        </w:tc>
      </w:tr>
      <w:tr w:rsidR="00586FBC"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218C7932" w14:textId="77777777" w:rsidR="00586FBC" w:rsidRDefault="00586FBC" w:rsidP="00586FBC">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2512327B" w14:textId="77777777" w:rsidR="00586FBC" w:rsidRDefault="00586FBC" w:rsidP="00586FBC">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46275ED1" w14:textId="77777777" w:rsidR="00586FBC" w:rsidRPr="00475E45" w:rsidRDefault="00586FBC" w:rsidP="00586FBC">
            <w:pPr>
              <w:pStyle w:val="Style3"/>
            </w:pPr>
          </w:p>
          <w:p w14:paraId="6F6D525D" w14:textId="77777777" w:rsidR="00586FBC" w:rsidRPr="008276F7" w:rsidRDefault="00586FBC" w:rsidP="00586FBC">
            <w:pPr>
              <w:pStyle w:val="Style3"/>
            </w:pPr>
            <w:proofErr w:type="spellStart"/>
            <w:r w:rsidRPr="008276F7">
              <w:rPr>
                <w:b/>
                <w:bCs/>
              </w:rPr>
              <w:t>Carreg</w:t>
            </w:r>
            <w:proofErr w:type="spellEnd"/>
            <w:r w:rsidRPr="008276F7">
              <w:rPr>
                <w:b/>
                <w:bCs/>
              </w:rPr>
              <w:t xml:space="preserve"> </w:t>
            </w:r>
            <w:proofErr w:type="spellStart"/>
            <w:r w:rsidRPr="008276F7">
              <w:rPr>
                <w:b/>
                <w:bCs/>
              </w:rPr>
              <w:t>Wylan</w:t>
            </w:r>
            <w:proofErr w:type="spellEnd"/>
            <w:r w:rsidRPr="008276F7">
              <w:rPr>
                <w:b/>
                <w:bCs/>
              </w:rPr>
              <w:t xml:space="preserve"> SSSI</w:t>
            </w:r>
            <w:r w:rsidRPr="008276F7">
              <w:t>:</w:t>
            </w:r>
          </w:p>
          <w:p w14:paraId="4FFD9CD7" w14:textId="77777777" w:rsidR="00586FBC" w:rsidRPr="008276F7" w:rsidRDefault="00586FBC" w:rsidP="00586FBC">
            <w:pPr>
              <w:pStyle w:val="Style3"/>
              <w:numPr>
                <w:ilvl w:val="0"/>
                <w:numId w:val="16"/>
              </w:numPr>
            </w:pPr>
            <w:r w:rsidRPr="008276F7">
              <w:t>Cultivation, including ploughing, rotovating, harrowing and re-seeding.</w:t>
            </w:r>
          </w:p>
          <w:p w14:paraId="4F76C30A" w14:textId="77777777" w:rsidR="00586FBC" w:rsidRPr="008276F7" w:rsidRDefault="00586FBC" w:rsidP="00586FBC">
            <w:pPr>
              <w:pStyle w:val="Style3"/>
              <w:numPr>
                <w:ilvl w:val="0"/>
                <w:numId w:val="16"/>
              </w:numPr>
            </w:pPr>
            <w:r w:rsidRPr="008276F7">
              <w:t>Mowing or cutting vegetation, the introduction of mowing or cutting and alterations to the mowing or cutting regime.</w:t>
            </w:r>
          </w:p>
          <w:p w14:paraId="1A2535CB" w14:textId="77777777" w:rsidR="00586FBC" w:rsidRPr="008276F7" w:rsidRDefault="00586FBC" w:rsidP="00586FBC">
            <w:pPr>
              <w:pStyle w:val="Style3"/>
              <w:numPr>
                <w:ilvl w:val="0"/>
                <w:numId w:val="15"/>
              </w:numPr>
              <w:rPr>
                <w:iCs/>
              </w:rPr>
            </w:pPr>
            <w:r w:rsidRPr="008276F7">
              <w:rPr>
                <w:iCs/>
              </w:rPr>
              <w:t>Application of manure, slurry, silage liquor, fertilisers and lime</w:t>
            </w:r>
          </w:p>
          <w:p w14:paraId="208D7A73" w14:textId="77777777" w:rsidR="00586FBC" w:rsidRPr="008276F7" w:rsidRDefault="00586FBC" w:rsidP="00586FBC">
            <w:pPr>
              <w:pStyle w:val="Style3"/>
              <w:numPr>
                <w:ilvl w:val="0"/>
                <w:numId w:val="15"/>
              </w:numPr>
              <w:rPr>
                <w:i/>
              </w:rPr>
            </w:pPr>
            <w:r w:rsidRPr="008276F7">
              <w:rPr>
                <w:iCs/>
              </w:rPr>
              <w:t>Dumping, spreading or discharging of any materials</w:t>
            </w:r>
            <w:r w:rsidRPr="008276F7">
              <w:rPr>
                <w:i/>
              </w:rPr>
              <w:t>.</w:t>
            </w:r>
          </w:p>
          <w:p w14:paraId="6E9F4F1D" w14:textId="77777777" w:rsidR="00586FBC" w:rsidRPr="008276F7" w:rsidRDefault="00586FBC" w:rsidP="00586FBC">
            <w:pPr>
              <w:pStyle w:val="Style3"/>
              <w:rPr>
                <w:i/>
              </w:rPr>
            </w:pPr>
          </w:p>
          <w:p w14:paraId="70AAF45B" w14:textId="77777777" w:rsidR="00586FBC" w:rsidRPr="008276F7" w:rsidRDefault="00586FBC" w:rsidP="00586FBC">
            <w:pPr>
              <w:pStyle w:val="Style3"/>
              <w:rPr>
                <w:iCs/>
              </w:rPr>
            </w:pPr>
            <w:proofErr w:type="spellStart"/>
            <w:r w:rsidRPr="008276F7">
              <w:rPr>
                <w:b/>
                <w:bCs/>
                <w:iCs/>
              </w:rPr>
              <w:t>Caeau</w:t>
            </w:r>
            <w:proofErr w:type="spellEnd"/>
            <w:r w:rsidRPr="008276F7">
              <w:rPr>
                <w:b/>
                <w:bCs/>
                <w:iCs/>
              </w:rPr>
              <w:t xml:space="preserve"> </w:t>
            </w:r>
            <w:proofErr w:type="spellStart"/>
            <w:r w:rsidRPr="008276F7">
              <w:rPr>
                <w:b/>
                <w:bCs/>
                <w:iCs/>
              </w:rPr>
              <w:t>Crug</w:t>
            </w:r>
            <w:proofErr w:type="spellEnd"/>
            <w:r w:rsidRPr="008276F7">
              <w:rPr>
                <w:b/>
                <w:bCs/>
                <w:iCs/>
              </w:rPr>
              <w:t xml:space="preserve"> </w:t>
            </w:r>
            <w:proofErr w:type="spellStart"/>
            <w:r w:rsidRPr="008276F7">
              <w:rPr>
                <w:b/>
                <w:bCs/>
                <w:iCs/>
              </w:rPr>
              <w:t>Bychan</w:t>
            </w:r>
            <w:proofErr w:type="spellEnd"/>
            <w:r w:rsidRPr="008276F7">
              <w:rPr>
                <w:b/>
                <w:bCs/>
                <w:iCs/>
              </w:rPr>
              <w:t xml:space="preserve">, </w:t>
            </w:r>
            <w:proofErr w:type="spellStart"/>
            <w:r w:rsidRPr="008276F7">
              <w:rPr>
                <w:b/>
                <w:bCs/>
                <w:iCs/>
              </w:rPr>
              <w:t>Tŷ</w:t>
            </w:r>
            <w:proofErr w:type="spellEnd"/>
            <w:r w:rsidRPr="008276F7">
              <w:rPr>
                <w:b/>
                <w:bCs/>
                <w:iCs/>
              </w:rPr>
              <w:t xml:space="preserve"> Gwyn a Llwyn </w:t>
            </w:r>
            <w:proofErr w:type="spellStart"/>
            <w:r w:rsidRPr="008276F7">
              <w:rPr>
                <w:b/>
                <w:bCs/>
                <w:iCs/>
              </w:rPr>
              <w:t>Ysgaw</w:t>
            </w:r>
            <w:proofErr w:type="spellEnd"/>
            <w:r w:rsidRPr="008276F7">
              <w:rPr>
                <w:b/>
                <w:bCs/>
                <w:iCs/>
              </w:rPr>
              <w:t xml:space="preserve"> SSSI</w:t>
            </w:r>
            <w:r w:rsidRPr="008276F7">
              <w:rPr>
                <w:iCs/>
              </w:rPr>
              <w:t xml:space="preserve">: </w:t>
            </w:r>
          </w:p>
          <w:p w14:paraId="696D4BC1" w14:textId="77777777" w:rsidR="00586FBC" w:rsidRPr="008276F7" w:rsidRDefault="00586FBC" w:rsidP="00586FBC">
            <w:pPr>
              <w:pStyle w:val="Style3"/>
              <w:numPr>
                <w:ilvl w:val="0"/>
                <w:numId w:val="18"/>
              </w:numPr>
            </w:pPr>
            <w:r w:rsidRPr="008276F7">
              <w:t>Cultivation and alterations to the ploughing, rotovating, harrowing and reseeding regime</w:t>
            </w:r>
          </w:p>
          <w:p w14:paraId="21001F54" w14:textId="77777777" w:rsidR="00586FBC" w:rsidRPr="008276F7" w:rsidRDefault="00586FBC" w:rsidP="00586FBC">
            <w:pPr>
              <w:pStyle w:val="Style3"/>
              <w:numPr>
                <w:ilvl w:val="0"/>
                <w:numId w:val="18"/>
              </w:numPr>
            </w:pPr>
            <w:r w:rsidRPr="008276F7">
              <w:t>Application of manure, slurry, silage liquor, fertilisers and lime.</w:t>
            </w:r>
          </w:p>
          <w:p w14:paraId="1CBEA8CB" w14:textId="77777777" w:rsidR="00586FBC" w:rsidRPr="008276F7" w:rsidRDefault="00586FBC" w:rsidP="00586FBC">
            <w:pPr>
              <w:pStyle w:val="Style3"/>
              <w:numPr>
                <w:ilvl w:val="0"/>
                <w:numId w:val="18"/>
              </w:numPr>
            </w:pPr>
            <w:r w:rsidRPr="008276F7">
              <w:t>Dumping, spreading or discharging of any materials</w:t>
            </w:r>
          </w:p>
          <w:p w14:paraId="595E2DF7" w14:textId="77777777" w:rsidR="00586FBC" w:rsidRPr="002B2BF0" w:rsidRDefault="00586FBC" w:rsidP="00586FBC">
            <w:pPr>
              <w:pStyle w:val="Style3"/>
              <w:numPr>
                <w:ilvl w:val="0"/>
                <w:numId w:val="17"/>
              </w:numPr>
              <w:rPr>
                <w:iCs/>
              </w:rPr>
            </w:pPr>
            <w:r w:rsidRPr="0047029D">
              <w:t>Storage of materials.</w:t>
            </w:r>
          </w:p>
          <w:p w14:paraId="0D163BBE" w14:textId="77777777" w:rsidR="00586FBC" w:rsidRDefault="00586FBC" w:rsidP="00586FBC">
            <w:pPr>
              <w:pStyle w:val="Style3"/>
            </w:pPr>
          </w:p>
          <w:p w14:paraId="28FEA7CA" w14:textId="77777777" w:rsidR="00586FBC" w:rsidRDefault="00586FBC" w:rsidP="00586FBC">
            <w:pPr>
              <w:pStyle w:val="Style3"/>
            </w:pPr>
            <w:r w:rsidRPr="00475E45">
              <w:t xml:space="preserve">The following SSSI features and mechanisms of impact have been considered to assess the likelihood of damage: </w:t>
            </w:r>
          </w:p>
          <w:p w14:paraId="4C77B9F6" w14:textId="77777777" w:rsidR="00586FBC" w:rsidRDefault="00586FBC" w:rsidP="00586FBC">
            <w:pPr>
              <w:pStyle w:val="Style3"/>
            </w:pPr>
          </w:p>
          <w:p w14:paraId="2825FA72" w14:textId="77777777" w:rsidR="00586FBC" w:rsidRPr="002D57F6" w:rsidRDefault="00586FBC" w:rsidP="00586FBC">
            <w:pPr>
              <w:pStyle w:val="Style3"/>
              <w:rPr>
                <w:b/>
                <w:bCs/>
              </w:rPr>
            </w:pPr>
            <w:proofErr w:type="spellStart"/>
            <w:r w:rsidRPr="002D57F6">
              <w:rPr>
                <w:b/>
                <w:bCs/>
              </w:rPr>
              <w:t>Carreg</w:t>
            </w:r>
            <w:proofErr w:type="spellEnd"/>
            <w:r w:rsidRPr="002D57F6">
              <w:rPr>
                <w:b/>
                <w:bCs/>
              </w:rPr>
              <w:t xml:space="preserve"> </w:t>
            </w:r>
            <w:proofErr w:type="spellStart"/>
            <w:r w:rsidRPr="002D57F6">
              <w:rPr>
                <w:b/>
                <w:bCs/>
              </w:rPr>
              <w:t>Wylan</w:t>
            </w:r>
            <w:proofErr w:type="spellEnd"/>
            <w:r w:rsidRPr="002D57F6">
              <w:rPr>
                <w:b/>
                <w:bCs/>
              </w:rPr>
              <w:t xml:space="preserve"> SSSI:</w:t>
            </w:r>
          </w:p>
          <w:p w14:paraId="5405A65A" w14:textId="77777777" w:rsidR="00586FBC" w:rsidRPr="00475E45" w:rsidRDefault="00586FBC" w:rsidP="00586FBC">
            <w:pPr>
              <w:pStyle w:val="Style3"/>
            </w:pPr>
          </w:p>
          <w:p w14:paraId="77CBBAB6" w14:textId="77777777" w:rsidR="00586FBC" w:rsidRDefault="00586FBC" w:rsidP="00586FBC">
            <w:pPr>
              <w:pStyle w:val="Style3"/>
              <w:rPr>
                <w:iCs/>
              </w:rPr>
            </w:pPr>
            <w:r w:rsidRPr="002D57F6">
              <w:rPr>
                <w:iCs/>
              </w:rPr>
              <w:t xml:space="preserve">This site is of special interest for its geological, geomorphological and biological features. The cliffs and foreshore vary considerably in structure, exposure and sediment type, supporting a wide range of marine and coastal wildlife. Bottlenose dolphin </w:t>
            </w:r>
            <w:r w:rsidRPr="002D57F6">
              <w:rPr>
                <w:i/>
              </w:rPr>
              <w:t xml:space="preserve">Tursiops </w:t>
            </w:r>
            <w:proofErr w:type="spellStart"/>
            <w:r w:rsidRPr="002D57F6">
              <w:rPr>
                <w:i/>
              </w:rPr>
              <w:t>truncatus</w:t>
            </w:r>
            <w:proofErr w:type="spellEnd"/>
            <w:r w:rsidRPr="002D57F6">
              <w:rPr>
                <w:iCs/>
              </w:rPr>
              <w:t xml:space="preserve"> and Atlantic grey seal </w:t>
            </w:r>
            <w:r w:rsidRPr="002D57F6">
              <w:rPr>
                <w:i/>
              </w:rPr>
              <w:t xml:space="preserve">Halichoerus </w:t>
            </w:r>
            <w:proofErr w:type="spellStart"/>
            <w:r w:rsidRPr="002D57F6">
              <w:rPr>
                <w:i/>
              </w:rPr>
              <w:t>grypus</w:t>
            </w:r>
            <w:proofErr w:type="spellEnd"/>
            <w:r w:rsidRPr="002D57F6">
              <w:rPr>
                <w:iCs/>
              </w:rPr>
              <w:t xml:space="preserve"> are of special interest and are known to feed and breed along the shoreline. Secluded beaches and sea caves provide pupping sites for grey seals. </w:t>
            </w:r>
          </w:p>
          <w:p w14:paraId="5DC6C729" w14:textId="77777777" w:rsidR="00586FBC" w:rsidRDefault="00586FBC" w:rsidP="00586FBC">
            <w:pPr>
              <w:pStyle w:val="Style3"/>
              <w:rPr>
                <w:i/>
                <w:color w:val="FF00FF"/>
              </w:rPr>
            </w:pPr>
            <w:r w:rsidRPr="002D57F6">
              <w:rPr>
                <w:iCs/>
              </w:rPr>
              <w:t xml:space="preserve">The shoreline, made up of reefs, rock pools, boulders, exposed cobble, shingle and sand, supports a range of important intertidal communities including fine examples of honeycomb worm </w:t>
            </w:r>
            <w:proofErr w:type="spellStart"/>
            <w:r w:rsidRPr="002D57F6">
              <w:rPr>
                <w:i/>
              </w:rPr>
              <w:t>Sabellaria</w:t>
            </w:r>
            <w:proofErr w:type="spellEnd"/>
            <w:r w:rsidRPr="002D57F6">
              <w:rPr>
                <w:i/>
              </w:rPr>
              <w:t xml:space="preserve"> </w:t>
            </w:r>
            <w:proofErr w:type="spellStart"/>
            <w:r w:rsidRPr="002D57F6">
              <w:rPr>
                <w:i/>
              </w:rPr>
              <w:t>alveolata</w:t>
            </w:r>
            <w:proofErr w:type="spellEnd"/>
            <w:r w:rsidRPr="002D57F6">
              <w:rPr>
                <w:iCs/>
              </w:rPr>
              <w:t xml:space="preserve"> reefs. The nationally rare crustacean </w:t>
            </w:r>
            <w:proofErr w:type="spellStart"/>
            <w:r w:rsidRPr="002D57F6">
              <w:rPr>
                <w:i/>
              </w:rPr>
              <w:t>Pectenogammarus</w:t>
            </w:r>
            <w:proofErr w:type="spellEnd"/>
            <w:r w:rsidRPr="002D57F6">
              <w:rPr>
                <w:i/>
              </w:rPr>
              <w:t xml:space="preserve"> </w:t>
            </w:r>
            <w:proofErr w:type="spellStart"/>
            <w:r w:rsidRPr="002D57F6">
              <w:rPr>
                <w:i/>
              </w:rPr>
              <w:t>planicrurus</w:t>
            </w:r>
            <w:proofErr w:type="spellEnd"/>
            <w:r w:rsidRPr="002D57F6">
              <w:rPr>
                <w:iCs/>
              </w:rPr>
              <w:t xml:space="preserve">, typical of clean shingle shores occurs here. The sea cliffs provide roosts and nest sites for nationally important populations of chough </w:t>
            </w:r>
            <w:proofErr w:type="spellStart"/>
            <w:r w:rsidRPr="002D57F6">
              <w:rPr>
                <w:i/>
              </w:rPr>
              <w:t>Pyrrhocorax</w:t>
            </w:r>
            <w:proofErr w:type="spellEnd"/>
            <w:r w:rsidRPr="002D57F6">
              <w:rPr>
                <w:i/>
              </w:rPr>
              <w:t xml:space="preserve"> </w:t>
            </w:r>
            <w:proofErr w:type="spellStart"/>
            <w:r w:rsidRPr="002D57F6">
              <w:rPr>
                <w:i/>
              </w:rPr>
              <w:t>pyrrhocorax</w:t>
            </w:r>
            <w:proofErr w:type="spellEnd"/>
            <w:r w:rsidRPr="002D57F6">
              <w:rPr>
                <w:iCs/>
              </w:rPr>
              <w:t xml:space="preserve"> kittiwake </w:t>
            </w:r>
            <w:r w:rsidRPr="002D57F6">
              <w:rPr>
                <w:i/>
              </w:rPr>
              <w:t xml:space="preserve">Rissa </w:t>
            </w:r>
            <w:proofErr w:type="spellStart"/>
            <w:r w:rsidRPr="002D57F6">
              <w:rPr>
                <w:i/>
              </w:rPr>
              <w:t>tridactyla</w:t>
            </w:r>
            <w:proofErr w:type="spellEnd"/>
            <w:r w:rsidRPr="002D57F6">
              <w:rPr>
                <w:iCs/>
              </w:rPr>
              <w:t xml:space="preserve"> and lesser black-backed gull </w:t>
            </w:r>
            <w:r w:rsidRPr="002D57F6">
              <w:rPr>
                <w:i/>
              </w:rPr>
              <w:t xml:space="preserve">Larus </w:t>
            </w:r>
            <w:proofErr w:type="spellStart"/>
            <w:r w:rsidRPr="002D57F6">
              <w:rPr>
                <w:i/>
              </w:rPr>
              <w:t>fuscus</w:t>
            </w:r>
            <w:proofErr w:type="spellEnd"/>
            <w:r w:rsidRPr="002D57F6">
              <w:rPr>
                <w:iCs/>
              </w:rPr>
              <w:t xml:space="preserve">. Habitats of special interest associated with the cliffs and coastal slopes include cliff crevice and ledge vegetation, maritime grassland and coastal heathland supporting a large number of nationally scarce and regionally rare plant species including rock sea lavender </w:t>
            </w:r>
            <w:r w:rsidRPr="002D57F6">
              <w:rPr>
                <w:i/>
              </w:rPr>
              <w:t xml:space="preserve">Limonium </w:t>
            </w:r>
            <w:proofErr w:type="spellStart"/>
            <w:r w:rsidRPr="002D57F6">
              <w:rPr>
                <w:i/>
              </w:rPr>
              <w:t>britannicum</w:t>
            </w:r>
            <w:proofErr w:type="spellEnd"/>
            <w:r w:rsidRPr="002D57F6">
              <w:rPr>
                <w:i/>
              </w:rPr>
              <w:t xml:space="preserve"> ssp. </w:t>
            </w:r>
            <w:proofErr w:type="spellStart"/>
            <w:r w:rsidRPr="002D57F6">
              <w:rPr>
                <w:i/>
              </w:rPr>
              <w:t>transcanalis</w:t>
            </w:r>
            <w:proofErr w:type="spellEnd"/>
            <w:r w:rsidRPr="002D57F6">
              <w:rPr>
                <w:iCs/>
              </w:rPr>
              <w:t xml:space="preserve">, common gromwell </w:t>
            </w:r>
            <w:r w:rsidRPr="002D57F6">
              <w:rPr>
                <w:i/>
              </w:rPr>
              <w:t>Lithospermum officinale</w:t>
            </w:r>
            <w:r w:rsidRPr="002D57F6">
              <w:rPr>
                <w:iCs/>
              </w:rPr>
              <w:t xml:space="preserve"> and smooth cat’s ear </w:t>
            </w:r>
            <w:proofErr w:type="spellStart"/>
            <w:r w:rsidRPr="002D57F6">
              <w:rPr>
                <w:i/>
              </w:rPr>
              <w:t>Hypochaeris</w:t>
            </w:r>
            <w:proofErr w:type="spellEnd"/>
            <w:r w:rsidRPr="002D57F6">
              <w:rPr>
                <w:i/>
              </w:rPr>
              <w:t xml:space="preserve"> glabra</w:t>
            </w:r>
            <w:r w:rsidRPr="002D57F6">
              <w:rPr>
                <w:iCs/>
              </w:rPr>
              <w:t xml:space="preserve">. The scarce pearl-bordered fritillary butterfly </w:t>
            </w:r>
            <w:proofErr w:type="spellStart"/>
            <w:r w:rsidRPr="002D57F6">
              <w:rPr>
                <w:i/>
              </w:rPr>
              <w:t>Bolaria</w:t>
            </w:r>
            <w:proofErr w:type="spellEnd"/>
            <w:r w:rsidRPr="002D57F6">
              <w:rPr>
                <w:i/>
              </w:rPr>
              <w:t xml:space="preserve"> </w:t>
            </w:r>
            <w:proofErr w:type="spellStart"/>
            <w:r w:rsidRPr="002D57F6">
              <w:rPr>
                <w:i/>
              </w:rPr>
              <w:t>euphrosyne</w:t>
            </w:r>
            <w:proofErr w:type="spellEnd"/>
            <w:r w:rsidRPr="002D57F6">
              <w:rPr>
                <w:iCs/>
              </w:rPr>
              <w:t xml:space="preserve"> and the regionally rare small blue butterfly </w:t>
            </w:r>
            <w:r w:rsidRPr="002D57F6">
              <w:rPr>
                <w:i/>
              </w:rPr>
              <w:t xml:space="preserve">Cupido </w:t>
            </w:r>
            <w:proofErr w:type="spellStart"/>
            <w:r w:rsidRPr="002D57F6">
              <w:rPr>
                <w:i/>
              </w:rPr>
              <w:t>minimus</w:t>
            </w:r>
            <w:proofErr w:type="spellEnd"/>
            <w:r w:rsidRPr="002D57F6">
              <w:rPr>
                <w:iCs/>
              </w:rPr>
              <w:t>, are part of an important invertebrate community present</w:t>
            </w:r>
            <w:r w:rsidRPr="002D57F6">
              <w:rPr>
                <w:i/>
                <w:color w:val="FF00FF"/>
              </w:rPr>
              <w:t xml:space="preserve">. </w:t>
            </w:r>
          </w:p>
          <w:p w14:paraId="2DD3513A" w14:textId="77777777" w:rsidR="00586FBC" w:rsidRDefault="00586FBC" w:rsidP="00586FBC">
            <w:pPr>
              <w:pStyle w:val="Style3"/>
              <w:rPr>
                <w:i/>
                <w:color w:val="FF00FF"/>
              </w:rPr>
            </w:pPr>
            <w:r w:rsidRPr="002D57F6">
              <w:rPr>
                <w:iCs/>
              </w:rPr>
              <w:t>Parts of the site are within the Ceredigion Heritage Coast or the Pembrokeshire Coast National Park.</w:t>
            </w:r>
            <w:r w:rsidRPr="002D57F6">
              <w:rPr>
                <w:i/>
                <w:color w:val="FF00FF"/>
              </w:rPr>
              <w:t xml:space="preserve"> </w:t>
            </w:r>
          </w:p>
          <w:p w14:paraId="1EDFF60A" w14:textId="77777777" w:rsidR="00586FBC" w:rsidRDefault="00586FBC" w:rsidP="00586FBC">
            <w:pPr>
              <w:pStyle w:val="Style3"/>
              <w:rPr>
                <w:i/>
                <w:color w:val="FF00FF"/>
              </w:rPr>
            </w:pPr>
          </w:p>
          <w:p w14:paraId="10EE9A8D" w14:textId="77777777" w:rsidR="00586FBC" w:rsidRDefault="00586FBC" w:rsidP="00586FBC">
            <w:pPr>
              <w:pStyle w:val="Style3"/>
              <w:rPr>
                <w:b/>
                <w:bCs/>
                <w:iCs/>
              </w:rPr>
            </w:pPr>
            <w:proofErr w:type="spellStart"/>
            <w:r w:rsidRPr="008F6C1F">
              <w:rPr>
                <w:b/>
                <w:bCs/>
                <w:iCs/>
              </w:rPr>
              <w:t>Caeau</w:t>
            </w:r>
            <w:proofErr w:type="spellEnd"/>
            <w:r w:rsidRPr="008F6C1F">
              <w:rPr>
                <w:b/>
                <w:bCs/>
                <w:iCs/>
              </w:rPr>
              <w:t xml:space="preserve"> </w:t>
            </w:r>
            <w:proofErr w:type="spellStart"/>
            <w:r w:rsidRPr="008F6C1F">
              <w:rPr>
                <w:b/>
                <w:bCs/>
                <w:iCs/>
              </w:rPr>
              <w:t>Crug</w:t>
            </w:r>
            <w:proofErr w:type="spellEnd"/>
            <w:r w:rsidRPr="008F6C1F">
              <w:rPr>
                <w:b/>
                <w:bCs/>
                <w:iCs/>
              </w:rPr>
              <w:t xml:space="preserve"> </w:t>
            </w:r>
            <w:proofErr w:type="spellStart"/>
            <w:r w:rsidRPr="008F6C1F">
              <w:rPr>
                <w:b/>
                <w:bCs/>
                <w:iCs/>
              </w:rPr>
              <w:t>Bychan</w:t>
            </w:r>
            <w:proofErr w:type="spellEnd"/>
            <w:r w:rsidRPr="008F6C1F">
              <w:rPr>
                <w:b/>
                <w:bCs/>
                <w:iCs/>
              </w:rPr>
              <w:t xml:space="preserve">, </w:t>
            </w:r>
            <w:proofErr w:type="spellStart"/>
            <w:r w:rsidRPr="008F6C1F">
              <w:rPr>
                <w:b/>
                <w:bCs/>
                <w:iCs/>
              </w:rPr>
              <w:t>Tŷ</w:t>
            </w:r>
            <w:proofErr w:type="spellEnd"/>
            <w:r w:rsidRPr="008F6C1F">
              <w:rPr>
                <w:b/>
                <w:bCs/>
                <w:iCs/>
              </w:rPr>
              <w:t xml:space="preserve"> Gwyn a Llwyn </w:t>
            </w:r>
            <w:proofErr w:type="spellStart"/>
            <w:r w:rsidRPr="008F6C1F">
              <w:rPr>
                <w:b/>
                <w:bCs/>
                <w:iCs/>
              </w:rPr>
              <w:t>Ysgaw</w:t>
            </w:r>
            <w:proofErr w:type="spellEnd"/>
            <w:r w:rsidRPr="008F6C1F">
              <w:rPr>
                <w:b/>
                <w:bCs/>
                <w:iCs/>
              </w:rPr>
              <w:t xml:space="preserve"> </w:t>
            </w:r>
            <w:r w:rsidRPr="002D57F6">
              <w:rPr>
                <w:b/>
                <w:bCs/>
                <w:iCs/>
              </w:rPr>
              <w:t>SSSI</w:t>
            </w:r>
            <w:r>
              <w:rPr>
                <w:b/>
                <w:bCs/>
                <w:iCs/>
              </w:rPr>
              <w:t xml:space="preserve"> :</w:t>
            </w:r>
          </w:p>
          <w:p w14:paraId="2CABE08D" w14:textId="77777777" w:rsidR="00586FBC" w:rsidRDefault="00586FBC" w:rsidP="00586FBC">
            <w:pPr>
              <w:pStyle w:val="Style3"/>
              <w:rPr>
                <w:b/>
                <w:bCs/>
                <w:iCs/>
              </w:rPr>
            </w:pPr>
          </w:p>
          <w:p w14:paraId="58D24615" w14:textId="77777777" w:rsidR="00586FBC" w:rsidRPr="008F6C1F" w:rsidRDefault="00586FBC" w:rsidP="00586FBC">
            <w:pPr>
              <w:pStyle w:val="Style3"/>
              <w:rPr>
                <w:iCs/>
              </w:rPr>
            </w:pPr>
            <w:proofErr w:type="spellStart"/>
            <w:r w:rsidRPr="008F6C1F">
              <w:rPr>
                <w:iCs/>
              </w:rPr>
              <w:t>Caeau</w:t>
            </w:r>
            <w:proofErr w:type="spellEnd"/>
            <w:r w:rsidRPr="008F6C1F">
              <w:rPr>
                <w:iCs/>
              </w:rPr>
              <w:t xml:space="preserve"> </w:t>
            </w:r>
            <w:proofErr w:type="spellStart"/>
            <w:r w:rsidRPr="008F6C1F">
              <w:rPr>
                <w:iCs/>
              </w:rPr>
              <w:t>Crug</w:t>
            </w:r>
            <w:proofErr w:type="spellEnd"/>
            <w:r w:rsidRPr="008F6C1F">
              <w:rPr>
                <w:iCs/>
              </w:rPr>
              <w:t xml:space="preserve"> </w:t>
            </w:r>
            <w:proofErr w:type="spellStart"/>
            <w:r w:rsidRPr="008F6C1F">
              <w:rPr>
                <w:iCs/>
              </w:rPr>
              <w:t>Bychan</w:t>
            </w:r>
            <w:proofErr w:type="spellEnd"/>
            <w:r w:rsidRPr="008F6C1F">
              <w:rPr>
                <w:iCs/>
              </w:rPr>
              <w:t xml:space="preserve">, Ty Gwyn a Llwyn </w:t>
            </w:r>
            <w:proofErr w:type="spellStart"/>
            <w:r w:rsidRPr="008F6C1F">
              <w:rPr>
                <w:iCs/>
              </w:rPr>
              <w:t>Ysgaw</w:t>
            </w:r>
            <w:proofErr w:type="spellEnd"/>
            <w:r w:rsidRPr="008F6C1F">
              <w:rPr>
                <w:iCs/>
              </w:rPr>
              <w:t xml:space="preserve"> is of special interest for the species-rich wild plant community of these arable fields and for populations of nationally scarce and regionally rare plants.</w:t>
            </w:r>
          </w:p>
          <w:p w14:paraId="15D76AB3" w14:textId="77777777" w:rsidR="00586FBC" w:rsidRDefault="00586FBC" w:rsidP="00586FBC">
            <w:pPr>
              <w:pStyle w:val="Style3"/>
              <w:rPr>
                <w:iCs/>
              </w:rPr>
            </w:pPr>
            <w:proofErr w:type="spellStart"/>
            <w:r w:rsidRPr="008F6C1F">
              <w:rPr>
                <w:iCs/>
              </w:rPr>
              <w:t>Caeau</w:t>
            </w:r>
            <w:proofErr w:type="spellEnd"/>
            <w:r w:rsidRPr="008F6C1F">
              <w:rPr>
                <w:iCs/>
              </w:rPr>
              <w:t xml:space="preserve"> </w:t>
            </w:r>
            <w:proofErr w:type="spellStart"/>
            <w:r w:rsidRPr="008F6C1F">
              <w:rPr>
                <w:iCs/>
              </w:rPr>
              <w:t>Crug</w:t>
            </w:r>
            <w:proofErr w:type="spellEnd"/>
            <w:r w:rsidRPr="008F6C1F">
              <w:rPr>
                <w:iCs/>
              </w:rPr>
              <w:t xml:space="preserve"> </w:t>
            </w:r>
            <w:proofErr w:type="spellStart"/>
            <w:r w:rsidRPr="008F6C1F">
              <w:rPr>
                <w:iCs/>
              </w:rPr>
              <w:t>Bychan</w:t>
            </w:r>
            <w:proofErr w:type="spellEnd"/>
            <w:r w:rsidRPr="008F6C1F">
              <w:rPr>
                <w:iCs/>
              </w:rPr>
              <w:t xml:space="preserve">, Ty Gwyn a Llwyn </w:t>
            </w:r>
            <w:proofErr w:type="spellStart"/>
            <w:r w:rsidRPr="008F6C1F">
              <w:rPr>
                <w:iCs/>
              </w:rPr>
              <w:t>Ysgaw</w:t>
            </w:r>
            <w:proofErr w:type="spellEnd"/>
            <w:r w:rsidRPr="008F6C1F">
              <w:rPr>
                <w:iCs/>
              </w:rPr>
              <w:t xml:space="preserve"> support a species-rich wild plant community. Fumitory </w:t>
            </w:r>
            <w:r w:rsidRPr="008F6C1F">
              <w:rPr>
                <w:i/>
              </w:rPr>
              <w:t>Fumaria</w:t>
            </w:r>
            <w:r w:rsidRPr="008F6C1F">
              <w:rPr>
                <w:iCs/>
              </w:rPr>
              <w:t xml:space="preserve"> species, subspecies and variants are prominent alongside a range of other uncommon taxa, many of which are anciently-naturalised and occur here at the edge of their range. More than 60 species of wild plants of arable fields have been recorded from this site. </w:t>
            </w:r>
          </w:p>
          <w:p w14:paraId="04250B0E" w14:textId="77777777" w:rsidR="00586FBC" w:rsidRDefault="00586FBC" w:rsidP="00586FBC">
            <w:pPr>
              <w:pStyle w:val="Style3"/>
              <w:rPr>
                <w:iCs/>
              </w:rPr>
            </w:pPr>
            <w:r w:rsidRPr="008F6C1F">
              <w:rPr>
                <w:iCs/>
              </w:rPr>
              <w:t xml:space="preserve">There are good populations of the nationally scarce small-flowered catchfly </w:t>
            </w:r>
            <w:r w:rsidRPr="008F6C1F">
              <w:rPr>
                <w:i/>
              </w:rPr>
              <w:t>Silene gallica</w:t>
            </w:r>
            <w:r w:rsidRPr="008F6C1F">
              <w:rPr>
                <w:iCs/>
              </w:rPr>
              <w:t xml:space="preserve"> and of the regionally rare species, sharp-leaved fluellen </w:t>
            </w:r>
            <w:proofErr w:type="spellStart"/>
            <w:r w:rsidRPr="008F6C1F">
              <w:rPr>
                <w:i/>
              </w:rPr>
              <w:t>Kickxia</w:t>
            </w:r>
            <w:proofErr w:type="spellEnd"/>
            <w:r w:rsidRPr="008F6C1F">
              <w:rPr>
                <w:i/>
              </w:rPr>
              <w:t xml:space="preserve"> </w:t>
            </w:r>
            <w:proofErr w:type="spellStart"/>
            <w:r w:rsidRPr="008F6C1F">
              <w:rPr>
                <w:i/>
              </w:rPr>
              <w:t>elatine</w:t>
            </w:r>
            <w:proofErr w:type="spellEnd"/>
            <w:r w:rsidRPr="008F6C1F">
              <w:rPr>
                <w:iCs/>
              </w:rPr>
              <w:t xml:space="preserve">, weasel’s snout </w:t>
            </w:r>
            <w:proofErr w:type="spellStart"/>
            <w:r w:rsidRPr="008F6C1F">
              <w:rPr>
                <w:i/>
              </w:rPr>
              <w:t>Misopates</w:t>
            </w:r>
            <w:proofErr w:type="spellEnd"/>
            <w:r w:rsidRPr="008F6C1F">
              <w:rPr>
                <w:i/>
              </w:rPr>
              <w:t xml:space="preserve"> </w:t>
            </w:r>
            <w:proofErr w:type="spellStart"/>
            <w:r w:rsidRPr="008F6C1F">
              <w:rPr>
                <w:i/>
              </w:rPr>
              <w:t>orontium</w:t>
            </w:r>
            <w:proofErr w:type="spellEnd"/>
            <w:r w:rsidRPr="008F6C1F">
              <w:rPr>
                <w:iCs/>
              </w:rPr>
              <w:t xml:space="preserve">, annual knawel </w:t>
            </w:r>
            <w:r w:rsidRPr="008F6C1F">
              <w:rPr>
                <w:i/>
              </w:rPr>
              <w:t>Scleranthus annuus</w:t>
            </w:r>
            <w:r w:rsidRPr="008F6C1F">
              <w:rPr>
                <w:iCs/>
              </w:rPr>
              <w:t xml:space="preserve">, dwarf spurge </w:t>
            </w:r>
            <w:r w:rsidRPr="008F6C1F">
              <w:rPr>
                <w:i/>
              </w:rPr>
              <w:t xml:space="preserve">Euphorbia </w:t>
            </w:r>
            <w:proofErr w:type="spellStart"/>
            <w:r w:rsidRPr="008F6C1F">
              <w:rPr>
                <w:i/>
              </w:rPr>
              <w:t>exigua</w:t>
            </w:r>
            <w:proofErr w:type="spellEnd"/>
            <w:r w:rsidRPr="008F6C1F">
              <w:rPr>
                <w:iCs/>
              </w:rPr>
              <w:t xml:space="preserve">, small-flowered buttercup </w:t>
            </w:r>
            <w:proofErr w:type="spellStart"/>
            <w:r w:rsidRPr="008F6C1F">
              <w:rPr>
                <w:i/>
              </w:rPr>
              <w:t>Ranunculus</w:t>
            </w:r>
            <w:proofErr w:type="spellEnd"/>
            <w:r w:rsidRPr="008F6C1F">
              <w:rPr>
                <w:i/>
              </w:rPr>
              <w:t xml:space="preserve"> </w:t>
            </w:r>
            <w:proofErr w:type="spellStart"/>
            <w:r w:rsidRPr="008F6C1F">
              <w:rPr>
                <w:i/>
              </w:rPr>
              <w:t>parviflorus</w:t>
            </w:r>
            <w:proofErr w:type="spellEnd"/>
            <w:r w:rsidRPr="008F6C1F">
              <w:rPr>
                <w:iCs/>
              </w:rPr>
              <w:t xml:space="preserve"> and cornfield knotgrass </w:t>
            </w:r>
            <w:r w:rsidRPr="008F6C1F">
              <w:rPr>
                <w:i/>
              </w:rPr>
              <w:t xml:space="preserve">Polygonum </w:t>
            </w:r>
            <w:proofErr w:type="spellStart"/>
            <w:r w:rsidRPr="008F6C1F">
              <w:rPr>
                <w:i/>
              </w:rPr>
              <w:t>rurivagum</w:t>
            </w:r>
            <w:proofErr w:type="spellEnd"/>
            <w:r w:rsidRPr="008F6C1F">
              <w:rPr>
                <w:iCs/>
              </w:rPr>
              <w:t xml:space="preserve">. </w:t>
            </w:r>
          </w:p>
          <w:p w14:paraId="1C25CA24" w14:textId="77777777" w:rsidR="00586FBC" w:rsidRDefault="00586FBC" w:rsidP="00586FBC">
            <w:pPr>
              <w:pStyle w:val="Style3"/>
              <w:rPr>
                <w:iCs/>
              </w:rPr>
            </w:pPr>
            <w:r w:rsidRPr="008F6C1F">
              <w:rPr>
                <w:iCs/>
              </w:rPr>
              <w:t xml:space="preserve">The arable fields and associated banks provide important feeding areas for birds including chough </w:t>
            </w:r>
            <w:proofErr w:type="spellStart"/>
            <w:r w:rsidRPr="008F6C1F">
              <w:rPr>
                <w:i/>
              </w:rPr>
              <w:t>Pyrrhocorax</w:t>
            </w:r>
            <w:proofErr w:type="spellEnd"/>
            <w:r w:rsidRPr="008F6C1F">
              <w:rPr>
                <w:i/>
              </w:rPr>
              <w:t xml:space="preserve"> </w:t>
            </w:r>
            <w:proofErr w:type="spellStart"/>
            <w:r w:rsidRPr="008F6C1F">
              <w:rPr>
                <w:i/>
              </w:rPr>
              <w:t>pyrrhocorax</w:t>
            </w:r>
            <w:proofErr w:type="spellEnd"/>
            <w:r w:rsidRPr="008F6C1F">
              <w:rPr>
                <w:iCs/>
              </w:rPr>
              <w:t xml:space="preserve">, linnet </w:t>
            </w:r>
            <w:r w:rsidRPr="008F6C1F">
              <w:rPr>
                <w:i/>
              </w:rPr>
              <w:t>Carduelis cannabina</w:t>
            </w:r>
            <w:r w:rsidRPr="008F6C1F">
              <w:rPr>
                <w:iCs/>
              </w:rPr>
              <w:t xml:space="preserve">, skylark </w:t>
            </w:r>
            <w:r w:rsidRPr="008F6C1F">
              <w:rPr>
                <w:i/>
              </w:rPr>
              <w:t>Alauda arvensis</w:t>
            </w:r>
            <w:r w:rsidRPr="008F6C1F">
              <w:rPr>
                <w:iCs/>
              </w:rPr>
              <w:t xml:space="preserve"> and yellowhammer </w:t>
            </w:r>
            <w:proofErr w:type="spellStart"/>
            <w:r w:rsidRPr="008F6C1F">
              <w:rPr>
                <w:i/>
              </w:rPr>
              <w:t>Emberiza</w:t>
            </w:r>
            <w:proofErr w:type="spellEnd"/>
            <w:r w:rsidRPr="008F6C1F">
              <w:rPr>
                <w:i/>
              </w:rPr>
              <w:t xml:space="preserve"> </w:t>
            </w:r>
            <w:proofErr w:type="spellStart"/>
            <w:r w:rsidRPr="008F6C1F">
              <w:rPr>
                <w:i/>
              </w:rPr>
              <w:t>citrinella</w:t>
            </w:r>
            <w:proofErr w:type="spellEnd"/>
            <w:r w:rsidRPr="008F6C1F">
              <w:rPr>
                <w:iCs/>
              </w:rPr>
              <w:t xml:space="preserve">. The quail </w:t>
            </w:r>
            <w:r w:rsidRPr="008F6C1F">
              <w:rPr>
                <w:i/>
              </w:rPr>
              <w:t xml:space="preserve">Coturnix </w:t>
            </w:r>
            <w:proofErr w:type="spellStart"/>
            <w:r w:rsidRPr="008F6C1F">
              <w:rPr>
                <w:i/>
              </w:rPr>
              <w:t>coturnix</w:t>
            </w:r>
            <w:proofErr w:type="spellEnd"/>
            <w:r w:rsidRPr="008F6C1F">
              <w:rPr>
                <w:iCs/>
              </w:rPr>
              <w:t>, which is a rare summer visitor to Ceredigion, has also been recorded at the site.</w:t>
            </w:r>
          </w:p>
          <w:p w14:paraId="70C88770" w14:textId="77777777" w:rsidR="00586FBC" w:rsidRDefault="00586FBC" w:rsidP="00586FBC">
            <w:pPr>
              <w:pStyle w:val="Style3"/>
              <w:rPr>
                <w:iCs/>
              </w:rPr>
            </w:pPr>
          </w:p>
          <w:p w14:paraId="5800D503" w14:textId="77777777" w:rsidR="00586FBC" w:rsidRDefault="00586FBC" w:rsidP="00586FBC">
            <w:pPr>
              <w:pStyle w:val="Style3"/>
              <w:rPr>
                <w:i/>
                <w:color w:val="FF00FF"/>
              </w:rPr>
            </w:pPr>
            <w:r>
              <w:rPr>
                <w:iCs/>
              </w:rPr>
              <w:t>Potential mechanisms for impact/pathways are d</w:t>
            </w:r>
            <w:r w:rsidRPr="00F97625">
              <w:rPr>
                <w:iCs/>
              </w:rPr>
              <w:t>eterioration of site through contamination, nutrient enrichment, habitat loss, smothering</w:t>
            </w:r>
            <w:r>
              <w:rPr>
                <w:iCs/>
              </w:rPr>
              <w:t xml:space="preserve"> occurring as a result of s</w:t>
            </w:r>
            <w:r w:rsidRPr="00F97625">
              <w:rPr>
                <w:iCs/>
              </w:rPr>
              <w:t xml:space="preserve">preading activity, </w:t>
            </w:r>
            <w:proofErr w:type="spellStart"/>
            <w:r w:rsidRPr="00F97625">
              <w:rPr>
                <w:iCs/>
              </w:rPr>
              <w:t>airbourne</w:t>
            </w:r>
            <w:proofErr w:type="spellEnd"/>
            <w:r w:rsidRPr="00F97625">
              <w:rPr>
                <w:iCs/>
              </w:rPr>
              <w:t xml:space="preserve"> compounds, flooding, nutrient run off or leaching</w:t>
            </w:r>
            <w:r>
              <w:rPr>
                <w:iCs/>
              </w:rPr>
              <w:t xml:space="preserve">. </w:t>
            </w:r>
          </w:p>
          <w:p w14:paraId="508804CD" w14:textId="32F8C1B6" w:rsidR="00586FBC" w:rsidRPr="004723DA" w:rsidRDefault="00586FBC" w:rsidP="00586FBC">
            <w:pPr>
              <w:pStyle w:val="Style3"/>
              <w:rPr>
                <w:color w:val="FF0000"/>
              </w:rPr>
            </w:pPr>
            <w:r>
              <w:rPr>
                <w:color w:val="0000FF"/>
              </w:rPr>
              <w:t xml:space="preserve"> </w:t>
            </w:r>
          </w:p>
        </w:tc>
      </w:tr>
      <w:tr w:rsidR="00586FBC"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586FBC" w:rsidRPr="00475E45" w:rsidRDefault="00586FBC" w:rsidP="00586FBC">
            <w:pPr>
              <w:pStyle w:val="StyleAgencySubHeadingsArial"/>
              <w:ind w:left="397" w:hanging="340"/>
            </w:pPr>
            <w:r>
              <w:t>Decision</w:t>
            </w:r>
          </w:p>
        </w:tc>
      </w:tr>
      <w:tr w:rsidR="00586FBC"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586FBC" w:rsidRDefault="00586FBC" w:rsidP="00586FBC">
            <w:pPr>
              <w:pStyle w:val="Style3"/>
              <w:rPr>
                <w:color w:val="000000"/>
              </w:rPr>
            </w:pPr>
            <w:proofErr w:type="spellStart"/>
            <w:r>
              <w:rPr>
                <w:color w:val="000000"/>
              </w:rPr>
              <w:lastRenderedPageBreak/>
              <w:t>i</w:t>
            </w:r>
            <w:proofErr w:type="spellEnd"/>
            <w:r>
              <w:rPr>
                <w:color w:val="000000"/>
              </w:rPr>
              <w:t xml:space="preserve">)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28D4920C" w14:textId="4EA23479" w:rsidR="00586FBC" w:rsidRDefault="00586FBC" w:rsidP="00586FBC">
            <w:pPr>
              <w:pStyle w:val="Style3"/>
              <w:rPr>
                <w:color w:val="000000"/>
              </w:rPr>
            </w:pPr>
            <w:r>
              <w:rPr>
                <w:color w:val="000000"/>
              </w:rPr>
              <w:t>The following aspects of the application mean there is no direct pathway for the features of the SSSI’s to be affected :</w:t>
            </w:r>
          </w:p>
          <w:p w14:paraId="7DF3A9C0" w14:textId="66F9A78D" w:rsidR="00586FBC" w:rsidRDefault="00586FBC" w:rsidP="00586FBC">
            <w:pPr>
              <w:pStyle w:val="Style3"/>
              <w:numPr>
                <w:ilvl w:val="0"/>
                <w:numId w:val="17"/>
              </w:numPr>
              <w:rPr>
                <w:color w:val="000000"/>
              </w:rPr>
            </w:pPr>
            <w:r w:rsidRPr="00D677FF">
              <w:rPr>
                <w:color w:val="000000"/>
              </w:rPr>
              <w:t xml:space="preserve"> </w:t>
            </w:r>
            <w:r>
              <w:rPr>
                <w:color w:val="000000"/>
              </w:rPr>
              <w:t>Whilst within 500m of the sites and therefore warranting consideration, none of the fields are directly adjacent and are some distance away, reducing risk of impact significantly</w:t>
            </w:r>
          </w:p>
          <w:p w14:paraId="07C43153" w14:textId="77777777" w:rsidR="00586FBC" w:rsidRDefault="00586FBC" w:rsidP="00586FBC">
            <w:pPr>
              <w:pStyle w:val="Style3"/>
              <w:numPr>
                <w:ilvl w:val="0"/>
                <w:numId w:val="17"/>
              </w:numPr>
              <w:rPr>
                <w:color w:val="000000"/>
              </w:rPr>
            </w:pPr>
            <w:r w:rsidRPr="00D677FF">
              <w:rPr>
                <w:color w:val="000000"/>
              </w:rPr>
              <w:t>10m no spread areas enforced to watercourses</w:t>
            </w:r>
          </w:p>
          <w:p w14:paraId="0CA4F953" w14:textId="77777777" w:rsidR="00586FBC" w:rsidRDefault="00586FBC" w:rsidP="00586FBC">
            <w:pPr>
              <w:pStyle w:val="Style3"/>
              <w:numPr>
                <w:ilvl w:val="0"/>
                <w:numId w:val="17"/>
              </w:numPr>
              <w:rPr>
                <w:color w:val="000000"/>
              </w:rPr>
            </w:pPr>
            <w:r w:rsidRPr="007A47E4">
              <w:rPr>
                <w:color w:val="000000"/>
              </w:rPr>
              <w:t>Sub surface injection, soil incorporation, or placed into standing crop with a trailing hose applicator (dribble bar)</w:t>
            </w:r>
            <w:r>
              <w:rPr>
                <w:color w:val="000000"/>
              </w:rPr>
              <w:t xml:space="preserve"> minimise risk of surface runoff/leaching </w:t>
            </w:r>
          </w:p>
          <w:p w14:paraId="2FFD9329" w14:textId="77777777" w:rsidR="00586FBC" w:rsidRDefault="00586FBC" w:rsidP="00586FBC">
            <w:pPr>
              <w:pStyle w:val="Style3"/>
              <w:numPr>
                <w:ilvl w:val="0"/>
                <w:numId w:val="17"/>
              </w:numPr>
              <w:rPr>
                <w:color w:val="000000"/>
              </w:rPr>
            </w:pPr>
            <w:r w:rsidRPr="007A47E4">
              <w:rPr>
                <w:color w:val="000000"/>
              </w:rPr>
              <w:t>The fields are level or gently sloping and the wastes will be applied following the Code of Good Agricultural Practice. The maximum application rate for each field may be split into multiple applications and will not exceed 50t/ha in any one application to a field.</w:t>
            </w:r>
          </w:p>
          <w:p w14:paraId="2E03539A" w14:textId="77777777" w:rsidR="00586FBC" w:rsidRDefault="00586FBC" w:rsidP="00586FBC">
            <w:pPr>
              <w:pStyle w:val="Style3"/>
              <w:numPr>
                <w:ilvl w:val="0"/>
                <w:numId w:val="17"/>
              </w:numPr>
              <w:rPr>
                <w:color w:val="000000"/>
              </w:rPr>
            </w:pPr>
            <w:r w:rsidRPr="007A47E4">
              <w:rPr>
                <w:color w:val="000000"/>
              </w:rPr>
              <w:t>Weather conditions will be monitored prior to spreading with wind speed and direction assessed</w:t>
            </w:r>
          </w:p>
          <w:p w14:paraId="50AB0E44" w14:textId="77777777" w:rsidR="00586FBC" w:rsidRDefault="00586FBC" w:rsidP="00586FBC">
            <w:pPr>
              <w:pStyle w:val="Style3"/>
              <w:numPr>
                <w:ilvl w:val="0"/>
                <w:numId w:val="17"/>
              </w:numPr>
              <w:rPr>
                <w:color w:val="000000"/>
              </w:rPr>
            </w:pPr>
            <w:r w:rsidRPr="007A47E4">
              <w:rPr>
                <w:color w:val="000000"/>
              </w:rPr>
              <w:t>Apply according to RB209 recommendations and COGAP</w:t>
            </w:r>
            <w:r>
              <w:rPr>
                <w:color w:val="000000"/>
              </w:rPr>
              <w:t xml:space="preserve">, type of waste and volume applied all well within acceptable nutrient addition limits and less than offtake   </w:t>
            </w:r>
            <w:r w:rsidRPr="007A47E4">
              <w:rPr>
                <w:color w:val="000000"/>
              </w:rPr>
              <w:t xml:space="preserve"> </w:t>
            </w:r>
          </w:p>
          <w:p w14:paraId="4D4F1FF1" w14:textId="77777777" w:rsidR="00586FBC" w:rsidRDefault="00586FBC" w:rsidP="00586FBC">
            <w:pPr>
              <w:pStyle w:val="Style3"/>
              <w:rPr>
                <w:color w:val="000000"/>
              </w:rPr>
            </w:pPr>
          </w:p>
          <w:p w14:paraId="508804DE" w14:textId="77777777" w:rsidR="00586FBC" w:rsidRPr="00475E45" w:rsidRDefault="00586FBC" w:rsidP="00586FBC">
            <w:pPr>
              <w:pStyle w:val="Style3"/>
              <w:rPr>
                <w:i/>
              </w:rPr>
            </w:pPr>
          </w:p>
          <w:p w14:paraId="508804DF" w14:textId="15AECC68" w:rsidR="00586FBC" w:rsidRPr="00475E45" w:rsidRDefault="00586FBC" w:rsidP="00586FBC">
            <w:pPr>
              <w:pStyle w:val="Style3"/>
              <w:rPr>
                <w:b/>
                <w:color w:val="000000"/>
              </w:rPr>
            </w:pPr>
            <w:r>
              <w:rPr>
                <w:b/>
                <w:color w:val="000000"/>
              </w:rPr>
              <w:t>Natural Resources Wales</w:t>
            </w:r>
            <w:r w:rsidRPr="00475E45">
              <w:rPr>
                <w:b/>
                <w:color w:val="000000"/>
              </w:rPr>
              <w:t xml:space="preserve"> is minded to</w:t>
            </w:r>
          </w:p>
          <w:p w14:paraId="508804E0" w14:textId="77777777" w:rsidR="00586FBC" w:rsidRPr="00475E45" w:rsidRDefault="00586FBC" w:rsidP="00586FBC">
            <w:pPr>
              <w:pStyle w:val="Style3"/>
              <w:rPr>
                <w:b/>
              </w:rPr>
            </w:pPr>
            <w:r w:rsidRPr="00475E45">
              <w:rPr>
                <w:b/>
              </w:rPr>
              <w:t xml:space="preserve">Issue the permission </w:t>
            </w:r>
          </w:p>
          <w:p w14:paraId="508804E3" w14:textId="77777777" w:rsidR="00586FBC" w:rsidRDefault="00586FBC" w:rsidP="000D47CC">
            <w:pPr>
              <w:pStyle w:val="Style3"/>
            </w:pPr>
          </w:p>
        </w:tc>
      </w:tr>
      <w:tr w:rsidR="00586FBC"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586FBC" w:rsidRPr="00475E45" w:rsidRDefault="00586FBC" w:rsidP="00586FBC">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508804E6" w14:textId="7311C21F" w:rsidR="00586FBC" w:rsidRDefault="000D47CC" w:rsidP="00586FBC">
            <w:pPr>
              <w:jc w:val="left"/>
              <w:rPr>
                <w:rFonts w:cs="Arial"/>
                <w:sz w:val="20"/>
              </w:rPr>
            </w:pPr>
            <w:r>
              <w:rPr>
                <w:rFonts w:cs="Arial"/>
                <w:sz w:val="20"/>
              </w:rPr>
              <w:t>Judith Green</w:t>
            </w:r>
          </w:p>
          <w:p w14:paraId="508804E7" w14:textId="77777777" w:rsidR="00586FBC" w:rsidRDefault="00586FBC" w:rsidP="00586FBC">
            <w:pPr>
              <w:jc w:val="left"/>
              <w:rPr>
                <w:rFonts w:cs="Arial"/>
                <w:sz w:val="20"/>
              </w:rPr>
            </w:pPr>
          </w:p>
          <w:p w14:paraId="508804E8" w14:textId="77777777" w:rsidR="00586FBC" w:rsidRPr="003B2CD7" w:rsidRDefault="00586FBC" w:rsidP="00586FBC">
            <w:pPr>
              <w:jc w:val="left"/>
              <w:rPr>
                <w:rFonts w:cs="Arial"/>
                <w:sz w:val="20"/>
              </w:rPr>
            </w:pPr>
            <w:r w:rsidRPr="005F1DB5">
              <w:rPr>
                <w:rFonts w:cs="Arial"/>
                <w:sz w:val="20"/>
              </w:rPr>
              <w:t>Permitting Officer</w:t>
            </w:r>
          </w:p>
        </w:tc>
      </w:tr>
      <w:tr w:rsidR="00586FBC" w:rsidRPr="00475E45" w14:paraId="508804EC" w14:textId="77777777" w:rsidTr="006E48AE">
        <w:trPr>
          <w:cantSplit/>
          <w:trHeight w:val="460"/>
        </w:trPr>
        <w:tc>
          <w:tcPr>
            <w:tcW w:w="3970" w:type="dxa"/>
            <w:tcBorders>
              <w:top w:val="single" w:sz="4" w:space="0" w:color="auto"/>
              <w:bottom w:val="single" w:sz="4" w:space="0" w:color="auto"/>
            </w:tcBorders>
          </w:tcPr>
          <w:p w14:paraId="508804EA" w14:textId="77777777" w:rsidR="00586FBC" w:rsidRPr="00475E45" w:rsidRDefault="00586FBC" w:rsidP="00586FBC">
            <w:pPr>
              <w:pStyle w:val="StyleAgencySubHeadingsArial"/>
            </w:pPr>
            <w:r w:rsidRPr="00475E45">
              <w:t xml:space="preserve">Date form sent to </w:t>
            </w:r>
            <w:r>
              <w:t>NRW conservation/ecology</w:t>
            </w:r>
          </w:p>
        </w:tc>
        <w:tc>
          <w:tcPr>
            <w:tcW w:w="6473" w:type="dxa"/>
            <w:gridSpan w:val="2"/>
            <w:tcBorders>
              <w:top w:val="single" w:sz="4" w:space="0" w:color="auto"/>
              <w:bottom w:val="single" w:sz="4" w:space="0" w:color="auto"/>
            </w:tcBorders>
          </w:tcPr>
          <w:p w14:paraId="508804EB" w14:textId="4947620C" w:rsidR="00586FBC" w:rsidRPr="00475E45" w:rsidRDefault="000D47CC" w:rsidP="00586FBC">
            <w:pPr>
              <w:pStyle w:val="Style3"/>
            </w:pPr>
            <w:r>
              <w:t xml:space="preserve">n/a saved for audit only </w:t>
            </w:r>
          </w:p>
        </w:tc>
      </w:tr>
      <w:bookmarkEnd w:id="0"/>
    </w:tbl>
    <w:p w14:paraId="508804FC" w14:textId="67DB5A5C" w:rsidR="008520A0" w:rsidRDefault="008520A0" w:rsidP="00EF7197">
      <w:pPr>
        <w:jc w:val="left"/>
      </w:pPr>
    </w:p>
    <w:p w14:paraId="6F4B45D7" w14:textId="1E50487E" w:rsidR="004723DA" w:rsidRDefault="000D47CC" w:rsidP="00EF7197">
      <w:pPr>
        <w:jc w:val="left"/>
      </w:pPr>
      <w:r>
        <w:rPr>
          <w:noProof/>
        </w:rPr>
        <w:drawing>
          <wp:anchor distT="0" distB="0" distL="114300" distR="114300" simplePos="0" relativeHeight="251652096" behindDoc="0" locked="0" layoutInCell="1" allowOverlap="1" wp14:anchorId="25209F6D" wp14:editId="615319C2">
            <wp:simplePos x="0" y="0"/>
            <wp:positionH relativeFrom="column">
              <wp:posOffset>-502920</wp:posOffset>
            </wp:positionH>
            <wp:positionV relativeFrom="paragraph">
              <wp:posOffset>123245</wp:posOffset>
            </wp:positionV>
            <wp:extent cx="6659880" cy="452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61839" cy="4524380"/>
                    </a:xfrm>
                    <a:prstGeom prst="rect">
                      <a:avLst/>
                    </a:prstGeom>
                  </pic:spPr>
                </pic:pic>
              </a:graphicData>
            </a:graphic>
            <wp14:sizeRelH relativeFrom="margin">
              <wp14:pctWidth>0</wp14:pctWidth>
            </wp14:sizeRelH>
            <wp14:sizeRelV relativeFrom="margin">
              <wp14:pctHeight>0</wp14:pctHeight>
            </wp14:sizeRelV>
          </wp:anchor>
        </w:drawing>
      </w:r>
    </w:p>
    <w:p w14:paraId="6636B8C0" w14:textId="5C5A952F" w:rsidR="000B1635" w:rsidRPr="000B1635" w:rsidRDefault="000B1635" w:rsidP="000B1635"/>
    <w:p w14:paraId="1A1A1A72" w14:textId="7675503E" w:rsidR="000B1635" w:rsidRPr="000B1635" w:rsidRDefault="000B1635" w:rsidP="000B1635"/>
    <w:p w14:paraId="0D9449A5" w14:textId="0CDA00CF" w:rsidR="000B1635" w:rsidRPr="000B1635" w:rsidRDefault="000B1635" w:rsidP="000B1635"/>
    <w:p w14:paraId="225DABB7" w14:textId="7E914CE4" w:rsidR="000B1635" w:rsidRPr="000B1635" w:rsidRDefault="000B1635" w:rsidP="000B1635"/>
    <w:p w14:paraId="273FB69F" w14:textId="524DCBE6" w:rsidR="000B1635" w:rsidRPr="000B1635" w:rsidRDefault="000B1635" w:rsidP="000B1635"/>
    <w:p w14:paraId="0D94241A" w14:textId="0739C25B" w:rsidR="000B1635" w:rsidRPr="000B1635" w:rsidRDefault="000B1635" w:rsidP="000B1635"/>
    <w:p w14:paraId="4DE1C66B" w14:textId="6985DAE6" w:rsidR="000B1635" w:rsidRPr="000B1635" w:rsidRDefault="000B1635" w:rsidP="000B1635"/>
    <w:p w14:paraId="4F2B9633" w14:textId="562E0AE7" w:rsidR="000B1635" w:rsidRPr="000B1635" w:rsidRDefault="000B1635" w:rsidP="000B1635"/>
    <w:p w14:paraId="3F651ABB" w14:textId="24BF5778" w:rsidR="000B1635" w:rsidRPr="000B1635" w:rsidRDefault="000B1635" w:rsidP="000B1635"/>
    <w:p w14:paraId="5B8B60C5" w14:textId="0D0C5F07" w:rsidR="000B1635" w:rsidRPr="000B1635" w:rsidRDefault="000B1635" w:rsidP="000B1635"/>
    <w:p w14:paraId="2EA653E1" w14:textId="3DECAB64" w:rsidR="000B1635" w:rsidRPr="000B1635" w:rsidRDefault="000B1635" w:rsidP="000B1635"/>
    <w:p w14:paraId="3B77EE33" w14:textId="02F9F053" w:rsidR="000B1635" w:rsidRPr="000B1635" w:rsidRDefault="000B1635" w:rsidP="000B1635"/>
    <w:p w14:paraId="498552CE" w14:textId="1AC67A96" w:rsidR="000B1635" w:rsidRPr="000B1635" w:rsidRDefault="000B1635" w:rsidP="000B1635"/>
    <w:p w14:paraId="4B599D7D" w14:textId="47FBABD0" w:rsidR="000B1635" w:rsidRPr="000B1635" w:rsidRDefault="000B1635" w:rsidP="000B1635"/>
    <w:p w14:paraId="1CFB1784" w14:textId="67C1EB55" w:rsidR="000B1635" w:rsidRPr="000B1635" w:rsidRDefault="000B1635" w:rsidP="000B1635"/>
    <w:p w14:paraId="156E078E" w14:textId="392486BD" w:rsidR="000B1635" w:rsidRPr="000B1635" w:rsidRDefault="000B1635" w:rsidP="000B1635"/>
    <w:p w14:paraId="4951C452" w14:textId="60E55873" w:rsidR="000B1635" w:rsidRPr="000B1635" w:rsidRDefault="000B1635" w:rsidP="000B1635"/>
    <w:p w14:paraId="597F2BBC" w14:textId="7EBDC414" w:rsidR="000B1635" w:rsidRPr="000B1635" w:rsidRDefault="000B1635" w:rsidP="000B1635"/>
    <w:p w14:paraId="51182BF9" w14:textId="275BE146" w:rsidR="000B1635" w:rsidRPr="000B1635" w:rsidRDefault="000B1635" w:rsidP="000B1635"/>
    <w:p w14:paraId="0ADE10E7" w14:textId="043B1290" w:rsidR="000B1635" w:rsidRPr="000B1635" w:rsidRDefault="000B1635" w:rsidP="000B1635"/>
    <w:p w14:paraId="6943CAF8" w14:textId="68CE6FD2" w:rsidR="000B1635" w:rsidRPr="000B1635" w:rsidRDefault="000B1635" w:rsidP="000B1635"/>
    <w:p w14:paraId="52A4C26D" w14:textId="15C3A219" w:rsidR="000B1635" w:rsidRPr="000B1635" w:rsidRDefault="000B1635" w:rsidP="000B1635"/>
    <w:p w14:paraId="0D2E4C09" w14:textId="4427BC87" w:rsidR="000B1635" w:rsidRPr="000B1635" w:rsidRDefault="000B1635" w:rsidP="000B1635"/>
    <w:p w14:paraId="437856EB" w14:textId="7AAB40F8" w:rsidR="000B1635" w:rsidRPr="000B1635" w:rsidRDefault="000B1635" w:rsidP="000B1635"/>
    <w:p w14:paraId="16E874DD" w14:textId="6ED8050B" w:rsidR="000B1635" w:rsidRPr="000B1635" w:rsidRDefault="000B1635" w:rsidP="000B1635"/>
    <w:p w14:paraId="70467120" w14:textId="596EDBD3" w:rsidR="000B1635" w:rsidRPr="000B1635" w:rsidRDefault="000B1635" w:rsidP="000B1635"/>
    <w:p w14:paraId="0CF40998" w14:textId="0920BAD4" w:rsidR="000B1635" w:rsidRDefault="000B1635" w:rsidP="000B1635"/>
    <w:p w14:paraId="47AC09BE" w14:textId="2DFE96BD" w:rsidR="000B1635" w:rsidRDefault="000B1635" w:rsidP="000B1635"/>
    <w:p w14:paraId="1AE9ACE6" w14:textId="119ABE09" w:rsidR="000B1635" w:rsidRDefault="000B1635" w:rsidP="000B1635"/>
    <w:p w14:paraId="787927DF" w14:textId="089DAC4C" w:rsidR="000B1635" w:rsidRDefault="000B1635" w:rsidP="000B1635"/>
    <w:p w14:paraId="00CCED03" w14:textId="46A1A2C7" w:rsidR="000B1635" w:rsidRDefault="000B1635" w:rsidP="000B1635"/>
    <w:p w14:paraId="1E44B3B1" w14:textId="19F0105A" w:rsidR="000B1635" w:rsidRDefault="000B1635" w:rsidP="000B1635"/>
    <w:p w14:paraId="56AF84AB" w14:textId="4BC1B966" w:rsidR="000B1635" w:rsidRDefault="000B1635" w:rsidP="000B1635"/>
    <w:p w14:paraId="4E58C88E" w14:textId="45F4977E" w:rsidR="000B1635" w:rsidRDefault="000B1635" w:rsidP="000B1635"/>
    <w:p w14:paraId="512D5098" w14:textId="5338380D" w:rsidR="000B1635" w:rsidRDefault="000B1635" w:rsidP="000B1635"/>
    <w:p w14:paraId="218A5E20" w14:textId="3169FA44" w:rsidR="000B1635" w:rsidRDefault="000B1635" w:rsidP="000B1635"/>
    <w:p w14:paraId="283E68E5" w14:textId="7D4AE4F1" w:rsidR="000B1635" w:rsidRDefault="000B1635" w:rsidP="000B1635"/>
    <w:p w14:paraId="1A151461" w14:textId="2DBCD84C" w:rsidR="000B1635" w:rsidRDefault="000B1635" w:rsidP="000B1635"/>
    <w:p w14:paraId="591819D1" w14:textId="63282047" w:rsidR="000B1635" w:rsidRDefault="000B1635" w:rsidP="000B1635">
      <w:r>
        <w:rPr>
          <w:noProof/>
        </w:rPr>
        <w:drawing>
          <wp:anchor distT="0" distB="0" distL="114300" distR="114300" simplePos="0" relativeHeight="251658240" behindDoc="0" locked="0" layoutInCell="1" allowOverlap="1" wp14:anchorId="7BCF97EC" wp14:editId="173A51F6">
            <wp:simplePos x="0" y="0"/>
            <wp:positionH relativeFrom="column">
              <wp:posOffset>-533400</wp:posOffset>
            </wp:positionH>
            <wp:positionV relativeFrom="paragraph">
              <wp:posOffset>191770</wp:posOffset>
            </wp:positionV>
            <wp:extent cx="6808470" cy="47197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832126" cy="4736164"/>
                    </a:xfrm>
                    <a:prstGeom prst="rect">
                      <a:avLst/>
                    </a:prstGeom>
                  </pic:spPr>
                </pic:pic>
              </a:graphicData>
            </a:graphic>
            <wp14:sizeRelH relativeFrom="margin">
              <wp14:pctWidth>0</wp14:pctWidth>
            </wp14:sizeRelH>
            <wp14:sizeRelV relativeFrom="margin">
              <wp14:pctHeight>0</wp14:pctHeight>
            </wp14:sizeRelV>
          </wp:anchor>
        </w:drawing>
      </w:r>
    </w:p>
    <w:p w14:paraId="7281BCA0" w14:textId="3D4DB67D" w:rsidR="000B1635" w:rsidRDefault="000B1635" w:rsidP="000B1635"/>
    <w:p w14:paraId="65F1316B" w14:textId="7101CBBB" w:rsidR="000B1635" w:rsidRDefault="000B1635" w:rsidP="000B1635"/>
    <w:p w14:paraId="6CF1BA6B" w14:textId="108993E2" w:rsidR="000B1635" w:rsidRDefault="000B1635" w:rsidP="000B1635"/>
    <w:p w14:paraId="08FB0611" w14:textId="21248029" w:rsidR="000B1635" w:rsidRDefault="000B1635" w:rsidP="000B1635"/>
    <w:p w14:paraId="10557166" w14:textId="38EC1AFD" w:rsidR="000B1635" w:rsidRDefault="000B1635" w:rsidP="000B1635"/>
    <w:p w14:paraId="54D439F2" w14:textId="073BC223" w:rsidR="000B1635" w:rsidRDefault="000B1635" w:rsidP="000B1635"/>
    <w:p w14:paraId="1A935F4E" w14:textId="22BBFBB8" w:rsidR="00C77706" w:rsidRDefault="00C77706" w:rsidP="000B1635"/>
    <w:p w14:paraId="20B48728" w14:textId="48B1BDAE" w:rsidR="00C77706" w:rsidRDefault="00C77706" w:rsidP="000B1635"/>
    <w:p w14:paraId="65C6A63C" w14:textId="10E42677" w:rsidR="00C77706" w:rsidRDefault="00C77706" w:rsidP="000B1635"/>
    <w:p w14:paraId="1BA44E77" w14:textId="0962FDA8" w:rsidR="00C77706" w:rsidRDefault="00C77706" w:rsidP="000B1635"/>
    <w:p w14:paraId="35A9C204" w14:textId="4C84DED5" w:rsidR="00C77706" w:rsidRDefault="00C77706" w:rsidP="000B1635"/>
    <w:p w14:paraId="206560E1" w14:textId="6C4266DC" w:rsidR="00C77706" w:rsidRDefault="00C77706" w:rsidP="000B1635"/>
    <w:p w14:paraId="4A70FEEE" w14:textId="6BF0D7C9" w:rsidR="00C77706" w:rsidRDefault="00C77706" w:rsidP="000B1635"/>
    <w:p w14:paraId="1193265E" w14:textId="5533B0CD" w:rsidR="00C77706" w:rsidRDefault="00C77706" w:rsidP="000B1635"/>
    <w:p w14:paraId="3B127B58" w14:textId="4F12B4C3" w:rsidR="00C77706" w:rsidRDefault="00C77706" w:rsidP="000B1635"/>
    <w:p w14:paraId="1BAD75DB" w14:textId="688F244E" w:rsidR="00C77706" w:rsidRDefault="00C77706" w:rsidP="000B1635"/>
    <w:p w14:paraId="5670A4B1" w14:textId="3A6B0AC5" w:rsidR="00C77706" w:rsidRDefault="00C77706" w:rsidP="000B1635"/>
    <w:p w14:paraId="3788F3B2" w14:textId="1BF9BC1F" w:rsidR="00C77706" w:rsidRDefault="00C77706" w:rsidP="000B1635"/>
    <w:p w14:paraId="56B2BD8A" w14:textId="221E2D87" w:rsidR="00C77706" w:rsidRDefault="00C77706" w:rsidP="000B1635"/>
    <w:p w14:paraId="7AC55813" w14:textId="7FD0CE67" w:rsidR="00C77706" w:rsidRDefault="00C77706" w:rsidP="000B1635"/>
    <w:p w14:paraId="088B4F37" w14:textId="636AA5F4" w:rsidR="00C77706" w:rsidRDefault="00C77706" w:rsidP="000B1635"/>
    <w:p w14:paraId="0D6D6B98" w14:textId="39C5538D" w:rsidR="00C77706" w:rsidRDefault="00C77706" w:rsidP="000B1635"/>
    <w:p w14:paraId="62231DF0" w14:textId="78407898" w:rsidR="00C77706" w:rsidRDefault="00C77706" w:rsidP="000B1635"/>
    <w:p w14:paraId="5C5F5B73" w14:textId="51442AE9" w:rsidR="00C77706" w:rsidRDefault="00C77706" w:rsidP="000B1635"/>
    <w:p w14:paraId="3F2F0835" w14:textId="0A5AB1BF" w:rsidR="00C77706" w:rsidRDefault="00C77706" w:rsidP="000B1635"/>
    <w:p w14:paraId="5461B3B8" w14:textId="433870B0" w:rsidR="00C77706" w:rsidRDefault="00C77706" w:rsidP="000B1635"/>
    <w:p w14:paraId="6747D76B" w14:textId="4A2008A6" w:rsidR="00C77706" w:rsidRDefault="00C77706" w:rsidP="000B1635"/>
    <w:p w14:paraId="49F8ADE8" w14:textId="643482CF" w:rsidR="00C77706" w:rsidRDefault="00C77706" w:rsidP="000B1635"/>
    <w:p w14:paraId="4D8B1DC2" w14:textId="6D017E28" w:rsidR="00C77706" w:rsidRDefault="00C77706" w:rsidP="000B1635"/>
    <w:p w14:paraId="6D51A6D6" w14:textId="707A4591" w:rsidR="00C77706" w:rsidRDefault="00C77706" w:rsidP="000B1635"/>
    <w:p w14:paraId="1DCBC630" w14:textId="7A2062D8" w:rsidR="00C77706" w:rsidRDefault="00C77706" w:rsidP="000B1635">
      <w:r>
        <w:rPr>
          <w:noProof/>
        </w:rPr>
        <w:drawing>
          <wp:anchor distT="0" distB="0" distL="114300" distR="114300" simplePos="0" relativeHeight="251662336" behindDoc="0" locked="0" layoutInCell="1" allowOverlap="1" wp14:anchorId="5CFBC212" wp14:editId="5549A327">
            <wp:simplePos x="0" y="0"/>
            <wp:positionH relativeFrom="column">
              <wp:posOffset>-464820</wp:posOffset>
            </wp:positionH>
            <wp:positionV relativeFrom="paragraph">
              <wp:posOffset>214630</wp:posOffset>
            </wp:positionV>
            <wp:extent cx="6713220" cy="4484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13220" cy="4484900"/>
                    </a:xfrm>
                    <a:prstGeom prst="rect">
                      <a:avLst/>
                    </a:prstGeom>
                  </pic:spPr>
                </pic:pic>
              </a:graphicData>
            </a:graphic>
            <wp14:sizeRelH relativeFrom="margin">
              <wp14:pctWidth>0</wp14:pctWidth>
            </wp14:sizeRelH>
            <wp14:sizeRelV relativeFrom="margin">
              <wp14:pctHeight>0</wp14:pctHeight>
            </wp14:sizeRelV>
          </wp:anchor>
        </w:drawing>
      </w:r>
    </w:p>
    <w:p w14:paraId="75572DB6" w14:textId="6C4840F9" w:rsidR="00C77706" w:rsidRDefault="00C77706" w:rsidP="000B1635"/>
    <w:p w14:paraId="590398E2" w14:textId="7DCE9B15" w:rsidR="00C77706" w:rsidRDefault="00C77706" w:rsidP="000B1635"/>
    <w:p w14:paraId="5C8ECB88" w14:textId="0955C80C" w:rsidR="00C77706" w:rsidRDefault="00C77706" w:rsidP="000B1635"/>
    <w:p w14:paraId="76146472" w14:textId="051B3D7F" w:rsidR="00C77706" w:rsidRDefault="00C77706" w:rsidP="000B1635"/>
    <w:p w14:paraId="02E9A8A1" w14:textId="56581570" w:rsidR="00C77706" w:rsidRDefault="00C77706" w:rsidP="000B1635"/>
    <w:p w14:paraId="0EC96248" w14:textId="3D37C458" w:rsidR="00C77706" w:rsidRDefault="00C77706" w:rsidP="000B1635"/>
    <w:p w14:paraId="1F7446A7" w14:textId="6E862091" w:rsidR="00BD6B08" w:rsidRDefault="00BD6B08" w:rsidP="000B1635"/>
    <w:p w14:paraId="2A9C533D" w14:textId="4A3208AD" w:rsidR="00BD6B08" w:rsidRDefault="00BD6B08" w:rsidP="000B1635"/>
    <w:p w14:paraId="7C83B38E" w14:textId="638C3F34" w:rsidR="00BD6B08" w:rsidRDefault="00BD6B08" w:rsidP="000B1635"/>
    <w:p w14:paraId="16618808" w14:textId="36AC6217" w:rsidR="00BD6B08" w:rsidRDefault="00BD6B08" w:rsidP="000B1635"/>
    <w:p w14:paraId="0E3BD544" w14:textId="28713B11" w:rsidR="00BD6B08" w:rsidRDefault="00BD6B08" w:rsidP="000B1635"/>
    <w:p w14:paraId="1AF3B8D8" w14:textId="1306FCC1" w:rsidR="00BD6B08" w:rsidRDefault="00BD6B08" w:rsidP="000B1635"/>
    <w:p w14:paraId="0E1B3A21" w14:textId="4591B870" w:rsidR="00BD6B08" w:rsidRDefault="00BD6B08" w:rsidP="000B1635"/>
    <w:p w14:paraId="025D803A" w14:textId="580CD4E3" w:rsidR="00BD6B08" w:rsidRDefault="00BD6B08" w:rsidP="000B1635"/>
    <w:p w14:paraId="7F4FDB8F" w14:textId="35A6FEA7" w:rsidR="00BD6B08" w:rsidRDefault="00BD6B08" w:rsidP="000B1635"/>
    <w:p w14:paraId="62841054" w14:textId="7F73412D" w:rsidR="00BD6B08" w:rsidRDefault="00BD6B08" w:rsidP="000B1635"/>
    <w:p w14:paraId="03985350" w14:textId="05C0D033" w:rsidR="00BD6B08" w:rsidRDefault="00BD6B08" w:rsidP="000B1635"/>
    <w:p w14:paraId="50FFE77A" w14:textId="046020F2" w:rsidR="00BD6B08" w:rsidRDefault="00BD6B08" w:rsidP="000B1635"/>
    <w:p w14:paraId="76DC8D6C" w14:textId="062A5A34" w:rsidR="00BD6B08" w:rsidRDefault="00BD6B08" w:rsidP="000B1635"/>
    <w:p w14:paraId="21D33B02" w14:textId="3F8B8575" w:rsidR="00BD6B08" w:rsidRDefault="00BD6B08" w:rsidP="000B1635"/>
    <w:p w14:paraId="668BA927" w14:textId="16E51A3B" w:rsidR="00BD6B08" w:rsidRDefault="00BD6B08" w:rsidP="000B1635"/>
    <w:p w14:paraId="6E2C13D6" w14:textId="2C01E0BF" w:rsidR="00BD6B08" w:rsidRDefault="00BD6B08" w:rsidP="000B1635"/>
    <w:p w14:paraId="5F17B75B" w14:textId="2BE21233" w:rsidR="00BD6B08" w:rsidRDefault="00BD6B08" w:rsidP="000B1635"/>
    <w:p w14:paraId="1AE0F6D6" w14:textId="436A2E15" w:rsidR="00BD6B08" w:rsidRDefault="00BD6B08" w:rsidP="000B1635"/>
    <w:p w14:paraId="5B76BA43" w14:textId="74D485FC" w:rsidR="00BD6B08" w:rsidRDefault="00BD6B08" w:rsidP="000B1635"/>
    <w:p w14:paraId="18251919" w14:textId="624093FE" w:rsidR="00BD6B08" w:rsidRDefault="00BD6B08" w:rsidP="000B1635"/>
    <w:p w14:paraId="627A7527" w14:textId="0EED3901" w:rsidR="00BD6B08" w:rsidRDefault="00BD6B08" w:rsidP="000B1635"/>
    <w:p w14:paraId="3DB09B0E" w14:textId="3B392AB3" w:rsidR="00BD6B08" w:rsidRDefault="00BD6B08" w:rsidP="000B1635"/>
    <w:p w14:paraId="1B27DADD" w14:textId="63040ED9" w:rsidR="00BD6B08" w:rsidRDefault="00BD6B08" w:rsidP="000B1635"/>
    <w:p w14:paraId="2DBA8E5F" w14:textId="68F4AFCC" w:rsidR="00BD6B08" w:rsidRDefault="00BD6B08" w:rsidP="000B1635"/>
    <w:p w14:paraId="0E09046C" w14:textId="0AFB5883" w:rsidR="00BD6B08" w:rsidRDefault="00BD6B08" w:rsidP="000B1635"/>
    <w:p w14:paraId="677F52AF" w14:textId="1A93ED27" w:rsidR="00BD6B08" w:rsidRDefault="00BD6B08" w:rsidP="000B1635"/>
    <w:p w14:paraId="37FDA206" w14:textId="183D8424" w:rsidR="00BD6B08" w:rsidRDefault="00BD6B08" w:rsidP="000B1635"/>
    <w:p w14:paraId="0B032941" w14:textId="2A528414" w:rsidR="00BD6B08" w:rsidRDefault="00BD6B08" w:rsidP="000B1635">
      <w:r>
        <w:rPr>
          <w:noProof/>
        </w:rPr>
        <w:drawing>
          <wp:anchor distT="0" distB="0" distL="114300" distR="114300" simplePos="0" relativeHeight="251665408" behindDoc="0" locked="0" layoutInCell="1" allowOverlap="1" wp14:anchorId="41B050BC" wp14:editId="1343A196">
            <wp:simplePos x="0" y="0"/>
            <wp:positionH relativeFrom="column">
              <wp:posOffset>-396240</wp:posOffset>
            </wp:positionH>
            <wp:positionV relativeFrom="paragraph">
              <wp:posOffset>114519</wp:posOffset>
            </wp:positionV>
            <wp:extent cx="6515100" cy="439296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521750" cy="4397448"/>
                    </a:xfrm>
                    <a:prstGeom prst="rect">
                      <a:avLst/>
                    </a:prstGeom>
                  </pic:spPr>
                </pic:pic>
              </a:graphicData>
            </a:graphic>
            <wp14:sizeRelH relativeFrom="margin">
              <wp14:pctWidth>0</wp14:pctWidth>
            </wp14:sizeRelH>
            <wp14:sizeRelV relativeFrom="margin">
              <wp14:pctHeight>0</wp14:pctHeight>
            </wp14:sizeRelV>
          </wp:anchor>
        </w:drawing>
      </w:r>
    </w:p>
    <w:p w14:paraId="5AC8AA7D" w14:textId="7FC1010E" w:rsidR="00BD6B08" w:rsidRDefault="00BD6B08" w:rsidP="000B1635"/>
    <w:p w14:paraId="6B40E6F3" w14:textId="250E1CDC" w:rsidR="00BD6B08" w:rsidRDefault="00BD6B08" w:rsidP="000B1635"/>
    <w:p w14:paraId="0B241D59" w14:textId="532AC8D3" w:rsidR="00BD6B08" w:rsidRDefault="00BD6B08" w:rsidP="000B1635"/>
    <w:p w14:paraId="5E2DB030" w14:textId="7992354A" w:rsidR="00BD6B08" w:rsidRPr="000B1635" w:rsidRDefault="00BD6B08" w:rsidP="000B1635"/>
    <w:sectPr w:rsidR="00BD6B08" w:rsidRPr="000B163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12443B7"/>
    <w:multiLevelType w:val="hybridMultilevel"/>
    <w:tmpl w:val="4164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114CA"/>
    <w:multiLevelType w:val="hybridMultilevel"/>
    <w:tmpl w:val="8278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568E4D64"/>
    <w:multiLevelType w:val="hybridMultilevel"/>
    <w:tmpl w:val="4F74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8425421"/>
    <w:multiLevelType w:val="hybridMultilevel"/>
    <w:tmpl w:val="992E1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3"/>
  </w:num>
  <w:num w:numId="4">
    <w:abstractNumId w:val="14"/>
  </w:num>
  <w:num w:numId="5">
    <w:abstractNumId w:val="5"/>
  </w:num>
  <w:num w:numId="6">
    <w:abstractNumId w:val="15"/>
  </w:num>
  <w:num w:numId="7">
    <w:abstractNumId w:val="11"/>
  </w:num>
  <w:num w:numId="8">
    <w:abstractNumId w:val="8"/>
  </w:num>
  <w:num w:numId="9">
    <w:abstractNumId w:val="4"/>
  </w:num>
  <w:num w:numId="10">
    <w:abstractNumId w:val="2"/>
  </w:num>
  <w:num w:numId="11">
    <w:abstractNumId w:val="0"/>
  </w:num>
  <w:num w:numId="12">
    <w:abstractNumId w:val="1"/>
  </w:num>
  <w:num w:numId="13">
    <w:abstractNumId w:val="10"/>
  </w:num>
  <w:num w:numId="14">
    <w:abstractNumId w:val="4"/>
  </w:num>
  <w:num w:numId="15">
    <w:abstractNumId w:val="13"/>
  </w:num>
  <w:num w:numId="16">
    <w:abstractNumId w:val="7"/>
  </w:num>
  <w:num w:numId="17">
    <w:abstractNumId w:val="6"/>
  </w:num>
  <w:num w:numId="18">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B1635"/>
    <w:rsid w:val="000C22EC"/>
    <w:rsid w:val="000D0DD3"/>
    <w:rsid w:val="000D47CC"/>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86FBC"/>
    <w:rsid w:val="005905A7"/>
    <w:rsid w:val="00590E1F"/>
    <w:rsid w:val="0059664C"/>
    <w:rsid w:val="005A60EE"/>
    <w:rsid w:val="005D674A"/>
    <w:rsid w:val="005E3F07"/>
    <w:rsid w:val="005F1DB5"/>
    <w:rsid w:val="0060404B"/>
    <w:rsid w:val="006175E8"/>
    <w:rsid w:val="006222A3"/>
    <w:rsid w:val="00630ABA"/>
    <w:rsid w:val="0063341D"/>
    <w:rsid w:val="00643114"/>
    <w:rsid w:val="006473DA"/>
    <w:rsid w:val="00655146"/>
    <w:rsid w:val="006743FC"/>
    <w:rsid w:val="00683986"/>
    <w:rsid w:val="006A1AA3"/>
    <w:rsid w:val="006A5F13"/>
    <w:rsid w:val="006B11B4"/>
    <w:rsid w:val="006B3B75"/>
    <w:rsid w:val="006B496A"/>
    <w:rsid w:val="006E48AE"/>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747E6"/>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D6B08"/>
    <w:rsid w:val="00BE0949"/>
    <w:rsid w:val="00BE4698"/>
    <w:rsid w:val="00C019C5"/>
    <w:rsid w:val="00C03347"/>
    <w:rsid w:val="00C07A8D"/>
    <w:rsid w:val="00C27FA1"/>
    <w:rsid w:val="00C46003"/>
    <w:rsid w:val="00C50BD5"/>
    <w:rsid w:val="00C761D6"/>
    <w:rsid w:val="00C7770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64303"/>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63341D"/>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REGU-195-6511087</_dlc_DocId>
    <_dlc_DocIdUrl xmlns="9be56660-2c31-41ef-bc00-23e72f632f2a">
      <Url>https://cyfoethnaturiolcymru.sharepoint.com/teams/Regulatory/Permitting/_layouts/15/DocIdRedir.aspx?ID=REGU-195-6511087</Url>
      <Description>REGU-195-6511087</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2A73E7E7-83C3-41B8-BA81-6BCCFA766218}">
  <ds:schemaRefs>
    <ds:schemaRef ds:uri="859f7ad6-93f6-4205-b62b-a17f28acbbac"/>
    <ds:schemaRef ds:uri="http://schemas.microsoft.com/office/2006/documentManagement/types"/>
    <ds:schemaRef ds:uri="0a3f541d-ab69-4573-98e7-35881639f867"/>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4.xml><?xml version="1.0" encoding="utf-8"?>
<ds:datastoreItem xmlns:ds="http://schemas.openxmlformats.org/officeDocument/2006/customXml" ds:itemID="{66D14339-FA81-413E-AF6D-CCE7BA7DF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AA17BA0-2FDE-4514-B986-3E297DD75EE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Green, Judith</cp:lastModifiedBy>
  <cp:revision>3</cp:revision>
  <cp:lastPrinted>2012-03-16T09:37:00Z</cp:lastPrinted>
  <dcterms:created xsi:type="dcterms:W3CDTF">2021-10-04T15:59:00Z</dcterms:created>
  <dcterms:modified xsi:type="dcterms:W3CDTF">2021-10-15T15:33:00Z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84bd0aff-2295-4958-b7b0-be39b14b20d5</vt:lpwstr>
  </property>
</Properties>
</file>