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11D20A10" w:rsidR="00734164" w:rsidRPr="000B1FD8" w:rsidRDefault="00A4518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Veolia ES (UK) Limited</w:t>
      </w:r>
    </w:p>
    <w:p w14:paraId="13401C34" w14:textId="77777777" w:rsidR="00734164" w:rsidRPr="000B1FD8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EA8E5AE" w14:textId="7074922E" w:rsidR="00734164" w:rsidRPr="000B1FD8" w:rsidRDefault="000B1FD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Plot 8a</w:t>
      </w:r>
    </w:p>
    <w:p w14:paraId="4318E912" w14:textId="448FBC32" w:rsidR="000B1FD8" w:rsidRPr="000B1FD8" w:rsidRDefault="000B1FD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 xml:space="preserve">Mona Industrial </w:t>
      </w:r>
      <w:r w:rsidR="00C86F86">
        <w:rPr>
          <w:sz w:val="22"/>
          <w:szCs w:val="22"/>
        </w:rPr>
        <w:t>Park</w:t>
      </w:r>
    </w:p>
    <w:p w14:paraId="67EDDEEC" w14:textId="044F9759" w:rsidR="000B1FD8" w:rsidRPr="000B1FD8" w:rsidRDefault="000B1FD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Gwalchmai</w:t>
      </w:r>
    </w:p>
    <w:p w14:paraId="7C6DF297" w14:textId="12E706D1" w:rsidR="000B1FD8" w:rsidRPr="000B1FD8" w:rsidRDefault="000B1FD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Holyhead</w:t>
      </w:r>
    </w:p>
    <w:p w14:paraId="43FD3965" w14:textId="5933ADE4" w:rsidR="000B1FD8" w:rsidRPr="000B1FD8" w:rsidRDefault="0083627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Anglesey</w:t>
      </w:r>
    </w:p>
    <w:p w14:paraId="00C845C8" w14:textId="079F9F17" w:rsidR="000B1FD8" w:rsidRPr="000B1FD8" w:rsidRDefault="000B1FD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B1FD8">
        <w:rPr>
          <w:sz w:val="22"/>
          <w:szCs w:val="22"/>
        </w:rPr>
        <w:t>LL65 4RJ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67076D22" w:rsidR="003125DA" w:rsidRPr="000B1FD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B1FD8">
        <w:rPr>
          <w:rFonts w:cs="Arial"/>
          <w:sz w:val="22"/>
          <w:szCs w:val="22"/>
        </w:rPr>
        <w:t>EPR/</w:t>
      </w:r>
      <w:r w:rsidR="000B1FD8" w:rsidRPr="000B1FD8">
        <w:rPr>
          <w:rFonts w:cs="Arial"/>
          <w:sz w:val="22"/>
          <w:szCs w:val="22"/>
        </w:rPr>
        <w:t>DB3830AQ</w:t>
      </w:r>
      <w:r w:rsidR="00C2374A" w:rsidRPr="000B1FD8">
        <w:rPr>
          <w:rFonts w:cs="Arial"/>
          <w:sz w:val="22"/>
          <w:szCs w:val="22"/>
        </w:rPr>
        <w:t>/T00</w:t>
      </w:r>
      <w:r w:rsidR="00386B27">
        <w:rPr>
          <w:rFonts w:cs="Arial"/>
          <w:sz w:val="22"/>
          <w:szCs w:val="22"/>
        </w:rPr>
        <w:t>5</w:t>
      </w:r>
      <w:r w:rsidR="00734164" w:rsidRPr="000B1FD8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0B1FD8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0B1FD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0B1FD8">
        <w:rPr>
          <w:rFonts w:cs="Arial"/>
          <w:color w:val="auto"/>
          <w:sz w:val="22"/>
          <w:szCs w:val="22"/>
        </w:rPr>
        <w:t>Permit number</w:t>
      </w:r>
    </w:p>
    <w:p w14:paraId="5F609410" w14:textId="4081A068" w:rsidR="001C5EDA" w:rsidRPr="000B1FD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0B1FD8">
        <w:rPr>
          <w:rFonts w:cs="Arial"/>
          <w:color w:val="auto"/>
          <w:sz w:val="22"/>
          <w:szCs w:val="22"/>
        </w:rPr>
        <w:t>EPR/</w:t>
      </w:r>
      <w:r w:rsidR="000B1FD8" w:rsidRPr="000B1FD8">
        <w:rPr>
          <w:rFonts w:cs="Arial"/>
          <w:color w:val="auto"/>
          <w:sz w:val="22"/>
          <w:szCs w:val="22"/>
        </w:rPr>
        <w:t xml:space="preserve">DB3830AQ </w:t>
      </w:r>
    </w:p>
    <w:p w14:paraId="171D21A0" w14:textId="24B6E437" w:rsidR="0000387F" w:rsidRPr="000B1FD8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0B1FD8" w:rsidRPr="000B1FD8">
        <w:rPr>
          <w:b/>
          <w:color w:val="auto"/>
          <w:sz w:val="36"/>
          <w:szCs w:val="36"/>
        </w:rPr>
        <w:lastRenderedPageBreak/>
        <w:t>Plot 8a</w:t>
      </w:r>
    </w:p>
    <w:p w14:paraId="539FBB9C" w14:textId="3D90BAA9" w:rsidR="00E57574" w:rsidRPr="000B1FD8" w:rsidRDefault="00E57574" w:rsidP="00681EE7">
      <w:pPr>
        <w:pStyle w:val="Heading1nonum"/>
        <w:spacing w:before="0" w:after="0" w:line="240" w:lineRule="auto"/>
        <w:jc w:val="center"/>
      </w:pPr>
      <w:r w:rsidRPr="000B1FD8">
        <w:t xml:space="preserve">Permit </w:t>
      </w:r>
      <w:r w:rsidR="00573704" w:rsidRPr="000B1FD8">
        <w:t>n</w:t>
      </w:r>
      <w:r w:rsidRPr="000B1FD8">
        <w:t>umber EPR/</w:t>
      </w:r>
      <w:r w:rsidR="000B1FD8" w:rsidRPr="000B1FD8">
        <w:t>DB3830AQ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573DEB07" w14:textId="4E56F0BB" w:rsidR="00B72AA8" w:rsidRPr="000B1FD8" w:rsidRDefault="000B1FD8" w:rsidP="004005F5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0B1FD8">
        <w:rPr>
          <w:i w:val="0"/>
          <w:color w:val="auto"/>
          <w:sz w:val="22"/>
          <w:szCs w:val="22"/>
        </w:rPr>
        <w:t xml:space="preserve">This is a full transfer of SR2008 No 7 from </w:t>
      </w:r>
      <w:proofErr w:type="spellStart"/>
      <w:r w:rsidRPr="000B1FD8">
        <w:rPr>
          <w:i w:val="0"/>
          <w:color w:val="auto"/>
          <w:sz w:val="22"/>
          <w:szCs w:val="22"/>
        </w:rPr>
        <w:t>Grays</w:t>
      </w:r>
      <w:proofErr w:type="spellEnd"/>
      <w:r w:rsidRPr="000B1FD8">
        <w:rPr>
          <w:i w:val="0"/>
          <w:color w:val="auto"/>
          <w:sz w:val="22"/>
          <w:szCs w:val="22"/>
        </w:rPr>
        <w:t xml:space="preserve"> </w:t>
      </w:r>
      <w:r w:rsidR="00E56589">
        <w:rPr>
          <w:i w:val="0"/>
          <w:color w:val="auto"/>
          <w:sz w:val="22"/>
          <w:szCs w:val="22"/>
        </w:rPr>
        <w:t>W</w:t>
      </w:r>
      <w:r w:rsidRPr="000B1FD8">
        <w:rPr>
          <w:i w:val="0"/>
          <w:color w:val="auto"/>
          <w:sz w:val="22"/>
          <w:szCs w:val="22"/>
        </w:rPr>
        <w:t xml:space="preserve">aste </w:t>
      </w:r>
      <w:r w:rsidR="00E56589">
        <w:rPr>
          <w:i w:val="0"/>
          <w:color w:val="auto"/>
          <w:sz w:val="22"/>
          <w:szCs w:val="22"/>
        </w:rPr>
        <w:t>M</w:t>
      </w:r>
      <w:r w:rsidRPr="000B1FD8">
        <w:rPr>
          <w:i w:val="0"/>
          <w:color w:val="auto"/>
          <w:sz w:val="22"/>
          <w:szCs w:val="22"/>
        </w:rPr>
        <w:t>anagement Limited to Veolia ES (UK) Limited.</w:t>
      </w:r>
    </w:p>
    <w:p w14:paraId="0DCCAB38" w14:textId="20DBA55E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29B427DB" w:rsidR="002E20E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  <w:r w:rsidR="002E20E8" w:rsidRPr="006F3096">
              <w:rPr>
                <w:rFonts w:ascii="Arial" w:hAnsi="Arial" w:cs="Arial"/>
                <w:color w:val="auto"/>
                <w:sz w:val="22"/>
                <w:szCs w:val="22"/>
              </w:rPr>
              <w:t>EPR/A</w:t>
            </w: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P3594EC</w:t>
            </w:r>
            <w:r w:rsidR="002E20E8" w:rsidRPr="006F3096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679A6EBD" w:rsidR="002E20E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23/01/09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2EE4C83A" w:rsidR="002E20E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Tier 2 standard rule permit consisting of rule sets SR2008No7 issued to Anglesey </w:t>
            </w:r>
            <w:proofErr w:type="spellStart"/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Ecoparc</w:t>
            </w:r>
            <w:proofErr w:type="spellEnd"/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 Môn Limited</w:t>
            </w:r>
          </w:p>
        </w:tc>
      </w:tr>
      <w:tr w:rsidR="000B1FD8" w:rsidRPr="008016C5" w14:paraId="03329439" w14:textId="77777777" w:rsidTr="005109B1">
        <w:tc>
          <w:tcPr>
            <w:tcW w:w="2694" w:type="dxa"/>
          </w:tcPr>
          <w:p w14:paraId="6794EED1" w14:textId="77777777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Variation determined </w:t>
            </w:r>
          </w:p>
          <w:p w14:paraId="106EBF7E" w14:textId="579AA909" w:rsidR="000B1FD8" w:rsidRPr="006F3096" w:rsidRDefault="000B1FD8" w:rsidP="000B1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EPR/AP3594EC/V002 </w:t>
            </w:r>
          </w:p>
        </w:tc>
        <w:tc>
          <w:tcPr>
            <w:tcW w:w="1417" w:type="dxa"/>
          </w:tcPr>
          <w:p w14:paraId="03B4F781" w14:textId="1907DB75" w:rsidR="000B1FD8" w:rsidRPr="006F3096" w:rsidRDefault="000B1FD8" w:rsidP="000B1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12/05/10 </w:t>
            </w:r>
          </w:p>
        </w:tc>
        <w:tc>
          <w:tcPr>
            <w:tcW w:w="4171" w:type="dxa"/>
          </w:tcPr>
          <w:p w14:paraId="5087C237" w14:textId="4E9E04C1" w:rsidR="000B1FD8" w:rsidRPr="006F3096" w:rsidRDefault="000B1FD8" w:rsidP="000B1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variation to amend the postcode of the permitted facility 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A261934" w14:textId="77777777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Transfer determined EPR/DB3830AQ/T001 </w:t>
            </w:r>
          </w:p>
          <w:p w14:paraId="466CF2D3" w14:textId="3D2EDCD8" w:rsidR="002E20E8" w:rsidRPr="006F3096" w:rsidRDefault="000B1FD8" w:rsidP="000B1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(full transfer of permit EPR/AP3594EC)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06A5579B" w:rsidR="002E20E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28/11/11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2348B8A" w14:textId="77777777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Full transfer of permit to </w:t>
            </w:r>
            <w:proofErr w:type="spellStart"/>
            <w:r w:rsidRPr="006F3096">
              <w:rPr>
                <w:color w:val="auto"/>
                <w:sz w:val="22"/>
                <w:szCs w:val="22"/>
              </w:rPr>
              <w:t>Grays</w:t>
            </w:r>
            <w:proofErr w:type="spellEnd"/>
            <w:r w:rsidRPr="006F3096">
              <w:rPr>
                <w:color w:val="auto"/>
                <w:sz w:val="22"/>
                <w:szCs w:val="22"/>
              </w:rPr>
              <w:t xml:space="preserve"> Waste Management Limited. </w:t>
            </w:r>
          </w:p>
          <w:p w14:paraId="59B64231" w14:textId="7CC7BF6C" w:rsidR="002E20E8" w:rsidRPr="006F3096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1FD8" w:rsidRPr="008016C5" w14:paraId="60F3D1C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7C42369" w14:textId="16E134C4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Variation determined EPR/DB3830AQ/V002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A8F3396" w14:textId="1AC84310" w:rsidR="000B1FD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28/11/11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F5D94AC" w14:textId="77777777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Varied permit to extend site boundary </w:t>
            </w:r>
          </w:p>
          <w:p w14:paraId="52BABD0F" w14:textId="77777777" w:rsidR="000B1FD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B1FD8" w:rsidRPr="008016C5" w14:paraId="292380A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4CFD892" w14:textId="345ADB52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Variation determined EPR/DB3830AQ/V003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4B42518" w14:textId="3F0DC12E" w:rsidR="000B1FD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17/04/14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DFFCB36" w14:textId="6CC6D795" w:rsidR="000B1FD8" w:rsidRPr="006F3096" w:rsidRDefault="000B1FD8" w:rsidP="000B1FD8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Administrative variation to amend the operator’s registered office address of the permit. </w:t>
            </w:r>
          </w:p>
        </w:tc>
      </w:tr>
      <w:tr w:rsidR="000B1FD8" w:rsidRPr="008016C5" w14:paraId="23C0CD1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7476596" w14:textId="77777777" w:rsidR="006F3096" w:rsidRPr="006F3096" w:rsidRDefault="006F3096" w:rsidP="006F3096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 xml:space="preserve">Part surrender determined </w:t>
            </w:r>
          </w:p>
          <w:p w14:paraId="4EBDB3CC" w14:textId="460BAC5B" w:rsidR="000B1FD8" w:rsidRPr="006F3096" w:rsidRDefault="006F309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EPR/DB3830AQ/S004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EA77F03" w14:textId="51527E93" w:rsidR="000B1FD8" w:rsidRPr="006F3096" w:rsidRDefault="006F309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06/01/17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75F465D" w14:textId="7DBCC61C" w:rsidR="006F3096" w:rsidRPr="006F3096" w:rsidRDefault="006F3096" w:rsidP="006F3096">
            <w:pPr>
              <w:pStyle w:val="Default"/>
              <w:rPr>
                <w:color w:val="auto"/>
                <w:sz w:val="22"/>
                <w:szCs w:val="22"/>
              </w:rPr>
            </w:pPr>
            <w:r w:rsidRPr="006F3096">
              <w:rPr>
                <w:color w:val="auto"/>
                <w:sz w:val="22"/>
                <w:szCs w:val="22"/>
              </w:rPr>
              <w:t>Pa</w:t>
            </w:r>
            <w:r>
              <w:rPr>
                <w:color w:val="auto"/>
                <w:sz w:val="22"/>
                <w:szCs w:val="22"/>
              </w:rPr>
              <w:t>rt surrender to surrender part of the permitted area.</w:t>
            </w:r>
            <w:r w:rsidRPr="006F3096">
              <w:rPr>
                <w:color w:val="auto"/>
                <w:sz w:val="22"/>
                <w:szCs w:val="22"/>
              </w:rPr>
              <w:t xml:space="preserve"> </w:t>
            </w:r>
          </w:p>
          <w:p w14:paraId="5AC07120" w14:textId="77777777" w:rsidR="000B1FD8" w:rsidRPr="006F3096" w:rsidRDefault="000B1F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08FA14C9" w:rsidR="002E20E8" w:rsidRPr="006F3096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6F3096" w:rsidRPr="006F3096">
              <w:rPr>
                <w:rFonts w:ascii="Arial" w:hAnsi="Arial" w:cs="Arial"/>
                <w:color w:val="auto"/>
                <w:sz w:val="22"/>
                <w:szCs w:val="22"/>
              </w:rPr>
              <w:t>DB3830AQ</w:t>
            </w:r>
            <w:r w:rsidR="00C2374A" w:rsidRPr="006F3096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6F3096" w:rsidRPr="006F3096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6F3096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0D19C09C" w:rsidR="002E20E8" w:rsidRPr="006F3096" w:rsidRDefault="006F309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>28/02/19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2752CEF6" w:rsidR="00681EE7" w:rsidRPr="006F3096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6F3096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6F3096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6F3096" w:rsidRPr="006F3096">
              <w:rPr>
                <w:rFonts w:ascii="Arial" w:hAnsi="Arial" w:cs="Arial"/>
                <w:color w:val="auto"/>
                <w:sz w:val="22"/>
                <w:szCs w:val="22"/>
              </w:rPr>
              <w:t>Veolia ES (UK) Limited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759C2645" w:rsidR="002E20E8" w:rsidRPr="00CA79A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9A7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6F3096" w:rsidRPr="00CA79A7">
              <w:rPr>
                <w:rFonts w:ascii="Arial" w:hAnsi="Arial" w:cs="Arial"/>
                <w:color w:val="auto"/>
                <w:sz w:val="22"/>
                <w:szCs w:val="22"/>
              </w:rPr>
              <w:t>DB3830AQ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1514834" w:rsidR="002E20E8" w:rsidRPr="00CA79A7" w:rsidRDefault="00CA79A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9A7">
              <w:rPr>
                <w:rFonts w:ascii="Arial" w:hAnsi="Arial" w:cs="Arial"/>
                <w:color w:val="auto"/>
                <w:sz w:val="22"/>
                <w:szCs w:val="22"/>
              </w:rPr>
              <w:t>05/03/19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CA79A7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9A7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CA79A7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CA79A7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CA79A7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1E838012" w:rsidR="002E20E8" w:rsidRPr="00386B27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386B27">
        <w:rPr>
          <w:rStyle w:val="licenceno"/>
          <w:rFonts w:cs="Arial"/>
          <w:color w:val="auto"/>
          <w:sz w:val="22"/>
          <w:szCs w:val="22"/>
        </w:rPr>
        <w:t>EPR/</w:t>
      </w:r>
      <w:r w:rsidR="00386B27" w:rsidRPr="00386B27">
        <w:rPr>
          <w:rStyle w:val="licenceno"/>
          <w:rFonts w:cs="Arial"/>
          <w:color w:val="auto"/>
          <w:sz w:val="22"/>
          <w:szCs w:val="22"/>
        </w:rPr>
        <w:t>DB3830AQ</w:t>
      </w:r>
    </w:p>
    <w:p w14:paraId="1381F1F0" w14:textId="77777777" w:rsidR="00A423BA" w:rsidRPr="00386B27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386B27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386B27">
        <w:rPr>
          <w:color w:val="auto"/>
          <w:sz w:val="22"/>
          <w:szCs w:val="22"/>
        </w:rPr>
        <w:t>to</w:t>
      </w:r>
    </w:p>
    <w:p w14:paraId="2AB2F006" w14:textId="6CA7FB3D" w:rsidR="00E57574" w:rsidRPr="00386B27" w:rsidRDefault="00386B27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386B27">
        <w:rPr>
          <w:color w:val="auto"/>
          <w:sz w:val="22"/>
          <w:szCs w:val="22"/>
        </w:rPr>
        <w:t>Veolia ES (UK) Limited</w:t>
      </w:r>
      <w:r w:rsidR="00D70C60" w:rsidRPr="00386B27">
        <w:rPr>
          <w:color w:val="auto"/>
          <w:sz w:val="22"/>
          <w:szCs w:val="22"/>
        </w:rPr>
        <w:t xml:space="preserve"> </w:t>
      </w:r>
      <w:r w:rsidR="00E57574" w:rsidRPr="00386B27">
        <w:rPr>
          <w:b w:val="0"/>
          <w:color w:val="auto"/>
          <w:sz w:val="22"/>
          <w:szCs w:val="22"/>
        </w:rPr>
        <w:t>(“the operator”)</w:t>
      </w:r>
      <w:r w:rsidR="00D70C60" w:rsidRPr="00386B27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386B27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11963C14" w:rsidR="00E57574" w:rsidRPr="00386B27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386B27">
        <w:rPr>
          <w:color w:val="auto"/>
          <w:sz w:val="22"/>
          <w:szCs w:val="22"/>
        </w:rPr>
        <w:t>whose registered office is</w:t>
      </w:r>
    </w:p>
    <w:p w14:paraId="6F7B526E" w14:textId="77777777" w:rsidR="00386B27" w:rsidRPr="00386B27" w:rsidRDefault="00386B27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386B27">
        <w:rPr>
          <w:rStyle w:val="change"/>
          <w:b/>
          <w:color w:val="auto"/>
          <w:sz w:val="22"/>
          <w:szCs w:val="22"/>
        </w:rPr>
        <w:t xml:space="preserve">210 Pentonville Road, </w:t>
      </w:r>
    </w:p>
    <w:p w14:paraId="142486BD" w14:textId="77777777" w:rsidR="00386B27" w:rsidRPr="00386B27" w:rsidRDefault="00386B27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386B27">
        <w:rPr>
          <w:rStyle w:val="change"/>
          <w:b/>
          <w:color w:val="auto"/>
          <w:sz w:val="22"/>
          <w:szCs w:val="22"/>
        </w:rPr>
        <w:t xml:space="preserve">London, </w:t>
      </w:r>
    </w:p>
    <w:p w14:paraId="49EF2DEF" w14:textId="5851B75B" w:rsidR="00A423BA" w:rsidRPr="00386B27" w:rsidRDefault="00386B27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386B27">
        <w:rPr>
          <w:rStyle w:val="change"/>
          <w:b/>
          <w:color w:val="auto"/>
          <w:sz w:val="22"/>
          <w:szCs w:val="22"/>
        </w:rPr>
        <w:t>N1 9JY</w:t>
      </w:r>
    </w:p>
    <w:p w14:paraId="51F40ED3" w14:textId="77777777" w:rsidR="00386B27" w:rsidRPr="00386B27" w:rsidRDefault="00386B27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0DF59B6F" w:rsidR="00E57574" w:rsidRPr="00386B27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386B27">
        <w:rPr>
          <w:color w:val="auto"/>
          <w:sz w:val="22"/>
          <w:szCs w:val="22"/>
        </w:rPr>
        <w:t xml:space="preserve">company registration number </w:t>
      </w:r>
      <w:r w:rsidR="00386B27" w:rsidRPr="00386B27">
        <w:rPr>
          <w:color w:val="auto"/>
          <w:sz w:val="22"/>
          <w:szCs w:val="22"/>
        </w:rPr>
        <w:t xml:space="preserve">02481991 </w:t>
      </w:r>
      <w:r w:rsidRPr="00386B27">
        <w:rPr>
          <w:color w:val="auto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219E32A8" w:rsidR="0058330C" w:rsidRPr="00386B27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386B27">
        <w:rPr>
          <w:b w:val="0"/>
          <w:color w:val="auto"/>
          <w:sz w:val="22"/>
          <w:szCs w:val="22"/>
        </w:rPr>
        <w:t xml:space="preserve">to operate </w:t>
      </w:r>
      <w:r w:rsidR="00D55427" w:rsidRPr="00386B27">
        <w:rPr>
          <w:b w:val="0"/>
          <w:color w:val="auto"/>
          <w:sz w:val="22"/>
          <w:szCs w:val="22"/>
        </w:rPr>
        <w:t>a</w:t>
      </w:r>
      <w:r w:rsidRPr="00386B27">
        <w:rPr>
          <w:rFonts w:cs="Arial"/>
          <w:b w:val="0"/>
          <w:color w:val="auto"/>
          <w:sz w:val="22"/>
          <w:szCs w:val="22"/>
        </w:rPr>
        <w:t xml:space="preserve"> </w:t>
      </w:r>
      <w:r w:rsidR="00386B27" w:rsidRPr="00386B27">
        <w:rPr>
          <w:rFonts w:cs="Arial"/>
          <w:b w:val="0"/>
          <w:color w:val="auto"/>
          <w:sz w:val="22"/>
          <w:szCs w:val="22"/>
        </w:rPr>
        <w:t>regulated facility</w:t>
      </w:r>
      <w:r w:rsidRPr="00386B27">
        <w:rPr>
          <w:b w:val="0"/>
          <w:color w:val="auto"/>
          <w:sz w:val="22"/>
          <w:szCs w:val="22"/>
        </w:rPr>
        <w:t xml:space="preserve"> at</w:t>
      </w:r>
    </w:p>
    <w:p w14:paraId="361361C3" w14:textId="77777777" w:rsidR="00386B27" w:rsidRPr="00386B27" w:rsidRDefault="00386B27" w:rsidP="00386B2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>Plot 8a</w:t>
      </w:r>
    </w:p>
    <w:p w14:paraId="209A4C76" w14:textId="19340884" w:rsidR="00386B27" w:rsidRPr="00386B27" w:rsidRDefault="00386B27" w:rsidP="00386B2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 xml:space="preserve">Mona Industrial </w:t>
      </w:r>
      <w:r w:rsidR="00C86F86">
        <w:rPr>
          <w:rStyle w:val="change"/>
          <w:rFonts w:cs="Arial"/>
          <w:b/>
          <w:color w:val="auto"/>
          <w:sz w:val="22"/>
          <w:szCs w:val="22"/>
        </w:rPr>
        <w:t>Park</w:t>
      </w:r>
    </w:p>
    <w:p w14:paraId="5A73FD71" w14:textId="77777777" w:rsidR="00386B27" w:rsidRPr="00386B27" w:rsidRDefault="00386B27" w:rsidP="00386B2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>Gwalchmai</w:t>
      </w:r>
    </w:p>
    <w:p w14:paraId="2ECEC932" w14:textId="77777777" w:rsidR="00386B27" w:rsidRPr="00386B27" w:rsidRDefault="00386B27" w:rsidP="00386B2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>Holyhead</w:t>
      </w:r>
    </w:p>
    <w:p w14:paraId="4E094147" w14:textId="698BBBC6" w:rsidR="00386B27" w:rsidRPr="00386B27" w:rsidRDefault="00836274" w:rsidP="00386B2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>Anglesey</w:t>
      </w:r>
    </w:p>
    <w:p w14:paraId="4CAEDAC4" w14:textId="712870AE" w:rsidR="00E57574" w:rsidRPr="00386B27" w:rsidRDefault="00386B27" w:rsidP="00386B27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386B27">
        <w:rPr>
          <w:rStyle w:val="change"/>
          <w:rFonts w:cs="Arial"/>
          <w:b/>
          <w:color w:val="auto"/>
          <w:sz w:val="22"/>
          <w:szCs w:val="22"/>
        </w:rPr>
        <w:t>LL65 4RJ</w:t>
      </w:r>
    </w:p>
    <w:p w14:paraId="745E2016" w14:textId="77777777" w:rsidR="00A423BA" w:rsidRPr="00386B27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0D10DD15" w:rsidR="00444446" w:rsidRPr="00386B27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386B27">
        <w:rPr>
          <w:b/>
          <w:color w:val="auto"/>
          <w:sz w:val="22"/>
          <w:szCs w:val="22"/>
        </w:rPr>
        <w:t>from</w:t>
      </w:r>
      <w:r w:rsidRPr="00386B27">
        <w:rPr>
          <w:color w:val="auto"/>
          <w:sz w:val="22"/>
          <w:szCs w:val="22"/>
        </w:rPr>
        <w:t xml:space="preserve"> </w:t>
      </w:r>
      <w:proofErr w:type="spellStart"/>
      <w:r w:rsidR="00386B27" w:rsidRPr="00386B27">
        <w:rPr>
          <w:b/>
          <w:color w:val="auto"/>
          <w:sz w:val="22"/>
          <w:szCs w:val="22"/>
        </w:rPr>
        <w:t>Grays</w:t>
      </w:r>
      <w:proofErr w:type="spellEnd"/>
      <w:r w:rsidR="00386B27" w:rsidRPr="00386B27">
        <w:rPr>
          <w:b/>
          <w:color w:val="auto"/>
          <w:sz w:val="22"/>
          <w:szCs w:val="22"/>
        </w:rPr>
        <w:t xml:space="preserve"> Waste Management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C608E93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CA79A7">
        <w:rPr>
          <w:rFonts w:cs="Arial"/>
          <w:sz w:val="22"/>
          <w:szCs w:val="22"/>
        </w:rPr>
        <w:t>05/03/2019</w:t>
      </w:r>
      <w:r w:rsidR="000F4AD0" w:rsidRPr="000F4AD0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112A163B" w:rsidR="00CA79A7" w:rsidRPr="00CA79A7" w:rsidRDefault="00CA79A7" w:rsidP="00CA79A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CA79A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3F4A68C8" w:rsidR="00B5459A" w:rsidRPr="00CA79A7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288EC576" w:rsidR="00E57574" w:rsidRPr="00CA79A7" w:rsidRDefault="00CA79A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CA79A7">
              <w:rPr>
                <w:rFonts w:cs="Arial"/>
                <w:b/>
                <w:color w:val="auto"/>
                <w:sz w:val="22"/>
                <w:szCs w:val="22"/>
              </w:rPr>
              <w:t>05/03/2019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9984D7F" w:rsidR="00BF3172" w:rsidRPr="00534063" w:rsidRDefault="004C2C5A" w:rsidP="00386B27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  <w:bookmarkStart w:id="3" w:name="_GoBack"/>
      <w:bookmarkEnd w:id="3"/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CA79A7" w:rsidRPr="00CA79A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CDE9FC9" w:rsidR="00BE7957" w:rsidRDefault="00386B27" w:rsidP="00C2374A">
          <w:pPr>
            <w:pStyle w:val="Footer"/>
            <w:rPr>
              <w:rFonts w:ascii="Arial" w:hAnsi="Arial"/>
              <w:sz w:val="18"/>
            </w:rPr>
          </w:pPr>
          <w:r w:rsidRPr="00386B27">
            <w:rPr>
              <w:rFonts w:ascii="Arial" w:hAnsi="Arial"/>
              <w:sz w:val="18"/>
            </w:rPr>
            <w:t>EPR/DB3830AQ/T005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CA79A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A79A7">
            <w:rPr>
              <w:rFonts w:ascii="Arial" w:hAnsi="Arial"/>
              <w:sz w:val="18"/>
            </w:rPr>
            <w:t xml:space="preserve">Issue date: </w:t>
          </w:r>
        </w:p>
        <w:p w14:paraId="04E139E6" w14:textId="4C563063" w:rsidR="00BE7957" w:rsidRPr="00CA79A7" w:rsidRDefault="00CA79A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A79A7">
            <w:rPr>
              <w:rFonts w:ascii="Arial" w:hAnsi="Arial"/>
              <w:sz w:val="18"/>
            </w:rPr>
            <w:t>05 March 2019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7ECB5E3C" w:rsidR="00BE7957" w:rsidRPr="00386B2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386B27">
            <w:rPr>
              <w:rFonts w:ascii="Arial" w:hAnsi="Arial"/>
              <w:sz w:val="18"/>
            </w:rPr>
            <w:t>Transfer application number EPR/</w:t>
          </w:r>
          <w:r w:rsidR="00386B27" w:rsidRPr="00386B27">
            <w:rPr>
              <w:rFonts w:ascii="Arial" w:hAnsi="Arial"/>
              <w:sz w:val="18"/>
            </w:rPr>
            <w:t>DB3830AQ</w:t>
          </w:r>
          <w:r w:rsidRPr="00386B27">
            <w:rPr>
              <w:rFonts w:ascii="Arial" w:hAnsi="Arial"/>
              <w:sz w:val="18"/>
            </w:rPr>
            <w:t>/T00</w:t>
          </w:r>
          <w:r w:rsidR="00386B27" w:rsidRPr="00386B27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61CA2073" w:rsidR="00BE7957" w:rsidRPr="00C25F8F" w:rsidRDefault="00CA79A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CA79A7">
            <w:rPr>
              <w:rFonts w:ascii="Arial" w:hAnsi="Arial"/>
              <w:sz w:val="18"/>
            </w:rPr>
            <w:t>05 March 2019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1FD8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86B27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3096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36274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E6288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45184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86F86"/>
    <w:rsid w:val="00CA79A7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6589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0B1F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8a</Site_x0020_Name>
    <Internal_x002f_External xmlns="859f7ad6-93f6-4205-b62b-a17f28acbbac">Internal document</Internal_x002f_External>
    <Post_x0020_code xmlns="859f7ad6-93f6-4205-b62b-a17f28acbbac">LL65 4RJ</Post_x0020_code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8th Floor, 210 Pentonville, London, N1 9JY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2019-03-05T00:00:00+00:00</Document_x0020_Date>
    <Facility_x0020_Address xmlns="859f7ad6-93f6-4205-b62b-a17f28acbbac">Mona Industrial Park, Anglesey, LL65 4RJ,</Facility_x0020_Address>
    <Environment_x0020_Sub_x0020_Folder xmlns="859f7ad6-93f6-4205-b62b-a17f28acbbac">Licence transfer</Environment_x0020_Sub_x0020_Folder>
    <Customer_x0020_Name xmlns="859f7ad6-93f6-4205-b62b-a17f28acbbac">Veolia ES (UK)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EEBA7C-C477-4EDC-A62C-AD9DA2D45D53}"/>
</file>

<file path=customXml/itemProps5.xml><?xml version="1.0" encoding="utf-8"?>
<ds:datastoreItem xmlns:ds="http://schemas.openxmlformats.org/officeDocument/2006/customXml" ds:itemID="{795063DC-2F44-4005-A986-A277E4DF60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341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Loughlin, Hannah</dc:creator>
  <cp:keywords>233 08 SD70, 23308SD70, 233-08-SD70</cp:keywords>
  <dc:description>233_08_SD70, Version 5_x000d_
Issue date: 19/07/2011</dc:description>
  <cp:lastModifiedBy>Loughlin, Hannah</cp:lastModifiedBy>
  <cp:revision>8</cp:revision>
  <cp:lastPrinted>2007-11-19T12:49:00Z</cp:lastPrinted>
  <dcterms:created xsi:type="dcterms:W3CDTF">2019-02-28T13:56:00Z</dcterms:created>
  <dcterms:modified xsi:type="dcterms:W3CDTF">2019-03-05T10:07:00Z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8f938535-6ac5-4875-b08f-f964ad29c64e</vt:lpwstr>
  </property>
  <property fmtid="{D5CDD505-2E9C-101B-9397-08002B2CF9AE}" pid="6" name="AuthorIds_UIVersion_512">
    <vt:lpwstr>188</vt:lpwstr>
  </property>
  <property fmtid="{D5CDD505-2E9C-101B-9397-08002B2CF9AE}" pid="7" name="_dlc_DocId">
    <vt:lpwstr>REGU-204-29337</vt:lpwstr>
  </property>
  <property fmtid="{D5CDD505-2E9C-101B-9397-08002B2CF9AE}" pid="8" name="_dlc_DocIdUrl">
    <vt:lpwstr>https://cyfoethnaturiolcymru.sharepoint.com/teams/Regulatory/Permitting/_layouts/15/DocIdRedir.aspx?ID=REGU-204-29337, REGU-204-29337</vt:lpwstr>
  </property>
</Properties>
</file>