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AEA2A" w14:textId="77777777" w:rsidR="00814F01" w:rsidRPr="00D60C42" w:rsidRDefault="00552AB1" w:rsidP="00C320F6">
      <w:pPr>
        <w:jc w:val="right"/>
      </w:pPr>
      <w:bookmarkStart w:id="0" w:name="_Toc392252823"/>
      <w:r>
        <w:rPr>
          <w:noProof/>
          <w:lang w:eastAsia="en-GB"/>
        </w:rPr>
        <w:drawing>
          <wp:anchor distT="0" distB="0" distL="114300" distR="114300" simplePos="0" relativeHeight="251658240" behindDoc="0" locked="0" layoutInCell="1" allowOverlap="1" wp14:anchorId="5F2AEC32" wp14:editId="3AA36F58">
            <wp:simplePos x="0" y="0"/>
            <wp:positionH relativeFrom="margin">
              <wp:posOffset>304800</wp:posOffset>
            </wp:positionH>
            <wp:positionV relativeFrom="paragraph">
              <wp:posOffset>-240665</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2AEA2B" w14:textId="77777777" w:rsidR="00814F01" w:rsidRDefault="00814F01" w:rsidP="00814F01"/>
    <w:p w14:paraId="5F2AEA2C" w14:textId="77777777" w:rsidR="00814F01" w:rsidRDefault="00814F01" w:rsidP="00814F01"/>
    <w:p w14:paraId="5F2AEA2D" w14:textId="77777777" w:rsidR="00814F01" w:rsidRDefault="00814F01" w:rsidP="00814F01"/>
    <w:p w14:paraId="5F2AEA2E" w14:textId="77777777" w:rsidR="00E160AB" w:rsidRDefault="00E160AB" w:rsidP="00552AB1">
      <w:pPr>
        <w:pStyle w:val="coverTitle"/>
        <w:spacing w:line="312" w:lineRule="auto"/>
      </w:pPr>
    </w:p>
    <w:p w14:paraId="3214533B" w14:textId="77777777" w:rsidR="00937EFA" w:rsidRDefault="007E713C" w:rsidP="00266617">
      <w:pPr>
        <w:pStyle w:val="a"/>
        <w:spacing w:line="312" w:lineRule="auto"/>
        <w:ind w:left="1418" w:firstLine="0"/>
        <w:rPr>
          <w:b/>
          <w:noProof/>
          <w:snapToGrid/>
          <w:spacing w:val="-4"/>
          <w:sz w:val="44"/>
          <w:lang w:val="en-GB"/>
        </w:rPr>
      </w:pPr>
      <w:r w:rsidRPr="007E713C">
        <w:rPr>
          <w:b/>
          <w:noProof/>
          <w:snapToGrid/>
          <w:spacing w:val="-4"/>
          <w:sz w:val="44"/>
          <w:lang w:val="en-GB"/>
        </w:rPr>
        <w:t>Notice of variation and consolidation with introductory note</w:t>
      </w:r>
    </w:p>
    <w:p w14:paraId="5F2AEA30" w14:textId="58AAF8B6" w:rsidR="00552AB1" w:rsidRPr="00A4222E" w:rsidRDefault="00CD346C" w:rsidP="00266617">
      <w:pPr>
        <w:pStyle w:val="a"/>
        <w:spacing w:line="312" w:lineRule="auto"/>
        <w:ind w:left="1418" w:firstLine="0"/>
      </w:pPr>
      <w:r>
        <w:t>The Environmental Permitting (England &amp; Wales) Regulations 2016</w:t>
      </w:r>
    </w:p>
    <w:p w14:paraId="5F2AEA31" w14:textId="77777777" w:rsidR="00552AB1" w:rsidRPr="00A4222E" w:rsidRDefault="00552AB1" w:rsidP="00552AB1">
      <w:pPr>
        <w:pStyle w:val="a"/>
        <w:spacing w:line="312" w:lineRule="auto"/>
      </w:pPr>
    </w:p>
    <w:p w14:paraId="7E1A012F" w14:textId="77777777" w:rsidR="00A41530" w:rsidRPr="00A41530" w:rsidRDefault="00A41530" w:rsidP="00882DB9">
      <w:pPr>
        <w:pStyle w:val="coverLicenceHolder"/>
        <w:pBdr>
          <w:top w:val="single" w:sz="4" w:space="25" w:color="auto"/>
        </w:pBdr>
        <w:spacing w:line="312" w:lineRule="auto"/>
        <w:ind w:left="5529"/>
      </w:pPr>
      <w:r w:rsidRPr="00A41530">
        <w:t>Dŵr Cymru Cyfyngedig</w:t>
      </w:r>
    </w:p>
    <w:p w14:paraId="46AC523F" w14:textId="77777777" w:rsidR="00A41530" w:rsidRPr="00A41530" w:rsidRDefault="00A41530" w:rsidP="00882DB9">
      <w:pPr>
        <w:pStyle w:val="coverLicenceHolder"/>
        <w:pBdr>
          <w:top w:val="single" w:sz="4" w:space="25" w:color="auto"/>
        </w:pBdr>
        <w:spacing w:line="312" w:lineRule="auto"/>
        <w:ind w:left="5529"/>
      </w:pPr>
    </w:p>
    <w:p w14:paraId="5BDC238F" w14:textId="77777777" w:rsidR="00A41530" w:rsidRPr="00A41530" w:rsidRDefault="00A41530" w:rsidP="00882DB9">
      <w:pPr>
        <w:pStyle w:val="coverLicenceHolder"/>
        <w:pBdr>
          <w:top w:val="single" w:sz="4" w:space="25" w:color="auto"/>
        </w:pBdr>
        <w:spacing w:line="312" w:lineRule="auto"/>
        <w:ind w:left="5529"/>
      </w:pPr>
      <w:r w:rsidRPr="00A41530">
        <w:t>St Brides and Seaway Wastewater Treatment Works</w:t>
      </w:r>
    </w:p>
    <w:p w14:paraId="274D1BA3" w14:textId="77777777" w:rsidR="00A41530" w:rsidRPr="00A41530" w:rsidRDefault="00A41530" w:rsidP="00882DB9">
      <w:pPr>
        <w:pStyle w:val="coverLicenceHolder"/>
        <w:pBdr>
          <w:top w:val="single" w:sz="4" w:space="25" w:color="auto"/>
        </w:pBdr>
        <w:spacing w:line="312" w:lineRule="auto"/>
        <w:ind w:left="5529"/>
      </w:pPr>
      <w:r w:rsidRPr="00A41530">
        <w:t>Lighthouse Park</w:t>
      </w:r>
    </w:p>
    <w:p w14:paraId="542A0B43" w14:textId="77777777" w:rsidR="00A41530" w:rsidRPr="00A41530" w:rsidRDefault="00A41530" w:rsidP="00882DB9">
      <w:pPr>
        <w:pStyle w:val="coverLicenceHolder"/>
        <w:pBdr>
          <w:top w:val="single" w:sz="4" w:space="25" w:color="auto"/>
        </w:pBdr>
        <w:spacing w:line="312" w:lineRule="auto"/>
        <w:ind w:left="5529"/>
      </w:pPr>
      <w:r w:rsidRPr="00A41530">
        <w:t xml:space="preserve">Beach Road </w:t>
      </w:r>
    </w:p>
    <w:p w14:paraId="6BFEFB61" w14:textId="77777777" w:rsidR="00A41530" w:rsidRPr="00A41530" w:rsidRDefault="00A41530" w:rsidP="00882DB9">
      <w:pPr>
        <w:pStyle w:val="coverLicenceHolder"/>
        <w:pBdr>
          <w:top w:val="single" w:sz="4" w:space="25" w:color="auto"/>
        </w:pBdr>
        <w:spacing w:line="312" w:lineRule="auto"/>
        <w:ind w:left="5529"/>
      </w:pPr>
      <w:r w:rsidRPr="00A41530">
        <w:t xml:space="preserve">St Brides </w:t>
      </w:r>
      <w:proofErr w:type="spellStart"/>
      <w:r w:rsidRPr="00A41530">
        <w:t>Wentlooge</w:t>
      </w:r>
      <w:proofErr w:type="spellEnd"/>
    </w:p>
    <w:p w14:paraId="2FFEA39D" w14:textId="77777777" w:rsidR="00A41530" w:rsidRPr="00A41530" w:rsidRDefault="00A41530" w:rsidP="00882DB9">
      <w:pPr>
        <w:pStyle w:val="coverLicenceHolder"/>
        <w:pBdr>
          <w:top w:val="single" w:sz="4" w:space="25" w:color="auto"/>
        </w:pBdr>
        <w:spacing w:line="312" w:lineRule="auto"/>
        <w:ind w:left="5529"/>
      </w:pPr>
      <w:r w:rsidRPr="00A41530">
        <w:t xml:space="preserve">Newport  </w:t>
      </w:r>
    </w:p>
    <w:p w14:paraId="56D77CC0" w14:textId="77777777" w:rsidR="00A41530" w:rsidRPr="00A41530" w:rsidRDefault="00A41530" w:rsidP="00882DB9">
      <w:pPr>
        <w:pStyle w:val="coverLicenceHolder"/>
        <w:pBdr>
          <w:top w:val="single" w:sz="4" w:space="25" w:color="auto"/>
        </w:pBdr>
        <w:spacing w:line="312" w:lineRule="auto"/>
        <w:ind w:left="5529"/>
      </w:pPr>
      <w:r w:rsidRPr="00A41530">
        <w:t>NP10 8ST</w:t>
      </w:r>
    </w:p>
    <w:p w14:paraId="23D9ACDD" w14:textId="77777777" w:rsidR="00A41530" w:rsidRPr="00A41530" w:rsidRDefault="00A41530" w:rsidP="00882DB9">
      <w:pPr>
        <w:pStyle w:val="coverLicenceHolder"/>
        <w:pBdr>
          <w:top w:val="single" w:sz="4" w:space="25" w:color="auto"/>
        </w:pBdr>
        <w:spacing w:line="312" w:lineRule="auto"/>
        <w:ind w:left="5529"/>
      </w:pPr>
    </w:p>
    <w:p w14:paraId="70C96F53" w14:textId="77777777" w:rsidR="00A41530" w:rsidRPr="00A41530" w:rsidRDefault="00A41530" w:rsidP="00882DB9">
      <w:pPr>
        <w:pStyle w:val="coverLicenceHolder"/>
        <w:pBdr>
          <w:top w:val="single" w:sz="4" w:space="25" w:color="auto"/>
        </w:pBdr>
        <w:spacing w:line="312" w:lineRule="auto"/>
        <w:ind w:left="5529"/>
      </w:pPr>
      <w:r w:rsidRPr="00A41530">
        <w:t>Variation application number</w:t>
      </w:r>
    </w:p>
    <w:p w14:paraId="7AC0C992" w14:textId="32FC7821" w:rsidR="00A41530" w:rsidRPr="00A41530" w:rsidRDefault="00A41530" w:rsidP="00882DB9">
      <w:pPr>
        <w:pStyle w:val="coverLicenceHolder"/>
        <w:pBdr>
          <w:top w:val="single" w:sz="4" w:space="25" w:color="auto"/>
        </w:pBdr>
        <w:spacing w:line="312" w:lineRule="auto"/>
        <w:ind w:left="5529"/>
      </w:pPr>
      <w:r w:rsidRPr="00A41530">
        <w:t>PAN-010600</w:t>
      </w:r>
    </w:p>
    <w:p w14:paraId="1A99567E" w14:textId="77777777" w:rsidR="00A41530" w:rsidRPr="00A41530" w:rsidRDefault="00A41530" w:rsidP="00882DB9">
      <w:pPr>
        <w:pStyle w:val="coverLicenceHolder"/>
        <w:pBdr>
          <w:top w:val="single" w:sz="4" w:space="25" w:color="auto"/>
        </w:pBdr>
        <w:spacing w:line="312" w:lineRule="auto"/>
        <w:ind w:left="5529"/>
      </w:pPr>
    </w:p>
    <w:p w14:paraId="5101E125" w14:textId="77777777" w:rsidR="00A41530" w:rsidRPr="00A41530" w:rsidRDefault="00A41530" w:rsidP="00882DB9">
      <w:pPr>
        <w:pStyle w:val="coverLicenceHolder"/>
        <w:pBdr>
          <w:top w:val="single" w:sz="4" w:space="25" w:color="auto"/>
        </w:pBdr>
        <w:spacing w:line="312" w:lineRule="auto"/>
        <w:ind w:left="5529"/>
      </w:pPr>
      <w:r w:rsidRPr="00A41530">
        <w:t>Permit number</w:t>
      </w:r>
    </w:p>
    <w:p w14:paraId="5F2AEA3A" w14:textId="66B46E68" w:rsidR="00552AB1" w:rsidRPr="00A41530" w:rsidRDefault="00A41530" w:rsidP="00882DB9">
      <w:pPr>
        <w:pStyle w:val="coverLicenceHolder"/>
        <w:pBdr>
          <w:top w:val="single" w:sz="4" w:space="25" w:color="auto"/>
        </w:pBdr>
        <w:spacing w:line="312" w:lineRule="auto"/>
        <w:ind w:left="5529"/>
      </w:pPr>
      <w:r w:rsidRPr="00A41530">
        <w:t>AN0024001</w:t>
      </w:r>
    </w:p>
    <w:p w14:paraId="5F2AEA3B" w14:textId="77777777" w:rsidR="00814F01" w:rsidRDefault="00814F01" w:rsidP="00814F01"/>
    <w:p w14:paraId="5F2AEA3C" w14:textId="77777777" w:rsidR="00814F01" w:rsidRDefault="00814F01" w:rsidP="00814F01">
      <w:r>
        <w:br w:type="page"/>
      </w:r>
    </w:p>
    <w:p w14:paraId="1E459387" w14:textId="77777777" w:rsidR="00D60FD8" w:rsidRDefault="00F91797" w:rsidP="002B3D28">
      <w:pPr>
        <w:pStyle w:val="Heading1nonum"/>
        <w:spacing w:before="0" w:after="0" w:line="276" w:lineRule="auto"/>
        <w:ind w:left="1418"/>
        <w:jc w:val="center"/>
        <w:rPr>
          <w:szCs w:val="36"/>
        </w:rPr>
      </w:pPr>
      <w:r w:rsidRPr="00AD563A">
        <w:rPr>
          <w:szCs w:val="36"/>
        </w:rPr>
        <w:lastRenderedPageBreak/>
        <w:t>St Brides and Seaway Wastewater Treatment Works</w:t>
      </w:r>
    </w:p>
    <w:p w14:paraId="5F2AEA3E" w14:textId="02B96ADF" w:rsidR="00552AB1" w:rsidRPr="00AD563A" w:rsidRDefault="00D60FD8" w:rsidP="002B3D28">
      <w:pPr>
        <w:pStyle w:val="Heading1nonum"/>
        <w:spacing w:before="0" w:after="0" w:line="276" w:lineRule="auto"/>
        <w:ind w:left="697" w:firstLine="720"/>
        <w:jc w:val="center"/>
      </w:pPr>
      <w:r>
        <w:rPr>
          <w:szCs w:val="36"/>
        </w:rPr>
        <w:t>Pe</w:t>
      </w:r>
      <w:r w:rsidR="00552AB1" w:rsidRPr="00AD563A">
        <w:t xml:space="preserve">rmit Number </w:t>
      </w:r>
      <w:r w:rsidR="00AD563A" w:rsidRPr="00AD563A">
        <w:t>AN0024001</w:t>
      </w:r>
    </w:p>
    <w:p w14:paraId="5F2AEA3F" w14:textId="77777777" w:rsidR="00552AB1" w:rsidRPr="00A4222E" w:rsidRDefault="00552AB1" w:rsidP="001D3D5B">
      <w:pPr>
        <w:pStyle w:val="Heading1nonum"/>
        <w:spacing w:line="312" w:lineRule="auto"/>
        <w:ind w:left="1418"/>
      </w:pPr>
      <w:r w:rsidRPr="00A4222E">
        <w:t>Introductory note</w:t>
      </w:r>
    </w:p>
    <w:p w14:paraId="5F2AEA40" w14:textId="77777777" w:rsidR="00814F01" w:rsidRDefault="00814F01" w:rsidP="001D3D5B">
      <w:pPr>
        <w:pStyle w:val="Heading3"/>
        <w:ind w:left="1418"/>
      </w:pPr>
      <w:r>
        <w:t>This introductory note does not form a part of the permit</w:t>
      </w:r>
    </w:p>
    <w:p w14:paraId="4807B8F3" w14:textId="77777777" w:rsidR="009857B1" w:rsidRPr="004A188D" w:rsidRDefault="009857B1" w:rsidP="009857B1">
      <w:pPr>
        <w:pStyle w:val="BodyText2"/>
        <w:tabs>
          <w:tab w:val="left" w:pos="-720"/>
          <w:tab w:val="left" w:pos="972"/>
          <w:tab w:val="left" w:pos="1418"/>
        </w:tabs>
        <w:spacing w:line="270" w:lineRule="exact"/>
        <w:ind w:left="1418"/>
        <w:jc w:val="left"/>
        <w:rPr>
          <w:rFonts w:cs="Arial"/>
          <w:sz w:val="22"/>
          <w:szCs w:val="22"/>
        </w:rPr>
      </w:pPr>
      <w:r w:rsidRPr="00C31D2C">
        <w:rPr>
          <w:rFonts w:cs="Arial"/>
          <w:sz w:val="22"/>
          <w:szCs w:val="22"/>
        </w:rPr>
        <w:t xml:space="preserve">The following </w:t>
      </w:r>
      <w:r>
        <w:rPr>
          <w:rFonts w:cs="Arial"/>
          <w:sz w:val="22"/>
          <w:szCs w:val="22"/>
        </w:rPr>
        <w:t xml:space="preserve">notice </w:t>
      </w:r>
      <w:r w:rsidRPr="00C31D2C">
        <w:rPr>
          <w:rFonts w:cs="Arial"/>
          <w:sz w:val="22"/>
          <w:szCs w:val="22"/>
        </w:rPr>
        <w:t xml:space="preserve">gives notice of </w:t>
      </w:r>
      <w:r w:rsidRPr="00B163FB">
        <w:rPr>
          <w:rFonts w:cs="Arial"/>
          <w:color w:val="000000"/>
          <w:sz w:val="22"/>
          <w:szCs w:val="22"/>
        </w:rPr>
        <w:t>the variation and consolidation of</w:t>
      </w:r>
      <w:r w:rsidRPr="004A188D">
        <w:rPr>
          <w:rFonts w:cs="Arial"/>
          <w:sz w:val="22"/>
          <w:szCs w:val="22"/>
        </w:rPr>
        <w:t xml:space="preserve"> </w:t>
      </w:r>
      <w:r>
        <w:rPr>
          <w:rFonts w:cs="Arial"/>
          <w:sz w:val="22"/>
          <w:szCs w:val="22"/>
        </w:rPr>
        <w:t xml:space="preserve">an </w:t>
      </w:r>
      <w:r w:rsidRPr="004A188D">
        <w:rPr>
          <w:rFonts w:cs="Arial"/>
          <w:sz w:val="22"/>
          <w:szCs w:val="22"/>
        </w:rPr>
        <w:t>environmental</w:t>
      </w:r>
      <w:r w:rsidRPr="0010272E">
        <w:rPr>
          <w:rFonts w:cs="Arial"/>
          <w:color w:val="000000"/>
          <w:sz w:val="22"/>
          <w:szCs w:val="22"/>
        </w:rPr>
        <w:t xml:space="preserve"> permit</w:t>
      </w:r>
      <w:r>
        <w:rPr>
          <w:rFonts w:cs="Arial"/>
          <w:color w:val="000000"/>
          <w:sz w:val="22"/>
          <w:szCs w:val="22"/>
        </w:rPr>
        <w:t>.</w:t>
      </w:r>
    </w:p>
    <w:p w14:paraId="6B4F1BD0" w14:textId="77777777" w:rsidR="009857B1" w:rsidRDefault="009857B1" w:rsidP="009857B1">
      <w:pPr>
        <w:pStyle w:val="Draftingnote"/>
        <w:tabs>
          <w:tab w:val="left" w:pos="1418"/>
        </w:tabs>
        <w:spacing w:before="0"/>
        <w:ind w:left="1418"/>
        <w:rPr>
          <w:rFonts w:cs="Arial"/>
          <w:i w:val="0"/>
          <w:sz w:val="22"/>
          <w:szCs w:val="22"/>
        </w:rPr>
      </w:pPr>
    </w:p>
    <w:p w14:paraId="54EAFD16" w14:textId="69A0578A" w:rsidR="009857B1" w:rsidRPr="003867DE" w:rsidRDefault="009857B1" w:rsidP="009857B1">
      <w:pPr>
        <w:pStyle w:val="Draftingnote"/>
        <w:tabs>
          <w:tab w:val="left" w:pos="1418"/>
        </w:tabs>
        <w:spacing w:before="0"/>
        <w:ind w:left="1418"/>
        <w:rPr>
          <w:rFonts w:cs="Arial"/>
          <w:i w:val="0"/>
          <w:color w:val="auto"/>
          <w:sz w:val="22"/>
          <w:szCs w:val="22"/>
        </w:rPr>
      </w:pPr>
      <w:r w:rsidRPr="003867DE">
        <w:rPr>
          <w:rFonts w:cs="Arial"/>
          <w:i w:val="0"/>
          <w:color w:val="auto"/>
          <w:sz w:val="22"/>
          <w:szCs w:val="22"/>
        </w:rPr>
        <w:t xml:space="preserve">The variation is to add Flow Monitoring requirements </w:t>
      </w:r>
      <w:r w:rsidR="00FC5BE3">
        <w:rPr>
          <w:rFonts w:cs="Arial"/>
          <w:i w:val="0"/>
          <w:color w:val="auto"/>
          <w:sz w:val="22"/>
          <w:szCs w:val="22"/>
        </w:rPr>
        <w:t>to</w:t>
      </w:r>
      <w:r w:rsidRPr="003867DE">
        <w:rPr>
          <w:rFonts w:cs="Arial"/>
          <w:i w:val="0"/>
          <w:color w:val="auto"/>
          <w:sz w:val="22"/>
          <w:szCs w:val="22"/>
        </w:rPr>
        <w:t xml:space="preserve"> the permit as part of the AMP6 Flow 3 Driver</w:t>
      </w:r>
      <w:r>
        <w:rPr>
          <w:rFonts w:cs="Arial"/>
          <w:i w:val="0"/>
          <w:color w:val="auto"/>
          <w:sz w:val="22"/>
          <w:szCs w:val="22"/>
        </w:rPr>
        <w:t>.</w:t>
      </w:r>
    </w:p>
    <w:p w14:paraId="55FC1F04" w14:textId="77777777" w:rsidR="009857B1" w:rsidRDefault="009857B1" w:rsidP="009857B1">
      <w:pPr>
        <w:pStyle w:val="Draftingnote"/>
        <w:tabs>
          <w:tab w:val="left" w:pos="1418"/>
        </w:tabs>
        <w:spacing w:before="0"/>
        <w:ind w:left="1418"/>
        <w:rPr>
          <w:rFonts w:cs="Arial"/>
          <w:i w:val="0"/>
          <w:color w:val="000000"/>
          <w:sz w:val="22"/>
          <w:szCs w:val="22"/>
        </w:rPr>
      </w:pPr>
    </w:p>
    <w:p w14:paraId="443EB71E" w14:textId="77777777" w:rsidR="009857B1" w:rsidRDefault="009857B1" w:rsidP="009857B1">
      <w:pPr>
        <w:pStyle w:val="Draftingnote"/>
        <w:tabs>
          <w:tab w:val="left" w:pos="1418"/>
        </w:tabs>
        <w:spacing w:before="0"/>
        <w:ind w:left="1418"/>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3503CB7F" w14:textId="77777777" w:rsidR="009857B1" w:rsidRDefault="009857B1" w:rsidP="009857B1">
      <w:pPr>
        <w:pStyle w:val="BodyText2"/>
        <w:tabs>
          <w:tab w:val="left" w:pos="1418"/>
        </w:tabs>
        <w:spacing w:line="270" w:lineRule="exact"/>
        <w:ind w:left="1418"/>
        <w:jc w:val="left"/>
        <w:rPr>
          <w:sz w:val="22"/>
          <w:szCs w:val="22"/>
        </w:rPr>
      </w:pPr>
    </w:p>
    <w:p w14:paraId="6DA2998E" w14:textId="2DAFFE2F" w:rsidR="009857B1" w:rsidRDefault="009857B1" w:rsidP="009857B1">
      <w:pPr>
        <w:pStyle w:val="BodyText2"/>
        <w:tabs>
          <w:tab w:val="left" w:pos="1418"/>
        </w:tabs>
        <w:spacing w:line="270" w:lineRule="exact"/>
        <w:ind w:left="1418"/>
        <w:jc w:val="left"/>
        <w:rPr>
          <w:color w:val="FF0000"/>
          <w:sz w:val="22"/>
          <w:szCs w:val="22"/>
        </w:rPr>
      </w:pPr>
      <w:r w:rsidRPr="00C31D2C">
        <w:rPr>
          <w:sz w:val="22"/>
          <w:szCs w:val="22"/>
        </w:rPr>
        <w:t>The status log of a permit sets out the permitting history, including any changes to the permit reference number.</w:t>
      </w:r>
      <w:r>
        <w:rPr>
          <w:sz w:val="22"/>
          <w:szCs w:val="22"/>
        </w:rPr>
        <w:t xml:space="preserve"> </w:t>
      </w:r>
      <w:r w:rsidRPr="00C31D2C">
        <w:rPr>
          <w:sz w:val="22"/>
          <w:szCs w:val="22"/>
        </w:rPr>
        <w:t xml:space="preserve"> </w:t>
      </w:r>
      <w:r w:rsidRPr="003867DE">
        <w:rPr>
          <w:sz w:val="22"/>
          <w:szCs w:val="22"/>
        </w:rPr>
        <w:t>It is not backdated before 6 April 2010.</w:t>
      </w:r>
      <w:r>
        <w:rPr>
          <w:color w:val="FF0000"/>
          <w:sz w:val="22"/>
          <w:szCs w:val="22"/>
        </w:rPr>
        <w:t xml:space="preserve"> </w:t>
      </w:r>
    </w:p>
    <w:p w14:paraId="53B71C9A" w14:textId="77777777" w:rsidR="009857B1" w:rsidRDefault="009857B1" w:rsidP="009857B1">
      <w:pPr>
        <w:pStyle w:val="BodyText2"/>
        <w:tabs>
          <w:tab w:val="left" w:pos="1418"/>
        </w:tabs>
        <w:spacing w:line="270" w:lineRule="exact"/>
        <w:ind w:left="1418"/>
        <w:jc w:val="left"/>
        <w:rPr>
          <w:color w:val="FF00FF"/>
          <w:sz w:val="22"/>
          <w:szCs w:val="22"/>
        </w:rPr>
      </w:pPr>
    </w:p>
    <w:tbl>
      <w:tblPr>
        <w:tblW w:w="8221" w:type="dxa"/>
        <w:tblInd w:w="1418" w:type="dxa"/>
        <w:tblBorders>
          <w:bottom w:val="single" w:sz="6" w:space="0" w:color="auto"/>
          <w:insideH w:val="single" w:sz="6" w:space="0" w:color="auto"/>
        </w:tblBorders>
        <w:tblLayout w:type="fixed"/>
        <w:tblLook w:val="0000" w:firstRow="0" w:lastRow="0" w:firstColumn="0" w:lastColumn="0" w:noHBand="0" w:noVBand="0"/>
      </w:tblPr>
      <w:tblGrid>
        <w:gridCol w:w="2268"/>
        <w:gridCol w:w="1701"/>
        <w:gridCol w:w="4252"/>
      </w:tblGrid>
      <w:tr w:rsidR="00552AB1" w:rsidRPr="001D3D5B" w14:paraId="5F2AEA45" w14:textId="77777777" w:rsidTr="001D3D5B">
        <w:trPr>
          <w:cantSplit/>
          <w:tblHeader/>
        </w:trPr>
        <w:tc>
          <w:tcPr>
            <w:tcW w:w="8221" w:type="dxa"/>
            <w:gridSpan w:val="3"/>
            <w:tcBorders>
              <w:top w:val="nil"/>
              <w:left w:val="nil"/>
              <w:bottom w:val="single" w:sz="6" w:space="0" w:color="auto"/>
              <w:right w:val="nil"/>
            </w:tcBorders>
            <w:shd w:val="clear" w:color="auto" w:fill="000000"/>
          </w:tcPr>
          <w:p w14:paraId="5F2AEA44" w14:textId="77777777" w:rsidR="00552AB1" w:rsidRPr="001D3D5B" w:rsidRDefault="00552AB1" w:rsidP="00B947A9">
            <w:pPr>
              <w:pStyle w:val="Tabletitle"/>
              <w:rPr>
                <w:rFonts w:ascii="Arial" w:hAnsi="Arial" w:cs="Arial"/>
                <w:color w:val="FFFFFF"/>
                <w:sz w:val="22"/>
                <w:szCs w:val="22"/>
              </w:rPr>
            </w:pPr>
            <w:r w:rsidRPr="001D3D5B">
              <w:rPr>
                <w:rFonts w:ascii="Arial" w:hAnsi="Arial" w:cs="Arial"/>
                <w:color w:val="FFFFFF"/>
                <w:sz w:val="22"/>
                <w:szCs w:val="22"/>
              </w:rPr>
              <w:t>Status log of the permit</w:t>
            </w:r>
          </w:p>
        </w:tc>
      </w:tr>
      <w:tr w:rsidR="00552AB1" w:rsidRPr="001D3D5B" w14:paraId="5F2AEA49" w14:textId="77777777" w:rsidTr="005C3994">
        <w:trPr>
          <w:cantSplit/>
          <w:tblHeader/>
        </w:trPr>
        <w:tc>
          <w:tcPr>
            <w:tcW w:w="2268" w:type="dxa"/>
            <w:tcBorders>
              <w:top w:val="single" w:sz="6" w:space="0" w:color="auto"/>
              <w:left w:val="nil"/>
              <w:bottom w:val="single" w:sz="6" w:space="0" w:color="auto"/>
              <w:right w:val="nil"/>
            </w:tcBorders>
          </w:tcPr>
          <w:p w14:paraId="5F2AEA46" w14:textId="77777777" w:rsidR="00552AB1" w:rsidRPr="001D3D5B" w:rsidRDefault="00552AB1" w:rsidP="00B947A9">
            <w:pPr>
              <w:pStyle w:val="Tablehead"/>
              <w:rPr>
                <w:rFonts w:ascii="Arial" w:hAnsi="Arial" w:cs="Arial"/>
                <w:sz w:val="22"/>
                <w:szCs w:val="22"/>
              </w:rPr>
            </w:pPr>
            <w:r w:rsidRPr="001D3D5B">
              <w:rPr>
                <w:rFonts w:ascii="Arial" w:hAnsi="Arial" w:cs="Arial"/>
                <w:sz w:val="22"/>
                <w:szCs w:val="22"/>
              </w:rPr>
              <w:t>Description</w:t>
            </w:r>
          </w:p>
        </w:tc>
        <w:tc>
          <w:tcPr>
            <w:tcW w:w="1701" w:type="dxa"/>
            <w:tcBorders>
              <w:top w:val="single" w:sz="6" w:space="0" w:color="auto"/>
              <w:left w:val="nil"/>
              <w:bottom w:val="single" w:sz="6" w:space="0" w:color="auto"/>
              <w:right w:val="nil"/>
            </w:tcBorders>
          </w:tcPr>
          <w:p w14:paraId="5F2AEA47" w14:textId="77777777" w:rsidR="00552AB1" w:rsidRPr="001D3D5B" w:rsidRDefault="00552AB1" w:rsidP="00B947A9">
            <w:pPr>
              <w:pStyle w:val="Tablehead"/>
              <w:rPr>
                <w:rFonts w:ascii="Arial" w:hAnsi="Arial" w:cs="Arial"/>
                <w:sz w:val="22"/>
                <w:szCs w:val="22"/>
              </w:rPr>
            </w:pPr>
            <w:r w:rsidRPr="001D3D5B">
              <w:rPr>
                <w:rFonts w:ascii="Arial" w:hAnsi="Arial" w:cs="Arial"/>
                <w:sz w:val="22"/>
                <w:szCs w:val="22"/>
              </w:rPr>
              <w:t>Date</w:t>
            </w:r>
          </w:p>
        </w:tc>
        <w:tc>
          <w:tcPr>
            <w:tcW w:w="4252" w:type="dxa"/>
            <w:tcBorders>
              <w:top w:val="single" w:sz="6" w:space="0" w:color="auto"/>
              <w:left w:val="nil"/>
              <w:bottom w:val="single" w:sz="6" w:space="0" w:color="auto"/>
              <w:right w:val="nil"/>
            </w:tcBorders>
          </w:tcPr>
          <w:p w14:paraId="5F2AEA48" w14:textId="77777777" w:rsidR="00552AB1" w:rsidRPr="001D3D5B" w:rsidRDefault="00552AB1" w:rsidP="00B947A9">
            <w:pPr>
              <w:pStyle w:val="Tablehead"/>
              <w:rPr>
                <w:rFonts w:ascii="Arial" w:hAnsi="Arial" w:cs="Arial"/>
                <w:sz w:val="22"/>
                <w:szCs w:val="22"/>
              </w:rPr>
            </w:pPr>
            <w:r w:rsidRPr="001D3D5B">
              <w:rPr>
                <w:rFonts w:ascii="Arial" w:hAnsi="Arial" w:cs="Arial"/>
                <w:sz w:val="22"/>
                <w:szCs w:val="22"/>
              </w:rPr>
              <w:t>Comments</w:t>
            </w:r>
          </w:p>
        </w:tc>
      </w:tr>
      <w:tr w:rsidR="00EE48D6" w:rsidRPr="001D3D5B" w14:paraId="1854E916" w14:textId="77777777" w:rsidTr="005C3994">
        <w:trPr>
          <w:cantSplit/>
        </w:trPr>
        <w:tc>
          <w:tcPr>
            <w:tcW w:w="2268" w:type="dxa"/>
            <w:tcBorders>
              <w:top w:val="single" w:sz="6" w:space="0" w:color="auto"/>
              <w:left w:val="nil"/>
              <w:bottom w:val="single" w:sz="6" w:space="0" w:color="auto"/>
              <w:right w:val="nil"/>
            </w:tcBorders>
          </w:tcPr>
          <w:p w14:paraId="31094389" w14:textId="61D3659F" w:rsidR="00EE48D6" w:rsidRPr="005C3994" w:rsidRDefault="00EE48D6" w:rsidP="00A229C5">
            <w:pPr>
              <w:pStyle w:val="Tablebody"/>
              <w:spacing w:line="276" w:lineRule="auto"/>
              <w:rPr>
                <w:rFonts w:ascii="Arial" w:hAnsi="Arial" w:cs="Arial"/>
                <w:color w:val="auto"/>
                <w:sz w:val="22"/>
                <w:szCs w:val="22"/>
              </w:rPr>
            </w:pPr>
            <w:r w:rsidRPr="00EE48D6">
              <w:rPr>
                <w:rFonts w:ascii="Arial" w:hAnsi="Arial" w:cs="Arial"/>
                <w:color w:val="auto"/>
                <w:sz w:val="22"/>
                <w:szCs w:val="22"/>
              </w:rPr>
              <w:t xml:space="preserve">NRW initiated Variation </w:t>
            </w:r>
          </w:p>
        </w:tc>
        <w:tc>
          <w:tcPr>
            <w:tcW w:w="1701" w:type="dxa"/>
            <w:tcBorders>
              <w:top w:val="single" w:sz="6" w:space="0" w:color="auto"/>
              <w:left w:val="nil"/>
              <w:bottom w:val="single" w:sz="6" w:space="0" w:color="auto"/>
              <w:right w:val="nil"/>
            </w:tcBorders>
          </w:tcPr>
          <w:p w14:paraId="4B70A859" w14:textId="4950DBF7" w:rsidR="00EE48D6" w:rsidRPr="005C3994" w:rsidRDefault="00EE48D6" w:rsidP="00A229C5">
            <w:pPr>
              <w:pStyle w:val="Tablebody"/>
              <w:spacing w:line="276" w:lineRule="auto"/>
              <w:rPr>
                <w:rFonts w:ascii="Arial" w:hAnsi="Arial" w:cs="Arial"/>
                <w:color w:val="auto"/>
                <w:sz w:val="22"/>
                <w:szCs w:val="22"/>
              </w:rPr>
            </w:pPr>
            <w:r>
              <w:rPr>
                <w:rFonts w:ascii="Arial" w:hAnsi="Arial" w:cs="Arial"/>
                <w:color w:val="auto"/>
                <w:sz w:val="22"/>
                <w:szCs w:val="22"/>
              </w:rPr>
              <w:t>Duly made</w:t>
            </w:r>
          </w:p>
        </w:tc>
        <w:tc>
          <w:tcPr>
            <w:tcW w:w="4252" w:type="dxa"/>
            <w:tcBorders>
              <w:top w:val="single" w:sz="6" w:space="0" w:color="auto"/>
              <w:left w:val="nil"/>
              <w:bottom w:val="single" w:sz="6" w:space="0" w:color="auto"/>
              <w:right w:val="nil"/>
            </w:tcBorders>
          </w:tcPr>
          <w:p w14:paraId="3BF74668" w14:textId="0F3B1B11" w:rsidR="00EE48D6" w:rsidRPr="005C3994" w:rsidRDefault="00D34A18" w:rsidP="00A229C5">
            <w:pPr>
              <w:pStyle w:val="Tablebody"/>
              <w:spacing w:line="276" w:lineRule="auto"/>
              <w:rPr>
                <w:rFonts w:ascii="Arial" w:hAnsi="Arial" w:cs="Arial"/>
                <w:color w:val="auto"/>
                <w:sz w:val="22"/>
                <w:szCs w:val="22"/>
              </w:rPr>
            </w:pPr>
            <w:r>
              <w:rPr>
                <w:rFonts w:ascii="Arial" w:hAnsi="Arial" w:cs="Arial"/>
                <w:color w:val="auto"/>
                <w:sz w:val="22"/>
                <w:szCs w:val="22"/>
              </w:rPr>
              <w:t>1</w:t>
            </w:r>
            <w:r w:rsidRPr="00D34A18">
              <w:rPr>
                <w:rFonts w:ascii="Arial" w:hAnsi="Arial" w:cs="Arial"/>
                <w:color w:val="auto"/>
                <w:sz w:val="22"/>
                <w:szCs w:val="22"/>
              </w:rPr>
              <w:t>0/02/2017</w:t>
            </w:r>
          </w:p>
        </w:tc>
      </w:tr>
      <w:tr w:rsidR="0026700E" w:rsidRPr="001D3D5B" w14:paraId="5F2AEA4D" w14:textId="77777777" w:rsidTr="005C3994">
        <w:trPr>
          <w:cantSplit/>
        </w:trPr>
        <w:tc>
          <w:tcPr>
            <w:tcW w:w="2268" w:type="dxa"/>
            <w:tcBorders>
              <w:top w:val="single" w:sz="6" w:space="0" w:color="auto"/>
              <w:left w:val="nil"/>
              <w:bottom w:val="single" w:sz="6" w:space="0" w:color="auto"/>
              <w:right w:val="nil"/>
            </w:tcBorders>
          </w:tcPr>
          <w:p w14:paraId="5F2AEA4A" w14:textId="2E96AF34" w:rsidR="0026700E" w:rsidRPr="005C3994" w:rsidRDefault="0026700E" w:rsidP="00A229C5">
            <w:pPr>
              <w:pStyle w:val="Tablebody"/>
              <w:spacing w:line="276" w:lineRule="auto"/>
              <w:rPr>
                <w:rFonts w:ascii="Arial" w:hAnsi="Arial" w:cs="Arial"/>
                <w:color w:val="auto"/>
                <w:sz w:val="22"/>
                <w:szCs w:val="22"/>
              </w:rPr>
            </w:pPr>
            <w:r w:rsidRPr="005C3994">
              <w:rPr>
                <w:rFonts w:ascii="Arial" w:hAnsi="Arial" w:cs="Arial"/>
                <w:color w:val="auto"/>
                <w:sz w:val="22"/>
                <w:szCs w:val="22"/>
              </w:rPr>
              <w:t xml:space="preserve">Variation determined AN0024001  </w:t>
            </w:r>
          </w:p>
        </w:tc>
        <w:tc>
          <w:tcPr>
            <w:tcW w:w="1701" w:type="dxa"/>
            <w:tcBorders>
              <w:top w:val="single" w:sz="6" w:space="0" w:color="auto"/>
              <w:left w:val="nil"/>
              <w:bottom w:val="single" w:sz="6" w:space="0" w:color="auto"/>
              <w:right w:val="nil"/>
            </w:tcBorders>
          </w:tcPr>
          <w:p w14:paraId="5F2AEA4B" w14:textId="6647E541" w:rsidR="0026700E" w:rsidRPr="005C3994" w:rsidRDefault="0026700E" w:rsidP="00A229C5">
            <w:pPr>
              <w:pStyle w:val="Tablebody"/>
              <w:spacing w:line="276" w:lineRule="auto"/>
              <w:rPr>
                <w:rFonts w:ascii="Arial" w:hAnsi="Arial" w:cs="Arial"/>
                <w:color w:val="auto"/>
                <w:sz w:val="22"/>
                <w:szCs w:val="22"/>
              </w:rPr>
            </w:pPr>
            <w:r w:rsidRPr="005C3994">
              <w:rPr>
                <w:rFonts w:ascii="Arial" w:hAnsi="Arial" w:cs="Arial"/>
                <w:color w:val="auto"/>
                <w:sz w:val="22"/>
                <w:szCs w:val="22"/>
              </w:rPr>
              <w:t>28/04/2017</w:t>
            </w:r>
          </w:p>
        </w:tc>
        <w:tc>
          <w:tcPr>
            <w:tcW w:w="4252" w:type="dxa"/>
            <w:tcBorders>
              <w:top w:val="single" w:sz="6" w:space="0" w:color="auto"/>
              <w:left w:val="nil"/>
              <w:bottom w:val="single" w:sz="6" w:space="0" w:color="auto"/>
              <w:right w:val="nil"/>
            </w:tcBorders>
          </w:tcPr>
          <w:p w14:paraId="5F2AEA4C" w14:textId="0E378E2A" w:rsidR="0026700E" w:rsidRPr="005C3994" w:rsidRDefault="0026700E" w:rsidP="00A229C5">
            <w:pPr>
              <w:pStyle w:val="Tablebody"/>
              <w:spacing w:line="276" w:lineRule="auto"/>
              <w:rPr>
                <w:rFonts w:ascii="Arial" w:hAnsi="Arial" w:cs="Arial"/>
                <w:color w:val="auto"/>
                <w:sz w:val="22"/>
                <w:szCs w:val="22"/>
              </w:rPr>
            </w:pPr>
            <w:r w:rsidRPr="005C3994">
              <w:rPr>
                <w:rFonts w:ascii="Arial" w:hAnsi="Arial" w:cs="Arial"/>
                <w:color w:val="auto"/>
                <w:sz w:val="22"/>
                <w:szCs w:val="22"/>
              </w:rPr>
              <w:t>GWDD EPR update. Varied and consolidated permit issued in modern condition format</w:t>
            </w:r>
          </w:p>
        </w:tc>
      </w:tr>
      <w:tr w:rsidR="00BD7BFA" w:rsidRPr="001D3D5B" w14:paraId="5F2AEA51" w14:textId="77777777" w:rsidTr="005C3994">
        <w:trPr>
          <w:cantSplit/>
        </w:trPr>
        <w:tc>
          <w:tcPr>
            <w:tcW w:w="2268" w:type="dxa"/>
            <w:tcBorders>
              <w:top w:val="single" w:sz="6" w:space="0" w:color="auto"/>
              <w:left w:val="nil"/>
              <w:bottom w:val="single" w:sz="6" w:space="0" w:color="auto"/>
              <w:right w:val="nil"/>
            </w:tcBorders>
          </w:tcPr>
          <w:p w14:paraId="14C96422" w14:textId="77777777" w:rsidR="00BD7BFA" w:rsidRDefault="00BD7BFA" w:rsidP="00A229C5">
            <w:pPr>
              <w:pStyle w:val="Tablebody"/>
              <w:spacing w:before="0" w:after="0" w:line="276" w:lineRule="auto"/>
              <w:rPr>
                <w:rFonts w:ascii="Arial" w:hAnsi="Arial" w:cs="Arial"/>
                <w:color w:val="auto"/>
                <w:sz w:val="22"/>
                <w:szCs w:val="22"/>
              </w:rPr>
            </w:pPr>
            <w:r>
              <w:rPr>
                <w:rFonts w:ascii="Arial" w:hAnsi="Arial" w:cs="Arial"/>
                <w:color w:val="auto"/>
                <w:sz w:val="22"/>
                <w:szCs w:val="22"/>
              </w:rPr>
              <w:t>Application received</w:t>
            </w:r>
          </w:p>
          <w:p w14:paraId="5F2AEA4E" w14:textId="0D1337BC" w:rsidR="00BD7BFA" w:rsidRPr="001D3D5B" w:rsidRDefault="00BD7BFA" w:rsidP="00A229C5">
            <w:pPr>
              <w:pStyle w:val="Tablebody"/>
              <w:spacing w:line="276" w:lineRule="auto"/>
              <w:rPr>
                <w:rFonts w:ascii="Arial" w:hAnsi="Arial" w:cs="Arial"/>
                <w:sz w:val="22"/>
                <w:szCs w:val="22"/>
              </w:rPr>
            </w:pPr>
            <w:r>
              <w:rPr>
                <w:rFonts w:ascii="Arial" w:hAnsi="Arial" w:cs="Arial"/>
                <w:color w:val="auto"/>
                <w:sz w:val="22"/>
                <w:szCs w:val="22"/>
              </w:rPr>
              <w:t>PAN-010600</w:t>
            </w:r>
          </w:p>
        </w:tc>
        <w:tc>
          <w:tcPr>
            <w:tcW w:w="1701" w:type="dxa"/>
            <w:tcBorders>
              <w:top w:val="single" w:sz="6" w:space="0" w:color="auto"/>
              <w:left w:val="nil"/>
              <w:bottom w:val="single" w:sz="6" w:space="0" w:color="auto"/>
              <w:right w:val="nil"/>
            </w:tcBorders>
          </w:tcPr>
          <w:p w14:paraId="5F2AEA4F" w14:textId="05420174" w:rsidR="00BD7BFA" w:rsidRPr="001D3D5B" w:rsidRDefault="00BD7BFA" w:rsidP="00A229C5">
            <w:pPr>
              <w:pStyle w:val="Tablebody"/>
              <w:spacing w:line="276" w:lineRule="auto"/>
              <w:rPr>
                <w:rFonts w:ascii="Arial" w:hAnsi="Arial" w:cs="Arial"/>
                <w:sz w:val="22"/>
                <w:szCs w:val="22"/>
              </w:rPr>
            </w:pPr>
            <w:r>
              <w:rPr>
                <w:rFonts w:ascii="Arial" w:hAnsi="Arial" w:cs="Arial"/>
                <w:color w:val="auto"/>
                <w:sz w:val="22"/>
                <w:szCs w:val="22"/>
              </w:rPr>
              <w:t>Duly made 13/01/2020</w:t>
            </w:r>
          </w:p>
        </w:tc>
        <w:tc>
          <w:tcPr>
            <w:tcW w:w="4252" w:type="dxa"/>
            <w:tcBorders>
              <w:top w:val="single" w:sz="6" w:space="0" w:color="auto"/>
              <w:left w:val="nil"/>
              <w:bottom w:val="single" w:sz="6" w:space="0" w:color="auto"/>
              <w:right w:val="nil"/>
            </w:tcBorders>
          </w:tcPr>
          <w:p w14:paraId="5F2AEA50" w14:textId="441D1DA9" w:rsidR="00BD7BFA" w:rsidRPr="001D3D5B" w:rsidRDefault="00BD7BFA" w:rsidP="00A229C5">
            <w:pPr>
              <w:pStyle w:val="Tablebody"/>
              <w:spacing w:line="276" w:lineRule="auto"/>
              <w:rPr>
                <w:rFonts w:ascii="Arial" w:hAnsi="Arial" w:cs="Arial"/>
                <w:sz w:val="22"/>
                <w:szCs w:val="22"/>
              </w:rPr>
            </w:pPr>
            <w:r>
              <w:rPr>
                <w:rFonts w:ascii="Arial" w:hAnsi="Arial" w:cs="Arial"/>
                <w:color w:val="auto"/>
                <w:sz w:val="22"/>
                <w:szCs w:val="22"/>
              </w:rPr>
              <w:t>Application to include MCERTs Flow Monitoring requirements</w:t>
            </w:r>
            <w:r w:rsidRPr="00A3450E">
              <w:rPr>
                <w:rFonts w:ascii="Arial" w:hAnsi="Arial" w:cs="Arial"/>
                <w:color w:val="auto"/>
                <w:sz w:val="22"/>
                <w:szCs w:val="22"/>
              </w:rPr>
              <w:t>.</w:t>
            </w:r>
          </w:p>
        </w:tc>
      </w:tr>
      <w:tr w:rsidR="005C3994" w:rsidRPr="001D3D5B" w14:paraId="5F2AEA55" w14:textId="77777777" w:rsidTr="005C3994">
        <w:trPr>
          <w:cantSplit/>
        </w:trPr>
        <w:tc>
          <w:tcPr>
            <w:tcW w:w="2268" w:type="dxa"/>
            <w:tcBorders>
              <w:top w:val="single" w:sz="6" w:space="0" w:color="auto"/>
              <w:left w:val="nil"/>
              <w:bottom w:val="single" w:sz="6" w:space="0" w:color="auto"/>
              <w:right w:val="nil"/>
            </w:tcBorders>
          </w:tcPr>
          <w:p w14:paraId="7312BDF6" w14:textId="77777777" w:rsidR="005C3994" w:rsidRDefault="005C3994" w:rsidP="00A229C5">
            <w:pPr>
              <w:pStyle w:val="Tablebody"/>
              <w:spacing w:before="0" w:after="0" w:line="276" w:lineRule="auto"/>
              <w:rPr>
                <w:rFonts w:ascii="Arial" w:hAnsi="Arial" w:cs="Arial"/>
                <w:color w:val="auto"/>
                <w:sz w:val="22"/>
                <w:szCs w:val="22"/>
              </w:rPr>
            </w:pPr>
            <w:r>
              <w:rPr>
                <w:rFonts w:ascii="Arial" w:hAnsi="Arial" w:cs="Arial"/>
                <w:color w:val="auto"/>
                <w:sz w:val="22"/>
                <w:szCs w:val="22"/>
              </w:rPr>
              <w:t xml:space="preserve">Variation determined </w:t>
            </w:r>
          </w:p>
          <w:p w14:paraId="5F2AEA52" w14:textId="310E81ED" w:rsidR="005C3994" w:rsidRPr="001D3D5B" w:rsidRDefault="005C3994" w:rsidP="00A229C5">
            <w:pPr>
              <w:pStyle w:val="Tablebody"/>
              <w:spacing w:line="276" w:lineRule="auto"/>
              <w:rPr>
                <w:rFonts w:ascii="Arial" w:hAnsi="Arial" w:cs="Arial"/>
                <w:sz w:val="22"/>
                <w:szCs w:val="22"/>
              </w:rPr>
            </w:pPr>
            <w:r>
              <w:rPr>
                <w:rFonts w:ascii="Arial" w:hAnsi="Arial" w:cs="Arial"/>
                <w:color w:val="auto"/>
                <w:sz w:val="22"/>
                <w:szCs w:val="22"/>
              </w:rPr>
              <w:t>AN0024001</w:t>
            </w:r>
          </w:p>
        </w:tc>
        <w:tc>
          <w:tcPr>
            <w:tcW w:w="1701" w:type="dxa"/>
            <w:tcBorders>
              <w:top w:val="single" w:sz="6" w:space="0" w:color="auto"/>
              <w:left w:val="nil"/>
              <w:bottom w:val="single" w:sz="6" w:space="0" w:color="auto"/>
              <w:right w:val="nil"/>
            </w:tcBorders>
          </w:tcPr>
          <w:p w14:paraId="5F2AEA53" w14:textId="519910E6" w:rsidR="005C3994" w:rsidRPr="001D3D5B" w:rsidRDefault="00A229C5" w:rsidP="00A229C5">
            <w:pPr>
              <w:pStyle w:val="Tablebody"/>
              <w:spacing w:line="276" w:lineRule="auto"/>
              <w:rPr>
                <w:rFonts w:ascii="Arial" w:hAnsi="Arial" w:cs="Arial"/>
                <w:sz w:val="22"/>
                <w:szCs w:val="22"/>
              </w:rPr>
            </w:pPr>
            <w:r w:rsidRPr="00A229C5">
              <w:rPr>
                <w:rFonts w:ascii="Arial" w:hAnsi="Arial" w:cs="Arial"/>
                <w:color w:val="auto"/>
                <w:sz w:val="22"/>
                <w:szCs w:val="22"/>
              </w:rPr>
              <w:t>25/11/2021</w:t>
            </w:r>
          </w:p>
        </w:tc>
        <w:tc>
          <w:tcPr>
            <w:tcW w:w="4252" w:type="dxa"/>
            <w:tcBorders>
              <w:top w:val="single" w:sz="6" w:space="0" w:color="auto"/>
              <w:left w:val="nil"/>
              <w:bottom w:val="single" w:sz="6" w:space="0" w:color="auto"/>
              <w:right w:val="nil"/>
            </w:tcBorders>
          </w:tcPr>
          <w:p w14:paraId="5F2AEA54" w14:textId="660C996C" w:rsidR="005C3994" w:rsidRPr="001D3D5B" w:rsidRDefault="005C3994" w:rsidP="00A229C5">
            <w:pPr>
              <w:pStyle w:val="Tablebody"/>
              <w:spacing w:line="276" w:lineRule="auto"/>
              <w:rPr>
                <w:rFonts w:ascii="Arial" w:hAnsi="Arial" w:cs="Arial"/>
                <w:sz w:val="22"/>
                <w:szCs w:val="22"/>
              </w:rPr>
            </w:pPr>
            <w:r>
              <w:rPr>
                <w:rFonts w:ascii="Arial" w:hAnsi="Arial" w:cs="Arial"/>
                <w:color w:val="auto"/>
                <w:sz w:val="22"/>
                <w:szCs w:val="22"/>
              </w:rPr>
              <w:t>Varied and consolidated permit issued.</w:t>
            </w:r>
          </w:p>
        </w:tc>
      </w:tr>
    </w:tbl>
    <w:p w14:paraId="5F2AEA56" w14:textId="77777777" w:rsidR="00552AB1" w:rsidRPr="001D3D5B" w:rsidRDefault="00552AB1" w:rsidP="00552AB1">
      <w:pPr>
        <w:pStyle w:val="Draftingnote"/>
        <w:jc w:val="both"/>
        <w:rPr>
          <w:sz w:val="22"/>
          <w:szCs w:val="22"/>
        </w:rPr>
      </w:pPr>
    </w:p>
    <w:p w14:paraId="5F2AEA68" w14:textId="1E726DF5" w:rsidR="0001383C" w:rsidRDefault="00814F01" w:rsidP="001D3D5B">
      <w:pPr>
        <w:ind w:left="1418"/>
        <w:rPr>
          <w:sz w:val="22"/>
          <w:szCs w:val="22"/>
        </w:rPr>
      </w:pPr>
      <w:r w:rsidRPr="00E65337">
        <w:rPr>
          <w:sz w:val="22"/>
          <w:szCs w:val="22"/>
        </w:rPr>
        <w:t>End of introductory note</w:t>
      </w:r>
    </w:p>
    <w:p w14:paraId="26F12114" w14:textId="77777777" w:rsidR="0001383C" w:rsidRDefault="0001383C">
      <w:pPr>
        <w:spacing w:before="0" w:after="0" w:line="240" w:lineRule="auto"/>
        <w:rPr>
          <w:sz w:val="22"/>
          <w:szCs w:val="22"/>
        </w:rPr>
      </w:pPr>
      <w:r>
        <w:rPr>
          <w:sz w:val="22"/>
          <w:szCs w:val="22"/>
        </w:rPr>
        <w:br w:type="page"/>
      </w: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3"/>
      </w:tblGrid>
      <w:tr w:rsidR="005F5E69" w:rsidRPr="00452DD5" w14:paraId="3A70C598" w14:textId="77777777" w:rsidTr="00E452B9">
        <w:tc>
          <w:tcPr>
            <w:tcW w:w="5953" w:type="dxa"/>
            <w:shd w:val="clear" w:color="auto" w:fill="000000"/>
          </w:tcPr>
          <w:p w14:paraId="37C2778A" w14:textId="77777777" w:rsidR="005F5E69" w:rsidRPr="00452DD5" w:rsidRDefault="005F5E69" w:rsidP="00E452B9">
            <w:pPr>
              <w:pStyle w:val="certificateHeading"/>
              <w:spacing w:before="40" w:after="40" w:line="400" w:lineRule="exact"/>
              <w:ind w:left="30"/>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359379B" w14:textId="77777777" w:rsidR="005F5E69" w:rsidRPr="00C31D2C" w:rsidRDefault="005F5E69" w:rsidP="00E452B9">
      <w:pPr>
        <w:pStyle w:val="Act"/>
        <w:spacing w:line="270" w:lineRule="exact"/>
        <w:ind w:left="1418"/>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60B6F18D" w14:textId="77777777" w:rsidR="005F5E69" w:rsidRPr="00C31D2C" w:rsidRDefault="005F5E69" w:rsidP="00E452B9">
      <w:pPr>
        <w:pStyle w:val="Act"/>
        <w:spacing w:before="0" w:line="270" w:lineRule="exact"/>
        <w:ind w:left="1418"/>
        <w:rPr>
          <w:rFonts w:cs="Arial"/>
          <w:sz w:val="22"/>
          <w:szCs w:val="22"/>
        </w:rPr>
      </w:pPr>
    </w:p>
    <w:p w14:paraId="655D898F" w14:textId="77777777" w:rsidR="005F5E69" w:rsidRPr="00C31D2C" w:rsidRDefault="005F5E69" w:rsidP="00E452B9">
      <w:pPr>
        <w:pStyle w:val="Data"/>
        <w:spacing w:line="276" w:lineRule="auto"/>
        <w:ind w:left="1418"/>
        <w:rPr>
          <w:rStyle w:val="change"/>
          <w:rFonts w:cs="Arial"/>
          <w:b w:val="0"/>
          <w:sz w:val="22"/>
          <w:szCs w:val="22"/>
        </w:rPr>
      </w:pPr>
      <w:bookmarkStart w:id="1" w:name="_Hlt13295849"/>
      <w:bookmarkStart w:id="2" w:name="OperatorName2"/>
      <w:bookmarkEnd w:id="1"/>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50731CE6" w14:textId="77777777" w:rsidR="005F5E69" w:rsidRDefault="005F5E69" w:rsidP="00E452B9">
      <w:pPr>
        <w:pStyle w:val="Data"/>
        <w:spacing w:line="276" w:lineRule="auto"/>
        <w:ind w:left="1418"/>
        <w:rPr>
          <w:rStyle w:val="change"/>
          <w:rFonts w:cs="Arial"/>
          <w:sz w:val="22"/>
          <w:szCs w:val="22"/>
        </w:rPr>
      </w:pPr>
    </w:p>
    <w:p w14:paraId="6B28773F" w14:textId="77777777" w:rsidR="005F5E69" w:rsidRPr="007647E1" w:rsidRDefault="005F5E69" w:rsidP="00E452B9">
      <w:pPr>
        <w:pStyle w:val="Heading3nonum"/>
        <w:spacing w:before="0" w:line="276" w:lineRule="auto"/>
        <w:ind w:left="1418" w:right="1701"/>
        <w:rPr>
          <w:rFonts w:cs="Arial"/>
          <w:bCs/>
          <w:color w:val="auto"/>
          <w:sz w:val="22"/>
          <w:szCs w:val="22"/>
        </w:rPr>
      </w:pPr>
      <w:r>
        <w:rPr>
          <w:rFonts w:cs="Arial"/>
          <w:bCs/>
          <w:color w:val="auto"/>
          <w:sz w:val="22"/>
          <w:szCs w:val="22"/>
        </w:rPr>
        <w:t>p</w:t>
      </w:r>
      <w:r w:rsidRPr="007647E1">
        <w:rPr>
          <w:rFonts w:cs="Arial"/>
          <w:bCs/>
          <w:color w:val="auto"/>
          <w:sz w:val="22"/>
          <w:szCs w:val="22"/>
        </w:rPr>
        <w:t>ermit number</w:t>
      </w:r>
    </w:p>
    <w:p w14:paraId="0A73A7F9" w14:textId="77777777" w:rsidR="005F5E69" w:rsidRPr="0003748D" w:rsidRDefault="005F5E69" w:rsidP="00E452B9">
      <w:pPr>
        <w:pStyle w:val="Data"/>
        <w:spacing w:line="276" w:lineRule="auto"/>
        <w:ind w:left="1418"/>
        <w:rPr>
          <w:rStyle w:val="licenceno"/>
          <w:rFonts w:cs="Arial"/>
          <w:color w:val="auto"/>
          <w:sz w:val="22"/>
          <w:szCs w:val="22"/>
        </w:rPr>
      </w:pPr>
      <w:r w:rsidRPr="0003748D">
        <w:rPr>
          <w:rStyle w:val="licenceno"/>
          <w:rFonts w:cs="Arial"/>
          <w:color w:val="auto"/>
          <w:sz w:val="22"/>
          <w:szCs w:val="22"/>
        </w:rPr>
        <w:t>AN0024001</w:t>
      </w:r>
    </w:p>
    <w:p w14:paraId="11FFA725" w14:textId="77777777" w:rsidR="005F5E69" w:rsidRDefault="005F5E69" w:rsidP="00E452B9">
      <w:pPr>
        <w:pStyle w:val="Data"/>
        <w:spacing w:line="276" w:lineRule="auto"/>
        <w:ind w:left="1418"/>
        <w:rPr>
          <w:rStyle w:val="change"/>
          <w:rFonts w:cs="Arial"/>
          <w:sz w:val="22"/>
          <w:szCs w:val="22"/>
        </w:rPr>
      </w:pPr>
    </w:p>
    <w:p w14:paraId="17BBE5F3" w14:textId="77777777" w:rsidR="005F5E69" w:rsidRPr="006C0852" w:rsidRDefault="005F5E69" w:rsidP="00E452B9">
      <w:pPr>
        <w:pStyle w:val="Data"/>
        <w:spacing w:line="276" w:lineRule="auto"/>
        <w:ind w:left="1418"/>
        <w:rPr>
          <w:rStyle w:val="change"/>
          <w:rFonts w:cs="Arial"/>
          <w:b w:val="0"/>
          <w:bCs/>
          <w:color w:val="auto"/>
          <w:sz w:val="22"/>
          <w:szCs w:val="22"/>
        </w:rPr>
      </w:pPr>
      <w:r w:rsidRPr="006C0852">
        <w:rPr>
          <w:rStyle w:val="change"/>
          <w:rFonts w:cs="Arial"/>
          <w:b w:val="0"/>
          <w:bCs/>
          <w:color w:val="auto"/>
          <w:sz w:val="22"/>
          <w:szCs w:val="22"/>
        </w:rPr>
        <w:t>issued to</w:t>
      </w:r>
    </w:p>
    <w:p w14:paraId="1E7154E6" w14:textId="77777777" w:rsidR="005F5E69" w:rsidRPr="00C31D2C" w:rsidRDefault="005F5E69" w:rsidP="00E452B9">
      <w:pPr>
        <w:pStyle w:val="Data"/>
        <w:spacing w:line="276" w:lineRule="auto"/>
        <w:ind w:left="1418"/>
        <w:rPr>
          <w:b w:val="0"/>
          <w:sz w:val="22"/>
          <w:szCs w:val="22"/>
        </w:rPr>
      </w:pPr>
      <w:bookmarkStart w:id="3" w:name="_Hlk82512355"/>
      <w:bookmarkEnd w:id="2"/>
      <w:r w:rsidRPr="003867DE">
        <w:rPr>
          <w:color w:val="auto"/>
          <w:sz w:val="22"/>
          <w:szCs w:val="22"/>
        </w:rPr>
        <w:t>D</w:t>
      </w:r>
      <w:r w:rsidRPr="003867DE">
        <w:rPr>
          <w:rFonts w:cs="Arial"/>
          <w:color w:val="auto"/>
          <w:sz w:val="22"/>
          <w:szCs w:val="22"/>
        </w:rPr>
        <w:t>ŵ</w:t>
      </w:r>
      <w:r w:rsidRPr="003867DE">
        <w:rPr>
          <w:color w:val="auto"/>
          <w:sz w:val="22"/>
          <w:szCs w:val="22"/>
        </w:rPr>
        <w:t>r Cymru Cyfyngedig</w:t>
      </w:r>
      <w:r w:rsidRPr="00C31D2C">
        <w:rPr>
          <w:color w:val="FF0000"/>
          <w:sz w:val="22"/>
          <w:szCs w:val="22"/>
        </w:rPr>
        <w:t xml:space="preserve"> </w:t>
      </w:r>
      <w:r w:rsidRPr="00C31D2C">
        <w:rPr>
          <w:b w:val="0"/>
          <w:sz w:val="22"/>
          <w:szCs w:val="22"/>
        </w:rPr>
        <w:t>(“the operator”)</w:t>
      </w:r>
    </w:p>
    <w:p w14:paraId="7CD2C92D" w14:textId="77777777" w:rsidR="005F5E69" w:rsidRDefault="005F5E69" w:rsidP="00E452B9">
      <w:pPr>
        <w:pStyle w:val="Heading3nonum"/>
        <w:spacing w:before="0" w:line="276" w:lineRule="auto"/>
        <w:ind w:left="1418"/>
        <w:rPr>
          <w:rFonts w:cs="Arial"/>
          <w:color w:val="FF0000"/>
          <w:sz w:val="22"/>
          <w:szCs w:val="22"/>
        </w:rPr>
      </w:pPr>
    </w:p>
    <w:p w14:paraId="3D7CCA72" w14:textId="77777777" w:rsidR="005F5E69" w:rsidRPr="00C31D2C" w:rsidRDefault="005F5E69" w:rsidP="00E452B9">
      <w:pPr>
        <w:pStyle w:val="Heading3nonum"/>
        <w:spacing w:before="0" w:line="276" w:lineRule="auto"/>
        <w:ind w:left="1418"/>
        <w:rPr>
          <w:rStyle w:val="change"/>
          <w:sz w:val="22"/>
          <w:szCs w:val="22"/>
        </w:rPr>
      </w:pPr>
      <w:r w:rsidRPr="003867DE">
        <w:rPr>
          <w:rFonts w:cs="Arial"/>
          <w:color w:val="auto"/>
          <w:sz w:val="22"/>
          <w:szCs w:val="22"/>
        </w:rPr>
        <w:t>whose registered office is</w:t>
      </w:r>
    </w:p>
    <w:p w14:paraId="776F3E12" w14:textId="77777777" w:rsidR="005F5E69" w:rsidRPr="00C01E7A" w:rsidRDefault="005F5E69" w:rsidP="00E452B9">
      <w:pPr>
        <w:pStyle w:val="Data"/>
        <w:spacing w:line="276" w:lineRule="auto"/>
        <w:ind w:left="1418"/>
        <w:rPr>
          <w:rStyle w:val="change"/>
          <w:color w:val="auto"/>
          <w:sz w:val="22"/>
          <w:szCs w:val="22"/>
        </w:rPr>
      </w:pPr>
      <w:r w:rsidRPr="00C01E7A">
        <w:rPr>
          <w:rStyle w:val="change"/>
          <w:color w:val="auto"/>
          <w:sz w:val="22"/>
          <w:szCs w:val="22"/>
        </w:rPr>
        <w:t>Linea</w:t>
      </w:r>
    </w:p>
    <w:p w14:paraId="01AD1D66" w14:textId="77777777" w:rsidR="005F5E69" w:rsidRPr="00C01E7A" w:rsidRDefault="005F5E69" w:rsidP="00E452B9">
      <w:pPr>
        <w:pStyle w:val="Data"/>
        <w:spacing w:line="276" w:lineRule="auto"/>
        <w:ind w:left="1418"/>
        <w:rPr>
          <w:rStyle w:val="change"/>
          <w:color w:val="auto"/>
          <w:sz w:val="22"/>
          <w:szCs w:val="22"/>
        </w:rPr>
      </w:pPr>
      <w:r w:rsidRPr="00C01E7A">
        <w:rPr>
          <w:rStyle w:val="change"/>
          <w:color w:val="auto"/>
          <w:sz w:val="22"/>
          <w:szCs w:val="22"/>
        </w:rPr>
        <w:t>Fortran Road</w:t>
      </w:r>
    </w:p>
    <w:p w14:paraId="694D720C" w14:textId="77777777" w:rsidR="005F5E69" w:rsidRPr="00C01E7A" w:rsidRDefault="005F5E69" w:rsidP="00E452B9">
      <w:pPr>
        <w:pStyle w:val="Data"/>
        <w:spacing w:line="276" w:lineRule="auto"/>
        <w:ind w:left="1418"/>
        <w:rPr>
          <w:rStyle w:val="change"/>
          <w:color w:val="auto"/>
          <w:sz w:val="22"/>
          <w:szCs w:val="22"/>
        </w:rPr>
      </w:pPr>
      <w:r w:rsidRPr="00C01E7A">
        <w:rPr>
          <w:rStyle w:val="change"/>
          <w:color w:val="auto"/>
          <w:sz w:val="22"/>
          <w:szCs w:val="22"/>
        </w:rPr>
        <w:t xml:space="preserve">St </w:t>
      </w:r>
      <w:proofErr w:type="spellStart"/>
      <w:r w:rsidRPr="00C01E7A">
        <w:rPr>
          <w:rStyle w:val="change"/>
          <w:color w:val="auto"/>
          <w:sz w:val="22"/>
          <w:szCs w:val="22"/>
        </w:rPr>
        <w:t>Mellons</w:t>
      </w:r>
      <w:proofErr w:type="spellEnd"/>
    </w:p>
    <w:p w14:paraId="5B1D25B4" w14:textId="77777777" w:rsidR="005F5E69" w:rsidRPr="00C01E7A" w:rsidRDefault="005F5E69" w:rsidP="00E452B9">
      <w:pPr>
        <w:pStyle w:val="Data"/>
        <w:spacing w:line="276" w:lineRule="auto"/>
        <w:ind w:left="1418"/>
        <w:rPr>
          <w:rStyle w:val="change"/>
          <w:color w:val="auto"/>
          <w:sz w:val="22"/>
          <w:szCs w:val="22"/>
        </w:rPr>
      </w:pPr>
      <w:r w:rsidRPr="00C01E7A">
        <w:rPr>
          <w:rStyle w:val="change"/>
          <w:color w:val="auto"/>
          <w:sz w:val="22"/>
          <w:szCs w:val="22"/>
        </w:rPr>
        <w:t>Cardiff</w:t>
      </w:r>
    </w:p>
    <w:p w14:paraId="083C5817" w14:textId="77777777" w:rsidR="005F5E69" w:rsidRDefault="005F5E69" w:rsidP="00E452B9">
      <w:pPr>
        <w:pStyle w:val="Data"/>
        <w:spacing w:line="276" w:lineRule="auto"/>
        <w:ind w:left="1418"/>
        <w:rPr>
          <w:rStyle w:val="change"/>
          <w:color w:val="auto"/>
          <w:sz w:val="22"/>
          <w:szCs w:val="22"/>
        </w:rPr>
      </w:pPr>
      <w:r w:rsidRPr="00C01E7A">
        <w:rPr>
          <w:rStyle w:val="change"/>
          <w:color w:val="auto"/>
          <w:sz w:val="22"/>
          <w:szCs w:val="22"/>
        </w:rPr>
        <w:t>CF3 0LT</w:t>
      </w:r>
    </w:p>
    <w:p w14:paraId="0E0C1AD6" w14:textId="77777777" w:rsidR="005F5E69" w:rsidRPr="00C31D2C" w:rsidRDefault="005F5E69" w:rsidP="00E452B9">
      <w:pPr>
        <w:pStyle w:val="Data"/>
        <w:spacing w:line="276" w:lineRule="auto"/>
        <w:ind w:left="1418"/>
        <w:rPr>
          <w:rStyle w:val="change"/>
          <w:rFonts w:cs="Arial"/>
          <w:sz w:val="22"/>
          <w:szCs w:val="22"/>
        </w:rPr>
      </w:pPr>
    </w:p>
    <w:p w14:paraId="016E4B3A" w14:textId="77777777" w:rsidR="005F5E69" w:rsidRPr="003867DE" w:rsidRDefault="005F5E69" w:rsidP="00E452B9">
      <w:pPr>
        <w:pStyle w:val="Heading3nonum"/>
        <w:spacing w:before="0" w:line="276" w:lineRule="auto"/>
        <w:ind w:left="1418"/>
        <w:rPr>
          <w:rFonts w:cs="Arial"/>
          <w:color w:val="auto"/>
          <w:sz w:val="22"/>
          <w:szCs w:val="22"/>
        </w:rPr>
      </w:pPr>
      <w:r w:rsidRPr="003867DE">
        <w:rPr>
          <w:rFonts w:cs="Arial"/>
          <w:color w:val="auto"/>
          <w:sz w:val="22"/>
          <w:szCs w:val="22"/>
        </w:rPr>
        <w:t>company registration number</w:t>
      </w:r>
      <w:r w:rsidRPr="003867DE">
        <w:rPr>
          <w:rFonts w:cs="Arial"/>
          <w:b/>
          <w:color w:val="auto"/>
          <w:sz w:val="22"/>
          <w:szCs w:val="22"/>
        </w:rPr>
        <w:t xml:space="preserve"> </w:t>
      </w:r>
      <w:r w:rsidRPr="003867DE">
        <w:rPr>
          <w:rStyle w:val="change"/>
          <w:rFonts w:cs="Arial"/>
          <w:b/>
          <w:color w:val="auto"/>
          <w:sz w:val="22"/>
          <w:szCs w:val="22"/>
        </w:rPr>
        <w:t>02366777</w:t>
      </w:r>
    </w:p>
    <w:p w14:paraId="7F48AE7B" w14:textId="77777777" w:rsidR="005F5E69" w:rsidRPr="00DF6316" w:rsidRDefault="005F5E69" w:rsidP="00E452B9">
      <w:pPr>
        <w:pStyle w:val="Data"/>
        <w:spacing w:line="276" w:lineRule="auto"/>
        <w:ind w:left="1418" w:right="1701"/>
        <w:rPr>
          <w:b w:val="0"/>
          <w:sz w:val="22"/>
          <w:szCs w:val="22"/>
        </w:rPr>
      </w:pPr>
    </w:p>
    <w:p w14:paraId="225AB0A7" w14:textId="77777777" w:rsidR="005F5E69" w:rsidRPr="00DF6316" w:rsidRDefault="005F5E69" w:rsidP="00E452B9">
      <w:pPr>
        <w:pStyle w:val="Data"/>
        <w:spacing w:line="276" w:lineRule="auto"/>
        <w:ind w:left="1418" w:right="23"/>
        <w:rPr>
          <w:rStyle w:val="change"/>
          <w:rFonts w:cs="Arial"/>
          <w:b w:val="0"/>
          <w:sz w:val="22"/>
          <w:szCs w:val="22"/>
        </w:rPr>
      </w:pPr>
      <w:r w:rsidRPr="003867DE">
        <w:rPr>
          <w:b w:val="0"/>
          <w:color w:val="auto"/>
          <w:sz w:val="22"/>
          <w:szCs w:val="22"/>
        </w:rPr>
        <w:t xml:space="preserve">to operate </w:t>
      </w:r>
      <w:r w:rsidRPr="003867DE">
        <w:rPr>
          <w:rFonts w:cs="Arial"/>
          <w:b w:val="0"/>
          <w:color w:val="auto"/>
          <w:sz w:val="22"/>
          <w:szCs w:val="22"/>
        </w:rPr>
        <w:t>a water discharge activity at</w:t>
      </w:r>
    </w:p>
    <w:p w14:paraId="0C37C160" w14:textId="77777777" w:rsidR="005F5E69" w:rsidRDefault="005F5E69" w:rsidP="00E452B9">
      <w:pPr>
        <w:pStyle w:val="Heading3nonum"/>
        <w:spacing w:before="0" w:line="276" w:lineRule="auto"/>
        <w:ind w:left="1418"/>
        <w:rPr>
          <w:rStyle w:val="change"/>
          <w:rFonts w:cs="Arial"/>
          <w:b/>
          <w:color w:val="auto"/>
          <w:sz w:val="22"/>
          <w:szCs w:val="22"/>
        </w:rPr>
      </w:pPr>
      <w:bookmarkStart w:id="4" w:name="_Hlk43208973"/>
      <w:r>
        <w:rPr>
          <w:rStyle w:val="change"/>
          <w:rFonts w:cs="Arial"/>
          <w:b/>
          <w:color w:val="auto"/>
          <w:sz w:val="22"/>
          <w:szCs w:val="22"/>
        </w:rPr>
        <w:t>St Brides and Seaway Wastewater Treatment Works</w:t>
      </w:r>
    </w:p>
    <w:p w14:paraId="52023705" w14:textId="77777777" w:rsidR="005F5E69" w:rsidRPr="007647E1" w:rsidRDefault="005F5E69" w:rsidP="00E452B9">
      <w:pPr>
        <w:pStyle w:val="Heading3nonum"/>
        <w:spacing w:before="0" w:line="276" w:lineRule="auto"/>
        <w:ind w:left="1418"/>
        <w:rPr>
          <w:rStyle w:val="change"/>
          <w:rFonts w:cs="Arial"/>
          <w:b/>
          <w:color w:val="auto"/>
          <w:sz w:val="22"/>
          <w:szCs w:val="22"/>
        </w:rPr>
      </w:pPr>
      <w:r w:rsidRPr="007647E1">
        <w:rPr>
          <w:rStyle w:val="change"/>
          <w:rFonts w:cs="Arial"/>
          <w:b/>
          <w:color w:val="auto"/>
          <w:sz w:val="22"/>
          <w:szCs w:val="22"/>
        </w:rPr>
        <w:t>Lighthouse Park</w:t>
      </w:r>
    </w:p>
    <w:p w14:paraId="3A05AF08" w14:textId="77777777" w:rsidR="005F5E69" w:rsidRDefault="005F5E69" w:rsidP="00E452B9">
      <w:pPr>
        <w:pStyle w:val="Heading3nonum"/>
        <w:spacing w:before="0" w:line="276" w:lineRule="auto"/>
        <w:ind w:left="1418"/>
        <w:rPr>
          <w:rStyle w:val="change"/>
          <w:rFonts w:cs="Arial"/>
          <w:b/>
          <w:color w:val="auto"/>
          <w:sz w:val="22"/>
          <w:szCs w:val="22"/>
        </w:rPr>
      </w:pPr>
      <w:r w:rsidRPr="007647E1">
        <w:rPr>
          <w:rStyle w:val="change"/>
          <w:rFonts w:cs="Arial"/>
          <w:b/>
          <w:color w:val="auto"/>
          <w:sz w:val="22"/>
          <w:szCs w:val="22"/>
        </w:rPr>
        <w:t xml:space="preserve">Beach Road </w:t>
      </w:r>
    </w:p>
    <w:p w14:paraId="0718952F" w14:textId="77777777" w:rsidR="005F5E69" w:rsidRPr="006C27B4" w:rsidRDefault="005F5E69" w:rsidP="00E452B9">
      <w:pPr>
        <w:pStyle w:val="Heading3nonum"/>
        <w:spacing w:before="0" w:line="276" w:lineRule="auto"/>
        <w:ind w:left="1418"/>
        <w:rPr>
          <w:rStyle w:val="change"/>
          <w:rFonts w:cs="Arial"/>
          <w:b/>
          <w:color w:val="auto"/>
          <w:sz w:val="22"/>
          <w:szCs w:val="22"/>
        </w:rPr>
      </w:pPr>
      <w:r w:rsidRPr="006C27B4">
        <w:rPr>
          <w:rStyle w:val="change"/>
          <w:rFonts w:cs="Arial"/>
          <w:b/>
          <w:color w:val="auto"/>
          <w:sz w:val="22"/>
          <w:szCs w:val="22"/>
        </w:rPr>
        <w:t xml:space="preserve">St Brides </w:t>
      </w:r>
      <w:proofErr w:type="spellStart"/>
      <w:r w:rsidRPr="006C27B4">
        <w:rPr>
          <w:rStyle w:val="change"/>
          <w:rFonts w:cs="Arial"/>
          <w:b/>
          <w:color w:val="auto"/>
          <w:sz w:val="22"/>
          <w:szCs w:val="22"/>
        </w:rPr>
        <w:t>Wentlooge</w:t>
      </w:r>
      <w:proofErr w:type="spellEnd"/>
    </w:p>
    <w:p w14:paraId="551FE64B" w14:textId="77777777" w:rsidR="005F5E69" w:rsidRPr="006C27B4" w:rsidRDefault="005F5E69" w:rsidP="00E452B9">
      <w:pPr>
        <w:pStyle w:val="Heading3nonum"/>
        <w:spacing w:before="0" w:line="276" w:lineRule="auto"/>
        <w:ind w:left="1418"/>
        <w:rPr>
          <w:rStyle w:val="change"/>
          <w:rFonts w:cs="Arial"/>
          <w:b/>
          <w:color w:val="auto"/>
          <w:sz w:val="22"/>
          <w:szCs w:val="22"/>
        </w:rPr>
      </w:pPr>
      <w:r w:rsidRPr="006C27B4">
        <w:rPr>
          <w:rStyle w:val="change"/>
          <w:rFonts w:cs="Arial"/>
          <w:b/>
          <w:color w:val="auto"/>
          <w:sz w:val="22"/>
          <w:szCs w:val="22"/>
        </w:rPr>
        <w:t xml:space="preserve">Newport  </w:t>
      </w:r>
    </w:p>
    <w:p w14:paraId="43D2AA41" w14:textId="77777777" w:rsidR="005F5E69" w:rsidRPr="006C27B4" w:rsidRDefault="005F5E69" w:rsidP="00E452B9">
      <w:pPr>
        <w:pStyle w:val="Heading3nonum"/>
        <w:spacing w:before="0" w:line="276" w:lineRule="auto"/>
        <w:ind w:left="1418"/>
        <w:rPr>
          <w:rStyle w:val="change"/>
          <w:rFonts w:cs="Arial"/>
          <w:b/>
          <w:color w:val="auto"/>
          <w:sz w:val="22"/>
          <w:szCs w:val="22"/>
        </w:rPr>
      </w:pPr>
      <w:r w:rsidRPr="006C27B4">
        <w:rPr>
          <w:rStyle w:val="change"/>
          <w:rFonts w:cs="Arial"/>
          <w:b/>
          <w:color w:val="auto"/>
          <w:sz w:val="22"/>
          <w:szCs w:val="22"/>
        </w:rPr>
        <w:t>NP10 8ST</w:t>
      </w:r>
    </w:p>
    <w:bookmarkEnd w:id="3"/>
    <w:bookmarkEnd w:id="4"/>
    <w:p w14:paraId="03DA65BF" w14:textId="77777777" w:rsidR="005F5E69" w:rsidRDefault="005F5E69" w:rsidP="00E452B9">
      <w:pPr>
        <w:pStyle w:val="Heading3nonum"/>
        <w:spacing w:before="0" w:line="276" w:lineRule="auto"/>
        <w:ind w:left="1418"/>
        <w:rPr>
          <w:rFonts w:cs="Arial"/>
          <w:sz w:val="22"/>
          <w:szCs w:val="22"/>
        </w:rPr>
      </w:pPr>
    </w:p>
    <w:p w14:paraId="6C7DF39A" w14:textId="77777777" w:rsidR="005F5E69" w:rsidRPr="00C31D2C" w:rsidRDefault="005F5E69" w:rsidP="00E452B9">
      <w:pPr>
        <w:pStyle w:val="Heading3nonum"/>
        <w:spacing w:before="0" w:line="276" w:lineRule="auto"/>
        <w:ind w:left="1418"/>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36F74306" w14:textId="77777777" w:rsidR="005F5E69" w:rsidRPr="00C31D2C" w:rsidRDefault="005F5E69" w:rsidP="00E452B9">
      <w:pPr>
        <w:pStyle w:val="Heading3nonum"/>
        <w:spacing w:before="0" w:line="276" w:lineRule="auto"/>
        <w:ind w:left="1418"/>
        <w:rPr>
          <w:rFonts w:cs="Arial"/>
          <w:sz w:val="22"/>
          <w:szCs w:val="22"/>
        </w:rPr>
      </w:pPr>
    </w:p>
    <w:p w14:paraId="46D2FC32" w14:textId="62DC5104" w:rsidR="005F5E69" w:rsidRPr="00A229C5" w:rsidRDefault="005F5E69" w:rsidP="00E452B9">
      <w:pPr>
        <w:pStyle w:val="Heading3nonum"/>
        <w:spacing w:before="0" w:line="276" w:lineRule="auto"/>
        <w:ind w:left="1418"/>
        <w:rPr>
          <w:rFonts w:cs="Arial"/>
          <w:color w:val="auto"/>
          <w:sz w:val="22"/>
          <w:szCs w:val="22"/>
        </w:rPr>
      </w:pPr>
      <w:r w:rsidRPr="00C31D2C">
        <w:rPr>
          <w:rFonts w:cs="Arial"/>
          <w:sz w:val="22"/>
          <w:szCs w:val="22"/>
        </w:rPr>
        <w:t xml:space="preserve">The notice shall take effect </w:t>
      </w:r>
      <w:r w:rsidRPr="00A229C5">
        <w:rPr>
          <w:rFonts w:cs="Arial"/>
          <w:color w:val="auto"/>
          <w:sz w:val="22"/>
          <w:szCs w:val="22"/>
        </w:rPr>
        <w:t xml:space="preserve">from </w:t>
      </w:r>
      <w:r w:rsidR="00A229C5" w:rsidRPr="00A229C5">
        <w:rPr>
          <w:rFonts w:cs="Arial"/>
          <w:color w:val="auto"/>
          <w:sz w:val="22"/>
          <w:szCs w:val="22"/>
        </w:rPr>
        <w:t>25/11/2021</w:t>
      </w:r>
    </w:p>
    <w:p w14:paraId="2721DACA" w14:textId="77777777" w:rsidR="005F5E69" w:rsidRPr="00A229C5" w:rsidRDefault="005F5E69" w:rsidP="00E452B9">
      <w:pPr>
        <w:pStyle w:val="Data"/>
        <w:ind w:left="1418" w:right="1701"/>
        <w:rPr>
          <w:rFonts w:cs="Arial"/>
          <w:b w:val="0"/>
          <w:color w:val="auto"/>
          <w:sz w:val="22"/>
          <w:szCs w:val="22"/>
        </w:rPr>
      </w:pP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0"/>
        <w:gridCol w:w="2613"/>
      </w:tblGrid>
      <w:tr w:rsidR="00A229C5" w:rsidRPr="00A229C5" w14:paraId="771FEEAD" w14:textId="77777777" w:rsidTr="007C2849">
        <w:trPr>
          <w:trHeight w:hRule="exact" w:val="393"/>
        </w:trPr>
        <w:tc>
          <w:tcPr>
            <w:tcW w:w="4900" w:type="dxa"/>
            <w:tcBorders>
              <w:top w:val="nil"/>
              <w:left w:val="nil"/>
              <w:right w:val="nil"/>
            </w:tcBorders>
          </w:tcPr>
          <w:p w14:paraId="58D33BF1" w14:textId="77777777" w:rsidR="005F5E69" w:rsidRPr="00A229C5" w:rsidRDefault="005F5E69" w:rsidP="00E452B9">
            <w:pPr>
              <w:pStyle w:val="Heading3nonum"/>
              <w:spacing w:before="0"/>
              <w:ind w:left="1418" w:right="1701"/>
              <w:rPr>
                <w:rFonts w:cs="Arial"/>
                <w:color w:val="auto"/>
                <w:sz w:val="22"/>
                <w:szCs w:val="22"/>
              </w:rPr>
            </w:pPr>
            <w:r w:rsidRPr="00A229C5">
              <w:rPr>
                <w:rFonts w:cs="Arial"/>
                <w:color w:val="auto"/>
                <w:sz w:val="22"/>
                <w:szCs w:val="22"/>
              </w:rPr>
              <w:t>Name</w:t>
            </w:r>
          </w:p>
        </w:tc>
        <w:tc>
          <w:tcPr>
            <w:tcW w:w="2613" w:type="dxa"/>
            <w:tcBorders>
              <w:top w:val="nil"/>
              <w:left w:val="nil"/>
              <w:right w:val="nil"/>
            </w:tcBorders>
          </w:tcPr>
          <w:p w14:paraId="3AAF6E1C" w14:textId="77777777" w:rsidR="005F5E69" w:rsidRPr="00A229C5" w:rsidRDefault="005F5E69" w:rsidP="007C2849">
            <w:pPr>
              <w:pStyle w:val="Heading3nonum"/>
              <w:spacing w:before="0"/>
              <w:ind w:right="1701"/>
              <w:rPr>
                <w:rFonts w:cs="Arial"/>
                <w:color w:val="auto"/>
                <w:sz w:val="22"/>
                <w:szCs w:val="22"/>
              </w:rPr>
            </w:pPr>
            <w:r w:rsidRPr="00A229C5">
              <w:rPr>
                <w:rFonts w:cs="Arial"/>
                <w:color w:val="auto"/>
                <w:sz w:val="22"/>
                <w:szCs w:val="22"/>
              </w:rPr>
              <w:t>Date</w:t>
            </w:r>
          </w:p>
        </w:tc>
      </w:tr>
      <w:tr w:rsidR="00A229C5" w:rsidRPr="00A229C5" w14:paraId="24EFC959" w14:textId="77777777" w:rsidTr="007C2849">
        <w:trPr>
          <w:trHeight w:hRule="exact" w:val="960"/>
        </w:trPr>
        <w:tc>
          <w:tcPr>
            <w:tcW w:w="4900" w:type="dxa"/>
            <w:vAlign w:val="center"/>
          </w:tcPr>
          <w:p w14:paraId="1F146021" w14:textId="6BA1C006" w:rsidR="005F5E69" w:rsidRPr="00A229C5" w:rsidRDefault="00A229C5" w:rsidP="007C2849">
            <w:pPr>
              <w:pStyle w:val="Heading3nonum"/>
              <w:spacing w:before="0"/>
              <w:ind w:right="-135"/>
              <w:jc w:val="center"/>
              <w:rPr>
                <w:rFonts w:cs="Arial"/>
                <w:b/>
                <w:color w:val="auto"/>
                <w:sz w:val="22"/>
                <w:szCs w:val="22"/>
              </w:rPr>
            </w:pPr>
            <w:r w:rsidRPr="00A229C5">
              <w:rPr>
                <w:rFonts w:cs="Arial"/>
                <w:b/>
                <w:color w:val="auto"/>
                <w:sz w:val="22"/>
                <w:szCs w:val="22"/>
              </w:rPr>
              <w:t>Emma Jones</w:t>
            </w:r>
          </w:p>
        </w:tc>
        <w:tc>
          <w:tcPr>
            <w:tcW w:w="2613" w:type="dxa"/>
            <w:vAlign w:val="center"/>
          </w:tcPr>
          <w:p w14:paraId="6BB8A070" w14:textId="71E07013" w:rsidR="005F5E69" w:rsidRPr="00A229C5" w:rsidRDefault="00A229C5" w:rsidP="007C2849">
            <w:pPr>
              <w:pStyle w:val="Heading3nonum"/>
              <w:spacing w:before="0"/>
              <w:ind w:right="34"/>
              <w:jc w:val="center"/>
              <w:rPr>
                <w:rFonts w:cs="Arial"/>
                <w:b/>
                <w:color w:val="auto"/>
                <w:sz w:val="22"/>
                <w:szCs w:val="22"/>
              </w:rPr>
            </w:pPr>
            <w:r w:rsidRPr="00A229C5">
              <w:rPr>
                <w:rFonts w:cs="Arial"/>
                <w:b/>
                <w:color w:val="auto"/>
                <w:sz w:val="22"/>
                <w:szCs w:val="22"/>
              </w:rPr>
              <w:t>25/11/2021</w:t>
            </w:r>
          </w:p>
        </w:tc>
      </w:tr>
    </w:tbl>
    <w:p w14:paraId="1E0C1B19" w14:textId="77777777" w:rsidR="005F5E69" w:rsidRDefault="005F5E69" w:rsidP="00E452B9">
      <w:pPr>
        <w:pStyle w:val="Heading3nonum"/>
        <w:spacing w:before="0"/>
        <w:ind w:left="1418"/>
        <w:rPr>
          <w:rFonts w:cs="Arial"/>
          <w:sz w:val="22"/>
          <w:szCs w:val="22"/>
        </w:rPr>
      </w:pPr>
    </w:p>
    <w:p w14:paraId="517857A9" w14:textId="41936022" w:rsidR="00073465" w:rsidRDefault="005F5E69" w:rsidP="00E452B9">
      <w:pPr>
        <w:pStyle w:val="Heading3nonum"/>
        <w:spacing w:before="0"/>
        <w:ind w:left="1418"/>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DBDCAE" w14:textId="77777777" w:rsidR="00073465" w:rsidRDefault="00073465">
      <w:pPr>
        <w:spacing w:before="0" w:after="0" w:line="240" w:lineRule="auto"/>
        <w:rPr>
          <w:rFonts w:ascii="Arial" w:eastAsiaTheme="majorEastAsia" w:hAnsi="Arial" w:cs="Arial"/>
          <w:color w:val="000000"/>
          <w:sz w:val="22"/>
          <w:szCs w:val="22"/>
        </w:rPr>
      </w:pPr>
      <w:r>
        <w:rPr>
          <w:rFonts w:cs="Arial"/>
          <w:sz w:val="22"/>
          <w:szCs w:val="22"/>
        </w:rPr>
        <w:br w:type="page"/>
      </w:r>
    </w:p>
    <w:p w14:paraId="0D639D3A" w14:textId="77777777" w:rsidR="006C0852" w:rsidRDefault="006C0852" w:rsidP="00E452B9">
      <w:pPr>
        <w:pStyle w:val="Heading3nonum"/>
        <w:spacing w:before="0"/>
        <w:ind w:left="1418"/>
        <w:rPr>
          <w:rFonts w:cs="Arial"/>
          <w:sz w:val="22"/>
          <w:szCs w:val="22"/>
        </w:rPr>
      </w:pPr>
    </w:p>
    <w:p w14:paraId="546A633D" w14:textId="77777777" w:rsidR="004456D0" w:rsidRPr="00266617" w:rsidRDefault="004456D0" w:rsidP="00266617">
      <w:pPr>
        <w:spacing w:after="0" w:line="270" w:lineRule="exact"/>
        <w:ind w:left="1418"/>
        <w:rPr>
          <w:rFonts w:ascii="Arial" w:eastAsiaTheme="majorEastAsia" w:hAnsi="Arial" w:cs="Arial"/>
          <w:b/>
          <w:bCs/>
          <w:sz w:val="22"/>
          <w:szCs w:val="22"/>
        </w:rPr>
      </w:pPr>
      <w:r w:rsidRPr="00266617">
        <w:rPr>
          <w:rFonts w:ascii="Arial" w:eastAsiaTheme="majorEastAsia" w:hAnsi="Arial" w:cs="Arial"/>
          <w:b/>
          <w:bCs/>
          <w:sz w:val="22"/>
          <w:szCs w:val="22"/>
        </w:rPr>
        <w:t xml:space="preserve">Schedule 1 </w:t>
      </w:r>
    </w:p>
    <w:p w14:paraId="62282DE6" w14:textId="4241606A" w:rsidR="00930192" w:rsidRDefault="00424A83" w:rsidP="00930192">
      <w:pPr>
        <w:spacing w:after="0" w:line="270" w:lineRule="exact"/>
        <w:ind w:left="1418"/>
        <w:rPr>
          <w:rFonts w:ascii="Arial" w:eastAsiaTheme="majorEastAsia" w:hAnsi="Arial" w:cs="Arial"/>
          <w:color w:val="000000"/>
          <w:sz w:val="22"/>
          <w:szCs w:val="22"/>
        </w:rPr>
      </w:pPr>
      <w:r>
        <w:rPr>
          <w:rFonts w:ascii="Arial" w:eastAsiaTheme="majorEastAsia" w:hAnsi="Arial" w:cs="Arial"/>
          <w:color w:val="000000"/>
          <w:sz w:val="22"/>
          <w:szCs w:val="22"/>
        </w:rPr>
        <w:t xml:space="preserve">The following conditions were </w:t>
      </w:r>
      <w:r w:rsidR="00930192" w:rsidRPr="00930192">
        <w:rPr>
          <w:rFonts w:ascii="Arial" w:eastAsiaTheme="majorEastAsia" w:hAnsi="Arial" w:cs="Arial"/>
          <w:color w:val="000000"/>
          <w:sz w:val="22"/>
          <w:szCs w:val="22"/>
        </w:rPr>
        <w:t xml:space="preserve">varied </w:t>
      </w:r>
      <w:r>
        <w:rPr>
          <w:rFonts w:ascii="Arial" w:eastAsiaTheme="majorEastAsia" w:hAnsi="Arial" w:cs="Arial"/>
          <w:color w:val="000000"/>
          <w:sz w:val="22"/>
          <w:szCs w:val="22"/>
        </w:rPr>
        <w:t>by</w:t>
      </w:r>
      <w:r w:rsidR="00930192" w:rsidRPr="00930192">
        <w:rPr>
          <w:rFonts w:ascii="Arial" w:eastAsiaTheme="majorEastAsia" w:hAnsi="Arial" w:cs="Arial"/>
          <w:color w:val="000000"/>
          <w:sz w:val="22"/>
          <w:szCs w:val="22"/>
        </w:rPr>
        <w:t xml:space="preserve"> the consolidated permit </w:t>
      </w:r>
      <w:r w:rsidR="00D47B5C">
        <w:rPr>
          <w:rFonts w:ascii="Arial" w:eastAsiaTheme="majorEastAsia" w:hAnsi="Arial" w:cs="Arial"/>
          <w:color w:val="000000"/>
          <w:sz w:val="22"/>
          <w:szCs w:val="22"/>
        </w:rPr>
        <w:t xml:space="preserve">AN0024001 </w:t>
      </w:r>
      <w:r w:rsidR="00930192" w:rsidRPr="00930192">
        <w:rPr>
          <w:rFonts w:ascii="Arial" w:eastAsiaTheme="majorEastAsia" w:hAnsi="Arial" w:cs="Arial"/>
          <w:color w:val="000000"/>
          <w:sz w:val="22"/>
          <w:szCs w:val="22"/>
        </w:rPr>
        <w:t>as a result of a Natural Resources Wales initiated variation.</w:t>
      </w:r>
    </w:p>
    <w:p w14:paraId="2C0E0B55" w14:textId="5C6FBD6F" w:rsidR="00424A83"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2.3</w:t>
      </w:r>
    </w:p>
    <w:p w14:paraId="45C32277" w14:textId="01FAC3CA"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3.1.3</w:t>
      </w:r>
    </w:p>
    <w:p w14:paraId="0C35DEA0" w14:textId="6BC428F4"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3.3</w:t>
      </w:r>
    </w:p>
    <w:p w14:paraId="5F64031D" w14:textId="222BF559"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4.2.2</w:t>
      </w:r>
    </w:p>
    <w:p w14:paraId="07D02ED3" w14:textId="77777777"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Table S3.1</w:t>
      </w:r>
    </w:p>
    <w:p w14:paraId="6D7DE34F" w14:textId="77777777"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Table S3.2</w:t>
      </w:r>
    </w:p>
    <w:p w14:paraId="02C1390A" w14:textId="77777777"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Table S3.3</w:t>
      </w:r>
    </w:p>
    <w:p w14:paraId="5EB66D1C" w14:textId="77777777"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Table S4.1</w:t>
      </w:r>
    </w:p>
    <w:p w14:paraId="5E3A3B10" w14:textId="77777777" w:rsid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Table S4.2</w:t>
      </w:r>
    </w:p>
    <w:p w14:paraId="0B700BDC" w14:textId="60C676DC" w:rsidR="001A4EC9" w:rsidRPr="001A4EC9" w:rsidRDefault="001A4EC9" w:rsidP="001A4EC9">
      <w:pPr>
        <w:pStyle w:val="ListParagraph"/>
        <w:numPr>
          <w:ilvl w:val="0"/>
          <w:numId w:val="44"/>
        </w:numPr>
        <w:spacing w:after="0" w:line="270" w:lineRule="exact"/>
        <w:rPr>
          <w:rFonts w:ascii="Arial" w:eastAsiaTheme="majorEastAsia" w:hAnsi="Arial" w:cs="Arial"/>
          <w:color w:val="000000"/>
          <w:sz w:val="22"/>
          <w:szCs w:val="22"/>
        </w:rPr>
      </w:pPr>
      <w:r>
        <w:rPr>
          <w:rFonts w:ascii="Arial" w:eastAsiaTheme="majorEastAsia" w:hAnsi="Arial" w:cs="Arial"/>
          <w:color w:val="000000"/>
          <w:sz w:val="22"/>
          <w:szCs w:val="22"/>
        </w:rPr>
        <w:t>S7 site plan</w:t>
      </w:r>
    </w:p>
    <w:p w14:paraId="69E62520" w14:textId="77777777" w:rsidR="00424A83" w:rsidRPr="00930192" w:rsidRDefault="00424A83" w:rsidP="00930192">
      <w:pPr>
        <w:spacing w:after="0" w:line="270" w:lineRule="exact"/>
        <w:ind w:left="1418"/>
        <w:rPr>
          <w:rFonts w:ascii="Arial" w:eastAsiaTheme="majorEastAsia" w:hAnsi="Arial" w:cs="Arial"/>
          <w:color w:val="000000"/>
          <w:sz w:val="22"/>
          <w:szCs w:val="22"/>
        </w:rPr>
      </w:pPr>
    </w:p>
    <w:p w14:paraId="751F1C20" w14:textId="77777777" w:rsidR="002004AC" w:rsidRPr="00266617" w:rsidRDefault="002004AC" w:rsidP="00266617">
      <w:pPr>
        <w:spacing w:after="0" w:line="270" w:lineRule="exact"/>
        <w:ind w:left="1418"/>
        <w:rPr>
          <w:rFonts w:ascii="Arial" w:eastAsiaTheme="majorEastAsia" w:hAnsi="Arial" w:cs="Arial"/>
          <w:b/>
          <w:bCs/>
          <w:color w:val="000000"/>
          <w:sz w:val="22"/>
          <w:szCs w:val="22"/>
        </w:rPr>
      </w:pPr>
      <w:r w:rsidRPr="00266617">
        <w:rPr>
          <w:rFonts w:ascii="Arial" w:eastAsiaTheme="majorEastAsia" w:hAnsi="Arial" w:cs="Arial"/>
          <w:b/>
          <w:bCs/>
          <w:color w:val="000000"/>
          <w:sz w:val="22"/>
          <w:szCs w:val="22"/>
        </w:rPr>
        <w:t>Schedule 2 – consolidated permit</w:t>
      </w:r>
    </w:p>
    <w:p w14:paraId="437E803F" w14:textId="77777777" w:rsidR="00D2377F" w:rsidRDefault="002004AC" w:rsidP="00266617">
      <w:pPr>
        <w:spacing w:after="0" w:line="270" w:lineRule="exact"/>
        <w:ind w:left="1418"/>
        <w:rPr>
          <w:rFonts w:ascii="Arial" w:eastAsiaTheme="majorEastAsia" w:hAnsi="Arial" w:cs="Arial"/>
          <w:color w:val="000000"/>
          <w:sz w:val="22"/>
          <w:szCs w:val="22"/>
        </w:rPr>
        <w:sectPr w:rsidR="00D2377F" w:rsidSect="00942DB3">
          <w:footerReference w:type="default" r:id="rId14"/>
          <w:pgSz w:w="11906" w:h="16838" w:code="9"/>
          <w:pgMar w:top="1134" w:right="1416" w:bottom="1134" w:left="1134" w:header="397" w:footer="397" w:gutter="0"/>
          <w:cols w:space="708"/>
          <w:docGrid w:linePitch="360"/>
        </w:sectPr>
      </w:pPr>
      <w:r w:rsidRPr="002004AC">
        <w:rPr>
          <w:rFonts w:ascii="Arial" w:eastAsiaTheme="majorEastAsia" w:hAnsi="Arial" w:cs="Arial"/>
          <w:color w:val="000000"/>
          <w:sz w:val="22"/>
          <w:szCs w:val="22"/>
        </w:rPr>
        <w:t xml:space="preserve">Consolidated permit issued as a separate document.  </w:t>
      </w:r>
    </w:p>
    <w:tbl>
      <w:tblPr>
        <w:tblW w:w="0" w:type="auto"/>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5"/>
      </w:tblGrid>
      <w:tr w:rsidR="00F641C0" w14:paraId="55729B9A" w14:textId="77777777" w:rsidTr="00F641C0">
        <w:trPr>
          <w:trHeight w:val="480"/>
        </w:trPr>
        <w:tc>
          <w:tcPr>
            <w:tcW w:w="3945" w:type="dxa"/>
            <w:shd w:val="clear" w:color="auto" w:fill="000000" w:themeFill="text1"/>
            <w:vAlign w:val="center"/>
          </w:tcPr>
          <w:p w14:paraId="7FF42D16" w14:textId="75B50A06" w:rsidR="00F641C0" w:rsidRPr="00F641C0" w:rsidRDefault="00F641C0" w:rsidP="00F641C0">
            <w:pPr>
              <w:pStyle w:val="Heading1"/>
              <w:spacing w:before="120" w:after="120"/>
              <w:rPr>
                <w:color w:val="FFFFFF" w:themeColor="background1"/>
              </w:rPr>
            </w:pPr>
            <w:r>
              <w:lastRenderedPageBreak/>
              <w:t xml:space="preserve">Permit </w:t>
            </w:r>
          </w:p>
        </w:tc>
      </w:tr>
    </w:tbl>
    <w:p w14:paraId="624D2873" w14:textId="0FE371C3" w:rsidR="00BC217E" w:rsidRDefault="00BC217E" w:rsidP="00E33024">
      <w:pPr>
        <w:pStyle w:val="Heading1"/>
        <w:spacing w:after="0"/>
        <w:ind w:left="567"/>
      </w:pPr>
    </w:p>
    <w:p w14:paraId="135C09C9" w14:textId="77777777" w:rsidR="00E33024" w:rsidRPr="0015730D" w:rsidRDefault="00E33024" w:rsidP="00936B21">
      <w:pPr>
        <w:pStyle w:val="Heading3"/>
        <w:spacing w:before="0" w:after="0" w:line="276" w:lineRule="auto"/>
        <w:ind w:left="567"/>
        <w:rPr>
          <w:b w:val="0"/>
          <w:sz w:val="24"/>
        </w:rPr>
      </w:pPr>
      <w:r w:rsidRPr="0015730D">
        <w:rPr>
          <w:b w:val="0"/>
          <w:sz w:val="24"/>
        </w:rPr>
        <w:t>The Environmental Permitting (England and Wales) Regulations 201</w:t>
      </w:r>
      <w:r>
        <w:rPr>
          <w:b w:val="0"/>
          <w:sz w:val="24"/>
        </w:rPr>
        <w:t>6</w:t>
      </w:r>
    </w:p>
    <w:p w14:paraId="7DC33276" w14:textId="77777777" w:rsidR="00936B21" w:rsidRDefault="00936B21" w:rsidP="00936B21">
      <w:pPr>
        <w:pStyle w:val="Act"/>
        <w:spacing w:before="0" w:line="276" w:lineRule="auto"/>
        <w:ind w:left="567"/>
        <w:rPr>
          <w:bCs/>
          <w:sz w:val="22"/>
          <w:szCs w:val="22"/>
        </w:rPr>
      </w:pPr>
    </w:p>
    <w:p w14:paraId="2CBEFD91" w14:textId="08BAB520" w:rsidR="00936B21" w:rsidRPr="007720E0" w:rsidRDefault="00936B21" w:rsidP="00936B21">
      <w:pPr>
        <w:pStyle w:val="Act"/>
        <w:spacing w:before="0" w:line="276" w:lineRule="auto"/>
        <w:ind w:left="567"/>
        <w:rPr>
          <w:bCs/>
          <w:sz w:val="22"/>
          <w:szCs w:val="22"/>
        </w:rPr>
      </w:pPr>
      <w:r w:rsidRPr="007720E0">
        <w:rPr>
          <w:bCs/>
          <w:sz w:val="22"/>
          <w:szCs w:val="22"/>
        </w:rPr>
        <w:t xml:space="preserve">Permit number </w:t>
      </w:r>
    </w:p>
    <w:p w14:paraId="34B352ED" w14:textId="0B0FB2A0" w:rsidR="00E33024" w:rsidRPr="001D3D5B" w:rsidRDefault="00991A7F" w:rsidP="00936B21">
      <w:pPr>
        <w:spacing w:before="0" w:after="0"/>
        <w:ind w:left="567"/>
        <w:rPr>
          <w:rStyle w:val="RedBold"/>
          <w:rFonts w:eastAsiaTheme="majorEastAsia"/>
          <w:sz w:val="22"/>
          <w:szCs w:val="22"/>
        </w:rPr>
      </w:pPr>
      <w:r w:rsidRPr="00991A7F">
        <w:rPr>
          <w:rStyle w:val="RedBold"/>
          <w:rFonts w:eastAsiaTheme="majorEastAsia"/>
          <w:color w:val="auto"/>
          <w:sz w:val="22"/>
          <w:szCs w:val="22"/>
        </w:rPr>
        <w:t>AN0024001</w:t>
      </w:r>
      <w:r w:rsidRPr="00991A7F">
        <w:rPr>
          <w:rStyle w:val="RedBold"/>
          <w:rFonts w:eastAsiaTheme="majorEastAsia"/>
          <w:color w:val="auto"/>
          <w:sz w:val="22"/>
          <w:szCs w:val="22"/>
        </w:rPr>
        <w:cr/>
      </w:r>
      <w:r w:rsidRPr="001D3D5B">
        <w:rPr>
          <w:rStyle w:val="RedBold"/>
          <w:rFonts w:eastAsiaTheme="majorEastAsia"/>
          <w:sz w:val="22"/>
          <w:szCs w:val="22"/>
        </w:rPr>
        <w:t xml:space="preserve"> </w:t>
      </w:r>
    </w:p>
    <w:p w14:paraId="5246D015" w14:textId="3C0CADED" w:rsidR="00C05ABA" w:rsidRPr="00213AB7" w:rsidRDefault="00C05ABA" w:rsidP="00C05ABA">
      <w:pPr>
        <w:pStyle w:val="Heading3nonum"/>
        <w:spacing w:before="0" w:line="312" w:lineRule="auto"/>
        <w:ind w:left="567"/>
        <w:rPr>
          <w:color w:val="auto"/>
          <w:sz w:val="22"/>
          <w:szCs w:val="22"/>
        </w:rPr>
      </w:pPr>
      <w:r>
        <w:rPr>
          <w:sz w:val="22"/>
          <w:szCs w:val="22"/>
        </w:rPr>
        <w:t xml:space="preserve">This is the consolidated permit referred to in the variation and consolidation notice for application </w:t>
      </w:r>
      <w:r w:rsidRPr="00213AB7">
        <w:rPr>
          <w:color w:val="auto"/>
          <w:sz w:val="22"/>
          <w:szCs w:val="22"/>
        </w:rPr>
        <w:t>PAN-</w:t>
      </w:r>
      <w:r w:rsidR="002230EB">
        <w:rPr>
          <w:color w:val="auto"/>
          <w:sz w:val="22"/>
          <w:szCs w:val="22"/>
        </w:rPr>
        <w:t xml:space="preserve">010600 </w:t>
      </w:r>
      <w:r w:rsidRPr="00213AB7">
        <w:rPr>
          <w:color w:val="auto"/>
          <w:sz w:val="22"/>
          <w:szCs w:val="22"/>
        </w:rPr>
        <w:t>authorising</w:t>
      </w:r>
    </w:p>
    <w:p w14:paraId="0A27AC44" w14:textId="594210AA" w:rsidR="004465EA" w:rsidRDefault="004465EA" w:rsidP="00936B21">
      <w:pPr>
        <w:pStyle w:val="Heading3nonum"/>
        <w:spacing w:before="0" w:line="276" w:lineRule="auto"/>
        <w:ind w:left="567"/>
        <w:rPr>
          <w:sz w:val="22"/>
          <w:szCs w:val="22"/>
        </w:rPr>
      </w:pPr>
    </w:p>
    <w:p w14:paraId="53CE52C6" w14:textId="77777777" w:rsidR="004465EA" w:rsidRPr="004465EA" w:rsidRDefault="004465EA" w:rsidP="00936B21">
      <w:pPr>
        <w:pStyle w:val="Heading3nonum"/>
        <w:spacing w:before="0" w:line="276" w:lineRule="auto"/>
        <w:ind w:left="567"/>
        <w:rPr>
          <w:sz w:val="22"/>
          <w:szCs w:val="22"/>
        </w:rPr>
      </w:pPr>
      <w:r w:rsidRPr="004465EA">
        <w:rPr>
          <w:b/>
          <w:sz w:val="22"/>
          <w:szCs w:val="22"/>
        </w:rPr>
        <w:t xml:space="preserve">Dŵr Cymru Cyfyngedig </w:t>
      </w:r>
      <w:r w:rsidRPr="004465EA">
        <w:rPr>
          <w:sz w:val="22"/>
          <w:szCs w:val="22"/>
        </w:rPr>
        <w:t>(“the operator”)</w:t>
      </w:r>
    </w:p>
    <w:p w14:paraId="2D4A5DB5" w14:textId="77777777" w:rsidR="004465EA" w:rsidRPr="004465EA" w:rsidRDefault="004465EA" w:rsidP="00936B21">
      <w:pPr>
        <w:pStyle w:val="Heading3nonum"/>
        <w:spacing w:before="0" w:line="276" w:lineRule="auto"/>
        <w:ind w:left="567"/>
        <w:rPr>
          <w:sz w:val="22"/>
          <w:szCs w:val="22"/>
        </w:rPr>
      </w:pPr>
    </w:p>
    <w:p w14:paraId="18F9B230" w14:textId="77777777" w:rsidR="004465EA" w:rsidRPr="004465EA" w:rsidRDefault="004465EA" w:rsidP="00936B21">
      <w:pPr>
        <w:pStyle w:val="Heading3nonum"/>
        <w:spacing w:before="0" w:line="276" w:lineRule="auto"/>
        <w:ind w:left="567"/>
        <w:rPr>
          <w:sz w:val="22"/>
          <w:szCs w:val="22"/>
        </w:rPr>
      </w:pPr>
      <w:r w:rsidRPr="004465EA">
        <w:rPr>
          <w:sz w:val="22"/>
          <w:szCs w:val="22"/>
        </w:rPr>
        <w:t>whose registered office is</w:t>
      </w:r>
    </w:p>
    <w:p w14:paraId="3E358F37" w14:textId="77777777" w:rsidR="004465EA" w:rsidRPr="004465EA" w:rsidRDefault="004465EA" w:rsidP="00936B21">
      <w:pPr>
        <w:pStyle w:val="Heading3nonum"/>
        <w:spacing w:before="0" w:line="276" w:lineRule="auto"/>
        <w:ind w:left="567"/>
        <w:rPr>
          <w:b/>
          <w:sz w:val="22"/>
          <w:szCs w:val="22"/>
        </w:rPr>
      </w:pPr>
      <w:r w:rsidRPr="004465EA">
        <w:rPr>
          <w:b/>
          <w:sz w:val="22"/>
          <w:szCs w:val="22"/>
        </w:rPr>
        <w:t>Linea</w:t>
      </w:r>
    </w:p>
    <w:p w14:paraId="27C3F82A" w14:textId="77777777" w:rsidR="004465EA" w:rsidRPr="004465EA" w:rsidRDefault="004465EA" w:rsidP="00936B21">
      <w:pPr>
        <w:pStyle w:val="Heading3nonum"/>
        <w:spacing w:before="0" w:line="276" w:lineRule="auto"/>
        <w:ind w:left="567"/>
        <w:rPr>
          <w:b/>
          <w:sz w:val="22"/>
          <w:szCs w:val="22"/>
        </w:rPr>
      </w:pPr>
      <w:r w:rsidRPr="004465EA">
        <w:rPr>
          <w:b/>
          <w:sz w:val="22"/>
          <w:szCs w:val="22"/>
        </w:rPr>
        <w:t>Fortran Road</w:t>
      </w:r>
    </w:p>
    <w:p w14:paraId="24142C2A" w14:textId="77777777" w:rsidR="004465EA" w:rsidRPr="004465EA" w:rsidRDefault="004465EA" w:rsidP="00936B21">
      <w:pPr>
        <w:pStyle w:val="Heading3nonum"/>
        <w:spacing w:before="0" w:line="276" w:lineRule="auto"/>
        <w:ind w:left="567"/>
        <w:rPr>
          <w:b/>
          <w:sz w:val="22"/>
          <w:szCs w:val="22"/>
        </w:rPr>
      </w:pPr>
      <w:r w:rsidRPr="004465EA">
        <w:rPr>
          <w:b/>
          <w:sz w:val="22"/>
          <w:szCs w:val="22"/>
        </w:rPr>
        <w:t xml:space="preserve">St </w:t>
      </w:r>
      <w:proofErr w:type="spellStart"/>
      <w:r w:rsidRPr="004465EA">
        <w:rPr>
          <w:b/>
          <w:sz w:val="22"/>
          <w:szCs w:val="22"/>
        </w:rPr>
        <w:t>Mellons</w:t>
      </w:r>
      <w:proofErr w:type="spellEnd"/>
    </w:p>
    <w:p w14:paraId="34EF16FC" w14:textId="77777777" w:rsidR="004465EA" w:rsidRPr="004465EA" w:rsidRDefault="004465EA" w:rsidP="00936B21">
      <w:pPr>
        <w:pStyle w:val="Heading3nonum"/>
        <w:spacing w:before="0" w:line="276" w:lineRule="auto"/>
        <w:ind w:left="567"/>
        <w:rPr>
          <w:b/>
          <w:sz w:val="22"/>
          <w:szCs w:val="22"/>
        </w:rPr>
      </w:pPr>
      <w:r w:rsidRPr="004465EA">
        <w:rPr>
          <w:b/>
          <w:sz w:val="22"/>
          <w:szCs w:val="22"/>
        </w:rPr>
        <w:t>Cardiff</w:t>
      </w:r>
    </w:p>
    <w:p w14:paraId="53517F36" w14:textId="77777777" w:rsidR="004465EA" w:rsidRPr="004465EA" w:rsidRDefault="004465EA" w:rsidP="00936B21">
      <w:pPr>
        <w:pStyle w:val="Heading3nonum"/>
        <w:spacing w:before="0" w:line="276" w:lineRule="auto"/>
        <w:ind w:left="567"/>
        <w:rPr>
          <w:b/>
          <w:sz w:val="22"/>
          <w:szCs w:val="22"/>
        </w:rPr>
      </w:pPr>
      <w:r w:rsidRPr="004465EA">
        <w:rPr>
          <w:b/>
          <w:sz w:val="22"/>
          <w:szCs w:val="22"/>
        </w:rPr>
        <w:t>CF3 0LT</w:t>
      </w:r>
    </w:p>
    <w:p w14:paraId="788A2743" w14:textId="77777777" w:rsidR="004465EA" w:rsidRPr="004465EA" w:rsidRDefault="004465EA" w:rsidP="00936B21">
      <w:pPr>
        <w:pStyle w:val="Heading3nonum"/>
        <w:spacing w:before="0" w:line="276" w:lineRule="auto"/>
        <w:ind w:left="567"/>
        <w:rPr>
          <w:b/>
          <w:sz w:val="22"/>
          <w:szCs w:val="22"/>
        </w:rPr>
      </w:pPr>
    </w:p>
    <w:p w14:paraId="67111DB7" w14:textId="77777777" w:rsidR="004465EA" w:rsidRPr="004465EA" w:rsidRDefault="004465EA" w:rsidP="00936B21">
      <w:pPr>
        <w:pStyle w:val="Heading3nonum"/>
        <w:spacing w:before="0" w:line="276" w:lineRule="auto"/>
        <w:ind w:left="567"/>
        <w:rPr>
          <w:sz w:val="22"/>
          <w:szCs w:val="22"/>
        </w:rPr>
      </w:pPr>
      <w:r w:rsidRPr="004465EA">
        <w:rPr>
          <w:sz w:val="22"/>
          <w:szCs w:val="22"/>
        </w:rPr>
        <w:t>company registration number</w:t>
      </w:r>
      <w:r w:rsidRPr="004465EA">
        <w:rPr>
          <w:b/>
          <w:sz w:val="22"/>
          <w:szCs w:val="22"/>
        </w:rPr>
        <w:t xml:space="preserve"> 02366777</w:t>
      </w:r>
    </w:p>
    <w:p w14:paraId="16ADD05F" w14:textId="77777777" w:rsidR="004465EA" w:rsidRPr="004465EA" w:rsidRDefault="004465EA" w:rsidP="00936B21">
      <w:pPr>
        <w:pStyle w:val="Heading3nonum"/>
        <w:spacing w:before="0" w:line="276" w:lineRule="auto"/>
        <w:ind w:left="567"/>
        <w:rPr>
          <w:sz w:val="22"/>
          <w:szCs w:val="22"/>
        </w:rPr>
      </w:pPr>
    </w:p>
    <w:p w14:paraId="251F8CA7" w14:textId="77777777" w:rsidR="004465EA" w:rsidRPr="004465EA" w:rsidRDefault="004465EA" w:rsidP="00936B21">
      <w:pPr>
        <w:pStyle w:val="Heading3nonum"/>
        <w:spacing w:before="0" w:line="276" w:lineRule="auto"/>
        <w:ind w:left="567"/>
        <w:rPr>
          <w:sz w:val="22"/>
          <w:szCs w:val="22"/>
        </w:rPr>
      </w:pPr>
      <w:r w:rsidRPr="004465EA">
        <w:rPr>
          <w:sz w:val="22"/>
          <w:szCs w:val="22"/>
        </w:rPr>
        <w:t>to operate a water discharge activity at</w:t>
      </w:r>
    </w:p>
    <w:p w14:paraId="4663A8BA" w14:textId="77777777" w:rsidR="004465EA" w:rsidRPr="004465EA" w:rsidRDefault="004465EA" w:rsidP="00936B21">
      <w:pPr>
        <w:pStyle w:val="Heading3nonum"/>
        <w:spacing w:before="0" w:line="276" w:lineRule="auto"/>
        <w:ind w:left="567"/>
        <w:rPr>
          <w:b/>
          <w:sz w:val="22"/>
          <w:szCs w:val="22"/>
        </w:rPr>
      </w:pPr>
      <w:r w:rsidRPr="004465EA">
        <w:rPr>
          <w:b/>
          <w:sz w:val="22"/>
          <w:szCs w:val="22"/>
        </w:rPr>
        <w:t>St Brides and Seaway Wastewater Treatment Works</w:t>
      </w:r>
    </w:p>
    <w:p w14:paraId="784CBB0A" w14:textId="77777777" w:rsidR="004465EA" w:rsidRPr="004465EA" w:rsidRDefault="004465EA" w:rsidP="00936B21">
      <w:pPr>
        <w:pStyle w:val="Heading3nonum"/>
        <w:spacing w:before="0" w:line="276" w:lineRule="auto"/>
        <w:ind w:left="567"/>
        <w:rPr>
          <w:b/>
          <w:sz w:val="22"/>
          <w:szCs w:val="22"/>
        </w:rPr>
      </w:pPr>
      <w:r w:rsidRPr="004465EA">
        <w:rPr>
          <w:b/>
          <w:sz w:val="22"/>
          <w:szCs w:val="22"/>
        </w:rPr>
        <w:t>Lighthouse Park</w:t>
      </w:r>
    </w:p>
    <w:p w14:paraId="32B055CF" w14:textId="77777777" w:rsidR="004465EA" w:rsidRPr="004465EA" w:rsidRDefault="004465EA" w:rsidP="00936B21">
      <w:pPr>
        <w:pStyle w:val="Heading3nonum"/>
        <w:spacing w:before="0" w:line="276" w:lineRule="auto"/>
        <w:ind w:left="567"/>
        <w:rPr>
          <w:b/>
          <w:sz w:val="22"/>
          <w:szCs w:val="22"/>
        </w:rPr>
      </w:pPr>
      <w:r w:rsidRPr="004465EA">
        <w:rPr>
          <w:b/>
          <w:sz w:val="22"/>
          <w:szCs w:val="22"/>
        </w:rPr>
        <w:t xml:space="preserve">Beach Road </w:t>
      </w:r>
    </w:p>
    <w:p w14:paraId="31D8C4AF" w14:textId="77777777" w:rsidR="004465EA" w:rsidRPr="004465EA" w:rsidRDefault="004465EA" w:rsidP="00936B21">
      <w:pPr>
        <w:pStyle w:val="Heading3nonum"/>
        <w:spacing w:before="0" w:line="276" w:lineRule="auto"/>
        <w:ind w:left="567"/>
        <w:rPr>
          <w:b/>
          <w:sz w:val="22"/>
          <w:szCs w:val="22"/>
        </w:rPr>
      </w:pPr>
      <w:r w:rsidRPr="004465EA">
        <w:rPr>
          <w:b/>
          <w:sz w:val="22"/>
          <w:szCs w:val="22"/>
        </w:rPr>
        <w:t xml:space="preserve">St Brides </w:t>
      </w:r>
      <w:proofErr w:type="spellStart"/>
      <w:r w:rsidRPr="004465EA">
        <w:rPr>
          <w:b/>
          <w:sz w:val="22"/>
          <w:szCs w:val="22"/>
        </w:rPr>
        <w:t>Wentlooge</w:t>
      </w:r>
      <w:proofErr w:type="spellEnd"/>
    </w:p>
    <w:p w14:paraId="63FE4949" w14:textId="77777777" w:rsidR="004465EA" w:rsidRPr="004465EA" w:rsidRDefault="004465EA" w:rsidP="00936B21">
      <w:pPr>
        <w:pStyle w:val="Heading3nonum"/>
        <w:spacing w:before="0" w:line="276" w:lineRule="auto"/>
        <w:ind w:left="567"/>
        <w:rPr>
          <w:b/>
          <w:sz w:val="22"/>
          <w:szCs w:val="22"/>
        </w:rPr>
      </w:pPr>
      <w:r w:rsidRPr="004465EA">
        <w:rPr>
          <w:b/>
          <w:sz w:val="22"/>
          <w:szCs w:val="22"/>
        </w:rPr>
        <w:t xml:space="preserve">Newport  </w:t>
      </w:r>
    </w:p>
    <w:p w14:paraId="2D4E5BF3" w14:textId="305A572B" w:rsidR="004465EA" w:rsidRDefault="004465EA" w:rsidP="00936B21">
      <w:pPr>
        <w:pStyle w:val="Heading3nonum"/>
        <w:spacing w:before="0" w:line="276" w:lineRule="auto"/>
        <w:ind w:left="567"/>
        <w:rPr>
          <w:b/>
          <w:sz w:val="22"/>
          <w:szCs w:val="22"/>
        </w:rPr>
      </w:pPr>
      <w:r w:rsidRPr="004465EA">
        <w:rPr>
          <w:b/>
          <w:sz w:val="22"/>
          <w:szCs w:val="22"/>
        </w:rPr>
        <w:t>NP10 8ST</w:t>
      </w:r>
    </w:p>
    <w:p w14:paraId="14CECA4A" w14:textId="2BA08B77" w:rsidR="000F5608" w:rsidRDefault="000F5608" w:rsidP="00936B21">
      <w:pPr>
        <w:pStyle w:val="Heading3nonum"/>
        <w:spacing w:before="0" w:line="276" w:lineRule="auto"/>
        <w:ind w:left="567"/>
        <w:rPr>
          <w:b/>
          <w:sz w:val="22"/>
          <w:szCs w:val="22"/>
        </w:rPr>
      </w:pPr>
    </w:p>
    <w:p w14:paraId="57CC1971" w14:textId="77777777" w:rsidR="000F5608" w:rsidRPr="0049139F" w:rsidRDefault="000F5608" w:rsidP="000F5608">
      <w:pPr>
        <w:pStyle w:val="Heading3nonum"/>
        <w:spacing w:before="0" w:line="312" w:lineRule="auto"/>
        <w:ind w:left="567"/>
        <w:rPr>
          <w:sz w:val="22"/>
          <w:szCs w:val="22"/>
        </w:rPr>
      </w:pPr>
      <w:r w:rsidRPr="0049139F">
        <w:rPr>
          <w:sz w:val="22"/>
          <w:szCs w:val="22"/>
        </w:rPr>
        <w:t>to the extent authorised by and subject to the conditions of this permit.</w:t>
      </w:r>
    </w:p>
    <w:p w14:paraId="4BF8DF9D" w14:textId="77777777" w:rsidR="000F5608" w:rsidRPr="0049139F" w:rsidRDefault="000F5608" w:rsidP="000F5608">
      <w:pPr>
        <w:pStyle w:val="Data"/>
        <w:ind w:left="567" w:right="1701"/>
        <w:rPr>
          <w:sz w:val="22"/>
          <w:szCs w:val="22"/>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2551"/>
      </w:tblGrid>
      <w:tr w:rsidR="000F5608" w:rsidRPr="0049139F" w14:paraId="1E2AE5B8" w14:textId="77777777" w:rsidTr="00B7212F">
        <w:trPr>
          <w:trHeight w:hRule="exact" w:val="393"/>
        </w:trPr>
        <w:tc>
          <w:tcPr>
            <w:tcW w:w="5495" w:type="dxa"/>
            <w:tcBorders>
              <w:top w:val="nil"/>
              <w:left w:val="nil"/>
              <w:right w:val="nil"/>
            </w:tcBorders>
          </w:tcPr>
          <w:p w14:paraId="25A76287" w14:textId="77777777" w:rsidR="000F5608" w:rsidRPr="0049139F" w:rsidRDefault="000F5608" w:rsidP="005E6BE8">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217B9C60" w14:textId="77777777" w:rsidR="000F5608" w:rsidRPr="0049139F" w:rsidRDefault="000F5608" w:rsidP="005E6BE8">
            <w:pPr>
              <w:pStyle w:val="Heading3nonum"/>
              <w:ind w:left="-108" w:right="1701"/>
              <w:rPr>
                <w:sz w:val="22"/>
                <w:szCs w:val="22"/>
              </w:rPr>
            </w:pPr>
            <w:r w:rsidRPr="0049139F">
              <w:rPr>
                <w:sz w:val="22"/>
                <w:szCs w:val="22"/>
              </w:rPr>
              <w:t>Date</w:t>
            </w:r>
          </w:p>
        </w:tc>
      </w:tr>
      <w:tr w:rsidR="000F5608" w:rsidRPr="0049139F" w14:paraId="51BB3723" w14:textId="77777777" w:rsidTr="00B7212F">
        <w:trPr>
          <w:trHeight w:hRule="exact" w:val="977"/>
        </w:trPr>
        <w:tc>
          <w:tcPr>
            <w:tcW w:w="5495" w:type="dxa"/>
            <w:vAlign w:val="center"/>
          </w:tcPr>
          <w:p w14:paraId="6EBB8B53" w14:textId="4E43C789" w:rsidR="000F5608" w:rsidRPr="00A229C5" w:rsidRDefault="00A229C5" w:rsidP="005E6BE8">
            <w:pPr>
              <w:pStyle w:val="Heading3nonum"/>
              <w:spacing w:before="0"/>
              <w:ind w:left="-108" w:right="34"/>
              <w:jc w:val="center"/>
              <w:rPr>
                <w:color w:val="auto"/>
                <w:sz w:val="22"/>
                <w:szCs w:val="22"/>
              </w:rPr>
            </w:pPr>
            <w:r w:rsidRPr="00A229C5">
              <w:rPr>
                <w:b/>
                <w:color w:val="auto"/>
                <w:sz w:val="22"/>
                <w:szCs w:val="22"/>
              </w:rPr>
              <w:t>Emma Jones</w:t>
            </w:r>
          </w:p>
        </w:tc>
        <w:tc>
          <w:tcPr>
            <w:tcW w:w="2551" w:type="dxa"/>
            <w:vAlign w:val="center"/>
          </w:tcPr>
          <w:p w14:paraId="2BDCD3EF" w14:textId="058C510E" w:rsidR="000F5608" w:rsidRPr="00A229C5" w:rsidRDefault="00A229C5" w:rsidP="005E6BE8">
            <w:pPr>
              <w:pStyle w:val="Heading3nonum"/>
              <w:spacing w:before="0" w:line="240" w:lineRule="auto"/>
              <w:ind w:left="-108"/>
              <w:jc w:val="center"/>
              <w:rPr>
                <w:b/>
                <w:color w:val="auto"/>
                <w:sz w:val="22"/>
                <w:szCs w:val="22"/>
              </w:rPr>
            </w:pPr>
            <w:r w:rsidRPr="00A229C5">
              <w:rPr>
                <w:b/>
                <w:color w:val="auto"/>
                <w:sz w:val="22"/>
                <w:szCs w:val="22"/>
              </w:rPr>
              <w:t>25/11/2021</w:t>
            </w:r>
          </w:p>
        </w:tc>
      </w:tr>
    </w:tbl>
    <w:p w14:paraId="49132A8C" w14:textId="163F2637" w:rsidR="000F5608" w:rsidRPr="004465EA" w:rsidRDefault="000F5608" w:rsidP="00B7212F">
      <w:pPr>
        <w:pStyle w:val="Heading3nonum"/>
        <w:spacing w:line="276" w:lineRule="auto"/>
        <w:ind w:left="567"/>
        <w:rPr>
          <w:bCs/>
          <w:sz w:val="22"/>
          <w:szCs w:val="22"/>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Natural Resources Wales</w:t>
      </w:r>
    </w:p>
    <w:p w14:paraId="568622C6" w14:textId="77777777" w:rsidR="004465EA" w:rsidRDefault="004465EA" w:rsidP="00936B21">
      <w:pPr>
        <w:pStyle w:val="Heading3nonum"/>
        <w:spacing w:before="0" w:line="276" w:lineRule="auto"/>
        <w:ind w:left="567"/>
        <w:rPr>
          <w:sz w:val="22"/>
          <w:szCs w:val="22"/>
        </w:rPr>
      </w:pPr>
    </w:p>
    <w:p w14:paraId="3A95108D" w14:textId="77777777" w:rsidR="004465EA" w:rsidRDefault="004465EA" w:rsidP="00936B21">
      <w:pPr>
        <w:spacing w:before="0" w:after="0"/>
        <w:rPr>
          <w:rFonts w:asciiTheme="majorHAnsi" w:eastAsiaTheme="majorEastAsia" w:hAnsiTheme="majorHAnsi" w:cstheme="majorBidi"/>
          <w:b/>
          <w:bCs/>
          <w:sz w:val="36"/>
          <w:szCs w:val="28"/>
        </w:rPr>
      </w:pPr>
      <w:r>
        <w:br w:type="page"/>
      </w:r>
    </w:p>
    <w:p w14:paraId="5F2AEA8B" w14:textId="40593D65" w:rsidR="000848DA" w:rsidRDefault="000848DA" w:rsidP="001D3D5B">
      <w:pPr>
        <w:pStyle w:val="Heading1"/>
        <w:ind w:left="567"/>
      </w:pPr>
      <w:r>
        <w:lastRenderedPageBreak/>
        <w:t>Conditions</w:t>
      </w:r>
      <w:bookmarkEnd w:id="0"/>
    </w:p>
    <w:p w14:paraId="5F2AEA8C" w14:textId="77777777" w:rsidR="000848DA" w:rsidRDefault="000848DA" w:rsidP="00F47F9F">
      <w:pPr>
        <w:pStyle w:val="Bullet"/>
        <w:tabs>
          <w:tab w:val="clear" w:pos="680"/>
          <w:tab w:val="num" w:pos="1134"/>
        </w:tabs>
        <w:ind w:left="567" w:firstLine="0"/>
      </w:pPr>
      <w:r>
        <w:t>Management</w:t>
      </w:r>
    </w:p>
    <w:p w14:paraId="5F2AEA8D" w14:textId="77777777" w:rsidR="00071EE3" w:rsidRDefault="000848DA" w:rsidP="00F47F9F">
      <w:pPr>
        <w:pStyle w:val="Bullet0"/>
        <w:numPr>
          <w:ilvl w:val="1"/>
          <w:numId w:val="2"/>
        </w:numPr>
        <w:tabs>
          <w:tab w:val="clear" w:pos="680"/>
          <w:tab w:val="num" w:pos="1134"/>
        </w:tabs>
        <w:ind w:left="567" w:firstLine="0"/>
      </w:pPr>
      <w:r>
        <w:t>General management</w:t>
      </w:r>
      <w:bookmarkStart w:id="5" w:name="_Ref373938749"/>
    </w:p>
    <w:p w14:paraId="5F2AEA8E" w14:textId="59211322" w:rsidR="000848DA" w:rsidRPr="001D3D5B" w:rsidRDefault="000848DA" w:rsidP="001D3D5B">
      <w:pPr>
        <w:pStyle w:val="Bullet1"/>
        <w:ind w:left="567" w:firstLine="0"/>
        <w:rPr>
          <w:sz w:val="18"/>
          <w:szCs w:val="18"/>
        </w:rPr>
      </w:pPr>
      <w:bookmarkStart w:id="6" w:name="_Ref373938830"/>
      <w:r w:rsidRPr="001D3D5B">
        <w:rPr>
          <w:sz w:val="18"/>
          <w:szCs w:val="18"/>
        </w:rPr>
        <w:t xml:space="preserve">The operator shall manage and operate the </w:t>
      </w:r>
      <w:r w:rsidRPr="00BC4E18">
        <w:rPr>
          <w:sz w:val="18"/>
          <w:szCs w:val="18"/>
        </w:rPr>
        <w:t>activit</w:t>
      </w:r>
      <w:r w:rsidR="00B343E4" w:rsidRPr="00BC4E18">
        <w:rPr>
          <w:rStyle w:val="Red"/>
          <w:color w:val="auto"/>
          <w:sz w:val="18"/>
          <w:szCs w:val="18"/>
        </w:rPr>
        <w:t>y</w:t>
      </w:r>
      <w:bookmarkEnd w:id="5"/>
      <w:bookmarkEnd w:id="6"/>
      <w:r w:rsidR="00BC4E18" w:rsidRPr="00BC4E18">
        <w:rPr>
          <w:rStyle w:val="Red"/>
          <w:color w:val="auto"/>
          <w:sz w:val="18"/>
          <w:szCs w:val="18"/>
        </w:rPr>
        <w:t>:</w:t>
      </w:r>
    </w:p>
    <w:p w14:paraId="5F2AEA8F" w14:textId="77777777" w:rsidR="000848DA" w:rsidRPr="001D3D5B" w:rsidRDefault="000848DA" w:rsidP="00F47F9F">
      <w:pPr>
        <w:pStyle w:val="aBullet"/>
        <w:tabs>
          <w:tab w:val="num" w:pos="1701"/>
        </w:tabs>
        <w:ind w:left="1701" w:hanging="567"/>
        <w:rPr>
          <w:sz w:val="18"/>
          <w:szCs w:val="18"/>
        </w:rPr>
      </w:pPr>
      <w:r w:rsidRPr="001D3D5B">
        <w:rPr>
          <w:sz w:val="18"/>
          <w:szCs w:val="18"/>
        </w:rPr>
        <w:t>in accordance with a written management system that identifies and minimises risks of pollution</w:t>
      </w:r>
      <w:r w:rsidR="00B343E4" w:rsidRPr="001D3D5B">
        <w:rPr>
          <w:sz w:val="18"/>
          <w:szCs w:val="18"/>
        </w:rPr>
        <w:t xml:space="preserve"> so far as is reasonably practicable</w:t>
      </w:r>
      <w:r w:rsidRPr="001D3D5B">
        <w:rPr>
          <w:sz w:val="18"/>
          <w:szCs w:val="18"/>
        </w:rPr>
        <w:t xml:space="preserve">, including those </w:t>
      </w:r>
      <w:r w:rsidR="00B343E4" w:rsidRPr="001D3D5B">
        <w:rPr>
          <w:sz w:val="18"/>
          <w:szCs w:val="18"/>
        </w:rPr>
        <w:t xml:space="preserve">risks </w:t>
      </w:r>
      <w:r w:rsidRPr="001D3D5B">
        <w:rPr>
          <w:sz w:val="18"/>
          <w:szCs w:val="18"/>
        </w:rPr>
        <w:t>arising from operations, maintenance, accidents, incidents, non-conformances and those drawn to the attention of the operator as a result of complaints; and</w:t>
      </w:r>
    </w:p>
    <w:p w14:paraId="5F2AEA90" w14:textId="77777777" w:rsidR="000848DA" w:rsidRPr="001D3D5B" w:rsidRDefault="000848DA" w:rsidP="00F47F9F">
      <w:pPr>
        <w:pStyle w:val="aBullet"/>
        <w:tabs>
          <w:tab w:val="num" w:pos="1701"/>
        </w:tabs>
        <w:ind w:left="567" w:firstLine="567"/>
        <w:rPr>
          <w:sz w:val="18"/>
          <w:szCs w:val="18"/>
        </w:rPr>
      </w:pPr>
      <w:r w:rsidRPr="001D3D5B">
        <w:rPr>
          <w:sz w:val="18"/>
          <w:szCs w:val="18"/>
        </w:rPr>
        <w:t>using sufficient competent persons and resources.</w:t>
      </w:r>
    </w:p>
    <w:p w14:paraId="5F2AEA91" w14:textId="77777777" w:rsidR="000848DA" w:rsidRPr="001D3D5B" w:rsidRDefault="000848DA" w:rsidP="001D3D5B">
      <w:pPr>
        <w:pStyle w:val="Bullet1"/>
        <w:ind w:left="567" w:firstLine="0"/>
        <w:rPr>
          <w:sz w:val="18"/>
          <w:szCs w:val="18"/>
        </w:rPr>
      </w:pPr>
      <w:r w:rsidRPr="001D3D5B">
        <w:rPr>
          <w:sz w:val="18"/>
          <w:szCs w:val="18"/>
        </w:rPr>
        <w:t xml:space="preserve">Records demonstrating compliance with condition </w:t>
      </w:r>
      <w:r w:rsidR="005D7DE8" w:rsidRPr="001D3D5B">
        <w:rPr>
          <w:sz w:val="18"/>
          <w:szCs w:val="18"/>
        </w:rPr>
        <w:t>1.1.1</w:t>
      </w:r>
      <w:r w:rsidRPr="001D3D5B">
        <w:rPr>
          <w:sz w:val="18"/>
          <w:szCs w:val="18"/>
        </w:rPr>
        <w:t xml:space="preserve"> shall be maintained. </w:t>
      </w:r>
    </w:p>
    <w:p w14:paraId="5F2AEA92" w14:textId="77777777" w:rsidR="000848DA" w:rsidRPr="001D3D5B" w:rsidRDefault="000848DA" w:rsidP="00F47F9F">
      <w:pPr>
        <w:pStyle w:val="Bullet1"/>
        <w:tabs>
          <w:tab w:val="clear" w:pos="680"/>
          <w:tab w:val="num" w:pos="1134"/>
        </w:tabs>
        <w:ind w:left="1134" w:hanging="567"/>
        <w:rPr>
          <w:sz w:val="18"/>
          <w:szCs w:val="18"/>
        </w:rPr>
      </w:pPr>
      <w:r w:rsidRPr="001D3D5B">
        <w:rPr>
          <w:sz w:val="18"/>
          <w:szCs w:val="18"/>
        </w:rPr>
        <w:t>Any person having duties that are or may be affected by the matters set out in this permit shall have convenient access to a copy of</w:t>
      </w:r>
      <w:r w:rsidR="00B343E4" w:rsidRPr="001D3D5B">
        <w:rPr>
          <w:sz w:val="18"/>
          <w:szCs w:val="18"/>
        </w:rPr>
        <w:t xml:space="preserve"> the permit</w:t>
      </w:r>
      <w:r w:rsidRPr="001D3D5B">
        <w:rPr>
          <w:sz w:val="18"/>
          <w:szCs w:val="18"/>
        </w:rPr>
        <w:t>.</w:t>
      </w:r>
    </w:p>
    <w:p w14:paraId="5F2AEA93" w14:textId="77777777" w:rsidR="000848DA" w:rsidRDefault="000848DA" w:rsidP="00F47F9F">
      <w:pPr>
        <w:pStyle w:val="Bullet"/>
        <w:tabs>
          <w:tab w:val="clear" w:pos="680"/>
          <w:tab w:val="num" w:pos="1134"/>
        </w:tabs>
        <w:ind w:hanging="113"/>
      </w:pPr>
      <w:r>
        <w:t>Operations</w:t>
      </w:r>
    </w:p>
    <w:p w14:paraId="5F2AEA94" w14:textId="77777777" w:rsidR="000848DA" w:rsidRDefault="000848DA" w:rsidP="00F47F9F">
      <w:pPr>
        <w:pStyle w:val="Bullet0"/>
        <w:tabs>
          <w:tab w:val="clear" w:pos="680"/>
          <w:tab w:val="num" w:pos="1134"/>
        </w:tabs>
        <w:ind w:hanging="113"/>
      </w:pPr>
      <w:r>
        <w:t>Permitted activities</w:t>
      </w:r>
    </w:p>
    <w:p w14:paraId="5F2AEA95" w14:textId="4812EC52" w:rsidR="00B343E4" w:rsidRPr="0012268C" w:rsidRDefault="00B343E4" w:rsidP="00F47F9F">
      <w:pPr>
        <w:pStyle w:val="Bullet1"/>
        <w:tabs>
          <w:tab w:val="clear" w:pos="680"/>
          <w:tab w:val="num" w:pos="1134"/>
        </w:tabs>
        <w:ind w:left="1134" w:hanging="567"/>
        <w:rPr>
          <w:sz w:val="18"/>
          <w:szCs w:val="18"/>
        </w:rPr>
      </w:pPr>
      <w:r w:rsidRPr="0012268C">
        <w:rPr>
          <w:sz w:val="18"/>
          <w:szCs w:val="18"/>
        </w:rPr>
        <w:t xml:space="preserve">The only </w:t>
      </w:r>
      <w:r w:rsidR="00BC4E18">
        <w:rPr>
          <w:sz w:val="18"/>
          <w:szCs w:val="18"/>
        </w:rPr>
        <w:t>activity</w:t>
      </w:r>
      <w:r w:rsidRPr="0012268C">
        <w:rPr>
          <w:sz w:val="18"/>
          <w:szCs w:val="18"/>
        </w:rPr>
        <w:t xml:space="preserve"> authorised by the </w:t>
      </w:r>
      <w:r w:rsidRPr="00264EFD">
        <w:rPr>
          <w:sz w:val="18"/>
          <w:szCs w:val="18"/>
        </w:rPr>
        <w:t xml:space="preserve">permit </w:t>
      </w:r>
      <w:r w:rsidRPr="00264EFD">
        <w:rPr>
          <w:rStyle w:val="Red"/>
          <w:color w:val="auto"/>
          <w:sz w:val="18"/>
          <w:szCs w:val="18"/>
        </w:rPr>
        <w:t>is</w:t>
      </w:r>
      <w:r w:rsidRPr="00264EFD">
        <w:rPr>
          <w:sz w:val="18"/>
          <w:szCs w:val="18"/>
        </w:rPr>
        <w:t xml:space="preserve"> the </w:t>
      </w:r>
      <w:r w:rsidR="00BC4E18" w:rsidRPr="00264EFD">
        <w:rPr>
          <w:sz w:val="18"/>
          <w:szCs w:val="18"/>
        </w:rPr>
        <w:t>activity</w:t>
      </w:r>
      <w:r w:rsidRPr="00264EFD">
        <w:rPr>
          <w:sz w:val="18"/>
          <w:szCs w:val="18"/>
        </w:rPr>
        <w:t xml:space="preserve"> </w:t>
      </w:r>
      <w:r w:rsidRPr="0012268C">
        <w:rPr>
          <w:sz w:val="18"/>
          <w:szCs w:val="18"/>
        </w:rPr>
        <w:t>specified in schedule 1 table S1.1.</w:t>
      </w:r>
    </w:p>
    <w:p w14:paraId="5F2AEA96" w14:textId="77777777" w:rsidR="00B343E4" w:rsidRDefault="00B343E4" w:rsidP="00F47F9F">
      <w:pPr>
        <w:pStyle w:val="Bullet0"/>
        <w:tabs>
          <w:tab w:val="clear" w:pos="680"/>
          <w:tab w:val="num" w:pos="1134"/>
        </w:tabs>
        <w:ind w:hanging="113"/>
      </w:pPr>
      <w:r>
        <w:t xml:space="preserve">The site </w:t>
      </w:r>
    </w:p>
    <w:p w14:paraId="5F2AEA97" w14:textId="3B1B7F84" w:rsidR="00FE3698" w:rsidRPr="005F5FB2" w:rsidRDefault="00FE3698" w:rsidP="00F47F9F">
      <w:pPr>
        <w:pStyle w:val="Bullet1"/>
        <w:tabs>
          <w:tab w:val="clear" w:pos="680"/>
          <w:tab w:val="num" w:pos="1134"/>
        </w:tabs>
        <w:ind w:left="1134" w:hanging="567"/>
        <w:rPr>
          <w:sz w:val="18"/>
          <w:szCs w:val="18"/>
        </w:rPr>
      </w:pPr>
      <w:r w:rsidRPr="005F5FB2">
        <w:rPr>
          <w:sz w:val="18"/>
          <w:szCs w:val="18"/>
        </w:rPr>
        <w:t xml:space="preserve">The </w:t>
      </w:r>
      <w:r w:rsidR="002B4F15" w:rsidRPr="005F5FB2">
        <w:rPr>
          <w:sz w:val="18"/>
          <w:szCs w:val="18"/>
        </w:rPr>
        <w:t xml:space="preserve">groundwater </w:t>
      </w:r>
      <w:r w:rsidR="00BC4E18" w:rsidRPr="005F5FB2">
        <w:rPr>
          <w:sz w:val="18"/>
          <w:szCs w:val="18"/>
        </w:rPr>
        <w:t>activity</w:t>
      </w:r>
      <w:r w:rsidRPr="005F5FB2">
        <w:rPr>
          <w:sz w:val="18"/>
          <w:szCs w:val="18"/>
        </w:rPr>
        <w:t xml:space="preserve"> shall take place at the discharge point marked on the site plan at schedule 7 to this permit, and as listed in table S3.2</w:t>
      </w:r>
      <w:r w:rsidR="00657A74" w:rsidRPr="005F5FB2">
        <w:rPr>
          <w:rStyle w:val="Red"/>
          <w:color w:val="auto"/>
          <w:sz w:val="18"/>
          <w:szCs w:val="18"/>
        </w:rPr>
        <w:t>.</w:t>
      </w:r>
    </w:p>
    <w:p w14:paraId="5F2AEA99" w14:textId="2004D38F" w:rsidR="008725B1" w:rsidRPr="002C266E" w:rsidRDefault="000848DA" w:rsidP="00F47F9F">
      <w:pPr>
        <w:pStyle w:val="Bullet0"/>
        <w:tabs>
          <w:tab w:val="clear" w:pos="680"/>
          <w:tab w:val="num" w:pos="1134"/>
        </w:tabs>
        <w:ind w:hanging="113"/>
      </w:pPr>
      <w:r w:rsidRPr="002C266E">
        <w:t>Operating techniques</w:t>
      </w:r>
    </w:p>
    <w:p w14:paraId="7434DA1B" w14:textId="558564A1" w:rsidR="00722A4C" w:rsidRPr="002C266E" w:rsidRDefault="005F5FB2" w:rsidP="005F5FB2">
      <w:pPr>
        <w:pStyle w:val="Bullet1"/>
        <w:tabs>
          <w:tab w:val="clear" w:pos="680"/>
          <w:tab w:val="num" w:pos="1134"/>
        </w:tabs>
        <w:ind w:left="1134" w:hanging="567"/>
        <w:rPr>
          <w:sz w:val="18"/>
          <w:szCs w:val="18"/>
        </w:rPr>
      </w:pPr>
      <w:r w:rsidRPr="002C266E">
        <w:rPr>
          <w:rStyle w:val="Red"/>
          <w:color w:val="auto"/>
          <w:sz w:val="18"/>
          <w:szCs w:val="18"/>
        </w:rPr>
        <w:t xml:space="preserve">For the activity referenced in schedule 1, table S1.1 The operator shall comply with the relevant requirements of the Urban </w:t>
      </w:r>
      <w:proofErr w:type="gramStart"/>
      <w:r w:rsidRPr="002C266E">
        <w:rPr>
          <w:rStyle w:val="Red"/>
          <w:color w:val="auto"/>
          <w:sz w:val="18"/>
          <w:szCs w:val="18"/>
        </w:rPr>
        <w:t>Waste Water</w:t>
      </w:r>
      <w:proofErr w:type="gramEnd"/>
      <w:r w:rsidRPr="002C266E">
        <w:rPr>
          <w:rStyle w:val="Red"/>
          <w:color w:val="auto"/>
          <w:sz w:val="18"/>
          <w:szCs w:val="18"/>
        </w:rPr>
        <w:t xml:space="preserve"> Treatment (England and Wales) Regulations 1994.</w:t>
      </w:r>
    </w:p>
    <w:p w14:paraId="5F2AEAB6" w14:textId="77777777" w:rsidR="000848DA" w:rsidRDefault="00FE3698" w:rsidP="00F47F9F">
      <w:pPr>
        <w:pStyle w:val="Bullet"/>
        <w:tabs>
          <w:tab w:val="clear" w:pos="680"/>
          <w:tab w:val="num" w:pos="1134"/>
        </w:tabs>
        <w:ind w:hanging="113"/>
      </w:pPr>
      <w:r>
        <w:t>E</w:t>
      </w:r>
      <w:r w:rsidR="000848DA">
        <w:t>missions and monitoring</w:t>
      </w:r>
    </w:p>
    <w:p w14:paraId="5F2AEAB7" w14:textId="77777777" w:rsidR="000848DA" w:rsidRPr="00087D38" w:rsidRDefault="000848DA" w:rsidP="00F47F9F">
      <w:pPr>
        <w:pStyle w:val="Bullet0"/>
        <w:tabs>
          <w:tab w:val="clear" w:pos="680"/>
          <w:tab w:val="num" w:pos="1134"/>
        </w:tabs>
        <w:ind w:hanging="113"/>
      </w:pPr>
      <w:r w:rsidRPr="00087D38">
        <w:t>Emissions to water</w:t>
      </w:r>
      <w:r w:rsidR="00C402F3">
        <w:t xml:space="preserve"> or land</w:t>
      </w:r>
    </w:p>
    <w:p w14:paraId="5F2AEAB8" w14:textId="77777777" w:rsidR="000848DA" w:rsidRPr="008412B1" w:rsidRDefault="000848DA" w:rsidP="001D3D5B">
      <w:pPr>
        <w:pStyle w:val="Bullet1"/>
        <w:ind w:hanging="113"/>
        <w:rPr>
          <w:rFonts w:ascii="Arial" w:hAnsi="Arial" w:cs="Arial"/>
          <w:sz w:val="18"/>
          <w:szCs w:val="18"/>
        </w:rPr>
      </w:pPr>
      <w:r w:rsidRPr="008412B1">
        <w:rPr>
          <w:rFonts w:ascii="Arial" w:hAnsi="Arial" w:cs="Arial"/>
          <w:sz w:val="18"/>
          <w:szCs w:val="18"/>
        </w:rPr>
        <w:t xml:space="preserve">The limits given in schedule 3 </w:t>
      </w:r>
      <w:r w:rsidR="00B63021" w:rsidRPr="008412B1">
        <w:rPr>
          <w:rFonts w:ascii="Arial" w:hAnsi="Arial" w:cs="Arial"/>
          <w:sz w:val="18"/>
          <w:szCs w:val="18"/>
        </w:rPr>
        <w:t xml:space="preserve">table S3.1 </w:t>
      </w:r>
      <w:r w:rsidRPr="008412B1">
        <w:rPr>
          <w:rFonts w:ascii="Arial" w:hAnsi="Arial" w:cs="Arial"/>
          <w:sz w:val="18"/>
          <w:szCs w:val="18"/>
        </w:rPr>
        <w:t>shall not be exceeded.</w:t>
      </w:r>
    </w:p>
    <w:p w14:paraId="5F2AEAB9" w14:textId="77777777" w:rsidR="001237AD" w:rsidRPr="008412B1" w:rsidRDefault="001237AD" w:rsidP="001D3D5B">
      <w:pPr>
        <w:pStyle w:val="Bullet1"/>
        <w:ind w:hanging="113"/>
        <w:rPr>
          <w:rStyle w:val="Red"/>
          <w:rFonts w:ascii="Arial" w:hAnsi="Arial" w:cs="Arial"/>
          <w:color w:val="auto"/>
          <w:sz w:val="18"/>
          <w:szCs w:val="18"/>
        </w:rPr>
      </w:pPr>
      <w:r w:rsidRPr="008412B1">
        <w:rPr>
          <w:rStyle w:val="Red"/>
          <w:rFonts w:ascii="Arial" w:hAnsi="Arial" w:cs="Arial"/>
          <w:color w:val="auto"/>
          <w:sz w:val="18"/>
          <w:szCs w:val="18"/>
        </w:rPr>
        <w:t xml:space="preserve"> </w:t>
      </w:r>
    </w:p>
    <w:p w14:paraId="5F2AEABA" w14:textId="77777777" w:rsidR="001237AD" w:rsidRPr="001A4EC9" w:rsidRDefault="001237AD" w:rsidP="00F47F9F">
      <w:pPr>
        <w:pStyle w:val="aBullet"/>
        <w:tabs>
          <w:tab w:val="num" w:pos="1701"/>
        </w:tabs>
        <w:ind w:left="1701" w:hanging="567"/>
        <w:rPr>
          <w:rStyle w:val="Red"/>
          <w:rFonts w:ascii="Arial" w:hAnsi="Arial" w:cs="Arial"/>
          <w:color w:val="auto"/>
          <w:sz w:val="18"/>
          <w:szCs w:val="18"/>
        </w:rPr>
      </w:pPr>
      <w:r w:rsidRPr="008412B1">
        <w:rPr>
          <w:rStyle w:val="Red"/>
          <w:rFonts w:ascii="Arial" w:hAnsi="Arial" w:cs="Arial"/>
          <w:color w:val="auto"/>
          <w:sz w:val="18"/>
          <w:szCs w:val="18"/>
        </w:rPr>
        <w:t xml:space="preserve">For the emission limits in schedule 3 table S3.1 to which this condition applies, no </w:t>
      </w:r>
      <w:r w:rsidR="00412BF7" w:rsidRPr="008412B1">
        <w:rPr>
          <w:rStyle w:val="Red"/>
          <w:rFonts w:ascii="Arial" w:hAnsi="Arial" w:cs="Arial"/>
          <w:color w:val="auto"/>
          <w:sz w:val="18"/>
          <w:szCs w:val="18"/>
        </w:rPr>
        <w:t xml:space="preserve">inspection </w:t>
      </w:r>
      <w:r w:rsidRPr="008412B1">
        <w:rPr>
          <w:rStyle w:val="Red"/>
          <w:rFonts w:ascii="Arial" w:hAnsi="Arial" w:cs="Arial"/>
          <w:color w:val="auto"/>
          <w:sz w:val="18"/>
          <w:szCs w:val="18"/>
        </w:rPr>
        <w:t xml:space="preserve">of the discharge </w:t>
      </w:r>
      <w:r w:rsidR="00412BF7" w:rsidRPr="008412B1">
        <w:rPr>
          <w:rStyle w:val="Red"/>
          <w:rFonts w:ascii="Arial" w:hAnsi="Arial" w:cs="Arial"/>
          <w:color w:val="auto"/>
          <w:sz w:val="18"/>
          <w:szCs w:val="18"/>
        </w:rPr>
        <w:t xml:space="preserve">made </w:t>
      </w:r>
      <w:r w:rsidRPr="008412B1">
        <w:rPr>
          <w:rStyle w:val="Red"/>
          <w:rFonts w:ascii="Arial" w:hAnsi="Arial" w:cs="Arial"/>
          <w:color w:val="auto"/>
          <w:sz w:val="18"/>
          <w:szCs w:val="18"/>
        </w:rPr>
        <w:t xml:space="preserve">at a time when unusual weather conditions are adversely affecting the operation of the waste water treatment works, shall be taken into account in deciding whether or </w:t>
      </w:r>
      <w:r w:rsidRPr="001A4EC9">
        <w:rPr>
          <w:rStyle w:val="Red"/>
          <w:rFonts w:ascii="Arial" w:hAnsi="Arial" w:cs="Arial"/>
          <w:color w:val="auto"/>
          <w:sz w:val="18"/>
          <w:szCs w:val="18"/>
        </w:rPr>
        <w:t>not the emission limit has been complied with.</w:t>
      </w:r>
    </w:p>
    <w:p w14:paraId="5F2AEABB" w14:textId="44CDBD48" w:rsidR="001237AD" w:rsidRPr="001A4EC9" w:rsidRDefault="001237AD" w:rsidP="00F47F9F">
      <w:pPr>
        <w:pStyle w:val="aBullet"/>
        <w:tabs>
          <w:tab w:val="num" w:pos="1701"/>
        </w:tabs>
        <w:ind w:left="1701" w:hanging="567"/>
        <w:rPr>
          <w:rStyle w:val="Red"/>
          <w:rFonts w:ascii="Arial" w:hAnsi="Arial" w:cs="Arial"/>
          <w:color w:val="auto"/>
          <w:sz w:val="18"/>
          <w:szCs w:val="18"/>
        </w:rPr>
      </w:pPr>
      <w:r w:rsidRPr="001A4EC9">
        <w:rPr>
          <w:rStyle w:val="Red"/>
          <w:rFonts w:ascii="Arial" w:hAnsi="Arial" w:cs="Arial"/>
          <w:color w:val="auto"/>
          <w:sz w:val="18"/>
          <w:szCs w:val="18"/>
        </w:rPr>
        <w:t xml:space="preserve">On any occasion where unusual weather conditions adversely affect the operation of the </w:t>
      </w:r>
      <w:proofErr w:type="gramStart"/>
      <w:r w:rsidRPr="001A4EC9">
        <w:rPr>
          <w:rStyle w:val="Red"/>
          <w:rFonts w:ascii="Arial" w:hAnsi="Arial" w:cs="Arial"/>
          <w:color w:val="auto"/>
          <w:sz w:val="18"/>
          <w:szCs w:val="18"/>
        </w:rPr>
        <w:t>waste water</w:t>
      </w:r>
      <w:proofErr w:type="gramEnd"/>
      <w:r w:rsidRPr="001A4EC9">
        <w:rPr>
          <w:rStyle w:val="Red"/>
          <w:rFonts w:ascii="Arial" w:hAnsi="Arial" w:cs="Arial"/>
          <w:color w:val="auto"/>
          <w:sz w:val="18"/>
          <w:szCs w:val="18"/>
        </w:rPr>
        <w:t xml:space="preserve"> treatment works, the </w:t>
      </w:r>
      <w:r w:rsidR="007358A3" w:rsidRPr="001A4EC9">
        <w:rPr>
          <w:rStyle w:val="Red"/>
          <w:rFonts w:ascii="Arial" w:hAnsi="Arial" w:cs="Arial"/>
          <w:color w:val="auto"/>
          <w:sz w:val="18"/>
          <w:szCs w:val="18"/>
        </w:rPr>
        <w:t>o</w:t>
      </w:r>
      <w:r w:rsidRPr="001A4EC9">
        <w:rPr>
          <w:rStyle w:val="Red"/>
          <w:rFonts w:ascii="Arial" w:hAnsi="Arial" w:cs="Arial"/>
          <w:color w:val="auto"/>
          <w:sz w:val="18"/>
          <w:szCs w:val="18"/>
        </w:rPr>
        <w:t>perator shall use its best endea</w:t>
      </w:r>
      <w:r w:rsidR="00B8095A" w:rsidRPr="001A4EC9">
        <w:rPr>
          <w:rStyle w:val="Red"/>
          <w:rFonts w:ascii="Arial" w:hAnsi="Arial" w:cs="Arial"/>
          <w:color w:val="auto"/>
          <w:sz w:val="18"/>
          <w:szCs w:val="18"/>
        </w:rPr>
        <w:t>vours to mitigate that adverse e</w:t>
      </w:r>
      <w:r w:rsidRPr="001A4EC9">
        <w:rPr>
          <w:rStyle w:val="Red"/>
          <w:rFonts w:ascii="Arial" w:hAnsi="Arial" w:cs="Arial"/>
          <w:color w:val="auto"/>
          <w:sz w:val="18"/>
          <w:szCs w:val="18"/>
        </w:rPr>
        <w:t>ffect.</w:t>
      </w:r>
    </w:p>
    <w:p w14:paraId="5F2AEABC" w14:textId="4DA2C0FD" w:rsidR="001237AD" w:rsidRPr="001A4EC9" w:rsidRDefault="001237AD" w:rsidP="00F47F9F">
      <w:pPr>
        <w:pStyle w:val="aBullet"/>
        <w:tabs>
          <w:tab w:val="num" w:pos="1701"/>
        </w:tabs>
        <w:ind w:left="1701" w:hanging="567"/>
        <w:rPr>
          <w:rStyle w:val="Red"/>
          <w:rFonts w:ascii="Arial" w:hAnsi="Arial" w:cs="Arial"/>
          <w:color w:val="auto"/>
          <w:sz w:val="18"/>
          <w:szCs w:val="18"/>
        </w:rPr>
      </w:pPr>
      <w:r w:rsidRPr="001A4EC9">
        <w:rPr>
          <w:rStyle w:val="Red"/>
          <w:rFonts w:ascii="Arial" w:hAnsi="Arial" w:cs="Arial"/>
          <w:color w:val="auto"/>
          <w:sz w:val="18"/>
          <w:szCs w:val="18"/>
        </w:rPr>
        <w:t xml:space="preserve">For any </w:t>
      </w:r>
      <w:r w:rsidR="00412BF7" w:rsidRPr="001A4EC9">
        <w:rPr>
          <w:rStyle w:val="Red"/>
          <w:rFonts w:ascii="Arial" w:hAnsi="Arial" w:cs="Arial"/>
          <w:color w:val="auto"/>
          <w:sz w:val="18"/>
          <w:szCs w:val="18"/>
        </w:rPr>
        <w:t xml:space="preserve">inspection </w:t>
      </w:r>
      <w:r w:rsidRPr="001A4EC9">
        <w:rPr>
          <w:rStyle w:val="Red"/>
          <w:rFonts w:ascii="Arial" w:hAnsi="Arial" w:cs="Arial"/>
          <w:color w:val="auto"/>
          <w:sz w:val="18"/>
          <w:szCs w:val="18"/>
        </w:rPr>
        <w:t xml:space="preserve">of the discharge to be considered for the purposes of (a) above, the </w:t>
      </w:r>
      <w:r w:rsidR="007358A3" w:rsidRPr="001A4EC9">
        <w:rPr>
          <w:rStyle w:val="Red"/>
          <w:rFonts w:ascii="Arial" w:hAnsi="Arial" w:cs="Arial"/>
          <w:color w:val="auto"/>
          <w:sz w:val="18"/>
          <w:szCs w:val="18"/>
        </w:rPr>
        <w:t>o</w:t>
      </w:r>
      <w:r w:rsidRPr="001A4EC9">
        <w:rPr>
          <w:rStyle w:val="Red"/>
          <w:rFonts w:ascii="Arial" w:hAnsi="Arial" w:cs="Arial"/>
          <w:color w:val="auto"/>
          <w:sz w:val="18"/>
          <w:szCs w:val="18"/>
        </w:rPr>
        <w:t xml:space="preserve">perator shall notify </w:t>
      </w:r>
      <w:r w:rsidR="00112C3A" w:rsidRPr="001A4EC9">
        <w:rPr>
          <w:rStyle w:val="Red"/>
          <w:rFonts w:ascii="Arial" w:hAnsi="Arial" w:cs="Arial"/>
          <w:color w:val="auto"/>
          <w:sz w:val="18"/>
          <w:szCs w:val="18"/>
        </w:rPr>
        <w:t xml:space="preserve">Natural Resources Wales </w:t>
      </w:r>
      <w:r w:rsidRPr="001A4EC9">
        <w:rPr>
          <w:rStyle w:val="Red"/>
          <w:rFonts w:ascii="Arial" w:hAnsi="Arial" w:cs="Arial"/>
          <w:color w:val="auto"/>
          <w:sz w:val="18"/>
          <w:szCs w:val="18"/>
        </w:rPr>
        <w:t>in writing within 14 days of becoming aware that an emission limit has been exceeded. That notification shall include a full description of the unusual weather conditions and their impact on the operation of the works.</w:t>
      </w:r>
    </w:p>
    <w:p w14:paraId="3E065EDC" w14:textId="13DB8883" w:rsidR="00E8679D" w:rsidRPr="001A4EC9" w:rsidRDefault="00E8679D" w:rsidP="00E8679D">
      <w:pPr>
        <w:pStyle w:val="Bullet1"/>
        <w:numPr>
          <w:ilvl w:val="2"/>
          <w:numId w:val="26"/>
        </w:numPr>
        <w:tabs>
          <w:tab w:val="clear" w:pos="1134"/>
        </w:tabs>
        <w:spacing w:before="0"/>
        <w:ind w:left="1134" w:hanging="567"/>
        <w:rPr>
          <w:rStyle w:val="Red"/>
          <w:rFonts w:ascii="Arial" w:hAnsi="Arial" w:cs="Arial"/>
          <w:color w:val="auto"/>
          <w:sz w:val="18"/>
          <w:szCs w:val="18"/>
        </w:rPr>
      </w:pPr>
      <w:r w:rsidRPr="001A4EC9">
        <w:rPr>
          <w:rStyle w:val="Red"/>
          <w:rFonts w:ascii="Arial" w:hAnsi="Arial" w:cs="Arial"/>
          <w:color w:val="auto"/>
          <w:sz w:val="18"/>
          <w:szCs w:val="18"/>
        </w:rPr>
        <w:lastRenderedPageBreak/>
        <w:t xml:space="preserve">The permitted Dry Weather Flow limit in schedule 3 table S3.1 is set at the operator’s planned annual 80% exceeded daily volume discharged. </w:t>
      </w:r>
    </w:p>
    <w:p w14:paraId="1571E7F4" w14:textId="77777777" w:rsidR="00E8679D" w:rsidRPr="001A4EC9" w:rsidRDefault="00E8679D" w:rsidP="00317629">
      <w:pPr>
        <w:pStyle w:val="aBullet"/>
        <w:numPr>
          <w:ilvl w:val="3"/>
          <w:numId w:val="26"/>
        </w:numPr>
        <w:spacing w:before="0"/>
        <w:ind w:left="1701" w:hanging="567"/>
        <w:rPr>
          <w:rStyle w:val="Red"/>
          <w:rFonts w:ascii="Arial" w:hAnsi="Arial" w:cs="Arial"/>
          <w:color w:val="auto"/>
          <w:sz w:val="18"/>
          <w:szCs w:val="18"/>
        </w:rPr>
      </w:pPr>
      <w:r w:rsidRPr="001A4EC9">
        <w:rPr>
          <w:rStyle w:val="Red"/>
          <w:rFonts w:ascii="Arial" w:hAnsi="Arial"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4DDC40CD" w14:textId="06C4A6E1" w:rsidR="00E8679D" w:rsidRPr="001A4EC9" w:rsidRDefault="00E8679D" w:rsidP="00317629">
      <w:pPr>
        <w:pStyle w:val="aBullet"/>
        <w:numPr>
          <w:ilvl w:val="3"/>
          <w:numId w:val="26"/>
        </w:numPr>
        <w:spacing w:before="0"/>
        <w:ind w:left="1701" w:hanging="567"/>
        <w:rPr>
          <w:rStyle w:val="Red"/>
          <w:rFonts w:ascii="Arial" w:hAnsi="Arial" w:cs="Arial"/>
          <w:color w:val="auto"/>
          <w:sz w:val="18"/>
          <w:szCs w:val="18"/>
        </w:rPr>
      </w:pPr>
      <w:r w:rsidRPr="001A4EC9">
        <w:rPr>
          <w:rStyle w:val="Red"/>
          <w:rFonts w:ascii="Arial" w:hAnsi="Arial" w:cs="Arial"/>
          <w:color w:val="auto"/>
          <w:sz w:val="18"/>
          <w:szCs w:val="18"/>
        </w:rPr>
        <w:t>Until 1 January 2026</w:t>
      </w:r>
      <w:r w:rsidR="0097584E" w:rsidRPr="001A4EC9">
        <w:rPr>
          <w:rStyle w:val="Red"/>
          <w:rFonts w:ascii="Arial" w:hAnsi="Arial" w:cs="Arial"/>
          <w:color w:val="auto"/>
          <w:sz w:val="18"/>
          <w:szCs w:val="18"/>
        </w:rPr>
        <w:t>:</w:t>
      </w:r>
      <w:r w:rsidRPr="001A4EC9">
        <w:rPr>
          <w:rStyle w:val="Red"/>
          <w:rFonts w:ascii="Arial" w:hAnsi="Arial" w:cs="Arial"/>
          <w:color w:val="auto"/>
          <w:sz w:val="18"/>
          <w:szCs w:val="18"/>
        </w:rPr>
        <w:t xml:space="preserve"> </w:t>
      </w:r>
    </w:p>
    <w:p w14:paraId="15AEC50D" w14:textId="77777777" w:rsidR="00E8679D" w:rsidRPr="001A4EC9" w:rsidRDefault="00E8679D" w:rsidP="00317629">
      <w:pPr>
        <w:pStyle w:val="aiBullet"/>
        <w:numPr>
          <w:ilvl w:val="4"/>
          <w:numId w:val="26"/>
        </w:numPr>
        <w:tabs>
          <w:tab w:val="num" w:pos="1985"/>
        </w:tabs>
        <w:spacing w:before="0"/>
        <w:ind w:left="1985" w:hanging="284"/>
        <w:rPr>
          <w:rStyle w:val="Red"/>
          <w:rFonts w:ascii="Arial" w:hAnsi="Arial" w:cs="Arial"/>
          <w:color w:val="auto"/>
          <w:sz w:val="18"/>
          <w:szCs w:val="18"/>
        </w:rPr>
      </w:pPr>
      <w:r w:rsidRPr="001A4EC9">
        <w:rPr>
          <w:rStyle w:val="Red"/>
          <w:rFonts w:ascii="Arial" w:hAnsi="Arial" w:cs="Arial"/>
          <w:color w:val="auto"/>
          <w:sz w:val="18"/>
          <w:szCs w:val="18"/>
        </w:rPr>
        <w:t xml:space="preserve">If an exceedance of the Dry Weather Flow limit is recorded in a calendar year then the operator shall, as soon as is practicable, investigate the reasons for the exceedance. </w:t>
      </w:r>
    </w:p>
    <w:p w14:paraId="6CCA4F9F" w14:textId="77777777" w:rsidR="00E8679D" w:rsidRPr="001A4EC9" w:rsidRDefault="00E8679D" w:rsidP="00317629">
      <w:pPr>
        <w:pStyle w:val="aiBullet"/>
        <w:numPr>
          <w:ilvl w:val="4"/>
          <w:numId w:val="26"/>
        </w:numPr>
        <w:spacing w:before="0"/>
        <w:ind w:left="1985" w:hanging="284"/>
        <w:rPr>
          <w:rStyle w:val="Red"/>
          <w:rFonts w:ascii="Arial" w:hAnsi="Arial" w:cs="Arial"/>
          <w:color w:val="auto"/>
          <w:sz w:val="18"/>
          <w:szCs w:val="18"/>
        </w:rPr>
      </w:pPr>
      <w:r w:rsidRPr="001A4EC9">
        <w:rPr>
          <w:rStyle w:val="Red"/>
          <w:rFonts w:ascii="Arial" w:hAnsi="Arial" w:cs="Arial"/>
          <w:color w:val="auto"/>
          <w:sz w:val="18"/>
          <w:szCs w:val="18"/>
        </w:rPr>
        <w:t xml:space="preserve">The operator shall report the reasons for the exceedance to Natural Resources Wales and the steps that it proposes to take to restore compliance. </w:t>
      </w:r>
    </w:p>
    <w:p w14:paraId="77D2968E" w14:textId="048E828B" w:rsidR="0030685D" w:rsidRPr="001B2FEE" w:rsidRDefault="00E8679D" w:rsidP="00317629">
      <w:pPr>
        <w:pStyle w:val="aiBullet"/>
        <w:numPr>
          <w:ilvl w:val="4"/>
          <w:numId w:val="26"/>
        </w:numPr>
        <w:tabs>
          <w:tab w:val="num" w:pos="1985"/>
        </w:tabs>
        <w:spacing w:before="0"/>
        <w:ind w:left="1985" w:hanging="284"/>
        <w:rPr>
          <w:rStyle w:val="Red"/>
          <w:rFonts w:ascii="Arial" w:hAnsi="Arial" w:cs="Arial"/>
          <w:color w:val="auto"/>
          <w:sz w:val="18"/>
          <w:szCs w:val="18"/>
        </w:rPr>
      </w:pPr>
      <w:r w:rsidRPr="001A4EC9">
        <w:rPr>
          <w:rStyle w:val="Red"/>
          <w:rFonts w:ascii="Arial" w:hAnsi="Arial" w:cs="Arial"/>
          <w:color w:val="auto"/>
          <w:sz w:val="18"/>
          <w:szCs w:val="18"/>
        </w:rPr>
        <w:t xml:space="preserve">An exceedance of the Dry Weather Flow limit shall not be recorded as a failure of the Dry Weather Flow limit in that calendar year if the operator takes appropriate steps to restore </w:t>
      </w:r>
      <w:r w:rsidRPr="001B2FEE">
        <w:rPr>
          <w:rStyle w:val="Red"/>
          <w:rFonts w:ascii="Arial" w:hAnsi="Arial" w:cs="Arial"/>
          <w:color w:val="auto"/>
          <w:sz w:val="18"/>
          <w:szCs w:val="18"/>
        </w:rPr>
        <w:t>compliance.</w:t>
      </w:r>
    </w:p>
    <w:p w14:paraId="332F5AC6" w14:textId="5C59B103" w:rsidR="001B2FEE" w:rsidRPr="001B2FEE" w:rsidRDefault="001B2FEE" w:rsidP="001B2FEE">
      <w:pPr>
        <w:numPr>
          <w:ilvl w:val="0"/>
          <w:numId w:val="45"/>
        </w:numPr>
        <w:spacing w:before="0"/>
        <w:ind w:left="1701" w:hanging="567"/>
        <w:rPr>
          <w:rFonts w:ascii="Arial" w:hAnsi="Arial" w:cs="Arial"/>
          <w:bCs/>
          <w:sz w:val="18"/>
          <w:szCs w:val="18"/>
        </w:rPr>
      </w:pPr>
      <w:r w:rsidRPr="001B2FEE">
        <w:rPr>
          <w:rFonts w:ascii="Arial" w:hAnsi="Arial" w:cs="Arial"/>
          <w:bCs/>
          <w:sz w:val="18"/>
          <w:szCs w:val="18"/>
        </w:rPr>
        <w:t xml:space="preserve">From 1 January 2026 </w:t>
      </w:r>
    </w:p>
    <w:p w14:paraId="3ABA3D50" w14:textId="77777777" w:rsidR="001B2FEE" w:rsidRPr="001B2FEE" w:rsidRDefault="001B2FEE" w:rsidP="001B2FEE">
      <w:pPr>
        <w:tabs>
          <w:tab w:val="left" w:pos="720"/>
        </w:tabs>
        <w:spacing w:before="0"/>
        <w:ind w:left="1548" w:firstLine="153"/>
        <w:rPr>
          <w:rFonts w:ascii="Arial" w:hAnsi="Arial" w:cs="Arial"/>
          <w:bCs/>
          <w:sz w:val="18"/>
          <w:szCs w:val="18"/>
        </w:rPr>
      </w:pPr>
      <w:r w:rsidRPr="001B2FEE">
        <w:rPr>
          <w:rFonts w:ascii="Arial" w:hAnsi="Arial" w:cs="Arial"/>
          <w:bCs/>
          <w:sz w:val="18"/>
          <w:szCs w:val="18"/>
        </w:rPr>
        <w:t xml:space="preserve">The limit has been complied with in an assessment calendar year </w:t>
      </w:r>
      <w:proofErr w:type="gramStart"/>
      <w:r w:rsidRPr="001B2FEE">
        <w:rPr>
          <w:rFonts w:ascii="Arial" w:hAnsi="Arial" w:cs="Arial"/>
          <w:bCs/>
          <w:sz w:val="18"/>
          <w:szCs w:val="18"/>
        </w:rPr>
        <w:t>unless;</w:t>
      </w:r>
      <w:proofErr w:type="gramEnd"/>
      <w:r w:rsidRPr="001B2FEE">
        <w:rPr>
          <w:rFonts w:ascii="Arial" w:hAnsi="Arial" w:cs="Arial"/>
          <w:bCs/>
          <w:sz w:val="18"/>
          <w:szCs w:val="18"/>
        </w:rPr>
        <w:t xml:space="preserve"> </w:t>
      </w:r>
    </w:p>
    <w:p w14:paraId="15CF08AC" w14:textId="77777777" w:rsidR="001B2FEE" w:rsidRPr="001B2FEE" w:rsidRDefault="001B2FEE" w:rsidP="001B2FEE">
      <w:pPr>
        <w:pStyle w:val="aiBullet"/>
        <w:numPr>
          <w:ilvl w:val="4"/>
          <w:numId w:val="47"/>
        </w:numPr>
        <w:spacing w:before="0"/>
        <w:ind w:left="1985" w:hanging="284"/>
        <w:rPr>
          <w:rFonts w:ascii="Arial" w:hAnsi="Arial" w:cs="Arial"/>
          <w:sz w:val="18"/>
          <w:szCs w:val="18"/>
        </w:rPr>
      </w:pPr>
      <w:r w:rsidRPr="001B2FEE">
        <w:rPr>
          <w:rFonts w:ascii="Arial" w:hAnsi="Arial" w:cs="Arial"/>
          <w:sz w:val="18"/>
          <w:szCs w:val="18"/>
        </w:rPr>
        <w:t xml:space="preserve">the limit was exceeded in the compliance assessment calendar year and, </w:t>
      </w:r>
    </w:p>
    <w:p w14:paraId="6A32D48D" w14:textId="0C1CB83F" w:rsidR="001B2FEE" w:rsidRPr="001B2FEE" w:rsidRDefault="001B2FEE" w:rsidP="001B2FEE">
      <w:pPr>
        <w:numPr>
          <w:ilvl w:val="4"/>
          <w:numId w:val="2"/>
        </w:numPr>
        <w:tabs>
          <w:tab w:val="num" w:pos="1985"/>
        </w:tabs>
        <w:spacing w:before="0"/>
        <w:ind w:left="1985" w:hanging="283"/>
        <w:rPr>
          <w:rStyle w:val="Red"/>
          <w:rFonts w:ascii="Arial" w:hAnsi="Arial" w:cs="Arial"/>
          <w:bCs/>
          <w:color w:val="auto"/>
          <w:sz w:val="18"/>
          <w:szCs w:val="18"/>
        </w:rPr>
      </w:pPr>
      <w:r w:rsidRPr="001B2FEE">
        <w:rPr>
          <w:rFonts w:ascii="Arial" w:hAnsi="Arial" w:cs="Arial"/>
          <w:bCs/>
          <w:sz w:val="18"/>
          <w:szCs w:val="18"/>
        </w:rPr>
        <w:t xml:space="preserve">two or more exceedances have occurred in the preceding 4 calendar years. </w:t>
      </w:r>
    </w:p>
    <w:p w14:paraId="5F2AEABD" w14:textId="77777777" w:rsidR="00AE3212" w:rsidRPr="001A4EC9" w:rsidRDefault="00AE3212" w:rsidP="00F47F9F">
      <w:pPr>
        <w:pStyle w:val="Bullet0"/>
        <w:tabs>
          <w:tab w:val="clear" w:pos="680"/>
          <w:tab w:val="num" w:pos="1134"/>
        </w:tabs>
        <w:ind w:hanging="113"/>
      </w:pPr>
      <w:r w:rsidRPr="001A4EC9">
        <w:t>Emissions of substances not controlled by emission limits</w:t>
      </w:r>
    </w:p>
    <w:p w14:paraId="5F2AEABE" w14:textId="1075C5B6" w:rsidR="00A869B3" w:rsidRPr="001A4EC9" w:rsidRDefault="00A869B3" w:rsidP="00F47F9F">
      <w:pPr>
        <w:pStyle w:val="Bullet1"/>
        <w:tabs>
          <w:tab w:val="clear" w:pos="680"/>
          <w:tab w:val="num" w:pos="1134"/>
        </w:tabs>
        <w:ind w:left="1134" w:hanging="567"/>
        <w:rPr>
          <w:sz w:val="18"/>
          <w:szCs w:val="18"/>
        </w:rPr>
      </w:pPr>
      <w:r w:rsidRPr="001A4EC9">
        <w:rPr>
          <w:sz w:val="18"/>
          <w:szCs w:val="18"/>
        </w:rPr>
        <w:t xml:space="preserve">For the </w:t>
      </w:r>
      <w:r w:rsidR="00BC4E18" w:rsidRPr="001A4EC9">
        <w:rPr>
          <w:sz w:val="18"/>
          <w:szCs w:val="18"/>
        </w:rPr>
        <w:t>activity</w:t>
      </w:r>
      <w:r w:rsidRPr="001A4EC9">
        <w:rPr>
          <w:rStyle w:val="Red"/>
          <w:color w:val="auto"/>
          <w:sz w:val="18"/>
          <w:szCs w:val="18"/>
        </w:rPr>
        <w:t xml:space="preserve"> (A1</w:t>
      </w:r>
      <w:r w:rsidR="00FA3E31" w:rsidRPr="001A4EC9">
        <w:rPr>
          <w:rStyle w:val="Red"/>
          <w:color w:val="auto"/>
          <w:sz w:val="18"/>
          <w:szCs w:val="18"/>
        </w:rPr>
        <w:t xml:space="preserve">) </w:t>
      </w:r>
      <w:r w:rsidRPr="001A4EC9">
        <w:rPr>
          <w:sz w:val="18"/>
          <w:szCs w:val="18"/>
        </w:rPr>
        <w:t>referenced in schedule 1, table S1.1 the operator shall take appropriate measures as far as is reasonably practicable:</w:t>
      </w:r>
    </w:p>
    <w:p w14:paraId="5F2AEABF" w14:textId="77777777" w:rsidR="00A869B3" w:rsidRPr="001A4EC9" w:rsidRDefault="00A869B3" w:rsidP="00F47F9F">
      <w:pPr>
        <w:pStyle w:val="aBullet"/>
        <w:tabs>
          <w:tab w:val="num" w:pos="1701"/>
        </w:tabs>
        <w:ind w:firstLine="0"/>
        <w:rPr>
          <w:sz w:val="18"/>
          <w:szCs w:val="18"/>
        </w:rPr>
      </w:pPr>
      <w:r w:rsidRPr="001A4EC9">
        <w:rPr>
          <w:sz w:val="18"/>
          <w:szCs w:val="18"/>
        </w:rPr>
        <w:t>to prevent the input of hazardous substances to groundwater; and</w:t>
      </w:r>
    </w:p>
    <w:p w14:paraId="5F2AEAC0" w14:textId="77777777" w:rsidR="00A869B3" w:rsidRPr="001A4EC9" w:rsidRDefault="00A869B3" w:rsidP="00F47F9F">
      <w:pPr>
        <w:pStyle w:val="aBullet"/>
        <w:tabs>
          <w:tab w:val="num" w:pos="1701"/>
        </w:tabs>
        <w:ind w:left="1701" w:hanging="567"/>
        <w:rPr>
          <w:sz w:val="18"/>
          <w:szCs w:val="18"/>
        </w:rPr>
      </w:pPr>
      <w:r w:rsidRPr="001A4EC9">
        <w:rPr>
          <w:sz w:val="18"/>
          <w:szCs w:val="18"/>
        </w:rPr>
        <w:t xml:space="preserve">where a non-hazardous pollutant is not controlled by an emission limit, to limit the input of such non-hazardous pollutants to groundwater so as to ensure that inputs do not cause pollution of groundwater. </w:t>
      </w:r>
    </w:p>
    <w:p w14:paraId="5F2AEAC2" w14:textId="77777777" w:rsidR="00AE3212" w:rsidRPr="001A4EC9" w:rsidRDefault="00AE3212" w:rsidP="00F47F9F">
      <w:pPr>
        <w:pStyle w:val="Bullet0"/>
        <w:tabs>
          <w:tab w:val="clear" w:pos="680"/>
          <w:tab w:val="num" w:pos="1134"/>
        </w:tabs>
        <w:ind w:hanging="113"/>
      </w:pPr>
      <w:r w:rsidRPr="001A4EC9">
        <w:t xml:space="preserve">Monitoring </w:t>
      </w:r>
    </w:p>
    <w:p w14:paraId="5F2AEAC3" w14:textId="77777777" w:rsidR="00AE3212" w:rsidRPr="001A4EC9" w:rsidRDefault="00AE3212" w:rsidP="00F47F9F">
      <w:pPr>
        <w:pStyle w:val="Bullet1"/>
        <w:tabs>
          <w:tab w:val="clear" w:pos="680"/>
          <w:tab w:val="num" w:pos="1134"/>
        </w:tabs>
        <w:ind w:left="1134" w:hanging="567"/>
        <w:rPr>
          <w:rStyle w:val="Red"/>
          <w:color w:val="auto"/>
          <w:sz w:val="18"/>
          <w:szCs w:val="18"/>
        </w:rPr>
      </w:pPr>
      <w:r w:rsidRPr="001A4EC9">
        <w:rPr>
          <w:rStyle w:val="Red"/>
          <w:color w:val="auto"/>
          <w:sz w:val="18"/>
          <w:szCs w:val="18"/>
        </w:rPr>
        <w:t xml:space="preserve">The operator shall, unless otherwise agreed in writing by </w:t>
      </w:r>
      <w:r w:rsidR="00112C3A" w:rsidRPr="001A4EC9">
        <w:rPr>
          <w:rStyle w:val="Red"/>
          <w:color w:val="auto"/>
          <w:sz w:val="18"/>
          <w:szCs w:val="18"/>
        </w:rPr>
        <w:t>Natural Resources Wales</w:t>
      </w:r>
      <w:r w:rsidRPr="001A4EC9">
        <w:rPr>
          <w:rStyle w:val="Red"/>
          <w:color w:val="auto"/>
          <w:sz w:val="18"/>
          <w:szCs w:val="18"/>
        </w:rPr>
        <w:t>, undertake the monitoring specified in the following tables in schedule 3 to this permit:</w:t>
      </w:r>
    </w:p>
    <w:p w14:paraId="5F2AEAC4" w14:textId="77777777" w:rsidR="00AE3212" w:rsidRPr="001A4EC9" w:rsidRDefault="00AE3212" w:rsidP="00BB4370">
      <w:pPr>
        <w:pStyle w:val="aBullet"/>
        <w:tabs>
          <w:tab w:val="num" w:pos="1701"/>
        </w:tabs>
        <w:ind w:firstLine="0"/>
        <w:rPr>
          <w:rStyle w:val="Red"/>
          <w:color w:val="auto"/>
          <w:sz w:val="18"/>
          <w:szCs w:val="18"/>
        </w:rPr>
      </w:pPr>
      <w:r w:rsidRPr="001A4EC9">
        <w:rPr>
          <w:rStyle w:val="Red"/>
          <w:color w:val="auto"/>
          <w:sz w:val="18"/>
          <w:szCs w:val="18"/>
        </w:rPr>
        <w:t>point source emissions specified in tables S3.1</w:t>
      </w:r>
      <w:r w:rsidR="009A6E55" w:rsidRPr="001A4EC9">
        <w:rPr>
          <w:rStyle w:val="Red"/>
          <w:color w:val="auto"/>
          <w:sz w:val="18"/>
          <w:szCs w:val="18"/>
        </w:rPr>
        <w:t xml:space="preserve"> </w:t>
      </w:r>
      <w:r w:rsidRPr="001A4EC9">
        <w:rPr>
          <w:rStyle w:val="Red"/>
          <w:color w:val="auto"/>
          <w:sz w:val="18"/>
          <w:szCs w:val="18"/>
        </w:rPr>
        <w:t>and S3.</w:t>
      </w:r>
      <w:r w:rsidR="00767C1F" w:rsidRPr="001A4EC9">
        <w:rPr>
          <w:rStyle w:val="Red"/>
          <w:color w:val="auto"/>
          <w:sz w:val="18"/>
          <w:szCs w:val="18"/>
        </w:rPr>
        <w:t>3</w:t>
      </w:r>
      <w:r w:rsidR="00C320F6" w:rsidRPr="001A4EC9">
        <w:rPr>
          <w:rStyle w:val="Red"/>
          <w:color w:val="auto"/>
          <w:sz w:val="18"/>
          <w:szCs w:val="18"/>
        </w:rPr>
        <w:t>.</w:t>
      </w:r>
    </w:p>
    <w:p w14:paraId="5F2AEAC6" w14:textId="77777777" w:rsidR="00AE3212" w:rsidRPr="001A4EC9" w:rsidRDefault="00AE3212" w:rsidP="001D3D5B">
      <w:pPr>
        <w:pStyle w:val="Bullet1"/>
        <w:ind w:hanging="113"/>
        <w:rPr>
          <w:rStyle w:val="Red"/>
          <w:color w:val="auto"/>
          <w:sz w:val="18"/>
          <w:szCs w:val="18"/>
        </w:rPr>
      </w:pPr>
      <w:r w:rsidRPr="001A4EC9">
        <w:rPr>
          <w:rStyle w:val="Red"/>
          <w:color w:val="auto"/>
          <w:sz w:val="18"/>
          <w:szCs w:val="18"/>
        </w:rPr>
        <w:t>The operator shall maintain records of all monitoring required by this permit.</w:t>
      </w:r>
    </w:p>
    <w:p w14:paraId="5F2AEAC8" w14:textId="5777CE87" w:rsidR="00AE3212" w:rsidRPr="001A4EC9" w:rsidRDefault="00AE3212" w:rsidP="00F47F9F">
      <w:pPr>
        <w:pStyle w:val="Bullet1"/>
        <w:tabs>
          <w:tab w:val="clear" w:pos="680"/>
          <w:tab w:val="num" w:pos="1134"/>
        </w:tabs>
        <w:ind w:left="1134" w:hanging="567"/>
        <w:rPr>
          <w:rStyle w:val="Red"/>
          <w:color w:val="auto"/>
          <w:sz w:val="18"/>
          <w:szCs w:val="18"/>
        </w:rPr>
      </w:pPr>
      <w:r w:rsidRPr="001A4EC9">
        <w:rPr>
          <w:rStyle w:val="Red"/>
          <w:color w:val="auto"/>
          <w:sz w:val="18"/>
          <w:szCs w:val="18"/>
        </w:rPr>
        <w:t xml:space="preserve">Monitoring equipment, techniques, </w:t>
      </w:r>
      <w:r w:rsidR="000C5D9B" w:rsidRPr="001A4EC9">
        <w:rPr>
          <w:rStyle w:val="Red"/>
          <w:color w:val="auto"/>
          <w:sz w:val="18"/>
          <w:szCs w:val="18"/>
        </w:rPr>
        <w:t>personnel,</w:t>
      </w:r>
      <w:r w:rsidRPr="001A4EC9">
        <w:rPr>
          <w:rStyle w:val="Red"/>
          <w:color w:val="auto"/>
          <w:sz w:val="18"/>
          <w:szCs w:val="18"/>
        </w:rPr>
        <w:t xml:space="preserve"> and organisations employed for the emissions monitoring programme specified in condition 3.3.1 shall have either MCERTS certification or MCERTS accreditation (as appropriate), where available, unless otherwise agreed in writing by </w:t>
      </w:r>
      <w:r w:rsidR="00112C3A" w:rsidRPr="001A4EC9">
        <w:rPr>
          <w:rStyle w:val="Red"/>
          <w:color w:val="auto"/>
          <w:sz w:val="18"/>
          <w:szCs w:val="18"/>
        </w:rPr>
        <w:t>Natural Resources Wales</w:t>
      </w:r>
      <w:r w:rsidRPr="001A4EC9">
        <w:rPr>
          <w:rStyle w:val="Red"/>
          <w:color w:val="auto"/>
          <w:sz w:val="18"/>
          <w:szCs w:val="18"/>
        </w:rPr>
        <w:t>.</w:t>
      </w:r>
    </w:p>
    <w:p w14:paraId="022C49BC" w14:textId="0EE3DFC9" w:rsidR="00B8095A" w:rsidRPr="001A4EC9" w:rsidRDefault="00D47B5C" w:rsidP="00B8095A">
      <w:pPr>
        <w:pStyle w:val="Bullet1"/>
        <w:numPr>
          <w:ilvl w:val="2"/>
          <w:numId w:val="20"/>
        </w:numPr>
        <w:tabs>
          <w:tab w:val="clear" w:pos="680"/>
          <w:tab w:val="num" w:pos="1134"/>
        </w:tabs>
        <w:ind w:left="1134" w:hanging="567"/>
        <w:rPr>
          <w:rStyle w:val="Red"/>
          <w:color w:val="auto"/>
          <w:sz w:val="18"/>
          <w:szCs w:val="18"/>
        </w:rPr>
      </w:pPr>
      <w:r w:rsidRPr="001A4EC9">
        <w:rPr>
          <w:rStyle w:val="Red"/>
          <w:color w:val="auto"/>
          <w:sz w:val="18"/>
          <w:szCs w:val="18"/>
        </w:rPr>
        <w:t>An a</w:t>
      </w:r>
      <w:r w:rsidR="00B8095A" w:rsidRPr="001A4EC9">
        <w:rPr>
          <w:rStyle w:val="Red"/>
          <w:color w:val="auto"/>
          <w:sz w:val="18"/>
          <w:szCs w:val="18"/>
        </w:rPr>
        <w:t>ccessible monitoring point shall be provided and maintained to enable the emissions monitoring programme to be carried out at the monitoring points specified in table S3.3 of schedule 3 and shown marked on the site plan(s) in schedule 7</w:t>
      </w:r>
    </w:p>
    <w:p w14:paraId="30D6B11D" w14:textId="77777777" w:rsidR="00A10659" w:rsidRPr="001A4EC9" w:rsidRDefault="00A10659" w:rsidP="00B8095A">
      <w:pPr>
        <w:pStyle w:val="Bullet1"/>
        <w:numPr>
          <w:ilvl w:val="2"/>
          <w:numId w:val="20"/>
        </w:numPr>
        <w:tabs>
          <w:tab w:val="clear" w:pos="680"/>
          <w:tab w:val="num" w:pos="1134"/>
        </w:tabs>
        <w:ind w:left="1134" w:hanging="567"/>
        <w:rPr>
          <w:rStyle w:val="Red"/>
          <w:color w:val="auto"/>
          <w:sz w:val="18"/>
          <w:szCs w:val="18"/>
        </w:rPr>
      </w:pPr>
    </w:p>
    <w:p w14:paraId="461CC797" w14:textId="77777777" w:rsidR="00A10659" w:rsidRPr="001A4EC9" w:rsidRDefault="00A10659" w:rsidP="00A10659">
      <w:pPr>
        <w:pStyle w:val="aBullet"/>
        <w:tabs>
          <w:tab w:val="num" w:pos="1701"/>
        </w:tabs>
        <w:ind w:left="1701" w:hanging="567"/>
        <w:rPr>
          <w:rFonts w:ascii="Arial" w:hAnsi="Arial" w:cs="Arial"/>
          <w:bCs w:val="0"/>
          <w:sz w:val="18"/>
          <w:szCs w:val="18"/>
        </w:rPr>
      </w:pPr>
      <w:bookmarkStart w:id="7" w:name="_Hlk82180690"/>
      <w:r w:rsidRPr="001A4EC9">
        <w:rPr>
          <w:rFonts w:ascii="Arial" w:hAnsi="Arial" w:cs="Arial"/>
          <w:bCs w:val="0"/>
          <w:sz w:val="18"/>
          <w:szCs w:val="18"/>
        </w:rPr>
        <w:t xml:space="preserve">Total Daily Volumes shall be calculated from the average of the available ‘good’ 15-minute flow readings taken from midnight to midnight </w:t>
      </w:r>
      <w:proofErr w:type="gramStart"/>
      <w:r w:rsidRPr="001A4EC9">
        <w:rPr>
          <w:rFonts w:ascii="Arial" w:hAnsi="Arial" w:cs="Arial"/>
          <w:bCs w:val="0"/>
          <w:sz w:val="18"/>
          <w:szCs w:val="18"/>
        </w:rPr>
        <w:t>where;</w:t>
      </w:r>
      <w:proofErr w:type="gramEnd"/>
      <w:r w:rsidRPr="001A4EC9">
        <w:rPr>
          <w:rFonts w:ascii="Arial" w:hAnsi="Arial" w:cs="Arial"/>
          <w:bCs w:val="0"/>
          <w:sz w:val="18"/>
          <w:szCs w:val="18"/>
        </w:rPr>
        <w:t xml:space="preserve"> </w:t>
      </w:r>
    </w:p>
    <w:p w14:paraId="5921D162" w14:textId="77777777" w:rsidR="00A10659" w:rsidRPr="001A4EC9" w:rsidRDefault="00A10659" w:rsidP="00A10659">
      <w:pPr>
        <w:tabs>
          <w:tab w:val="left" w:pos="1134"/>
        </w:tabs>
        <w:ind w:left="1701"/>
        <w:rPr>
          <w:rFonts w:ascii="Arial" w:hAnsi="Arial" w:cs="Arial"/>
          <w:bCs/>
          <w:sz w:val="18"/>
          <w:szCs w:val="18"/>
        </w:rPr>
      </w:pPr>
      <w:r w:rsidRPr="001A4EC9">
        <w:rPr>
          <w:rFonts w:ascii="Arial" w:hAnsi="Arial" w:cs="Arial"/>
          <w:bCs/>
          <w:sz w:val="18"/>
          <w:szCs w:val="18"/>
        </w:rPr>
        <w:t xml:space="preserve">Total Daily Volume (m3) = {Sum of ‘good’ readings (l/s) / number of ‘good’ readings} x {86,400 (s) /1000}. </w:t>
      </w:r>
    </w:p>
    <w:p w14:paraId="016A7B2A" w14:textId="77777777" w:rsidR="00A10659" w:rsidRPr="001A4EC9" w:rsidRDefault="00A10659" w:rsidP="00A10659">
      <w:pPr>
        <w:tabs>
          <w:tab w:val="left" w:pos="1701"/>
        </w:tabs>
        <w:ind w:left="1701"/>
        <w:rPr>
          <w:rFonts w:ascii="Arial" w:hAnsi="Arial" w:cs="Arial"/>
          <w:bCs/>
          <w:sz w:val="18"/>
          <w:szCs w:val="18"/>
        </w:rPr>
      </w:pPr>
      <w:r w:rsidRPr="001A4EC9">
        <w:rPr>
          <w:rFonts w:ascii="Arial" w:hAnsi="Arial" w:cs="Arial"/>
          <w:bCs/>
          <w:sz w:val="18"/>
          <w:szCs w:val="18"/>
        </w:rPr>
        <w:t xml:space="preserve">Where there are 87 or more ‘good’ 15-minute flow readings the Total Daily Volume shall be reported as ‘good’, where there are 1 – 86 ‘good’ readings it shall be reported as ‘suspect’ and where there are no ‘good’ readings as ‘missing’. </w:t>
      </w:r>
    </w:p>
    <w:p w14:paraId="6D03B693" w14:textId="77777777" w:rsidR="00A10659" w:rsidRPr="001A4EC9" w:rsidRDefault="00A10659" w:rsidP="00A10659">
      <w:pPr>
        <w:pStyle w:val="aBullet"/>
        <w:tabs>
          <w:tab w:val="num" w:pos="1701"/>
        </w:tabs>
        <w:ind w:left="1701" w:hanging="567"/>
        <w:rPr>
          <w:rFonts w:ascii="Arial" w:hAnsi="Arial" w:cs="Arial"/>
          <w:bCs w:val="0"/>
          <w:sz w:val="18"/>
          <w:szCs w:val="18"/>
        </w:rPr>
      </w:pPr>
      <w:r w:rsidRPr="001A4EC9">
        <w:rPr>
          <w:rFonts w:ascii="Arial" w:hAnsi="Arial" w:cs="Arial"/>
          <w:bCs w:val="0"/>
          <w:sz w:val="18"/>
          <w:szCs w:val="18"/>
        </w:rPr>
        <w:lastRenderedPageBreak/>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428007B6" w14:textId="77777777" w:rsidR="00A10659" w:rsidRPr="001A4EC9" w:rsidRDefault="00A10659" w:rsidP="00A10659">
      <w:pPr>
        <w:pStyle w:val="aBullet"/>
        <w:tabs>
          <w:tab w:val="num" w:pos="1701"/>
        </w:tabs>
        <w:ind w:left="1701" w:hanging="567"/>
        <w:rPr>
          <w:rFonts w:ascii="Arial" w:hAnsi="Arial" w:cs="Arial"/>
          <w:bCs w:val="0"/>
          <w:sz w:val="18"/>
          <w:szCs w:val="18"/>
        </w:rPr>
      </w:pPr>
      <w:r w:rsidRPr="001A4EC9">
        <w:rPr>
          <w:rFonts w:ascii="Arial" w:hAnsi="Arial" w:cs="Arial"/>
          <w:bCs w:val="0"/>
          <w:sz w:val="18"/>
          <w:szCs w:val="18"/>
        </w:rPr>
        <w:t xml:space="preserve">There shall be no more than 37 days and/or no more than 14 consecutive days with ‘suspect’ or ‘missing’ Total Daily Volumes in a calendar year, unless otherwise agreed in writing by the Natural Resources Wales. </w:t>
      </w:r>
    </w:p>
    <w:p w14:paraId="5A2D2A91" w14:textId="5B568E36" w:rsidR="004C417A" w:rsidRPr="001A4EC9" w:rsidRDefault="00A10659" w:rsidP="00A10659">
      <w:pPr>
        <w:pStyle w:val="aBullet"/>
        <w:tabs>
          <w:tab w:val="num" w:pos="1701"/>
        </w:tabs>
        <w:ind w:left="1701" w:hanging="567"/>
        <w:rPr>
          <w:rStyle w:val="Red"/>
          <w:rFonts w:ascii="Arial" w:hAnsi="Arial" w:cs="Arial"/>
          <w:bCs w:val="0"/>
          <w:color w:val="auto"/>
          <w:sz w:val="18"/>
          <w:szCs w:val="18"/>
        </w:rPr>
      </w:pPr>
      <w:r w:rsidRPr="001A4EC9">
        <w:rPr>
          <w:rFonts w:ascii="Arial" w:hAnsi="Arial" w:cs="Arial"/>
          <w:bCs w:val="0"/>
          <w:sz w:val="18"/>
          <w:szCs w:val="18"/>
        </w:rPr>
        <w:t>All 15-minute flow readings shall be flagged as ‘good’, ‘suspect’ or ‘missing’ using an appropriate methodology set out in the operator`s flow monitoring quality management system.</w:t>
      </w:r>
      <w:bookmarkEnd w:id="7"/>
    </w:p>
    <w:p w14:paraId="5F2AEACC" w14:textId="77777777" w:rsidR="00AE3212" w:rsidRPr="001A4EC9" w:rsidRDefault="00AE3212" w:rsidP="00F47F9F">
      <w:pPr>
        <w:pStyle w:val="Bullet"/>
        <w:tabs>
          <w:tab w:val="clear" w:pos="680"/>
          <w:tab w:val="num" w:pos="1134"/>
        </w:tabs>
        <w:ind w:hanging="113"/>
      </w:pPr>
      <w:r w:rsidRPr="001A4EC9">
        <w:t>Information</w:t>
      </w:r>
    </w:p>
    <w:p w14:paraId="5F2AEACD" w14:textId="77777777" w:rsidR="00AE3212" w:rsidRPr="001A4EC9" w:rsidRDefault="00AE3212" w:rsidP="00F47F9F">
      <w:pPr>
        <w:pStyle w:val="Bullet0"/>
        <w:tabs>
          <w:tab w:val="clear" w:pos="680"/>
          <w:tab w:val="num" w:pos="1134"/>
        </w:tabs>
        <w:ind w:hanging="113"/>
      </w:pPr>
      <w:r w:rsidRPr="001A4EC9">
        <w:t>Records</w:t>
      </w:r>
    </w:p>
    <w:p w14:paraId="5F2AEACE" w14:textId="77777777" w:rsidR="00AE3212" w:rsidRPr="001A4EC9" w:rsidRDefault="00AE3212" w:rsidP="001D3D5B">
      <w:pPr>
        <w:pStyle w:val="Bullet1"/>
        <w:ind w:hanging="113"/>
        <w:rPr>
          <w:sz w:val="18"/>
          <w:szCs w:val="18"/>
        </w:rPr>
      </w:pPr>
      <w:r w:rsidRPr="001A4EC9">
        <w:rPr>
          <w:sz w:val="18"/>
          <w:szCs w:val="18"/>
        </w:rPr>
        <w:t xml:space="preserve">All records required to be made by </w:t>
      </w:r>
      <w:r w:rsidR="009A6E55" w:rsidRPr="001A4EC9">
        <w:rPr>
          <w:sz w:val="18"/>
          <w:szCs w:val="18"/>
        </w:rPr>
        <w:t>schedule 3, 4 and 5 to this permit</w:t>
      </w:r>
      <w:r w:rsidR="005E01FA" w:rsidRPr="001A4EC9">
        <w:rPr>
          <w:sz w:val="18"/>
          <w:szCs w:val="18"/>
        </w:rPr>
        <w:t xml:space="preserve"> shall</w:t>
      </w:r>
      <w:r w:rsidRPr="001A4EC9">
        <w:rPr>
          <w:sz w:val="18"/>
          <w:szCs w:val="18"/>
        </w:rPr>
        <w:t>:</w:t>
      </w:r>
    </w:p>
    <w:p w14:paraId="5F2AEACF" w14:textId="77777777" w:rsidR="00AE3212" w:rsidRPr="001A4EC9" w:rsidRDefault="00AE3212" w:rsidP="00F47F9F">
      <w:pPr>
        <w:pStyle w:val="aBullet"/>
        <w:tabs>
          <w:tab w:val="num" w:pos="1701"/>
        </w:tabs>
        <w:ind w:left="1701" w:hanging="567"/>
        <w:rPr>
          <w:sz w:val="18"/>
          <w:szCs w:val="18"/>
        </w:rPr>
      </w:pPr>
      <w:r w:rsidRPr="001A4EC9">
        <w:rPr>
          <w:sz w:val="18"/>
          <w:szCs w:val="18"/>
        </w:rPr>
        <w:t xml:space="preserve">be </w:t>
      </w:r>
      <w:proofErr w:type="gramStart"/>
      <w:r w:rsidRPr="001A4EC9">
        <w:rPr>
          <w:sz w:val="18"/>
          <w:szCs w:val="18"/>
        </w:rPr>
        <w:t>legible;</w:t>
      </w:r>
      <w:proofErr w:type="gramEnd"/>
    </w:p>
    <w:p w14:paraId="5F2AEAD0" w14:textId="77777777" w:rsidR="00AE3212" w:rsidRPr="001A4EC9" w:rsidRDefault="00AE3212" w:rsidP="00F47F9F">
      <w:pPr>
        <w:pStyle w:val="aBullet"/>
        <w:tabs>
          <w:tab w:val="num" w:pos="1701"/>
        </w:tabs>
        <w:ind w:left="1701" w:hanging="567"/>
        <w:rPr>
          <w:sz w:val="18"/>
          <w:szCs w:val="18"/>
        </w:rPr>
      </w:pPr>
      <w:r w:rsidRPr="001A4EC9">
        <w:rPr>
          <w:sz w:val="18"/>
          <w:szCs w:val="18"/>
        </w:rPr>
        <w:t xml:space="preserve">be made as soon as reasonably </w:t>
      </w:r>
      <w:proofErr w:type="gramStart"/>
      <w:r w:rsidRPr="001A4EC9">
        <w:rPr>
          <w:sz w:val="18"/>
          <w:szCs w:val="18"/>
        </w:rPr>
        <w:t>practicable;</w:t>
      </w:r>
      <w:proofErr w:type="gramEnd"/>
    </w:p>
    <w:p w14:paraId="5F2AEAD1" w14:textId="77777777" w:rsidR="00AE3212" w:rsidRPr="001A4EC9" w:rsidRDefault="00AE3212" w:rsidP="00F47F9F">
      <w:pPr>
        <w:pStyle w:val="aBullet"/>
        <w:tabs>
          <w:tab w:val="num" w:pos="1701"/>
        </w:tabs>
        <w:ind w:left="1701" w:hanging="567"/>
        <w:rPr>
          <w:sz w:val="18"/>
          <w:szCs w:val="18"/>
        </w:rPr>
      </w:pPr>
      <w:r w:rsidRPr="001A4EC9">
        <w:rPr>
          <w:sz w:val="18"/>
          <w:szCs w:val="18"/>
        </w:rPr>
        <w:t>if amended, be amended in such a way that the original and any subsequent amendments remain legible, or are capable of retrieval; and</w:t>
      </w:r>
    </w:p>
    <w:p w14:paraId="5F2AEAD2" w14:textId="77777777" w:rsidR="00AE3212" w:rsidRPr="001A4EC9" w:rsidRDefault="00AE3212" w:rsidP="00F47F9F">
      <w:pPr>
        <w:pStyle w:val="aBullet"/>
        <w:tabs>
          <w:tab w:val="num" w:pos="1701"/>
        </w:tabs>
        <w:ind w:left="1701" w:hanging="567"/>
        <w:rPr>
          <w:sz w:val="18"/>
          <w:szCs w:val="18"/>
        </w:rPr>
      </w:pPr>
      <w:r w:rsidRPr="001A4EC9">
        <w:rPr>
          <w:sz w:val="18"/>
          <w:szCs w:val="18"/>
        </w:rPr>
        <w:t xml:space="preserve">be retained, unless otherwise agreed in writing by </w:t>
      </w:r>
      <w:r w:rsidR="00112C3A" w:rsidRPr="001A4EC9">
        <w:rPr>
          <w:sz w:val="18"/>
          <w:szCs w:val="18"/>
        </w:rPr>
        <w:t>Natural Resources Wales</w:t>
      </w:r>
      <w:r w:rsidRPr="001A4EC9">
        <w:rPr>
          <w:sz w:val="18"/>
          <w:szCs w:val="18"/>
        </w:rPr>
        <w:t>, for at least 6 years from the date when the records were made</w:t>
      </w:r>
      <w:r w:rsidR="009A6E55" w:rsidRPr="001A4EC9">
        <w:rPr>
          <w:sz w:val="18"/>
          <w:szCs w:val="18"/>
        </w:rPr>
        <w:t xml:space="preserve">. </w:t>
      </w:r>
    </w:p>
    <w:p w14:paraId="5F2AEAD3" w14:textId="77777777" w:rsidR="00AE3212" w:rsidRPr="001A4EC9" w:rsidRDefault="00AE3212" w:rsidP="00F47F9F">
      <w:pPr>
        <w:pStyle w:val="Bullet1"/>
        <w:tabs>
          <w:tab w:val="clear" w:pos="680"/>
          <w:tab w:val="num" w:pos="1134"/>
        </w:tabs>
        <w:ind w:left="1134" w:hanging="567"/>
        <w:rPr>
          <w:sz w:val="18"/>
          <w:szCs w:val="18"/>
        </w:rPr>
      </w:pPr>
      <w:r w:rsidRPr="001A4EC9">
        <w:rPr>
          <w:sz w:val="18"/>
          <w:szCs w:val="18"/>
        </w:rPr>
        <w:t xml:space="preserve">The operator shall </w:t>
      </w:r>
      <w:r w:rsidR="009A6E55" w:rsidRPr="001A4EC9">
        <w:rPr>
          <w:sz w:val="18"/>
          <w:szCs w:val="18"/>
        </w:rPr>
        <w:t xml:space="preserve">maintain convenient access, in either electronic or hard copy, to the </w:t>
      </w:r>
      <w:r w:rsidRPr="001A4EC9">
        <w:rPr>
          <w:sz w:val="18"/>
          <w:szCs w:val="18"/>
        </w:rPr>
        <w:t>records, plan and management system required to be maintained by this permit</w:t>
      </w:r>
      <w:r w:rsidR="009D1FC3" w:rsidRPr="001A4EC9">
        <w:rPr>
          <w:sz w:val="18"/>
          <w:szCs w:val="18"/>
        </w:rPr>
        <w:t xml:space="preserve">. </w:t>
      </w:r>
    </w:p>
    <w:p w14:paraId="5F2AEAD4" w14:textId="77777777" w:rsidR="00AE3212" w:rsidRPr="001A4EC9" w:rsidRDefault="00AE3212" w:rsidP="00F47F9F">
      <w:pPr>
        <w:pStyle w:val="Bullet0"/>
        <w:tabs>
          <w:tab w:val="clear" w:pos="680"/>
          <w:tab w:val="num" w:pos="1134"/>
        </w:tabs>
        <w:ind w:hanging="113"/>
      </w:pPr>
      <w:r w:rsidRPr="001A4EC9">
        <w:t>Reporting</w:t>
      </w:r>
    </w:p>
    <w:p w14:paraId="5F2AEAD5" w14:textId="77777777" w:rsidR="00AE3212" w:rsidRPr="001A4EC9" w:rsidRDefault="00AE3212" w:rsidP="00F47F9F">
      <w:pPr>
        <w:pStyle w:val="Bullet1"/>
        <w:tabs>
          <w:tab w:val="clear" w:pos="680"/>
          <w:tab w:val="num" w:pos="1134"/>
        </w:tabs>
        <w:ind w:left="1134" w:hanging="567"/>
        <w:rPr>
          <w:sz w:val="18"/>
          <w:szCs w:val="18"/>
        </w:rPr>
      </w:pPr>
      <w:r w:rsidRPr="001A4EC9">
        <w:rPr>
          <w:sz w:val="18"/>
          <w:szCs w:val="18"/>
        </w:rPr>
        <w:t xml:space="preserve">The operator shall send all reports and notifications required by the permit to </w:t>
      </w:r>
      <w:r w:rsidR="00112C3A" w:rsidRPr="001A4EC9">
        <w:rPr>
          <w:sz w:val="18"/>
          <w:szCs w:val="18"/>
        </w:rPr>
        <w:t>Natural Resources Wales</w:t>
      </w:r>
      <w:r w:rsidRPr="001A4EC9">
        <w:rPr>
          <w:sz w:val="18"/>
          <w:szCs w:val="18"/>
        </w:rPr>
        <w:t xml:space="preserve"> using the contact details supplied in writing by </w:t>
      </w:r>
      <w:r w:rsidR="00112C3A" w:rsidRPr="001A4EC9">
        <w:rPr>
          <w:sz w:val="18"/>
          <w:szCs w:val="18"/>
        </w:rPr>
        <w:t>Natural Resources Wales</w:t>
      </w:r>
      <w:r w:rsidRPr="001A4EC9">
        <w:rPr>
          <w:sz w:val="18"/>
          <w:szCs w:val="18"/>
        </w:rPr>
        <w:t>.</w:t>
      </w:r>
    </w:p>
    <w:p w14:paraId="5F2AEAD6" w14:textId="77777777" w:rsidR="00BB3AB5" w:rsidRPr="001A4EC9" w:rsidRDefault="00BB3AB5" w:rsidP="00F47F9F">
      <w:pPr>
        <w:pStyle w:val="Bullet1"/>
        <w:tabs>
          <w:tab w:val="clear" w:pos="680"/>
          <w:tab w:val="num" w:pos="1134"/>
        </w:tabs>
        <w:ind w:left="1134" w:hanging="567"/>
        <w:rPr>
          <w:rStyle w:val="Red"/>
          <w:color w:val="auto"/>
          <w:sz w:val="18"/>
          <w:szCs w:val="18"/>
        </w:rPr>
      </w:pPr>
      <w:r w:rsidRPr="001A4EC9">
        <w:rPr>
          <w:rStyle w:val="Red"/>
          <w:color w:val="auto"/>
          <w:sz w:val="18"/>
          <w:szCs w:val="18"/>
        </w:rPr>
        <w:t xml:space="preserve">Within the time period after the end of the reporting period specified in schedule 4 table S4.1 the operator shall, unless otherwise agreed in writing by </w:t>
      </w:r>
      <w:r w:rsidR="00112C3A" w:rsidRPr="001A4EC9">
        <w:rPr>
          <w:rStyle w:val="Red"/>
          <w:color w:val="auto"/>
          <w:sz w:val="18"/>
          <w:szCs w:val="18"/>
        </w:rPr>
        <w:t>Natural Resources Wales</w:t>
      </w:r>
      <w:r w:rsidRPr="001A4EC9">
        <w:rPr>
          <w:rStyle w:val="Red"/>
          <w:color w:val="auto"/>
          <w:sz w:val="18"/>
          <w:szCs w:val="18"/>
        </w:rPr>
        <w:t>, submit reports of the monitoring and assessment carried out in accordance with the conditions of this permit, as follows:</w:t>
      </w:r>
    </w:p>
    <w:p w14:paraId="5F2AEAD7" w14:textId="77777777" w:rsidR="00BB3AB5" w:rsidRPr="001A4EC9" w:rsidRDefault="00BB3AB5" w:rsidP="00F47F9F">
      <w:pPr>
        <w:pStyle w:val="aBullet"/>
        <w:tabs>
          <w:tab w:val="num" w:pos="1701"/>
        </w:tabs>
        <w:ind w:firstLine="0"/>
        <w:rPr>
          <w:rStyle w:val="Red"/>
          <w:color w:val="auto"/>
          <w:sz w:val="18"/>
          <w:szCs w:val="18"/>
        </w:rPr>
      </w:pPr>
      <w:r w:rsidRPr="001A4EC9">
        <w:rPr>
          <w:rStyle w:val="Red"/>
          <w:color w:val="auto"/>
          <w:sz w:val="18"/>
          <w:szCs w:val="18"/>
        </w:rPr>
        <w:t>in respect of the parameters and monitoring points specified in schedule 4 table S4.</w:t>
      </w:r>
      <w:proofErr w:type="gramStart"/>
      <w:r w:rsidRPr="001A4EC9">
        <w:rPr>
          <w:rStyle w:val="Red"/>
          <w:color w:val="auto"/>
          <w:sz w:val="18"/>
          <w:szCs w:val="18"/>
        </w:rPr>
        <w:t>1;</w:t>
      </w:r>
      <w:proofErr w:type="gramEnd"/>
    </w:p>
    <w:p w14:paraId="5F2AEAD8" w14:textId="77777777" w:rsidR="00BB3AB5" w:rsidRPr="001A4EC9" w:rsidRDefault="00BB3AB5" w:rsidP="00F47F9F">
      <w:pPr>
        <w:pStyle w:val="aBullet"/>
        <w:tabs>
          <w:tab w:val="num" w:pos="1701"/>
        </w:tabs>
        <w:ind w:left="1701" w:hanging="567"/>
        <w:rPr>
          <w:rStyle w:val="Red"/>
          <w:color w:val="auto"/>
          <w:sz w:val="18"/>
          <w:szCs w:val="18"/>
        </w:rPr>
      </w:pPr>
      <w:r w:rsidRPr="001A4EC9">
        <w:rPr>
          <w:rStyle w:val="Red"/>
          <w:color w:val="auto"/>
          <w:sz w:val="18"/>
          <w:szCs w:val="18"/>
        </w:rPr>
        <w:t>[for the reporting periods specified in schedule 4 table S4.1 and] using the forms specified in schedule 4 table S4.2; and</w:t>
      </w:r>
    </w:p>
    <w:p w14:paraId="5F2AEAD9" w14:textId="77777777" w:rsidR="00BB3AB5" w:rsidRPr="001A4EC9" w:rsidRDefault="00BB3AB5" w:rsidP="00F47F9F">
      <w:pPr>
        <w:pStyle w:val="aBullet"/>
        <w:tabs>
          <w:tab w:val="num" w:pos="1701"/>
        </w:tabs>
        <w:ind w:left="1701" w:hanging="567"/>
        <w:rPr>
          <w:rStyle w:val="Red"/>
          <w:color w:val="auto"/>
          <w:sz w:val="18"/>
          <w:szCs w:val="18"/>
        </w:rPr>
      </w:pPr>
      <w:r w:rsidRPr="001A4EC9">
        <w:rPr>
          <w:rStyle w:val="Red"/>
          <w:color w:val="auto"/>
          <w:sz w:val="18"/>
          <w:szCs w:val="18"/>
        </w:rPr>
        <w:t>giving the information from such results and assessments as may be required by the forms specified in those tables.</w:t>
      </w:r>
    </w:p>
    <w:p w14:paraId="5F2AEADB" w14:textId="77777777" w:rsidR="00AE3212" w:rsidRPr="00716786" w:rsidRDefault="00AE3212" w:rsidP="00F47F9F">
      <w:pPr>
        <w:pStyle w:val="Bullet0"/>
        <w:tabs>
          <w:tab w:val="clear" w:pos="680"/>
          <w:tab w:val="num" w:pos="1134"/>
        </w:tabs>
        <w:ind w:hanging="113"/>
      </w:pPr>
      <w:r w:rsidRPr="00716786">
        <w:t>Notifications</w:t>
      </w:r>
    </w:p>
    <w:p w14:paraId="5F2AEADC" w14:textId="77777777" w:rsidR="00AE3212" w:rsidRPr="0012268C" w:rsidRDefault="00112C3A" w:rsidP="00F47F9F">
      <w:pPr>
        <w:pStyle w:val="Bullet1"/>
        <w:tabs>
          <w:tab w:val="clear" w:pos="680"/>
          <w:tab w:val="num" w:pos="1134"/>
        </w:tabs>
        <w:ind w:left="1134" w:hanging="567"/>
        <w:rPr>
          <w:sz w:val="18"/>
          <w:szCs w:val="18"/>
        </w:rPr>
      </w:pPr>
      <w:r w:rsidRPr="0012268C">
        <w:rPr>
          <w:sz w:val="18"/>
          <w:szCs w:val="18"/>
        </w:rPr>
        <w:t>Natural Resources Wales</w:t>
      </w:r>
      <w:r w:rsidR="00AE3212" w:rsidRPr="0012268C">
        <w:rPr>
          <w:sz w:val="18"/>
          <w:szCs w:val="18"/>
        </w:rPr>
        <w:t xml:space="preserve"> shall be notified </w:t>
      </w:r>
      <w:r w:rsidR="00F51451" w:rsidRPr="0012268C">
        <w:rPr>
          <w:sz w:val="18"/>
          <w:szCs w:val="18"/>
        </w:rPr>
        <w:t>as soon as reasonably practicable following detection, within the site of the regulated facility</w:t>
      </w:r>
      <w:r w:rsidR="00AE3212" w:rsidRPr="0012268C">
        <w:rPr>
          <w:sz w:val="18"/>
          <w:szCs w:val="18"/>
        </w:rPr>
        <w:t xml:space="preserve"> of:</w:t>
      </w:r>
    </w:p>
    <w:p w14:paraId="5F2AEADD" w14:textId="77777777" w:rsidR="00AE3212" w:rsidRPr="0012268C" w:rsidRDefault="00AE3212" w:rsidP="008D311D">
      <w:pPr>
        <w:pStyle w:val="aBullet"/>
        <w:tabs>
          <w:tab w:val="num" w:pos="1701"/>
        </w:tabs>
        <w:ind w:left="1701" w:hanging="567"/>
        <w:rPr>
          <w:sz w:val="18"/>
          <w:szCs w:val="18"/>
        </w:rPr>
      </w:pPr>
      <w:r w:rsidRPr="008D311D">
        <w:rPr>
          <w:rStyle w:val="Red"/>
          <w:color w:val="auto"/>
          <w:sz w:val="18"/>
          <w:szCs w:val="18"/>
        </w:rPr>
        <w:t>any</w:t>
      </w:r>
      <w:r w:rsidRPr="008D311D">
        <w:rPr>
          <w:sz w:val="18"/>
          <w:szCs w:val="18"/>
        </w:rPr>
        <w:t xml:space="preserve"> malfunction</w:t>
      </w:r>
      <w:r w:rsidRPr="0012268C">
        <w:rPr>
          <w:sz w:val="18"/>
          <w:szCs w:val="18"/>
        </w:rPr>
        <w:t>, breakdown or failure of equipment or techniques, accident, or emission of a substance not controlled by an emission limit which has caused, is causing or may cause significant pollution;</w:t>
      </w:r>
      <w:r w:rsidR="00F51451" w:rsidRPr="0012268C">
        <w:rPr>
          <w:sz w:val="18"/>
          <w:szCs w:val="18"/>
        </w:rPr>
        <w:t xml:space="preserve"> and</w:t>
      </w:r>
    </w:p>
    <w:p w14:paraId="5F2AEADE" w14:textId="77777777" w:rsidR="00AE3212" w:rsidRPr="0012268C" w:rsidRDefault="00F51451" w:rsidP="008D311D">
      <w:pPr>
        <w:pStyle w:val="aBullet"/>
        <w:tabs>
          <w:tab w:val="num" w:pos="1701"/>
        </w:tabs>
        <w:ind w:left="1701" w:hanging="567"/>
        <w:rPr>
          <w:sz w:val="18"/>
          <w:szCs w:val="18"/>
        </w:rPr>
      </w:pPr>
      <w:r w:rsidRPr="0012268C">
        <w:rPr>
          <w:sz w:val="18"/>
          <w:szCs w:val="18"/>
        </w:rPr>
        <w:t xml:space="preserve">any </w:t>
      </w:r>
      <w:r w:rsidR="00AE3212" w:rsidRPr="0012268C">
        <w:rPr>
          <w:sz w:val="18"/>
          <w:szCs w:val="18"/>
        </w:rPr>
        <w:t xml:space="preserve">breach of a limit specified in </w:t>
      </w:r>
      <w:r w:rsidRPr="0012268C">
        <w:rPr>
          <w:sz w:val="18"/>
          <w:szCs w:val="18"/>
        </w:rPr>
        <w:t>schedule 3 table S3.1.</w:t>
      </w:r>
    </w:p>
    <w:p w14:paraId="5F2AEADF" w14:textId="77777777" w:rsidR="00AE3212" w:rsidRPr="0012268C" w:rsidRDefault="00F51451" w:rsidP="00BB4370">
      <w:pPr>
        <w:pStyle w:val="ListParagraph"/>
        <w:ind w:left="1134"/>
        <w:rPr>
          <w:sz w:val="18"/>
          <w:szCs w:val="18"/>
        </w:rPr>
      </w:pPr>
      <w:r w:rsidRPr="0012268C">
        <w:rPr>
          <w:sz w:val="18"/>
          <w:szCs w:val="18"/>
        </w:rPr>
        <w:t>A</w:t>
      </w:r>
      <w:r w:rsidR="00AE3212" w:rsidRPr="0012268C">
        <w:rPr>
          <w:sz w:val="18"/>
          <w:szCs w:val="18"/>
        </w:rPr>
        <w:t xml:space="preserve">ny </w:t>
      </w:r>
      <w:r w:rsidR="00900466" w:rsidRPr="0012268C">
        <w:rPr>
          <w:sz w:val="18"/>
          <w:szCs w:val="18"/>
        </w:rPr>
        <w:t xml:space="preserve">other </w:t>
      </w:r>
      <w:r w:rsidR="00AE3212" w:rsidRPr="0012268C">
        <w:rPr>
          <w:sz w:val="18"/>
          <w:szCs w:val="18"/>
        </w:rPr>
        <w:t>significant adverse environmental effects</w:t>
      </w:r>
      <w:r w:rsidR="00900466" w:rsidRPr="0012268C">
        <w:rPr>
          <w:sz w:val="18"/>
          <w:szCs w:val="18"/>
        </w:rPr>
        <w:t xml:space="preserve">, which may have been caused by the activity, shall also be notified to </w:t>
      </w:r>
      <w:r w:rsidR="00112C3A" w:rsidRPr="0012268C">
        <w:rPr>
          <w:sz w:val="18"/>
          <w:szCs w:val="18"/>
        </w:rPr>
        <w:t>Natural Resources Wales</w:t>
      </w:r>
      <w:r w:rsidR="00900466" w:rsidRPr="0012268C">
        <w:rPr>
          <w:sz w:val="18"/>
          <w:szCs w:val="18"/>
        </w:rPr>
        <w:t xml:space="preserve"> as soon as reasonably practicable following detection</w:t>
      </w:r>
      <w:r w:rsidR="00AE3212" w:rsidRPr="0012268C">
        <w:rPr>
          <w:sz w:val="18"/>
          <w:szCs w:val="18"/>
        </w:rPr>
        <w:t>.</w:t>
      </w:r>
    </w:p>
    <w:p w14:paraId="5F2AEAE0" w14:textId="77777777" w:rsidR="00AE3212" w:rsidRPr="0012268C" w:rsidRDefault="00900466" w:rsidP="00BB4370">
      <w:pPr>
        <w:pStyle w:val="Bullet1"/>
        <w:tabs>
          <w:tab w:val="clear" w:pos="680"/>
          <w:tab w:val="num" w:pos="1134"/>
        </w:tabs>
        <w:ind w:left="1134" w:hanging="567"/>
        <w:rPr>
          <w:sz w:val="18"/>
          <w:szCs w:val="18"/>
        </w:rPr>
      </w:pPr>
      <w:r w:rsidRPr="0012268C">
        <w:rPr>
          <w:sz w:val="18"/>
          <w:szCs w:val="18"/>
        </w:rPr>
        <w:t xml:space="preserve">The </w:t>
      </w:r>
      <w:r w:rsidR="00AE3212" w:rsidRPr="0012268C">
        <w:rPr>
          <w:sz w:val="18"/>
          <w:szCs w:val="18"/>
        </w:rPr>
        <w:t xml:space="preserve">information provided under condition 4.3.1 shall be </w:t>
      </w:r>
      <w:r w:rsidRPr="0012268C">
        <w:rPr>
          <w:sz w:val="18"/>
          <w:szCs w:val="18"/>
        </w:rPr>
        <w:t>supported</w:t>
      </w:r>
      <w:r w:rsidR="00AE3212" w:rsidRPr="0012268C">
        <w:rPr>
          <w:sz w:val="18"/>
          <w:szCs w:val="18"/>
        </w:rPr>
        <w:t xml:space="preserve"> by sending the information listed in schedule 5 to this permit within the time period specified in that schedule.</w:t>
      </w:r>
    </w:p>
    <w:p w14:paraId="5F2AEAE1" w14:textId="77777777" w:rsidR="00AE3212" w:rsidRPr="0012268C" w:rsidRDefault="00112C3A" w:rsidP="00BB4370">
      <w:pPr>
        <w:pStyle w:val="Bullet1"/>
        <w:tabs>
          <w:tab w:val="clear" w:pos="680"/>
          <w:tab w:val="num" w:pos="1134"/>
        </w:tabs>
        <w:ind w:left="1134" w:hanging="567"/>
        <w:rPr>
          <w:sz w:val="18"/>
          <w:szCs w:val="18"/>
        </w:rPr>
      </w:pPr>
      <w:r w:rsidRPr="0012268C">
        <w:rPr>
          <w:sz w:val="18"/>
          <w:szCs w:val="18"/>
        </w:rPr>
        <w:t>Natural Resources Wales</w:t>
      </w:r>
      <w:r w:rsidR="00AE3212" w:rsidRPr="0012268C">
        <w:rPr>
          <w:sz w:val="18"/>
          <w:szCs w:val="18"/>
        </w:rPr>
        <w:t xml:space="preserve"> shall be notified within 14 days of the occurrence of the following matters, except where such disclosure is prohibited by Stock Exchange rules:</w:t>
      </w:r>
    </w:p>
    <w:p w14:paraId="5F2AEAE2" w14:textId="77777777" w:rsidR="00AE3212" w:rsidRPr="0012268C" w:rsidRDefault="00AE3212" w:rsidP="00BB4370">
      <w:pPr>
        <w:pStyle w:val="ListParagraph"/>
        <w:ind w:left="1134"/>
        <w:rPr>
          <w:sz w:val="18"/>
          <w:szCs w:val="18"/>
        </w:rPr>
      </w:pPr>
      <w:r w:rsidRPr="0012268C">
        <w:rPr>
          <w:sz w:val="18"/>
          <w:szCs w:val="18"/>
        </w:rPr>
        <w:lastRenderedPageBreak/>
        <w:t>Where the operator is a registered company:</w:t>
      </w:r>
    </w:p>
    <w:p w14:paraId="5F2AEAE3" w14:textId="77777777" w:rsidR="00AE3212" w:rsidRPr="0012268C" w:rsidRDefault="00AE3212" w:rsidP="00EA1C24">
      <w:pPr>
        <w:pStyle w:val="aBullet"/>
        <w:tabs>
          <w:tab w:val="num" w:pos="1701"/>
        </w:tabs>
        <w:ind w:left="1701" w:hanging="567"/>
        <w:rPr>
          <w:sz w:val="18"/>
          <w:szCs w:val="18"/>
        </w:rPr>
      </w:pPr>
      <w:r w:rsidRPr="0012268C">
        <w:rPr>
          <w:sz w:val="18"/>
          <w:szCs w:val="18"/>
        </w:rPr>
        <w:t xml:space="preserve">any change in the operator’s trading name, registered </w:t>
      </w:r>
      <w:proofErr w:type="gramStart"/>
      <w:r w:rsidRPr="0012268C">
        <w:rPr>
          <w:sz w:val="18"/>
          <w:szCs w:val="18"/>
        </w:rPr>
        <w:t>name</w:t>
      </w:r>
      <w:proofErr w:type="gramEnd"/>
      <w:r w:rsidRPr="0012268C">
        <w:rPr>
          <w:sz w:val="18"/>
          <w:szCs w:val="18"/>
        </w:rPr>
        <w:t xml:space="preserve"> or registered office address; and</w:t>
      </w:r>
    </w:p>
    <w:p w14:paraId="5F2AEAE4" w14:textId="77777777" w:rsidR="00AE3212" w:rsidRPr="0012268C" w:rsidRDefault="00AE3212" w:rsidP="00EA1C24">
      <w:pPr>
        <w:pStyle w:val="aBullet"/>
        <w:tabs>
          <w:tab w:val="num" w:pos="1701"/>
        </w:tabs>
        <w:ind w:left="1701" w:hanging="567"/>
        <w:rPr>
          <w:sz w:val="18"/>
          <w:szCs w:val="18"/>
        </w:rPr>
      </w:pPr>
      <w:r w:rsidRPr="0012268C">
        <w:rPr>
          <w:sz w:val="18"/>
          <w:szCs w:val="18"/>
        </w:rPr>
        <w:t xml:space="preserve">any steps taken with a view to the operator going into administration, entering into a company voluntary </w:t>
      </w:r>
      <w:proofErr w:type="gramStart"/>
      <w:r w:rsidRPr="0012268C">
        <w:rPr>
          <w:sz w:val="18"/>
          <w:szCs w:val="18"/>
        </w:rPr>
        <w:t>arrangement</w:t>
      </w:r>
      <w:proofErr w:type="gramEnd"/>
      <w:r w:rsidRPr="0012268C">
        <w:rPr>
          <w:sz w:val="18"/>
          <w:szCs w:val="18"/>
        </w:rPr>
        <w:t xml:space="preserve"> or being wound up.</w:t>
      </w:r>
    </w:p>
    <w:p w14:paraId="5F2AEAE5" w14:textId="77777777" w:rsidR="00AE3212" w:rsidRPr="0012268C" w:rsidRDefault="00AE3212" w:rsidP="00BB4370">
      <w:pPr>
        <w:pStyle w:val="ListParagraph"/>
        <w:ind w:left="1134"/>
        <w:rPr>
          <w:sz w:val="18"/>
          <w:szCs w:val="18"/>
        </w:rPr>
      </w:pPr>
      <w:r w:rsidRPr="0012268C">
        <w:rPr>
          <w:sz w:val="18"/>
          <w:szCs w:val="18"/>
        </w:rPr>
        <w:t>Where the operator is a corporate body other than a registered company:</w:t>
      </w:r>
    </w:p>
    <w:p w14:paraId="5F2AEAE6" w14:textId="77777777" w:rsidR="00AE3212" w:rsidRPr="00EA1C24" w:rsidRDefault="00AE3212" w:rsidP="00EA1C24">
      <w:pPr>
        <w:pStyle w:val="aBullet"/>
        <w:numPr>
          <w:ilvl w:val="3"/>
          <w:numId w:val="41"/>
        </w:numPr>
        <w:tabs>
          <w:tab w:val="num" w:pos="1701"/>
        </w:tabs>
        <w:ind w:left="1701" w:hanging="567"/>
        <w:rPr>
          <w:sz w:val="18"/>
          <w:szCs w:val="18"/>
        </w:rPr>
      </w:pPr>
      <w:r w:rsidRPr="00EA1C24">
        <w:rPr>
          <w:sz w:val="18"/>
          <w:szCs w:val="18"/>
        </w:rPr>
        <w:t>any change in the operator’s name or address; and</w:t>
      </w:r>
    </w:p>
    <w:p w14:paraId="5F2AEAE7" w14:textId="77777777" w:rsidR="00AE3212" w:rsidRPr="0012268C" w:rsidRDefault="00AE3212" w:rsidP="00EA1C24">
      <w:pPr>
        <w:pStyle w:val="aBullet"/>
        <w:numPr>
          <w:ilvl w:val="3"/>
          <w:numId w:val="41"/>
        </w:numPr>
        <w:tabs>
          <w:tab w:val="num" w:pos="1701"/>
        </w:tabs>
        <w:ind w:left="1701" w:hanging="567"/>
        <w:rPr>
          <w:sz w:val="18"/>
          <w:szCs w:val="18"/>
        </w:rPr>
      </w:pPr>
      <w:r w:rsidRPr="0012268C">
        <w:rPr>
          <w:sz w:val="18"/>
          <w:szCs w:val="18"/>
        </w:rPr>
        <w:t>any steps taken with a view to the dissolution of the operator.</w:t>
      </w:r>
    </w:p>
    <w:p w14:paraId="5F2AEAE8" w14:textId="77777777" w:rsidR="006247EA" w:rsidRPr="0012268C" w:rsidRDefault="00DB4A5A" w:rsidP="00BB4370">
      <w:pPr>
        <w:pStyle w:val="Bullet1"/>
        <w:tabs>
          <w:tab w:val="clear" w:pos="680"/>
          <w:tab w:val="num" w:pos="1134"/>
        </w:tabs>
        <w:ind w:left="1134" w:hanging="567"/>
        <w:rPr>
          <w:sz w:val="18"/>
          <w:szCs w:val="18"/>
        </w:rPr>
      </w:pPr>
      <w:r w:rsidRPr="0012268C">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the subject of an application for approval under the EP Regulations or under the terms of this permit:</w:t>
      </w:r>
    </w:p>
    <w:p w14:paraId="5F2AEAE9" w14:textId="77777777" w:rsidR="006505B6" w:rsidRPr="0012268C" w:rsidRDefault="00112C3A" w:rsidP="00BB4370">
      <w:pPr>
        <w:pStyle w:val="aBullet"/>
        <w:ind w:firstLine="0"/>
        <w:rPr>
          <w:sz w:val="18"/>
          <w:szCs w:val="18"/>
        </w:rPr>
      </w:pPr>
      <w:r w:rsidRPr="0012268C">
        <w:rPr>
          <w:sz w:val="18"/>
          <w:szCs w:val="18"/>
        </w:rPr>
        <w:t>Natural Resources Wales</w:t>
      </w:r>
      <w:r w:rsidR="006505B6" w:rsidRPr="0012268C">
        <w:rPr>
          <w:sz w:val="18"/>
          <w:szCs w:val="18"/>
        </w:rPr>
        <w:t xml:space="preserve"> shall be notified in writing at least 14 days before the increase or addition or allowing the introduction; and</w:t>
      </w:r>
    </w:p>
    <w:p w14:paraId="5F2AEAEA" w14:textId="77777777" w:rsidR="006505B6" w:rsidRPr="0012268C" w:rsidRDefault="006505B6" w:rsidP="00BB4370">
      <w:pPr>
        <w:pStyle w:val="aBullet"/>
        <w:ind w:firstLine="0"/>
        <w:rPr>
          <w:sz w:val="18"/>
          <w:szCs w:val="18"/>
        </w:rPr>
      </w:pPr>
      <w:r w:rsidRPr="0012268C">
        <w:rPr>
          <w:sz w:val="18"/>
          <w:szCs w:val="18"/>
        </w:rPr>
        <w:t>the notification shall contain a description of the proposed change.</w:t>
      </w:r>
    </w:p>
    <w:p w14:paraId="5F2AEAEB" w14:textId="77777777" w:rsidR="00AE3212" w:rsidRPr="005E6A24" w:rsidRDefault="00AE3212" w:rsidP="00BB4370">
      <w:pPr>
        <w:pStyle w:val="Bullet0"/>
        <w:tabs>
          <w:tab w:val="clear" w:pos="680"/>
          <w:tab w:val="num" w:pos="1134"/>
        </w:tabs>
        <w:ind w:hanging="113"/>
      </w:pPr>
      <w:r w:rsidRPr="005E6A24">
        <w:t>Interpretation</w:t>
      </w:r>
    </w:p>
    <w:p w14:paraId="5F2AEAEC" w14:textId="77777777" w:rsidR="00FE3698" w:rsidRPr="0012268C" w:rsidRDefault="00AE3212" w:rsidP="001D3D5B">
      <w:pPr>
        <w:pStyle w:val="Bullet1"/>
        <w:ind w:hanging="113"/>
        <w:rPr>
          <w:sz w:val="18"/>
          <w:szCs w:val="18"/>
        </w:rPr>
      </w:pPr>
      <w:r w:rsidRPr="0012268C">
        <w:rPr>
          <w:sz w:val="18"/>
          <w:szCs w:val="18"/>
        </w:rPr>
        <w:t>In this permit the expressions listed in schedule 6 shall have the meaning given in that schedule.</w:t>
      </w:r>
    </w:p>
    <w:p w14:paraId="5F2AEAED" w14:textId="77777777" w:rsidR="00FE3698" w:rsidRPr="0012268C" w:rsidRDefault="00AE3212" w:rsidP="00BB4370">
      <w:pPr>
        <w:pStyle w:val="Bullet1"/>
        <w:tabs>
          <w:tab w:val="clear" w:pos="680"/>
          <w:tab w:val="num" w:pos="1134"/>
        </w:tabs>
        <w:ind w:left="1134" w:hanging="567"/>
        <w:rPr>
          <w:sz w:val="18"/>
          <w:szCs w:val="18"/>
        </w:rPr>
      </w:pPr>
      <w:r w:rsidRPr="0012268C">
        <w:rPr>
          <w:sz w:val="18"/>
          <w:szCs w:val="18"/>
        </w:rPr>
        <w:t>In this permit references to reports and notifications mean written reports and notifications, except where reference is made to notification being made “</w:t>
      </w:r>
      <w:r w:rsidR="00DB4A5A" w:rsidRPr="0012268C">
        <w:rPr>
          <w:sz w:val="18"/>
          <w:szCs w:val="18"/>
        </w:rPr>
        <w:t>as soon as reasonably practicable</w:t>
      </w:r>
      <w:r w:rsidRPr="0012268C">
        <w:rPr>
          <w:sz w:val="18"/>
          <w:szCs w:val="18"/>
        </w:rPr>
        <w:t>”, in which case it may be provided by telephone.</w:t>
      </w:r>
    </w:p>
    <w:p w14:paraId="5F2AEAEE" w14:textId="77777777" w:rsidR="00AE3212" w:rsidRPr="00B12839" w:rsidRDefault="00AE3212" w:rsidP="00B12839"/>
    <w:p w14:paraId="5F2AEAEF" w14:textId="77777777" w:rsidR="00926B5E" w:rsidRPr="00087D38" w:rsidRDefault="00926B5E" w:rsidP="00087D38">
      <w:pPr>
        <w:rPr>
          <w:rFonts w:eastAsiaTheme="majorEastAsia"/>
        </w:rPr>
      </w:pPr>
      <w:r>
        <w:br w:type="page"/>
      </w:r>
    </w:p>
    <w:p w14:paraId="5F2AEAF0" w14:textId="77777777" w:rsidR="00926B5E" w:rsidRDefault="00926B5E" w:rsidP="001D3D5B">
      <w:pPr>
        <w:pStyle w:val="Heading1"/>
        <w:ind w:left="567"/>
      </w:pPr>
      <w:r>
        <w:lastRenderedPageBreak/>
        <w:t xml:space="preserve">Schedule 1 </w:t>
      </w:r>
      <w:r w:rsidRPr="00926B5E">
        <w:t>–</w:t>
      </w:r>
      <w:r>
        <w:t xml:space="preserve"> Operations </w:t>
      </w:r>
    </w:p>
    <w:tbl>
      <w:tblPr>
        <w:tblStyle w:val="TableGrid"/>
        <w:tblW w:w="4626" w:type="pct"/>
        <w:tblInd w:w="562" w:type="dxa"/>
        <w:tblLook w:val="0020" w:firstRow="1" w:lastRow="0" w:firstColumn="0" w:lastColumn="0" w:noHBand="0" w:noVBand="0"/>
      </w:tblPr>
      <w:tblGrid>
        <w:gridCol w:w="1791"/>
        <w:gridCol w:w="3428"/>
        <w:gridCol w:w="3428"/>
      </w:tblGrid>
      <w:tr w:rsidR="00926B5E" w:rsidRPr="006D6103" w14:paraId="5F2AEAF3" w14:textId="77777777" w:rsidTr="00BB437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2AEAF2" w14:textId="77777777" w:rsidR="00926B5E" w:rsidRPr="0012268C" w:rsidRDefault="00926B5E" w:rsidP="00926B5E">
            <w:pPr>
              <w:pStyle w:val="TableText"/>
              <w:rPr>
                <w:sz w:val="18"/>
                <w:szCs w:val="18"/>
              </w:rPr>
            </w:pPr>
            <w:r w:rsidRPr="0012268C">
              <w:rPr>
                <w:sz w:val="18"/>
                <w:szCs w:val="18"/>
              </w:rPr>
              <w:t>Table S1.1 Activities</w:t>
            </w:r>
          </w:p>
        </w:tc>
      </w:tr>
      <w:tr w:rsidR="00926B5E" w:rsidRPr="006D6103" w14:paraId="5F2AEAF7" w14:textId="77777777" w:rsidTr="00E62C46">
        <w:trPr>
          <w:cnfStyle w:val="100000000000" w:firstRow="1" w:lastRow="0" w:firstColumn="0" w:lastColumn="0" w:oddVBand="0" w:evenVBand="0" w:oddHBand="0" w:evenHBand="0" w:firstRowFirstColumn="0" w:firstRowLastColumn="0" w:lastRowFirstColumn="0" w:lastRowLastColumn="0"/>
          <w:cantSplit/>
          <w:tblHeader/>
        </w:trPr>
        <w:tc>
          <w:tcPr>
            <w:tcW w:w="1036" w:type="pct"/>
          </w:tcPr>
          <w:p w14:paraId="5F2AEAF4" w14:textId="77777777" w:rsidR="00926B5E" w:rsidRPr="0012268C" w:rsidRDefault="00926B5E" w:rsidP="00B12839">
            <w:pPr>
              <w:pStyle w:val="TableText"/>
              <w:rPr>
                <w:sz w:val="18"/>
                <w:szCs w:val="18"/>
              </w:rPr>
            </w:pPr>
            <w:r w:rsidRPr="0012268C">
              <w:rPr>
                <w:sz w:val="18"/>
                <w:szCs w:val="18"/>
              </w:rPr>
              <w:t>Activity reference</w:t>
            </w:r>
          </w:p>
        </w:tc>
        <w:tc>
          <w:tcPr>
            <w:tcW w:w="1982" w:type="pct"/>
          </w:tcPr>
          <w:p w14:paraId="5F2AEAF5" w14:textId="77777777" w:rsidR="00926B5E" w:rsidRPr="0012268C" w:rsidRDefault="00926B5E" w:rsidP="00926B5E">
            <w:pPr>
              <w:pStyle w:val="TableText"/>
              <w:rPr>
                <w:sz w:val="18"/>
                <w:szCs w:val="18"/>
              </w:rPr>
            </w:pPr>
            <w:r w:rsidRPr="0012268C">
              <w:rPr>
                <w:sz w:val="18"/>
                <w:szCs w:val="18"/>
              </w:rPr>
              <w:t>Description of activity</w:t>
            </w:r>
          </w:p>
        </w:tc>
        <w:tc>
          <w:tcPr>
            <w:tcW w:w="1982" w:type="pct"/>
          </w:tcPr>
          <w:p w14:paraId="5F2AEAF6" w14:textId="77777777" w:rsidR="00926B5E" w:rsidRPr="0012268C" w:rsidRDefault="00926B5E" w:rsidP="00926B5E">
            <w:pPr>
              <w:pStyle w:val="TableText"/>
              <w:rPr>
                <w:sz w:val="18"/>
                <w:szCs w:val="18"/>
              </w:rPr>
            </w:pPr>
            <w:r w:rsidRPr="0012268C">
              <w:rPr>
                <w:sz w:val="18"/>
                <w:szCs w:val="18"/>
              </w:rPr>
              <w:t>Limits of specified activity</w:t>
            </w:r>
          </w:p>
        </w:tc>
      </w:tr>
      <w:tr w:rsidR="0022196A" w:rsidRPr="006D6103" w14:paraId="5F2AEAFB" w14:textId="77777777" w:rsidTr="00915AAF">
        <w:trPr>
          <w:cantSplit/>
          <w:trHeight w:val="174"/>
        </w:trPr>
        <w:tc>
          <w:tcPr>
            <w:tcW w:w="1036" w:type="pct"/>
          </w:tcPr>
          <w:p w14:paraId="5F2AEAF8" w14:textId="77777777" w:rsidR="0022196A" w:rsidRPr="00915AAF" w:rsidRDefault="0022196A" w:rsidP="0022196A">
            <w:pPr>
              <w:pStyle w:val="TableText"/>
              <w:rPr>
                <w:rStyle w:val="Blue"/>
                <w:color w:val="auto"/>
                <w:sz w:val="18"/>
                <w:szCs w:val="18"/>
              </w:rPr>
            </w:pPr>
            <w:r w:rsidRPr="00915AAF">
              <w:rPr>
                <w:rStyle w:val="Blue"/>
                <w:color w:val="auto"/>
                <w:sz w:val="18"/>
                <w:szCs w:val="18"/>
              </w:rPr>
              <w:t>A1</w:t>
            </w:r>
          </w:p>
        </w:tc>
        <w:tc>
          <w:tcPr>
            <w:tcW w:w="1982" w:type="pct"/>
          </w:tcPr>
          <w:p w14:paraId="5F2AEAF9" w14:textId="57AEF14A" w:rsidR="0022196A" w:rsidRPr="00930192" w:rsidRDefault="00930192" w:rsidP="00930192">
            <w:pPr>
              <w:pStyle w:val="TableText"/>
              <w:rPr>
                <w:rStyle w:val="Blue"/>
                <w:color w:val="000000"/>
                <w:sz w:val="18"/>
                <w:szCs w:val="18"/>
              </w:rPr>
            </w:pPr>
            <w:r>
              <w:rPr>
                <w:sz w:val="18"/>
                <w:szCs w:val="18"/>
              </w:rPr>
              <w:t xml:space="preserve">Groundwater activity: discharge into land of secondary treated sewage effluent </w:t>
            </w:r>
          </w:p>
        </w:tc>
        <w:tc>
          <w:tcPr>
            <w:tcW w:w="1982" w:type="pct"/>
          </w:tcPr>
          <w:p w14:paraId="5F2AEAFA" w14:textId="0870651F" w:rsidR="0022196A" w:rsidRPr="00915AAF" w:rsidRDefault="00915AAF" w:rsidP="0022196A">
            <w:pPr>
              <w:pStyle w:val="TableText"/>
              <w:rPr>
                <w:rStyle w:val="Blue"/>
                <w:color w:val="auto"/>
                <w:sz w:val="18"/>
                <w:szCs w:val="18"/>
              </w:rPr>
            </w:pPr>
            <w:r w:rsidRPr="00915AAF">
              <w:rPr>
                <w:rStyle w:val="Blue"/>
                <w:color w:val="auto"/>
                <w:sz w:val="18"/>
                <w:szCs w:val="18"/>
              </w:rPr>
              <w:t>N/A</w:t>
            </w:r>
          </w:p>
        </w:tc>
      </w:tr>
    </w:tbl>
    <w:p w14:paraId="5F2AEB0A" w14:textId="77777777" w:rsidR="00926B5E" w:rsidRDefault="00926B5E" w:rsidP="00926B5E"/>
    <w:p w14:paraId="5F2AEB42" w14:textId="77777777" w:rsidR="00926B5E" w:rsidRDefault="00926B5E" w:rsidP="00926B5E"/>
    <w:p w14:paraId="5F2AEB43" w14:textId="77777777" w:rsidR="005E6A24" w:rsidRDefault="005E6A24" w:rsidP="00926B5E"/>
    <w:p w14:paraId="5F2AEB44" w14:textId="77777777" w:rsidR="005E6A24" w:rsidRDefault="005E6A24" w:rsidP="00926B5E"/>
    <w:p w14:paraId="5F2AEB45" w14:textId="77777777" w:rsidR="005E6A24" w:rsidRDefault="005E6A24" w:rsidP="00926B5E"/>
    <w:p w14:paraId="5F2AEB46" w14:textId="77777777" w:rsidR="005E6A24" w:rsidRDefault="005E6A24" w:rsidP="00926B5E"/>
    <w:p w14:paraId="5F2AEB47" w14:textId="77777777" w:rsidR="005E6A24" w:rsidRDefault="005E6A24" w:rsidP="00926B5E"/>
    <w:p w14:paraId="5F2AEB48" w14:textId="77777777" w:rsidR="005E6A24" w:rsidRDefault="005E6A24" w:rsidP="00926B5E"/>
    <w:p w14:paraId="5F2AEB49" w14:textId="77777777" w:rsidR="005E6A24" w:rsidRDefault="005E6A24" w:rsidP="00926B5E"/>
    <w:p w14:paraId="5F2AEB4A" w14:textId="77777777" w:rsidR="005E6A24" w:rsidRDefault="005E6A24" w:rsidP="00926B5E"/>
    <w:p w14:paraId="5F2AEB4B" w14:textId="77777777" w:rsidR="005E6A24" w:rsidRDefault="005E6A24" w:rsidP="00926B5E"/>
    <w:p w14:paraId="5F2AEB4C" w14:textId="77777777" w:rsidR="005E6A24" w:rsidRDefault="005E6A24" w:rsidP="00926B5E"/>
    <w:p w14:paraId="5F2AEB4D" w14:textId="77777777" w:rsidR="005E6A24" w:rsidRDefault="005E6A24" w:rsidP="00926B5E"/>
    <w:p w14:paraId="5F2AEB4E" w14:textId="77777777" w:rsidR="005E6A24" w:rsidRDefault="005E6A24" w:rsidP="00926B5E"/>
    <w:p w14:paraId="5F2AEB4F" w14:textId="77777777" w:rsidR="005E6A24" w:rsidRDefault="005E6A24" w:rsidP="00926B5E"/>
    <w:p w14:paraId="5F2AEB50" w14:textId="77777777" w:rsidR="005E6A24" w:rsidRDefault="005E6A24" w:rsidP="00926B5E"/>
    <w:p w14:paraId="5F2AEB51" w14:textId="77777777" w:rsidR="005E6A24" w:rsidRDefault="005E6A24" w:rsidP="00926B5E"/>
    <w:p w14:paraId="5F2AEB52" w14:textId="77777777" w:rsidR="005E6A24" w:rsidRDefault="005E6A24" w:rsidP="00926B5E"/>
    <w:p w14:paraId="5F2AEB53" w14:textId="77777777" w:rsidR="005E6A24" w:rsidRDefault="005E6A24" w:rsidP="00926B5E"/>
    <w:p w14:paraId="5F2AEB54" w14:textId="77777777" w:rsidR="005E6A24" w:rsidRDefault="005E6A24" w:rsidP="00926B5E"/>
    <w:p w14:paraId="5F2AEB55" w14:textId="77777777" w:rsidR="005E6A24" w:rsidRDefault="005E6A24" w:rsidP="00926B5E"/>
    <w:p w14:paraId="5F2AEB56" w14:textId="77777777" w:rsidR="005E6A24" w:rsidRDefault="005E6A24" w:rsidP="00926B5E"/>
    <w:p w14:paraId="5F2AEB57" w14:textId="77777777" w:rsidR="005E6A24" w:rsidRDefault="005E6A24" w:rsidP="00926B5E"/>
    <w:p w14:paraId="5F2AEB58" w14:textId="77777777" w:rsidR="005E6A24" w:rsidRDefault="005E6A24" w:rsidP="00926B5E"/>
    <w:p w14:paraId="5F2AEB59" w14:textId="77777777" w:rsidR="005E6A24" w:rsidRDefault="005E6A24" w:rsidP="00926B5E"/>
    <w:p w14:paraId="50E1198A" w14:textId="77777777" w:rsidR="00915AAF" w:rsidRDefault="00915AAF">
      <w:pPr>
        <w:spacing w:before="0" w:after="0" w:line="240" w:lineRule="auto"/>
        <w:rPr>
          <w:rFonts w:asciiTheme="majorHAnsi" w:eastAsiaTheme="majorEastAsia" w:hAnsiTheme="majorHAnsi" w:cstheme="majorBidi"/>
          <w:b/>
          <w:bCs/>
          <w:sz w:val="36"/>
          <w:szCs w:val="28"/>
        </w:rPr>
      </w:pPr>
      <w:r>
        <w:br w:type="page"/>
      </w:r>
    </w:p>
    <w:p w14:paraId="5F2AEB5A" w14:textId="6BDB232B" w:rsidR="00926B5E" w:rsidRDefault="00926B5E" w:rsidP="00942DB3">
      <w:pPr>
        <w:pStyle w:val="Heading1"/>
        <w:ind w:left="567" w:right="282"/>
      </w:pPr>
      <w:r>
        <w:lastRenderedPageBreak/>
        <w:t xml:space="preserve">Schedule 2 </w:t>
      </w:r>
      <w:r w:rsidRPr="00926B5E">
        <w:t>–</w:t>
      </w:r>
      <w:r>
        <w:t xml:space="preserve"> Waste types, raw </w:t>
      </w:r>
      <w:proofErr w:type="gramStart"/>
      <w:r>
        <w:t>materials</w:t>
      </w:r>
      <w:proofErr w:type="gramEnd"/>
      <w:r>
        <w:t xml:space="preserve"> and fuels</w:t>
      </w:r>
    </w:p>
    <w:p w14:paraId="5F2AEB5B" w14:textId="77777777" w:rsidR="00926B5E" w:rsidRPr="0012268C" w:rsidRDefault="00420467" w:rsidP="001D3D5B">
      <w:pPr>
        <w:ind w:left="567"/>
        <w:rPr>
          <w:sz w:val="18"/>
          <w:szCs w:val="18"/>
        </w:rPr>
      </w:pPr>
      <w:r w:rsidRPr="0012268C">
        <w:rPr>
          <w:sz w:val="18"/>
          <w:szCs w:val="18"/>
        </w:rPr>
        <w:t>Schedule 2 not in use</w:t>
      </w:r>
      <w:r w:rsidR="00926B5E" w:rsidRPr="0012268C">
        <w:rPr>
          <w:sz w:val="18"/>
          <w:szCs w:val="18"/>
        </w:rPr>
        <w:t>.</w:t>
      </w:r>
    </w:p>
    <w:p w14:paraId="5F2AEB5C" w14:textId="77777777" w:rsidR="00926B5E" w:rsidRDefault="00926B5E" w:rsidP="00926B5E"/>
    <w:p w14:paraId="5F2AEB5D" w14:textId="77777777" w:rsidR="00926B5E" w:rsidRDefault="00926B5E" w:rsidP="00926B5E">
      <w:r>
        <w:br w:type="page"/>
      </w:r>
    </w:p>
    <w:p w14:paraId="5F2AEB5E" w14:textId="77777777" w:rsidR="00E96A40" w:rsidRDefault="00E96A40" w:rsidP="00926B5E">
      <w:pPr>
        <w:pStyle w:val="Heading1"/>
        <w:sectPr w:rsidR="00E96A40" w:rsidSect="00C05265">
          <w:footerReference w:type="default" r:id="rId15"/>
          <w:pgSz w:w="11906" w:h="16838" w:code="9"/>
          <w:pgMar w:top="1134" w:right="1416" w:bottom="1134" w:left="1134" w:header="397" w:footer="397" w:gutter="0"/>
          <w:pgNumType w:start="1"/>
          <w:cols w:space="708"/>
          <w:docGrid w:linePitch="360"/>
        </w:sectPr>
      </w:pPr>
    </w:p>
    <w:p w14:paraId="5F2AEB5F" w14:textId="77777777" w:rsidR="00926B5E" w:rsidRDefault="00926B5E" w:rsidP="00926B5E">
      <w:pPr>
        <w:pStyle w:val="Heading1"/>
      </w:pPr>
      <w:r>
        <w:lastRenderedPageBreak/>
        <w:t>Schedule 3 – Emissions and monitoring</w:t>
      </w:r>
    </w:p>
    <w:tbl>
      <w:tblPr>
        <w:tblStyle w:val="TableGrid"/>
        <w:tblW w:w="5000" w:type="pct"/>
        <w:tblLook w:val="0020" w:firstRow="1" w:lastRow="0" w:firstColumn="0" w:lastColumn="0" w:noHBand="0" w:noVBand="0"/>
      </w:tblPr>
      <w:tblGrid>
        <w:gridCol w:w="1820"/>
        <w:gridCol w:w="1820"/>
        <w:gridCol w:w="2024"/>
        <w:gridCol w:w="1616"/>
        <w:gridCol w:w="1820"/>
        <w:gridCol w:w="1820"/>
        <w:gridCol w:w="1820"/>
        <w:gridCol w:w="1820"/>
      </w:tblGrid>
      <w:tr w:rsidR="00E96A40" w:rsidRPr="0012268C" w14:paraId="5F2AEB63" w14:textId="77777777" w:rsidTr="006134C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8"/>
            <w:shd w:val="clear" w:color="auto" w:fill="000000" w:themeFill="text1"/>
          </w:tcPr>
          <w:p w14:paraId="5F2AEB62" w14:textId="77777777" w:rsidR="00E96A40" w:rsidRPr="006134C4" w:rsidRDefault="00E96A40" w:rsidP="00413C53">
            <w:pPr>
              <w:pStyle w:val="TableText"/>
              <w:rPr>
                <w:color w:val="FFFFFF" w:themeColor="background1"/>
                <w:sz w:val="18"/>
                <w:szCs w:val="18"/>
              </w:rPr>
            </w:pPr>
            <w:r w:rsidRPr="0012268C">
              <w:rPr>
                <w:sz w:val="18"/>
                <w:szCs w:val="18"/>
              </w:rPr>
              <w:t xml:space="preserve">Table S3.1 Point Source emissions to water (other than sewer) </w:t>
            </w:r>
            <w:r w:rsidR="00C402F3" w:rsidRPr="0012268C">
              <w:rPr>
                <w:sz w:val="18"/>
                <w:szCs w:val="18"/>
              </w:rPr>
              <w:t xml:space="preserve">and land </w:t>
            </w:r>
            <w:r w:rsidRPr="0012268C">
              <w:rPr>
                <w:sz w:val="18"/>
                <w:szCs w:val="18"/>
              </w:rPr>
              <w:t>– emission limits and monitoring requirements</w:t>
            </w:r>
          </w:p>
        </w:tc>
      </w:tr>
      <w:tr w:rsidR="00E96A40" w:rsidRPr="0012268C" w14:paraId="5F2AEB6C" w14:textId="77777777" w:rsidTr="001F6741">
        <w:trPr>
          <w:cnfStyle w:val="100000000000" w:firstRow="1" w:lastRow="0" w:firstColumn="0" w:lastColumn="0" w:oddVBand="0" w:evenVBand="0" w:oddHBand="0" w:evenHBand="0" w:firstRowFirstColumn="0" w:firstRowLastColumn="0" w:lastRowFirstColumn="0" w:lastRowLastColumn="0"/>
          <w:cantSplit/>
          <w:tblHeader/>
        </w:trPr>
        <w:tc>
          <w:tcPr>
            <w:tcW w:w="625" w:type="pct"/>
          </w:tcPr>
          <w:p w14:paraId="5F2AEB64" w14:textId="77777777" w:rsidR="00E96A40" w:rsidRPr="0012268C" w:rsidRDefault="006E00AF" w:rsidP="00926B5E">
            <w:pPr>
              <w:pStyle w:val="TableText"/>
              <w:rPr>
                <w:sz w:val="18"/>
                <w:szCs w:val="18"/>
              </w:rPr>
            </w:pPr>
            <w:r w:rsidRPr="0012268C">
              <w:rPr>
                <w:sz w:val="18"/>
                <w:szCs w:val="18"/>
              </w:rPr>
              <w:t>Effluent(s) and discharge point(s)</w:t>
            </w:r>
          </w:p>
        </w:tc>
        <w:tc>
          <w:tcPr>
            <w:tcW w:w="625" w:type="pct"/>
          </w:tcPr>
          <w:p w14:paraId="5F2AEB65" w14:textId="77777777" w:rsidR="00E96A40" w:rsidRPr="0012268C" w:rsidRDefault="00E96A40" w:rsidP="00926B5E">
            <w:pPr>
              <w:pStyle w:val="TableText"/>
              <w:rPr>
                <w:sz w:val="18"/>
                <w:szCs w:val="18"/>
              </w:rPr>
            </w:pPr>
            <w:r w:rsidRPr="0012268C">
              <w:rPr>
                <w:sz w:val="18"/>
                <w:szCs w:val="18"/>
              </w:rPr>
              <w:t xml:space="preserve">Parameter  </w:t>
            </w:r>
          </w:p>
        </w:tc>
        <w:tc>
          <w:tcPr>
            <w:tcW w:w="695" w:type="pct"/>
          </w:tcPr>
          <w:p w14:paraId="5F2AEB66" w14:textId="77777777" w:rsidR="00E96A40" w:rsidRPr="0012268C" w:rsidRDefault="00E96A40" w:rsidP="00926B5E">
            <w:pPr>
              <w:pStyle w:val="TableText"/>
              <w:rPr>
                <w:sz w:val="18"/>
                <w:szCs w:val="18"/>
              </w:rPr>
            </w:pPr>
            <w:r w:rsidRPr="0012268C">
              <w:rPr>
                <w:sz w:val="18"/>
                <w:szCs w:val="18"/>
              </w:rPr>
              <w:t>Limit (including unit)</w:t>
            </w:r>
          </w:p>
        </w:tc>
        <w:tc>
          <w:tcPr>
            <w:tcW w:w="555" w:type="pct"/>
          </w:tcPr>
          <w:p w14:paraId="5F2AEB67" w14:textId="77777777" w:rsidR="00E96A40" w:rsidRPr="0012268C" w:rsidRDefault="00E96A40" w:rsidP="00926B5E">
            <w:pPr>
              <w:pStyle w:val="TableText"/>
              <w:rPr>
                <w:sz w:val="18"/>
                <w:szCs w:val="18"/>
              </w:rPr>
            </w:pPr>
            <w:r w:rsidRPr="0012268C">
              <w:rPr>
                <w:sz w:val="18"/>
                <w:szCs w:val="18"/>
              </w:rPr>
              <w:t>Reference Period</w:t>
            </w:r>
          </w:p>
        </w:tc>
        <w:tc>
          <w:tcPr>
            <w:tcW w:w="625" w:type="pct"/>
          </w:tcPr>
          <w:p w14:paraId="5F2AEB68" w14:textId="77777777" w:rsidR="00E96A40" w:rsidRPr="0012268C" w:rsidRDefault="00E96A40" w:rsidP="00926B5E">
            <w:pPr>
              <w:pStyle w:val="TableText"/>
              <w:rPr>
                <w:sz w:val="18"/>
                <w:szCs w:val="18"/>
              </w:rPr>
            </w:pPr>
            <w:r w:rsidRPr="0012268C">
              <w:rPr>
                <w:sz w:val="18"/>
                <w:szCs w:val="18"/>
              </w:rPr>
              <w:t>Monitoring method</w:t>
            </w:r>
          </w:p>
        </w:tc>
        <w:tc>
          <w:tcPr>
            <w:tcW w:w="625" w:type="pct"/>
          </w:tcPr>
          <w:p w14:paraId="5F2AEB69" w14:textId="77777777" w:rsidR="00E96A40" w:rsidRPr="0012268C" w:rsidRDefault="00E96A40" w:rsidP="00926B5E">
            <w:pPr>
              <w:pStyle w:val="TableText"/>
              <w:rPr>
                <w:sz w:val="18"/>
                <w:szCs w:val="18"/>
              </w:rPr>
            </w:pPr>
            <w:r w:rsidRPr="0012268C">
              <w:rPr>
                <w:sz w:val="18"/>
                <w:szCs w:val="18"/>
              </w:rPr>
              <w:t>Limit of effective range</w:t>
            </w:r>
          </w:p>
        </w:tc>
        <w:tc>
          <w:tcPr>
            <w:tcW w:w="625" w:type="pct"/>
          </w:tcPr>
          <w:p w14:paraId="5F2AEB6A" w14:textId="77777777" w:rsidR="00E96A40" w:rsidRPr="0012268C" w:rsidRDefault="00E96A40" w:rsidP="00926B5E">
            <w:pPr>
              <w:pStyle w:val="TableText"/>
              <w:rPr>
                <w:sz w:val="18"/>
                <w:szCs w:val="18"/>
              </w:rPr>
            </w:pPr>
            <w:r w:rsidRPr="0012268C">
              <w:rPr>
                <w:sz w:val="18"/>
                <w:szCs w:val="18"/>
              </w:rPr>
              <w:t>Monitoring frequency</w:t>
            </w:r>
          </w:p>
        </w:tc>
        <w:tc>
          <w:tcPr>
            <w:tcW w:w="625" w:type="pct"/>
          </w:tcPr>
          <w:p w14:paraId="5F2AEB6B" w14:textId="77777777" w:rsidR="00E96A40" w:rsidRPr="0012268C" w:rsidRDefault="00E96A40" w:rsidP="00926B5E">
            <w:pPr>
              <w:pStyle w:val="TableText"/>
              <w:rPr>
                <w:sz w:val="18"/>
                <w:szCs w:val="18"/>
              </w:rPr>
            </w:pPr>
            <w:r w:rsidRPr="0012268C">
              <w:rPr>
                <w:sz w:val="18"/>
                <w:szCs w:val="18"/>
              </w:rPr>
              <w:t>Compliance Statistic</w:t>
            </w:r>
          </w:p>
        </w:tc>
      </w:tr>
      <w:tr w:rsidR="00967FAD" w:rsidRPr="0012268C" w14:paraId="5F2AEB75" w14:textId="77777777" w:rsidTr="001F6741">
        <w:trPr>
          <w:cantSplit/>
        </w:trPr>
        <w:tc>
          <w:tcPr>
            <w:tcW w:w="625" w:type="pct"/>
            <w:vMerge w:val="restart"/>
          </w:tcPr>
          <w:p w14:paraId="5F2AEB6D" w14:textId="35BB8406" w:rsidR="00967FAD" w:rsidRPr="0012268C" w:rsidRDefault="00967FAD" w:rsidP="00664AEC">
            <w:pPr>
              <w:pStyle w:val="TableText"/>
              <w:rPr>
                <w:rStyle w:val="Blue"/>
                <w:sz w:val="18"/>
                <w:szCs w:val="18"/>
              </w:rPr>
            </w:pPr>
            <w:r w:rsidRPr="005579C2">
              <w:rPr>
                <w:rStyle w:val="Blue"/>
                <w:color w:val="auto"/>
                <w:sz w:val="18"/>
                <w:szCs w:val="18"/>
              </w:rPr>
              <w:t xml:space="preserve">A1 </w:t>
            </w:r>
            <w:r w:rsidR="00653E5A" w:rsidRPr="005579C2">
              <w:rPr>
                <w:rStyle w:val="Blue"/>
                <w:color w:val="auto"/>
                <w:sz w:val="18"/>
                <w:szCs w:val="18"/>
              </w:rPr>
              <w:t>Secondary treated sewage effluent via Discharge Point</w:t>
            </w:r>
          </w:p>
        </w:tc>
        <w:tc>
          <w:tcPr>
            <w:tcW w:w="625" w:type="pct"/>
          </w:tcPr>
          <w:p w14:paraId="5F2AEB6E" w14:textId="77777777" w:rsidR="00967FAD" w:rsidRPr="005579C2" w:rsidRDefault="00967FAD" w:rsidP="00664AEC">
            <w:pPr>
              <w:pStyle w:val="TableText"/>
              <w:rPr>
                <w:rStyle w:val="Blue"/>
                <w:color w:val="auto"/>
                <w:sz w:val="18"/>
                <w:szCs w:val="18"/>
              </w:rPr>
            </w:pPr>
            <w:r w:rsidRPr="005579C2">
              <w:rPr>
                <w:rStyle w:val="Blue"/>
                <w:color w:val="auto"/>
                <w:sz w:val="18"/>
                <w:szCs w:val="18"/>
              </w:rPr>
              <w:t>Dry weather flow</w:t>
            </w:r>
          </w:p>
        </w:tc>
        <w:tc>
          <w:tcPr>
            <w:tcW w:w="695" w:type="pct"/>
          </w:tcPr>
          <w:p w14:paraId="5F2AEB6F" w14:textId="6D820F8A" w:rsidR="00967FAD" w:rsidRPr="005579C2" w:rsidRDefault="00653E5A" w:rsidP="00664AEC">
            <w:pPr>
              <w:pStyle w:val="TableText"/>
              <w:rPr>
                <w:rStyle w:val="Blue"/>
                <w:color w:val="auto"/>
                <w:sz w:val="18"/>
                <w:szCs w:val="18"/>
              </w:rPr>
            </w:pPr>
            <w:r w:rsidRPr="005579C2">
              <w:rPr>
                <w:rStyle w:val="Blue"/>
                <w:color w:val="auto"/>
                <w:sz w:val="18"/>
                <w:szCs w:val="18"/>
              </w:rPr>
              <w:t>52</w:t>
            </w:r>
            <w:r w:rsidR="00967FAD" w:rsidRPr="005579C2">
              <w:rPr>
                <w:rStyle w:val="Blue"/>
                <w:color w:val="auto"/>
                <w:sz w:val="18"/>
                <w:szCs w:val="18"/>
              </w:rPr>
              <w:t xml:space="preserve"> m</w:t>
            </w:r>
            <w:r w:rsidR="00967FAD" w:rsidRPr="005579C2">
              <w:rPr>
                <w:rStyle w:val="Blue"/>
                <w:color w:val="auto"/>
                <w:sz w:val="18"/>
                <w:szCs w:val="18"/>
                <w:vertAlign w:val="superscript"/>
              </w:rPr>
              <w:t>3</w:t>
            </w:r>
            <w:r w:rsidR="00967FAD" w:rsidRPr="005579C2">
              <w:rPr>
                <w:rStyle w:val="Blue"/>
                <w:color w:val="auto"/>
                <w:sz w:val="18"/>
                <w:szCs w:val="18"/>
              </w:rPr>
              <w:t>/day</w:t>
            </w:r>
          </w:p>
        </w:tc>
        <w:tc>
          <w:tcPr>
            <w:tcW w:w="555" w:type="pct"/>
          </w:tcPr>
          <w:p w14:paraId="5F2AEB70" w14:textId="77777777" w:rsidR="00967FAD" w:rsidRPr="005579C2" w:rsidRDefault="00967FAD" w:rsidP="00664AEC">
            <w:pPr>
              <w:pStyle w:val="TableText"/>
              <w:rPr>
                <w:rStyle w:val="Blue"/>
                <w:color w:val="auto"/>
                <w:sz w:val="18"/>
                <w:szCs w:val="18"/>
              </w:rPr>
            </w:pPr>
            <w:r w:rsidRPr="005579C2">
              <w:rPr>
                <w:rStyle w:val="Blue"/>
                <w:color w:val="auto"/>
                <w:sz w:val="18"/>
                <w:szCs w:val="18"/>
              </w:rPr>
              <w:t>Total daily volume</w:t>
            </w:r>
          </w:p>
        </w:tc>
        <w:tc>
          <w:tcPr>
            <w:tcW w:w="625" w:type="pct"/>
          </w:tcPr>
          <w:p w14:paraId="5F2AEB71" w14:textId="77777777" w:rsidR="00967FAD" w:rsidRPr="005579C2" w:rsidRDefault="00967FAD" w:rsidP="00664AEC">
            <w:pPr>
              <w:pStyle w:val="TableText"/>
              <w:rPr>
                <w:rStyle w:val="Blue"/>
                <w:color w:val="auto"/>
                <w:sz w:val="18"/>
                <w:szCs w:val="18"/>
              </w:rPr>
            </w:pPr>
            <w:r w:rsidRPr="005579C2">
              <w:rPr>
                <w:rStyle w:val="Blue"/>
                <w:color w:val="auto"/>
                <w:sz w:val="18"/>
                <w:szCs w:val="18"/>
              </w:rPr>
              <w:t>N/A</w:t>
            </w:r>
          </w:p>
        </w:tc>
        <w:tc>
          <w:tcPr>
            <w:tcW w:w="625" w:type="pct"/>
          </w:tcPr>
          <w:p w14:paraId="5F2AEB72" w14:textId="77777777" w:rsidR="00967FAD" w:rsidRPr="005579C2" w:rsidRDefault="00967FAD" w:rsidP="00664AEC">
            <w:pPr>
              <w:pStyle w:val="TableText"/>
              <w:rPr>
                <w:rStyle w:val="Blue"/>
                <w:color w:val="auto"/>
                <w:sz w:val="18"/>
                <w:szCs w:val="18"/>
              </w:rPr>
            </w:pPr>
            <w:r w:rsidRPr="005579C2">
              <w:rPr>
                <w:rStyle w:val="Blue"/>
                <w:color w:val="auto"/>
                <w:sz w:val="18"/>
                <w:szCs w:val="18"/>
              </w:rPr>
              <w:t>N/A</w:t>
            </w:r>
          </w:p>
        </w:tc>
        <w:tc>
          <w:tcPr>
            <w:tcW w:w="625" w:type="pct"/>
          </w:tcPr>
          <w:p w14:paraId="5F2AEB73" w14:textId="42C48661" w:rsidR="00967FAD" w:rsidRPr="005579C2" w:rsidRDefault="001F6741" w:rsidP="00664AEC">
            <w:pPr>
              <w:pStyle w:val="TableText"/>
              <w:rPr>
                <w:rStyle w:val="Blue"/>
                <w:color w:val="auto"/>
                <w:sz w:val="18"/>
                <w:szCs w:val="18"/>
              </w:rPr>
            </w:pPr>
            <w:r>
              <w:rPr>
                <w:rStyle w:val="Blue"/>
                <w:color w:val="auto"/>
                <w:sz w:val="18"/>
                <w:szCs w:val="18"/>
              </w:rPr>
              <w:t>Continuous</w:t>
            </w:r>
          </w:p>
        </w:tc>
        <w:tc>
          <w:tcPr>
            <w:tcW w:w="625" w:type="pct"/>
          </w:tcPr>
          <w:p w14:paraId="61B3084E" w14:textId="77777777" w:rsidR="00E63246" w:rsidRPr="000B0E4F" w:rsidRDefault="00967FAD" w:rsidP="00664AEC">
            <w:pPr>
              <w:pStyle w:val="TableText"/>
              <w:rPr>
                <w:rStyle w:val="Blue"/>
                <w:color w:val="000000" w:themeColor="text1"/>
                <w:sz w:val="18"/>
                <w:szCs w:val="18"/>
              </w:rPr>
            </w:pPr>
            <w:r w:rsidRPr="000B0E4F">
              <w:rPr>
                <w:rStyle w:val="Blue"/>
                <w:color w:val="000000" w:themeColor="text1"/>
                <w:sz w:val="18"/>
                <w:szCs w:val="18"/>
              </w:rPr>
              <w:t>Maximum</w:t>
            </w:r>
            <w:r w:rsidR="005579C2" w:rsidRPr="000B0E4F">
              <w:rPr>
                <w:rStyle w:val="Blue"/>
                <w:color w:val="000000" w:themeColor="text1"/>
                <w:sz w:val="18"/>
                <w:szCs w:val="18"/>
              </w:rPr>
              <w:t xml:space="preserve"> </w:t>
            </w:r>
          </w:p>
          <w:p w14:paraId="5F2AEB74" w14:textId="38B5247D" w:rsidR="00967FAD" w:rsidRPr="0012268C" w:rsidRDefault="005579C2" w:rsidP="00664AEC">
            <w:pPr>
              <w:pStyle w:val="TableText"/>
              <w:rPr>
                <w:rStyle w:val="Blue"/>
                <w:sz w:val="18"/>
                <w:szCs w:val="18"/>
              </w:rPr>
            </w:pPr>
            <w:r w:rsidRPr="007D72F5">
              <w:rPr>
                <w:rStyle w:val="Blue"/>
                <w:color w:val="000000" w:themeColor="text1"/>
                <w:sz w:val="18"/>
                <w:szCs w:val="18"/>
              </w:rPr>
              <w:t>Condition</w:t>
            </w:r>
            <w:r w:rsidR="00E63246" w:rsidRPr="007D72F5">
              <w:rPr>
                <w:rStyle w:val="Blue"/>
                <w:color w:val="000000" w:themeColor="text1"/>
                <w:sz w:val="18"/>
                <w:szCs w:val="18"/>
              </w:rPr>
              <w:t>s</w:t>
            </w:r>
            <w:r w:rsidRPr="007D72F5">
              <w:rPr>
                <w:rStyle w:val="Blue"/>
                <w:color w:val="000000" w:themeColor="text1"/>
                <w:sz w:val="18"/>
                <w:szCs w:val="18"/>
              </w:rPr>
              <w:t xml:space="preserve"> 3.1.3 and 3.</w:t>
            </w:r>
            <w:r w:rsidR="007D72F5" w:rsidRPr="007D72F5">
              <w:rPr>
                <w:rStyle w:val="Blue"/>
                <w:color w:val="000000" w:themeColor="text1"/>
                <w:sz w:val="18"/>
                <w:szCs w:val="18"/>
              </w:rPr>
              <w:t>3</w:t>
            </w:r>
            <w:r w:rsidRPr="007D72F5">
              <w:rPr>
                <w:rStyle w:val="Blue"/>
                <w:color w:val="000000" w:themeColor="text1"/>
                <w:sz w:val="18"/>
                <w:szCs w:val="18"/>
              </w:rPr>
              <w:t>.5 appl</w:t>
            </w:r>
            <w:r w:rsidR="00E63246" w:rsidRPr="007D72F5">
              <w:rPr>
                <w:rStyle w:val="Blue"/>
                <w:color w:val="000000" w:themeColor="text1"/>
                <w:sz w:val="18"/>
                <w:szCs w:val="18"/>
              </w:rPr>
              <w:t>y</w:t>
            </w:r>
          </w:p>
        </w:tc>
      </w:tr>
      <w:tr w:rsidR="00AD39A5" w:rsidRPr="0012268C" w14:paraId="5F2AEB7F" w14:textId="77777777" w:rsidTr="001F6741">
        <w:trPr>
          <w:cantSplit/>
        </w:trPr>
        <w:tc>
          <w:tcPr>
            <w:tcW w:w="625" w:type="pct"/>
            <w:vMerge/>
          </w:tcPr>
          <w:p w14:paraId="5F2AEB76" w14:textId="334CC2C3" w:rsidR="00AD39A5" w:rsidRPr="0012268C" w:rsidRDefault="00AD39A5" w:rsidP="00AD39A5">
            <w:pPr>
              <w:pStyle w:val="TableText"/>
              <w:rPr>
                <w:rStyle w:val="Blue"/>
                <w:sz w:val="18"/>
                <w:szCs w:val="18"/>
              </w:rPr>
            </w:pPr>
          </w:p>
        </w:tc>
        <w:tc>
          <w:tcPr>
            <w:tcW w:w="625" w:type="pct"/>
          </w:tcPr>
          <w:p w14:paraId="5F2AEB77" w14:textId="77F09D4A" w:rsidR="00AD39A5" w:rsidRPr="00AD39A5" w:rsidRDefault="00AD39A5" w:rsidP="00AD39A5">
            <w:pPr>
              <w:pStyle w:val="TableText"/>
              <w:rPr>
                <w:rStyle w:val="Blue"/>
                <w:sz w:val="18"/>
                <w:szCs w:val="18"/>
              </w:rPr>
            </w:pPr>
            <w:r w:rsidRPr="00AD39A5">
              <w:rPr>
                <w:sz w:val="18"/>
                <w:szCs w:val="18"/>
              </w:rPr>
              <w:t>15-minute instantaneous or averaged flow</w:t>
            </w:r>
          </w:p>
        </w:tc>
        <w:tc>
          <w:tcPr>
            <w:tcW w:w="695" w:type="pct"/>
          </w:tcPr>
          <w:p w14:paraId="5F2AEB78" w14:textId="773D12B0" w:rsidR="00AD39A5" w:rsidRPr="00AD39A5" w:rsidRDefault="00AD39A5" w:rsidP="00AD39A5">
            <w:pPr>
              <w:pStyle w:val="TableText"/>
              <w:rPr>
                <w:rStyle w:val="Blue"/>
                <w:sz w:val="18"/>
                <w:szCs w:val="18"/>
              </w:rPr>
            </w:pPr>
            <w:r w:rsidRPr="00AD39A5">
              <w:rPr>
                <w:sz w:val="18"/>
                <w:szCs w:val="18"/>
              </w:rPr>
              <w:t>No limit set. Record as l/s</w:t>
            </w:r>
          </w:p>
        </w:tc>
        <w:tc>
          <w:tcPr>
            <w:tcW w:w="555" w:type="pct"/>
          </w:tcPr>
          <w:p w14:paraId="5F2AEB79" w14:textId="7167B512" w:rsidR="00AD39A5" w:rsidRPr="00AD39A5" w:rsidRDefault="00AD39A5" w:rsidP="00AD39A5">
            <w:pPr>
              <w:pStyle w:val="TableText"/>
              <w:rPr>
                <w:rStyle w:val="Blue"/>
                <w:sz w:val="18"/>
                <w:szCs w:val="18"/>
              </w:rPr>
            </w:pPr>
            <w:r w:rsidRPr="00AD39A5">
              <w:rPr>
                <w:sz w:val="18"/>
                <w:szCs w:val="18"/>
              </w:rPr>
              <w:t xml:space="preserve">15 </w:t>
            </w:r>
            <w:proofErr w:type="gramStart"/>
            <w:r w:rsidRPr="00AD39A5">
              <w:rPr>
                <w:sz w:val="18"/>
                <w:szCs w:val="18"/>
              </w:rPr>
              <w:t>minute</w:t>
            </w:r>
            <w:proofErr w:type="gramEnd"/>
          </w:p>
        </w:tc>
        <w:tc>
          <w:tcPr>
            <w:tcW w:w="625" w:type="pct"/>
          </w:tcPr>
          <w:p w14:paraId="5F2AEB7A" w14:textId="678E31D7" w:rsidR="00AD39A5" w:rsidRPr="00AD39A5" w:rsidRDefault="00AD39A5" w:rsidP="00AD39A5">
            <w:pPr>
              <w:pStyle w:val="TableText"/>
              <w:rPr>
                <w:rStyle w:val="Blue"/>
                <w:sz w:val="18"/>
                <w:szCs w:val="18"/>
              </w:rPr>
            </w:pPr>
            <w:r w:rsidRPr="00AD39A5">
              <w:rPr>
                <w:sz w:val="18"/>
                <w:szCs w:val="18"/>
              </w:rPr>
              <w:t>N/A</w:t>
            </w:r>
          </w:p>
        </w:tc>
        <w:tc>
          <w:tcPr>
            <w:tcW w:w="625" w:type="pct"/>
          </w:tcPr>
          <w:p w14:paraId="5F2AEB7B" w14:textId="1977AEF8" w:rsidR="00AD39A5" w:rsidRPr="00AD39A5" w:rsidRDefault="00E63246" w:rsidP="00AD39A5">
            <w:pPr>
              <w:pStyle w:val="TableText"/>
              <w:rPr>
                <w:rStyle w:val="Blue"/>
                <w:sz w:val="18"/>
                <w:szCs w:val="18"/>
              </w:rPr>
            </w:pPr>
            <w:r w:rsidRPr="00AD39A5">
              <w:rPr>
                <w:sz w:val="18"/>
                <w:szCs w:val="18"/>
              </w:rPr>
              <w:t>N/A</w:t>
            </w:r>
          </w:p>
        </w:tc>
        <w:tc>
          <w:tcPr>
            <w:tcW w:w="625" w:type="pct"/>
          </w:tcPr>
          <w:p w14:paraId="5F2AEB7C" w14:textId="3F7C2A83" w:rsidR="00AD39A5" w:rsidRPr="00AD39A5" w:rsidDel="005C67BC" w:rsidRDefault="00E63246" w:rsidP="00AD39A5">
            <w:pPr>
              <w:pStyle w:val="TableText"/>
              <w:rPr>
                <w:rStyle w:val="Blue"/>
                <w:sz w:val="18"/>
                <w:szCs w:val="18"/>
              </w:rPr>
            </w:pPr>
            <w:r w:rsidRPr="00AD39A5">
              <w:rPr>
                <w:sz w:val="18"/>
                <w:szCs w:val="18"/>
              </w:rPr>
              <w:t xml:space="preserve">Continuous </w:t>
            </w:r>
          </w:p>
        </w:tc>
        <w:tc>
          <w:tcPr>
            <w:tcW w:w="625" w:type="pct"/>
          </w:tcPr>
          <w:p w14:paraId="5F2AEB7E" w14:textId="3B38895E" w:rsidR="00AD39A5" w:rsidRPr="00AD39A5" w:rsidDel="005C67BC" w:rsidRDefault="00AD39A5" w:rsidP="00AD39A5">
            <w:pPr>
              <w:pStyle w:val="TableText"/>
              <w:rPr>
                <w:rStyle w:val="Blue"/>
                <w:sz w:val="18"/>
                <w:szCs w:val="18"/>
              </w:rPr>
            </w:pPr>
            <w:r w:rsidRPr="00AD39A5">
              <w:rPr>
                <w:sz w:val="18"/>
                <w:szCs w:val="18"/>
              </w:rPr>
              <w:t>15-minute instantaneous or averaged flow</w:t>
            </w:r>
          </w:p>
        </w:tc>
      </w:tr>
      <w:tr w:rsidR="007E03D8" w:rsidRPr="0012268C" w14:paraId="412806AC" w14:textId="77777777" w:rsidTr="001F6741">
        <w:trPr>
          <w:cantSplit/>
        </w:trPr>
        <w:tc>
          <w:tcPr>
            <w:tcW w:w="625" w:type="pct"/>
            <w:vMerge/>
          </w:tcPr>
          <w:p w14:paraId="079C6B43" w14:textId="77777777" w:rsidR="007E03D8" w:rsidRDefault="007E03D8" w:rsidP="007E03D8">
            <w:pPr>
              <w:pStyle w:val="TableText"/>
              <w:rPr>
                <w:rStyle w:val="Blue"/>
                <w:sz w:val="18"/>
                <w:szCs w:val="18"/>
              </w:rPr>
            </w:pPr>
          </w:p>
        </w:tc>
        <w:tc>
          <w:tcPr>
            <w:tcW w:w="625" w:type="pct"/>
          </w:tcPr>
          <w:p w14:paraId="16CB8D4F" w14:textId="1C97AF81" w:rsidR="007E03D8" w:rsidRPr="00AD39A5" w:rsidRDefault="007E03D8" w:rsidP="007E03D8">
            <w:pPr>
              <w:pStyle w:val="TableText"/>
              <w:rPr>
                <w:rStyle w:val="Blue"/>
                <w:sz w:val="18"/>
                <w:szCs w:val="18"/>
              </w:rPr>
            </w:pPr>
            <w:r w:rsidRPr="00AD39A5">
              <w:rPr>
                <w:sz w:val="18"/>
                <w:szCs w:val="18"/>
              </w:rPr>
              <w:t>Visual appearance</w:t>
            </w:r>
          </w:p>
        </w:tc>
        <w:tc>
          <w:tcPr>
            <w:tcW w:w="695" w:type="pct"/>
          </w:tcPr>
          <w:p w14:paraId="19F8CA5F" w14:textId="0234AE4D" w:rsidR="007E03D8" w:rsidRPr="00AD39A5" w:rsidRDefault="007E03D8" w:rsidP="007E03D8">
            <w:pPr>
              <w:pStyle w:val="TableText"/>
              <w:rPr>
                <w:rStyle w:val="Blue"/>
                <w:sz w:val="18"/>
                <w:szCs w:val="18"/>
              </w:rPr>
            </w:pPr>
            <w:r w:rsidRPr="00AD39A5">
              <w:rPr>
                <w:sz w:val="18"/>
                <w:szCs w:val="18"/>
              </w:rPr>
              <w:t xml:space="preserve">The discharge must so far as </w:t>
            </w:r>
            <w:proofErr w:type="gramStart"/>
            <w:r w:rsidRPr="00AD39A5">
              <w:rPr>
                <w:sz w:val="18"/>
                <w:szCs w:val="18"/>
              </w:rPr>
              <w:t>is</w:t>
            </w:r>
            <w:proofErr w:type="gramEnd"/>
            <w:r w:rsidRPr="00AD39A5">
              <w:rPr>
                <w:sz w:val="18"/>
                <w:szCs w:val="18"/>
              </w:rPr>
              <w:t xml:space="preserve"> reasonably practicable have no significant adverse visible effect on the receiving water, the bed of the watercourse or any plants or animals within the watercourse </w:t>
            </w:r>
          </w:p>
        </w:tc>
        <w:tc>
          <w:tcPr>
            <w:tcW w:w="555" w:type="pct"/>
          </w:tcPr>
          <w:p w14:paraId="78785A9A" w14:textId="3A0F698F" w:rsidR="007E03D8" w:rsidRPr="00AD39A5" w:rsidRDefault="007E03D8" w:rsidP="007E03D8">
            <w:pPr>
              <w:pStyle w:val="TableText"/>
              <w:rPr>
                <w:rStyle w:val="Blue"/>
                <w:sz w:val="18"/>
                <w:szCs w:val="18"/>
              </w:rPr>
            </w:pPr>
            <w:r w:rsidRPr="00AD39A5">
              <w:rPr>
                <w:sz w:val="18"/>
                <w:szCs w:val="18"/>
              </w:rPr>
              <w:t xml:space="preserve">Instantaneous (visual examination) </w:t>
            </w:r>
          </w:p>
        </w:tc>
        <w:tc>
          <w:tcPr>
            <w:tcW w:w="625" w:type="pct"/>
          </w:tcPr>
          <w:p w14:paraId="3C38B9B6" w14:textId="7C516585" w:rsidR="007E03D8" w:rsidRPr="00AD39A5" w:rsidRDefault="007E03D8" w:rsidP="007E03D8">
            <w:pPr>
              <w:pStyle w:val="TableText"/>
              <w:rPr>
                <w:rStyle w:val="Blue"/>
                <w:sz w:val="18"/>
                <w:szCs w:val="18"/>
              </w:rPr>
            </w:pPr>
            <w:r w:rsidRPr="00AD39A5">
              <w:rPr>
                <w:sz w:val="18"/>
                <w:szCs w:val="18"/>
              </w:rPr>
              <w:t>Visual examination</w:t>
            </w:r>
          </w:p>
        </w:tc>
        <w:tc>
          <w:tcPr>
            <w:tcW w:w="625" w:type="pct"/>
          </w:tcPr>
          <w:p w14:paraId="67394704" w14:textId="59B0969A" w:rsidR="007E03D8" w:rsidRPr="00AD39A5" w:rsidRDefault="007E03D8" w:rsidP="007E03D8">
            <w:pPr>
              <w:pStyle w:val="TableText"/>
              <w:rPr>
                <w:rStyle w:val="Blue"/>
                <w:sz w:val="18"/>
                <w:szCs w:val="18"/>
              </w:rPr>
            </w:pPr>
            <w:r w:rsidRPr="00AD39A5">
              <w:rPr>
                <w:sz w:val="18"/>
                <w:szCs w:val="18"/>
              </w:rPr>
              <w:t>N/A</w:t>
            </w:r>
          </w:p>
        </w:tc>
        <w:tc>
          <w:tcPr>
            <w:tcW w:w="625" w:type="pct"/>
          </w:tcPr>
          <w:p w14:paraId="1B6664BC" w14:textId="668E7260" w:rsidR="007E03D8" w:rsidRPr="00AD39A5" w:rsidRDefault="007E03D8" w:rsidP="007E03D8">
            <w:pPr>
              <w:pStyle w:val="TableText"/>
              <w:rPr>
                <w:rStyle w:val="Blue"/>
                <w:sz w:val="18"/>
                <w:szCs w:val="18"/>
              </w:rPr>
            </w:pPr>
            <w:r w:rsidRPr="00AD39A5">
              <w:rPr>
                <w:sz w:val="18"/>
                <w:szCs w:val="18"/>
              </w:rPr>
              <w:t>N/A</w:t>
            </w:r>
          </w:p>
        </w:tc>
        <w:tc>
          <w:tcPr>
            <w:tcW w:w="625" w:type="pct"/>
          </w:tcPr>
          <w:p w14:paraId="42333293" w14:textId="01C6C451" w:rsidR="007E03D8" w:rsidRPr="00AD39A5" w:rsidRDefault="007E03D8" w:rsidP="007E03D8">
            <w:pPr>
              <w:pStyle w:val="TableText"/>
              <w:rPr>
                <w:rStyle w:val="Blue"/>
                <w:sz w:val="18"/>
                <w:szCs w:val="18"/>
              </w:rPr>
            </w:pPr>
            <w:r w:rsidRPr="00AD39A5">
              <w:rPr>
                <w:sz w:val="18"/>
                <w:szCs w:val="18"/>
              </w:rPr>
              <w:t>Condition 3.1.2 applies</w:t>
            </w:r>
          </w:p>
        </w:tc>
      </w:tr>
      <w:tr w:rsidR="007E03D8" w:rsidRPr="0012268C" w14:paraId="4F4636F2" w14:textId="77777777" w:rsidTr="001F6741">
        <w:trPr>
          <w:cantSplit/>
        </w:trPr>
        <w:tc>
          <w:tcPr>
            <w:tcW w:w="625" w:type="pct"/>
            <w:vMerge/>
          </w:tcPr>
          <w:p w14:paraId="6FD42482" w14:textId="77777777" w:rsidR="007E03D8" w:rsidRDefault="007E03D8" w:rsidP="007E03D8">
            <w:pPr>
              <w:pStyle w:val="TableText"/>
              <w:rPr>
                <w:rStyle w:val="Blue"/>
                <w:sz w:val="18"/>
                <w:szCs w:val="18"/>
              </w:rPr>
            </w:pPr>
          </w:p>
        </w:tc>
        <w:tc>
          <w:tcPr>
            <w:tcW w:w="625" w:type="pct"/>
          </w:tcPr>
          <w:p w14:paraId="38897129" w14:textId="4165F912" w:rsidR="007E03D8" w:rsidRPr="00AD39A5" w:rsidRDefault="007E03D8" w:rsidP="007E03D8">
            <w:pPr>
              <w:pStyle w:val="TableText"/>
              <w:rPr>
                <w:rStyle w:val="Blue"/>
                <w:sz w:val="18"/>
                <w:szCs w:val="18"/>
              </w:rPr>
            </w:pPr>
            <w:r w:rsidRPr="00AD39A5">
              <w:rPr>
                <w:sz w:val="18"/>
                <w:szCs w:val="18"/>
              </w:rPr>
              <w:t>Visible oil or grease</w:t>
            </w:r>
          </w:p>
        </w:tc>
        <w:tc>
          <w:tcPr>
            <w:tcW w:w="695" w:type="pct"/>
          </w:tcPr>
          <w:p w14:paraId="0BC6F4F5" w14:textId="0010F060" w:rsidR="007E03D8" w:rsidRPr="00AD39A5" w:rsidRDefault="007E03D8" w:rsidP="007E03D8">
            <w:pPr>
              <w:pStyle w:val="TableText"/>
              <w:rPr>
                <w:rStyle w:val="Blue"/>
                <w:sz w:val="18"/>
                <w:szCs w:val="18"/>
              </w:rPr>
            </w:pPr>
            <w:r w:rsidRPr="00AD39A5">
              <w:rPr>
                <w:sz w:val="18"/>
                <w:szCs w:val="18"/>
              </w:rPr>
              <w:t>No significant trace present so far as is reasonably practicable</w:t>
            </w:r>
          </w:p>
        </w:tc>
        <w:tc>
          <w:tcPr>
            <w:tcW w:w="555" w:type="pct"/>
          </w:tcPr>
          <w:p w14:paraId="6AB02448" w14:textId="24E24C46" w:rsidR="007E03D8" w:rsidRPr="00AD39A5" w:rsidRDefault="007E03D8" w:rsidP="007E03D8">
            <w:pPr>
              <w:pStyle w:val="TableText"/>
              <w:rPr>
                <w:rStyle w:val="Blue"/>
                <w:sz w:val="18"/>
                <w:szCs w:val="18"/>
              </w:rPr>
            </w:pPr>
            <w:r w:rsidRPr="00AD39A5">
              <w:rPr>
                <w:sz w:val="18"/>
                <w:szCs w:val="18"/>
              </w:rPr>
              <w:t>Instantaneous (visual examination)</w:t>
            </w:r>
          </w:p>
        </w:tc>
        <w:tc>
          <w:tcPr>
            <w:tcW w:w="625" w:type="pct"/>
          </w:tcPr>
          <w:p w14:paraId="026CD0BA" w14:textId="1894D228" w:rsidR="007E03D8" w:rsidRPr="00AD39A5" w:rsidRDefault="007E03D8" w:rsidP="007E03D8">
            <w:pPr>
              <w:pStyle w:val="TableText"/>
              <w:rPr>
                <w:rStyle w:val="Blue"/>
                <w:sz w:val="18"/>
                <w:szCs w:val="18"/>
              </w:rPr>
            </w:pPr>
            <w:r w:rsidRPr="00AD39A5">
              <w:rPr>
                <w:sz w:val="18"/>
                <w:szCs w:val="18"/>
              </w:rPr>
              <w:t>Visual examination</w:t>
            </w:r>
          </w:p>
        </w:tc>
        <w:tc>
          <w:tcPr>
            <w:tcW w:w="625" w:type="pct"/>
          </w:tcPr>
          <w:p w14:paraId="239018A2" w14:textId="204EF68A" w:rsidR="007E03D8" w:rsidRPr="00AD39A5" w:rsidRDefault="007E03D8" w:rsidP="007E03D8">
            <w:pPr>
              <w:pStyle w:val="TableText"/>
              <w:rPr>
                <w:rStyle w:val="Blue"/>
                <w:sz w:val="18"/>
                <w:szCs w:val="18"/>
              </w:rPr>
            </w:pPr>
            <w:r w:rsidRPr="00AD39A5">
              <w:rPr>
                <w:sz w:val="18"/>
                <w:szCs w:val="18"/>
              </w:rPr>
              <w:t>N/A</w:t>
            </w:r>
          </w:p>
        </w:tc>
        <w:tc>
          <w:tcPr>
            <w:tcW w:w="625" w:type="pct"/>
          </w:tcPr>
          <w:p w14:paraId="6A0DC702" w14:textId="1054D3D8" w:rsidR="007E03D8" w:rsidRPr="00AD39A5" w:rsidRDefault="007E03D8" w:rsidP="007E03D8">
            <w:pPr>
              <w:pStyle w:val="TableText"/>
              <w:rPr>
                <w:rStyle w:val="Blue"/>
                <w:sz w:val="18"/>
                <w:szCs w:val="18"/>
              </w:rPr>
            </w:pPr>
            <w:r w:rsidRPr="00AD39A5">
              <w:rPr>
                <w:sz w:val="18"/>
                <w:szCs w:val="18"/>
              </w:rPr>
              <w:t>N/A</w:t>
            </w:r>
          </w:p>
        </w:tc>
        <w:tc>
          <w:tcPr>
            <w:tcW w:w="625" w:type="pct"/>
          </w:tcPr>
          <w:p w14:paraId="2D98857F" w14:textId="72E2EB5E" w:rsidR="007E03D8" w:rsidRPr="00AD39A5" w:rsidRDefault="007E03D8" w:rsidP="007E03D8">
            <w:pPr>
              <w:pStyle w:val="TableText"/>
              <w:rPr>
                <w:rStyle w:val="Blue"/>
                <w:sz w:val="18"/>
                <w:szCs w:val="18"/>
              </w:rPr>
            </w:pPr>
            <w:r w:rsidRPr="00AD39A5">
              <w:rPr>
                <w:sz w:val="18"/>
                <w:szCs w:val="18"/>
              </w:rPr>
              <w:t>No significant trace</w:t>
            </w:r>
            <w:r w:rsidR="00D70E2C" w:rsidRPr="00AD39A5">
              <w:rPr>
                <w:sz w:val="18"/>
                <w:szCs w:val="18"/>
              </w:rPr>
              <w:t xml:space="preserve"> </w:t>
            </w:r>
            <w:r w:rsidR="00D70E2C" w:rsidRPr="004B1436">
              <w:rPr>
                <w:color w:val="000000" w:themeColor="text1"/>
                <w:sz w:val="18"/>
                <w:szCs w:val="18"/>
              </w:rPr>
              <w:t>Condition 3.1.2 applies</w:t>
            </w:r>
          </w:p>
        </w:tc>
      </w:tr>
    </w:tbl>
    <w:p w14:paraId="5F2AEB80" w14:textId="77777777" w:rsidR="00E96A40" w:rsidRDefault="00E96A40" w:rsidP="00926B5E">
      <w:pPr>
        <w:rPr>
          <w:rStyle w:val="Pink"/>
        </w:rPr>
      </w:pPr>
    </w:p>
    <w:p w14:paraId="5F2AEB81" w14:textId="77777777" w:rsidR="00E96A40" w:rsidRDefault="00E96A40" w:rsidP="00926B5E">
      <w:pPr>
        <w:rPr>
          <w:rStyle w:val="Pink"/>
        </w:rPr>
        <w:sectPr w:rsidR="00E96A40" w:rsidSect="00E96A40">
          <w:pgSz w:w="16838" w:h="11906" w:orient="landscape" w:code="9"/>
          <w:pgMar w:top="1134" w:right="1134" w:bottom="1134" w:left="1134" w:header="397" w:footer="397" w:gutter="0"/>
          <w:cols w:space="708"/>
          <w:docGrid w:linePitch="360"/>
        </w:sectPr>
      </w:pPr>
    </w:p>
    <w:tbl>
      <w:tblPr>
        <w:tblStyle w:val="TableGrid"/>
        <w:tblW w:w="4708" w:type="pct"/>
        <w:tblInd w:w="562" w:type="dxa"/>
        <w:tblLook w:val="01A0" w:firstRow="1" w:lastRow="0" w:firstColumn="1" w:lastColumn="1" w:noHBand="0" w:noVBand="0"/>
      </w:tblPr>
      <w:tblGrid>
        <w:gridCol w:w="1791"/>
        <w:gridCol w:w="2334"/>
        <w:gridCol w:w="2334"/>
        <w:gridCol w:w="2341"/>
      </w:tblGrid>
      <w:tr w:rsidR="00926B5E" w:rsidRPr="0012268C" w14:paraId="5F2AEB83" w14:textId="77777777" w:rsidTr="00BB437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2AEB82" w14:textId="77777777" w:rsidR="00926B5E" w:rsidRPr="0012268C" w:rsidRDefault="00926B5E" w:rsidP="00926B5E">
            <w:pPr>
              <w:pStyle w:val="TableText"/>
              <w:rPr>
                <w:sz w:val="18"/>
                <w:szCs w:val="18"/>
              </w:rPr>
            </w:pPr>
            <w:r w:rsidRPr="0012268C">
              <w:rPr>
                <w:sz w:val="18"/>
                <w:szCs w:val="18"/>
              </w:rPr>
              <w:lastRenderedPageBreak/>
              <w:t>Table S3.2 Discharge points</w:t>
            </w:r>
          </w:p>
        </w:tc>
      </w:tr>
      <w:tr w:rsidR="00926B5E" w:rsidRPr="0012268C" w14:paraId="5F2AEB88" w14:textId="77777777" w:rsidTr="001D3D5B">
        <w:trPr>
          <w:cnfStyle w:val="100000000000" w:firstRow="1" w:lastRow="0" w:firstColumn="0" w:lastColumn="0" w:oddVBand="0" w:evenVBand="0" w:oddHBand="0" w:evenHBand="0" w:firstRowFirstColumn="0" w:firstRowLastColumn="0" w:lastRowFirstColumn="0" w:lastRowLastColumn="0"/>
          <w:cantSplit/>
          <w:tblHeader/>
        </w:trPr>
        <w:tc>
          <w:tcPr>
            <w:tcW w:w="1018" w:type="pct"/>
          </w:tcPr>
          <w:p w14:paraId="5F2AEB84" w14:textId="77777777" w:rsidR="00926B5E" w:rsidRPr="0012268C" w:rsidRDefault="00926B5E" w:rsidP="00926B5E">
            <w:pPr>
              <w:pStyle w:val="TableText"/>
              <w:rPr>
                <w:sz w:val="18"/>
                <w:szCs w:val="18"/>
              </w:rPr>
            </w:pPr>
            <w:r w:rsidRPr="0012268C">
              <w:rPr>
                <w:sz w:val="18"/>
                <w:szCs w:val="18"/>
              </w:rPr>
              <w:t>Effluent Name</w:t>
            </w:r>
          </w:p>
        </w:tc>
        <w:tc>
          <w:tcPr>
            <w:tcW w:w="1326" w:type="pct"/>
          </w:tcPr>
          <w:p w14:paraId="5F2AEB85" w14:textId="77777777" w:rsidR="00926B5E" w:rsidRPr="0012268C" w:rsidRDefault="00926B5E" w:rsidP="00926B5E">
            <w:pPr>
              <w:pStyle w:val="TableText"/>
              <w:rPr>
                <w:sz w:val="18"/>
                <w:szCs w:val="18"/>
              </w:rPr>
            </w:pPr>
            <w:r w:rsidRPr="0012268C">
              <w:rPr>
                <w:sz w:val="18"/>
                <w:szCs w:val="18"/>
              </w:rPr>
              <w:t>Discharge Point</w:t>
            </w:r>
          </w:p>
        </w:tc>
        <w:tc>
          <w:tcPr>
            <w:tcW w:w="1326" w:type="pct"/>
          </w:tcPr>
          <w:p w14:paraId="5F2AEB86" w14:textId="77777777" w:rsidR="00926B5E" w:rsidRPr="0012268C" w:rsidRDefault="00926B5E" w:rsidP="00926B5E">
            <w:pPr>
              <w:pStyle w:val="TableText"/>
              <w:rPr>
                <w:sz w:val="18"/>
                <w:szCs w:val="18"/>
              </w:rPr>
            </w:pPr>
            <w:r w:rsidRPr="0012268C">
              <w:rPr>
                <w:sz w:val="18"/>
                <w:szCs w:val="18"/>
              </w:rPr>
              <w:t xml:space="preserve"> Discharge point NGR</w:t>
            </w:r>
          </w:p>
        </w:tc>
        <w:tc>
          <w:tcPr>
            <w:tcW w:w="1330" w:type="pct"/>
          </w:tcPr>
          <w:p w14:paraId="5F2AEB87" w14:textId="77777777" w:rsidR="00926B5E" w:rsidRPr="0012268C" w:rsidRDefault="00926B5E" w:rsidP="00926B5E">
            <w:pPr>
              <w:pStyle w:val="TableText"/>
              <w:rPr>
                <w:sz w:val="18"/>
                <w:szCs w:val="18"/>
              </w:rPr>
            </w:pPr>
            <w:r w:rsidRPr="0012268C">
              <w:rPr>
                <w:sz w:val="18"/>
                <w:szCs w:val="18"/>
              </w:rPr>
              <w:t>Receiving water/Environment</w:t>
            </w:r>
          </w:p>
        </w:tc>
      </w:tr>
      <w:tr w:rsidR="003E7111" w:rsidRPr="0012268C" w14:paraId="5F2AEB8D" w14:textId="77777777" w:rsidTr="001D3D5B">
        <w:trPr>
          <w:cantSplit/>
        </w:trPr>
        <w:tc>
          <w:tcPr>
            <w:tcW w:w="1018" w:type="pct"/>
          </w:tcPr>
          <w:p w14:paraId="5F2AEB89" w14:textId="0C325F11" w:rsidR="003E7111" w:rsidRPr="0012268C" w:rsidRDefault="007103AF" w:rsidP="00413C53">
            <w:pPr>
              <w:pStyle w:val="TableText"/>
              <w:rPr>
                <w:rStyle w:val="Blue"/>
                <w:rFonts w:ascii="Arial" w:hAnsi="Arial"/>
                <w:color w:val="0000FF"/>
                <w:sz w:val="18"/>
                <w:szCs w:val="18"/>
              </w:rPr>
            </w:pPr>
            <w:r w:rsidRPr="0085749F">
              <w:rPr>
                <w:rStyle w:val="Blue"/>
                <w:color w:val="auto"/>
                <w:sz w:val="18"/>
                <w:szCs w:val="18"/>
              </w:rPr>
              <w:t>Secondary treated sewage effluent</w:t>
            </w:r>
          </w:p>
        </w:tc>
        <w:tc>
          <w:tcPr>
            <w:tcW w:w="1326" w:type="pct"/>
          </w:tcPr>
          <w:p w14:paraId="5F2AEB8A" w14:textId="239C9B59" w:rsidR="003E7111" w:rsidRPr="0012268C" w:rsidRDefault="00E14C94" w:rsidP="00087D38">
            <w:pPr>
              <w:pStyle w:val="TableText"/>
              <w:rPr>
                <w:rStyle w:val="Blue"/>
                <w:sz w:val="18"/>
                <w:szCs w:val="18"/>
              </w:rPr>
            </w:pPr>
            <w:r w:rsidRPr="0091488C">
              <w:rPr>
                <w:rStyle w:val="Blue"/>
                <w:color w:val="auto"/>
                <w:sz w:val="18"/>
                <w:szCs w:val="18"/>
              </w:rPr>
              <w:t>Discharge Point</w:t>
            </w:r>
          </w:p>
        </w:tc>
        <w:tc>
          <w:tcPr>
            <w:tcW w:w="1326" w:type="pct"/>
          </w:tcPr>
          <w:p w14:paraId="5F2AEB8B" w14:textId="29796E48" w:rsidR="003E7111" w:rsidRPr="0012268C" w:rsidRDefault="00B95E6F" w:rsidP="00087D38">
            <w:pPr>
              <w:pStyle w:val="TableText"/>
              <w:rPr>
                <w:rStyle w:val="Blue"/>
                <w:sz w:val="18"/>
                <w:szCs w:val="18"/>
              </w:rPr>
            </w:pPr>
            <w:r w:rsidRPr="00736EE8">
              <w:rPr>
                <w:rStyle w:val="Blue"/>
                <w:color w:val="000000" w:themeColor="text1"/>
                <w:sz w:val="18"/>
                <w:szCs w:val="18"/>
              </w:rPr>
              <w:t>ST 29840 81440</w:t>
            </w:r>
          </w:p>
        </w:tc>
        <w:tc>
          <w:tcPr>
            <w:tcW w:w="1330" w:type="pct"/>
          </w:tcPr>
          <w:p w14:paraId="5F2AEB8C" w14:textId="090DF7BD" w:rsidR="003E7111" w:rsidRPr="0012268C" w:rsidRDefault="009B6BB7" w:rsidP="003E7111">
            <w:pPr>
              <w:pStyle w:val="TableText"/>
              <w:rPr>
                <w:rStyle w:val="Blue"/>
                <w:rFonts w:ascii="Arial" w:hAnsi="Arial"/>
                <w:color w:val="0000FF"/>
                <w:sz w:val="18"/>
                <w:szCs w:val="18"/>
              </w:rPr>
            </w:pPr>
            <w:r w:rsidRPr="00B60F05">
              <w:rPr>
                <w:rStyle w:val="Blue"/>
                <w:color w:val="auto"/>
                <w:sz w:val="18"/>
                <w:szCs w:val="18"/>
              </w:rPr>
              <w:t>Groundwater via an infiltration system (Soakaway)</w:t>
            </w:r>
          </w:p>
        </w:tc>
      </w:tr>
    </w:tbl>
    <w:p w14:paraId="5F2AEB8E" w14:textId="77777777" w:rsidR="000A5915" w:rsidRPr="0012268C" w:rsidRDefault="000A5915" w:rsidP="00926B5E">
      <w:pPr>
        <w:rPr>
          <w:sz w:val="18"/>
          <w:szCs w:val="18"/>
        </w:rPr>
      </w:pPr>
    </w:p>
    <w:tbl>
      <w:tblPr>
        <w:tblStyle w:val="TableGrid"/>
        <w:tblW w:w="4708" w:type="pct"/>
        <w:tblInd w:w="562" w:type="dxa"/>
        <w:tblLook w:val="01A0" w:firstRow="1" w:lastRow="0" w:firstColumn="1" w:lastColumn="1" w:noHBand="0" w:noVBand="0"/>
      </w:tblPr>
      <w:tblGrid>
        <w:gridCol w:w="1795"/>
        <w:gridCol w:w="2334"/>
        <w:gridCol w:w="2332"/>
        <w:gridCol w:w="2339"/>
      </w:tblGrid>
      <w:tr w:rsidR="00926B5E" w:rsidRPr="0012268C" w14:paraId="5F2AEB90" w14:textId="77777777" w:rsidTr="00BB437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2AEB8F" w14:textId="77777777" w:rsidR="00926B5E" w:rsidRPr="0012268C" w:rsidRDefault="00926B5E" w:rsidP="00413C53">
            <w:pPr>
              <w:pStyle w:val="TableText"/>
              <w:rPr>
                <w:sz w:val="18"/>
                <w:szCs w:val="18"/>
              </w:rPr>
            </w:pPr>
            <w:r w:rsidRPr="0012268C">
              <w:rPr>
                <w:sz w:val="18"/>
                <w:szCs w:val="18"/>
              </w:rPr>
              <w:t>Table S3.</w:t>
            </w:r>
            <w:r w:rsidR="00413C53" w:rsidRPr="0012268C">
              <w:rPr>
                <w:sz w:val="18"/>
                <w:szCs w:val="18"/>
              </w:rPr>
              <w:t>3</w:t>
            </w:r>
            <w:r w:rsidRPr="0012268C">
              <w:rPr>
                <w:sz w:val="18"/>
                <w:szCs w:val="18"/>
              </w:rPr>
              <w:t xml:space="preserve"> Monitoring points</w:t>
            </w:r>
          </w:p>
        </w:tc>
      </w:tr>
      <w:tr w:rsidR="00926B5E" w:rsidRPr="0012268C" w14:paraId="5F2AEB95" w14:textId="77777777" w:rsidTr="001D3D5B">
        <w:trPr>
          <w:cnfStyle w:val="100000000000" w:firstRow="1" w:lastRow="0" w:firstColumn="0" w:lastColumn="0" w:oddVBand="0" w:evenVBand="0" w:oddHBand="0" w:evenHBand="0" w:firstRowFirstColumn="0" w:firstRowLastColumn="0" w:lastRowFirstColumn="0" w:lastRowLastColumn="0"/>
          <w:cantSplit/>
          <w:tblHeader/>
        </w:trPr>
        <w:tc>
          <w:tcPr>
            <w:tcW w:w="1020" w:type="pct"/>
          </w:tcPr>
          <w:p w14:paraId="5F2AEB91" w14:textId="77777777" w:rsidR="00926B5E" w:rsidRPr="0012268C" w:rsidRDefault="00926B5E" w:rsidP="00926B5E">
            <w:pPr>
              <w:pStyle w:val="TableText"/>
              <w:rPr>
                <w:sz w:val="18"/>
                <w:szCs w:val="18"/>
              </w:rPr>
            </w:pPr>
            <w:r w:rsidRPr="0012268C">
              <w:rPr>
                <w:sz w:val="18"/>
                <w:szCs w:val="18"/>
              </w:rPr>
              <w:t>Effluent(s) and discharge point(s)</w:t>
            </w:r>
          </w:p>
        </w:tc>
        <w:tc>
          <w:tcPr>
            <w:tcW w:w="1326" w:type="pct"/>
          </w:tcPr>
          <w:p w14:paraId="5F2AEB92" w14:textId="77777777" w:rsidR="00926B5E" w:rsidRPr="0012268C" w:rsidRDefault="00926B5E" w:rsidP="00926B5E">
            <w:pPr>
              <w:pStyle w:val="TableText"/>
              <w:rPr>
                <w:sz w:val="18"/>
                <w:szCs w:val="18"/>
              </w:rPr>
            </w:pPr>
            <w:r w:rsidRPr="0012268C">
              <w:rPr>
                <w:sz w:val="18"/>
                <w:szCs w:val="18"/>
              </w:rPr>
              <w:t>Monitoring type</w:t>
            </w:r>
          </w:p>
        </w:tc>
        <w:tc>
          <w:tcPr>
            <w:tcW w:w="1325" w:type="pct"/>
          </w:tcPr>
          <w:p w14:paraId="5F2AEB93" w14:textId="77777777" w:rsidR="00926B5E" w:rsidRPr="0012268C" w:rsidRDefault="00926B5E" w:rsidP="00926B5E">
            <w:pPr>
              <w:pStyle w:val="TableText"/>
              <w:rPr>
                <w:sz w:val="18"/>
                <w:szCs w:val="18"/>
              </w:rPr>
            </w:pPr>
            <w:r w:rsidRPr="0012268C">
              <w:rPr>
                <w:sz w:val="18"/>
                <w:szCs w:val="18"/>
              </w:rPr>
              <w:t>Monitoring point NGR</w:t>
            </w:r>
          </w:p>
        </w:tc>
        <w:tc>
          <w:tcPr>
            <w:tcW w:w="1329" w:type="pct"/>
          </w:tcPr>
          <w:p w14:paraId="5F2AEB94" w14:textId="77777777" w:rsidR="00926B5E" w:rsidRPr="0012268C" w:rsidRDefault="00926B5E" w:rsidP="00926B5E">
            <w:pPr>
              <w:pStyle w:val="TableText"/>
              <w:rPr>
                <w:sz w:val="18"/>
                <w:szCs w:val="18"/>
              </w:rPr>
            </w:pPr>
            <w:r w:rsidRPr="0012268C">
              <w:rPr>
                <w:sz w:val="18"/>
                <w:szCs w:val="18"/>
              </w:rPr>
              <w:t>Monitoring point reference</w:t>
            </w:r>
          </w:p>
        </w:tc>
      </w:tr>
      <w:tr w:rsidR="006D3395" w:rsidRPr="0012268C" w14:paraId="22614462" w14:textId="77777777" w:rsidTr="001D3D5B">
        <w:trPr>
          <w:cantSplit/>
        </w:trPr>
        <w:tc>
          <w:tcPr>
            <w:tcW w:w="1020" w:type="pct"/>
            <w:vMerge w:val="restart"/>
          </w:tcPr>
          <w:p w14:paraId="5E956EDE" w14:textId="42684F9F" w:rsidR="006D3395" w:rsidRPr="00F532BF" w:rsidRDefault="006D3395" w:rsidP="00413C53">
            <w:pPr>
              <w:pStyle w:val="TableText"/>
              <w:rPr>
                <w:rStyle w:val="Blue"/>
                <w:color w:val="auto"/>
                <w:sz w:val="18"/>
                <w:szCs w:val="18"/>
              </w:rPr>
            </w:pPr>
            <w:r w:rsidRPr="00F532BF">
              <w:rPr>
                <w:rStyle w:val="Blue"/>
                <w:color w:val="auto"/>
                <w:sz w:val="18"/>
                <w:szCs w:val="18"/>
              </w:rPr>
              <w:t>Secondary treated sewage effluent via Discharge Point</w:t>
            </w:r>
          </w:p>
        </w:tc>
        <w:tc>
          <w:tcPr>
            <w:tcW w:w="1326" w:type="pct"/>
          </w:tcPr>
          <w:p w14:paraId="25CB1850" w14:textId="56D6C4B0" w:rsidR="006D3395" w:rsidRPr="00F532BF" w:rsidRDefault="00AC604E" w:rsidP="00087D38">
            <w:pPr>
              <w:pStyle w:val="TableText"/>
              <w:rPr>
                <w:rStyle w:val="Blue"/>
                <w:color w:val="auto"/>
                <w:sz w:val="18"/>
                <w:szCs w:val="18"/>
              </w:rPr>
            </w:pPr>
            <w:r w:rsidRPr="000C7872">
              <w:rPr>
                <w:rStyle w:val="Blue"/>
                <w:rFonts w:cs="Arial"/>
                <w:color w:val="auto"/>
                <w:sz w:val="18"/>
                <w:szCs w:val="18"/>
              </w:rPr>
              <w:t>Final Effluent sampling</w:t>
            </w:r>
          </w:p>
        </w:tc>
        <w:tc>
          <w:tcPr>
            <w:tcW w:w="1325" w:type="pct"/>
          </w:tcPr>
          <w:p w14:paraId="7B706A7C" w14:textId="55B24F2F" w:rsidR="006D3395" w:rsidRPr="00F532BF" w:rsidRDefault="003A69E3" w:rsidP="00483CDB">
            <w:pPr>
              <w:pStyle w:val="TableText"/>
              <w:rPr>
                <w:rStyle w:val="Blue"/>
                <w:color w:val="auto"/>
                <w:sz w:val="18"/>
                <w:szCs w:val="18"/>
              </w:rPr>
            </w:pPr>
            <w:r w:rsidRPr="003A69E3">
              <w:rPr>
                <w:rStyle w:val="Blue"/>
                <w:color w:val="auto"/>
                <w:sz w:val="18"/>
                <w:szCs w:val="18"/>
              </w:rPr>
              <w:t>ST 29840 81476</w:t>
            </w:r>
          </w:p>
        </w:tc>
        <w:tc>
          <w:tcPr>
            <w:tcW w:w="1329" w:type="pct"/>
          </w:tcPr>
          <w:p w14:paraId="22B20472" w14:textId="05F246D5" w:rsidR="006D3395" w:rsidRPr="00F532BF" w:rsidRDefault="00697505" w:rsidP="00087D38">
            <w:pPr>
              <w:pStyle w:val="TableText"/>
              <w:rPr>
                <w:rStyle w:val="Blue"/>
                <w:color w:val="auto"/>
                <w:sz w:val="18"/>
                <w:szCs w:val="18"/>
              </w:rPr>
            </w:pPr>
            <w:r w:rsidRPr="00697505">
              <w:rPr>
                <w:rStyle w:val="Blue"/>
                <w:color w:val="auto"/>
                <w:sz w:val="18"/>
                <w:szCs w:val="18"/>
              </w:rPr>
              <w:t xml:space="preserve">Final Effluent Monitoring Point  </w:t>
            </w:r>
          </w:p>
        </w:tc>
      </w:tr>
      <w:tr w:rsidR="006D3395" w:rsidRPr="0012268C" w14:paraId="5F2AEB9B" w14:textId="77777777" w:rsidTr="001D3D5B">
        <w:trPr>
          <w:cantSplit/>
        </w:trPr>
        <w:tc>
          <w:tcPr>
            <w:tcW w:w="1020" w:type="pct"/>
            <w:vMerge/>
          </w:tcPr>
          <w:p w14:paraId="5F2AEB96" w14:textId="6F5A49F4" w:rsidR="006D3395" w:rsidRPr="0012268C" w:rsidRDefault="006D3395" w:rsidP="00413C53">
            <w:pPr>
              <w:pStyle w:val="TableText"/>
              <w:rPr>
                <w:rStyle w:val="Blue"/>
                <w:rFonts w:ascii="Arial" w:hAnsi="Arial"/>
                <w:color w:val="0000FF"/>
                <w:sz w:val="18"/>
                <w:szCs w:val="18"/>
              </w:rPr>
            </w:pPr>
          </w:p>
        </w:tc>
        <w:tc>
          <w:tcPr>
            <w:tcW w:w="1326" w:type="pct"/>
          </w:tcPr>
          <w:p w14:paraId="5F2AEB98" w14:textId="3CB648B1" w:rsidR="006D3395" w:rsidRPr="0012268C" w:rsidRDefault="006D3395" w:rsidP="00087D38">
            <w:pPr>
              <w:pStyle w:val="TableText"/>
              <w:rPr>
                <w:rStyle w:val="Blue"/>
                <w:rFonts w:ascii="Arial" w:hAnsi="Arial"/>
                <w:color w:val="0000FF"/>
                <w:sz w:val="18"/>
                <w:szCs w:val="18"/>
              </w:rPr>
            </w:pPr>
            <w:r w:rsidRPr="00F532BF">
              <w:rPr>
                <w:rStyle w:val="Blue"/>
                <w:color w:val="auto"/>
                <w:sz w:val="18"/>
                <w:szCs w:val="18"/>
              </w:rPr>
              <w:t>MCERTS</w:t>
            </w:r>
            <w:r>
              <w:rPr>
                <w:rStyle w:val="Blue"/>
                <w:color w:val="auto"/>
                <w:sz w:val="18"/>
                <w:szCs w:val="18"/>
              </w:rPr>
              <w:t xml:space="preserve"> </w:t>
            </w:r>
            <w:r w:rsidRPr="0091488C">
              <w:rPr>
                <w:rStyle w:val="Blue"/>
                <w:color w:val="auto"/>
                <w:sz w:val="18"/>
                <w:szCs w:val="18"/>
              </w:rPr>
              <w:t>Flow Meter</w:t>
            </w:r>
          </w:p>
        </w:tc>
        <w:tc>
          <w:tcPr>
            <w:tcW w:w="1325" w:type="pct"/>
          </w:tcPr>
          <w:p w14:paraId="27B11432" w14:textId="77777777" w:rsidR="006D3395" w:rsidRPr="00F532BF" w:rsidRDefault="006D3395" w:rsidP="00483CDB">
            <w:pPr>
              <w:pStyle w:val="TableText"/>
              <w:rPr>
                <w:rStyle w:val="Blue"/>
                <w:color w:val="auto"/>
                <w:sz w:val="18"/>
                <w:szCs w:val="18"/>
              </w:rPr>
            </w:pPr>
            <w:r w:rsidRPr="00F532BF">
              <w:rPr>
                <w:rStyle w:val="Blue"/>
                <w:color w:val="auto"/>
                <w:sz w:val="18"/>
                <w:szCs w:val="18"/>
              </w:rPr>
              <w:t xml:space="preserve">ST 29822 81501 </w:t>
            </w:r>
          </w:p>
          <w:p w14:paraId="5F2AEB99" w14:textId="03A9E489" w:rsidR="006D3395" w:rsidRPr="0012268C" w:rsidRDefault="006D3395" w:rsidP="00087D38">
            <w:pPr>
              <w:pStyle w:val="TableText"/>
              <w:rPr>
                <w:rStyle w:val="Blue"/>
                <w:sz w:val="18"/>
                <w:szCs w:val="18"/>
              </w:rPr>
            </w:pPr>
          </w:p>
        </w:tc>
        <w:tc>
          <w:tcPr>
            <w:tcW w:w="1329" w:type="pct"/>
          </w:tcPr>
          <w:p w14:paraId="5F2AEB9A" w14:textId="3182FEC1" w:rsidR="006D3395" w:rsidRPr="0012268C" w:rsidRDefault="006D3395" w:rsidP="00087D38">
            <w:pPr>
              <w:pStyle w:val="TableText"/>
              <w:rPr>
                <w:rStyle w:val="Blue"/>
                <w:sz w:val="18"/>
                <w:szCs w:val="18"/>
              </w:rPr>
            </w:pPr>
            <w:r w:rsidRPr="00F532BF">
              <w:rPr>
                <w:rStyle w:val="Blue"/>
                <w:color w:val="auto"/>
                <w:sz w:val="18"/>
                <w:szCs w:val="18"/>
              </w:rPr>
              <w:t>MCERTS monitoring</w:t>
            </w:r>
          </w:p>
        </w:tc>
      </w:tr>
    </w:tbl>
    <w:p w14:paraId="5F2AEB9D" w14:textId="77777777" w:rsidR="00A4341F" w:rsidRPr="00087D38" w:rsidRDefault="00A4341F" w:rsidP="00087D38">
      <w:r w:rsidRPr="00087D38">
        <w:br w:type="page"/>
      </w:r>
    </w:p>
    <w:p w14:paraId="5F2AEB9E" w14:textId="77777777" w:rsidR="00926B5E" w:rsidRDefault="00926B5E" w:rsidP="001D3D5B">
      <w:pPr>
        <w:pStyle w:val="Heading1"/>
        <w:ind w:left="567"/>
      </w:pPr>
      <w:r>
        <w:lastRenderedPageBreak/>
        <w:t xml:space="preserve">Schedule 4 </w:t>
      </w:r>
      <w:r w:rsidRPr="00926B5E">
        <w:t>–</w:t>
      </w:r>
      <w:r>
        <w:t xml:space="preserve"> Reporting</w:t>
      </w:r>
    </w:p>
    <w:p w14:paraId="5F2AEBA2" w14:textId="2B263B7A" w:rsidR="00926B5E" w:rsidRDefault="001F4B89" w:rsidP="001D3D5B">
      <w:pPr>
        <w:ind w:left="567"/>
        <w:rPr>
          <w:sz w:val="18"/>
          <w:szCs w:val="18"/>
        </w:rPr>
      </w:pPr>
      <w:r w:rsidRPr="0012268C">
        <w:rPr>
          <w:sz w:val="18"/>
          <w:szCs w:val="18"/>
        </w:rPr>
        <w:t>Parameter</w:t>
      </w:r>
      <w:r w:rsidR="00926B5E" w:rsidRPr="0012268C">
        <w:rPr>
          <w:sz w:val="18"/>
          <w:szCs w:val="18"/>
        </w:rPr>
        <w:t>s, for which reports shall be made, in accordance with conditions of this permit, are listed below.</w:t>
      </w:r>
    </w:p>
    <w:p w14:paraId="74C47702" w14:textId="77777777" w:rsidR="001B5918" w:rsidRPr="0012268C" w:rsidRDefault="001B5918" w:rsidP="001D3D5B">
      <w:pPr>
        <w:ind w:left="567"/>
        <w:rPr>
          <w:sz w:val="18"/>
          <w:szCs w:val="18"/>
        </w:rPr>
      </w:pPr>
    </w:p>
    <w:tbl>
      <w:tblPr>
        <w:tblStyle w:val="TableGrid"/>
        <w:tblW w:w="4708" w:type="pct"/>
        <w:tblInd w:w="562" w:type="dxa"/>
        <w:tblLook w:val="0020" w:firstRow="1" w:lastRow="0" w:firstColumn="0" w:lastColumn="0" w:noHBand="0" w:noVBand="0"/>
      </w:tblPr>
      <w:tblGrid>
        <w:gridCol w:w="2746"/>
        <w:gridCol w:w="2510"/>
        <w:gridCol w:w="1772"/>
        <w:gridCol w:w="1772"/>
      </w:tblGrid>
      <w:tr w:rsidR="00926B5E" w:rsidRPr="0012268C" w14:paraId="5F2AEBA4" w14:textId="77777777" w:rsidTr="00BB437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2AEBA3" w14:textId="77777777" w:rsidR="00926B5E" w:rsidRPr="0012268C" w:rsidRDefault="00926B5E" w:rsidP="00087D38">
            <w:pPr>
              <w:pStyle w:val="TableText"/>
              <w:rPr>
                <w:sz w:val="18"/>
                <w:szCs w:val="18"/>
              </w:rPr>
            </w:pPr>
            <w:r w:rsidRPr="0012268C">
              <w:rPr>
                <w:sz w:val="18"/>
                <w:szCs w:val="18"/>
              </w:rPr>
              <w:t>Table S4.1 Reporting of monitoring data</w:t>
            </w:r>
          </w:p>
        </w:tc>
      </w:tr>
      <w:tr w:rsidR="00926B5E" w:rsidRPr="0012268C" w14:paraId="5F2AEBA9" w14:textId="77777777" w:rsidTr="00792A16">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5F2AEBA5" w14:textId="77777777" w:rsidR="00926B5E" w:rsidRPr="0012268C" w:rsidRDefault="001F4B89" w:rsidP="00087D38">
            <w:pPr>
              <w:pStyle w:val="TableText"/>
              <w:rPr>
                <w:sz w:val="18"/>
                <w:szCs w:val="18"/>
              </w:rPr>
            </w:pPr>
            <w:r w:rsidRPr="0012268C">
              <w:rPr>
                <w:sz w:val="18"/>
                <w:szCs w:val="18"/>
              </w:rPr>
              <w:t>Parameter</w:t>
            </w:r>
          </w:p>
        </w:tc>
        <w:tc>
          <w:tcPr>
            <w:tcW w:w="1426" w:type="pct"/>
          </w:tcPr>
          <w:p w14:paraId="5F2AEBA6" w14:textId="77777777" w:rsidR="00926B5E" w:rsidRPr="0012268C" w:rsidRDefault="00926B5E" w:rsidP="00087D38">
            <w:pPr>
              <w:pStyle w:val="TableText"/>
              <w:rPr>
                <w:sz w:val="18"/>
                <w:szCs w:val="18"/>
              </w:rPr>
            </w:pPr>
            <w:r w:rsidRPr="0012268C">
              <w:rPr>
                <w:sz w:val="18"/>
                <w:szCs w:val="18"/>
              </w:rPr>
              <w:t>Monitoring point reference</w:t>
            </w:r>
          </w:p>
        </w:tc>
        <w:tc>
          <w:tcPr>
            <w:tcW w:w="1007" w:type="pct"/>
          </w:tcPr>
          <w:p w14:paraId="5F2AEBA7" w14:textId="77777777" w:rsidR="00926B5E" w:rsidRPr="0012268C" w:rsidRDefault="00926B5E" w:rsidP="00087D38">
            <w:pPr>
              <w:pStyle w:val="TableText"/>
              <w:rPr>
                <w:sz w:val="18"/>
                <w:szCs w:val="18"/>
              </w:rPr>
            </w:pPr>
            <w:r w:rsidRPr="0012268C">
              <w:rPr>
                <w:sz w:val="18"/>
                <w:szCs w:val="18"/>
              </w:rPr>
              <w:t>Reporting period</w:t>
            </w:r>
          </w:p>
        </w:tc>
        <w:tc>
          <w:tcPr>
            <w:tcW w:w="1007" w:type="pct"/>
          </w:tcPr>
          <w:p w14:paraId="5F2AEBA8" w14:textId="77777777" w:rsidR="00926B5E" w:rsidRPr="0012268C" w:rsidRDefault="00926B5E" w:rsidP="00087D38">
            <w:pPr>
              <w:pStyle w:val="TableText"/>
              <w:rPr>
                <w:sz w:val="18"/>
                <w:szCs w:val="18"/>
              </w:rPr>
            </w:pPr>
            <w:r w:rsidRPr="0012268C">
              <w:rPr>
                <w:sz w:val="18"/>
                <w:szCs w:val="18"/>
              </w:rPr>
              <w:t>Period begins</w:t>
            </w:r>
          </w:p>
        </w:tc>
      </w:tr>
      <w:tr w:rsidR="001506CC" w:rsidRPr="0012268C" w14:paraId="5F2AEBAF" w14:textId="77777777" w:rsidTr="00792A16">
        <w:trPr>
          <w:cantSplit/>
        </w:trPr>
        <w:tc>
          <w:tcPr>
            <w:tcW w:w="1560" w:type="pct"/>
          </w:tcPr>
          <w:p w14:paraId="5F2AEBAA" w14:textId="3CB10D60" w:rsidR="001506CC" w:rsidRPr="0012268C" w:rsidRDefault="001506CC" w:rsidP="00792A16">
            <w:pPr>
              <w:pStyle w:val="TableText"/>
              <w:rPr>
                <w:rStyle w:val="Blue"/>
                <w:sz w:val="18"/>
                <w:szCs w:val="18"/>
              </w:rPr>
            </w:pPr>
            <w:r w:rsidRPr="00330F27">
              <w:rPr>
                <w:rStyle w:val="Blue"/>
                <w:color w:val="auto"/>
                <w:sz w:val="18"/>
                <w:szCs w:val="18"/>
              </w:rPr>
              <w:t>Dry Weather Flow (daily flows total)</w:t>
            </w:r>
          </w:p>
        </w:tc>
        <w:tc>
          <w:tcPr>
            <w:tcW w:w="1426" w:type="pct"/>
            <w:vMerge w:val="restart"/>
          </w:tcPr>
          <w:p w14:paraId="5F2AEBAB" w14:textId="4FEE1033" w:rsidR="001506CC" w:rsidRPr="0012268C" w:rsidRDefault="001506CC" w:rsidP="00792A16">
            <w:pPr>
              <w:pStyle w:val="TableText"/>
              <w:rPr>
                <w:rStyle w:val="Blue"/>
                <w:sz w:val="18"/>
                <w:szCs w:val="18"/>
              </w:rPr>
            </w:pPr>
            <w:r w:rsidRPr="00736EE8">
              <w:rPr>
                <w:rStyle w:val="Blue"/>
                <w:color w:val="000000" w:themeColor="text1"/>
                <w:sz w:val="18"/>
                <w:szCs w:val="18"/>
              </w:rPr>
              <w:t>MCERT</w:t>
            </w:r>
            <w:r w:rsidR="00D23876" w:rsidRPr="00736EE8">
              <w:rPr>
                <w:rStyle w:val="Blue"/>
                <w:color w:val="000000" w:themeColor="text1"/>
                <w:sz w:val="18"/>
                <w:szCs w:val="18"/>
              </w:rPr>
              <w:t>s</w:t>
            </w:r>
            <w:r w:rsidRPr="00736EE8">
              <w:rPr>
                <w:rStyle w:val="Blue"/>
                <w:color w:val="000000" w:themeColor="text1"/>
                <w:sz w:val="18"/>
                <w:szCs w:val="18"/>
              </w:rPr>
              <w:t xml:space="preserve"> Monitoring</w:t>
            </w:r>
          </w:p>
        </w:tc>
        <w:tc>
          <w:tcPr>
            <w:tcW w:w="1007" w:type="pct"/>
          </w:tcPr>
          <w:p w14:paraId="0F9CBEA3" w14:textId="77777777" w:rsidR="001506CC" w:rsidRPr="00330F27" w:rsidRDefault="001506CC" w:rsidP="00792A16">
            <w:pPr>
              <w:pStyle w:val="TableText"/>
              <w:rPr>
                <w:rStyle w:val="Blue"/>
                <w:color w:val="auto"/>
                <w:sz w:val="18"/>
                <w:szCs w:val="18"/>
              </w:rPr>
            </w:pPr>
            <w:r w:rsidRPr="00330F27">
              <w:rPr>
                <w:rStyle w:val="Blue"/>
                <w:color w:val="auto"/>
                <w:sz w:val="18"/>
                <w:szCs w:val="18"/>
              </w:rPr>
              <w:t>Annually</w:t>
            </w:r>
          </w:p>
          <w:p w14:paraId="5F2AEBAD" w14:textId="0B4A3C46" w:rsidR="001506CC" w:rsidRPr="0012268C" w:rsidRDefault="001506CC" w:rsidP="00792A16">
            <w:pPr>
              <w:pStyle w:val="TableText"/>
              <w:rPr>
                <w:rStyle w:val="Blue"/>
                <w:sz w:val="18"/>
                <w:szCs w:val="18"/>
              </w:rPr>
            </w:pPr>
            <w:r w:rsidRPr="00330F27">
              <w:rPr>
                <w:rStyle w:val="Blue"/>
                <w:color w:val="auto"/>
                <w:sz w:val="18"/>
                <w:szCs w:val="18"/>
              </w:rPr>
              <w:t>Report to be submitted within 2 months of the end of the calendar year</w:t>
            </w:r>
          </w:p>
        </w:tc>
        <w:tc>
          <w:tcPr>
            <w:tcW w:w="1007" w:type="pct"/>
          </w:tcPr>
          <w:p w14:paraId="5F2AEBAE" w14:textId="39F700BA" w:rsidR="001506CC" w:rsidRPr="0012268C" w:rsidRDefault="001506CC" w:rsidP="00792A16">
            <w:pPr>
              <w:pStyle w:val="TableText"/>
              <w:rPr>
                <w:rStyle w:val="Blue"/>
                <w:sz w:val="18"/>
                <w:szCs w:val="18"/>
              </w:rPr>
            </w:pPr>
            <w:r w:rsidRPr="00330F27">
              <w:rPr>
                <w:rStyle w:val="Blue"/>
                <w:color w:val="auto"/>
                <w:sz w:val="18"/>
                <w:szCs w:val="18"/>
              </w:rPr>
              <w:t>1</w:t>
            </w:r>
            <w:r w:rsidRPr="00330F27">
              <w:rPr>
                <w:rStyle w:val="Blue"/>
                <w:color w:val="auto"/>
                <w:sz w:val="18"/>
                <w:szCs w:val="18"/>
                <w:vertAlign w:val="superscript"/>
              </w:rPr>
              <w:t>st</w:t>
            </w:r>
            <w:r w:rsidRPr="00330F27">
              <w:rPr>
                <w:rStyle w:val="Blue"/>
                <w:color w:val="auto"/>
                <w:sz w:val="18"/>
                <w:szCs w:val="18"/>
              </w:rPr>
              <w:t xml:space="preserve"> January</w:t>
            </w:r>
          </w:p>
        </w:tc>
      </w:tr>
      <w:tr w:rsidR="001506CC" w:rsidRPr="0012268C" w14:paraId="73BA5E0C" w14:textId="77777777" w:rsidTr="00792A16">
        <w:trPr>
          <w:cantSplit/>
        </w:trPr>
        <w:tc>
          <w:tcPr>
            <w:tcW w:w="1560" w:type="pct"/>
          </w:tcPr>
          <w:p w14:paraId="43FE33FE" w14:textId="53E3BB5B" w:rsidR="001506CC" w:rsidRPr="0012268C" w:rsidRDefault="001506CC" w:rsidP="00792A16">
            <w:pPr>
              <w:pStyle w:val="TableText"/>
              <w:rPr>
                <w:rStyle w:val="Blue"/>
                <w:sz w:val="18"/>
                <w:szCs w:val="18"/>
              </w:rPr>
            </w:pPr>
            <w:r w:rsidRPr="00330F27">
              <w:rPr>
                <w:rStyle w:val="Blue"/>
                <w:color w:val="auto"/>
                <w:sz w:val="18"/>
                <w:szCs w:val="18"/>
              </w:rPr>
              <w:t>15-minute flow</w:t>
            </w:r>
          </w:p>
        </w:tc>
        <w:tc>
          <w:tcPr>
            <w:tcW w:w="1426" w:type="pct"/>
            <w:vMerge/>
          </w:tcPr>
          <w:p w14:paraId="0A1D78D5" w14:textId="77777777" w:rsidR="001506CC" w:rsidRPr="0012268C" w:rsidRDefault="001506CC" w:rsidP="00792A16">
            <w:pPr>
              <w:pStyle w:val="TableText"/>
              <w:rPr>
                <w:rStyle w:val="Blue"/>
                <w:sz w:val="18"/>
                <w:szCs w:val="18"/>
              </w:rPr>
            </w:pPr>
          </w:p>
        </w:tc>
        <w:tc>
          <w:tcPr>
            <w:tcW w:w="1007" w:type="pct"/>
          </w:tcPr>
          <w:p w14:paraId="62977F74" w14:textId="77777777" w:rsidR="001506CC" w:rsidRPr="00330F27" w:rsidRDefault="001506CC" w:rsidP="00792A16">
            <w:pPr>
              <w:pStyle w:val="TableText"/>
              <w:rPr>
                <w:rStyle w:val="Blue"/>
                <w:color w:val="auto"/>
                <w:sz w:val="18"/>
                <w:szCs w:val="18"/>
              </w:rPr>
            </w:pPr>
            <w:r w:rsidRPr="00330F27">
              <w:rPr>
                <w:rStyle w:val="Blue"/>
                <w:color w:val="auto"/>
                <w:sz w:val="18"/>
                <w:szCs w:val="18"/>
              </w:rPr>
              <w:t xml:space="preserve">Reports to be provided to Natural Resources Wales upon request </w:t>
            </w:r>
          </w:p>
          <w:p w14:paraId="27B149E3" w14:textId="69016678" w:rsidR="001506CC" w:rsidRPr="0012268C" w:rsidRDefault="001506CC" w:rsidP="00792A16">
            <w:pPr>
              <w:pStyle w:val="TableText"/>
              <w:rPr>
                <w:rStyle w:val="Blue"/>
                <w:sz w:val="18"/>
                <w:szCs w:val="18"/>
              </w:rPr>
            </w:pPr>
            <w:r w:rsidRPr="00330F27">
              <w:rPr>
                <w:rStyle w:val="Blue"/>
                <w:color w:val="auto"/>
                <w:sz w:val="18"/>
                <w:szCs w:val="18"/>
              </w:rPr>
              <w:t>Report to be submitted within 28 days unless otherwise specified in writing by Natural Resources Wales</w:t>
            </w:r>
          </w:p>
        </w:tc>
        <w:tc>
          <w:tcPr>
            <w:tcW w:w="1007" w:type="pct"/>
          </w:tcPr>
          <w:p w14:paraId="576C6061" w14:textId="75C507EB" w:rsidR="001506CC" w:rsidRPr="0012268C" w:rsidRDefault="001506CC" w:rsidP="00792A16">
            <w:pPr>
              <w:pStyle w:val="TableText"/>
              <w:rPr>
                <w:rStyle w:val="Blue"/>
                <w:sz w:val="18"/>
                <w:szCs w:val="18"/>
              </w:rPr>
            </w:pPr>
            <w:r w:rsidRPr="00330F27">
              <w:rPr>
                <w:rStyle w:val="Blue"/>
                <w:color w:val="auto"/>
                <w:sz w:val="18"/>
                <w:szCs w:val="18"/>
              </w:rPr>
              <w:t>Upon request by Natural Resources Wales</w:t>
            </w:r>
          </w:p>
        </w:tc>
      </w:tr>
    </w:tbl>
    <w:p w14:paraId="5F2AEBB0" w14:textId="77777777" w:rsidR="009630E4" w:rsidRPr="0012268C"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26B5E" w:rsidRPr="0012268C" w14:paraId="5F2AEBB2" w14:textId="77777777" w:rsidTr="00BB437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2AEBB1" w14:textId="77777777" w:rsidR="00926B5E" w:rsidRPr="0012268C" w:rsidRDefault="00926B5E" w:rsidP="00087D38">
            <w:pPr>
              <w:pStyle w:val="TableText"/>
              <w:rPr>
                <w:sz w:val="18"/>
                <w:szCs w:val="18"/>
              </w:rPr>
            </w:pPr>
            <w:r w:rsidRPr="0012268C">
              <w:rPr>
                <w:sz w:val="18"/>
                <w:szCs w:val="18"/>
              </w:rPr>
              <w:t>Table S4.2 Reporting forms</w:t>
            </w:r>
          </w:p>
        </w:tc>
      </w:tr>
      <w:tr w:rsidR="009630E4" w:rsidRPr="0012268C" w14:paraId="5F2AEBB5" w14:textId="77777777" w:rsidTr="001D3D5B">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5F2AEBB3" w14:textId="77777777" w:rsidR="009630E4" w:rsidRPr="0012268C" w:rsidRDefault="009630E4" w:rsidP="00087D38">
            <w:pPr>
              <w:pStyle w:val="TableText"/>
              <w:rPr>
                <w:sz w:val="18"/>
                <w:szCs w:val="18"/>
              </w:rPr>
            </w:pPr>
            <w:r w:rsidRPr="0012268C">
              <w:rPr>
                <w:sz w:val="18"/>
                <w:szCs w:val="18"/>
              </w:rPr>
              <w:t>Parameter</w:t>
            </w:r>
          </w:p>
        </w:tc>
        <w:tc>
          <w:tcPr>
            <w:tcW w:w="3131" w:type="pct"/>
          </w:tcPr>
          <w:p w14:paraId="5F2AEBB4" w14:textId="77777777" w:rsidR="009630E4" w:rsidRPr="0012268C" w:rsidRDefault="009630E4" w:rsidP="00087D38">
            <w:pPr>
              <w:pStyle w:val="TableText"/>
              <w:rPr>
                <w:sz w:val="18"/>
                <w:szCs w:val="18"/>
              </w:rPr>
            </w:pPr>
            <w:r w:rsidRPr="0012268C">
              <w:rPr>
                <w:sz w:val="18"/>
                <w:szCs w:val="18"/>
              </w:rPr>
              <w:t>Reporting format</w:t>
            </w:r>
          </w:p>
        </w:tc>
      </w:tr>
      <w:tr w:rsidR="001B5918" w:rsidRPr="00C25946" w14:paraId="5F2AEBB8" w14:textId="77777777" w:rsidTr="001D3D5B">
        <w:trPr>
          <w:cantSplit/>
        </w:trPr>
        <w:tc>
          <w:tcPr>
            <w:tcW w:w="1869" w:type="pct"/>
          </w:tcPr>
          <w:p w14:paraId="5F2AEBB6" w14:textId="45672681" w:rsidR="001B5918" w:rsidRPr="00907250" w:rsidRDefault="001B5918" w:rsidP="001B5918">
            <w:pPr>
              <w:pStyle w:val="TableText"/>
              <w:rPr>
                <w:rStyle w:val="Blue"/>
              </w:rPr>
            </w:pPr>
            <w:r w:rsidRPr="00330F27">
              <w:rPr>
                <w:rStyle w:val="Blue"/>
                <w:color w:val="auto"/>
                <w:sz w:val="18"/>
                <w:szCs w:val="18"/>
              </w:rPr>
              <w:t>Dry Weather Flow (daily flows total)</w:t>
            </w:r>
          </w:p>
        </w:tc>
        <w:tc>
          <w:tcPr>
            <w:tcW w:w="3131" w:type="pct"/>
          </w:tcPr>
          <w:p w14:paraId="5F2AEBB7" w14:textId="213CED92" w:rsidR="001B5918" w:rsidRPr="00907250" w:rsidRDefault="001B5918" w:rsidP="001B5918">
            <w:pPr>
              <w:pStyle w:val="TableText"/>
              <w:rPr>
                <w:rStyle w:val="Blue"/>
              </w:rPr>
            </w:pPr>
            <w:r w:rsidRPr="00330F27">
              <w:rPr>
                <w:rStyle w:val="Blue"/>
                <w:color w:val="auto"/>
                <w:sz w:val="18"/>
                <w:szCs w:val="18"/>
              </w:rPr>
              <w:t>WISKI electronic format specified by Natural Resources Wales</w:t>
            </w:r>
          </w:p>
        </w:tc>
      </w:tr>
      <w:tr w:rsidR="001B5918" w:rsidRPr="00C25946" w14:paraId="3B26433B" w14:textId="77777777" w:rsidTr="001D3D5B">
        <w:trPr>
          <w:cantSplit/>
        </w:trPr>
        <w:tc>
          <w:tcPr>
            <w:tcW w:w="1869" w:type="pct"/>
          </w:tcPr>
          <w:p w14:paraId="5490C86A" w14:textId="3972B130" w:rsidR="001B5918" w:rsidRPr="00907250" w:rsidRDefault="001B5918" w:rsidP="001B5918">
            <w:pPr>
              <w:pStyle w:val="TableText"/>
              <w:rPr>
                <w:rStyle w:val="Blue"/>
              </w:rPr>
            </w:pPr>
            <w:r w:rsidRPr="00330F27">
              <w:rPr>
                <w:rStyle w:val="Blue"/>
                <w:color w:val="auto"/>
                <w:sz w:val="18"/>
                <w:szCs w:val="18"/>
              </w:rPr>
              <w:t>15-minute flow</w:t>
            </w:r>
          </w:p>
        </w:tc>
        <w:tc>
          <w:tcPr>
            <w:tcW w:w="3131" w:type="pct"/>
          </w:tcPr>
          <w:p w14:paraId="51656D7D" w14:textId="00044C4B" w:rsidR="001B5918" w:rsidRPr="00907250" w:rsidRDefault="001B5918" w:rsidP="001B5918">
            <w:pPr>
              <w:pStyle w:val="TableText"/>
              <w:rPr>
                <w:rStyle w:val="Blue"/>
              </w:rPr>
            </w:pPr>
            <w:r w:rsidRPr="00330F27">
              <w:rPr>
                <w:rStyle w:val="Blue"/>
                <w:color w:val="auto"/>
                <w:sz w:val="18"/>
                <w:szCs w:val="18"/>
              </w:rPr>
              <w:t>WISKI electronic format specified by Natural Resources Wales</w:t>
            </w:r>
          </w:p>
        </w:tc>
      </w:tr>
    </w:tbl>
    <w:p w14:paraId="5F2AEBB9" w14:textId="77777777" w:rsidR="00926B5E" w:rsidRDefault="00926B5E" w:rsidP="00926B5E"/>
    <w:p w14:paraId="5F2AEBBA" w14:textId="77777777" w:rsidR="00926B5E" w:rsidRPr="00087D38" w:rsidRDefault="00926B5E" w:rsidP="00087D38">
      <w:pPr>
        <w:rPr>
          <w:rFonts w:eastAsiaTheme="majorEastAsia"/>
        </w:rPr>
      </w:pPr>
      <w:r>
        <w:br w:type="page"/>
      </w:r>
    </w:p>
    <w:p w14:paraId="5F2AEBBB" w14:textId="77777777" w:rsidR="00926B5E" w:rsidRDefault="00926B5E" w:rsidP="001D3D5B">
      <w:pPr>
        <w:pStyle w:val="Heading1"/>
        <w:ind w:left="567"/>
      </w:pPr>
      <w:r>
        <w:lastRenderedPageBreak/>
        <w:t xml:space="preserve">Schedule 5 </w:t>
      </w:r>
      <w:r w:rsidRPr="00926B5E">
        <w:t>–</w:t>
      </w:r>
      <w:r>
        <w:t xml:space="preserve"> Notification </w:t>
      </w:r>
    </w:p>
    <w:p w14:paraId="5F2AEBBC" w14:textId="77777777" w:rsidR="00926B5E" w:rsidRPr="0012268C" w:rsidRDefault="00926B5E" w:rsidP="001D3D5B">
      <w:pPr>
        <w:ind w:left="567"/>
        <w:rPr>
          <w:sz w:val="18"/>
          <w:szCs w:val="18"/>
        </w:rPr>
      </w:pPr>
      <w:r w:rsidRPr="0012268C">
        <w:rPr>
          <w:sz w:val="18"/>
          <w:szCs w:val="18"/>
        </w:rPr>
        <w:t xml:space="preserve">These pages outline the information that the operator must provide. </w:t>
      </w:r>
    </w:p>
    <w:p w14:paraId="5F2AEBBD" w14:textId="77777777" w:rsidR="00926B5E" w:rsidRPr="0012268C" w:rsidRDefault="00926B5E" w:rsidP="001D3D5B">
      <w:pPr>
        <w:ind w:left="567"/>
        <w:rPr>
          <w:sz w:val="18"/>
          <w:szCs w:val="18"/>
        </w:rPr>
      </w:pPr>
      <w:r w:rsidRPr="0012268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2AEBBE" w14:textId="77777777" w:rsidR="00926B5E" w:rsidRPr="0012268C" w:rsidRDefault="00926B5E" w:rsidP="001D3D5B">
      <w:pPr>
        <w:ind w:left="567"/>
        <w:rPr>
          <w:sz w:val="18"/>
          <w:szCs w:val="18"/>
        </w:rPr>
      </w:pPr>
      <w:r w:rsidRPr="0012268C">
        <w:rPr>
          <w:sz w:val="18"/>
          <w:szCs w:val="18"/>
        </w:rPr>
        <w:t xml:space="preserve">If any information is considered commercially confidential, it should be separated from non-confidential information, supplied on a separate </w:t>
      </w:r>
      <w:proofErr w:type="gramStart"/>
      <w:r w:rsidRPr="0012268C">
        <w:rPr>
          <w:sz w:val="18"/>
          <w:szCs w:val="18"/>
        </w:rPr>
        <w:t>sheet</w:t>
      </w:r>
      <w:proofErr w:type="gramEnd"/>
      <w:r w:rsidRPr="0012268C">
        <w:rPr>
          <w:sz w:val="18"/>
          <w:szCs w:val="18"/>
        </w:rPr>
        <w:t xml:space="preserve"> and accompanied by an application for commercial confidentiality under the provisions of the EP Regulations.</w:t>
      </w:r>
    </w:p>
    <w:p w14:paraId="5F2AEBBF" w14:textId="77777777" w:rsidR="00926B5E" w:rsidRPr="00C15459" w:rsidRDefault="00926B5E" w:rsidP="001D3D5B">
      <w:pPr>
        <w:pStyle w:val="Heading2"/>
        <w:ind w:left="567"/>
      </w:pPr>
      <w:r>
        <w:t>Part A</w:t>
      </w:r>
    </w:p>
    <w:tbl>
      <w:tblPr>
        <w:tblStyle w:val="TableGrid"/>
        <w:tblW w:w="4708" w:type="pct"/>
        <w:tblInd w:w="562" w:type="dxa"/>
        <w:tblLook w:val="0000" w:firstRow="0" w:lastRow="0" w:firstColumn="0" w:lastColumn="0" w:noHBand="0" w:noVBand="0"/>
      </w:tblPr>
      <w:tblGrid>
        <w:gridCol w:w="2596"/>
        <w:gridCol w:w="6204"/>
      </w:tblGrid>
      <w:tr w:rsidR="00441F86" w:rsidRPr="00834B3A" w14:paraId="5F2AEBC2" w14:textId="77777777" w:rsidTr="001D3D5B">
        <w:trPr>
          <w:cantSplit/>
        </w:trPr>
        <w:tc>
          <w:tcPr>
            <w:tcW w:w="1475" w:type="pct"/>
          </w:tcPr>
          <w:p w14:paraId="5F2AEBC0" w14:textId="77777777" w:rsidR="00441F86" w:rsidRPr="0012268C" w:rsidRDefault="00441F86" w:rsidP="00441F86">
            <w:pPr>
              <w:pStyle w:val="TableText"/>
              <w:rPr>
                <w:sz w:val="18"/>
                <w:szCs w:val="18"/>
              </w:rPr>
            </w:pPr>
            <w:r w:rsidRPr="0012268C">
              <w:rPr>
                <w:sz w:val="18"/>
                <w:szCs w:val="18"/>
              </w:rPr>
              <w:t>Permit Number</w:t>
            </w:r>
          </w:p>
        </w:tc>
        <w:tc>
          <w:tcPr>
            <w:tcW w:w="3525" w:type="pct"/>
          </w:tcPr>
          <w:p w14:paraId="5F2AEBC1" w14:textId="3B18469A" w:rsidR="00441F86" w:rsidRPr="00926B5E" w:rsidRDefault="00441F86" w:rsidP="00441F86">
            <w:pPr>
              <w:pStyle w:val="TableText"/>
            </w:pPr>
            <w:r>
              <w:t>AN0024001</w:t>
            </w:r>
          </w:p>
        </w:tc>
      </w:tr>
      <w:tr w:rsidR="00441F86" w:rsidRPr="00834B3A" w14:paraId="5F2AEBC5" w14:textId="77777777" w:rsidTr="001D3D5B">
        <w:trPr>
          <w:cantSplit/>
        </w:trPr>
        <w:tc>
          <w:tcPr>
            <w:tcW w:w="1475" w:type="pct"/>
          </w:tcPr>
          <w:p w14:paraId="5F2AEBC3" w14:textId="77777777" w:rsidR="00441F86" w:rsidRPr="0012268C" w:rsidRDefault="00441F86" w:rsidP="00441F86">
            <w:pPr>
              <w:pStyle w:val="TableText"/>
              <w:rPr>
                <w:sz w:val="18"/>
                <w:szCs w:val="18"/>
              </w:rPr>
            </w:pPr>
            <w:r w:rsidRPr="0012268C">
              <w:rPr>
                <w:sz w:val="18"/>
                <w:szCs w:val="18"/>
              </w:rPr>
              <w:t>Name of operator</w:t>
            </w:r>
          </w:p>
        </w:tc>
        <w:tc>
          <w:tcPr>
            <w:tcW w:w="3525" w:type="pct"/>
          </w:tcPr>
          <w:p w14:paraId="5F2AEBC4" w14:textId="2D5943A9" w:rsidR="00441F86" w:rsidRPr="00926B5E" w:rsidRDefault="00441F86" w:rsidP="00441F86">
            <w:pPr>
              <w:pStyle w:val="TableText"/>
            </w:pPr>
            <w:r w:rsidRPr="00330F27">
              <w:t>Dŵr Cymru Cyfyngedig</w:t>
            </w:r>
          </w:p>
        </w:tc>
      </w:tr>
      <w:tr w:rsidR="00441F86" w:rsidRPr="00834B3A" w14:paraId="5F2AEBC8" w14:textId="77777777" w:rsidTr="001D3D5B">
        <w:trPr>
          <w:cantSplit/>
        </w:trPr>
        <w:tc>
          <w:tcPr>
            <w:tcW w:w="1475" w:type="pct"/>
          </w:tcPr>
          <w:p w14:paraId="5F2AEBC6" w14:textId="77777777" w:rsidR="00441F86" w:rsidRPr="0012268C" w:rsidRDefault="00441F86" w:rsidP="00441F86">
            <w:pPr>
              <w:pStyle w:val="TableText"/>
              <w:rPr>
                <w:sz w:val="18"/>
                <w:szCs w:val="18"/>
              </w:rPr>
            </w:pPr>
            <w:r w:rsidRPr="0012268C">
              <w:rPr>
                <w:sz w:val="18"/>
                <w:szCs w:val="18"/>
              </w:rPr>
              <w:t>Location of Facility</w:t>
            </w:r>
          </w:p>
        </w:tc>
        <w:tc>
          <w:tcPr>
            <w:tcW w:w="3525" w:type="pct"/>
          </w:tcPr>
          <w:p w14:paraId="5F2AEBC7" w14:textId="54856955" w:rsidR="00441F86" w:rsidRPr="00926B5E" w:rsidRDefault="00441F86" w:rsidP="00441F86">
            <w:pPr>
              <w:pStyle w:val="TableText"/>
            </w:pPr>
            <w:r>
              <w:t>St Brides and Seaway Wastewater Treatment Works</w:t>
            </w:r>
            <w:r w:rsidRPr="00330F27">
              <w:t xml:space="preserve">, </w:t>
            </w:r>
            <w:r w:rsidRPr="006C27B4">
              <w:t>Ligh</w:t>
            </w:r>
            <w:r>
              <w:t>t</w:t>
            </w:r>
            <w:r w:rsidRPr="006C27B4">
              <w:t>house Park</w:t>
            </w:r>
            <w:r w:rsidRPr="00330F27">
              <w:t xml:space="preserve">, </w:t>
            </w:r>
            <w:r>
              <w:t xml:space="preserve">Beach Road, </w:t>
            </w:r>
            <w:r w:rsidRPr="006C27B4">
              <w:t xml:space="preserve">St Brides </w:t>
            </w:r>
            <w:proofErr w:type="spellStart"/>
            <w:r w:rsidRPr="006C27B4">
              <w:t>Wentlooge</w:t>
            </w:r>
            <w:proofErr w:type="spellEnd"/>
            <w:r w:rsidRPr="00330F27">
              <w:t xml:space="preserve">, </w:t>
            </w:r>
            <w:r w:rsidRPr="006C27B4">
              <w:t>Newport</w:t>
            </w:r>
            <w:r w:rsidRPr="00330F27">
              <w:t xml:space="preserve">, </w:t>
            </w:r>
            <w:r w:rsidRPr="006C27B4">
              <w:t>NP10 8ST</w:t>
            </w:r>
          </w:p>
        </w:tc>
      </w:tr>
      <w:tr w:rsidR="00926B5E" w:rsidRPr="00834B3A" w14:paraId="5F2AEBCB" w14:textId="77777777" w:rsidTr="001D3D5B">
        <w:trPr>
          <w:cantSplit/>
        </w:trPr>
        <w:tc>
          <w:tcPr>
            <w:tcW w:w="1475" w:type="pct"/>
          </w:tcPr>
          <w:p w14:paraId="5F2AEBC9" w14:textId="77777777" w:rsidR="00926B5E" w:rsidRPr="0012268C" w:rsidRDefault="00926B5E" w:rsidP="00926B5E">
            <w:pPr>
              <w:pStyle w:val="TableText"/>
              <w:rPr>
                <w:sz w:val="18"/>
                <w:szCs w:val="18"/>
              </w:rPr>
            </w:pPr>
            <w:r w:rsidRPr="0012268C">
              <w:rPr>
                <w:sz w:val="18"/>
                <w:szCs w:val="18"/>
              </w:rPr>
              <w:t xml:space="preserve">Time and date of the detection </w:t>
            </w:r>
          </w:p>
        </w:tc>
        <w:tc>
          <w:tcPr>
            <w:tcW w:w="3525" w:type="pct"/>
          </w:tcPr>
          <w:p w14:paraId="5F2AEBCA" w14:textId="77777777" w:rsidR="00926B5E" w:rsidRPr="00926B5E" w:rsidRDefault="00926B5E" w:rsidP="00926B5E">
            <w:pPr>
              <w:pStyle w:val="TableText"/>
            </w:pPr>
          </w:p>
        </w:tc>
      </w:tr>
    </w:tbl>
    <w:p w14:paraId="5F2AEBCC"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15459" w14:paraId="5F2AEBCE" w14:textId="77777777" w:rsidTr="001D3D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AEBCD" w14:textId="1A3DC78E" w:rsidR="00926B5E" w:rsidRPr="0012268C" w:rsidRDefault="00926B5E" w:rsidP="00926B5E">
            <w:pPr>
              <w:pStyle w:val="TableText"/>
              <w:rPr>
                <w:sz w:val="18"/>
                <w:szCs w:val="18"/>
              </w:rPr>
            </w:pPr>
            <w:r w:rsidRPr="0012268C">
              <w:rPr>
                <w:sz w:val="18"/>
                <w:szCs w:val="18"/>
              </w:rPr>
              <w:t>(a) Notification requirements for any malfunction, breakdown or failu</w:t>
            </w:r>
            <w:r w:rsidR="008F5D8C" w:rsidRPr="0012268C">
              <w:rPr>
                <w:sz w:val="18"/>
                <w:szCs w:val="18"/>
              </w:rPr>
              <w:t xml:space="preserve">re of equipment or techniques, </w:t>
            </w:r>
            <w:r w:rsidRPr="0012268C">
              <w:rPr>
                <w:sz w:val="18"/>
                <w:szCs w:val="18"/>
              </w:rPr>
              <w:t xml:space="preserve">accident, </w:t>
            </w:r>
            <w:r w:rsidR="008F5D8C" w:rsidRPr="0012268C">
              <w:rPr>
                <w:sz w:val="18"/>
                <w:szCs w:val="18"/>
              </w:rPr>
              <w:t xml:space="preserve">or emission of a substance not controlled by an emission limit </w:t>
            </w:r>
            <w:r w:rsidRPr="0012268C">
              <w:rPr>
                <w:sz w:val="18"/>
                <w:szCs w:val="18"/>
              </w:rPr>
              <w:t>which has caused, is causing or may cause significant pollution</w:t>
            </w:r>
          </w:p>
        </w:tc>
      </w:tr>
      <w:tr w:rsidR="00926B5E" w:rsidRPr="00C15459" w14:paraId="5F2AEBD2" w14:textId="77777777" w:rsidTr="001D3D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AEBD1" w14:textId="3F87EE9A" w:rsidR="00926B5E" w:rsidRPr="00B41545" w:rsidRDefault="00B41545" w:rsidP="00DA66DC">
            <w:pPr>
              <w:pStyle w:val="TableText"/>
              <w:rPr>
                <w:rStyle w:val="PinkBold"/>
                <w:bCs/>
                <w:sz w:val="18"/>
                <w:szCs w:val="18"/>
              </w:rPr>
            </w:pPr>
            <w:r w:rsidRPr="00B41545">
              <w:rPr>
                <w:rStyle w:val="Red"/>
                <w:rFonts w:eastAsiaTheme="majorEastAsia"/>
                <w:bCs/>
                <w:color w:val="auto"/>
                <w:sz w:val="18"/>
                <w:szCs w:val="18"/>
              </w:rPr>
              <w:t>To be notified within 7 days of detection unless otherwise agreed in writing by the Natural Resources Wales.</w:t>
            </w:r>
          </w:p>
        </w:tc>
      </w:tr>
      <w:tr w:rsidR="00926B5E" w:rsidRPr="00C15459" w14:paraId="5F2AEBD5" w14:textId="77777777" w:rsidTr="001D3D5B">
        <w:trPr>
          <w:cantSplit/>
        </w:trPr>
        <w:tc>
          <w:tcPr>
            <w:tcW w:w="1475" w:type="pct"/>
          </w:tcPr>
          <w:p w14:paraId="5F2AEBD3" w14:textId="77777777" w:rsidR="00926B5E" w:rsidRPr="0012268C" w:rsidRDefault="00926B5E" w:rsidP="00926B5E">
            <w:pPr>
              <w:pStyle w:val="TableText"/>
              <w:rPr>
                <w:sz w:val="18"/>
                <w:szCs w:val="18"/>
              </w:rPr>
            </w:pPr>
            <w:r w:rsidRPr="0012268C">
              <w:rPr>
                <w:sz w:val="18"/>
                <w:szCs w:val="18"/>
              </w:rPr>
              <w:t>Date and time of the event</w:t>
            </w:r>
          </w:p>
        </w:tc>
        <w:tc>
          <w:tcPr>
            <w:tcW w:w="3525" w:type="pct"/>
          </w:tcPr>
          <w:p w14:paraId="5F2AEBD4" w14:textId="77777777" w:rsidR="00926B5E" w:rsidRPr="0012268C" w:rsidRDefault="00926B5E" w:rsidP="00926B5E">
            <w:pPr>
              <w:pStyle w:val="TableText"/>
              <w:rPr>
                <w:sz w:val="18"/>
                <w:szCs w:val="18"/>
              </w:rPr>
            </w:pPr>
          </w:p>
        </w:tc>
      </w:tr>
      <w:tr w:rsidR="00926B5E" w:rsidRPr="00C15459" w14:paraId="5F2AEBD8" w14:textId="77777777" w:rsidTr="001D3D5B">
        <w:trPr>
          <w:cantSplit/>
        </w:trPr>
        <w:tc>
          <w:tcPr>
            <w:tcW w:w="1475" w:type="pct"/>
          </w:tcPr>
          <w:p w14:paraId="5F2AEBD6" w14:textId="77777777" w:rsidR="00926B5E" w:rsidRPr="0012268C" w:rsidRDefault="00926B5E" w:rsidP="00926B5E">
            <w:pPr>
              <w:pStyle w:val="TableText"/>
              <w:rPr>
                <w:sz w:val="18"/>
                <w:szCs w:val="18"/>
              </w:rPr>
            </w:pPr>
            <w:r w:rsidRPr="0012268C">
              <w:rPr>
                <w:sz w:val="18"/>
                <w:szCs w:val="18"/>
              </w:rPr>
              <w:t xml:space="preserve">Reference or description of the location of the event </w:t>
            </w:r>
          </w:p>
        </w:tc>
        <w:tc>
          <w:tcPr>
            <w:tcW w:w="3525" w:type="pct"/>
          </w:tcPr>
          <w:p w14:paraId="5F2AEBD7" w14:textId="77777777" w:rsidR="00926B5E" w:rsidRPr="0012268C" w:rsidRDefault="00926B5E" w:rsidP="00926B5E">
            <w:pPr>
              <w:pStyle w:val="TableText"/>
              <w:rPr>
                <w:sz w:val="18"/>
                <w:szCs w:val="18"/>
              </w:rPr>
            </w:pPr>
          </w:p>
        </w:tc>
      </w:tr>
      <w:tr w:rsidR="00926B5E" w:rsidRPr="00C15459" w14:paraId="5F2AEBDB" w14:textId="77777777" w:rsidTr="001D3D5B">
        <w:trPr>
          <w:cantSplit/>
        </w:trPr>
        <w:tc>
          <w:tcPr>
            <w:tcW w:w="1475" w:type="pct"/>
          </w:tcPr>
          <w:p w14:paraId="5F2AEBD9" w14:textId="77777777" w:rsidR="00926B5E" w:rsidRPr="0012268C" w:rsidRDefault="00926B5E" w:rsidP="00926B5E">
            <w:pPr>
              <w:pStyle w:val="TableText"/>
              <w:rPr>
                <w:sz w:val="18"/>
                <w:szCs w:val="18"/>
              </w:rPr>
            </w:pPr>
            <w:r w:rsidRPr="0012268C">
              <w:rPr>
                <w:sz w:val="18"/>
                <w:szCs w:val="18"/>
              </w:rPr>
              <w:t>Description of where any release into the environment took place</w:t>
            </w:r>
          </w:p>
        </w:tc>
        <w:tc>
          <w:tcPr>
            <w:tcW w:w="3525" w:type="pct"/>
          </w:tcPr>
          <w:p w14:paraId="5F2AEBDA" w14:textId="77777777" w:rsidR="00926B5E" w:rsidRPr="0012268C" w:rsidRDefault="00926B5E" w:rsidP="00926B5E">
            <w:pPr>
              <w:pStyle w:val="TableText"/>
              <w:rPr>
                <w:sz w:val="18"/>
                <w:szCs w:val="18"/>
              </w:rPr>
            </w:pPr>
          </w:p>
        </w:tc>
      </w:tr>
      <w:tr w:rsidR="00926B5E" w:rsidRPr="00C15459" w14:paraId="5F2AEBDE" w14:textId="77777777" w:rsidTr="001D3D5B">
        <w:trPr>
          <w:cantSplit/>
        </w:trPr>
        <w:tc>
          <w:tcPr>
            <w:tcW w:w="1475" w:type="pct"/>
          </w:tcPr>
          <w:p w14:paraId="5F2AEBDC" w14:textId="77777777" w:rsidR="00926B5E" w:rsidRPr="0012268C" w:rsidRDefault="00926B5E" w:rsidP="00926B5E">
            <w:pPr>
              <w:pStyle w:val="TableText"/>
              <w:rPr>
                <w:sz w:val="18"/>
                <w:szCs w:val="18"/>
              </w:rPr>
            </w:pPr>
            <w:r w:rsidRPr="0012268C">
              <w:rPr>
                <w:sz w:val="18"/>
                <w:szCs w:val="18"/>
              </w:rPr>
              <w:t>Substances(s) potentially released/type or nature of sewage released</w:t>
            </w:r>
          </w:p>
        </w:tc>
        <w:tc>
          <w:tcPr>
            <w:tcW w:w="3525" w:type="pct"/>
          </w:tcPr>
          <w:p w14:paraId="5F2AEBDD" w14:textId="77777777" w:rsidR="00926B5E" w:rsidRPr="0012268C" w:rsidRDefault="00926B5E" w:rsidP="00926B5E">
            <w:pPr>
              <w:pStyle w:val="TableText"/>
              <w:rPr>
                <w:sz w:val="18"/>
                <w:szCs w:val="18"/>
              </w:rPr>
            </w:pPr>
          </w:p>
        </w:tc>
      </w:tr>
      <w:tr w:rsidR="00926B5E" w:rsidRPr="00C15459" w14:paraId="5F2AEBE1" w14:textId="77777777" w:rsidTr="001D3D5B">
        <w:trPr>
          <w:cantSplit/>
        </w:trPr>
        <w:tc>
          <w:tcPr>
            <w:tcW w:w="1475" w:type="pct"/>
          </w:tcPr>
          <w:p w14:paraId="5F2AEBDF" w14:textId="77777777" w:rsidR="00926B5E" w:rsidRPr="0012268C" w:rsidRDefault="00926B5E" w:rsidP="00926B5E">
            <w:pPr>
              <w:pStyle w:val="TableText"/>
              <w:rPr>
                <w:sz w:val="18"/>
                <w:szCs w:val="18"/>
              </w:rPr>
            </w:pPr>
            <w:r w:rsidRPr="0012268C">
              <w:rPr>
                <w:sz w:val="18"/>
                <w:szCs w:val="18"/>
              </w:rPr>
              <w:t>Best estimate of the quantity or rate of release of substances and/or duration of discharge</w:t>
            </w:r>
          </w:p>
        </w:tc>
        <w:tc>
          <w:tcPr>
            <w:tcW w:w="3525" w:type="pct"/>
          </w:tcPr>
          <w:p w14:paraId="5F2AEBE0" w14:textId="77777777" w:rsidR="00926B5E" w:rsidRPr="0012268C" w:rsidRDefault="00926B5E" w:rsidP="00926B5E">
            <w:pPr>
              <w:pStyle w:val="TableText"/>
              <w:rPr>
                <w:sz w:val="18"/>
                <w:szCs w:val="18"/>
              </w:rPr>
            </w:pPr>
          </w:p>
        </w:tc>
      </w:tr>
      <w:tr w:rsidR="00926B5E" w:rsidRPr="00C15459" w14:paraId="5F2AEBE4" w14:textId="77777777" w:rsidTr="001D3D5B">
        <w:trPr>
          <w:cantSplit/>
        </w:trPr>
        <w:tc>
          <w:tcPr>
            <w:tcW w:w="1475" w:type="pct"/>
          </w:tcPr>
          <w:p w14:paraId="5F2AEBE2" w14:textId="77777777" w:rsidR="00926B5E" w:rsidRPr="0012268C" w:rsidRDefault="00926B5E" w:rsidP="00926B5E">
            <w:pPr>
              <w:pStyle w:val="TableText"/>
              <w:rPr>
                <w:sz w:val="18"/>
                <w:szCs w:val="18"/>
              </w:rPr>
            </w:pPr>
            <w:r w:rsidRPr="0012268C">
              <w:rPr>
                <w:sz w:val="18"/>
                <w:szCs w:val="18"/>
              </w:rPr>
              <w:t>Best estimate of the environmental impact of the discharge</w:t>
            </w:r>
          </w:p>
        </w:tc>
        <w:tc>
          <w:tcPr>
            <w:tcW w:w="3525" w:type="pct"/>
          </w:tcPr>
          <w:p w14:paraId="5F2AEBE3" w14:textId="77777777" w:rsidR="00926B5E" w:rsidRPr="0012268C" w:rsidRDefault="00926B5E" w:rsidP="00926B5E">
            <w:pPr>
              <w:pStyle w:val="TableText"/>
              <w:rPr>
                <w:sz w:val="18"/>
                <w:szCs w:val="18"/>
              </w:rPr>
            </w:pPr>
          </w:p>
        </w:tc>
      </w:tr>
      <w:tr w:rsidR="00926B5E" w:rsidRPr="00C15459" w14:paraId="5F2AEBE7" w14:textId="77777777" w:rsidTr="001D3D5B">
        <w:trPr>
          <w:cantSplit/>
        </w:trPr>
        <w:tc>
          <w:tcPr>
            <w:tcW w:w="1475" w:type="pct"/>
          </w:tcPr>
          <w:p w14:paraId="5F2AEBE5" w14:textId="77777777" w:rsidR="00926B5E" w:rsidRPr="0012268C" w:rsidRDefault="00926B5E" w:rsidP="00926B5E">
            <w:pPr>
              <w:pStyle w:val="TableText"/>
              <w:rPr>
                <w:sz w:val="18"/>
                <w:szCs w:val="18"/>
              </w:rPr>
            </w:pPr>
            <w:r w:rsidRPr="0012268C">
              <w:rPr>
                <w:sz w:val="18"/>
                <w:szCs w:val="18"/>
              </w:rPr>
              <w:t>Measures taken, or intended to be taken, to stop any emission</w:t>
            </w:r>
          </w:p>
        </w:tc>
        <w:tc>
          <w:tcPr>
            <w:tcW w:w="3525" w:type="pct"/>
          </w:tcPr>
          <w:p w14:paraId="5F2AEBE6" w14:textId="77777777" w:rsidR="00926B5E" w:rsidRPr="0012268C" w:rsidRDefault="00926B5E" w:rsidP="00926B5E">
            <w:pPr>
              <w:pStyle w:val="TableText"/>
              <w:rPr>
                <w:sz w:val="18"/>
                <w:szCs w:val="18"/>
              </w:rPr>
            </w:pPr>
          </w:p>
        </w:tc>
      </w:tr>
      <w:tr w:rsidR="00926B5E" w:rsidRPr="00C15459" w14:paraId="5F2AEBEA" w14:textId="77777777" w:rsidTr="001D3D5B">
        <w:trPr>
          <w:cantSplit/>
        </w:trPr>
        <w:tc>
          <w:tcPr>
            <w:tcW w:w="1475" w:type="pct"/>
          </w:tcPr>
          <w:p w14:paraId="5F2AEBE8" w14:textId="77777777" w:rsidR="00926B5E" w:rsidRPr="0012268C" w:rsidRDefault="00926B5E" w:rsidP="00926B5E">
            <w:pPr>
              <w:pStyle w:val="TableText"/>
              <w:rPr>
                <w:sz w:val="18"/>
                <w:szCs w:val="18"/>
              </w:rPr>
            </w:pPr>
            <w:r w:rsidRPr="0012268C">
              <w:rPr>
                <w:sz w:val="18"/>
                <w:szCs w:val="18"/>
              </w:rPr>
              <w:t>Description of the failure or accident.</w:t>
            </w:r>
          </w:p>
        </w:tc>
        <w:tc>
          <w:tcPr>
            <w:tcW w:w="3525" w:type="pct"/>
          </w:tcPr>
          <w:p w14:paraId="5F2AEBE9" w14:textId="77777777" w:rsidR="00926B5E" w:rsidRPr="00C15459" w:rsidRDefault="00926B5E" w:rsidP="00926B5E">
            <w:pPr>
              <w:pStyle w:val="TableText"/>
            </w:pPr>
          </w:p>
        </w:tc>
      </w:tr>
    </w:tbl>
    <w:p w14:paraId="5F2AEBEB"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224EA6" w:rsidRPr="00224EA6" w14:paraId="07367D5A" w14:textId="77777777" w:rsidTr="007B029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C93D04" w14:textId="68FFA4BC" w:rsidR="00D04AA9" w:rsidRPr="00224EA6" w:rsidRDefault="00D04AA9" w:rsidP="00D04AA9">
            <w:pPr>
              <w:pStyle w:val="TableText"/>
              <w:rPr>
                <w:rStyle w:val="Red"/>
                <w:color w:val="auto"/>
                <w:sz w:val="18"/>
                <w:szCs w:val="18"/>
              </w:rPr>
            </w:pPr>
            <w:r w:rsidRPr="00224EA6">
              <w:rPr>
                <w:rStyle w:val="Red"/>
                <w:color w:val="auto"/>
                <w:sz w:val="18"/>
                <w:szCs w:val="18"/>
              </w:rPr>
              <w:lastRenderedPageBreak/>
              <w:t>(b) Notification requirements for the breach of a limit specified in schedule 3 table S3.1</w:t>
            </w:r>
          </w:p>
        </w:tc>
      </w:tr>
      <w:tr w:rsidR="00224EA6" w:rsidRPr="00224EA6" w14:paraId="7C74CDEA" w14:textId="77777777" w:rsidTr="007B029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739054" w14:textId="53E22700" w:rsidR="00D04AA9" w:rsidRPr="00224EA6" w:rsidRDefault="00D04AA9" w:rsidP="00D04AA9">
            <w:pPr>
              <w:pStyle w:val="TableText"/>
              <w:rPr>
                <w:rStyle w:val="Red"/>
                <w:color w:val="auto"/>
                <w:sz w:val="18"/>
                <w:szCs w:val="18"/>
              </w:rPr>
            </w:pPr>
            <w:r w:rsidRPr="00224EA6">
              <w:rPr>
                <w:rStyle w:val="Red"/>
                <w:color w:val="auto"/>
                <w:sz w:val="18"/>
                <w:szCs w:val="18"/>
              </w:rPr>
              <w:t>To be notified within 7 days of detection unless otherwise agreed in writing by Natural Resources Wales</w:t>
            </w:r>
          </w:p>
        </w:tc>
      </w:tr>
      <w:tr w:rsidR="00224EA6" w:rsidRPr="00224EA6" w14:paraId="1EB4A9F4" w14:textId="77777777" w:rsidTr="007B0298">
        <w:trPr>
          <w:cantSplit/>
        </w:trPr>
        <w:tc>
          <w:tcPr>
            <w:tcW w:w="1475" w:type="pct"/>
          </w:tcPr>
          <w:p w14:paraId="280C7D53" w14:textId="77777777" w:rsidR="00D04AA9" w:rsidRPr="00224EA6" w:rsidRDefault="00D04AA9" w:rsidP="007B0298">
            <w:pPr>
              <w:pStyle w:val="TableText"/>
              <w:rPr>
                <w:rStyle w:val="Red"/>
                <w:color w:val="auto"/>
                <w:sz w:val="18"/>
                <w:szCs w:val="18"/>
              </w:rPr>
            </w:pPr>
            <w:r w:rsidRPr="00224EA6">
              <w:rPr>
                <w:rStyle w:val="Red"/>
                <w:color w:val="auto"/>
                <w:sz w:val="18"/>
                <w:szCs w:val="18"/>
              </w:rPr>
              <w:t>Description of where the effect on the environment was detected</w:t>
            </w:r>
          </w:p>
        </w:tc>
        <w:tc>
          <w:tcPr>
            <w:tcW w:w="3525" w:type="pct"/>
          </w:tcPr>
          <w:p w14:paraId="0230A19D" w14:textId="77777777" w:rsidR="00D04AA9" w:rsidRPr="00224EA6" w:rsidRDefault="00D04AA9" w:rsidP="007B0298">
            <w:pPr>
              <w:pStyle w:val="TableText"/>
              <w:rPr>
                <w:rStyle w:val="Red"/>
                <w:color w:val="auto"/>
                <w:sz w:val="18"/>
                <w:szCs w:val="18"/>
              </w:rPr>
            </w:pPr>
          </w:p>
        </w:tc>
      </w:tr>
      <w:tr w:rsidR="00224EA6" w:rsidRPr="00224EA6" w14:paraId="3289ECC2" w14:textId="77777777" w:rsidTr="007B0298">
        <w:trPr>
          <w:cantSplit/>
        </w:trPr>
        <w:tc>
          <w:tcPr>
            <w:tcW w:w="1475" w:type="pct"/>
          </w:tcPr>
          <w:p w14:paraId="13E8A5AD" w14:textId="7606E565" w:rsidR="00D04AA9" w:rsidRPr="00224EA6" w:rsidRDefault="00D04AA9" w:rsidP="00D04AA9">
            <w:pPr>
              <w:pStyle w:val="TableText"/>
              <w:rPr>
                <w:rStyle w:val="Red"/>
                <w:color w:val="auto"/>
                <w:sz w:val="18"/>
                <w:szCs w:val="18"/>
              </w:rPr>
            </w:pPr>
            <w:r w:rsidRPr="00224EA6">
              <w:rPr>
                <w:rStyle w:val="Red"/>
                <w:color w:val="auto"/>
                <w:sz w:val="18"/>
                <w:szCs w:val="18"/>
              </w:rPr>
              <w:t>Description of and best estimate of the scale of environmental impact of the discharge</w:t>
            </w:r>
          </w:p>
        </w:tc>
        <w:tc>
          <w:tcPr>
            <w:tcW w:w="3525" w:type="pct"/>
          </w:tcPr>
          <w:p w14:paraId="5F289285" w14:textId="77777777" w:rsidR="00D04AA9" w:rsidRPr="00224EA6" w:rsidRDefault="00D04AA9" w:rsidP="007B0298">
            <w:pPr>
              <w:pStyle w:val="TableText"/>
              <w:rPr>
                <w:rStyle w:val="Red"/>
                <w:color w:val="auto"/>
                <w:sz w:val="18"/>
                <w:szCs w:val="18"/>
              </w:rPr>
            </w:pPr>
          </w:p>
        </w:tc>
      </w:tr>
    </w:tbl>
    <w:p w14:paraId="7AE9F391" w14:textId="2AED2D7E" w:rsidR="00D04AA9" w:rsidRPr="00224EA6" w:rsidRDefault="00D04AA9" w:rsidP="00224EA6">
      <w:pPr>
        <w:rPr>
          <w:sz w:val="18"/>
          <w:szCs w:val="18"/>
        </w:rPr>
      </w:pPr>
    </w:p>
    <w:tbl>
      <w:tblPr>
        <w:tblStyle w:val="TableGrid"/>
        <w:tblW w:w="4708" w:type="pct"/>
        <w:tblInd w:w="562" w:type="dxa"/>
        <w:tblLook w:val="0020" w:firstRow="1" w:lastRow="0" w:firstColumn="0" w:lastColumn="0" w:noHBand="0" w:noVBand="0"/>
      </w:tblPr>
      <w:tblGrid>
        <w:gridCol w:w="2596"/>
        <w:gridCol w:w="6204"/>
      </w:tblGrid>
      <w:tr w:rsidR="00224EA6" w:rsidRPr="00224EA6" w14:paraId="5F2AEBED" w14:textId="77777777" w:rsidTr="001D3D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AEBEC" w14:textId="30C459D0" w:rsidR="00711394" w:rsidRPr="00224EA6" w:rsidRDefault="00711394" w:rsidP="00D04AA9">
            <w:pPr>
              <w:pStyle w:val="TableText"/>
              <w:rPr>
                <w:rStyle w:val="Red"/>
                <w:color w:val="auto"/>
                <w:sz w:val="18"/>
                <w:szCs w:val="18"/>
              </w:rPr>
            </w:pPr>
            <w:r w:rsidRPr="00224EA6">
              <w:rPr>
                <w:rStyle w:val="Red"/>
                <w:color w:val="auto"/>
                <w:sz w:val="18"/>
                <w:szCs w:val="18"/>
              </w:rPr>
              <w:t>(</w:t>
            </w:r>
            <w:r w:rsidR="00D04AA9" w:rsidRPr="00224EA6">
              <w:rPr>
                <w:rStyle w:val="Red"/>
                <w:color w:val="auto"/>
                <w:sz w:val="18"/>
                <w:szCs w:val="18"/>
              </w:rPr>
              <w:t>c</w:t>
            </w:r>
            <w:r w:rsidRPr="00224EA6">
              <w:rPr>
                <w:rStyle w:val="Red"/>
                <w:color w:val="auto"/>
                <w:sz w:val="18"/>
                <w:szCs w:val="18"/>
              </w:rPr>
              <w:t>) Notification requirements for the detection of any significant adverse environmental effect</w:t>
            </w:r>
          </w:p>
        </w:tc>
      </w:tr>
      <w:tr w:rsidR="00224EA6" w:rsidRPr="00224EA6" w14:paraId="5F2AEBEF" w14:textId="77777777" w:rsidTr="001D3D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AEBEE" w14:textId="77777777" w:rsidR="00711394" w:rsidRPr="00224EA6" w:rsidRDefault="00711394" w:rsidP="00711394">
            <w:pPr>
              <w:pStyle w:val="TableText"/>
              <w:rPr>
                <w:rStyle w:val="Red"/>
                <w:color w:val="auto"/>
                <w:sz w:val="18"/>
                <w:szCs w:val="18"/>
              </w:rPr>
            </w:pPr>
            <w:r w:rsidRPr="00224EA6">
              <w:rPr>
                <w:rStyle w:val="Red"/>
                <w:color w:val="auto"/>
                <w:sz w:val="18"/>
                <w:szCs w:val="18"/>
              </w:rPr>
              <w:t>To be notified within 24 hours of detection</w:t>
            </w:r>
          </w:p>
        </w:tc>
      </w:tr>
      <w:tr w:rsidR="00224EA6" w:rsidRPr="00224EA6" w14:paraId="5F2AEBF2" w14:textId="77777777" w:rsidTr="001D3D5B">
        <w:trPr>
          <w:cantSplit/>
        </w:trPr>
        <w:tc>
          <w:tcPr>
            <w:tcW w:w="1475" w:type="pct"/>
          </w:tcPr>
          <w:p w14:paraId="5F2AEBF0" w14:textId="77777777" w:rsidR="00711394" w:rsidRPr="00224EA6" w:rsidRDefault="00711394" w:rsidP="00711394">
            <w:pPr>
              <w:pStyle w:val="TableText"/>
              <w:rPr>
                <w:rStyle w:val="Red"/>
                <w:color w:val="auto"/>
                <w:sz w:val="18"/>
                <w:szCs w:val="18"/>
              </w:rPr>
            </w:pPr>
            <w:r w:rsidRPr="00224EA6">
              <w:rPr>
                <w:rStyle w:val="Red"/>
                <w:color w:val="auto"/>
                <w:sz w:val="18"/>
                <w:szCs w:val="18"/>
              </w:rPr>
              <w:t>Description of where the effect on the environment was detected</w:t>
            </w:r>
          </w:p>
        </w:tc>
        <w:tc>
          <w:tcPr>
            <w:tcW w:w="3525" w:type="pct"/>
          </w:tcPr>
          <w:p w14:paraId="5F2AEBF1" w14:textId="77777777" w:rsidR="00711394" w:rsidRPr="00224EA6" w:rsidRDefault="00711394" w:rsidP="00711394">
            <w:pPr>
              <w:pStyle w:val="TableText"/>
              <w:rPr>
                <w:rStyle w:val="Red"/>
                <w:color w:val="auto"/>
                <w:sz w:val="18"/>
                <w:szCs w:val="18"/>
              </w:rPr>
            </w:pPr>
          </w:p>
        </w:tc>
      </w:tr>
      <w:tr w:rsidR="00224EA6" w:rsidRPr="00224EA6" w14:paraId="5F2AEBF5" w14:textId="77777777" w:rsidTr="001D3D5B">
        <w:trPr>
          <w:cantSplit/>
        </w:trPr>
        <w:tc>
          <w:tcPr>
            <w:tcW w:w="1475" w:type="pct"/>
          </w:tcPr>
          <w:p w14:paraId="5F2AEBF3" w14:textId="77777777" w:rsidR="00711394" w:rsidRPr="00224EA6" w:rsidRDefault="00711394" w:rsidP="00711394">
            <w:pPr>
              <w:pStyle w:val="TableText"/>
              <w:rPr>
                <w:rStyle w:val="Red"/>
                <w:color w:val="auto"/>
                <w:sz w:val="18"/>
                <w:szCs w:val="18"/>
              </w:rPr>
            </w:pPr>
            <w:r w:rsidRPr="00224EA6">
              <w:rPr>
                <w:rStyle w:val="Red"/>
                <w:color w:val="auto"/>
                <w:sz w:val="18"/>
                <w:szCs w:val="18"/>
              </w:rPr>
              <w:t>Substances(s) detected</w:t>
            </w:r>
          </w:p>
        </w:tc>
        <w:tc>
          <w:tcPr>
            <w:tcW w:w="3525" w:type="pct"/>
          </w:tcPr>
          <w:p w14:paraId="5F2AEBF4" w14:textId="77777777" w:rsidR="00711394" w:rsidRPr="00224EA6" w:rsidRDefault="00711394" w:rsidP="00711394">
            <w:pPr>
              <w:pStyle w:val="TableText"/>
              <w:rPr>
                <w:rStyle w:val="Red"/>
                <w:color w:val="auto"/>
                <w:sz w:val="18"/>
                <w:szCs w:val="18"/>
              </w:rPr>
            </w:pPr>
          </w:p>
        </w:tc>
      </w:tr>
      <w:tr w:rsidR="00224EA6" w:rsidRPr="00224EA6" w14:paraId="5F2AEBF8" w14:textId="77777777" w:rsidTr="001D3D5B">
        <w:trPr>
          <w:cantSplit/>
        </w:trPr>
        <w:tc>
          <w:tcPr>
            <w:tcW w:w="1475" w:type="pct"/>
          </w:tcPr>
          <w:p w14:paraId="5F2AEBF6" w14:textId="77777777" w:rsidR="00711394" w:rsidRPr="00224EA6" w:rsidRDefault="00711394" w:rsidP="00711394">
            <w:pPr>
              <w:pStyle w:val="TableText"/>
              <w:rPr>
                <w:rStyle w:val="Red"/>
                <w:color w:val="auto"/>
                <w:sz w:val="18"/>
                <w:szCs w:val="18"/>
              </w:rPr>
            </w:pPr>
            <w:r w:rsidRPr="00224EA6">
              <w:rPr>
                <w:rStyle w:val="Red"/>
                <w:color w:val="auto"/>
                <w:sz w:val="18"/>
                <w:szCs w:val="18"/>
              </w:rPr>
              <w:t>Concentrations of substances detected</w:t>
            </w:r>
          </w:p>
        </w:tc>
        <w:tc>
          <w:tcPr>
            <w:tcW w:w="3525" w:type="pct"/>
          </w:tcPr>
          <w:p w14:paraId="5F2AEBF7" w14:textId="77777777" w:rsidR="00711394" w:rsidRPr="00224EA6" w:rsidRDefault="00711394" w:rsidP="00711394">
            <w:pPr>
              <w:pStyle w:val="TableText"/>
              <w:rPr>
                <w:rStyle w:val="Red"/>
                <w:color w:val="auto"/>
                <w:sz w:val="18"/>
                <w:szCs w:val="18"/>
              </w:rPr>
            </w:pPr>
          </w:p>
        </w:tc>
      </w:tr>
      <w:tr w:rsidR="00224EA6" w:rsidRPr="00224EA6" w14:paraId="5F2AEBFB" w14:textId="77777777" w:rsidTr="001D3D5B">
        <w:trPr>
          <w:cantSplit/>
        </w:trPr>
        <w:tc>
          <w:tcPr>
            <w:tcW w:w="1475" w:type="pct"/>
          </w:tcPr>
          <w:p w14:paraId="5F2AEBF9" w14:textId="77777777" w:rsidR="00711394" w:rsidRPr="00224EA6" w:rsidRDefault="00711394" w:rsidP="00711394">
            <w:pPr>
              <w:pStyle w:val="TableText"/>
              <w:rPr>
                <w:rStyle w:val="Red"/>
                <w:color w:val="auto"/>
                <w:sz w:val="18"/>
                <w:szCs w:val="18"/>
              </w:rPr>
            </w:pPr>
            <w:r w:rsidRPr="00224EA6">
              <w:rPr>
                <w:rStyle w:val="Red"/>
                <w:color w:val="auto"/>
                <w:sz w:val="18"/>
                <w:szCs w:val="18"/>
              </w:rPr>
              <w:t>Date of monitoring/sampling</w:t>
            </w:r>
          </w:p>
        </w:tc>
        <w:tc>
          <w:tcPr>
            <w:tcW w:w="3525" w:type="pct"/>
          </w:tcPr>
          <w:p w14:paraId="5F2AEBFA" w14:textId="77777777" w:rsidR="00711394" w:rsidRPr="00224EA6" w:rsidRDefault="00711394" w:rsidP="00711394">
            <w:pPr>
              <w:pStyle w:val="TableText"/>
              <w:rPr>
                <w:rStyle w:val="Red"/>
                <w:color w:val="auto"/>
                <w:sz w:val="18"/>
                <w:szCs w:val="18"/>
              </w:rPr>
            </w:pPr>
          </w:p>
        </w:tc>
      </w:tr>
    </w:tbl>
    <w:p w14:paraId="5F2AEBFD" w14:textId="77777777" w:rsidR="00926B5E" w:rsidRDefault="00926B5E" w:rsidP="001D3D5B">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112C3A">
        <w:t>Natural Resources Wales</w:t>
      </w:r>
    </w:p>
    <w:tbl>
      <w:tblPr>
        <w:tblStyle w:val="TableGrid"/>
        <w:tblW w:w="4708" w:type="pct"/>
        <w:tblInd w:w="562" w:type="dxa"/>
        <w:tblLook w:val="0000" w:firstRow="0" w:lastRow="0" w:firstColumn="0" w:lastColumn="0" w:noHBand="0" w:noVBand="0"/>
      </w:tblPr>
      <w:tblGrid>
        <w:gridCol w:w="4044"/>
        <w:gridCol w:w="4756"/>
      </w:tblGrid>
      <w:tr w:rsidR="00926B5E" w:rsidRPr="00C15459" w14:paraId="5F2AEC00" w14:textId="77777777" w:rsidTr="001D3D5B">
        <w:trPr>
          <w:cantSplit/>
        </w:trPr>
        <w:tc>
          <w:tcPr>
            <w:tcW w:w="2298" w:type="pct"/>
          </w:tcPr>
          <w:p w14:paraId="5F2AEBFE" w14:textId="77777777" w:rsidR="00926B5E" w:rsidRPr="0012268C" w:rsidRDefault="00926B5E" w:rsidP="00926B5E">
            <w:pPr>
              <w:pStyle w:val="TableText"/>
              <w:rPr>
                <w:sz w:val="18"/>
                <w:szCs w:val="18"/>
              </w:rPr>
            </w:pPr>
            <w:r w:rsidRPr="0012268C">
              <w:rPr>
                <w:sz w:val="18"/>
                <w:szCs w:val="18"/>
              </w:rPr>
              <w:t>Any more accurate information on the matters for notification under Part A.</w:t>
            </w:r>
          </w:p>
        </w:tc>
        <w:tc>
          <w:tcPr>
            <w:tcW w:w="2702" w:type="pct"/>
          </w:tcPr>
          <w:p w14:paraId="5F2AEBFF" w14:textId="77777777" w:rsidR="00926B5E" w:rsidRPr="00C15459" w:rsidRDefault="00926B5E" w:rsidP="00926B5E">
            <w:pPr>
              <w:pStyle w:val="TableText"/>
            </w:pPr>
          </w:p>
        </w:tc>
      </w:tr>
      <w:tr w:rsidR="00926B5E" w:rsidRPr="00C15459" w14:paraId="5F2AEC03" w14:textId="77777777" w:rsidTr="001D3D5B">
        <w:trPr>
          <w:cantSplit/>
        </w:trPr>
        <w:tc>
          <w:tcPr>
            <w:tcW w:w="2298" w:type="pct"/>
          </w:tcPr>
          <w:p w14:paraId="5F2AEC01" w14:textId="77777777" w:rsidR="00926B5E" w:rsidRPr="0012268C" w:rsidRDefault="00926B5E" w:rsidP="00926B5E">
            <w:pPr>
              <w:pStyle w:val="TableText"/>
              <w:rPr>
                <w:sz w:val="18"/>
                <w:szCs w:val="18"/>
              </w:rPr>
            </w:pPr>
            <w:r w:rsidRPr="0012268C">
              <w:rPr>
                <w:sz w:val="18"/>
                <w:szCs w:val="18"/>
              </w:rPr>
              <w:t>Measures taken, or intended to be taken, to prevent a recurrence of the incident/breach/exceedance</w:t>
            </w:r>
          </w:p>
        </w:tc>
        <w:tc>
          <w:tcPr>
            <w:tcW w:w="2702" w:type="pct"/>
          </w:tcPr>
          <w:p w14:paraId="5F2AEC02" w14:textId="77777777" w:rsidR="00926B5E" w:rsidRPr="00C15459" w:rsidRDefault="00926B5E" w:rsidP="00926B5E">
            <w:pPr>
              <w:pStyle w:val="TableText"/>
            </w:pPr>
          </w:p>
        </w:tc>
      </w:tr>
      <w:tr w:rsidR="00926B5E" w:rsidRPr="00C15459" w14:paraId="5F2AEC06" w14:textId="77777777" w:rsidTr="001D3D5B">
        <w:trPr>
          <w:cantSplit/>
        </w:trPr>
        <w:tc>
          <w:tcPr>
            <w:tcW w:w="2298" w:type="pct"/>
          </w:tcPr>
          <w:p w14:paraId="5F2AEC04" w14:textId="77777777" w:rsidR="00926B5E" w:rsidRPr="0012268C" w:rsidRDefault="00926B5E" w:rsidP="00926B5E">
            <w:pPr>
              <w:pStyle w:val="TableText"/>
              <w:rPr>
                <w:sz w:val="18"/>
                <w:szCs w:val="18"/>
              </w:rPr>
            </w:pPr>
            <w:r w:rsidRPr="0012268C">
              <w:rPr>
                <w:sz w:val="18"/>
                <w:szCs w:val="18"/>
              </w:rPr>
              <w:t>Measures taken, or intended to be taken, to rectify, limit or prevent any pollution of the environment which has been or may be caused by the emission</w:t>
            </w:r>
          </w:p>
        </w:tc>
        <w:tc>
          <w:tcPr>
            <w:tcW w:w="2702" w:type="pct"/>
          </w:tcPr>
          <w:p w14:paraId="5F2AEC05" w14:textId="77777777" w:rsidR="00926B5E" w:rsidRPr="00C15459" w:rsidRDefault="00926B5E" w:rsidP="00926B5E">
            <w:pPr>
              <w:pStyle w:val="TableText"/>
            </w:pPr>
          </w:p>
        </w:tc>
      </w:tr>
    </w:tbl>
    <w:p w14:paraId="5F2AEC07" w14:textId="77777777" w:rsidR="00926B5E" w:rsidRDefault="00926B5E" w:rsidP="00926B5E"/>
    <w:tbl>
      <w:tblPr>
        <w:tblStyle w:val="TableGrid"/>
        <w:tblW w:w="4708" w:type="pct"/>
        <w:tblInd w:w="562" w:type="dxa"/>
        <w:tblLook w:val="0000" w:firstRow="0" w:lastRow="0" w:firstColumn="0" w:lastColumn="0" w:noHBand="0" w:noVBand="0"/>
      </w:tblPr>
      <w:tblGrid>
        <w:gridCol w:w="4044"/>
        <w:gridCol w:w="4756"/>
      </w:tblGrid>
      <w:tr w:rsidR="00926B5E" w:rsidRPr="0012268C" w14:paraId="5F2AEC0A" w14:textId="77777777" w:rsidTr="001D3D5B">
        <w:trPr>
          <w:cantSplit/>
        </w:trPr>
        <w:tc>
          <w:tcPr>
            <w:tcW w:w="2298" w:type="pct"/>
          </w:tcPr>
          <w:p w14:paraId="5F2AEC08" w14:textId="77777777" w:rsidR="00926B5E" w:rsidRPr="0012268C" w:rsidRDefault="00926B5E" w:rsidP="00926B5E">
            <w:pPr>
              <w:pStyle w:val="TableText"/>
              <w:rPr>
                <w:rStyle w:val="Bold"/>
                <w:sz w:val="18"/>
                <w:szCs w:val="18"/>
              </w:rPr>
            </w:pPr>
            <w:r w:rsidRPr="0012268C">
              <w:rPr>
                <w:rStyle w:val="Bold"/>
                <w:sz w:val="18"/>
                <w:szCs w:val="18"/>
              </w:rPr>
              <w:t>Name*</w:t>
            </w:r>
          </w:p>
        </w:tc>
        <w:tc>
          <w:tcPr>
            <w:tcW w:w="2702" w:type="pct"/>
          </w:tcPr>
          <w:p w14:paraId="5F2AEC09" w14:textId="77777777" w:rsidR="00926B5E" w:rsidRPr="0012268C" w:rsidRDefault="00926B5E" w:rsidP="00926B5E">
            <w:pPr>
              <w:pStyle w:val="TableText"/>
              <w:rPr>
                <w:sz w:val="18"/>
                <w:szCs w:val="18"/>
              </w:rPr>
            </w:pPr>
          </w:p>
        </w:tc>
      </w:tr>
      <w:tr w:rsidR="00926B5E" w:rsidRPr="0012268C" w14:paraId="5F2AEC0D" w14:textId="77777777" w:rsidTr="001D3D5B">
        <w:trPr>
          <w:cantSplit/>
        </w:trPr>
        <w:tc>
          <w:tcPr>
            <w:tcW w:w="2298" w:type="pct"/>
          </w:tcPr>
          <w:p w14:paraId="5F2AEC0B" w14:textId="77777777" w:rsidR="00926B5E" w:rsidRPr="0012268C" w:rsidRDefault="00926B5E" w:rsidP="00926B5E">
            <w:pPr>
              <w:pStyle w:val="TableText"/>
              <w:rPr>
                <w:rStyle w:val="Bold"/>
                <w:sz w:val="18"/>
                <w:szCs w:val="18"/>
              </w:rPr>
            </w:pPr>
            <w:r w:rsidRPr="0012268C">
              <w:rPr>
                <w:rStyle w:val="Bold"/>
                <w:sz w:val="18"/>
                <w:szCs w:val="18"/>
              </w:rPr>
              <w:t>Post</w:t>
            </w:r>
          </w:p>
        </w:tc>
        <w:tc>
          <w:tcPr>
            <w:tcW w:w="2702" w:type="pct"/>
          </w:tcPr>
          <w:p w14:paraId="5F2AEC0C" w14:textId="77777777" w:rsidR="00926B5E" w:rsidRPr="0012268C" w:rsidRDefault="00926B5E" w:rsidP="00926B5E">
            <w:pPr>
              <w:pStyle w:val="TableText"/>
              <w:rPr>
                <w:sz w:val="18"/>
                <w:szCs w:val="18"/>
              </w:rPr>
            </w:pPr>
          </w:p>
        </w:tc>
      </w:tr>
      <w:tr w:rsidR="00926B5E" w:rsidRPr="0012268C" w14:paraId="5F2AEC10" w14:textId="77777777" w:rsidTr="001D3D5B">
        <w:trPr>
          <w:cantSplit/>
        </w:trPr>
        <w:tc>
          <w:tcPr>
            <w:tcW w:w="2298" w:type="pct"/>
          </w:tcPr>
          <w:p w14:paraId="5F2AEC0E" w14:textId="77777777" w:rsidR="00926B5E" w:rsidRPr="0012268C" w:rsidRDefault="00926B5E" w:rsidP="00926B5E">
            <w:pPr>
              <w:pStyle w:val="TableText"/>
              <w:rPr>
                <w:rStyle w:val="Bold"/>
                <w:sz w:val="18"/>
                <w:szCs w:val="18"/>
              </w:rPr>
            </w:pPr>
            <w:r w:rsidRPr="0012268C">
              <w:rPr>
                <w:rStyle w:val="Bold"/>
                <w:sz w:val="18"/>
                <w:szCs w:val="18"/>
              </w:rPr>
              <w:t>Signature</w:t>
            </w:r>
          </w:p>
        </w:tc>
        <w:tc>
          <w:tcPr>
            <w:tcW w:w="2702" w:type="pct"/>
          </w:tcPr>
          <w:p w14:paraId="5F2AEC0F" w14:textId="77777777" w:rsidR="00926B5E" w:rsidRPr="0012268C" w:rsidRDefault="00926B5E" w:rsidP="00926B5E">
            <w:pPr>
              <w:pStyle w:val="TableText"/>
              <w:rPr>
                <w:sz w:val="18"/>
                <w:szCs w:val="18"/>
              </w:rPr>
            </w:pPr>
          </w:p>
        </w:tc>
      </w:tr>
      <w:tr w:rsidR="00926B5E" w:rsidRPr="0012268C" w14:paraId="5F2AEC13" w14:textId="77777777" w:rsidTr="001D3D5B">
        <w:trPr>
          <w:cantSplit/>
        </w:trPr>
        <w:tc>
          <w:tcPr>
            <w:tcW w:w="2298" w:type="pct"/>
          </w:tcPr>
          <w:p w14:paraId="5F2AEC11" w14:textId="77777777" w:rsidR="00926B5E" w:rsidRPr="0012268C" w:rsidRDefault="00926B5E" w:rsidP="00926B5E">
            <w:pPr>
              <w:pStyle w:val="TableText"/>
              <w:rPr>
                <w:rStyle w:val="Bold"/>
                <w:sz w:val="18"/>
                <w:szCs w:val="18"/>
              </w:rPr>
            </w:pPr>
            <w:r w:rsidRPr="0012268C">
              <w:rPr>
                <w:rStyle w:val="Bold"/>
                <w:sz w:val="18"/>
                <w:szCs w:val="18"/>
              </w:rPr>
              <w:t>Date</w:t>
            </w:r>
          </w:p>
        </w:tc>
        <w:tc>
          <w:tcPr>
            <w:tcW w:w="2702" w:type="pct"/>
          </w:tcPr>
          <w:p w14:paraId="5F2AEC12" w14:textId="77777777" w:rsidR="00926B5E" w:rsidRPr="0012268C" w:rsidRDefault="00926B5E" w:rsidP="00926B5E">
            <w:pPr>
              <w:pStyle w:val="TableText"/>
              <w:rPr>
                <w:sz w:val="18"/>
                <w:szCs w:val="18"/>
              </w:rPr>
            </w:pPr>
          </w:p>
        </w:tc>
      </w:tr>
    </w:tbl>
    <w:p w14:paraId="5F2AEC14" w14:textId="77777777" w:rsidR="00926B5E" w:rsidRPr="0012268C" w:rsidRDefault="00926B5E" w:rsidP="0012268C">
      <w:pPr>
        <w:ind w:left="567"/>
        <w:rPr>
          <w:sz w:val="18"/>
          <w:szCs w:val="18"/>
        </w:rPr>
      </w:pPr>
      <w:r w:rsidRPr="0012268C">
        <w:rPr>
          <w:sz w:val="18"/>
          <w:szCs w:val="18"/>
        </w:rPr>
        <w:t>* authorised to sign on behalf of the operator</w:t>
      </w:r>
    </w:p>
    <w:p w14:paraId="5F2AEC15" w14:textId="77777777" w:rsidR="00926B5E" w:rsidRPr="0012268C" w:rsidRDefault="00926B5E" w:rsidP="005E6A24">
      <w:pPr>
        <w:pStyle w:val="Heading1"/>
        <w:ind w:left="567"/>
        <w:rPr>
          <w:sz w:val="18"/>
          <w:szCs w:val="18"/>
        </w:rPr>
      </w:pPr>
      <w:r>
        <w:br w:type="page"/>
      </w:r>
      <w:r w:rsidRPr="005E6A24">
        <w:lastRenderedPageBreak/>
        <w:t>Schedule 6 – Interpretation</w:t>
      </w:r>
      <w:r w:rsidRPr="0012268C">
        <w:rPr>
          <w:sz w:val="18"/>
          <w:szCs w:val="18"/>
        </w:rPr>
        <w:t xml:space="preserve"> </w:t>
      </w:r>
    </w:p>
    <w:p w14:paraId="5F2AEC17" w14:textId="77777777" w:rsidR="00926B5E" w:rsidRPr="0012268C" w:rsidRDefault="00926B5E" w:rsidP="0012268C">
      <w:pPr>
        <w:ind w:left="567"/>
        <w:rPr>
          <w:sz w:val="18"/>
          <w:szCs w:val="18"/>
        </w:rPr>
      </w:pPr>
      <w:r w:rsidRPr="0012268C">
        <w:rPr>
          <w:sz w:val="18"/>
          <w:szCs w:val="18"/>
        </w:rPr>
        <w:t>“accident” means an accident that may result in pollution.</w:t>
      </w:r>
    </w:p>
    <w:p w14:paraId="5F2AEC18" w14:textId="77777777" w:rsidR="00080065" w:rsidRPr="0012268C" w:rsidRDefault="00080065" w:rsidP="0012268C">
      <w:pPr>
        <w:ind w:left="567"/>
        <w:rPr>
          <w:sz w:val="18"/>
          <w:szCs w:val="18"/>
        </w:rPr>
      </w:pPr>
      <w:r w:rsidRPr="0012268C">
        <w:rPr>
          <w:sz w:val="18"/>
          <w:szCs w:val="18"/>
        </w:rPr>
        <w:t>"annually" means once every year.</w:t>
      </w:r>
    </w:p>
    <w:p w14:paraId="5F2AEC19" w14:textId="77777777" w:rsidR="00926B5E" w:rsidRPr="0012268C" w:rsidRDefault="00926B5E" w:rsidP="0012268C">
      <w:pPr>
        <w:ind w:left="567"/>
        <w:rPr>
          <w:sz w:val="18"/>
          <w:szCs w:val="18"/>
        </w:rPr>
      </w:pPr>
      <w:r w:rsidRPr="0012268C">
        <w:rPr>
          <w:sz w:val="18"/>
          <w:szCs w:val="18"/>
        </w:rPr>
        <w:t>“application” means the application for this permit, together with any additional information supplied by the operator as part of the application and any response to a notice served under Schedule 5 to the EP Regulations.</w:t>
      </w:r>
    </w:p>
    <w:p w14:paraId="5F2AEC1A" w14:textId="4A992264" w:rsidR="00080065" w:rsidRDefault="00080065" w:rsidP="0012268C">
      <w:pPr>
        <w:ind w:left="567"/>
        <w:rPr>
          <w:sz w:val="18"/>
          <w:szCs w:val="18"/>
        </w:rPr>
      </w:pPr>
      <w:r w:rsidRPr="0012268C">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FC94179" w14:textId="671172EB" w:rsidR="00424A83" w:rsidRPr="0012268C" w:rsidRDefault="00424A83" w:rsidP="0012268C">
      <w:pPr>
        <w:ind w:left="567"/>
        <w:rPr>
          <w:sz w:val="18"/>
          <w:szCs w:val="18"/>
        </w:rPr>
      </w:pPr>
      <w:r w:rsidRPr="00424A83">
        <w:rPr>
          <w:sz w:val="18"/>
          <w:szCs w:val="18"/>
        </w:rPr>
        <w:t>“Dry weather flow” (DWF), measured as m3/d, is defined as follows: DWF = PG + IDWF + E, where P = population in the catchment, G = per capita domestic sewage flow, IDWF = dry weather infiltration, and E = trade effluent flow.</w:t>
      </w:r>
    </w:p>
    <w:p w14:paraId="5F2AEC1D" w14:textId="77777777" w:rsidR="008C7B64" w:rsidRPr="0012268C" w:rsidRDefault="008C7B64" w:rsidP="0012268C">
      <w:pPr>
        <w:ind w:left="567"/>
        <w:rPr>
          <w:sz w:val="18"/>
          <w:szCs w:val="18"/>
        </w:rPr>
      </w:pPr>
      <w:r w:rsidRPr="0012268C">
        <w:rPr>
          <w:sz w:val="18"/>
          <w:szCs w:val="18"/>
        </w:rPr>
        <w:t xml:space="preserve">“emissions of substances not controlled by emission limits” means emissions of substances to air, </w:t>
      </w:r>
      <w:proofErr w:type="gramStart"/>
      <w:r w:rsidRPr="0012268C">
        <w:rPr>
          <w:sz w:val="18"/>
          <w:szCs w:val="18"/>
        </w:rPr>
        <w:t>water</w:t>
      </w:r>
      <w:proofErr w:type="gramEnd"/>
      <w:r w:rsidRPr="0012268C">
        <w:rPr>
          <w:sz w:val="18"/>
          <w:szCs w:val="18"/>
        </w:rPr>
        <w:t xml:space="preserve"> or land from the permitted activities, which are not controlled by an emission limit.</w:t>
      </w:r>
    </w:p>
    <w:p w14:paraId="5F2AEC1E" w14:textId="77777777" w:rsidR="00907250" w:rsidRPr="0012268C" w:rsidRDefault="00907250" w:rsidP="0012268C">
      <w:pPr>
        <w:ind w:left="567"/>
        <w:rPr>
          <w:sz w:val="18"/>
          <w:szCs w:val="18"/>
        </w:rPr>
      </w:pPr>
      <w:r w:rsidRPr="0012268C">
        <w:rPr>
          <w:sz w:val="18"/>
          <w:szCs w:val="18"/>
        </w:rPr>
        <w:t>“emissions to land” includes emissions to groundwater.</w:t>
      </w:r>
    </w:p>
    <w:p w14:paraId="5F2AEC1F" w14:textId="183BC49B" w:rsidR="00926B5E" w:rsidRPr="0012268C" w:rsidRDefault="00926B5E" w:rsidP="0012268C">
      <w:pPr>
        <w:ind w:left="567" w:right="282"/>
        <w:rPr>
          <w:sz w:val="18"/>
          <w:szCs w:val="18"/>
        </w:rPr>
      </w:pPr>
      <w:r w:rsidRPr="0012268C">
        <w:rPr>
          <w:sz w:val="18"/>
          <w:szCs w:val="18"/>
        </w:rPr>
        <w:t>“EP Regulations” means The Environmental Permitting (Englan</w:t>
      </w:r>
      <w:r w:rsidR="006853CB">
        <w:rPr>
          <w:sz w:val="18"/>
          <w:szCs w:val="18"/>
        </w:rPr>
        <w:t>d and Wales) Regulations SI 2016 No.1154</w:t>
      </w:r>
      <w:r w:rsidRPr="0012268C">
        <w:rPr>
          <w:sz w:val="18"/>
          <w:szCs w:val="18"/>
        </w:rPr>
        <w:t xml:space="preserve"> and words and expressions used in this permit which are also used in the Regulations have the same meanings as in those Regulations.</w:t>
      </w:r>
    </w:p>
    <w:p w14:paraId="5F2AEC20" w14:textId="77777777" w:rsidR="009F1162" w:rsidRPr="0012268C" w:rsidRDefault="009F1162" w:rsidP="0012268C">
      <w:pPr>
        <w:ind w:left="567"/>
        <w:rPr>
          <w:sz w:val="18"/>
          <w:szCs w:val="18"/>
        </w:rPr>
      </w:pPr>
      <w:r w:rsidRPr="0012268C">
        <w:rPr>
          <w:sz w:val="18"/>
          <w:szCs w:val="18"/>
        </w:rPr>
        <w:t>“groundwater” means all water, which is below the surface of the ground in the saturation zone and in direct contact with the ground or subsoil.</w:t>
      </w:r>
    </w:p>
    <w:p w14:paraId="5F2AEC21" w14:textId="77777777" w:rsidR="00926B5E" w:rsidRPr="00D43E5F" w:rsidRDefault="00926B5E" w:rsidP="0012268C">
      <w:pPr>
        <w:ind w:left="567"/>
        <w:rPr>
          <w:rStyle w:val="Red"/>
          <w:color w:val="auto"/>
          <w:sz w:val="18"/>
          <w:szCs w:val="18"/>
        </w:rPr>
      </w:pPr>
      <w:r w:rsidRPr="00D43E5F">
        <w:rPr>
          <w:rStyle w:val="Red"/>
          <w:color w:val="auto"/>
          <w:sz w:val="18"/>
          <w:szCs w:val="18"/>
        </w:rPr>
        <w:t xml:space="preserve">“MCERTS” means </w:t>
      </w:r>
      <w:r w:rsidR="00112C3A" w:rsidRPr="00D43E5F">
        <w:rPr>
          <w:rStyle w:val="Red"/>
          <w:color w:val="auto"/>
          <w:sz w:val="18"/>
          <w:szCs w:val="18"/>
        </w:rPr>
        <w:t>Natural Resources Wales’</w:t>
      </w:r>
      <w:r w:rsidRPr="00D43E5F">
        <w:rPr>
          <w:rStyle w:val="Red"/>
          <w:color w:val="auto"/>
          <w:sz w:val="18"/>
          <w:szCs w:val="18"/>
        </w:rPr>
        <w:t xml:space="preserve"> Monitoring Certification Scheme.</w:t>
      </w:r>
    </w:p>
    <w:p w14:paraId="5F2AEC22" w14:textId="77777777" w:rsidR="00112C3A" w:rsidRPr="0012268C" w:rsidRDefault="00112C3A" w:rsidP="0012268C">
      <w:pPr>
        <w:spacing w:line="312" w:lineRule="auto"/>
        <w:ind w:left="567" w:right="282"/>
        <w:rPr>
          <w:rFonts w:ascii="Arial" w:hAnsi="Arial"/>
          <w:sz w:val="18"/>
          <w:szCs w:val="18"/>
        </w:rPr>
      </w:pPr>
      <w:r w:rsidRPr="0012268C">
        <w:rPr>
          <w:rFonts w:ascii="Arial" w:hAnsi="Arial" w:cs="Arial"/>
          <w:i/>
          <w:sz w:val="18"/>
          <w:szCs w:val="18"/>
        </w:rPr>
        <w:t>“</w:t>
      </w:r>
      <w:r w:rsidRPr="0012268C">
        <w:rPr>
          <w:rFonts w:ascii="Arial" w:hAnsi="Arial" w:cs="Arial"/>
          <w:sz w:val="18"/>
          <w:szCs w:val="18"/>
        </w:rPr>
        <w:t>Natural Resources Wales</w:t>
      </w:r>
      <w:r w:rsidRPr="0012268C">
        <w:rPr>
          <w:rFonts w:ascii="Arial" w:hAnsi="Arial" w:cs="Arial"/>
          <w:i/>
          <w:sz w:val="18"/>
          <w:szCs w:val="18"/>
        </w:rPr>
        <w:t>”</w:t>
      </w:r>
      <w:r w:rsidRPr="0012268C">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2AEC23" w14:textId="77777777" w:rsidR="008C7B64" w:rsidRPr="0012268C" w:rsidRDefault="008C7B64" w:rsidP="0012268C">
      <w:pPr>
        <w:ind w:left="567"/>
        <w:rPr>
          <w:sz w:val="18"/>
          <w:szCs w:val="18"/>
        </w:rPr>
      </w:pPr>
      <w:r w:rsidRPr="0012268C">
        <w:rPr>
          <w:sz w:val="18"/>
          <w:szCs w:val="18"/>
        </w:rPr>
        <w:t xml:space="preserve">"quarter" means a calendar year quarter commencing on 1 January, 1 April, 1 </w:t>
      </w:r>
      <w:proofErr w:type="gramStart"/>
      <w:r w:rsidRPr="0012268C">
        <w:rPr>
          <w:sz w:val="18"/>
          <w:szCs w:val="18"/>
        </w:rPr>
        <w:t>July</w:t>
      </w:r>
      <w:proofErr w:type="gramEnd"/>
      <w:r w:rsidRPr="0012268C">
        <w:rPr>
          <w:sz w:val="18"/>
          <w:szCs w:val="18"/>
        </w:rPr>
        <w:t xml:space="preserve"> or 1 October.</w:t>
      </w:r>
    </w:p>
    <w:p w14:paraId="5F2AEC24" w14:textId="4DD4879D" w:rsidR="008C7B64" w:rsidRPr="0012268C" w:rsidRDefault="008C7B64" w:rsidP="0012268C">
      <w:pPr>
        <w:ind w:left="567"/>
        <w:rPr>
          <w:sz w:val="18"/>
          <w:szCs w:val="18"/>
        </w:rPr>
      </w:pPr>
      <w:r w:rsidRPr="0012268C">
        <w:rPr>
          <w:sz w:val="18"/>
          <w:szCs w:val="18"/>
        </w:rPr>
        <w:t xml:space="preserve">“significant pollution” </w:t>
      </w:r>
      <w:r w:rsidR="009E3325">
        <w:rPr>
          <w:sz w:val="18"/>
        </w:rPr>
        <w:t>means a high</w:t>
      </w:r>
      <w:r w:rsidR="00A6134F">
        <w:rPr>
          <w:sz w:val="18"/>
        </w:rPr>
        <w:t>-</w:t>
      </w:r>
      <w:r w:rsidR="009E3325">
        <w:rPr>
          <w:sz w:val="18"/>
        </w:rPr>
        <w:t>level impact incident as indicated by NRW incident classification system.</w:t>
      </w:r>
    </w:p>
    <w:p w14:paraId="5F2AEC25" w14:textId="77777777" w:rsidR="008C7B64" w:rsidRPr="0012268C" w:rsidRDefault="008C7B64" w:rsidP="0012268C">
      <w:pPr>
        <w:ind w:left="567"/>
        <w:rPr>
          <w:sz w:val="18"/>
          <w:szCs w:val="18"/>
        </w:rPr>
      </w:pPr>
      <w:r w:rsidRPr="0012268C">
        <w:rPr>
          <w:sz w:val="18"/>
          <w:szCs w:val="18"/>
        </w:rPr>
        <w:t>“</w:t>
      </w:r>
      <w:r w:rsidR="00C50CAA" w:rsidRPr="0012268C">
        <w:rPr>
          <w:sz w:val="18"/>
          <w:szCs w:val="18"/>
        </w:rPr>
        <w:t>u</w:t>
      </w:r>
      <w:r w:rsidRPr="0012268C">
        <w:rPr>
          <w:sz w:val="18"/>
          <w:szCs w:val="18"/>
        </w:rPr>
        <w:t>nusual weather conditions” includes, but is not limited to:</w:t>
      </w:r>
    </w:p>
    <w:p w14:paraId="5F2AEC26" w14:textId="77777777" w:rsidR="008C7B64" w:rsidRPr="0012268C" w:rsidRDefault="008C7B64" w:rsidP="00A6134F">
      <w:pPr>
        <w:pStyle w:val="RoundBulletL2"/>
        <w:tabs>
          <w:tab w:val="clear" w:pos="680"/>
          <w:tab w:val="num" w:pos="993"/>
        </w:tabs>
        <w:ind w:left="993" w:hanging="426"/>
        <w:rPr>
          <w:rFonts w:eastAsia="SymbolMT"/>
          <w:sz w:val="18"/>
          <w:szCs w:val="18"/>
        </w:rPr>
      </w:pPr>
      <w:r w:rsidRPr="0012268C">
        <w:rPr>
          <w:rFonts w:eastAsia="SymbolMT"/>
          <w:sz w:val="18"/>
          <w:szCs w:val="18"/>
        </w:rPr>
        <w:t xml:space="preserve">low ambient temperatures, or the freezing of mechanical equipment in the </w:t>
      </w:r>
      <w:proofErr w:type="gramStart"/>
      <w:r w:rsidRPr="0012268C">
        <w:rPr>
          <w:rFonts w:eastAsia="SymbolMT"/>
          <w:sz w:val="18"/>
          <w:szCs w:val="18"/>
        </w:rPr>
        <w:t>works;</w:t>
      </w:r>
      <w:proofErr w:type="gramEnd"/>
    </w:p>
    <w:p w14:paraId="5F2AEC27" w14:textId="77777777" w:rsidR="008C7B64" w:rsidRPr="0012268C" w:rsidRDefault="008C7B64" w:rsidP="00A6134F">
      <w:pPr>
        <w:pStyle w:val="RoundBulletL2"/>
        <w:tabs>
          <w:tab w:val="clear" w:pos="680"/>
          <w:tab w:val="num" w:pos="993"/>
        </w:tabs>
        <w:ind w:left="993" w:hanging="426"/>
        <w:rPr>
          <w:rFonts w:eastAsia="SymbolMT"/>
          <w:sz w:val="18"/>
          <w:szCs w:val="18"/>
        </w:rPr>
      </w:pPr>
      <w:r w:rsidRPr="0012268C">
        <w:rPr>
          <w:rFonts w:eastAsia="SymbolMT"/>
          <w:sz w:val="18"/>
          <w:szCs w:val="18"/>
        </w:rPr>
        <w:t xml:space="preserve">significant snow </w:t>
      </w:r>
      <w:proofErr w:type="gramStart"/>
      <w:r w:rsidRPr="0012268C">
        <w:rPr>
          <w:rFonts w:eastAsia="SymbolMT"/>
          <w:sz w:val="18"/>
          <w:szCs w:val="18"/>
        </w:rPr>
        <w:t>deposits;</w:t>
      </w:r>
      <w:proofErr w:type="gramEnd"/>
    </w:p>
    <w:p w14:paraId="5F2AEC28" w14:textId="77777777" w:rsidR="008C7B64" w:rsidRPr="0012268C" w:rsidRDefault="008C7B64" w:rsidP="00A6134F">
      <w:pPr>
        <w:pStyle w:val="RoundBulletL2"/>
        <w:tabs>
          <w:tab w:val="clear" w:pos="680"/>
          <w:tab w:val="num" w:pos="993"/>
        </w:tabs>
        <w:ind w:left="993" w:hanging="426"/>
        <w:rPr>
          <w:rFonts w:eastAsia="SymbolMT"/>
          <w:sz w:val="18"/>
          <w:szCs w:val="18"/>
        </w:rPr>
      </w:pPr>
      <w:r w:rsidRPr="0012268C">
        <w:rPr>
          <w:rFonts w:eastAsia="SymbolMT"/>
          <w:sz w:val="18"/>
          <w:szCs w:val="18"/>
        </w:rPr>
        <w:t xml:space="preserve">tidal or fluvial </w:t>
      </w:r>
      <w:proofErr w:type="gramStart"/>
      <w:r w:rsidRPr="0012268C">
        <w:rPr>
          <w:rFonts w:eastAsia="SymbolMT"/>
          <w:sz w:val="18"/>
          <w:szCs w:val="18"/>
        </w:rPr>
        <w:t>flooding;</w:t>
      </w:r>
      <w:proofErr w:type="gramEnd"/>
    </w:p>
    <w:p w14:paraId="5F2AEC29" w14:textId="77777777" w:rsidR="008C7B64" w:rsidRPr="0012268C" w:rsidRDefault="008C7B64" w:rsidP="00A6134F">
      <w:pPr>
        <w:pStyle w:val="RoundBulletL2"/>
        <w:tabs>
          <w:tab w:val="clear" w:pos="680"/>
          <w:tab w:val="num" w:pos="993"/>
        </w:tabs>
        <w:ind w:left="993" w:right="282" w:hanging="426"/>
        <w:rPr>
          <w:rFonts w:eastAsia="SymbolMT"/>
          <w:sz w:val="18"/>
          <w:szCs w:val="18"/>
        </w:rPr>
      </w:pPr>
      <w:r w:rsidRPr="0012268C">
        <w:rPr>
          <w:sz w:val="18"/>
          <w:szCs w:val="18"/>
        </w:rPr>
        <w:t>weather conditions causing unforeseen loss of power supply to the sewage treatment that could not be ameliorated by the reasonable provision and operation of standby generation facilities.</w:t>
      </w:r>
    </w:p>
    <w:p w14:paraId="5F2AEC2A" w14:textId="77777777" w:rsidR="001F4B89" w:rsidRPr="0012268C" w:rsidRDefault="00EC775B" w:rsidP="0012268C">
      <w:pPr>
        <w:ind w:left="567"/>
        <w:rPr>
          <w:sz w:val="18"/>
          <w:szCs w:val="18"/>
        </w:rPr>
      </w:pPr>
      <w:r w:rsidRPr="0012268C">
        <w:rPr>
          <w:sz w:val="18"/>
          <w:szCs w:val="18"/>
        </w:rPr>
        <w:t xml:space="preserve"> </w:t>
      </w:r>
      <w:r w:rsidR="001F4B89" w:rsidRPr="0012268C">
        <w:rPr>
          <w:sz w:val="18"/>
          <w:szCs w:val="18"/>
        </w:rPr>
        <w:t>“year” means calendar year ending 31 December.</w:t>
      </w:r>
    </w:p>
    <w:p w14:paraId="5F2AEC2B" w14:textId="77777777" w:rsidR="00926B5E" w:rsidRPr="0012268C" w:rsidRDefault="00926B5E" w:rsidP="00087D38">
      <w:pPr>
        <w:rPr>
          <w:sz w:val="18"/>
          <w:szCs w:val="18"/>
        </w:rPr>
      </w:pPr>
      <w:r w:rsidRPr="0012268C">
        <w:rPr>
          <w:sz w:val="18"/>
          <w:szCs w:val="18"/>
        </w:rPr>
        <w:br w:type="page"/>
      </w:r>
    </w:p>
    <w:p w14:paraId="5F2AEC2C" w14:textId="066EB4DE" w:rsidR="00926B5E" w:rsidRDefault="00926B5E" w:rsidP="0012268C">
      <w:pPr>
        <w:pStyle w:val="Heading1"/>
        <w:ind w:left="567"/>
      </w:pPr>
      <w:r>
        <w:lastRenderedPageBreak/>
        <w:t xml:space="preserve">Schedule 7 </w:t>
      </w:r>
      <w:r w:rsidRPr="00926B5E">
        <w:t>–</w:t>
      </w:r>
      <w:r>
        <w:t xml:space="preserve"> Site plan</w:t>
      </w:r>
    </w:p>
    <w:p w14:paraId="3BB46F54" w14:textId="384A0167" w:rsidR="00B8095A" w:rsidRDefault="00921143" w:rsidP="00B73285">
      <w:pPr>
        <w:ind w:left="567"/>
        <w:rPr>
          <w:szCs w:val="20"/>
        </w:rPr>
      </w:pPr>
      <w:r w:rsidRPr="00C860D8">
        <w:rPr>
          <w:noProof/>
        </w:rPr>
        <w:drawing>
          <wp:inline distT="0" distB="0" distL="0" distR="0" wp14:anchorId="0B09B73D" wp14:editId="0F688885">
            <wp:extent cx="5762625" cy="47104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2625" cy="4710430"/>
                    </a:xfrm>
                    <a:prstGeom prst="rect">
                      <a:avLst/>
                    </a:prstGeom>
                    <a:noFill/>
                    <a:ln>
                      <a:noFill/>
                    </a:ln>
                  </pic:spPr>
                </pic:pic>
              </a:graphicData>
            </a:graphic>
          </wp:inline>
        </w:drawing>
      </w:r>
    </w:p>
    <w:p w14:paraId="21719BAB" w14:textId="58FC359B" w:rsidR="00DA0A7D" w:rsidRDefault="00DA0A7D" w:rsidP="00B73285">
      <w:pPr>
        <w:ind w:left="567"/>
        <w:rPr>
          <w:szCs w:val="20"/>
        </w:rPr>
      </w:pPr>
    </w:p>
    <w:p w14:paraId="5EA159CB" w14:textId="77777777" w:rsidR="00DA0A7D" w:rsidRDefault="00DA0A7D" w:rsidP="00B73285">
      <w:pPr>
        <w:ind w:left="567"/>
        <w:rPr>
          <w:szCs w:val="20"/>
        </w:rPr>
      </w:pPr>
    </w:p>
    <w:p w14:paraId="0FCB530B" w14:textId="6426F133" w:rsidR="00B73285" w:rsidRPr="002E379B" w:rsidRDefault="00B73285" w:rsidP="00B73285">
      <w:pPr>
        <w:ind w:left="567"/>
        <w:rPr>
          <w:rFonts w:ascii="Arial" w:hAnsi="Arial"/>
          <w:bCs/>
          <w:szCs w:val="20"/>
        </w:rPr>
      </w:pPr>
      <w:r w:rsidRPr="002E379B">
        <w:rPr>
          <w:rFonts w:ascii="Arial" w:hAnsi="Arial"/>
          <w:bCs/>
          <w:szCs w:val="20"/>
        </w:rPr>
        <w:t>© Crown Copyright and database right</w:t>
      </w:r>
      <w:r w:rsidR="00A6134F" w:rsidRPr="002E379B">
        <w:rPr>
          <w:rFonts w:ascii="Arial" w:hAnsi="Arial"/>
          <w:bCs/>
          <w:szCs w:val="20"/>
        </w:rPr>
        <w:t xml:space="preserve"> 2021</w:t>
      </w:r>
      <w:r w:rsidRPr="002E379B">
        <w:rPr>
          <w:rFonts w:ascii="Arial" w:hAnsi="Arial"/>
          <w:bCs/>
          <w:szCs w:val="20"/>
        </w:rPr>
        <w:t>. Ordnance Survey licence number 100019741.</w:t>
      </w:r>
    </w:p>
    <w:p w14:paraId="5F2AEC2F" w14:textId="77777777" w:rsidR="00926B5E" w:rsidRDefault="00926B5E" w:rsidP="00926B5E"/>
    <w:p w14:paraId="5F2AEC30" w14:textId="77777777" w:rsidR="00926B5E" w:rsidRDefault="00926B5E" w:rsidP="0012268C">
      <w:pPr>
        <w:ind w:left="567"/>
      </w:pPr>
      <w:r>
        <w:t>END OF PERMIT</w:t>
      </w:r>
    </w:p>
    <w:p w14:paraId="5F2AEC31" w14:textId="77777777" w:rsidR="00081CC9" w:rsidRDefault="00081CC9" w:rsidP="000848DA"/>
    <w:sectPr w:rsidR="00081CC9" w:rsidSect="0012268C">
      <w:pgSz w:w="11906" w:h="16838" w:code="9"/>
      <w:pgMar w:top="1134" w:right="1416"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1DE98" w14:textId="77777777" w:rsidR="00BD368D" w:rsidRDefault="00BD368D" w:rsidP="00FF16FF">
      <w:pPr>
        <w:spacing w:before="0" w:after="0" w:line="240" w:lineRule="auto"/>
      </w:pPr>
      <w:r>
        <w:separator/>
      </w:r>
    </w:p>
  </w:endnote>
  <w:endnote w:type="continuationSeparator" w:id="0">
    <w:p w14:paraId="7E623552" w14:textId="77777777" w:rsidR="00BD368D" w:rsidRDefault="00BD368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52674" w14:textId="77777777" w:rsidR="00882DB9" w:rsidRDefault="00DC7FB6" w:rsidP="00D2377F">
    <w:pPr>
      <w:pStyle w:val="Footer"/>
    </w:pPr>
    <w:r w:rsidRPr="00DC7FB6">
      <w:t xml:space="preserve">Variation and consolidation </w:t>
    </w:r>
  </w:p>
  <w:p w14:paraId="46BA4505" w14:textId="018FB23B" w:rsidR="00DC7FB6" w:rsidRDefault="00DC7FB6" w:rsidP="00D2377F">
    <w:pPr>
      <w:pStyle w:val="Footer"/>
    </w:pPr>
    <w:r w:rsidRPr="00DC7FB6">
      <w:t xml:space="preserve">application number </w:t>
    </w:r>
  </w:p>
  <w:p w14:paraId="5F2AEC39" w14:textId="414CE619" w:rsidR="00EC775B" w:rsidRPr="00D2377F" w:rsidRDefault="00DC7FB6" w:rsidP="00D2377F">
    <w:pPr>
      <w:pStyle w:val="Footer"/>
    </w:pPr>
    <w:r w:rsidRPr="00DC7FB6">
      <w:t>PAN-010600</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7C3DD" w14:textId="77777777" w:rsidR="001924CB" w:rsidRDefault="00FD210B" w:rsidP="00FD210B">
    <w:pPr>
      <w:pStyle w:val="Footer"/>
      <w:rPr>
        <w:rFonts w:ascii="Arial" w:hAnsi="Arial"/>
        <w:color w:val="FF0000"/>
        <w:sz w:val="18"/>
      </w:rPr>
    </w:pPr>
    <w:r w:rsidRPr="0052516B">
      <w:rPr>
        <w:rFonts w:ascii="Arial" w:hAnsi="Arial" w:cs="Arial"/>
        <w:sz w:val="18"/>
      </w:rPr>
      <w:t>Permit number</w:t>
    </w:r>
    <w:r w:rsidRPr="00143733">
      <w:rPr>
        <w:rFonts w:ascii="Arial" w:hAnsi="Arial"/>
        <w:color w:val="FF0000"/>
        <w:sz w:val="18"/>
      </w:rPr>
      <w:t xml:space="preserve"> </w:t>
    </w:r>
    <w:r>
      <w:rPr>
        <w:rFonts w:ascii="Arial" w:hAnsi="Arial"/>
        <w:color w:val="FF0000"/>
        <w:sz w:val="18"/>
      </w:rPr>
      <w:t xml:space="preserve"> </w:t>
    </w:r>
  </w:p>
  <w:p w14:paraId="1FC458D9" w14:textId="7EFD9BAC" w:rsidR="00147748" w:rsidRPr="00D2377F" w:rsidRDefault="00FD210B" w:rsidP="00FD210B">
    <w:pPr>
      <w:pStyle w:val="Footer"/>
    </w:pPr>
    <w:r>
      <w:rPr>
        <w:rFonts w:ascii="Arial" w:hAnsi="Arial" w:cs="Arial"/>
        <w:sz w:val="18"/>
      </w:rPr>
      <w:t>AN0024001</w:t>
    </w:r>
    <w:r w:rsidR="00122BC5" w:rsidRPr="00122BC5">
      <w:ptab w:relativeTo="margin" w:alignment="center" w:leader="none"/>
    </w:r>
    <w:r w:rsidR="00785FD1" w:rsidRPr="001924CB">
      <w:rPr>
        <w:sz w:val="18"/>
        <w:szCs w:val="18"/>
      </w:rPr>
      <w:t xml:space="preserve">Page </w:t>
    </w:r>
    <w:r w:rsidR="00785FD1" w:rsidRPr="001924CB">
      <w:rPr>
        <w:sz w:val="18"/>
        <w:szCs w:val="18"/>
      </w:rPr>
      <w:fldChar w:fldCharType="begin"/>
    </w:r>
    <w:r w:rsidR="00785FD1" w:rsidRPr="001924CB">
      <w:rPr>
        <w:sz w:val="18"/>
        <w:szCs w:val="18"/>
      </w:rPr>
      <w:instrText xml:space="preserve"> PAGE  \* Arabic  \* MERGEFORMAT </w:instrText>
    </w:r>
    <w:r w:rsidR="00785FD1" w:rsidRPr="001924CB">
      <w:rPr>
        <w:sz w:val="18"/>
        <w:szCs w:val="18"/>
      </w:rPr>
      <w:fldChar w:fldCharType="separate"/>
    </w:r>
    <w:r w:rsidR="00785FD1" w:rsidRPr="001924CB">
      <w:rPr>
        <w:noProof/>
        <w:sz w:val="18"/>
        <w:szCs w:val="18"/>
      </w:rPr>
      <w:t>1</w:t>
    </w:r>
    <w:r w:rsidR="00785FD1" w:rsidRPr="001924CB">
      <w:rPr>
        <w:sz w:val="18"/>
        <w:szCs w:val="18"/>
      </w:rPr>
      <w:fldChar w:fldCharType="end"/>
    </w:r>
    <w:r w:rsidR="00785FD1" w:rsidRPr="001924CB">
      <w:rPr>
        <w:sz w:val="18"/>
        <w:szCs w:val="18"/>
      </w:rPr>
      <w:t xml:space="preserve"> of </w:t>
    </w:r>
    <w:r w:rsidR="008F3F4C">
      <w:rPr>
        <w:sz w:val="18"/>
        <w:szCs w:val="18"/>
      </w:rPr>
      <w:t>1</w:t>
    </w:r>
    <w:r w:rsidR="002E379B">
      <w:rPr>
        <w:sz w:val="18"/>
        <w:szCs w:val="18"/>
      </w:rPr>
      <w:t>4</w:t>
    </w:r>
    <w:r w:rsidR="00122BC5" w:rsidRPr="00122BC5">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A31A6" w14:textId="77777777" w:rsidR="00BD368D" w:rsidRDefault="00BD368D" w:rsidP="00FF16FF">
      <w:pPr>
        <w:spacing w:before="0" w:after="0" w:line="240" w:lineRule="auto"/>
      </w:pPr>
      <w:r>
        <w:separator/>
      </w:r>
    </w:p>
  </w:footnote>
  <w:footnote w:type="continuationSeparator" w:id="0">
    <w:p w14:paraId="55BE1FA7" w14:textId="77777777" w:rsidR="00BD368D" w:rsidRDefault="00BD368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CC60CC"/>
    <w:multiLevelType w:val="hybridMultilevel"/>
    <w:tmpl w:val="843EDB8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 w15:restartNumberingAfterBreak="0">
    <w:nsid w:val="09907BA0"/>
    <w:multiLevelType w:val="hybridMultilevel"/>
    <w:tmpl w:val="492EDB64"/>
    <w:lvl w:ilvl="0" w:tplc="3B1AE57C">
      <w:start w:val="1"/>
      <w:numFmt w:val="lowerLetter"/>
      <w:lvlText w:val="(%1)"/>
      <w:lvlJc w:val="left"/>
      <w:pPr>
        <w:ind w:left="1800" w:hanging="360"/>
      </w:pPr>
      <w:rPr>
        <w:rFonts w:cs="Times New Roman" w:hint="default"/>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4174212"/>
    <w:multiLevelType w:val="multilevel"/>
    <w:tmpl w:val="55C835B8"/>
    <w:numStyleLink w:val="EATable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8D7A17A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11A1929"/>
    <w:multiLevelType w:val="hybridMultilevel"/>
    <w:tmpl w:val="07EADF8E"/>
    <w:lvl w:ilvl="0" w:tplc="E072036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2"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D682CFF"/>
    <w:multiLevelType w:val="multilevel"/>
    <w:tmpl w:val="5F304E3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5E757A1B"/>
    <w:multiLevelType w:val="multilevel"/>
    <w:tmpl w:val="C1D834F4"/>
    <w:numStyleLink w:val="EARoundBullets"/>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81A3D49"/>
    <w:multiLevelType w:val="hybridMultilevel"/>
    <w:tmpl w:val="BD96962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4"/>
  </w:num>
  <w:num w:numId="5">
    <w:abstractNumId w:val="7"/>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14"/>
  </w:num>
  <w:num w:numId="8">
    <w:abstractNumId w:val="3"/>
  </w:num>
  <w:num w:numId="9">
    <w:abstractNumId w:val="7"/>
  </w:num>
  <w:num w:numId="10">
    <w:abstractNumId w:val="1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0"/>
    <w:lvlOverride w:ilvl="3">
      <w:lvl w:ilvl="3">
        <w:start w:val="1"/>
        <w:numFmt w:val="lowerLetter"/>
        <w:pStyle w:val="aBullet"/>
        <w:lvlText w:val="(%4)"/>
        <w:lvlJc w:val="left"/>
        <w:pPr>
          <w:tabs>
            <w:tab w:val="num" w:pos="1134"/>
          </w:tabs>
          <w:ind w:left="1134" w:hanging="454"/>
        </w:pPr>
        <w:rPr>
          <w:rFonts w:hint="default"/>
        </w:rPr>
      </w:lvl>
    </w:lvlOverride>
  </w:num>
  <w:num w:numId="12">
    <w:abstractNumId w:val="13"/>
  </w:num>
  <w:num w:numId="13">
    <w:abstractNumId w:val="2"/>
  </w:num>
  <w:num w:numId="14">
    <w:abstractNumId w:val="9"/>
  </w:num>
  <w:num w:numId="15">
    <w:abstractNumId w:val="15"/>
  </w:num>
  <w:num w:numId="16">
    <w:abstractNumId w:val="5"/>
  </w:num>
  <w:num w:numId="17">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10"/>
  </w:num>
  <w:num w:numId="19">
    <w:abstractNumId w:val="16"/>
  </w:num>
  <w:num w:numId="20">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022"/>
          </w:tabs>
          <w:ind w:left="102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7"/>
  </w:num>
  <w:num w:numId="22">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6"/>
  </w:num>
  <w:num w:numId="24">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0"/>
  </w:num>
  <w:num w:numId="27">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1"/>
  </w:num>
  <w:num w:numId="30">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42">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1"/>
  </w:num>
  <w:num w:numId="4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7">
    <w:abstractNumId w:val="1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064"/>
    <w:rsid w:val="000064C9"/>
    <w:rsid w:val="0001383C"/>
    <w:rsid w:val="00014C54"/>
    <w:rsid w:val="000150BB"/>
    <w:rsid w:val="00015B11"/>
    <w:rsid w:val="00020526"/>
    <w:rsid w:val="000245BC"/>
    <w:rsid w:val="00027249"/>
    <w:rsid w:val="00031911"/>
    <w:rsid w:val="00033714"/>
    <w:rsid w:val="00037BF8"/>
    <w:rsid w:val="00046ABB"/>
    <w:rsid w:val="0005121B"/>
    <w:rsid w:val="0005471E"/>
    <w:rsid w:val="00057C62"/>
    <w:rsid w:val="00071EE3"/>
    <w:rsid w:val="00073465"/>
    <w:rsid w:val="00074E3C"/>
    <w:rsid w:val="00080065"/>
    <w:rsid w:val="00081CC9"/>
    <w:rsid w:val="00083918"/>
    <w:rsid w:val="000848DA"/>
    <w:rsid w:val="0008662E"/>
    <w:rsid w:val="00086F4A"/>
    <w:rsid w:val="000873B4"/>
    <w:rsid w:val="00087D38"/>
    <w:rsid w:val="0009020A"/>
    <w:rsid w:val="00093EAC"/>
    <w:rsid w:val="00095A80"/>
    <w:rsid w:val="000A5915"/>
    <w:rsid w:val="000B0E4F"/>
    <w:rsid w:val="000B62E4"/>
    <w:rsid w:val="000C005B"/>
    <w:rsid w:val="000C2397"/>
    <w:rsid w:val="000C2E85"/>
    <w:rsid w:val="000C4CCC"/>
    <w:rsid w:val="000C5D9B"/>
    <w:rsid w:val="000D0C73"/>
    <w:rsid w:val="000D672C"/>
    <w:rsid w:val="000E2397"/>
    <w:rsid w:val="000E49C4"/>
    <w:rsid w:val="000E4AB2"/>
    <w:rsid w:val="000E7E30"/>
    <w:rsid w:val="000F17CA"/>
    <w:rsid w:val="000F2263"/>
    <w:rsid w:val="000F489D"/>
    <w:rsid w:val="000F4D84"/>
    <w:rsid w:val="000F4E63"/>
    <w:rsid w:val="000F5608"/>
    <w:rsid w:val="000F7B49"/>
    <w:rsid w:val="0010777A"/>
    <w:rsid w:val="001104E9"/>
    <w:rsid w:val="0011174E"/>
    <w:rsid w:val="001121FC"/>
    <w:rsid w:val="00112C36"/>
    <w:rsid w:val="00112C3A"/>
    <w:rsid w:val="00112DC2"/>
    <w:rsid w:val="0012268C"/>
    <w:rsid w:val="00122BC5"/>
    <w:rsid w:val="001237AD"/>
    <w:rsid w:val="00141008"/>
    <w:rsid w:val="00141AB9"/>
    <w:rsid w:val="00147748"/>
    <w:rsid w:val="00147932"/>
    <w:rsid w:val="001506CC"/>
    <w:rsid w:val="001538B6"/>
    <w:rsid w:val="00153C3D"/>
    <w:rsid w:val="00154CE3"/>
    <w:rsid w:val="0015730D"/>
    <w:rsid w:val="0016092B"/>
    <w:rsid w:val="0016308B"/>
    <w:rsid w:val="00164190"/>
    <w:rsid w:val="00164A90"/>
    <w:rsid w:val="00165920"/>
    <w:rsid w:val="00165D4C"/>
    <w:rsid w:val="00165F5E"/>
    <w:rsid w:val="00166479"/>
    <w:rsid w:val="00167F4F"/>
    <w:rsid w:val="00170078"/>
    <w:rsid w:val="001754D9"/>
    <w:rsid w:val="00180A18"/>
    <w:rsid w:val="00182D39"/>
    <w:rsid w:val="001831D2"/>
    <w:rsid w:val="001837F3"/>
    <w:rsid w:val="001924CB"/>
    <w:rsid w:val="001937E8"/>
    <w:rsid w:val="00193C90"/>
    <w:rsid w:val="00194ECF"/>
    <w:rsid w:val="00196F03"/>
    <w:rsid w:val="001A4EC9"/>
    <w:rsid w:val="001B2FEE"/>
    <w:rsid w:val="001B5918"/>
    <w:rsid w:val="001C4F1D"/>
    <w:rsid w:val="001C5936"/>
    <w:rsid w:val="001C6A0B"/>
    <w:rsid w:val="001D324A"/>
    <w:rsid w:val="001D3D5B"/>
    <w:rsid w:val="001F4B89"/>
    <w:rsid w:val="001F6741"/>
    <w:rsid w:val="002004AC"/>
    <w:rsid w:val="0020172C"/>
    <w:rsid w:val="00202A88"/>
    <w:rsid w:val="00204661"/>
    <w:rsid w:val="00206E80"/>
    <w:rsid w:val="00207BD6"/>
    <w:rsid w:val="00215022"/>
    <w:rsid w:val="0022196A"/>
    <w:rsid w:val="00222977"/>
    <w:rsid w:val="002230EB"/>
    <w:rsid w:val="00224EA6"/>
    <w:rsid w:val="00230911"/>
    <w:rsid w:val="00241DA4"/>
    <w:rsid w:val="00243129"/>
    <w:rsid w:val="002473E0"/>
    <w:rsid w:val="00260A6C"/>
    <w:rsid w:val="00260F5D"/>
    <w:rsid w:val="00261EE0"/>
    <w:rsid w:val="00264EFD"/>
    <w:rsid w:val="00266617"/>
    <w:rsid w:val="0026700E"/>
    <w:rsid w:val="00274340"/>
    <w:rsid w:val="002809B4"/>
    <w:rsid w:val="00284C34"/>
    <w:rsid w:val="00297198"/>
    <w:rsid w:val="002A1427"/>
    <w:rsid w:val="002A7C87"/>
    <w:rsid w:val="002B0943"/>
    <w:rsid w:val="002B2CA3"/>
    <w:rsid w:val="002B3D28"/>
    <w:rsid w:val="002B4F15"/>
    <w:rsid w:val="002B4FF5"/>
    <w:rsid w:val="002C2622"/>
    <w:rsid w:val="002C266E"/>
    <w:rsid w:val="002C5C73"/>
    <w:rsid w:val="002D030E"/>
    <w:rsid w:val="002D2987"/>
    <w:rsid w:val="002D3D59"/>
    <w:rsid w:val="002D7BAA"/>
    <w:rsid w:val="002E379B"/>
    <w:rsid w:val="002E5D8E"/>
    <w:rsid w:val="003011B5"/>
    <w:rsid w:val="0030424F"/>
    <w:rsid w:val="0030685D"/>
    <w:rsid w:val="00310BA3"/>
    <w:rsid w:val="00317629"/>
    <w:rsid w:val="0032230A"/>
    <w:rsid w:val="00325FEF"/>
    <w:rsid w:val="00336AF4"/>
    <w:rsid w:val="0034259E"/>
    <w:rsid w:val="00350B42"/>
    <w:rsid w:val="003512B2"/>
    <w:rsid w:val="00353515"/>
    <w:rsid w:val="00360B68"/>
    <w:rsid w:val="0036311F"/>
    <w:rsid w:val="00366BEA"/>
    <w:rsid w:val="00376A6F"/>
    <w:rsid w:val="00380C0A"/>
    <w:rsid w:val="00380ED9"/>
    <w:rsid w:val="003908E2"/>
    <w:rsid w:val="00393090"/>
    <w:rsid w:val="00394B91"/>
    <w:rsid w:val="003A69E3"/>
    <w:rsid w:val="003B136C"/>
    <w:rsid w:val="003C0DEB"/>
    <w:rsid w:val="003D3347"/>
    <w:rsid w:val="003D66A0"/>
    <w:rsid w:val="003E0C20"/>
    <w:rsid w:val="003E57B8"/>
    <w:rsid w:val="003E7111"/>
    <w:rsid w:val="004006B8"/>
    <w:rsid w:val="004036E7"/>
    <w:rsid w:val="00405260"/>
    <w:rsid w:val="00405E75"/>
    <w:rsid w:val="004079A9"/>
    <w:rsid w:val="00410292"/>
    <w:rsid w:val="00412BF7"/>
    <w:rsid w:val="00413C53"/>
    <w:rsid w:val="004141B7"/>
    <w:rsid w:val="00414CDA"/>
    <w:rsid w:val="00415ABB"/>
    <w:rsid w:val="00420467"/>
    <w:rsid w:val="0042228E"/>
    <w:rsid w:val="00424A83"/>
    <w:rsid w:val="00424AA8"/>
    <w:rsid w:val="004404C8"/>
    <w:rsid w:val="00441F86"/>
    <w:rsid w:val="004444A5"/>
    <w:rsid w:val="004456D0"/>
    <w:rsid w:val="004465EA"/>
    <w:rsid w:val="004504A8"/>
    <w:rsid w:val="00453265"/>
    <w:rsid w:val="00456CE5"/>
    <w:rsid w:val="00460A33"/>
    <w:rsid w:val="00466AFD"/>
    <w:rsid w:val="004707ED"/>
    <w:rsid w:val="00483CDB"/>
    <w:rsid w:val="00490297"/>
    <w:rsid w:val="00493928"/>
    <w:rsid w:val="00494751"/>
    <w:rsid w:val="004A6EAC"/>
    <w:rsid w:val="004B0AA6"/>
    <w:rsid w:val="004B1436"/>
    <w:rsid w:val="004B2752"/>
    <w:rsid w:val="004B421E"/>
    <w:rsid w:val="004B6383"/>
    <w:rsid w:val="004C3465"/>
    <w:rsid w:val="004C417A"/>
    <w:rsid w:val="004C499F"/>
    <w:rsid w:val="004C4BE5"/>
    <w:rsid w:val="004D0287"/>
    <w:rsid w:val="004D614E"/>
    <w:rsid w:val="004D624E"/>
    <w:rsid w:val="004E5211"/>
    <w:rsid w:val="004E6986"/>
    <w:rsid w:val="004E72CF"/>
    <w:rsid w:val="004F1ED8"/>
    <w:rsid w:val="004F74B1"/>
    <w:rsid w:val="00511143"/>
    <w:rsid w:val="00524177"/>
    <w:rsid w:val="005249BB"/>
    <w:rsid w:val="005267AA"/>
    <w:rsid w:val="0053053E"/>
    <w:rsid w:val="00531863"/>
    <w:rsid w:val="00536F4A"/>
    <w:rsid w:val="00544EAF"/>
    <w:rsid w:val="00545603"/>
    <w:rsid w:val="00546048"/>
    <w:rsid w:val="00547C1B"/>
    <w:rsid w:val="00551F8B"/>
    <w:rsid w:val="00552AB1"/>
    <w:rsid w:val="005579C2"/>
    <w:rsid w:val="00563124"/>
    <w:rsid w:val="00573BA9"/>
    <w:rsid w:val="005746DB"/>
    <w:rsid w:val="005808A4"/>
    <w:rsid w:val="005865E3"/>
    <w:rsid w:val="00590250"/>
    <w:rsid w:val="005919A4"/>
    <w:rsid w:val="005A5C7E"/>
    <w:rsid w:val="005B1D96"/>
    <w:rsid w:val="005B75CA"/>
    <w:rsid w:val="005B7B1E"/>
    <w:rsid w:val="005C03A7"/>
    <w:rsid w:val="005C303E"/>
    <w:rsid w:val="005C3994"/>
    <w:rsid w:val="005C5F49"/>
    <w:rsid w:val="005D2DB1"/>
    <w:rsid w:val="005D4F47"/>
    <w:rsid w:val="005D7DE8"/>
    <w:rsid w:val="005E01FA"/>
    <w:rsid w:val="005E4677"/>
    <w:rsid w:val="005E6A24"/>
    <w:rsid w:val="005F2B0E"/>
    <w:rsid w:val="005F4208"/>
    <w:rsid w:val="005F5E69"/>
    <w:rsid w:val="005F5FB2"/>
    <w:rsid w:val="006122FC"/>
    <w:rsid w:val="006134C4"/>
    <w:rsid w:val="006135FC"/>
    <w:rsid w:val="006144C9"/>
    <w:rsid w:val="00621953"/>
    <w:rsid w:val="006222CD"/>
    <w:rsid w:val="006247EA"/>
    <w:rsid w:val="00632676"/>
    <w:rsid w:val="00635DF0"/>
    <w:rsid w:val="006405A5"/>
    <w:rsid w:val="006405F6"/>
    <w:rsid w:val="00641BBC"/>
    <w:rsid w:val="006425F9"/>
    <w:rsid w:val="00643070"/>
    <w:rsid w:val="00645B33"/>
    <w:rsid w:val="006505B6"/>
    <w:rsid w:val="006518D2"/>
    <w:rsid w:val="00653E5A"/>
    <w:rsid w:val="006547BB"/>
    <w:rsid w:val="00657A74"/>
    <w:rsid w:val="006613E0"/>
    <w:rsid w:val="006624D7"/>
    <w:rsid w:val="00662EE5"/>
    <w:rsid w:val="00664AEC"/>
    <w:rsid w:val="0066620B"/>
    <w:rsid w:val="00666BC9"/>
    <w:rsid w:val="00667CFF"/>
    <w:rsid w:val="006710E8"/>
    <w:rsid w:val="00677E8D"/>
    <w:rsid w:val="00680909"/>
    <w:rsid w:val="006817FF"/>
    <w:rsid w:val="00681D34"/>
    <w:rsid w:val="006853CB"/>
    <w:rsid w:val="00694F5D"/>
    <w:rsid w:val="00696D85"/>
    <w:rsid w:val="00697114"/>
    <w:rsid w:val="00697505"/>
    <w:rsid w:val="006A1668"/>
    <w:rsid w:val="006A2FF8"/>
    <w:rsid w:val="006B106F"/>
    <w:rsid w:val="006B32F6"/>
    <w:rsid w:val="006B5637"/>
    <w:rsid w:val="006C0852"/>
    <w:rsid w:val="006C0908"/>
    <w:rsid w:val="006C7223"/>
    <w:rsid w:val="006D0E0B"/>
    <w:rsid w:val="006D2DA4"/>
    <w:rsid w:val="006D3395"/>
    <w:rsid w:val="006E00AF"/>
    <w:rsid w:val="006E14FC"/>
    <w:rsid w:val="006E329D"/>
    <w:rsid w:val="006F7093"/>
    <w:rsid w:val="006F745D"/>
    <w:rsid w:val="0070449B"/>
    <w:rsid w:val="0070604B"/>
    <w:rsid w:val="007103AF"/>
    <w:rsid w:val="00711394"/>
    <w:rsid w:val="00711DE1"/>
    <w:rsid w:val="00716786"/>
    <w:rsid w:val="0071798B"/>
    <w:rsid w:val="00722160"/>
    <w:rsid w:val="00722A4C"/>
    <w:rsid w:val="007240FC"/>
    <w:rsid w:val="007358A3"/>
    <w:rsid w:val="0073697B"/>
    <w:rsid w:val="00736EE8"/>
    <w:rsid w:val="007373EE"/>
    <w:rsid w:val="007507C3"/>
    <w:rsid w:val="00751A7E"/>
    <w:rsid w:val="00763308"/>
    <w:rsid w:val="00763CC4"/>
    <w:rsid w:val="00767BD6"/>
    <w:rsid w:val="00767C1F"/>
    <w:rsid w:val="007703DE"/>
    <w:rsid w:val="007723E2"/>
    <w:rsid w:val="0077610B"/>
    <w:rsid w:val="00776D67"/>
    <w:rsid w:val="00785FD1"/>
    <w:rsid w:val="00792A16"/>
    <w:rsid w:val="00794B9E"/>
    <w:rsid w:val="00794D6F"/>
    <w:rsid w:val="007976C5"/>
    <w:rsid w:val="007A4C04"/>
    <w:rsid w:val="007A628D"/>
    <w:rsid w:val="007B2109"/>
    <w:rsid w:val="007B2C70"/>
    <w:rsid w:val="007C0058"/>
    <w:rsid w:val="007C2849"/>
    <w:rsid w:val="007C3CF9"/>
    <w:rsid w:val="007C7C6A"/>
    <w:rsid w:val="007D2F13"/>
    <w:rsid w:val="007D42FA"/>
    <w:rsid w:val="007D707A"/>
    <w:rsid w:val="007D72F5"/>
    <w:rsid w:val="007E021B"/>
    <w:rsid w:val="007E025E"/>
    <w:rsid w:val="007E03D8"/>
    <w:rsid w:val="007E36CE"/>
    <w:rsid w:val="007E59FD"/>
    <w:rsid w:val="007E5C2F"/>
    <w:rsid w:val="007E713C"/>
    <w:rsid w:val="007F11A2"/>
    <w:rsid w:val="007F2A9E"/>
    <w:rsid w:val="007F4B1F"/>
    <w:rsid w:val="008021E8"/>
    <w:rsid w:val="008073BC"/>
    <w:rsid w:val="00814F01"/>
    <w:rsid w:val="008203D9"/>
    <w:rsid w:val="008222AE"/>
    <w:rsid w:val="00825F85"/>
    <w:rsid w:val="00837E57"/>
    <w:rsid w:val="008412B1"/>
    <w:rsid w:val="00841D30"/>
    <w:rsid w:val="008430E2"/>
    <w:rsid w:val="0084383B"/>
    <w:rsid w:val="008445EC"/>
    <w:rsid w:val="008518AD"/>
    <w:rsid w:val="00853E6B"/>
    <w:rsid w:val="00856573"/>
    <w:rsid w:val="00856F88"/>
    <w:rsid w:val="00861829"/>
    <w:rsid w:val="008620D9"/>
    <w:rsid w:val="00864817"/>
    <w:rsid w:val="008725B1"/>
    <w:rsid w:val="008812B0"/>
    <w:rsid w:val="00882DB9"/>
    <w:rsid w:val="0088417E"/>
    <w:rsid w:val="008845BC"/>
    <w:rsid w:val="0088580F"/>
    <w:rsid w:val="0088582F"/>
    <w:rsid w:val="008967E2"/>
    <w:rsid w:val="008A34B5"/>
    <w:rsid w:val="008A3E6B"/>
    <w:rsid w:val="008A769F"/>
    <w:rsid w:val="008B065E"/>
    <w:rsid w:val="008B109F"/>
    <w:rsid w:val="008B1124"/>
    <w:rsid w:val="008B7465"/>
    <w:rsid w:val="008B7E02"/>
    <w:rsid w:val="008C04D5"/>
    <w:rsid w:val="008C233D"/>
    <w:rsid w:val="008C3404"/>
    <w:rsid w:val="008C3738"/>
    <w:rsid w:val="008C6A03"/>
    <w:rsid w:val="008C7B64"/>
    <w:rsid w:val="008D2F86"/>
    <w:rsid w:val="008D311D"/>
    <w:rsid w:val="008D7E98"/>
    <w:rsid w:val="008E122C"/>
    <w:rsid w:val="008E559E"/>
    <w:rsid w:val="008F3DE9"/>
    <w:rsid w:val="008F3F4C"/>
    <w:rsid w:val="008F5D8C"/>
    <w:rsid w:val="00900466"/>
    <w:rsid w:val="00902FF6"/>
    <w:rsid w:val="00907250"/>
    <w:rsid w:val="009110DA"/>
    <w:rsid w:val="009121DE"/>
    <w:rsid w:val="009148C6"/>
    <w:rsid w:val="009156C1"/>
    <w:rsid w:val="00915AAF"/>
    <w:rsid w:val="009175C3"/>
    <w:rsid w:val="00921143"/>
    <w:rsid w:val="00926B5E"/>
    <w:rsid w:val="00930070"/>
    <w:rsid w:val="00930192"/>
    <w:rsid w:val="00930CBC"/>
    <w:rsid w:val="00932F7B"/>
    <w:rsid w:val="00936B21"/>
    <w:rsid w:val="00937A29"/>
    <w:rsid w:val="00937EFA"/>
    <w:rsid w:val="0094161A"/>
    <w:rsid w:val="00942B02"/>
    <w:rsid w:val="00942DB3"/>
    <w:rsid w:val="00944AA2"/>
    <w:rsid w:val="009460C9"/>
    <w:rsid w:val="00960618"/>
    <w:rsid w:val="009630E4"/>
    <w:rsid w:val="009637EE"/>
    <w:rsid w:val="0096666C"/>
    <w:rsid w:val="00966726"/>
    <w:rsid w:val="00967CBE"/>
    <w:rsid w:val="00967FAD"/>
    <w:rsid w:val="00972306"/>
    <w:rsid w:val="0097584E"/>
    <w:rsid w:val="00976D76"/>
    <w:rsid w:val="00980E80"/>
    <w:rsid w:val="00982C71"/>
    <w:rsid w:val="009857B1"/>
    <w:rsid w:val="00991A7F"/>
    <w:rsid w:val="00993F03"/>
    <w:rsid w:val="009A2AF5"/>
    <w:rsid w:val="009A6A80"/>
    <w:rsid w:val="009A6E55"/>
    <w:rsid w:val="009B1369"/>
    <w:rsid w:val="009B1839"/>
    <w:rsid w:val="009B4DDC"/>
    <w:rsid w:val="009B6BB7"/>
    <w:rsid w:val="009C496B"/>
    <w:rsid w:val="009D15ED"/>
    <w:rsid w:val="009D1FC3"/>
    <w:rsid w:val="009E1553"/>
    <w:rsid w:val="009E3325"/>
    <w:rsid w:val="009E6008"/>
    <w:rsid w:val="009E7D49"/>
    <w:rsid w:val="009F1162"/>
    <w:rsid w:val="009F2011"/>
    <w:rsid w:val="009F5ECF"/>
    <w:rsid w:val="009F6216"/>
    <w:rsid w:val="00A00BA4"/>
    <w:rsid w:val="00A0669B"/>
    <w:rsid w:val="00A10659"/>
    <w:rsid w:val="00A11554"/>
    <w:rsid w:val="00A178E4"/>
    <w:rsid w:val="00A229C5"/>
    <w:rsid w:val="00A27700"/>
    <w:rsid w:val="00A32516"/>
    <w:rsid w:val="00A325E8"/>
    <w:rsid w:val="00A35B16"/>
    <w:rsid w:val="00A4122D"/>
    <w:rsid w:val="00A41530"/>
    <w:rsid w:val="00A4256B"/>
    <w:rsid w:val="00A4337B"/>
    <w:rsid w:val="00A4341F"/>
    <w:rsid w:val="00A43D9B"/>
    <w:rsid w:val="00A545FB"/>
    <w:rsid w:val="00A568B2"/>
    <w:rsid w:val="00A6134F"/>
    <w:rsid w:val="00A71CD9"/>
    <w:rsid w:val="00A72C71"/>
    <w:rsid w:val="00A76D1D"/>
    <w:rsid w:val="00A77D5E"/>
    <w:rsid w:val="00A77F43"/>
    <w:rsid w:val="00A80D90"/>
    <w:rsid w:val="00A85C1C"/>
    <w:rsid w:val="00A86004"/>
    <w:rsid w:val="00A869B3"/>
    <w:rsid w:val="00A86B38"/>
    <w:rsid w:val="00A90AF7"/>
    <w:rsid w:val="00A9627A"/>
    <w:rsid w:val="00A96600"/>
    <w:rsid w:val="00AA56AC"/>
    <w:rsid w:val="00AB1895"/>
    <w:rsid w:val="00AB2FF4"/>
    <w:rsid w:val="00AB615B"/>
    <w:rsid w:val="00AB62F9"/>
    <w:rsid w:val="00AB6437"/>
    <w:rsid w:val="00AB6D95"/>
    <w:rsid w:val="00AB71F7"/>
    <w:rsid w:val="00AC1995"/>
    <w:rsid w:val="00AC535D"/>
    <w:rsid w:val="00AC604E"/>
    <w:rsid w:val="00AC6613"/>
    <w:rsid w:val="00AC69A4"/>
    <w:rsid w:val="00AD18FD"/>
    <w:rsid w:val="00AD39A5"/>
    <w:rsid w:val="00AD563A"/>
    <w:rsid w:val="00AD5C3E"/>
    <w:rsid w:val="00AD687B"/>
    <w:rsid w:val="00AD7B5E"/>
    <w:rsid w:val="00AE2C46"/>
    <w:rsid w:val="00AE3212"/>
    <w:rsid w:val="00B02934"/>
    <w:rsid w:val="00B05DC6"/>
    <w:rsid w:val="00B10A99"/>
    <w:rsid w:val="00B12839"/>
    <w:rsid w:val="00B17E5D"/>
    <w:rsid w:val="00B22748"/>
    <w:rsid w:val="00B27A24"/>
    <w:rsid w:val="00B343E4"/>
    <w:rsid w:val="00B41545"/>
    <w:rsid w:val="00B563C4"/>
    <w:rsid w:val="00B625C1"/>
    <w:rsid w:val="00B63021"/>
    <w:rsid w:val="00B63210"/>
    <w:rsid w:val="00B671D1"/>
    <w:rsid w:val="00B7212F"/>
    <w:rsid w:val="00B72417"/>
    <w:rsid w:val="00B73099"/>
    <w:rsid w:val="00B73285"/>
    <w:rsid w:val="00B7784A"/>
    <w:rsid w:val="00B77C8D"/>
    <w:rsid w:val="00B8095A"/>
    <w:rsid w:val="00B8400E"/>
    <w:rsid w:val="00B9542C"/>
    <w:rsid w:val="00B95E6F"/>
    <w:rsid w:val="00BA0AC8"/>
    <w:rsid w:val="00BA145E"/>
    <w:rsid w:val="00BA625F"/>
    <w:rsid w:val="00BB181D"/>
    <w:rsid w:val="00BB3AB5"/>
    <w:rsid w:val="00BB4370"/>
    <w:rsid w:val="00BB525D"/>
    <w:rsid w:val="00BC217E"/>
    <w:rsid w:val="00BC2C52"/>
    <w:rsid w:val="00BC41E7"/>
    <w:rsid w:val="00BC4E18"/>
    <w:rsid w:val="00BC7208"/>
    <w:rsid w:val="00BC7C4D"/>
    <w:rsid w:val="00BD1F91"/>
    <w:rsid w:val="00BD368D"/>
    <w:rsid w:val="00BD7B0A"/>
    <w:rsid w:val="00BD7BFA"/>
    <w:rsid w:val="00BE1F97"/>
    <w:rsid w:val="00BF669E"/>
    <w:rsid w:val="00BF66B7"/>
    <w:rsid w:val="00C00B57"/>
    <w:rsid w:val="00C02EEF"/>
    <w:rsid w:val="00C03842"/>
    <w:rsid w:val="00C04141"/>
    <w:rsid w:val="00C05265"/>
    <w:rsid w:val="00C05ABA"/>
    <w:rsid w:val="00C07DAE"/>
    <w:rsid w:val="00C10DDB"/>
    <w:rsid w:val="00C177E7"/>
    <w:rsid w:val="00C17FD6"/>
    <w:rsid w:val="00C2065A"/>
    <w:rsid w:val="00C21DAA"/>
    <w:rsid w:val="00C22B9F"/>
    <w:rsid w:val="00C2654A"/>
    <w:rsid w:val="00C26D02"/>
    <w:rsid w:val="00C320F6"/>
    <w:rsid w:val="00C33BAF"/>
    <w:rsid w:val="00C402F3"/>
    <w:rsid w:val="00C421A2"/>
    <w:rsid w:val="00C50CAA"/>
    <w:rsid w:val="00C528FF"/>
    <w:rsid w:val="00C556F6"/>
    <w:rsid w:val="00C57A89"/>
    <w:rsid w:val="00C600B9"/>
    <w:rsid w:val="00C60E72"/>
    <w:rsid w:val="00C61701"/>
    <w:rsid w:val="00C64441"/>
    <w:rsid w:val="00C66721"/>
    <w:rsid w:val="00C668E9"/>
    <w:rsid w:val="00C672DC"/>
    <w:rsid w:val="00C8030E"/>
    <w:rsid w:val="00C82B77"/>
    <w:rsid w:val="00C87813"/>
    <w:rsid w:val="00C907F2"/>
    <w:rsid w:val="00C95C30"/>
    <w:rsid w:val="00CA0F53"/>
    <w:rsid w:val="00CA35EF"/>
    <w:rsid w:val="00CB0F1E"/>
    <w:rsid w:val="00CB146C"/>
    <w:rsid w:val="00CB4295"/>
    <w:rsid w:val="00CB7AAE"/>
    <w:rsid w:val="00CC5701"/>
    <w:rsid w:val="00CD346C"/>
    <w:rsid w:val="00CE1735"/>
    <w:rsid w:val="00CE5C70"/>
    <w:rsid w:val="00CE73F9"/>
    <w:rsid w:val="00CF414D"/>
    <w:rsid w:val="00CF4DB7"/>
    <w:rsid w:val="00CF79C2"/>
    <w:rsid w:val="00D044FD"/>
    <w:rsid w:val="00D04AA9"/>
    <w:rsid w:val="00D11272"/>
    <w:rsid w:val="00D11AA6"/>
    <w:rsid w:val="00D13210"/>
    <w:rsid w:val="00D205E5"/>
    <w:rsid w:val="00D222BB"/>
    <w:rsid w:val="00D2377F"/>
    <w:rsid w:val="00D23876"/>
    <w:rsid w:val="00D24FE2"/>
    <w:rsid w:val="00D3084A"/>
    <w:rsid w:val="00D324D3"/>
    <w:rsid w:val="00D32FF5"/>
    <w:rsid w:val="00D34A18"/>
    <w:rsid w:val="00D35645"/>
    <w:rsid w:val="00D40044"/>
    <w:rsid w:val="00D42716"/>
    <w:rsid w:val="00D43E5F"/>
    <w:rsid w:val="00D44DA5"/>
    <w:rsid w:val="00D44E1B"/>
    <w:rsid w:val="00D47B5C"/>
    <w:rsid w:val="00D55F1E"/>
    <w:rsid w:val="00D571F0"/>
    <w:rsid w:val="00D60FD8"/>
    <w:rsid w:val="00D702E9"/>
    <w:rsid w:val="00D70E2C"/>
    <w:rsid w:val="00D70FF7"/>
    <w:rsid w:val="00D74BBC"/>
    <w:rsid w:val="00D812D0"/>
    <w:rsid w:val="00D82845"/>
    <w:rsid w:val="00D8475C"/>
    <w:rsid w:val="00D90141"/>
    <w:rsid w:val="00D91D2F"/>
    <w:rsid w:val="00D944CB"/>
    <w:rsid w:val="00D952C6"/>
    <w:rsid w:val="00DA0A7D"/>
    <w:rsid w:val="00DA59D3"/>
    <w:rsid w:val="00DA66DC"/>
    <w:rsid w:val="00DA76EA"/>
    <w:rsid w:val="00DB31FA"/>
    <w:rsid w:val="00DB41DE"/>
    <w:rsid w:val="00DB4A5A"/>
    <w:rsid w:val="00DB4D23"/>
    <w:rsid w:val="00DB4F62"/>
    <w:rsid w:val="00DC0586"/>
    <w:rsid w:val="00DC4C7F"/>
    <w:rsid w:val="00DC7FB6"/>
    <w:rsid w:val="00DE649D"/>
    <w:rsid w:val="00DE7E2F"/>
    <w:rsid w:val="00DF03FD"/>
    <w:rsid w:val="00DF628F"/>
    <w:rsid w:val="00DF781B"/>
    <w:rsid w:val="00E03E90"/>
    <w:rsid w:val="00E07664"/>
    <w:rsid w:val="00E1051D"/>
    <w:rsid w:val="00E14C94"/>
    <w:rsid w:val="00E160AB"/>
    <w:rsid w:val="00E25589"/>
    <w:rsid w:val="00E25E34"/>
    <w:rsid w:val="00E27039"/>
    <w:rsid w:val="00E33024"/>
    <w:rsid w:val="00E40135"/>
    <w:rsid w:val="00E452B9"/>
    <w:rsid w:val="00E527B7"/>
    <w:rsid w:val="00E53DE4"/>
    <w:rsid w:val="00E5470A"/>
    <w:rsid w:val="00E54EA0"/>
    <w:rsid w:val="00E5530A"/>
    <w:rsid w:val="00E56BB3"/>
    <w:rsid w:val="00E6084B"/>
    <w:rsid w:val="00E62C46"/>
    <w:rsid w:val="00E63246"/>
    <w:rsid w:val="00E65337"/>
    <w:rsid w:val="00E66C17"/>
    <w:rsid w:val="00E670D3"/>
    <w:rsid w:val="00E74783"/>
    <w:rsid w:val="00E76E6C"/>
    <w:rsid w:val="00E77A25"/>
    <w:rsid w:val="00E83C68"/>
    <w:rsid w:val="00E8679D"/>
    <w:rsid w:val="00E92A46"/>
    <w:rsid w:val="00E92E28"/>
    <w:rsid w:val="00E9686E"/>
    <w:rsid w:val="00E96A40"/>
    <w:rsid w:val="00EA01BD"/>
    <w:rsid w:val="00EA1C24"/>
    <w:rsid w:val="00EA6F0E"/>
    <w:rsid w:val="00EA75D2"/>
    <w:rsid w:val="00EA7704"/>
    <w:rsid w:val="00EB0A6C"/>
    <w:rsid w:val="00EB0D1B"/>
    <w:rsid w:val="00EB71F5"/>
    <w:rsid w:val="00EC0F6B"/>
    <w:rsid w:val="00EC775B"/>
    <w:rsid w:val="00EE1EB6"/>
    <w:rsid w:val="00EE2D9B"/>
    <w:rsid w:val="00EE3DBD"/>
    <w:rsid w:val="00EE4284"/>
    <w:rsid w:val="00EE48D6"/>
    <w:rsid w:val="00EE6155"/>
    <w:rsid w:val="00EE686F"/>
    <w:rsid w:val="00EF2BCA"/>
    <w:rsid w:val="00F034AC"/>
    <w:rsid w:val="00F065A0"/>
    <w:rsid w:val="00F06AC3"/>
    <w:rsid w:val="00F101D4"/>
    <w:rsid w:val="00F10B4C"/>
    <w:rsid w:val="00F11665"/>
    <w:rsid w:val="00F14B9E"/>
    <w:rsid w:val="00F16A5A"/>
    <w:rsid w:val="00F17561"/>
    <w:rsid w:val="00F20A32"/>
    <w:rsid w:val="00F34250"/>
    <w:rsid w:val="00F36D0C"/>
    <w:rsid w:val="00F37DEE"/>
    <w:rsid w:val="00F47F9F"/>
    <w:rsid w:val="00F51451"/>
    <w:rsid w:val="00F539EE"/>
    <w:rsid w:val="00F6298B"/>
    <w:rsid w:val="00F641C0"/>
    <w:rsid w:val="00F67554"/>
    <w:rsid w:val="00F67ABE"/>
    <w:rsid w:val="00F71808"/>
    <w:rsid w:val="00F74933"/>
    <w:rsid w:val="00F74AE5"/>
    <w:rsid w:val="00F80CF7"/>
    <w:rsid w:val="00F80CFB"/>
    <w:rsid w:val="00F80D63"/>
    <w:rsid w:val="00F8498F"/>
    <w:rsid w:val="00F860BB"/>
    <w:rsid w:val="00F86C9E"/>
    <w:rsid w:val="00F91797"/>
    <w:rsid w:val="00F940C1"/>
    <w:rsid w:val="00FA1A55"/>
    <w:rsid w:val="00FA3E31"/>
    <w:rsid w:val="00FA4076"/>
    <w:rsid w:val="00FB1255"/>
    <w:rsid w:val="00FB2130"/>
    <w:rsid w:val="00FB6F63"/>
    <w:rsid w:val="00FB7BEF"/>
    <w:rsid w:val="00FC42D8"/>
    <w:rsid w:val="00FC5BE3"/>
    <w:rsid w:val="00FD210B"/>
    <w:rsid w:val="00FD675A"/>
    <w:rsid w:val="00FE0899"/>
    <w:rsid w:val="00FE1B42"/>
    <w:rsid w:val="00FE3698"/>
    <w:rsid w:val="00FE41A5"/>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F2AEA2A"/>
  <w15:docId w15:val="{E33160E4-F0FB-4F9B-9CC5-32C2EC5DE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8"/>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552AB1"/>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552AB1"/>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552AB1"/>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552AB1"/>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552AB1"/>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552AB1"/>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552AB1"/>
    <w:rPr>
      <w:b w:val="0"/>
      <w:color w:val="0000FF"/>
    </w:rPr>
  </w:style>
  <w:style w:type="paragraph" w:customStyle="1" w:styleId="Tabletitle">
    <w:name w:val="Tabletitle"/>
    <w:basedOn w:val="Tablehead"/>
    <w:rsid w:val="00552AB1"/>
  </w:style>
  <w:style w:type="paragraph" w:customStyle="1" w:styleId="Draftingnote">
    <w:name w:val="Drafting note"/>
    <w:basedOn w:val="Heading4"/>
    <w:link w:val="DraftingnoteChar"/>
    <w:rsid w:val="00552AB1"/>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character" w:customStyle="1" w:styleId="DraftingnoteChar">
    <w:name w:val="Drafting note Char"/>
    <w:link w:val="Draftingnote"/>
    <w:rsid w:val="00552AB1"/>
    <w:rPr>
      <w:rFonts w:ascii="Arial" w:hAnsi="Arial"/>
      <w:i/>
      <w:color w:val="FF00FF"/>
      <w:sz w:val="18"/>
      <w:lang w:eastAsia="en-US"/>
    </w:rPr>
  </w:style>
  <w:style w:type="paragraph" w:customStyle="1" w:styleId="Heading3nonum">
    <w:name w:val="Heading 3 nonum"/>
    <w:basedOn w:val="Heading3"/>
    <w:link w:val="Heading3nonumChar"/>
    <w:rsid w:val="00F8498F"/>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F8498F"/>
    <w:rPr>
      <w:rFonts w:ascii="Arial" w:eastAsiaTheme="majorEastAsia" w:hAnsi="Arial" w:cstheme="majorBidi"/>
      <w:b w:val="0"/>
      <w:bCs w:val="0"/>
      <w:color w:val="000000"/>
      <w:sz w:val="18"/>
      <w:szCs w:val="24"/>
      <w:lang w:eastAsia="en-US"/>
    </w:rPr>
  </w:style>
  <w:style w:type="paragraph" w:customStyle="1" w:styleId="Default">
    <w:name w:val="Default"/>
    <w:rsid w:val="00932F7B"/>
    <w:pPr>
      <w:autoSpaceDE w:val="0"/>
      <w:autoSpaceDN w:val="0"/>
      <w:adjustRightInd w:val="0"/>
    </w:pPr>
    <w:rPr>
      <w:rFonts w:ascii="Arial" w:hAnsi="Arial" w:cs="Arial"/>
      <w:color w:val="000000"/>
      <w:sz w:val="24"/>
      <w:szCs w:val="24"/>
    </w:rPr>
  </w:style>
  <w:style w:type="paragraph" w:styleId="BodyText2">
    <w:name w:val="Body Text 2"/>
    <w:basedOn w:val="Normal"/>
    <w:link w:val="BodyText2Char"/>
    <w:rsid w:val="009857B1"/>
    <w:pPr>
      <w:spacing w:before="0" w:after="0" w:line="240" w:lineRule="auto"/>
      <w:jc w:val="both"/>
    </w:pPr>
    <w:rPr>
      <w:rFonts w:ascii="Arial" w:hAnsi="Arial"/>
      <w:sz w:val="18"/>
      <w:szCs w:val="20"/>
    </w:rPr>
  </w:style>
  <w:style w:type="character" w:customStyle="1" w:styleId="BodyText2Char">
    <w:name w:val="Body Text 2 Char"/>
    <w:basedOn w:val="DefaultParagraphFont"/>
    <w:link w:val="BodyText2"/>
    <w:rsid w:val="009857B1"/>
    <w:rPr>
      <w:rFonts w:ascii="Arial" w:hAnsi="Arial"/>
      <w:sz w:val="18"/>
      <w:lang w:eastAsia="en-US"/>
    </w:rPr>
  </w:style>
  <w:style w:type="paragraph" w:customStyle="1" w:styleId="Data">
    <w:name w:val="Data"/>
    <w:basedOn w:val="Heading3nonum"/>
    <w:rsid w:val="005F5E69"/>
    <w:pPr>
      <w:spacing w:before="0"/>
    </w:pPr>
    <w:rPr>
      <w:rFonts w:eastAsia="Times New Roman" w:cs="Times New Roman"/>
      <w:b/>
      <w:szCs w:val="20"/>
    </w:rPr>
  </w:style>
  <w:style w:type="paragraph" w:customStyle="1" w:styleId="Act">
    <w:name w:val="Act"/>
    <w:rsid w:val="005F5E69"/>
    <w:pPr>
      <w:spacing w:before="80" w:line="200" w:lineRule="exact"/>
    </w:pPr>
    <w:rPr>
      <w:rFonts w:ascii="Arial" w:hAnsi="Arial"/>
      <w:lang w:eastAsia="en-US"/>
    </w:rPr>
  </w:style>
  <w:style w:type="character" w:customStyle="1" w:styleId="change">
    <w:name w:val="change"/>
    <w:rsid w:val="005F5E69"/>
    <w:rPr>
      <w:rFonts w:cs="Times New Roman"/>
      <w:color w:val="FF0000"/>
    </w:rPr>
  </w:style>
  <w:style w:type="paragraph" w:customStyle="1" w:styleId="certificateHeading">
    <w:name w:val="certificateHeading"/>
    <w:rsid w:val="005F5E69"/>
    <w:pPr>
      <w:pageBreakBefore/>
      <w:spacing w:line="200" w:lineRule="exact"/>
    </w:pPr>
    <w:rPr>
      <w:rFonts w:ascii="Arial Black" w:hAnsi="Arial Black"/>
      <w:sz w:val="18"/>
      <w:lang w:eastAsia="en-US"/>
    </w:rPr>
  </w:style>
  <w:style w:type="character" w:customStyle="1" w:styleId="licenceno">
    <w:name w:val="licenceno"/>
    <w:rsid w:val="005F5E69"/>
    <w:rPr>
      <w:rFonts w:cs="Times New Roman"/>
    </w:rPr>
  </w:style>
  <w:style w:type="numbering" w:customStyle="1" w:styleId="EANumBullets1">
    <w:name w:val="EA Num Bullets1"/>
    <w:uiPriority w:val="99"/>
    <w:rsid w:val="001B2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220641">
      <w:bodyDiv w:val="1"/>
      <w:marLeft w:val="0"/>
      <w:marRight w:val="0"/>
      <w:marTop w:val="0"/>
      <w:marBottom w:val="0"/>
      <w:divBdr>
        <w:top w:val="none" w:sz="0" w:space="0" w:color="auto"/>
        <w:left w:val="none" w:sz="0" w:space="0" w:color="auto"/>
        <w:bottom w:val="none" w:sz="0" w:space="0" w:color="auto"/>
        <w:right w:val="none" w:sz="0" w:space="0" w:color="auto"/>
      </w:divBdr>
    </w:div>
    <w:div w:id="546650674">
      <w:bodyDiv w:val="1"/>
      <w:marLeft w:val="0"/>
      <w:marRight w:val="0"/>
      <w:marTop w:val="0"/>
      <w:marBottom w:val="0"/>
      <w:divBdr>
        <w:top w:val="none" w:sz="0" w:space="0" w:color="auto"/>
        <w:left w:val="none" w:sz="0" w:space="0" w:color="auto"/>
        <w:bottom w:val="none" w:sz="0" w:space="0" w:color="auto"/>
        <w:right w:val="none" w:sz="0" w:space="0" w:color="auto"/>
      </w:divBdr>
    </w:div>
    <w:div w:id="1349062108">
      <w:bodyDiv w:val="1"/>
      <w:marLeft w:val="0"/>
      <w:marRight w:val="0"/>
      <w:marTop w:val="0"/>
      <w:marBottom w:val="0"/>
      <w:divBdr>
        <w:top w:val="none" w:sz="0" w:space="0" w:color="auto"/>
        <w:left w:val="none" w:sz="0" w:space="0" w:color="auto"/>
        <w:bottom w:val="none" w:sz="0" w:space="0" w:color="auto"/>
        <w:right w:val="none" w:sz="0" w:space="0" w:color="auto"/>
      </w:divBdr>
    </w:div>
    <w:div w:id="1685668897">
      <w:bodyDiv w:val="1"/>
      <w:marLeft w:val="0"/>
      <w:marRight w:val="0"/>
      <w:marTop w:val="0"/>
      <w:marBottom w:val="0"/>
      <w:divBdr>
        <w:top w:val="none" w:sz="0" w:space="0" w:color="auto"/>
        <w:left w:val="none" w:sz="0" w:space="0" w:color="auto"/>
        <w:bottom w:val="none" w:sz="0" w:space="0" w:color="auto"/>
        <w:right w:val="none" w:sz="0" w:space="0" w:color="auto"/>
      </w:divBdr>
    </w:div>
    <w:div w:id="212376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REGU-184-1794917</_dlc_DocId>
    <_dlc_DocIdUrl xmlns="9be56660-2c31-41ef-bc00-23e72f632f2a">
      <Url>https://cyfoethnaturiolcymru.sharepoint.com/teams/Regulatory/Permitting/_layouts/15/DocIdRedir.aspx?ID=REGU-184-1794917</Url>
      <Description>REGU-184-1794917</Description>
    </_dlc_DocIdUrl>
    <License_x002f_Activity_x0020_Type xmlns="859f7ad6-93f6-4205-b62b-a17f28acbbac">6. EPR Groundwater Permits</License_x002f_Activity_x0020_Type>
    <Site_x0020_Name xmlns="859f7ad6-93f6-4205-b62b-a17f28acbbac">St Brides and Seaway Wastewater Treatment Works</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2021-11-25T00:00:00+00:00</Document_x0020_Date>
    <Facility_x0020_Address xmlns="859f7ad6-93f6-4205-b62b-a17f28acbbac">St Brides &amp; Seaway Caravan Park, St Brides, Newport</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3c4e86fcda9192d9868788de170f7e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e87a6226ff09a385028f613c335fd23"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D220B3-F70C-4E89-A224-2C44F506776B}">
  <ds:schemaRefs>
    <ds:schemaRef ds:uri="http://schemas.openxmlformats.org/officeDocument/2006/bibliography"/>
  </ds:schemaRefs>
</ds:datastoreItem>
</file>

<file path=customXml/itemProps2.xml><?xml version="1.0" encoding="utf-8"?>
<ds:datastoreItem xmlns:ds="http://schemas.openxmlformats.org/officeDocument/2006/customXml" ds:itemID="{E71D1B76-2277-4C36-94BC-578815CDED3E}">
  <ds:schemaRefs>
    <ds:schemaRef ds:uri="http://schemas.microsoft.com/office/2006/metadata/properties"/>
    <ds:schemaRef ds:uri="6e121689-de5b-41b9-a751-bfeda7fa2b07"/>
    <ds:schemaRef ds:uri="http://schemas.microsoft.com/office/2006/documentManagement/types"/>
    <ds:schemaRef ds:uri="http://schemas.microsoft.com/office/infopath/2007/PartnerControls"/>
    <ds:schemaRef ds:uri="http://purl.org/dc/terms/"/>
    <ds:schemaRef ds:uri="http://purl.org/dc/dcmitype/"/>
    <ds:schemaRef ds:uri="b67299c9-1600-4d20-976e-ea8f199d05b8"/>
    <ds:schemaRef ds:uri="http://schemas.openxmlformats.org/package/2006/metadata/core-properties"/>
    <ds:schemaRef ds:uri="http://purl.org/dc/elements/1.1/"/>
    <ds:schemaRef ds:uri="9be56660-2c31-41ef-bc00-23e72f632f2a"/>
    <ds:schemaRef ds:uri="859f7ad6-93f6-4205-b62b-a17f28acbbac"/>
    <ds:schemaRef ds:uri="http://www.w3.org/XML/1998/namespace"/>
  </ds:schemaRefs>
</ds:datastoreItem>
</file>

<file path=customXml/itemProps3.xml><?xml version="1.0" encoding="utf-8"?>
<ds:datastoreItem xmlns:ds="http://schemas.openxmlformats.org/officeDocument/2006/customXml" ds:itemID="{D72E2CCE-0CF7-469E-AE9E-D7E5184874B5}"/>
</file>

<file path=customXml/itemProps4.xml><?xml version="1.0" encoding="utf-8"?>
<ds:datastoreItem xmlns:ds="http://schemas.openxmlformats.org/officeDocument/2006/customXml" ds:itemID="{367DAA65-1CF1-46A4-848C-7C8051751074}">
  <ds:schemaRefs>
    <ds:schemaRef ds:uri="Microsoft.SharePoint.Taxonomy.ContentTypeSync"/>
  </ds:schemaRefs>
</ds:datastoreItem>
</file>

<file path=customXml/itemProps5.xml><?xml version="1.0" encoding="utf-8"?>
<ds:datastoreItem xmlns:ds="http://schemas.openxmlformats.org/officeDocument/2006/customXml" ds:itemID="{D5286295-B3F1-4E5B-A7B0-2C89E49C7BDD}">
  <ds:schemaRefs>
    <ds:schemaRef ds:uri="http://schemas.microsoft.com/sharepoint/events"/>
  </ds:schemaRefs>
</ds:datastoreItem>
</file>

<file path=customXml/itemProps6.xml><?xml version="1.0" encoding="utf-8"?>
<ds:datastoreItem xmlns:ds="http://schemas.openxmlformats.org/officeDocument/2006/customXml" ds:itemID="{78DFBA4A-E8BA-437B-B243-4892A59153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3494</TotalTime>
  <Pages>18</Pages>
  <Words>3315</Words>
  <Characters>18013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WSU WwTW descriptive to GW (Annex 22)</vt:lpstr>
    </vt:vector>
  </TitlesOfParts>
  <Company>Environment Agency</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Johns</dc:creator>
  <cp:lastModifiedBy>Johns, Helen</cp:lastModifiedBy>
  <cp:revision>144</cp:revision>
  <dcterms:created xsi:type="dcterms:W3CDTF">2021-09-10T12:59:00Z</dcterms:created>
  <dcterms:modified xsi:type="dcterms:W3CDTF">2021-11-25T10:31:00Z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4bfa699e-b7a6-4186-bb1e-2fcb553d2b3d</vt:lpwstr>
  </property>
  <property fmtid="{D5CDD505-2E9C-101B-9397-08002B2CF9AE}" pid="4" name="_docset_NoMedatataSyncRequired">
    <vt:lpwstr>False</vt:lpwstr>
  </property>
</Properties>
</file>