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588C2E" w14:textId="7AA05C0D" w:rsidR="00AB0D8B" w:rsidRPr="00E93BA1" w:rsidRDefault="00AB0D8B" w:rsidP="00AB0D8B">
      <w:pPr>
        <w:rPr>
          <w:rFonts w:ascii="Arial" w:hAnsi="Arial"/>
          <w:sz w:val="18"/>
        </w:rPr>
      </w:pPr>
      <w:r w:rsidRPr="00E93BA1">
        <w:rPr>
          <w:rFonts w:ascii="Arial" w:hAnsi="Arial"/>
        </w:rPr>
        <w:t>Permit Number:</w:t>
      </w:r>
      <w:r w:rsidRPr="00E93BA1">
        <w:rPr>
          <w:rFonts w:ascii="Arial" w:hAnsi="Arial"/>
          <w:sz w:val="18"/>
        </w:rPr>
        <w:t xml:space="preserve"> </w:t>
      </w:r>
      <w:r w:rsidRPr="00E93BA1">
        <w:rPr>
          <w:rFonts w:ascii="Arial" w:hAnsi="Arial"/>
          <w:sz w:val="18"/>
        </w:rPr>
        <w:tab/>
      </w:r>
      <w:r w:rsidRPr="00E93BA1">
        <w:rPr>
          <w:rFonts w:ascii="Arial" w:hAnsi="Arial"/>
          <w:szCs w:val="24"/>
        </w:rPr>
        <w:t>EPR/AB3</w:t>
      </w:r>
      <w:r w:rsidR="00E93BA1" w:rsidRPr="00E93BA1">
        <w:rPr>
          <w:rFonts w:ascii="Arial" w:hAnsi="Arial"/>
          <w:szCs w:val="24"/>
        </w:rPr>
        <w:t xml:space="preserve">393ZQ </w:t>
      </w:r>
      <w:r w:rsidR="00E93BA1" w:rsidRPr="00E93BA1">
        <w:rPr>
          <w:rFonts w:ascii="Arial" w:hAnsi="Arial"/>
          <w:szCs w:val="24"/>
        </w:rPr>
        <w:tab/>
      </w:r>
      <w:r w:rsidR="00E93BA1" w:rsidRPr="00E93BA1">
        <w:rPr>
          <w:rFonts w:ascii="Arial" w:hAnsi="Arial"/>
          <w:szCs w:val="24"/>
        </w:rPr>
        <w:tab/>
      </w:r>
      <w:r w:rsidRPr="00E93BA1">
        <w:rPr>
          <w:rFonts w:ascii="Arial" w:hAnsi="Arial"/>
          <w:sz w:val="18"/>
        </w:rPr>
        <w:tab/>
      </w:r>
      <w:r w:rsidRPr="00E93BA1">
        <w:rPr>
          <w:rFonts w:ascii="Arial" w:hAnsi="Arial"/>
        </w:rPr>
        <w:tab/>
        <w:t xml:space="preserve">Operator: </w:t>
      </w:r>
      <w:r w:rsidRPr="00E93BA1">
        <w:rPr>
          <w:rFonts w:ascii="Arial" w:hAnsi="Arial"/>
        </w:rPr>
        <w:tab/>
      </w:r>
      <w:r w:rsidRPr="00E93BA1">
        <w:rPr>
          <w:rFonts w:ascii="Arial" w:hAnsi="Arial"/>
          <w:sz w:val="18"/>
        </w:rPr>
        <w:tab/>
      </w:r>
      <w:r w:rsidR="00E93BA1" w:rsidRPr="00E93BA1">
        <w:rPr>
          <w:rFonts w:ascii="Arial" w:hAnsi="Arial"/>
        </w:rPr>
        <w:t>Genauhafod Eggs</w:t>
      </w:r>
      <w:r w:rsidR="00B750F5" w:rsidRPr="00E93BA1">
        <w:rPr>
          <w:rFonts w:ascii="Arial" w:hAnsi="Arial"/>
        </w:rPr>
        <w:t xml:space="preserve"> Limited</w:t>
      </w:r>
    </w:p>
    <w:p w14:paraId="27588C2F" w14:textId="77777777" w:rsidR="00AB0D8B" w:rsidRPr="00E93BA1" w:rsidRDefault="00AB0D8B" w:rsidP="00AB0D8B">
      <w:pPr>
        <w:rPr>
          <w:rFonts w:ascii="Arial" w:hAnsi="Arial"/>
        </w:rPr>
      </w:pPr>
    </w:p>
    <w:p w14:paraId="27588C30" w14:textId="370D26AA" w:rsidR="00AB0D8B" w:rsidRPr="00031F4E" w:rsidRDefault="00AB0D8B" w:rsidP="00AB0D8B">
      <w:pPr>
        <w:rPr>
          <w:rFonts w:ascii="Arial" w:hAnsi="Arial"/>
          <w:i/>
        </w:rPr>
      </w:pPr>
      <w:r w:rsidRPr="00E93BA1">
        <w:rPr>
          <w:rFonts w:ascii="Arial" w:hAnsi="Arial"/>
        </w:rPr>
        <w:t>Facility:</w:t>
      </w:r>
      <w:r w:rsidRPr="00E93BA1">
        <w:rPr>
          <w:rFonts w:ascii="Arial" w:hAnsi="Arial"/>
        </w:rPr>
        <w:tab/>
      </w:r>
      <w:r w:rsidRPr="00E93BA1">
        <w:rPr>
          <w:rFonts w:ascii="Arial" w:hAnsi="Arial"/>
        </w:rPr>
        <w:tab/>
      </w:r>
      <w:r w:rsidR="00E93BA1" w:rsidRPr="00E93BA1">
        <w:rPr>
          <w:rFonts w:ascii="Arial" w:hAnsi="Arial"/>
        </w:rPr>
        <w:t>Genauhafod Poultry Unit</w:t>
      </w:r>
      <w:r w:rsidR="00B750F5">
        <w:rPr>
          <w:rFonts w:ascii="Arial" w:hAnsi="Arial"/>
        </w:rPr>
        <w:tab/>
      </w:r>
      <w:r w:rsidRPr="00031F4E">
        <w:rPr>
          <w:rFonts w:ascii="Arial" w:hAnsi="Arial"/>
        </w:rPr>
        <w:tab/>
      </w:r>
      <w:r w:rsidRPr="00031F4E">
        <w:rPr>
          <w:rFonts w:ascii="Arial" w:hAnsi="Arial"/>
        </w:rPr>
        <w:tab/>
        <w:t xml:space="preserve">Form Number: </w:t>
      </w:r>
      <w:r w:rsidRPr="00031F4E">
        <w:rPr>
          <w:rFonts w:ascii="Arial" w:hAnsi="Arial"/>
        </w:rPr>
        <w:tab/>
        <w:t xml:space="preserve">Form N&amp;P Excretion 1 / </w:t>
      </w:r>
      <w:r w:rsidR="00695ECE">
        <w:rPr>
          <w:rFonts w:ascii="Arial" w:hAnsi="Arial"/>
        </w:rPr>
        <w:t>29/05/18</w:t>
      </w:r>
    </w:p>
    <w:p w14:paraId="27588C31" w14:textId="65C118EF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AB0D8B" w:rsidRPr="00031F4E" w14:paraId="27588C3B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3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3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3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35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36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37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8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39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27588C3A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E93BA1" w:rsidRPr="00B750F5" w14:paraId="27588C47" w14:textId="77777777" w:rsidTr="00FD6FB1">
        <w:trPr>
          <w:cantSplit/>
          <w:trHeight w:val="459"/>
        </w:trPr>
        <w:tc>
          <w:tcPr>
            <w:tcW w:w="1696" w:type="dxa"/>
            <w:vMerge w:val="restart"/>
          </w:tcPr>
          <w:p w14:paraId="27588C3C" w14:textId="025A00D5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Laying hens</w:t>
            </w:r>
          </w:p>
        </w:tc>
        <w:tc>
          <w:tcPr>
            <w:tcW w:w="1985" w:type="dxa"/>
          </w:tcPr>
          <w:p w14:paraId="27588C3E" w14:textId="51DEA55F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vertAlign w:val="superscript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Nitrogen (N)</w:t>
            </w:r>
          </w:p>
        </w:tc>
        <w:tc>
          <w:tcPr>
            <w:tcW w:w="1701" w:type="dxa"/>
          </w:tcPr>
          <w:p w14:paraId="27588C3F" w14:textId="3F3A0950" w:rsidR="00E93BA1" w:rsidRPr="00E93BA1" w:rsidRDefault="00E93BA1" w:rsidP="00E93BA1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Excreted</w:t>
            </w:r>
          </w:p>
        </w:tc>
        <w:tc>
          <w:tcPr>
            <w:tcW w:w="1843" w:type="dxa"/>
          </w:tcPr>
          <w:p w14:paraId="27588C41" w14:textId="308427D1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0.8 kg N</w:t>
            </w:r>
            <w:r w:rsidRPr="00E93BA1">
              <w:rPr>
                <w:rFonts w:ascii="Arial" w:hAnsi="Arial" w:cs="Arial"/>
                <w:sz w:val="18"/>
                <w:szCs w:val="18"/>
              </w:rPr>
              <w:br/>
              <w:t>/animal place</w:t>
            </w:r>
          </w:p>
        </w:tc>
        <w:tc>
          <w:tcPr>
            <w:tcW w:w="1973" w:type="dxa"/>
          </w:tcPr>
          <w:p w14:paraId="27588C42" w14:textId="483CC4DC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570" w:type="dxa"/>
          </w:tcPr>
          <w:p w14:paraId="27588C43" w14:textId="5E590F5A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686" w:type="dxa"/>
          </w:tcPr>
          <w:p w14:paraId="61ACFBFC" w14:textId="77777777" w:rsidR="00E93BA1" w:rsidRPr="00E93BA1" w:rsidRDefault="00E93BA1" w:rsidP="00E93BA1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E93BA1">
              <w:rPr>
                <w:rFonts w:cs="Arial"/>
                <w:color w:val="auto"/>
                <w:szCs w:val="18"/>
              </w:rPr>
              <w:t>Calculation by using a mass balance of nitrogen and phosphorus based on the feed intake, dietary content of crude protein, total phosphorus and animal performance or</w:t>
            </w:r>
          </w:p>
          <w:p w14:paraId="27588C46" w14:textId="444BCA5D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Estimation by using manure analysis for total nitrogen and total phosphorus content</w:t>
            </w:r>
          </w:p>
        </w:tc>
      </w:tr>
      <w:tr w:rsidR="00E93BA1" w:rsidRPr="00B750F5" w14:paraId="27588C51" w14:textId="77777777" w:rsidTr="00FD6FB1">
        <w:trPr>
          <w:cantSplit/>
          <w:trHeight w:val="459"/>
        </w:trPr>
        <w:tc>
          <w:tcPr>
            <w:tcW w:w="1696" w:type="dxa"/>
            <w:vMerge/>
            <w:vAlign w:val="center"/>
          </w:tcPr>
          <w:p w14:paraId="27588C48" w14:textId="77777777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1985" w:type="dxa"/>
          </w:tcPr>
          <w:p w14:paraId="27588C4B" w14:textId="2A9F2721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Phosphorus (as P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  <w:r w:rsidRPr="00E93BA1">
              <w:rPr>
                <w:rFonts w:ascii="Arial" w:hAnsi="Arial" w:cs="Arial"/>
                <w:sz w:val="18"/>
                <w:szCs w:val="18"/>
              </w:rPr>
              <w:t>O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t>5</w:t>
            </w:r>
            <w:r w:rsidRPr="00E93BA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701" w:type="dxa"/>
          </w:tcPr>
          <w:p w14:paraId="27588C4C" w14:textId="23E21C10" w:rsidR="00E93BA1" w:rsidRPr="00E93BA1" w:rsidRDefault="00E93BA1" w:rsidP="00E93BA1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Excreted</w:t>
            </w:r>
          </w:p>
        </w:tc>
        <w:tc>
          <w:tcPr>
            <w:tcW w:w="1843" w:type="dxa"/>
          </w:tcPr>
          <w:p w14:paraId="27588C4D" w14:textId="2D21D22F" w:rsidR="00E93BA1" w:rsidRPr="00E93BA1" w:rsidRDefault="00E93BA1" w:rsidP="00E93BA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0.45 kg P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t>2</w:t>
            </w:r>
            <w:r w:rsidRPr="00E93BA1">
              <w:rPr>
                <w:rFonts w:ascii="Arial" w:hAnsi="Arial" w:cs="Arial"/>
                <w:sz w:val="18"/>
                <w:szCs w:val="18"/>
              </w:rPr>
              <w:t>O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t>5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br/>
            </w:r>
            <w:r w:rsidRPr="00E93BA1">
              <w:rPr>
                <w:rFonts w:ascii="Arial" w:hAnsi="Arial" w:cs="Arial"/>
                <w:sz w:val="18"/>
                <w:szCs w:val="18"/>
              </w:rPr>
              <w:t>/animal place</w:t>
            </w:r>
          </w:p>
        </w:tc>
        <w:tc>
          <w:tcPr>
            <w:tcW w:w="1973" w:type="dxa"/>
          </w:tcPr>
          <w:p w14:paraId="27588C4E" w14:textId="7A13419A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570" w:type="dxa"/>
          </w:tcPr>
          <w:p w14:paraId="27588C4F" w14:textId="4FC89A25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686" w:type="dxa"/>
          </w:tcPr>
          <w:p w14:paraId="27588C50" w14:textId="5019B547" w:rsidR="00E93BA1" w:rsidRPr="00E93BA1" w:rsidRDefault="00E93BA1" w:rsidP="00E93BA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As above</w:t>
            </w:r>
          </w:p>
        </w:tc>
      </w:tr>
    </w:tbl>
    <w:p w14:paraId="27588C5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5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5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15644FC2" w14:textId="321995D4" w:rsidR="00E93BA1" w:rsidRPr="00E93BA1" w:rsidRDefault="00AB0D8B" w:rsidP="00E93BA1">
      <w:pPr>
        <w:rPr>
          <w:rFonts w:ascii="Arial" w:hAnsi="Arial"/>
          <w:sz w:val="18"/>
        </w:rPr>
      </w:pPr>
      <w:r w:rsidRPr="00031F4E">
        <w:rPr>
          <w:rFonts w:ascii="Arial" w:hAnsi="Arial"/>
          <w:color w:val="FF00FF"/>
          <w:sz w:val="18"/>
          <w:lang w:eastAsia="en-US"/>
        </w:rPr>
        <w:br w:type="page"/>
      </w:r>
      <w:r w:rsidR="00E93BA1" w:rsidRPr="00E93BA1">
        <w:rPr>
          <w:rFonts w:ascii="Arial" w:hAnsi="Arial"/>
        </w:rPr>
        <w:lastRenderedPageBreak/>
        <w:t>Permit Number:</w:t>
      </w:r>
      <w:r w:rsidR="00E93BA1" w:rsidRPr="00E93BA1">
        <w:rPr>
          <w:rFonts w:ascii="Arial" w:hAnsi="Arial"/>
          <w:sz w:val="18"/>
        </w:rPr>
        <w:t xml:space="preserve"> </w:t>
      </w:r>
      <w:r w:rsidR="00E93BA1" w:rsidRPr="00E93BA1">
        <w:rPr>
          <w:rFonts w:ascii="Arial" w:hAnsi="Arial"/>
          <w:sz w:val="18"/>
        </w:rPr>
        <w:tab/>
      </w:r>
      <w:r w:rsidR="00E93BA1" w:rsidRPr="00E93BA1">
        <w:rPr>
          <w:rFonts w:ascii="Arial" w:hAnsi="Arial"/>
          <w:szCs w:val="24"/>
        </w:rPr>
        <w:t xml:space="preserve">EPR/AB3393ZQ </w:t>
      </w:r>
      <w:r w:rsidR="00E93BA1" w:rsidRPr="00E93BA1">
        <w:rPr>
          <w:rFonts w:ascii="Arial" w:hAnsi="Arial"/>
          <w:szCs w:val="24"/>
        </w:rPr>
        <w:tab/>
      </w:r>
      <w:r w:rsidR="00E93BA1" w:rsidRPr="00E93BA1">
        <w:rPr>
          <w:rFonts w:ascii="Arial" w:hAnsi="Arial"/>
          <w:szCs w:val="24"/>
        </w:rPr>
        <w:tab/>
      </w:r>
      <w:r w:rsidR="00E93BA1">
        <w:rPr>
          <w:rFonts w:ascii="Arial" w:hAnsi="Arial"/>
          <w:szCs w:val="24"/>
        </w:rPr>
        <w:tab/>
      </w:r>
      <w:r w:rsidR="00E93BA1" w:rsidRPr="00E93BA1">
        <w:rPr>
          <w:rFonts w:ascii="Arial" w:hAnsi="Arial"/>
          <w:sz w:val="18"/>
        </w:rPr>
        <w:tab/>
      </w:r>
      <w:r w:rsidR="00E93BA1" w:rsidRPr="00E93BA1">
        <w:rPr>
          <w:rFonts w:ascii="Arial" w:hAnsi="Arial"/>
        </w:rPr>
        <w:tab/>
        <w:t xml:space="preserve">Operator: </w:t>
      </w:r>
      <w:r w:rsidR="00E93BA1" w:rsidRPr="00E93BA1">
        <w:rPr>
          <w:rFonts w:ascii="Arial" w:hAnsi="Arial"/>
        </w:rPr>
        <w:tab/>
      </w:r>
      <w:r w:rsidR="00E93BA1" w:rsidRPr="00E93BA1">
        <w:rPr>
          <w:rFonts w:ascii="Arial" w:hAnsi="Arial"/>
          <w:sz w:val="18"/>
        </w:rPr>
        <w:tab/>
      </w:r>
      <w:r w:rsidR="00E93BA1" w:rsidRPr="00E93BA1">
        <w:rPr>
          <w:rFonts w:ascii="Arial" w:hAnsi="Arial"/>
        </w:rPr>
        <w:t>Genauhafod Eggs Limited</w:t>
      </w:r>
    </w:p>
    <w:p w14:paraId="44547AC0" w14:textId="77777777" w:rsidR="00E93BA1" w:rsidRPr="00E93BA1" w:rsidRDefault="00E93BA1" w:rsidP="00E93BA1">
      <w:pPr>
        <w:rPr>
          <w:rFonts w:ascii="Arial" w:hAnsi="Arial"/>
        </w:rPr>
      </w:pPr>
    </w:p>
    <w:p w14:paraId="27588C5A" w14:textId="3D7CA9B4" w:rsidR="00AB0D8B" w:rsidRPr="00031F4E" w:rsidRDefault="00E93BA1" w:rsidP="00E93BA1">
      <w:pPr>
        <w:rPr>
          <w:rFonts w:ascii="Arial" w:hAnsi="Arial"/>
          <w:i/>
        </w:rPr>
      </w:pPr>
      <w:r w:rsidRPr="00E93BA1">
        <w:rPr>
          <w:rFonts w:ascii="Arial" w:hAnsi="Arial"/>
        </w:rPr>
        <w:t>Facility:</w:t>
      </w:r>
      <w:r w:rsidRPr="00E93BA1">
        <w:rPr>
          <w:rFonts w:ascii="Arial" w:hAnsi="Arial"/>
        </w:rPr>
        <w:tab/>
      </w:r>
      <w:r w:rsidRPr="00E93BA1">
        <w:rPr>
          <w:rFonts w:ascii="Arial" w:hAnsi="Arial"/>
        </w:rPr>
        <w:tab/>
        <w:t>Genauhafod Poultry Unit</w:t>
      </w:r>
      <w:r w:rsidR="00AB0D8B" w:rsidRPr="00031F4E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B750F5">
        <w:rPr>
          <w:rFonts w:ascii="Arial" w:hAnsi="Arial"/>
          <w:color w:val="0000FF"/>
        </w:rPr>
        <w:tab/>
      </w:r>
      <w:r w:rsidR="00AB0D8B" w:rsidRPr="00031F4E">
        <w:rPr>
          <w:rFonts w:ascii="Arial" w:hAnsi="Arial"/>
        </w:rPr>
        <w:tab/>
        <w:t xml:space="preserve">Form Number: </w:t>
      </w:r>
      <w:r w:rsidR="00AB0D8B" w:rsidRPr="00031F4E">
        <w:rPr>
          <w:rFonts w:ascii="Arial" w:hAnsi="Arial"/>
        </w:rPr>
        <w:tab/>
        <w:t xml:space="preserve"> </w:t>
      </w:r>
      <w:r w:rsidR="00AB0D8B" w:rsidRPr="009B04EC">
        <w:rPr>
          <w:rFonts w:ascii="Arial" w:hAnsi="Arial"/>
        </w:rPr>
        <w:t xml:space="preserve">Air1 / </w:t>
      </w:r>
      <w:r w:rsidR="00695ECE">
        <w:rPr>
          <w:rFonts w:ascii="Arial" w:hAnsi="Arial"/>
        </w:rPr>
        <w:t>29/05/18</w:t>
      </w:r>
      <w:bookmarkStart w:id="0" w:name="_GoBack"/>
      <w:bookmarkEnd w:id="0"/>
    </w:p>
    <w:p w14:paraId="27588C5B" w14:textId="0A276233" w:rsidR="00AB0D8B" w:rsidRPr="00031F4E" w:rsidRDefault="00AB0D8B" w:rsidP="00AB0D8B">
      <w:pPr>
        <w:keepNext/>
        <w:keepLines/>
        <w:widowControl w:val="0"/>
        <w:spacing w:before="360" w:after="240" w:line="270" w:lineRule="exact"/>
        <w:outlineLvl w:val="0"/>
        <w:rPr>
          <w:rFonts w:ascii="Arial" w:hAnsi="Arial"/>
          <w:i/>
          <w:color w:val="FF00FF"/>
          <w:spacing w:val="-4"/>
          <w:szCs w:val="24"/>
          <w:lang w:eastAsia="en-US"/>
        </w:rPr>
      </w:pPr>
      <w:r w:rsidRPr="00031F4E">
        <w:rPr>
          <w:rFonts w:ascii="Arial" w:hAnsi="Arial"/>
          <w:b/>
          <w:spacing w:val="-4"/>
          <w:szCs w:val="24"/>
          <w:lang w:eastAsia="en-US"/>
        </w:rPr>
        <w:t xml:space="preserve">Reporting of emissions for the period from </w:t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b/>
          <w:spacing w:val="-4"/>
          <w:szCs w:val="24"/>
          <w:lang w:eastAsia="en-US"/>
        </w:rPr>
        <w:t xml:space="preserve"> to </w:t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="00E93BA1">
        <w:rPr>
          <w:rFonts w:ascii="Arial" w:hAnsi="Arial"/>
          <w:color w:val="FF0000"/>
          <w:spacing w:val="-4"/>
          <w:szCs w:val="24"/>
          <w:lang w:eastAsia="en-US"/>
        </w:rPr>
        <w:tab/>
      </w:r>
      <w:r w:rsidRPr="00031F4E">
        <w:rPr>
          <w:rFonts w:ascii="Arial" w:hAnsi="Arial"/>
          <w:i/>
          <w:color w:val="FF00FF"/>
          <w:spacing w:val="-4"/>
          <w:szCs w:val="24"/>
          <w:lang w:eastAsia="en-US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AB0D8B" w:rsidRPr="00031F4E" w14:paraId="27588C65" w14:textId="77777777" w:rsidTr="00740A73">
        <w:trPr>
          <w:tblHeader/>
        </w:trPr>
        <w:tc>
          <w:tcPr>
            <w:tcW w:w="1696" w:type="dxa"/>
            <w:shd w:val="solid" w:color="auto" w:fill="auto"/>
          </w:tcPr>
          <w:p w14:paraId="27588C5C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27588C5D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27588C5E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Substance /</w:t>
            </w:r>
          </w:p>
          <w:p w14:paraId="27588C5F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27588C60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27588C61" w14:textId="77777777" w:rsidR="00AB0D8B" w:rsidRPr="00031F4E" w:rsidRDefault="00AB0D8B" w:rsidP="00740A73">
            <w:pPr>
              <w:jc w:val="center"/>
              <w:rPr>
                <w:rFonts w:ascii="Arial" w:hAnsi="Arial" w:cs="Arial"/>
                <w:sz w:val="20"/>
              </w:rPr>
            </w:pPr>
            <w:r w:rsidRPr="00031F4E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031F4E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2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27588C63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27588C64" w14:textId="77777777" w:rsidR="00AB0D8B" w:rsidRPr="00031F4E" w:rsidRDefault="00AB0D8B" w:rsidP="00740A73">
            <w:pPr>
              <w:jc w:val="center"/>
              <w:rPr>
                <w:rFonts w:ascii="Arial" w:hAnsi="Arial"/>
                <w:b/>
                <w:sz w:val="20"/>
              </w:rPr>
            </w:pPr>
            <w:r w:rsidRPr="00031F4E">
              <w:rPr>
                <w:rFonts w:ascii="Arial" w:hAnsi="Arial"/>
                <w:b/>
                <w:sz w:val="20"/>
              </w:rPr>
              <w:t>Test Method</w:t>
            </w:r>
          </w:p>
        </w:tc>
      </w:tr>
      <w:tr w:rsidR="00E93BA1" w:rsidRPr="00031F4E" w14:paraId="27588C71" w14:textId="77777777" w:rsidTr="0092547F">
        <w:trPr>
          <w:cantSplit/>
          <w:trHeight w:val="459"/>
        </w:trPr>
        <w:tc>
          <w:tcPr>
            <w:tcW w:w="1696" w:type="dxa"/>
          </w:tcPr>
          <w:p w14:paraId="27588C67" w14:textId="575A31DC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 xml:space="preserve">Laying hens in </w:t>
            </w:r>
            <w:proofErr w:type="gramStart"/>
            <w:r w:rsidRPr="00E93BA1">
              <w:rPr>
                <w:rFonts w:ascii="Arial" w:hAnsi="Arial" w:cs="Arial"/>
                <w:sz w:val="18"/>
                <w:szCs w:val="18"/>
              </w:rPr>
              <w:t>Non caged</w:t>
            </w:r>
            <w:proofErr w:type="gramEnd"/>
            <w:r w:rsidRPr="00E93BA1">
              <w:rPr>
                <w:rFonts w:ascii="Arial" w:hAnsi="Arial" w:cs="Arial"/>
                <w:sz w:val="18"/>
                <w:szCs w:val="18"/>
              </w:rPr>
              <w:t xml:space="preserve"> housing</w:t>
            </w:r>
          </w:p>
        </w:tc>
        <w:tc>
          <w:tcPr>
            <w:tcW w:w="1985" w:type="dxa"/>
          </w:tcPr>
          <w:p w14:paraId="27588C6A" w14:textId="3A37A129" w:rsidR="00E93BA1" w:rsidRPr="00E93BA1" w:rsidRDefault="00E93BA1" w:rsidP="00E93BA1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Ammonia as NH</w:t>
            </w:r>
            <w:r w:rsidRPr="00E93BA1">
              <w:rPr>
                <w:rFonts w:ascii="Arial" w:hAnsi="Arial" w:cs="Arial"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1701" w:type="dxa"/>
          </w:tcPr>
          <w:p w14:paraId="27588C6B" w14:textId="2700677B" w:rsidR="00E93BA1" w:rsidRPr="00E93BA1" w:rsidRDefault="00E93BA1" w:rsidP="00E93BA1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Animal house</w:t>
            </w:r>
          </w:p>
        </w:tc>
        <w:tc>
          <w:tcPr>
            <w:tcW w:w="1843" w:type="dxa"/>
          </w:tcPr>
          <w:p w14:paraId="558EB3E6" w14:textId="77777777" w:rsidR="00E93BA1" w:rsidRPr="00E93BA1" w:rsidRDefault="00E93BA1" w:rsidP="00E93BA1">
            <w:pPr>
              <w:pStyle w:val="Tablebody"/>
              <w:jc w:val="center"/>
              <w:rPr>
                <w:rFonts w:cs="Arial"/>
                <w:color w:val="auto"/>
                <w:szCs w:val="18"/>
              </w:rPr>
            </w:pPr>
            <w:r w:rsidRPr="00E93BA1">
              <w:rPr>
                <w:rFonts w:cs="Arial"/>
                <w:color w:val="auto"/>
                <w:szCs w:val="18"/>
              </w:rPr>
              <w:t>0.13 kg NH</w:t>
            </w:r>
            <w:r w:rsidRPr="00E93BA1">
              <w:rPr>
                <w:rFonts w:cs="Arial"/>
                <w:color w:val="auto"/>
                <w:szCs w:val="18"/>
                <w:vertAlign w:val="subscript"/>
              </w:rPr>
              <w:t>3</w:t>
            </w:r>
            <w:r w:rsidRPr="00E93BA1">
              <w:rPr>
                <w:rFonts w:cs="Arial"/>
                <w:color w:val="auto"/>
                <w:szCs w:val="18"/>
                <w:vertAlign w:val="subscript"/>
              </w:rPr>
              <w:br/>
            </w:r>
            <w:r w:rsidRPr="00E93BA1">
              <w:rPr>
                <w:rFonts w:cs="Arial"/>
                <w:color w:val="auto"/>
                <w:szCs w:val="18"/>
              </w:rPr>
              <w:t>/animal place</w:t>
            </w:r>
          </w:p>
          <w:p w14:paraId="27588C6D" w14:textId="5E9863B5" w:rsidR="00E93BA1" w:rsidRPr="00E93BA1" w:rsidRDefault="00E93BA1" w:rsidP="00E93BA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  <w:vertAlign w:val="superscript"/>
              </w:rPr>
              <w:t>Note 3</w:t>
            </w:r>
          </w:p>
        </w:tc>
        <w:tc>
          <w:tcPr>
            <w:tcW w:w="1973" w:type="dxa"/>
          </w:tcPr>
          <w:p w14:paraId="27588C6E" w14:textId="0C97FAAB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Per year</w:t>
            </w:r>
          </w:p>
        </w:tc>
        <w:tc>
          <w:tcPr>
            <w:tcW w:w="1712" w:type="dxa"/>
          </w:tcPr>
          <w:p w14:paraId="27588C6F" w14:textId="3D782C31" w:rsidR="00E93BA1" w:rsidRPr="00E93BA1" w:rsidRDefault="00E93BA1" w:rsidP="00E93BA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Annually</w:t>
            </w:r>
          </w:p>
        </w:tc>
        <w:tc>
          <w:tcPr>
            <w:tcW w:w="3544" w:type="dxa"/>
          </w:tcPr>
          <w:p w14:paraId="27588C70" w14:textId="3F476D62" w:rsidR="00E93BA1" w:rsidRPr="00E93BA1" w:rsidRDefault="00E93BA1" w:rsidP="00E93BA1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18"/>
                <w:szCs w:val="18"/>
                <w:lang w:eastAsia="en-US"/>
              </w:rPr>
            </w:pPr>
            <w:r w:rsidRPr="00E93BA1">
              <w:rPr>
                <w:rFonts w:ascii="Arial" w:hAnsi="Arial" w:cs="Arial"/>
                <w:sz w:val="18"/>
                <w:szCs w:val="18"/>
              </w:rPr>
              <w:t>Estimation by using emission factors</w:t>
            </w:r>
          </w:p>
        </w:tc>
      </w:tr>
    </w:tbl>
    <w:p w14:paraId="27588C72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3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4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5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</w:p>
    <w:p w14:paraId="27588C76" w14:textId="77777777" w:rsidR="00AB0D8B" w:rsidRPr="00031F4E" w:rsidRDefault="00AB0D8B" w:rsidP="00AB0D8B">
      <w:pPr>
        <w:rPr>
          <w:rFonts w:ascii="Arial" w:hAnsi="Arial"/>
          <w:color w:val="000000"/>
          <w:sz w:val="18"/>
        </w:rPr>
      </w:pPr>
      <w:r w:rsidRPr="00031F4E">
        <w:rPr>
          <w:rFonts w:ascii="Arial" w:hAnsi="Arial"/>
          <w:color w:val="000000"/>
          <w:sz w:val="18"/>
        </w:rPr>
        <w:t xml:space="preserve">Signed …………………………………………………………….  </w:t>
      </w:r>
      <w:r w:rsidRPr="00031F4E">
        <w:rPr>
          <w:rFonts w:ascii="Arial" w:hAnsi="Arial"/>
          <w:color w:val="000000"/>
          <w:sz w:val="18"/>
        </w:rPr>
        <w:tab/>
      </w:r>
      <w:r w:rsidRPr="00031F4E">
        <w:rPr>
          <w:rFonts w:ascii="Arial" w:hAnsi="Arial"/>
          <w:color w:val="000000"/>
          <w:sz w:val="18"/>
        </w:rPr>
        <w:tab/>
        <w:t>Date……………………</w:t>
      </w:r>
      <w:proofErr w:type="gramStart"/>
      <w:r w:rsidRPr="00031F4E">
        <w:rPr>
          <w:rFonts w:ascii="Arial" w:hAnsi="Arial"/>
          <w:color w:val="000000"/>
          <w:sz w:val="18"/>
        </w:rPr>
        <w:t>…..</w:t>
      </w:r>
      <w:proofErr w:type="gramEnd"/>
      <w:r w:rsidRPr="00031F4E">
        <w:rPr>
          <w:rFonts w:ascii="Arial" w:hAnsi="Arial"/>
          <w:color w:val="000000"/>
          <w:sz w:val="18"/>
        </w:rPr>
        <w:t xml:space="preserve">   </w:t>
      </w:r>
      <w:r w:rsidRPr="00031F4E">
        <w:rPr>
          <w:rFonts w:ascii="Arial" w:hAnsi="Arial"/>
          <w:color w:val="000000"/>
          <w:sz w:val="18"/>
        </w:rPr>
        <w:tab/>
      </w:r>
    </w:p>
    <w:p w14:paraId="27588C77" w14:textId="77777777" w:rsidR="00AB0D8B" w:rsidRPr="00031F4E" w:rsidRDefault="00AB0D8B" w:rsidP="00AB0D8B">
      <w:pPr>
        <w:rPr>
          <w:rFonts w:ascii="Arial" w:hAnsi="Arial"/>
          <w:color w:val="FF00FF"/>
          <w:sz w:val="18"/>
        </w:rPr>
      </w:pPr>
      <w:r w:rsidRPr="00031F4E">
        <w:rPr>
          <w:rFonts w:ascii="Arial" w:hAnsi="Arial"/>
          <w:color w:val="FF00FF"/>
          <w:sz w:val="18"/>
        </w:rPr>
        <w:tab/>
        <w:t>(Authorised to sign as representative of Operator)</w:t>
      </w:r>
    </w:p>
    <w:p w14:paraId="27588C78" w14:textId="77777777" w:rsidR="00AB0D8B" w:rsidRPr="00031F4E" w:rsidRDefault="00AB0D8B" w:rsidP="00AB0D8B"/>
    <w:p w14:paraId="27588C79" w14:textId="77777777" w:rsidR="00AB0D8B" w:rsidRPr="00031F4E" w:rsidRDefault="00AB0D8B" w:rsidP="00AB0D8B">
      <w:pPr>
        <w:keepLines/>
        <w:widowControl w:val="0"/>
        <w:tabs>
          <w:tab w:val="left" w:pos="284"/>
        </w:tabs>
        <w:spacing w:before="60" w:line="270" w:lineRule="exact"/>
        <w:jc w:val="left"/>
        <w:outlineLvl w:val="3"/>
        <w:rPr>
          <w:rFonts w:ascii="Arial" w:hAnsi="Arial"/>
          <w:sz w:val="18"/>
          <w:lang w:eastAsia="en-US"/>
        </w:rPr>
      </w:pPr>
    </w:p>
    <w:p w14:paraId="27588C7A" w14:textId="77777777" w:rsidR="00180411" w:rsidRDefault="00180411"/>
    <w:sectPr w:rsidR="00180411" w:rsidSect="00511E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D8B"/>
    <w:rsid w:val="00180411"/>
    <w:rsid w:val="00337C80"/>
    <w:rsid w:val="003C7AE6"/>
    <w:rsid w:val="00694ADD"/>
    <w:rsid w:val="00695ECE"/>
    <w:rsid w:val="00AB0D8B"/>
    <w:rsid w:val="00B750F5"/>
    <w:rsid w:val="00E9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8C2E"/>
  <w15:chartTrackingRefBased/>
  <w15:docId w15:val="{89B79255-2A1B-42C3-B8DD-6904B74F7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0D8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body">
    <w:name w:val="Tablebody"/>
    <w:basedOn w:val="Normal"/>
    <w:rsid w:val="00B750F5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a09e55d37480c0546050e661ff35a45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3668f906c58d1be4d246f297c0f8ce4b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2018-05-28T23:00:00+00:00</Document_x0020_Date>
    <Process_x0020_Type xmlns="859f7ad6-93f6-4205-b62b-a17f28acbbac">Application</Process_x0020_Type>
    <Site_x0020_Name xmlns="859f7ad6-93f6-4205-b62b-a17f28acbbac">Genauhafod</Site_x0020_Name>
    <Addressee xmlns="859f7ad6-93f6-4205-b62b-a17f28acbbac" xsi:nil="true"/>
    <Disclosure_x0020_Status xmlns="859f7ad6-93f6-4205-b62b-a17f28acbbac">Public register</Disclosure_x0020_Status>
    <Document_x0020_Type xmlns="859f7ad6-93f6-4205-b62b-a17f28acbbac">Report</Document_x0020_Type>
    <Customer_x0020_Name xmlns="859f7ad6-93f6-4205-b62b-a17f28acbbac">Genauhafod Eggs Ltd</Customer_x0020_Name>
    <Environment_x0020_Sub_x0020_Folder xmlns="859f7ad6-93f6-4205-b62b-a17f28acbbac">Licence variation</Environment_x0020_Sub_x0020_Folder>
    <Facility_x0020_Address xmlns="859f7ad6-93f6-4205-b62b-a17f28acbbac">Genauhafod, Dolfor, Newtown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Surrendered_x002f_Expired xmlns="859f7ad6-93f6-4205-b62b-a17f28acbbac" xsi:nil="true"/>
    <Post_x0020_code xmlns="859f7ad6-93f6-4205-b62b-a17f28acbbac">SY16 4AA</Post_x0020_code>
    <Surrendered_x002f_Expired_x0020_Date xmlns="859f7ad6-93f6-4205-b62b-a17f28acbbac" xsi:nil="true"/>
    <_dlc_DocId xmlns="9be56660-2c31-41ef-bc00-23e72f632f2a">REGU-434-22620</_dlc_DocId>
    <_dlc_DocIdUrl xmlns="9be56660-2c31-41ef-bc00-23e72f632f2a">
      <Url>https://cyfoethnaturiolcymru.sharepoint.com/teams/Regulatory/Permitting/_layouts/15/DocIdRedir.aspx?ID=REGU-434-22620</Url>
      <Description>REGU-434-22620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457652C-371A-493B-B9B1-B565B8FDE0A8}"/>
</file>

<file path=customXml/itemProps2.xml><?xml version="1.0" encoding="utf-8"?>
<ds:datastoreItem xmlns:ds="http://schemas.openxmlformats.org/officeDocument/2006/customXml" ds:itemID="{5C5DC98A-CD4A-49DF-B115-5AF27BB13A85}"/>
</file>

<file path=customXml/itemProps3.xml><?xml version="1.0" encoding="utf-8"?>
<ds:datastoreItem xmlns:ds="http://schemas.openxmlformats.org/officeDocument/2006/customXml" ds:itemID="{06174523-F914-4D7D-BB55-D710D6EC02FC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3C88006B-4DC1-4F9E-A566-B396BCB5CB8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7EB5382-13C7-4D8C-9F1A-EAEC801B117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Evans, Lewis</cp:lastModifiedBy>
  <cp:revision>6</cp:revision>
  <dcterms:created xsi:type="dcterms:W3CDTF">2017-11-21T15:19:00Z</dcterms:created>
  <dcterms:modified xsi:type="dcterms:W3CDTF">2018-05-29T13:52:00Z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fa760594-90be-4417-ba72-00662b715a70</vt:lpwstr>
  </property>
  <property fmtid="{D5CDD505-2E9C-101B-9397-08002B2CF9AE}" pid="4" name="Customer Name">
    <vt:lpwstr>Genauhafod Eggs Ltd</vt:lpwstr>
  </property>
  <property fmtid="{D5CDD505-2E9C-101B-9397-08002B2CF9AE}" pid="5" name="Welsh Local Authority">
    <vt:lpwstr>Powys County Council</vt:lpwstr>
  </property>
  <property fmtid="{D5CDD505-2E9C-101B-9397-08002B2CF9AE}" pid="6" name="Facility Address">
    <vt:lpwstr>Genauhafod, Dolfor, Newtown</vt:lpwstr>
  </property>
  <property fmtid="{D5CDD505-2E9C-101B-9397-08002B2CF9AE}" pid="7" name="Site Name">
    <vt:lpwstr>Genauhafod</vt:lpwstr>
  </property>
  <property fmtid="{D5CDD505-2E9C-101B-9397-08002B2CF9AE}" pid="8" name="_dlc_DocId">
    <vt:lpwstr>REGU-434-22620</vt:lpwstr>
  </property>
  <property fmtid="{D5CDD505-2E9C-101B-9397-08002B2CF9AE}" pid="9" name="_dlc_DocIdUrl">
    <vt:lpwstr>https://cyfoethnaturiolcymru.sharepoint.com/teams/Regulatory/Permitting/_layouts/15/DocIdRedir.aspx?ID=REGU-434-22620, REGU-434-22620</vt:lpwstr>
  </property>
  <property fmtid="{D5CDD505-2E9C-101B-9397-08002B2CF9AE}" pid="10" name="_docset_NoMedatataSyncRequired">
    <vt:lpwstr>False</vt:lpwstr>
  </property>
</Properties>
</file>