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Fonts w:ascii="Arial,Bold" w:hAnsi="Arial,Bold"/>
              <w:color w:val="008EA3"/>
              <w:sz w:val="32"/>
              <w:szCs w:val="32"/>
              <w:lang w:eastAsia="en-GB"/>
            </w:rPr>
            <w:id w:val="-419940812"/>
            <w:placeholder>
              <w:docPart w:val="1A2F672460ED43DFA73B4165D944A4F7"/>
            </w:placeholder>
            <w:text/>
          </w:sdt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DEBE772" w:rsidR="003C1B3B" w:rsidRPr="00A56B34" w:rsidRDefault="00464A0F" w:rsidP="00DF4F7C">
                <w:pPr>
                  <w:pStyle w:val="Questiontext"/>
                  <w:rPr>
                    <w:rFonts w:eastAsia="Calibri"/>
                    <w:sz w:val="18"/>
                    <w:szCs w:val="18"/>
                    <w:lang w:eastAsia="en-GB"/>
                  </w:rPr>
                </w:pPr>
                <w:r w:rsidRPr="00464A0F">
                  <w:rPr>
                    <w:rFonts w:ascii="Arial,Bold" w:hAnsi="Arial,Bold"/>
                    <w:color w:val="008EA3"/>
                    <w:sz w:val="32"/>
                    <w:szCs w:val="32"/>
                    <w:lang w:eastAsia="en-GB"/>
                  </w:rPr>
                  <w:t>Water Discharge and Groundwater (from point source) Activity Permit</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B803D96" w:rsidR="00DF4F7C" w:rsidRPr="00A56B34" w:rsidRDefault="00464A0F" w:rsidP="00DF4F7C">
                <w:pPr>
                  <w:pStyle w:val="Questiontext"/>
                  <w:rPr>
                    <w:rStyle w:val="Responseboxtext"/>
                    <w:rFonts w:eastAsia="Calibri"/>
                    <w:sz w:val="18"/>
                    <w:szCs w:val="18"/>
                  </w:rPr>
                </w:pPr>
                <w:r>
                  <w:rPr>
                    <w:rStyle w:val="Responseboxtext"/>
                    <w:rFonts w:eastAsia="Calibri"/>
                    <w:sz w:val="18"/>
                    <w:szCs w:val="18"/>
                  </w:rPr>
                  <w:t>Specified Water Activities</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6BC682" w:rsidR="00DF4F7C" w:rsidRPr="00A56B34" w:rsidRDefault="00464A0F"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05C02FE" w:rsidR="00DF4F7C" w:rsidRPr="00A56B34" w:rsidRDefault="00464A0F"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4871321" w:rsidR="00DF4F7C" w:rsidRPr="00A56B34" w:rsidRDefault="00464A0F"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C134573" w:rsidR="00DF4F7C" w:rsidRPr="00A56B34" w:rsidRDefault="00464A0F" w:rsidP="00142AAE">
                <w:pPr>
                  <w:pStyle w:val="Questiontext"/>
                  <w:rPr>
                    <w:rFonts w:eastAsia="Calibri"/>
                    <w:sz w:val="18"/>
                    <w:szCs w:val="18"/>
                    <w:lang w:eastAsia="en-GB"/>
                  </w:rPr>
                </w:pPr>
                <w:r>
                  <w:rPr>
                    <w:rStyle w:val="Responseboxtext"/>
                    <w:rFonts w:eastAsia="Calibri"/>
                    <w:sz w:val="18"/>
                    <w:szCs w:val="18"/>
                  </w:rPr>
                  <w:t>£885</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4823A80" w:rsidR="00DF4F7C" w:rsidRPr="00A56B34" w:rsidRDefault="00464A0F" w:rsidP="006A7A58">
                <w:pPr>
                  <w:pStyle w:val="Questiontext"/>
                  <w:rPr>
                    <w:rFonts w:eastAsia="Calibri"/>
                    <w:sz w:val="18"/>
                    <w:szCs w:val="18"/>
                    <w:lang w:eastAsia="en-GB"/>
                  </w:rPr>
                </w:pPr>
                <w:r>
                  <w:rPr>
                    <w:rStyle w:val="Responseboxtext"/>
                    <w:rFonts w:eastAsia="Calibri"/>
                    <w:sz w:val="18"/>
                    <w:szCs w:val="18"/>
                  </w:rPr>
                  <w:t>£885</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3BE4610" w:rsidR="00764344" w:rsidRPr="00A9322A" w:rsidRDefault="00AC0AA7"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86083AE" w:rsidR="00142AAE" w:rsidRPr="00F77607" w:rsidRDefault="00AC0AA7" w:rsidP="00373BAE">
                <w:pPr>
                  <w:pStyle w:val="Paragraph"/>
                  <w:spacing w:before="120" w:after="60"/>
                  <w:rPr>
                    <w:rStyle w:val="Responseboxtext"/>
                  </w:rPr>
                </w:pPr>
                <w:r>
                  <w:rPr>
                    <w:rStyle w:val="Responseboxtext"/>
                  </w:rPr>
                  <w:t>EPRDOPOW0001</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86BD12B" w:rsidR="00142AAE" w:rsidRPr="00F77607" w:rsidRDefault="00AC0AA7" w:rsidP="00373BAE">
                <w:pPr>
                  <w:pStyle w:val="Paragraph"/>
                  <w:spacing w:before="120" w:after="60"/>
                  <w:rPr>
                    <w:rStyle w:val="Responseboxtext"/>
                  </w:rPr>
                </w:pPr>
                <w:r>
                  <w:rPr>
                    <w:rStyle w:val="Responseboxtext"/>
                  </w:rPr>
                  <w:t>£885.00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1EF2749" w:rsidR="00BB1EDB" w:rsidRPr="002F53F4" w:rsidRDefault="00AC0AA7"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72920408" w:rsidR="00DF4F7C" w:rsidRPr="00BB1EDB" w:rsidRDefault="00142992" w:rsidP="00DF4F7C">
                <w:pPr>
                  <w:pStyle w:val="Questiontext"/>
                  <w:rPr>
                    <w:rFonts w:eastAsia="Calibri"/>
                    <w:sz w:val="18"/>
                    <w:szCs w:val="18"/>
                    <w:lang w:eastAsia="en-GB"/>
                  </w:rPr>
                </w:pPr>
                <w:r>
                  <w:rPr>
                    <w:rStyle w:val="Responseboxtext"/>
                    <w:rFonts w:eastAsia="Calibri"/>
                    <w:sz w:val="18"/>
                    <w:szCs w:val="18"/>
                  </w:rPr>
                  <w:t>1 Application Cover Note</w:t>
                </w:r>
              </w:p>
            </w:tc>
          </w:sdtContent>
        </w:sdt>
        <w:sdt>
          <w:sdtPr>
            <w:rPr>
              <w:rStyle w:val="Responseboxtext"/>
              <w:rFonts w:eastAsia="Calibri"/>
              <w:sz w:val="18"/>
              <w:szCs w:val="18"/>
            </w:rPr>
            <w:id w:val="1017884304"/>
            <w:placeholder>
              <w:docPart w:val="40E31841224D40D6A43A981A91103CC6"/>
            </w:placeholde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2748A881"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28C6A78"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04 17 NRW Test Results</w:t>
                </w:r>
              </w:p>
            </w:tc>
          </w:sdtContent>
        </w:sdt>
        <w:sdt>
          <w:sdtPr>
            <w:rPr>
              <w:rStyle w:val="Responseboxtext"/>
              <w:rFonts w:eastAsia="Calibri"/>
              <w:sz w:val="18"/>
              <w:szCs w:val="18"/>
            </w:rPr>
            <w:id w:val="638077372"/>
            <w:placeholder>
              <w:docPart w:val="EC60EA0C25984F8B819A99951963D8F9"/>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16CB6DEF"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A074399"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Non-technical Summary</w:t>
                </w:r>
              </w:p>
            </w:tc>
          </w:sdtContent>
        </w:sdt>
        <w:sdt>
          <w:sdtPr>
            <w:rPr>
              <w:rStyle w:val="Responseboxtext"/>
              <w:rFonts w:eastAsia="Calibri"/>
              <w:sz w:val="18"/>
              <w:szCs w:val="18"/>
            </w:rPr>
            <w:id w:val="-1806995483"/>
            <w:placeholder>
              <w:docPart w:val="4F59DFE45BE04E3EA556AEFAC4FC7126"/>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4F7F4C00"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13640258"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Scour Valve Operation Management plan</w:t>
                </w:r>
              </w:p>
            </w:tc>
          </w:sdtContent>
        </w:sdt>
        <w:sdt>
          <w:sdtPr>
            <w:rPr>
              <w:rStyle w:val="Responseboxtext"/>
              <w:rFonts w:eastAsia="Calibri"/>
              <w:sz w:val="18"/>
              <w:szCs w:val="18"/>
            </w:rPr>
            <w:id w:val="1607935194"/>
            <w:placeholder>
              <w:docPart w:val="B2A471119E8A4B8BA49C03B474383497"/>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2015B216"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7F7101AA"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Scour Valve Flows</w:t>
                </w:r>
              </w:p>
            </w:tc>
          </w:sdtContent>
        </w:sdt>
        <w:sdt>
          <w:sdtPr>
            <w:rPr>
              <w:rStyle w:val="Responseboxtext"/>
              <w:rFonts w:eastAsia="Calibri"/>
              <w:sz w:val="18"/>
              <w:szCs w:val="18"/>
            </w:rPr>
            <w:id w:val="1279371082"/>
            <w:placeholder>
              <w:docPart w:val="5E9B8DE0725148D4B5EB6277ECB31498"/>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5160A34E"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33182B11"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Scour Valve Testing RA</w:t>
                </w:r>
              </w:p>
            </w:tc>
          </w:sdtContent>
        </w:sdt>
        <w:sdt>
          <w:sdtPr>
            <w:rPr>
              <w:rStyle w:val="Responseboxtext"/>
              <w:rFonts w:eastAsia="Calibri"/>
              <w:sz w:val="18"/>
              <w:szCs w:val="18"/>
            </w:rPr>
            <w:id w:val="1994127337"/>
            <w:placeholder>
              <w:docPart w:val="D5E2F7919AC7446AADB61CC55C63D882"/>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7AFAC967" w:rsidR="00DF4F7C" w:rsidRPr="00BB1EDB" w:rsidRDefault="00142992" w:rsidP="00DF4F7C">
                <w:pPr>
                  <w:pStyle w:val="Questiontext"/>
                  <w:rPr>
                    <w:rFonts w:eastAsia="Calibri"/>
                    <w:sz w:val="18"/>
                    <w:szCs w:val="18"/>
                    <w:lang w:eastAsia="en-GB"/>
                  </w:rPr>
                </w:pPr>
                <w:r>
                  <w:rPr>
                    <w:rStyle w:val="Responseboxtext"/>
                    <w:rFonts w:eastAsia="Calibri"/>
                    <w:sz w:val="18"/>
                    <w:szCs w:val="18"/>
                  </w:rPr>
                  <w:t>All</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25158E85" w:rsidR="00DF4F7C" w:rsidRPr="00BB1EDB" w:rsidRDefault="00142992" w:rsidP="00DF4F7C">
                <w:pPr>
                  <w:pStyle w:val="Questiontext"/>
                  <w:rPr>
                    <w:rFonts w:eastAsia="Calibri"/>
                    <w:sz w:val="18"/>
                    <w:szCs w:val="18"/>
                    <w:lang w:eastAsia="en-GB"/>
                  </w:rPr>
                </w:pPr>
                <w:r>
                  <w:rPr>
                    <w:rStyle w:val="Responseboxtext"/>
                    <w:rFonts w:eastAsia="Calibri"/>
                    <w:sz w:val="18"/>
                    <w:szCs w:val="18"/>
                  </w:rPr>
                  <w:t>2021 Section 10 excerpt</w:t>
                </w:r>
              </w:p>
            </w:tc>
          </w:sdtContent>
        </w:sdt>
        <w:sdt>
          <w:sdtPr>
            <w:rPr>
              <w:rStyle w:val="Responseboxtext"/>
              <w:rFonts w:eastAsia="Calibri"/>
              <w:sz w:val="18"/>
              <w:szCs w:val="18"/>
            </w:rPr>
            <w:id w:val="99381345"/>
            <w:placeholder>
              <w:docPart w:val="47EA584308E2451A9536D243BF370FF1"/>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1B86402E" w:rsidR="00DF4F7C" w:rsidRPr="00BB1EDB" w:rsidRDefault="00142992" w:rsidP="00DF4F7C">
                <w:pPr>
                  <w:pStyle w:val="Questiontext"/>
                  <w:rPr>
                    <w:rFonts w:eastAsia="Calibri"/>
                    <w:sz w:val="18"/>
                    <w:szCs w:val="18"/>
                    <w:lang w:eastAsia="en-GB"/>
                  </w:rPr>
                </w:pPr>
                <w:r>
                  <w:rPr>
                    <w:rStyle w:val="Responseboxtext"/>
                    <w:rFonts w:eastAsia="Calibri"/>
                    <w:sz w:val="18"/>
                    <w:szCs w:val="18"/>
                  </w:rPr>
                  <w:t>9.8; 10.6</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577654B0" w:rsidR="00DF4F7C" w:rsidRPr="00BB1EDB" w:rsidRDefault="009535A8" w:rsidP="00DF4F7C">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711523753"/>
            <w:placeholder>
              <w:docPart w:val="0F2B46015C834D8E95850AD31B4EFEC0"/>
            </w:placeholde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2829FD6A" w:rsidR="00DF4F7C" w:rsidRPr="00BB1EDB" w:rsidRDefault="009535A8" w:rsidP="00DF4F7C">
                <w:pPr>
                  <w:pStyle w:val="Questiontext"/>
                  <w:rPr>
                    <w:rFonts w:eastAsia="Calibri"/>
                    <w:sz w:val="18"/>
                    <w:szCs w:val="18"/>
                    <w:lang w:eastAsia="en-GB"/>
                  </w:rPr>
                </w:pPr>
                <w:r>
                  <w:rPr>
                    <w:rStyle w:val="Responseboxtext"/>
                    <w:rFonts w:eastAsia="Calibri"/>
                    <w:sz w:val="18"/>
                    <w:szCs w:val="18"/>
                  </w:rPr>
                  <w:t>All</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6E0C0FFF" w:rsidR="00FC6897" w:rsidRPr="00F77607" w:rsidRDefault="002730AC"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5ABF5A8" w:rsidR="00DF4F7C" w:rsidRPr="007A2E2A" w:rsidRDefault="002730AC" w:rsidP="00DF4F7C">
                <w:pPr>
                  <w:spacing w:before="120" w:after="60"/>
                  <w:rPr>
                    <w:rStyle w:val="Responseboxtext"/>
                  </w:rPr>
                </w:pPr>
                <w:r>
                  <w:rPr>
                    <w:rStyle w:val="Responseboxtext"/>
                    <w:rFonts w:eastAsia="Calibri"/>
                    <w:sz w:val="18"/>
                    <w:szCs w:val="18"/>
                  </w:rPr>
                  <w:t>Jon</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A0C95A2" w:rsidR="00DF4F7C" w:rsidRPr="007A2E2A" w:rsidRDefault="002730AC" w:rsidP="00DF4F7C">
                <w:pPr>
                  <w:spacing w:before="120" w:after="60"/>
                  <w:rPr>
                    <w:rStyle w:val="Responseboxtext"/>
                  </w:rPr>
                </w:pPr>
                <w:r>
                  <w:rPr>
                    <w:rStyle w:val="Responseboxtext"/>
                    <w:rFonts w:eastAsia="Calibri"/>
                    <w:sz w:val="18"/>
                    <w:szCs w:val="18"/>
                  </w:rPr>
                  <w:t>Needle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1-12-1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0FEAFE3" w:rsidR="00F07DB5" w:rsidRPr="007A2E2A" w:rsidRDefault="002730AC" w:rsidP="009D2662">
                <w:pPr>
                  <w:pStyle w:val="Paragraph"/>
                  <w:spacing w:before="120" w:after="60"/>
                  <w:rPr>
                    <w:rStyle w:val="Responseboxtext"/>
                    <w:rFonts w:eastAsia="Calibri"/>
                  </w:rPr>
                </w:pPr>
                <w:r>
                  <w:rPr>
                    <w:rStyle w:val="Responseboxtext"/>
                    <w:rFonts w:eastAsia="Calibri"/>
                  </w:rPr>
                  <w:t>1</w:t>
                </w:r>
                <w:r w:rsidR="00C037D6">
                  <w:rPr>
                    <w:rStyle w:val="Responseboxtext"/>
                    <w:rFonts w:eastAsia="Calibri"/>
                  </w:rPr>
                  <w:t>4</w:t>
                </w:r>
                <w:r>
                  <w:rPr>
                    <w:rStyle w:val="Responseboxtext"/>
                    <w:rFonts w:eastAsia="Calibri"/>
                  </w:rPr>
                  <w:t>/12/2021</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3C55C" w14:textId="77777777" w:rsidR="00A529B7" w:rsidRDefault="00A529B7" w:rsidP="001F125D">
      <w:r>
        <w:separator/>
      </w:r>
    </w:p>
  </w:endnote>
  <w:endnote w:type="continuationSeparator" w:id="0">
    <w:p w14:paraId="66FA47B6" w14:textId="77777777" w:rsidR="00A529B7" w:rsidRDefault="00A529B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roman"/>
    <w:notTrueType/>
    <w:pitch w:val="default"/>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E6501" w14:textId="77777777" w:rsidR="00A529B7" w:rsidRDefault="00A529B7" w:rsidP="001F125D">
      <w:r>
        <w:separator/>
      </w:r>
    </w:p>
  </w:footnote>
  <w:footnote w:type="continuationSeparator" w:id="0">
    <w:p w14:paraId="2CF00468" w14:textId="77777777" w:rsidR="00A529B7" w:rsidRDefault="00A529B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992"/>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0AC"/>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64A0F"/>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5A8"/>
    <w:rsid w:val="00953E12"/>
    <w:rsid w:val="0096007E"/>
    <w:rsid w:val="00960A97"/>
    <w:rsid w:val="009642B1"/>
    <w:rsid w:val="00977DC3"/>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29B7"/>
    <w:rsid w:val="00A54709"/>
    <w:rsid w:val="00A56B34"/>
    <w:rsid w:val="00A56C65"/>
    <w:rsid w:val="00A57BC6"/>
    <w:rsid w:val="00A900DA"/>
    <w:rsid w:val="00A9322A"/>
    <w:rsid w:val="00A96894"/>
    <w:rsid w:val="00AA2883"/>
    <w:rsid w:val="00AB1BF0"/>
    <w:rsid w:val="00AB765E"/>
    <w:rsid w:val="00AC0AA7"/>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37D6"/>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D3D4C"/>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23C2"/>
    <w:rsid w:val="00DC6840"/>
    <w:rsid w:val="00DD5AD6"/>
    <w:rsid w:val="00DD66AA"/>
    <w:rsid w:val="00DE2898"/>
    <w:rsid w:val="00DF082D"/>
    <w:rsid w:val="00DF1D00"/>
    <w:rsid w:val="00DF4F7C"/>
    <w:rsid w:val="00E068F9"/>
    <w:rsid w:val="00E10508"/>
    <w:rsid w:val="00E11336"/>
    <w:rsid w:val="00E1231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46F3"/>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3F96"/>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roman"/>
    <w:notTrueType/>
    <w:pitch w:val="default"/>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57EAD"/>
    <w:rsid w:val="00260C40"/>
    <w:rsid w:val="00417FBB"/>
    <w:rsid w:val="004A121E"/>
    <w:rsid w:val="005619A2"/>
    <w:rsid w:val="005D019F"/>
    <w:rsid w:val="00600C3E"/>
    <w:rsid w:val="006833FB"/>
    <w:rsid w:val="006F619E"/>
    <w:rsid w:val="00707E13"/>
    <w:rsid w:val="00744E86"/>
    <w:rsid w:val="007615B2"/>
    <w:rsid w:val="007C5949"/>
    <w:rsid w:val="008F3CB0"/>
    <w:rsid w:val="009B65BF"/>
    <w:rsid w:val="00A309E3"/>
    <w:rsid w:val="00A4211C"/>
    <w:rsid w:val="00A7684F"/>
    <w:rsid w:val="00BA6C83"/>
    <w:rsid w:val="00C3600D"/>
    <w:rsid w:val="00CD6402"/>
    <w:rsid w:val="00CE3EFD"/>
    <w:rsid w:val="00D52205"/>
    <w:rsid w:val="00DD2080"/>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REGU-369-1397603</_dlc_DocId>
    <_dlc_DocIdUrl xmlns="9be56660-2c31-41ef-bc00-23e72f632f2a">
      <Url>https://cyfoethnaturiolcymru.sharepoint.com/teams/Regulatory/Permitting/_layouts/15/DocIdRedir.aspx?ID=REGU-369-1397603</Url>
      <Description>REGU-369-1397603</Description>
    </_dlc_DocIdUrl>
    <Site_x0020_Name xmlns="859f7ad6-93f6-4205-b62b-a17f28acbbac">Cynwyd Reservoir</Site_x0020_Name>
    <Internal_x002f_External xmlns="859f7ad6-93f6-4205-b62b-a17f28acbbac">Incoming document</Internal_x002f_External>
    <Post_x0020_code xmlns="859f7ad6-93f6-4205-b62b-a17f28acbbac">LL21 0LN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Flumina House, Foundry Lane, Milford, Derbyshire, DE56 0RN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2021-12-14T00:00:00+00:00</Document_x0020_Date>
    <Facility_x0020_Address xmlns="859f7ad6-93f6-4205-b62b-a17f28acbbac">Waterfall Road, Cynwyd, Corwen</Facility_x0020_Address>
    <Environment_x0020_Sub_x0020_Folder xmlns="859f7ad6-93f6-4205-b62b-a17f28acbbac">Licences applications</Environment_x0020_Sub_x0020_Folder>
    <Customer_x0020_Name xmlns="859f7ad6-93f6-4205-b62b-a17f28acbbac">Dopower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A99B7FD0-ED98-410D-9DE2-5154FAC4E4B0}"/>
</file>

<file path=customXml/itemProps6.xml><?xml version="1.0" encoding="utf-8"?>
<ds:datastoreItem xmlns:ds="http://schemas.openxmlformats.org/officeDocument/2006/customXml" ds:itemID="{B2077406-1BAC-403B-A33D-160A42B36F70}"/>
</file>

<file path=docProps/app.xml><?xml version="1.0" encoding="utf-8"?>
<Properties xmlns="http://schemas.openxmlformats.org/officeDocument/2006/extended-properties" xmlns:vt="http://schemas.openxmlformats.org/officeDocument/2006/docPropsVTypes">
  <Template>Normal</Template>
  <TotalTime>1</TotalTime>
  <Pages>7</Pages>
  <Words>2767</Words>
  <Characters>15775</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2016-04-18T13:20:00Z</cp:lastPrinted>
  <dcterms:created xsi:type="dcterms:W3CDTF">2021-12-22T12:05:00Z</dcterms:created>
  <dcterms:modified xsi:type="dcterms:W3CDTF">2021-12-22T12:05:00Z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ed9dd31a-ac8b-4f06-b117-0eb9a66ec231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