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proofErr w:type="gramStart"/>
            <w:r w:rsidRPr="00AE0C83">
              <w:rPr>
                <w:rFonts w:eastAsia="Calibri"/>
              </w:rPr>
              <w:t>the</w:t>
            </w:r>
            <w:proofErr w:type="gramEnd"/>
            <w:r w:rsidRPr="00AE0C83">
              <w:rPr>
                <w:rFonts w:eastAsia="Calibri"/>
              </w:rPr>
              <w:t xml:space="preserv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68B9A121" w:rsidR="006B3140" w:rsidRDefault="00970A2B" w:rsidP="006F282C">
                <w:pPr>
                  <w:pStyle w:val="Questiontext"/>
                  <w:rPr>
                    <w:rStyle w:val="Responseboxtext"/>
                    <w:rFonts w:eastAsia="Calibri"/>
                    <w:sz w:val="18"/>
                    <w:szCs w:val="18"/>
                  </w:rPr>
                </w:pPr>
                <w:r>
                  <w:rPr>
                    <w:rStyle w:val="Responseboxtext"/>
                    <w:rFonts w:eastAsia="Calibri"/>
                    <w:sz w:val="18"/>
                    <w:szCs w:val="18"/>
                  </w:rPr>
                  <w:t>Court House Farm</w:t>
                </w: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3A99FBCD" w:rsidR="006B3140" w:rsidRDefault="00970A2B" w:rsidP="006B3140">
                <w:pPr>
                  <w:pStyle w:val="Questiontext"/>
                  <w:rPr>
                    <w:rStyle w:val="Responseboxtext"/>
                    <w:rFonts w:eastAsia="Calibri"/>
                    <w:sz w:val="18"/>
                    <w:szCs w:val="18"/>
                  </w:rPr>
                </w:pPr>
                <w:r>
                  <w:rPr>
                    <w:rStyle w:val="Responseboxtext"/>
                    <w:rFonts w:eastAsia="Calibri"/>
                    <w:sz w:val="18"/>
                    <w:szCs w:val="18"/>
                  </w:rPr>
                  <w:t>Section6.9A(1)(a)</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36CFE07B" w:rsidR="006B3140" w:rsidRDefault="00970A2B" w:rsidP="002C307F">
                <w:pPr>
                  <w:pStyle w:val="Questiontext"/>
                  <w:rPr>
                    <w:rStyle w:val="Responseboxtext"/>
                    <w:rFonts w:eastAsia="Calibri"/>
                    <w:sz w:val="18"/>
                    <w:szCs w:val="18"/>
                  </w:rPr>
                </w:pPr>
                <w:r>
                  <w:rPr>
                    <w:rStyle w:val="Responseboxtext"/>
                    <w:rFonts w:eastAsia="Calibri"/>
                    <w:sz w:val="18"/>
                    <w:szCs w:val="18"/>
                  </w:rPr>
                  <w:t>Pullet Rearing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7FB9277C" w:rsidR="006B3140" w:rsidRDefault="00970A2B" w:rsidP="002C307F">
                <w:pPr>
                  <w:pStyle w:val="Questiontext"/>
                  <w:rPr>
                    <w:rStyle w:val="Responseboxtext"/>
                    <w:rFonts w:eastAsia="Calibri"/>
                    <w:sz w:val="18"/>
                    <w:szCs w:val="18"/>
                  </w:rPr>
                </w:pPr>
                <w:r>
                  <w:rPr>
                    <w:rStyle w:val="Responseboxtext"/>
                    <w:rFonts w:eastAsia="Calibri"/>
                    <w:sz w:val="18"/>
                    <w:szCs w:val="18"/>
                  </w:rPr>
                  <w:t>80,000 birds</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06D1E376" w14:textId="506B7232" w:rsidR="00FF0E7E" w:rsidRPr="0031183B" w:rsidRDefault="00970A2B" w:rsidP="006F282C">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57754D8F" w14:textId="31456F4C" w:rsidR="00FF0E7E" w:rsidRPr="0031183B" w:rsidRDefault="00970A2B" w:rsidP="006F282C">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213983F4" w14:textId="4A2A4ED1" w:rsidR="00FF0E7E" w:rsidRPr="0031183B" w:rsidRDefault="00970A2B" w:rsidP="006F282C">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2B915A2D" w:rsidR="00FF0E7E" w:rsidRPr="0031183B" w:rsidRDefault="00970A2B" w:rsidP="00970A2B">
                <w:pPr>
                  <w:pStyle w:val="Questiontext"/>
                  <w:rPr>
                    <w:rStyle w:val="Responseboxtext"/>
                    <w:sz w:val="18"/>
                    <w:szCs w:val="18"/>
                  </w:rPr>
                </w:pPr>
                <w:r>
                  <w:rPr>
                    <w:rStyle w:val="Responseboxtext"/>
                    <w:rFonts w:eastAsia="Calibri"/>
                    <w:sz w:val="18"/>
                    <w:szCs w:val="18"/>
                  </w:rPr>
                  <w:t>LPG Storage, LPG Boilers</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5522DA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4258F17" w:rsidR="00FF0E7E" w:rsidRPr="0031183B" w:rsidRDefault="00970A2B" w:rsidP="00FF0E7E">
                <w:pPr>
                  <w:pStyle w:val="Questiontext"/>
                  <w:rPr>
                    <w:rStyle w:val="Responseboxtext"/>
                    <w:sz w:val="18"/>
                    <w:szCs w:val="18"/>
                  </w:rPr>
                </w:pPr>
                <w:r>
                  <w:rPr>
                    <w:rStyle w:val="Responseboxtext"/>
                    <w:rFonts w:eastAsia="Calibri"/>
                    <w:sz w:val="18"/>
                    <w:szCs w:val="18"/>
                  </w:rPr>
                  <w:t>Dirty water and Chemical Storage</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59EAA63" w:rsidR="00FF0E7E" w:rsidRPr="0031183B" w:rsidRDefault="00970A2B" w:rsidP="00FF0E7E">
                <w:pPr>
                  <w:pStyle w:val="Questiontext"/>
                  <w:rPr>
                    <w:rStyle w:val="Responseboxtext"/>
                    <w:sz w:val="18"/>
                    <w:szCs w:val="18"/>
                  </w:rPr>
                </w:pPr>
                <w:r>
                  <w:rPr>
                    <w:rStyle w:val="Responseboxtext"/>
                    <w:rFonts w:eastAsia="Calibri"/>
                    <w:sz w:val="18"/>
                    <w:szCs w:val="18"/>
                  </w:rPr>
                  <w:t>Emergency Generator with integral fuel storage</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99B0792" w:rsidR="00FD25E0" w:rsidRPr="007B7529" w:rsidRDefault="002C307F"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618B1D90" w:rsidR="00FF0E7E" w:rsidRPr="0031183B" w:rsidRDefault="00970A2B" w:rsidP="005601D8">
                <w:pPr>
                  <w:pStyle w:val="Questiontext"/>
                  <w:rPr>
                    <w:rStyle w:val="Responseboxtext"/>
                    <w:rFonts w:eastAsia="Calibri"/>
                    <w:sz w:val="18"/>
                    <w:szCs w:val="18"/>
                  </w:rPr>
                </w:pPr>
                <w:r>
                  <w:rPr>
                    <w:rStyle w:val="Responseboxtext"/>
                    <w:rFonts w:eastAsia="Calibri"/>
                    <w:sz w:val="18"/>
                    <w:szCs w:val="18"/>
                  </w:rPr>
                  <w:t>Refer to Table of Emission Points Appendix 7</w:t>
                </w:r>
              </w:p>
            </w:tc>
          </w:sdtContent>
        </w:sdt>
        <w:sdt>
          <w:sdtPr>
            <w:rPr>
              <w:rStyle w:val="Responseboxtext"/>
              <w:rFonts w:eastAsia="Calibri"/>
              <w:sz w:val="18"/>
              <w:szCs w:val="18"/>
            </w:rPr>
            <w:id w:val="333500942"/>
            <w:placeholder>
              <w:docPart w:val="2A56060477104BEFAF55BDBF790EC980"/>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04952199" w14:textId="1F39763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8"/>
                <w:shd w:val="clear" w:color="auto" w:fill="auto"/>
              </w:tcPr>
              <w:p w14:paraId="23F6C7E0" w14:textId="653D60A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D5E9120" w14:textId="1342569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2C990E8A" w:rsidR="00FF0E7E" w:rsidRPr="0031183B" w:rsidRDefault="00970A2B" w:rsidP="005601D8">
                <w:pPr>
                  <w:pStyle w:val="Questiontext"/>
                  <w:rPr>
                    <w:rStyle w:val="Responseboxtext"/>
                    <w:rFonts w:eastAsia="Calibri"/>
                    <w:sz w:val="18"/>
                    <w:szCs w:val="18"/>
                  </w:rPr>
                </w:pPr>
                <w:r>
                  <w:rPr>
                    <w:rStyle w:val="Responseboxtext"/>
                    <w:rFonts w:eastAsia="Calibri"/>
                    <w:sz w:val="18"/>
                    <w:szCs w:val="18"/>
                  </w:rPr>
                  <w:t>Refer to Table of Emission Points Appendix 7</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4D3C6E28" w14:textId="184B25D1" w:rsidR="00FF0E7E" w:rsidRPr="0031183B" w:rsidRDefault="00970A2B" w:rsidP="002C307F">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Responseboxtext"/>
            </w:rPr>
          </w:sdtEndPr>
          <w:sdtContent>
            <w:tc>
              <w:tcPr>
                <w:tcW w:w="3250" w:type="dxa"/>
                <w:gridSpan w:val="8"/>
                <w:tcBorders>
                  <w:top w:val="double" w:sz="4" w:space="0" w:color="auto"/>
                </w:tcBorders>
                <w:shd w:val="clear" w:color="auto" w:fill="auto"/>
              </w:tcPr>
              <w:p w14:paraId="3FD0791D" w14:textId="4D78EB25" w:rsidR="00FF0E7E" w:rsidRPr="0031183B" w:rsidRDefault="00970A2B" w:rsidP="005601D8">
                <w:pPr>
                  <w:pStyle w:val="Questiontext"/>
                  <w:rPr>
                    <w:rStyle w:val="Responseboxtext"/>
                    <w:rFonts w:eastAsia="Calibri"/>
                    <w:sz w:val="18"/>
                    <w:szCs w:val="18"/>
                  </w:rPr>
                </w:pPr>
                <w:r>
                  <w:rPr>
                    <w:rStyle w:val="Responseboxtext"/>
                    <w:rFonts w:eastAsia="Calibri"/>
                    <w:sz w:val="18"/>
                    <w:szCs w:val="18"/>
                  </w:rPr>
                  <w:t>Refer to Table of Emission Points Appendix 7</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proofErr w:type="gramStart"/>
            <w:r w:rsidRPr="00966167">
              <w:rPr>
                <w:rFonts w:eastAsia="Calibri"/>
              </w:rPr>
              <w:t>you</w:t>
            </w:r>
            <w:proofErr w:type="gramEnd"/>
            <w:r w:rsidRPr="00966167">
              <w:rPr>
                <w:rFonts w:eastAsia="Calibri"/>
              </w:rPr>
              <w:t xml:space="preserve">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5BC4E0AF" w:rsidR="00FF0E7E" w:rsidRPr="0031183B" w:rsidRDefault="00970A2B" w:rsidP="00FF0E7E">
                <w:pPr>
                  <w:pStyle w:val="Questiontext"/>
                  <w:rPr>
                    <w:rStyle w:val="Responseboxtext"/>
                    <w:rFonts w:eastAsia="Calibri"/>
                    <w:sz w:val="18"/>
                    <w:szCs w:val="18"/>
                  </w:rPr>
                </w:pPr>
                <w:r>
                  <w:rPr>
                    <w:rStyle w:val="Responseboxtext"/>
                    <w:rFonts w:eastAsia="Calibri"/>
                    <w:sz w:val="18"/>
                    <w:szCs w:val="18"/>
                  </w:rPr>
                  <w:t>Section 6.9A(1)a</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5C5F9CB2" w:rsidR="00FF0E7E" w:rsidRPr="0031183B" w:rsidRDefault="00970A2B" w:rsidP="00FF0E7E">
                <w:pPr>
                  <w:pStyle w:val="Questiontext"/>
                  <w:rPr>
                    <w:rStyle w:val="Responseboxtext"/>
                    <w:rFonts w:eastAsia="Calibri"/>
                    <w:sz w:val="18"/>
                    <w:szCs w:val="18"/>
                  </w:rPr>
                </w:pPr>
                <w:r>
                  <w:rPr>
                    <w:rStyle w:val="Responseboxtext"/>
                    <w:rFonts w:eastAsia="Calibri"/>
                    <w:sz w:val="18"/>
                    <w:szCs w:val="18"/>
                  </w:rPr>
                  <w:t>How to Comply EPR 6.09</w:t>
                </w:r>
              </w:p>
            </w:tc>
          </w:sdtContent>
        </w:sdt>
        <w:sdt>
          <w:sdtPr>
            <w:rPr>
              <w:rStyle w:val="Responseboxtext"/>
              <w:rFonts w:eastAsia="Calibri"/>
              <w:sz w:val="18"/>
              <w:szCs w:val="18"/>
            </w:rPr>
            <w:id w:val="-1465661880"/>
            <w:placeholder>
              <w:docPart w:val="CF888CC19B4343D68837CBE456347E76"/>
            </w:placeholder>
            <w:text/>
          </w:sdtPr>
          <w:sdtEndPr>
            <w:rPr>
              <w:rStyle w:val="Responseboxtext"/>
            </w:rPr>
          </w:sdtEndPr>
          <w:sdtContent>
            <w:tc>
              <w:tcPr>
                <w:tcW w:w="1703" w:type="dxa"/>
                <w:gridSpan w:val="3"/>
                <w:shd w:val="clear" w:color="auto" w:fill="auto"/>
              </w:tcPr>
              <w:p w14:paraId="52B5886B" w14:textId="27CD2DBC" w:rsidR="00FF0E7E" w:rsidRPr="0031183B" w:rsidRDefault="00970A2B" w:rsidP="00FF0E7E">
                <w:pPr>
                  <w:pStyle w:val="Questiontext"/>
                  <w:rPr>
                    <w:rStyle w:val="Responseboxtext"/>
                    <w:rFonts w:eastAsia="Calibri"/>
                    <w:sz w:val="18"/>
                    <w:szCs w:val="18"/>
                  </w:rPr>
                </w:pPr>
                <w:r>
                  <w:rPr>
                    <w:rStyle w:val="Responseboxtext"/>
                    <w:rFonts w:eastAsia="Calibri"/>
                    <w:sz w:val="18"/>
                    <w:szCs w:val="18"/>
                  </w:rPr>
                  <w:t xml:space="preserve">IPPC Intensive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text/>
          </w:sdtPr>
          <w:sdtEndPr>
            <w:rPr>
              <w:rStyle w:val="DefaultParagraphFont"/>
            </w:rPr>
          </w:sdtEndPr>
          <w:sdtContent>
            <w:tc>
              <w:tcPr>
                <w:tcW w:w="1703" w:type="dxa"/>
                <w:gridSpan w:val="3"/>
                <w:shd w:val="clear" w:color="auto" w:fill="auto"/>
              </w:tcPr>
              <w:p w14:paraId="2CF3D05A" w14:textId="356DB552" w:rsidR="00FF0E7E" w:rsidRPr="0031183B" w:rsidRDefault="00970A2B" w:rsidP="002C307F">
                <w:pPr>
                  <w:pStyle w:val="Questiontext"/>
                  <w:rPr>
                    <w:rStyle w:val="Responseboxtext"/>
                    <w:rFonts w:eastAsia="Calibri"/>
                    <w:sz w:val="18"/>
                    <w:szCs w:val="18"/>
                  </w:rPr>
                </w:pPr>
                <w:r>
                  <w:rPr>
                    <w:rStyle w:val="Responseboxtext"/>
                    <w:rFonts w:eastAsia="Calibri"/>
                    <w:sz w:val="18"/>
                    <w:szCs w:val="18"/>
                  </w:rPr>
                  <w:t>Farming TGN</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text/>
          </w:sdtPr>
          <w:sdtEndPr>
            <w:rPr>
              <w:rStyle w:val="DefaultParagraphFont"/>
            </w:rPr>
          </w:sdtEndPr>
          <w:sdtContent>
            <w:tc>
              <w:tcPr>
                <w:tcW w:w="1703" w:type="dxa"/>
                <w:gridSpan w:val="3"/>
                <w:shd w:val="clear" w:color="auto" w:fill="auto"/>
              </w:tcPr>
              <w:p w14:paraId="70215D89" w14:textId="023D3D2B" w:rsidR="00FF0E7E" w:rsidRPr="0031183B" w:rsidRDefault="00970A2B" w:rsidP="002C307F">
                <w:pPr>
                  <w:pStyle w:val="Questiontext"/>
                  <w:rPr>
                    <w:rStyle w:val="Responseboxtext"/>
                    <w:rFonts w:eastAsia="Calibri"/>
                    <w:sz w:val="18"/>
                    <w:szCs w:val="18"/>
                  </w:rPr>
                </w:pPr>
                <w:r>
                  <w:rPr>
                    <w:rStyle w:val="Responseboxtext"/>
                    <w:rFonts w:eastAsia="Calibri"/>
                    <w:sz w:val="18"/>
                    <w:szCs w:val="18"/>
                  </w:rPr>
                  <w:t>Version 2</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05111D49" w:rsidR="005601D8" w:rsidRPr="00B71CB3" w:rsidRDefault="00970A2B" w:rsidP="002C307F">
                <w:pPr>
                  <w:pStyle w:val="Questiontext"/>
                  <w:rPr>
                    <w:rFonts w:eastAsia="Calibri"/>
                    <w:sz w:val="18"/>
                    <w:szCs w:val="18"/>
                  </w:rPr>
                </w:pPr>
                <w:r>
                  <w:rPr>
                    <w:rStyle w:val="Responseboxtext"/>
                    <w:rFonts w:eastAsia="Calibri"/>
                    <w:sz w:val="18"/>
                    <w:szCs w:val="18"/>
                  </w:rPr>
                  <w:t>Court House Farm</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54EF40D" w:rsidR="00FF0E7E" w:rsidRPr="00B71CB3" w:rsidRDefault="00970A2B" w:rsidP="002C307F">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0097E669" w:rsidR="00FF0E7E" w:rsidRPr="00B71CB3" w:rsidRDefault="00970A2B" w:rsidP="002C307F">
                <w:pPr>
                  <w:pStyle w:val="Questiontext"/>
                  <w:rPr>
                    <w:rFonts w:eastAsia="Calibri"/>
                    <w:sz w:val="18"/>
                    <w:szCs w:val="18"/>
                    <w:lang w:eastAsia="en-GB"/>
                  </w:rPr>
                </w:pPr>
                <w:r>
                  <w:rPr>
                    <w:rStyle w:val="Responseboxtext"/>
                    <w:rFonts w:eastAsia="Calibri"/>
                    <w:sz w:val="18"/>
                    <w:szCs w:val="18"/>
                  </w:rPr>
                  <w:t>Appendix 8</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1F82F72B" w:rsidR="00FF0E7E" w:rsidRPr="00B71CB3" w:rsidRDefault="00970A2B" w:rsidP="002C307F">
                <w:pPr>
                  <w:pStyle w:val="Questiontext"/>
                  <w:rPr>
                    <w:rFonts w:eastAsia="Calibri"/>
                    <w:sz w:val="18"/>
                    <w:szCs w:val="18"/>
                    <w:lang w:eastAsia="en-GB"/>
                  </w:rPr>
                </w:pPr>
                <w:r>
                  <w:rPr>
                    <w:rStyle w:val="Responseboxtext"/>
                    <w:rFonts w:eastAsia="Calibri"/>
                    <w:sz w:val="18"/>
                    <w:szCs w:val="18"/>
                  </w:rPr>
                  <w:t>Appendix 9</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0222D694" w:rsidR="00FF0E7E" w:rsidRPr="00ED21DE" w:rsidRDefault="00970A2B" w:rsidP="00970A2B">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2535083" w:rsidR="006B3140" w:rsidRPr="007B7529" w:rsidRDefault="00970A2B" w:rsidP="002C307F">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283775C0" w:rsidR="005601D8" w:rsidRPr="00B568B7" w:rsidRDefault="002C307F"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proofErr w:type="gramStart"/>
            <w:r w:rsidRPr="00B568B7">
              <w:rPr>
                <w:rFonts w:eastAsia="Calibri"/>
              </w:rPr>
              <w:t>the</w:t>
            </w:r>
            <w:proofErr w:type="gramEnd"/>
            <w:r w:rsidRPr="00B568B7">
              <w:rPr>
                <w:rFonts w:eastAsia="Calibri"/>
              </w:rPr>
              <w:t xml:space="preserv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5CA71D4C" w:rsidR="006B3140" w:rsidRPr="007B7529" w:rsidRDefault="00970A2B" w:rsidP="00AC736B">
                <w:pPr>
                  <w:pStyle w:val="Questiontext"/>
                </w:pPr>
                <w:r>
                  <w:rPr>
                    <w:rStyle w:val="Responseboxtext"/>
                  </w:rPr>
                  <w:t>Appendix 10</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5B03EEF9" w:rsidR="006B3140" w:rsidRPr="007B7529" w:rsidRDefault="00970A2B" w:rsidP="00AC736B">
                <w:pPr>
                  <w:pStyle w:val="Questiontext"/>
                </w:pPr>
                <w:r>
                  <w:rPr>
                    <w:rStyle w:val="Responseboxtext"/>
                  </w:rPr>
                  <w:t>Appendix 10</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55D9E132" w:rsidR="005601D8" w:rsidRDefault="00AC736B"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6388CDC4" w:rsidR="006B3140" w:rsidRPr="007B7529" w:rsidRDefault="00970A2B" w:rsidP="00AC736B">
                <w:pPr>
                  <w:pStyle w:val="Questiontext"/>
                </w:pPr>
                <w:r>
                  <w:rPr>
                    <w:rStyle w:val="Responseboxtext"/>
                  </w:rPr>
                  <w:t>Appendix 10</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15E41F68" w:rsidR="006B3140" w:rsidRPr="007B7529" w:rsidRDefault="00970A2B" w:rsidP="00AC736B">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01986497" w:rsidR="006B3140" w:rsidRPr="007B7529" w:rsidRDefault="00970A2B" w:rsidP="00AC736B">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2C307F">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2C307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2C307F">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proofErr w:type="gramStart"/>
            <w:r>
              <w:rPr>
                <w:rFonts w:eastAsia="Calibri"/>
                <w:lang w:eastAsia="en-GB"/>
              </w:rPr>
              <w:t>an</w:t>
            </w:r>
            <w:proofErr w:type="gramEnd"/>
            <w:r>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2C307F">
        <w:tc>
          <w:tcPr>
            <w:tcW w:w="4114" w:type="dxa"/>
            <w:gridSpan w:val="8"/>
            <w:tcBorders>
              <w:right w:val="single" w:sz="4" w:space="0" w:color="auto"/>
            </w:tcBorders>
            <w:shd w:val="clear" w:color="auto" w:fill="auto"/>
          </w:tcPr>
          <w:p w14:paraId="26DE3959" w14:textId="77777777" w:rsidR="006F282C" w:rsidRPr="007B7529" w:rsidRDefault="006F282C" w:rsidP="002C307F">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2C307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2C307F">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proofErr w:type="gramStart"/>
            <w:r w:rsidRPr="00B568B7">
              <w:rPr>
                <w:rFonts w:eastAsia="Calibri"/>
              </w:rPr>
              <w:t>a</w:t>
            </w:r>
            <w:proofErr w:type="gramEnd"/>
            <w:r w:rsidRPr="00B568B7">
              <w:rPr>
                <w:rFonts w:eastAsia="Calibri"/>
              </w:rPr>
              <w:t xml:space="preserve">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2C307F">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2C307F">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2C307F">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2C307F">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2C307F">
        <w:tc>
          <w:tcPr>
            <w:tcW w:w="4114" w:type="dxa"/>
            <w:gridSpan w:val="4"/>
            <w:tcBorders>
              <w:right w:val="single" w:sz="4" w:space="0" w:color="auto"/>
            </w:tcBorders>
            <w:shd w:val="clear" w:color="auto" w:fill="auto"/>
          </w:tcPr>
          <w:p w14:paraId="5E686AE6" w14:textId="77777777" w:rsidR="006F282C" w:rsidRPr="007B7529" w:rsidRDefault="006F282C" w:rsidP="002C307F">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2C307F">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6ECB4D48" w:rsidR="00FF0E7E" w:rsidRPr="00C61C61" w:rsidRDefault="00970A2B" w:rsidP="00AC736B">
                <w:pPr>
                  <w:pStyle w:val="Questiontext"/>
                  <w:rPr>
                    <w:rStyle w:val="Responseboxtext"/>
                    <w:sz w:val="18"/>
                    <w:szCs w:val="18"/>
                  </w:rPr>
                </w:pPr>
                <w:r>
                  <w:rPr>
                    <w:rStyle w:val="Responseboxtext"/>
                    <w:rFonts w:eastAsia="Calibri"/>
                    <w:sz w:val="18"/>
                    <w:szCs w:val="18"/>
                  </w:rPr>
                  <w:t>Pullet Rearing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14565F2C" w:rsidR="00FF0E7E" w:rsidRPr="00C61C61" w:rsidRDefault="00970A2B" w:rsidP="00AC736B">
                <w:pPr>
                  <w:pStyle w:val="Questiontext"/>
                  <w:rPr>
                    <w:rStyle w:val="Responseboxtext"/>
                    <w:sz w:val="18"/>
                    <w:szCs w:val="18"/>
                  </w:rPr>
                </w:pPr>
                <w:r>
                  <w:rPr>
                    <w:rStyle w:val="Responseboxtext"/>
                    <w:rFonts w:eastAsia="Calibri"/>
                    <w:sz w:val="18"/>
                    <w:szCs w:val="18"/>
                  </w:rPr>
                  <w:t>80,000 birds</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2F38B5E4" w:rsidR="00E33FD5" w:rsidRPr="00B568B7" w:rsidRDefault="00AC736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720B4204" w:rsidR="00E33FD5" w:rsidRPr="00B568B7" w:rsidRDefault="00AC736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2C307F">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2C307F">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2C307F">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2C307F">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2C307F">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2C307F">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2C307F">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2C307F">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2C307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2C307F">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2C307F">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2C307F">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2C307F">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2C307F">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2C307F">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2C307F">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2C307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2C307F">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2C307F">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2C307F">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2C307F">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2C307F">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2C307F">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2C307F">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2C307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2C307F">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2C307F">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2C307F">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2C307F">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2C307F">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2C307F">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2C307F">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2C307F">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2C307F">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2C307F">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2C307F">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2C307F">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2C307F">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2C307F">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2C307F">
        <w:trPr>
          <w:trHeight w:val="169"/>
        </w:trPr>
        <w:tc>
          <w:tcPr>
            <w:tcW w:w="989" w:type="dxa"/>
            <w:gridSpan w:val="2"/>
            <w:shd w:val="clear" w:color="auto" w:fill="auto"/>
          </w:tcPr>
          <w:p w14:paraId="1F53FF69"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2C307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2C307F">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2C307F">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2C307F">
            <w:pPr>
              <w:pStyle w:val="Questiontext"/>
            </w:pPr>
          </w:p>
        </w:tc>
      </w:tr>
      <w:tr w:rsidR="006F282C" w:rsidRPr="003A523A" w14:paraId="7971BAD6" w14:textId="77777777" w:rsidTr="002C307F">
        <w:tc>
          <w:tcPr>
            <w:tcW w:w="4113" w:type="dxa"/>
            <w:gridSpan w:val="5"/>
            <w:shd w:val="clear" w:color="auto" w:fill="auto"/>
          </w:tcPr>
          <w:p w14:paraId="5774C8F9" w14:textId="77777777" w:rsidR="006F282C" w:rsidRPr="003A523A" w:rsidRDefault="006F282C" w:rsidP="002C307F">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2C307F">
            <w:pPr>
              <w:spacing w:before="60" w:after="60"/>
              <w:rPr>
                <w:rFonts w:cs="Arial"/>
                <w:sz w:val="2"/>
                <w:szCs w:val="2"/>
              </w:rPr>
            </w:pPr>
          </w:p>
        </w:tc>
      </w:tr>
      <w:tr w:rsidR="006F282C" w:rsidRPr="007B7529" w14:paraId="0DF72655" w14:textId="77777777" w:rsidTr="002C307F">
        <w:tc>
          <w:tcPr>
            <w:tcW w:w="989" w:type="dxa"/>
            <w:gridSpan w:val="2"/>
            <w:shd w:val="clear" w:color="auto" w:fill="auto"/>
          </w:tcPr>
          <w:p w14:paraId="1B1991E4" w14:textId="77777777" w:rsidR="006F282C" w:rsidRPr="007B7529" w:rsidRDefault="006F282C" w:rsidP="002C307F">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2C307F">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2C307F">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2C307F">
        <w:trPr>
          <w:trHeight w:val="169"/>
        </w:trPr>
        <w:tc>
          <w:tcPr>
            <w:tcW w:w="989" w:type="dxa"/>
            <w:gridSpan w:val="2"/>
            <w:shd w:val="clear" w:color="auto" w:fill="auto"/>
          </w:tcPr>
          <w:p w14:paraId="4D6E4BD8"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2C307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2C307F">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2C307F">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2C307F">
            <w:pPr>
              <w:pStyle w:val="Questiontext"/>
            </w:pPr>
          </w:p>
        </w:tc>
      </w:tr>
      <w:tr w:rsidR="006F282C" w:rsidRPr="003A523A" w14:paraId="12DCC167" w14:textId="77777777" w:rsidTr="002C307F">
        <w:tc>
          <w:tcPr>
            <w:tcW w:w="4113" w:type="dxa"/>
            <w:gridSpan w:val="5"/>
            <w:shd w:val="clear" w:color="auto" w:fill="auto"/>
          </w:tcPr>
          <w:p w14:paraId="1201E747" w14:textId="77777777" w:rsidR="006F282C" w:rsidRPr="003A523A" w:rsidRDefault="006F282C" w:rsidP="002C307F">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2C307F">
            <w:pPr>
              <w:spacing w:before="60" w:after="60"/>
              <w:rPr>
                <w:rFonts w:cs="Arial"/>
                <w:sz w:val="2"/>
                <w:szCs w:val="2"/>
              </w:rPr>
            </w:pPr>
          </w:p>
        </w:tc>
      </w:tr>
      <w:tr w:rsidR="006F282C" w:rsidRPr="007B7529" w14:paraId="2D7AA72A" w14:textId="77777777" w:rsidTr="002C307F">
        <w:tc>
          <w:tcPr>
            <w:tcW w:w="989" w:type="dxa"/>
            <w:gridSpan w:val="2"/>
            <w:shd w:val="clear" w:color="auto" w:fill="auto"/>
          </w:tcPr>
          <w:p w14:paraId="39F457CC" w14:textId="77777777" w:rsidR="006F282C" w:rsidRPr="007B7529" w:rsidRDefault="006F282C" w:rsidP="002C307F">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2C307F">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2C307F">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2C307F">
        <w:trPr>
          <w:trHeight w:val="169"/>
        </w:trPr>
        <w:tc>
          <w:tcPr>
            <w:tcW w:w="989" w:type="dxa"/>
            <w:gridSpan w:val="2"/>
            <w:shd w:val="clear" w:color="auto" w:fill="auto"/>
          </w:tcPr>
          <w:p w14:paraId="5D35B709" w14:textId="77777777" w:rsidR="006F282C" w:rsidRDefault="006F282C" w:rsidP="002C307F">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2C307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2C307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2C307F">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2C307F">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2C307F">
            <w:pPr>
              <w:pStyle w:val="Questiontext"/>
            </w:pPr>
          </w:p>
        </w:tc>
      </w:tr>
      <w:tr w:rsidR="006F282C" w:rsidRPr="003A523A" w14:paraId="64FE3D2A" w14:textId="77777777" w:rsidTr="002C307F">
        <w:tc>
          <w:tcPr>
            <w:tcW w:w="4113" w:type="dxa"/>
            <w:gridSpan w:val="5"/>
            <w:shd w:val="clear" w:color="auto" w:fill="auto"/>
          </w:tcPr>
          <w:p w14:paraId="5E80B0EF" w14:textId="77777777" w:rsidR="006F282C" w:rsidRPr="003A523A" w:rsidRDefault="006F282C" w:rsidP="002C307F">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2C307F">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2C307F">
            <w:pPr>
              <w:spacing w:before="60" w:after="60"/>
              <w:rPr>
                <w:rFonts w:cs="Arial"/>
                <w:sz w:val="2"/>
                <w:szCs w:val="2"/>
              </w:rPr>
            </w:pPr>
          </w:p>
        </w:tc>
      </w:tr>
      <w:tr w:rsidR="006F282C" w:rsidRPr="007B7529" w14:paraId="1E93C03B" w14:textId="77777777" w:rsidTr="002C307F">
        <w:tc>
          <w:tcPr>
            <w:tcW w:w="989" w:type="dxa"/>
            <w:gridSpan w:val="2"/>
            <w:shd w:val="clear" w:color="auto" w:fill="auto"/>
          </w:tcPr>
          <w:p w14:paraId="087D61F5" w14:textId="77777777" w:rsidR="006F282C" w:rsidRPr="007B7529" w:rsidRDefault="006F282C" w:rsidP="002C307F">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2C307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2C307F">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2C307F">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2C307F">
        <w:tc>
          <w:tcPr>
            <w:tcW w:w="4113" w:type="dxa"/>
            <w:gridSpan w:val="5"/>
            <w:tcBorders>
              <w:right w:val="single" w:sz="4" w:space="0" w:color="auto"/>
            </w:tcBorders>
            <w:shd w:val="clear" w:color="auto" w:fill="auto"/>
          </w:tcPr>
          <w:p w14:paraId="4BF3E1AF" w14:textId="77777777" w:rsidR="006F282C" w:rsidRPr="007B7529" w:rsidRDefault="006F282C" w:rsidP="002C307F">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2C307F">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2C307F">
        <w:tc>
          <w:tcPr>
            <w:tcW w:w="4113" w:type="dxa"/>
            <w:gridSpan w:val="5"/>
            <w:tcBorders>
              <w:right w:val="single" w:sz="4" w:space="0" w:color="auto"/>
            </w:tcBorders>
            <w:shd w:val="clear" w:color="auto" w:fill="auto"/>
          </w:tcPr>
          <w:p w14:paraId="3A93D88A" w14:textId="77777777" w:rsidR="006F282C" w:rsidRPr="007B7529" w:rsidRDefault="006F282C" w:rsidP="002C307F">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2C307F">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2C307F">
        <w:tc>
          <w:tcPr>
            <w:tcW w:w="4113" w:type="dxa"/>
            <w:gridSpan w:val="5"/>
            <w:tcBorders>
              <w:right w:val="single" w:sz="4" w:space="0" w:color="auto"/>
            </w:tcBorders>
            <w:shd w:val="clear" w:color="auto" w:fill="auto"/>
          </w:tcPr>
          <w:p w14:paraId="00F90FB7" w14:textId="77777777" w:rsidR="006F282C" w:rsidRPr="007B7529" w:rsidRDefault="006F282C" w:rsidP="002C307F">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2C307F">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2C307F">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2C307F">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2C307F">
        <w:tc>
          <w:tcPr>
            <w:tcW w:w="4113" w:type="dxa"/>
            <w:gridSpan w:val="6"/>
            <w:tcBorders>
              <w:right w:val="single" w:sz="4" w:space="0" w:color="auto"/>
            </w:tcBorders>
            <w:shd w:val="clear" w:color="auto" w:fill="auto"/>
          </w:tcPr>
          <w:p w14:paraId="21415146" w14:textId="77777777" w:rsidR="006F282C" w:rsidRPr="007B7529" w:rsidRDefault="006F282C" w:rsidP="002C307F">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2C307F">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2C307F">
        <w:tc>
          <w:tcPr>
            <w:tcW w:w="4113" w:type="dxa"/>
            <w:gridSpan w:val="6"/>
            <w:tcBorders>
              <w:right w:val="single" w:sz="4" w:space="0" w:color="auto"/>
            </w:tcBorders>
            <w:shd w:val="clear" w:color="auto" w:fill="auto"/>
          </w:tcPr>
          <w:p w14:paraId="32299E18" w14:textId="77777777" w:rsidR="006F282C" w:rsidRPr="007B7529" w:rsidRDefault="006F282C" w:rsidP="002C307F">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2C307F">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2C307F">
        <w:tc>
          <w:tcPr>
            <w:tcW w:w="4113" w:type="dxa"/>
            <w:gridSpan w:val="6"/>
            <w:tcBorders>
              <w:right w:val="single" w:sz="4" w:space="0" w:color="auto"/>
            </w:tcBorders>
            <w:shd w:val="clear" w:color="auto" w:fill="auto"/>
          </w:tcPr>
          <w:p w14:paraId="6494061F" w14:textId="36FE0C8C" w:rsidR="006F282C" w:rsidRPr="007B7529" w:rsidRDefault="006F282C" w:rsidP="002C307F">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2C307F">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w:t>
            </w:r>
            <w:proofErr w:type="gramStart"/>
            <w:r>
              <w:rPr>
                <w:rFonts w:eastAsia="Calibri"/>
                <w:lang w:eastAsia="en-GB"/>
              </w:rPr>
              <w:t>)(</w:t>
            </w:r>
            <w:proofErr w:type="gramEnd"/>
            <w:r>
              <w:rPr>
                <w:rFonts w:eastAsia="Calibri"/>
                <w:lang w:eastAsia="en-GB"/>
              </w:rPr>
              <w:t>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w:t>
            </w:r>
            <w:proofErr w:type="gramStart"/>
            <w:r>
              <w:rPr>
                <w:rFonts w:eastAsia="Calibri"/>
                <w:lang w:eastAsia="en-GB"/>
              </w:rPr>
              <w:t>first</w:t>
            </w:r>
            <w:proofErr w:type="gramEnd"/>
            <w:r>
              <w:rPr>
                <w:rFonts w:eastAsia="Calibri"/>
                <w:lang w:eastAsia="en-GB"/>
              </w:rPr>
              <w:t xml:space="preserve">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2C307F">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2C307F">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2C307F">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2C307F">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2C307F">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2C307F">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2C307F">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2C307F">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2C307F">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2C307F">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2C307F">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3E2E2" w14:textId="77777777" w:rsidR="002C307F" w:rsidRDefault="002C307F" w:rsidP="001F125D">
      <w:r>
        <w:separator/>
      </w:r>
    </w:p>
  </w:endnote>
  <w:endnote w:type="continuationSeparator" w:id="0">
    <w:p w14:paraId="1C28BC5C" w14:textId="77777777" w:rsidR="002C307F" w:rsidRDefault="002C307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C307F" w:rsidRPr="00623D4A" w:rsidRDefault="002C307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2C307F" w:rsidRPr="005B00CB" w:rsidRDefault="002C307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70A2B">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70A2B">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2C307F" w:rsidRPr="005B00CB" w:rsidRDefault="002C307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2C307F" w:rsidRPr="005B00CB" w:rsidRDefault="002C307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70A2B">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70A2B">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C307F" w:rsidRPr="00D4360E" w:rsidRDefault="002C307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70A2B">
                      <w:rPr>
                        <w:noProof/>
                        <w:color w:val="0091A5"/>
                        <w:sz w:val="20"/>
                        <w:szCs w:val="20"/>
                      </w:rPr>
                      <w:t>13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70A2B">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70A2B">
      <w:rPr>
        <w:b/>
        <w:bCs/>
        <w:noProof/>
        <w:sz w:val="16"/>
        <w:szCs w:val="16"/>
      </w:rPr>
      <w:t>13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70A2B">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3A3D4" w14:textId="77777777" w:rsidR="002C307F" w:rsidRDefault="002C307F" w:rsidP="001F125D">
      <w:r>
        <w:separator/>
      </w:r>
    </w:p>
  </w:footnote>
  <w:footnote w:type="continuationSeparator" w:id="0">
    <w:p w14:paraId="5A02AD27" w14:textId="77777777" w:rsidR="002C307F" w:rsidRDefault="002C307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2C307F" w14:paraId="6A5C35FD" w14:textId="77777777" w:rsidTr="007C08F6">
      <w:trPr>
        <w:trHeight w:val="1012"/>
      </w:trPr>
      <w:tc>
        <w:tcPr>
          <w:tcW w:w="9781" w:type="dxa"/>
        </w:tcPr>
        <w:p w14:paraId="369CC268" w14:textId="043C0D3A" w:rsidR="002C307F" w:rsidRDefault="002C307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2C307F" w:rsidRPr="003536A6" w:rsidRDefault="002C307F"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2C307F" w:rsidRDefault="002C307F" w:rsidP="00DD5AD6">
          <w:pPr>
            <w:autoSpaceDE w:val="0"/>
            <w:autoSpaceDN w:val="0"/>
            <w:adjustRightInd w:val="0"/>
            <w:rPr>
              <w:b/>
              <w:bCs/>
              <w:color w:val="00A0AA"/>
              <w:sz w:val="20"/>
              <w:szCs w:val="20"/>
            </w:rPr>
          </w:pPr>
        </w:p>
        <w:p w14:paraId="6A5C35F9" w14:textId="77777777" w:rsidR="002C307F" w:rsidRDefault="002C307F" w:rsidP="00DD5AD6">
          <w:pPr>
            <w:autoSpaceDE w:val="0"/>
            <w:autoSpaceDN w:val="0"/>
            <w:adjustRightInd w:val="0"/>
            <w:rPr>
              <w:b/>
              <w:bCs/>
              <w:color w:val="00A0AA"/>
              <w:sz w:val="20"/>
              <w:szCs w:val="20"/>
            </w:rPr>
          </w:pPr>
        </w:p>
        <w:p w14:paraId="6A5C35FA" w14:textId="77777777" w:rsidR="002C307F" w:rsidRDefault="002C307F" w:rsidP="00DD5AD6">
          <w:pPr>
            <w:autoSpaceDE w:val="0"/>
            <w:autoSpaceDN w:val="0"/>
            <w:adjustRightInd w:val="0"/>
            <w:rPr>
              <w:b/>
              <w:bCs/>
              <w:color w:val="00A0AA"/>
              <w:sz w:val="20"/>
              <w:szCs w:val="20"/>
            </w:rPr>
          </w:pPr>
        </w:p>
        <w:p w14:paraId="6A5C35FC" w14:textId="77777777" w:rsidR="002C307F" w:rsidRDefault="002C307F" w:rsidP="00DD5AD6">
          <w:pPr>
            <w:autoSpaceDE w:val="0"/>
            <w:autoSpaceDN w:val="0"/>
            <w:adjustRightInd w:val="0"/>
            <w:rPr>
              <w:b/>
              <w:bCs/>
              <w:color w:val="00A0AA"/>
              <w:sz w:val="20"/>
              <w:szCs w:val="20"/>
            </w:rPr>
          </w:pPr>
        </w:p>
      </w:tc>
    </w:tr>
  </w:tbl>
  <w:p w14:paraId="4DA28114" w14:textId="26594915" w:rsidR="002C307F" w:rsidRDefault="002C307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2C307F" w:rsidRDefault="002C307F"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C307F" w:rsidRDefault="002C307F"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2C307F" w:rsidRPr="006F282C" w:rsidRDefault="002C307F"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C307F"/>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70A2B"/>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C736B"/>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F93C27"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F93C27"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F93C27"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F93C27"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F93C27"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F93C27"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F93C27"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F93C27"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F93C27"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F93C27"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F93C27"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F93C27"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F93C27"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F93C27"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F93C27"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F93C27"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F93C27"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F93C27"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F93C27"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F93C27"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F93C27"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F93C27"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F93C27"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F93C27"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F93C27"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F93C27"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F93C27"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F93C27"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F93C27"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F93C27"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F93C27"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F93C27"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F93C27"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F93C27"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F93C27"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F93C27"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F93C27"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F93C27"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F93C27"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F93C27"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F93C27"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F93C27"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F93C27"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F93C27"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F93C27"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F93C27"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F93C27"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F93C27"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F93C27"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F93C27"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F93C27"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F93C27"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F93C27"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F93C27"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F93C27"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F93C27"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F93C27"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F93C27"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F93C27"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F93C27"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F93C27"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F93C27"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F93C27"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F93C27"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F93C27"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F93C27"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F93C27"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F93C27"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F93C27"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F93C27"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F93C27"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F93C27"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F93C27"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F93C27"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F93C27"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F93C27"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F93C27"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F93C27"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F93C27"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F93C27"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F93C27"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F93C27"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F93C27"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F93C27"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F93C27"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F93C27"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F93C27"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F93C27"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F93C27"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F93C27"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F93C27"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F93C27"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F93C27"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F93C27"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F93C27"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F93C27"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F93C27"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F93C27"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F93C27"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F93C27"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F93C27"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F93C27"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F93C27"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F93C27"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F93C27"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F93C27"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F93C27"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F93C27"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F93C27"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F93C27"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F93C27"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F93C27"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F93C27"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F93C27"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F93C27"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F93C27"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F93C27"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F93C27"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F93C27"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F93C27"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F93C27"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F93C27"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F93C27"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F93C27"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F93C27"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F93C27"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F93C27"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F93C27"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F93C27"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F93C27"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F93C27"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F93C27"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F93C27"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F93C27"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F93C27"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F93C27"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F93C27"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F93C27"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F93C27"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F93C27"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F93C27"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F93C27"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F93C27"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F93C27"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F93C27"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F93C27"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F93C27"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F93C27"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F93C27"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F93C27"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F93C27"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F93C27"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F93C27"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F93C27"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F93C27"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F93C27"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F93C27"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F93C27"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F93C27"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F93C27"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F93C27"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F93C27"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F93C27"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F93C27"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F93C27"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F93C27"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F93C27"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F93C27"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F93C27"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F93C27"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F93C27"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F93C27"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F93C27"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F93C27"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F93C27"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F93C27"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F93C27"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F93C27"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F93C27"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F93C27"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F93C27"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F93C27"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F93C27"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F93C27"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F93C27"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F93C27"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F93C27"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F93C27"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F93C27"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F93C27"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F93C27"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F93C27"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F93C27"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F93C27"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F93C27"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F93C27"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F93C27"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F93C27"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F93C27"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F93C27"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F93C27"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F93C27"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F93C27"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F93C27"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F93C27"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F93C27"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F93C27"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F93C27"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F93C27"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F93C27"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F93C27"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F93C27"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F93C27"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F93C27"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F93C27"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F93C27"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F93C27"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F93C27"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F93C27"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F93C27"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F93C27"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F93C27"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F93C27"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F93C27"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F93C27"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F93C27"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F93C27"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F93C27"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F93C27"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F93C27"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F93C27"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F93C27"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F93C27"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F93C27"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F93C27"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F93C27"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F93C27"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F93C27"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F93C27"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F93C27"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F93C27"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F93C27"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F93C27"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F93C27"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F93C27"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F93C27"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F93C27"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F93C27"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F93C27"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F93C27"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F93C27"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F93C27"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F93C27"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F93C27"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F93C27"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F93C27"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F93C27"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F93C27"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F93C27"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F93C27"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F93C27"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F93C27"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F93C27"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F93C27"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F93C27"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F93C27"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F93C27"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F93C27"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F93C27"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F93C27"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F93C27"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F93C27"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F93C27"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F93C27"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F93C27"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F93C27"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F93C27"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F93C27"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F93C27"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F93C27"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F93C27"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F93C27"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F93C27"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F93C27"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F93C27"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F93C27"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F93C27"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F93C27"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F93C27"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F93C27"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F93C27"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F93C27"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F93C27"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F93C27"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F93C27"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F93C27"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F93C27"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F93C27"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F93C27"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F93C27"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F93C27"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F93C27">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F93C27">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F93C27">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F93C27">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F93C27">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F93C27">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F93C27">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F93C27">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F93C27">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F93C27">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F93C27">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F93C27">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F93C27">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F93C27">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F93C27">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F93C27">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F93C27">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F93C27">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F93C27">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F93C27">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F93C27">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F93C27">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F93C27">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F93C27" w:rsidRDefault="00F93C27">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F93C27" w:rsidRDefault="00F93C27">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F93C27" w:rsidRDefault="00F93C27">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F93C27" w:rsidRDefault="00F93C27">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F93C27" w:rsidRDefault="00F93C27">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F93C27" w:rsidRDefault="00F93C27">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F93C27" w:rsidRDefault="00F93C27">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F93C27" w:rsidRDefault="00F93C27">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F93C27" w:rsidRDefault="00F93C27">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F93C27" w:rsidRDefault="00F93C27">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F93C27" w:rsidRDefault="00F93C27">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F93C27" w:rsidRDefault="00F93C27">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F93C27" w:rsidRDefault="00F93C27">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F93C27" w:rsidRDefault="00F93C27">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F93C27" w:rsidRDefault="00F93C27">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F93C27" w:rsidRDefault="00F93C27">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F93C27" w:rsidRDefault="00F93C27">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F93C27" w:rsidRDefault="00F93C27">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F93C27" w:rsidRDefault="00F93C27">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F93C27" w:rsidRDefault="00F93C27">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F93C27" w:rsidRDefault="00F93C27">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F93C27" w:rsidRDefault="00F93C27">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F93C27" w:rsidRDefault="00F93C27">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F93C27" w:rsidRDefault="00F93C27">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F93C27" w:rsidRDefault="00F93C27">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F93C27" w:rsidRDefault="00F93C27">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F93C27" w:rsidRDefault="00F93C27">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F93C27" w:rsidRDefault="00F93C27">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F93C27" w:rsidRDefault="00F93C27">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F93C27" w:rsidRDefault="00F93C27">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F93C27" w:rsidRDefault="00F93C27">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F93C27" w:rsidRDefault="00F93C27">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F93C27" w:rsidRDefault="00F93C27">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F93C27" w:rsidRDefault="00F93C27">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972E98"/>
    <w:rsid w:val="009B2B06"/>
    <w:rsid w:val="00A309E3"/>
    <w:rsid w:val="00A4211C"/>
    <w:rsid w:val="00A7684F"/>
    <w:rsid w:val="00CC1C68"/>
    <w:rsid w:val="00D51BE1"/>
    <w:rsid w:val="00D52205"/>
    <w:rsid w:val="00D6130C"/>
    <w:rsid w:val="00DD7F49"/>
    <w:rsid w:val="00DF0CFE"/>
    <w:rsid w:val="00EB6771"/>
    <w:rsid w:val="00EF03D0"/>
    <w:rsid w:val="00F859F6"/>
    <w:rsid w:val="00F9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2018-08-09T23:00:00+00:00</Document_x0020_Date>
    <Process_x0020_Type xmlns="859f7ad6-93f6-4205-b62b-a17f28acbbac">Application</Process_x0020_Type>
    <Site_x0020_Name xmlns="859f7ad6-93f6-4205-b62b-a17f28acbbac">Court House Farm</Site_x0020_Name>
    <Disclosure_x0020_Status xmlns="859f7ad6-93f6-4205-b62b-a17f28acbbac">Public register</Disclosure_x0020_Status>
    <Document_x0020_Type xmlns="859f7ad6-93f6-4205-b62b-a17f28acbbac">Form/Proforma</Document_x0020_Type>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SY15 6TQ</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4F6A3-240C-455E-A76F-97FB915578AF}"/>
</file>

<file path=customXml/itemProps2.xml><?xml version="1.0" encoding="utf-8"?>
<ds:datastoreItem xmlns:ds="http://schemas.openxmlformats.org/officeDocument/2006/customXml" ds:itemID="{A06E5C9F-55B1-4398-A123-9F1DD02D7D6D}"/>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26BDA3-B7D1-4C76-B9D9-03259B2E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5751</Words>
  <Characters>32787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1</cp:revision>
  <cp:lastPrinted>2016-06-29T14:04:00Z</cp:lastPrinted>
  <dcterms:created xsi:type="dcterms:W3CDTF">2016-07-26T10:46:00Z</dcterms:created>
  <dcterms:modified xsi:type="dcterms:W3CDTF">2018-08-03T14:53:00Z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bdb349c2-7f94-45be-8245-ec136d141ecd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David Davies and Co</vt:lpwstr>
  </property>
  <property fmtid="{D5CDD505-2E9C-101B-9397-08002B2CF9AE}" pid="9" name="Welsh Local Authority">
    <vt:lpwstr>Powys County Council</vt:lpwstr>
  </property>
  <property fmtid="{D5CDD505-2E9C-101B-9397-08002B2CF9AE}" pid="10" name="Facility Address">
    <vt:lpwstr>Mellington, Church Stoke, Montgomery</vt:lpwstr>
  </property>
  <property fmtid="{D5CDD505-2E9C-101B-9397-08002B2CF9AE}" pid="11" name="Site Name">
    <vt:lpwstr>Court House Farm</vt:lpwstr>
  </property>
  <property fmtid="{D5CDD505-2E9C-101B-9397-08002B2CF9AE}" pid="12" name="_docset_NoMedatataSyncRequired">
    <vt:lpwstr>False</vt:lpwstr>
  </property>
</Properties>
</file>