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proofErr w:type="gramStart"/>
            <w:r w:rsidRPr="00AE0C83">
              <w:rPr>
                <w:rFonts w:eastAsia="Calibri"/>
              </w:rPr>
              <w:t>the</w:t>
            </w:r>
            <w:proofErr w:type="gramEnd"/>
            <w:r w:rsidRPr="00AE0C83">
              <w:rPr>
                <w:rFonts w:eastAsia="Calibri"/>
              </w:rPr>
              <w:t xml:space="preserv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78BC0F9C" w14:textId="2B93139A" w:rsidR="006F282C" w:rsidRDefault="00261966" w:rsidP="006F282C">
                <w:pPr>
                  <w:pStyle w:val="Questiontext"/>
                  <w:rPr>
                    <w:rStyle w:val="Responseboxtext"/>
                    <w:rFonts w:eastAsia="Calibri"/>
                    <w:sz w:val="18"/>
                    <w:szCs w:val="18"/>
                  </w:rPr>
                </w:pPr>
                <w:proofErr w:type="spellStart"/>
                <w:r>
                  <w:rPr>
                    <w:rStyle w:val="Responseboxtext"/>
                    <w:rFonts w:eastAsia="Calibri"/>
                    <w:sz w:val="18"/>
                    <w:szCs w:val="18"/>
                  </w:rPr>
                  <w:t>Gaufron</w:t>
                </w:r>
                <w:proofErr w:type="spellEnd"/>
              </w:p>
              <w:p w14:paraId="1715E066" w14:textId="61AFDB11" w:rsidR="006B3140" w:rsidRDefault="006B3140" w:rsidP="006F282C">
                <w:pPr>
                  <w:pStyle w:val="Questiontext"/>
                  <w:rPr>
                    <w:rStyle w:val="Responseboxtext"/>
                    <w:rFonts w:eastAsia="Calibri"/>
                    <w:sz w:val="18"/>
                    <w:szCs w:val="18"/>
                  </w:rPr>
                </w:pPr>
              </w:p>
            </w:tc>
          </w:sdtContent>
        </w:sdt>
        <w:sdt>
          <w:sdtPr>
            <w:rPr>
              <w:rStyle w:val="Responseboxtext"/>
              <w:rFonts w:eastAsia="Calibri"/>
              <w:sz w:val="18"/>
              <w:szCs w:val="18"/>
            </w:rPr>
            <w:id w:val="1849829285"/>
            <w:placeholder>
              <w:docPart w:val="BBF80F01137B45AD87A6BDAE4A200C4B"/>
            </w:placeholder>
            <w:text/>
          </w:sdtPr>
          <w:sdtEndPr>
            <w:rPr>
              <w:rStyle w:val="Responseboxtex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4F974D76" w:rsidR="006B3140" w:rsidRDefault="00312289" w:rsidP="006B3140">
                <w:pPr>
                  <w:pStyle w:val="Questiontext"/>
                  <w:rPr>
                    <w:rStyle w:val="Responseboxtext"/>
                    <w:rFonts w:eastAsia="Calibri"/>
                    <w:sz w:val="18"/>
                    <w:szCs w:val="18"/>
                  </w:rPr>
                </w:pPr>
                <w:r w:rsidRPr="00312289">
                  <w:rPr>
                    <w:rStyle w:val="Responseboxtext"/>
                    <w:rFonts w:eastAsia="Calibri"/>
                    <w:sz w:val="18"/>
                    <w:szCs w:val="18"/>
                  </w:rPr>
                  <w:t>6.9(1)(a)(</w:t>
                </w:r>
                <w:proofErr w:type="spellStart"/>
                <w:r w:rsidRPr="00312289">
                  <w:rPr>
                    <w:rStyle w:val="Responseboxtext"/>
                    <w:rFonts w:eastAsia="Calibri"/>
                    <w:sz w:val="18"/>
                    <w:szCs w:val="18"/>
                  </w:rPr>
                  <w:t>i</w:t>
                </w:r>
                <w:proofErr w:type="spellEnd"/>
                <w:r w:rsidRPr="00312289">
                  <w:rPr>
                    <w:rStyle w:val="Responseboxtext"/>
                    <w:rFonts w:eastAsia="Calibri"/>
                    <w:sz w:val="18"/>
                    <w:szCs w:val="18"/>
                  </w:rPr>
                  <w:t>)</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2EF2F404" w:rsidR="006B3140" w:rsidRDefault="00312289" w:rsidP="00312289">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44FB13C9" w:rsidR="006B3140" w:rsidRDefault="00261966" w:rsidP="001F71EE">
                <w:pPr>
                  <w:pStyle w:val="Questiontext"/>
                  <w:rPr>
                    <w:rStyle w:val="Responseboxtext"/>
                    <w:rFonts w:eastAsia="Calibri"/>
                    <w:sz w:val="18"/>
                    <w:szCs w:val="18"/>
                  </w:rPr>
                </w:pPr>
                <w:r>
                  <w:rPr>
                    <w:rStyle w:val="Responseboxtext"/>
                    <w:rFonts w:eastAsia="Calibri"/>
                    <w:sz w:val="18"/>
                    <w:szCs w:val="18"/>
                  </w:rPr>
                  <w:t>45</w:t>
                </w:r>
                <w:r w:rsidR="001C08BB">
                  <w:rPr>
                    <w:rStyle w:val="Responseboxtext"/>
                    <w:rFonts w:eastAsia="Calibri"/>
                    <w:sz w:val="18"/>
                    <w:szCs w:val="18"/>
                  </w:rPr>
                  <w:t>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7BBC35A7" w:rsidR="00FF0E7E" w:rsidRPr="0031183B" w:rsidRDefault="00312289" w:rsidP="00312289">
                <w:pPr>
                  <w:pStyle w:val="Questiontext"/>
                  <w:rPr>
                    <w:rStyle w:val="Responseboxtext"/>
                    <w:sz w:val="18"/>
                    <w:szCs w:val="18"/>
                  </w:rPr>
                </w:pPr>
                <w:r>
                  <w:rPr>
                    <w:rStyle w:val="Responseboxtext"/>
                    <w:rFonts w:eastAsia="Calibri"/>
                    <w:sz w:val="18"/>
                    <w:szCs w:val="18"/>
                  </w:rPr>
                  <w:t>Feed Storage</w:t>
                </w:r>
              </w:p>
            </w:tc>
          </w:sdtContent>
        </w:sdt>
        <w:sdt>
          <w:sdtPr>
            <w:rPr>
              <w:rStyle w:val="Responseboxtext"/>
              <w:rFonts w:eastAsia="Calibri"/>
              <w:sz w:val="18"/>
              <w:szCs w:val="18"/>
            </w:rPr>
            <w:id w:val="535159164"/>
            <w:placeholder>
              <w:docPart w:val="B28DA45D331E410F821870CB98C40D56"/>
            </w:placeholder>
            <w:text/>
          </w:sdtPr>
          <w:sdtEndPr>
            <w:rPr>
              <w:rStyle w:val="Responseboxtex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78900113" w:rsidR="00FF0E7E" w:rsidRPr="0031183B" w:rsidRDefault="00312289" w:rsidP="00FF0E7E">
                <w:pPr>
                  <w:pStyle w:val="Questiontext"/>
                  <w:rPr>
                    <w:rStyle w:val="Responseboxtext"/>
                    <w:sz w:val="18"/>
                    <w:szCs w:val="18"/>
                  </w:rPr>
                </w:pPr>
                <w:r w:rsidRPr="00312289">
                  <w:rPr>
                    <w:rStyle w:val="Responseboxtext"/>
                    <w:rFonts w:eastAsia="Calibri"/>
                    <w:sz w:val="18"/>
                    <w:szCs w:val="18"/>
                  </w:rPr>
                  <w:t>sealed silos</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57934C0F" w:rsidR="00FF0E7E" w:rsidRPr="0031183B" w:rsidRDefault="00312289" w:rsidP="00312289">
                <w:pPr>
                  <w:pStyle w:val="Questiontext"/>
                  <w:rPr>
                    <w:rStyle w:val="Responseboxtext"/>
                    <w:sz w:val="18"/>
                    <w:szCs w:val="18"/>
                  </w:rPr>
                </w:pPr>
                <w:r>
                  <w:rPr>
                    <w:rStyle w:val="Responseboxtext"/>
                    <w:rFonts w:eastAsia="Calibri"/>
                    <w:sz w:val="18"/>
                    <w:szCs w:val="18"/>
                  </w:rPr>
                  <w:t>Dirty water storage</w:t>
                </w:r>
              </w:p>
            </w:tc>
          </w:sdtContent>
        </w:sdt>
        <w:sdt>
          <w:sdtPr>
            <w:rPr>
              <w:rStyle w:val="Responseboxtext"/>
              <w:rFonts w:eastAsia="Calibri"/>
              <w:sz w:val="18"/>
              <w:szCs w:val="18"/>
            </w:rPr>
            <w:id w:val="1673298105"/>
            <w:placeholder>
              <w:docPart w:val="3345D092907C407F9B2992CE82B778B4"/>
            </w:placeholder>
            <w:text/>
          </w:sdtPr>
          <w:sdtEndPr>
            <w:rPr>
              <w:rStyle w:val="Responseboxtex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75FF5961" w:rsidR="00FF0E7E" w:rsidRPr="0031183B" w:rsidRDefault="00312289" w:rsidP="00FF0E7E">
                <w:pPr>
                  <w:pStyle w:val="Questiontext"/>
                  <w:rPr>
                    <w:rStyle w:val="Responseboxtext"/>
                    <w:sz w:val="18"/>
                    <w:szCs w:val="18"/>
                  </w:rPr>
                </w:pPr>
                <w:r w:rsidRPr="00312289">
                  <w:rPr>
                    <w:rStyle w:val="Responseboxtext"/>
                    <w:rFonts w:eastAsia="Calibri"/>
                    <w:sz w:val="18"/>
                    <w:szCs w:val="18"/>
                  </w:rPr>
                  <w:t>sealed underground tanks</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7DB45D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686431"/>
            <w:placeholder>
              <w:docPart w:val="6AD19913C33444838869520D8376B901"/>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04686C9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65936C74" w:rsidR="00FD25E0" w:rsidRPr="007B7529" w:rsidRDefault="00312289"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showingPlcHdr/>
            <w:text/>
          </w:sdtPr>
          <w:sdtEndPr>
            <w:rPr>
              <w:rStyle w:val="DefaultParagraphFont"/>
            </w:rPr>
          </w:sdtEndPr>
          <w:sdtContent>
            <w:tc>
              <w:tcPr>
                <w:tcW w:w="6672" w:type="dxa"/>
                <w:gridSpan w:val="13"/>
                <w:shd w:val="clear" w:color="auto" w:fill="auto"/>
              </w:tcPr>
              <w:p w14:paraId="30A8829E" w14:textId="60AE1D65" w:rsidR="00FF0E7E" w:rsidRPr="00AE0C83" w:rsidRDefault="00FF0E7E" w:rsidP="00FF0E7E">
                <w:pPr>
                  <w:pStyle w:val="Questiontext"/>
                  <w:rPr>
                    <w:rFonts w:eastAsia="Calibri"/>
                    <w:sz w:val="18"/>
                    <w:szCs w:val="18"/>
                  </w:rPr>
                </w:pPr>
                <w:r>
                  <w:rPr>
                    <w:rStyle w:val="Responseboxtext"/>
                    <w:rFonts w:eastAsia="Calibri"/>
                  </w:rPr>
                  <w:t xml:space="preserve">                      </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showingPlcHdr/>
            <w:text/>
          </w:sdtPr>
          <w:sdtEndPr>
            <w:rPr>
              <w:rStyle w:val="Responseboxtext"/>
            </w:rPr>
          </w:sdtEndPr>
          <w:sdtContent>
            <w:tc>
              <w:tcPr>
                <w:tcW w:w="3250" w:type="dxa"/>
                <w:gridSpan w:val="8"/>
                <w:tcBorders>
                  <w:top w:val="double" w:sz="4" w:space="0" w:color="auto"/>
                </w:tcBorders>
                <w:shd w:val="clear" w:color="auto" w:fill="auto"/>
              </w:tcPr>
              <w:p w14:paraId="7FC6B184" w14:textId="0477B876" w:rsidR="00FF0E7E" w:rsidRPr="0031183B" w:rsidRDefault="00B1042C" w:rsidP="00B1042C">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33500942"/>
            <w:placeholder>
              <w:docPart w:val="2A56060477104BEFAF55BDBF790EC980"/>
            </w:placeholder>
            <w:showingPlcHdr/>
            <w:text/>
          </w:sdtPr>
          <w:sdtEndPr>
            <w:rPr>
              <w:rStyle w:val="Responseboxtext"/>
            </w:rPr>
          </w:sdtEndPr>
          <w:sdtContent>
            <w:tc>
              <w:tcPr>
                <w:tcW w:w="1981" w:type="dxa"/>
                <w:gridSpan w:val="4"/>
                <w:tcBorders>
                  <w:top w:val="double" w:sz="4" w:space="0" w:color="auto"/>
                </w:tcBorders>
                <w:shd w:val="clear" w:color="auto" w:fill="auto"/>
              </w:tcPr>
              <w:p w14:paraId="04952199" w14:textId="010D191F" w:rsidR="00FF0E7E" w:rsidRPr="0031183B" w:rsidRDefault="00B1042C" w:rsidP="00B1042C">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2043B01" w14:textId="45D44E1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Responseboxtext"/>
            </w:rPr>
          </w:sdtEndPr>
          <w:sdtContent>
            <w:tc>
              <w:tcPr>
                <w:tcW w:w="3250" w:type="dxa"/>
                <w:gridSpan w:val="8"/>
                <w:shd w:val="clear" w:color="auto" w:fill="auto"/>
              </w:tcPr>
              <w:p w14:paraId="23F6C7E0" w14:textId="5CC79829" w:rsidR="00FF0E7E" w:rsidRPr="0031183B" w:rsidRDefault="00312289" w:rsidP="005601D8">
                <w:pPr>
                  <w:pStyle w:val="Questiontext"/>
                  <w:rPr>
                    <w:rStyle w:val="Responseboxtext"/>
                    <w:rFonts w:eastAsia="Calibri"/>
                    <w:sz w:val="18"/>
                    <w:szCs w:val="18"/>
                  </w:rPr>
                </w:pPr>
                <w:r w:rsidRPr="00312289">
                  <w:rPr>
                    <w:rStyle w:val="Responseboxtext"/>
                    <w:rFonts w:eastAsia="Calibri"/>
                    <w:sz w:val="18"/>
                    <w:szCs w:val="18"/>
                  </w:rPr>
                  <w:t>Poultry House Roof extraction fans</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0F1E9CF3" w:rsidR="00FF0E7E" w:rsidRPr="0031183B" w:rsidRDefault="00312289" w:rsidP="00312289">
                <w:pPr>
                  <w:pStyle w:val="Questiontext"/>
                  <w:rPr>
                    <w:rStyle w:val="Responseboxtext"/>
                    <w:rFonts w:eastAsia="Calibri"/>
                    <w:sz w:val="18"/>
                    <w:szCs w:val="18"/>
                  </w:rPr>
                </w:pPr>
                <w:r>
                  <w:rPr>
                    <w:rStyle w:val="Responseboxtext"/>
                    <w:rFonts w:eastAsia="Calibri"/>
                    <w:sz w:val="18"/>
                    <w:szCs w:val="18"/>
                  </w:rPr>
                  <w:t>House 1</w:t>
                </w:r>
                <w:r w:rsidR="001F71EE">
                  <w:rPr>
                    <w:rStyle w:val="Responseboxtext"/>
                    <w:rFonts w:eastAsia="Calibri"/>
                    <w:sz w:val="18"/>
                    <w:szCs w:val="18"/>
                  </w:rPr>
                  <w:t xml:space="preserve">, 2 </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4D9A792E" w14:textId="779E6B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Heading2Char"/>
              <w:rFonts w:eastAsia="Calibri"/>
              <w:sz w:val="18"/>
              <w:szCs w:val="18"/>
            </w:rPr>
            <w:id w:val="619266891"/>
            <w:placeholder>
              <w:docPart w:val="8B3D02942CF94DB0BEC6837C8A48F5FF"/>
            </w:placeholder>
            <w:text/>
          </w:sdtPr>
          <w:sdtEndPr>
            <w:rPr>
              <w:rStyle w:val="Heading2Char"/>
            </w:rPr>
          </w:sdtEndPr>
          <w:sdtContent>
            <w:tc>
              <w:tcPr>
                <w:tcW w:w="3250" w:type="dxa"/>
                <w:gridSpan w:val="8"/>
                <w:shd w:val="clear" w:color="auto" w:fill="auto"/>
              </w:tcPr>
              <w:p w14:paraId="3625564B" w14:textId="08A31563" w:rsidR="00FF0E7E" w:rsidRPr="0031183B" w:rsidRDefault="00261966" w:rsidP="00261966">
                <w:pPr>
                  <w:pStyle w:val="Questiontext"/>
                  <w:rPr>
                    <w:rStyle w:val="Responseboxtext"/>
                    <w:rFonts w:eastAsia="Calibri"/>
                    <w:sz w:val="18"/>
                    <w:szCs w:val="18"/>
                  </w:rPr>
                </w:pPr>
                <w:r>
                  <w:rPr>
                    <w:rStyle w:val="Heading2Char"/>
                    <w:rFonts w:eastAsia="Calibri"/>
                    <w:sz w:val="18"/>
                    <w:szCs w:val="18"/>
                  </w:rPr>
                  <w:t>Incinerator</w:t>
                </w:r>
              </w:p>
            </w:tc>
          </w:sdtContent>
        </w:sdt>
        <w:sdt>
          <w:sdtPr>
            <w:rPr>
              <w:rStyle w:val="Heading2Char"/>
              <w:rFonts w:eastAsia="Calibri"/>
              <w:sz w:val="18"/>
              <w:szCs w:val="18"/>
            </w:rPr>
            <w:id w:val="598297776"/>
            <w:placeholder>
              <w:docPart w:val="0078DD9F4F8B4803A8E103AAD2AC2BD8"/>
            </w:placeholder>
            <w:text/>
          </w:sdtPr>
          <w:sdtEndPr>
            <w:rPr>
              <w:rStyle w:val="Heading2Char"/>
            </w:rPr>
          </w:sdtEndPr>
          <w:sdtContent>
            <w:tc>
              <w:tcPr>
                <w:tcW w:w="1981" w:type="dxa"/>
                <w:gridSpan w:val="4"/>
                <w:shd w:val="clear" w:color="auto" w:fill="auto"/>
              </w:tcPr>
              <w:p w14:paraId="516C4B92" w14:textId="6A2BC524" w:rsidR="00FF0E7E" w:rsidRPr="0031183B" w:rsidRDefault="00261966" w:rsidP="00261966">
                <w:pPr>
                  <w:pStyle w:val="Questiontext"/>
                  <w:rPr>
                    <w:rStyle w:val="Responseboxtext"/>
                    <w:rFonts w:eastAsia="Calibri"/>
                    <w:sz w:val="18"/>
                    <w:szCs w:val="18"/>
                  </w:rPr>
                </w:pPr>
                <w:r>
                  <w:rPr>
                    <w:rStyle w:val="Heading2Char"/>
                    <w:rFonts w:eastAsia="Calibri"/>
                    <w:sz w:val="18"/>
                    <w:szCs w:val="18"/>
                  </w:rPr>
                  <w:t>Exhaust stack</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text/>
          </w:sdtPr>
          <w:sdtEndPr>
            <w:rPr>
              <w:rStyle w:val="Responseboxtext"/>
            </w:rPr>
          </w:sdtEndPr>
          <w:sdtContent>
            <w:tc>
              <w:tcPr>
                <w:tcW w:w="3250" w:type="dxa"/>
                <w:gridSpan w:val="8"/>
                <w:tcBorders>
                  <w:top w:val="double" w:sz="4" w:space="0" w:color="auto"/>
                </w:tcBorders>
                <w:shd w:val="clear" w:color="auto" w:fill="auto"/>
              </w:tcPr>
              <w:p w14:paraId="6E68D776" w14:textId="1903DC0F" w:rsidR="00FF0E7E" w:rsidRPr="0031183B" w:rsidRDefault="00312289" w:rsidP="005601D8">
                <w:pPr>
                  <w:pStyle w:val="Questiontext"/>
                  <w:rPr>
                    <w:rStyle w:val="Responseboxtext"/>
                    <w:rFonts w:eastAsia="Calibri"/>
                    <w:sz w:val="18"/>
                    <w:szCs w:val="18"/>
                  </w:rPr>
                </w:pPr>
                <w:r w:rsidRPr="00312289">
                  <w:rPr>
                    <w:rStyle w:val="Responseboxtext"/>
                    <w:rFonts w:eastAsia="Calibri"/>
                    <w:sz w:val="18"/>
                    <w:szCs w:val="18"/>
                  </w:rPr>
                  <w:t>Poultry house roofs and yards</w:t>
                </w:r>
              </w:p>
            </w:tc>
          </w:sdtContent>
        </w:sdt>
        <w:sdt>
          <w:sdtPr>
            <w:rPr>
              <w:rStyle w:val="Responseboxtext"/>
              <w:rFonts w:eastAsia="Calibri"/>
              <w:sz w:val="18"/>
              <w:szCs w:val="18"/>
            </w:rPr>
            <w:id w:val="-1114209365"/>
            <w:placeholder>
              <w:docPart w:val="C3DD069F700B4DC5814B1396C415DCD8"/>
            </w:placeholder>
            <w:text/>
          </w:sdtPr>
          <w:sdtEndPr>
            <w:rPr>
              <w:rStyle w:val="DefaultParagraphFont"/>
            </w:rPr>
          </w:sdtEndPr>
          <w:sdtContent>
            <w:tc>
              <w:tcPr>
                <w:tcW w:w="1981" w:type="dxa"/>
                <w:gridSpan w:val="4"/>
                <w:tcBorders>
                  <w:top w:val="double" w:sz="4" w:space="0" w:color="auto"/>
                </w:tcBorders>
                <w:shd w:val="clear" w:color="auto" w:fill="auto"/>
              </w:tcPr>
              <w:p w14:paraId="471EB697" w14:textId="523CE938" w:rsidR="00FF0E7E" w:rsidRPr="0031183B" w:rsidRDefault="00312289" w:rsidP="00312289">
                <w:pPr>
                  <w:pStyle w:val="Questiontext"/>
                  <w:rPr>
                    <w:rStyle w:val="Responseboxtext"/>
                    <w:rFonts w:eastAsia="Calibri"/>
                    <w:sz w:val="18"/>
                    <w:szCs w:val="18"/>
                  </w:rPr>
                </w:pPr>
                <w:r>
                  <w:rPr>
                    <w:rStyle w:val="Responseboxtext"/>
                    <w:rFonts w:eastAsia="Calibri"/>
                    <w:sz w:val="18"/>
                    <w:szCs w:val="18"/>
                  </w:rPr>
                  <w:t>Houses 1</w:t>
                </w:r>
                <w:r w:rsidR="00261966">
                  <w:rPr>
                    <w:rStyle w:val="Responseboxtext"/>
                    <w:rFonts w:eastAsia="Calibri"/>
                    <w:sz w:val="18"/>
                    <w:szCs w:val="18"/>
                  </w:rPr>
                  <w:t>, 2</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4D3C6E28" w14:textId="7C5C62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7C49F1" w14:textId="237805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7367A8C1" w14:textId="14B792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58B98FB6" w14:textId="042E79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showingPlcHdr/>
            <w:text/>
          </w:sdtPr>
          <w:sdtEndPr>
            <w:rPr>
              <w:rStyle w:val="Responseboxtext"/>
            </w:rPr>
          </w:sdtEndPr>
          <w:sdtContent>
            <w:tc>
              <w:tcPr>
                <w:tcW w:w="3250" w:type="dxa"/>
                <w:gridSpan w:val="8"/>
                <w:tcBorders>
                  <w:top w:val="double" w:sz="4" w:space="0" w:color="auto"/>
                </w:tcBorders>
                <w:shd w:val="clear" w:color="auto" w:fill="auto"/>
              </w:tcPr>
              <w:p w14:paraId="3FD0791D" w14:textId="404FCD2D" w:rsidR="00FF0E7E" w:rsidRPr="0031183B" w:rsidRDefault="00B1042C" w:rsidP="00B1042C">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5106978"/>
            <w:placeholder>
              <w:docPart w:val="F6EA9C863F8B4BC3A473001C996A77A6"/>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3BC31697" w14:textId="16A9E6D5" w:rsidR="00FF0E7E" w:rsidRPr="0031183B" w:rsidRDefault="00B1042C" w:rsidP="00B1042C">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proofErr w:type="gramStart"/>
            <w:r w:rsidRPr="00966167">
              <w:rPr>
                <w:rFonts w:eastAsia="Calibri"/>
              </w:rPr>
              <w:t>you</w:t>
            </w:r>
            <w:proofErr w:type="gramEnd"/>
            <w:r w:rsidRPr="00966167">
              <w:rPr>
                <w:rFonts w:eastAsia="Calibri"/>
              </w:rPr>
              <w:t xml:space="preserve">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44D4E67A" w:rsidR="006B3140" w:rsidRPr="007B7529" w:rsidRDefault="00312289" w:rsidP="00312289">
                <w:pPr>
                  <w:pStyle w:val="Questiontext"/>
                </w:pPr>
                <w:r>
                  <w:rPr>
                    <w:rStyle w:val="Responseboxtext"/>
                  </w:rPr>
                  <w:t>Technical Standards</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5"/>
                <w:shd w:val="clear" w:color="auto" w:fill="auto"/>
              </w:tcPr>
              <w:p w14:paraId="54C23FFF" w14:textId="522FF2F2" w:rsidR="00FF0E7E" w:rsidRPr="00B71CB3"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Responseboxtext"/>
            </w:rPr>
          </w:sdtEndPr>
          <w:sdtContent>
            <w:tc>
              <w:tcPr>
                <w:tcW w:w="2560" w:type="dxa"/>
                <w:gridSpan w:val="7"/>
                <w:shd w:val="clear" w:color="auto" w:fill="auto"/>
              </w:tcPr>
              <w:p w14:paraId="7E62915D" w14:textId="12679977" w:rsidR="00FF0E7E" w:rsidRPr="0031183B" w:rsidRDefault="00261966" w:rsidP="00261966">
                <w:pPr>
                  <w:pStyle w:val="Questiontext"/>
                  <w:rPr>
                    <w:rStyle w:val="Responseboxtext"/>
                    <w:rFonts w:eastAsia="Calibri"/>
                    <w:sz w:val="18"/>
                    <w:szCs w:val="18"/>
                  </w:rPr>
                </w:pPr>
                <w:r>
                  <w:rPr>
                    <w:rStyle w:val="Responseboxtext"/>
                    <w:rFonts w:eastAsia="Calibri"/>
                    <w:sz w:val="18"/>
                    <w:szCs w:val="18"/>
                  </w:rPr>
                  <w:t>Breeder Pullet Rearing</w:t>
                </w:r>
              </w:p>
            </w:tc>
          </w:sdtContent>
        </w:sdt>
        <w:sdt>
          <w:sdtPr>
            <w:rPr>
              <w:rStyle w:val="Responseboxtext"/>
              <w:rFonts w:eastAsia="Calibri"/>
              <w:sz w:val="18"/>
              <w:szCs w:val="18"/>
            </w:rPr>
            <w:id w:val="-1497487716"/>
            <w:placeholder>
              <w:docPart w:val="DF0136D9FBBE4511B0FA4E5B183213CB"/>
            </w:placeholder>
            <w:text/>
          </w:sdtPr>
          <w:sdtEndPr>
            <w:rPr>
              <w:rStyle w:val="Responseboxtext"/>
            </w:rPr>
          </w:sdtEndPr>
          <w:sdtContent>
            <w:tc>
              <w:tcPr>
                <w:tcW w:w="5670" w:type="dxa"/>
                <w:gridSpan w:val="12"/>
                <w:shd w:val="clear" w:color="auto" w:fill="auto"/>
              </w:tcPr>
              <w:p w14:paraId="266F9D4A" w14:textId="62842E4D"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How to comply’ EPR6.09</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text/>
          </w:sdtPr>
          <w:sdtEndPr>
            <w:rPr>
              <w:rStyle w:val="Responseboxtext"/>
            </w:rPr>
          </w:sdtEndPr>
          <w:sdtContent>
            <w:tc>
              <w:tcPr>
                <w:tcW w:w="2560" w:type="dxa"/>
                <w:gridSpan w:val="7"/>
                <w:shd w:val="clear" w:color="auto" w:fill="auto"/>
              </w:tcPr>
              <w:p w14:paraId="31BC67C1" w14:textId="7AA15374"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Feed Storage</w:t>
                </w:r>
              </w:p>
            </w:tc>
          </w:sdtContent>
        </w:sdt>
        <w:sdt>
          <w:sdtPr>
            <w:rPr>
              <w:rStyle w:val="Responseboxtext"/>
              <w:rFonts w:eastAsia="Calibri"/>
              <w:sz w:val="18"/>
              <w:szCs w:val="18"/>
            </w:rPr>
            <w:id w:val="-2134014469"/>
            <w:placeholder>
              <w:docPart w:val="A53A09DCB5564E7685A34C6D223C4FCE"/>
            </w:placeholder>
            <w:text/>
          </w:sdtPr>
          <w:sdtEndPr>
            <w:rPr>
              <w:rStyle w:val="Responseboxtext"/>
            </w:rPr>
          </w:sdtEndPr>
          <w:sdtContent>
            <w:tc>
              <w:tcPr>
                <w:tcW w:w="5670" w:type="dxa"/>
                <w:gridSpan w:val="12"/>
                <w:shd w:val="clear" w:color="auto" w:fill="auto"/>
              </w:tcPr>
              <w:p w14:paraId="23E523FE" w14:textId="27EEC7AC"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How to comply’ EPR6.09</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text/>
          </w:sdtPr>
          <w:sdtEndPr>
            <w:rPr>
              <w:rStyle w:val="Responseboxtext"/>
            </w:rPr>
          </w:sdtEndPr>
          <w:sdtContent>
            <w:tc>
              <w:tcPr>
                <w:tcW w:w="2560" w:type="dxa"/>
                <w:gridSpan w:val="7"/>
                <w:shd w:val="clear" w:color="auto" w:fill="auto"/>
              </w:tcPr>
              <w:p w14:paraId="08D33EC7" w14:textId="464198BE"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Dirty Water Storage</w:t>
                </w:r>
              </w:p>
            </w:tc>
          </w:sdtContent>
        </w:sdt>
        <w:sdt>
          <w:sdtPr>
            <w:rPr>
              <w:rStyle w:val="Responseboxtext"/>
              <w:rFonts w:eastAsia="Calibri"/>
              <w:sz w:val="18"/>
              <w:szCs w:val="18"/>
            </w:rPr>
            <w:id w:val="1452215232"/>
            <w:placeholder>
              <w:docPart w:val="29374B73CA1D4BD8B6A62251B2B9C80F"/>
            </w:placeholder>
            <w:text/>
          </w:sdtPr>
          <w:sdtEndPr>
            <w:rPr>
              <w:rStyle w:val="Responseboxtext"/>
            </w:rPr>
          </w:sdtEndPr>
          <w:sdtContent>
            <w:tc>
              <w:tcPr>
                <w:tcW w:w="5670" w:type="dxa"/>
                <w:gridSpan w:val="12"/>
                <w:shd w:val="clear" w:color="auto" w:fill="auto"/>
              </w:tcPr>
              <w:p w14:paraId="2B1C1A15" w14:textId="463A39FF"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How to comply’ EPR6.09</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text/>
          </w:sdtPr>
          <w:sdtEndPr>
            <w:rPr>
              <w:rStyle w:val="DefaultParagraphFont"/>
            </w:rPr>
          </w:sdtEndPr>
          <w:sdtContent>
            <w:tc>
              <w:tcPr>
                <w:tcW w:w="2560" w:type="dxa"/>
                <w:gridSpan w:val="7"/>
                <w:shd w:val="clear" w:color="auto" w:fill="auto"/>
              </w:tcPr>
              <w:p w14:paraId="71EB9708" w14:textId="2D2ABFF2" w:rsidR="00FF0E7E" w:rsidRPr="0031183B" w:rsidRDefault="00261966" w:rsidP="00261966">
                <w:pPr>
                  <w:pStyle w:val="Questiontext"/>
                  <w:rPr>
                    <w:rStyle w:val="Responseboxtext"/>
                    <w:rFonts w:eastAsia="Calibri"/>
                    <w:sz w:val="18"/>
                    <w:szCs w:val="18"/>
                  </w:rPr>
                </w:pPr>
                <w:r>
                  <w:rPr>
                    <w:rStyle w:val="Responseboxtext"/>
                    <w:rFonts w:eastAsia="Calibri"/>
                    <w:sz w:val="18"/>
                    <w:szCs w:val="18"/>
                  </w:rPr>
                  <w:t>Carcase Incineration</w:t>
                </w:r>
              </w:p>
            </w:tc>
          </w:sdtContent>
        </w:sdt>
        <w:sdt>
          <w:sdtPr>
            <w:rPr>
              <w:rStyle w:val="Heading2Char"/>
              <w:rFonts w:eastAsia="Calibri"/>
              <w:sz w:val="18"/>
              <w:szCs w:val="18"/>
            </w:rPr>
            <w:id w:val="-1637474656"/>
            <w:placeholder>
              <w:docPart w:val="34E5631DEB1A4A20872F6FD72B3973B2"/>
            </w:placeholder>
            <w:text/>
          </w:sdtPr>
          <w:sdtContent>
            <w:tc>
              <w:tcPr>
                <w:tcW w:w="5670" w:type="dxa"/>
                <w:gridSpan w:val="12"/>
                <w:shd w:val="clear" w:color="auto" w:fill="auto"/>
              </w:tcPr>
              <w:p w14:paraId="760DFD19" w14:textId="2BC08A8F" w:rsidR="00FF0E7E" w:rsidRPr="0031183B" w:rsidRDefault="00261966" w:rsidP="00FF0E7E">
                <w:pPr>
                  <w:pStyle w:val="Questiontext"/>
                  <w:rPr>
                    <w:rStyle w:val="Responseboxtext"/>
                    <w:rFonts w:eastAsia="Calibri"/>
                    <w:sz w:val="18"/>
                    <w:szCs w:val="18"/>
                  </w:rPr>
                </w:pPr>
                <w:r w:rsidRPr="00261966">
                  <w:rPr>
                    <w:rStyle w:val="Heading2Char"/>
                    <w:rFonts w:eastAsia="Calibri"/>
                    <w:sz w:val="18"/>
                    <w:szCs w:val="18"/>
                  </w:rPr>
                  <w:t>How to comply’ EPR6.09</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lastRenderedPageBreak/>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showingPlcHdr/>
            <w:text w:multiLine="1"/>
          </w:sdtPr>
          <w:sdtEndPr>
            <w:rPr>
              <w:rStyle w:val="DefaultParagraphFont"/>
            </w:rPr>
          </w:sdtEndPr>
          <w:sdtContent>
            <w:tc>
              <w:tcPr>
                <w:tcW w:w="7800" w:type="dxa"/>
                <w:gridSpan w:val="16"/>
                <w:tcBorders>
                  <w:bottom w:val="double" w:sz="4" w:space="0" w:color="auto"/>
                </w:tcBorders>
                <w:shd w:val="clear" w:color="auto" w:fill="auto"/>
              </w:tcPr>
              <w:p w14:paraId="785BE953" w14:textId="72C6C48A" w:rsidR="005601D8" w:rsidRPr="00B71CB3" w:rsidRDefault="006F282C" w:rsidP="006F282C">
                <w:pPr>
                  <w:pStyle w:val="Questiontext"/>
                  <w:rPr>
                    <w:rFonts w:eastAsia="Calibri"/>
                    <w:sz w:val="18"/>
                    <w:szCs w:val="18"/>
                  </w:rPr>
                </w:pPr>
                <w:r>
                  <w:rPr>
                    <w:rStyle w:val="Responseboxtext"/>
                    <w:rFonts w:eastAsia="Calibri"/>
                    <w:sz w:val="18"/>
                    <w:szCs w:val="18"/>
                  </w:rPr>
                  <w:t xml:space="preserve">                                 </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5EAF679F" w14:textId="6A7D1852" w:rsidR="00FF0E7E" w:rsidRPr="00B71CB3" w:rsidRDefault="00312289" w:rsidP="00312289">
                <w:pPr>
                  <w:pStyle w:val="Questiontext"/>
                  <w:rPr>
                    <w:rFonts w:eastAsia="Calibri"/>
                    <w:sz w:val="18"/>
                    <w:szCs w:val="18"/>
                    <w:lang w:eastAsia="en-GB"/>
                  </w:rPr>
                </w:pPr>
                <w:r>
                  <w:rPr>
                    <w:rStyle w:val="Responseboxtext"/>
                    <w:rFonts w:eastAsia="Calibri"/>
                    <w:sz w:val="18"/>
                    <w:szCs w:val="18"/>
                  </w:rPr>
                  <w:t>N/A</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1CE8556B" w:rsidR="00FF0E7E" w:rsidRPr="00B71CB3" w:rsidRDefault="00312289" w:rsidP="00312289">
                <w:pPr>
                  <w:pStyle w:val="Questiontext"/>
                  <w:rPr>
                    <w:rFonts w:eastAsia="Calibri"/>
                    <w:sz w:val="18"/>
                    <w:szCs w:val="18"/>
                    <w:lang w:eastAsia="en-GB"/>
                  </w:rPr>
                </w:pPr>
                <w:r>
                  <w:rPr>
                    <w:rStyle w:val="Responseboxtext"/>
                    <w:rFonts w:eastAsia="Calibri"/>
                    <w:sz w:val="18"/>
                    <w:szCs w:val="18"/>
                  </w:rPr>
                  <w:t>Odour management plan</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60037853" w:rsidR="00FF0E7E" w:rsidRPr="00B71CB3" w:rsidRDefault="00312289" w:rsidP="00312289">
                <w:pPr>
                  <w:pStyle w:val="Questiontext"/>
                  <w:rPr>
                    <w:rFonts w:eastAsia="Calibri"/>
                    <w:sz w:val="18"/>
                    <w:szCs w:val="18"/>
                    <w:lang w:eastAsia="en-GB"/>
                  </w:rPr>
                </w:pPr>
                <w:r>
                  <w:rPr>
                    <w:rStyle w:val="Responseboxtext"/>
                    <w:rFonts w:eastAsia="Calibri"/>
                    <w:sz w:val="18"/>
                    <w:szCs w:val="18"/>
                  </w:rPr>
                  <w:t>Noise management plan</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text/>
          </w:sdtPr>
          <w:sdtEndPr>
            <w:rPr>
              <w:rStyle w:val="DefaultParagraphFont"/>
            </w:rPr>
          </w:sdtEndPr>
          <w:sdtContent>
            <w:tc>
              <w:tcPr>
                <w:tcW w:w="3851" w:type="dxa"/>
                <w:gridSpan w:val="7"/>
                <w:tcBorders>
                  <w:top w:val="nil"/>
                </w:tcBorders>
                <w:shd w:val="clear" w:color="auto" w:fill="auto"/>
              </w:tcPr>
              <w:p w14:paraId="54DDD014" w14:textId="2FF39F33" w:rsidR="00FF0E7E" w:rsidRPr="00ED21DE" w:rsidRDefault="00312289" w:rsidP="00312289">
                <w:pPr>
                  <w:pStyle w:val="Questiontext"/>
                  <w:rPr>
                    <w:rStyle w:val="Responseboxtext"/>
                    <w:rFonts w:eastAsia="Calibri"/>
                    <w:sz w:val="18"/>
                    <w:szCs w:val="18"/>
                  </w:rPr>
                </w:pPr>
                <w:r>
                  <w:rPr>
                    <w:rStyle w:val="Responseboxtext"/>
                    <w:rFonts w:eastAsia="Calibri"/>
                    <w:sz w:val="18"/>
                    <w:szCs w:val="18"/>
                  </w:rPr>
                  <w:t>N/A</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2BE32C58" w:rsidR="006B3140" w:rsidRPr="007B7529" w:rsidRDefault="00312289" w:rsidP="00312289">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E73E3CA" w14:textId="12D670F4"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14:paraId="567BE33B" w14:textId="316FDCC5"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4E793320" w14:textId="2A9E63B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7AF6B544" w14:textId="59A25198"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6594F5F3" w14:textId="1B99803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45F9CB2" w14:textId="4029356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4E7D37DF" w14:textId="0C283B9D"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34D552E2" w14:textId="71F2C943"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6EA61BA8" w14:textId="522A4F1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14D160DE" w14:textId="078AE73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3F7DE589" w14:textId="2911A85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458A0EC2" w14:textId="6AD8268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202CFA2E" w:rsidR="006B3140" w:rsidRPr="007B7529" w:rsidRDefault="00B1042C" w:rsidP="00B1042C">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lastRenderedPageBreak/>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proofErr w:type="gramStart"/>
            <w:r w:rsidRPr="00B568B7">
              <w:rPr>
                <w:rFonts w:eastAsia="Calibri"/>
              </w:rPr>
              <w:t>the</w:t>
            </w:r>
            <w:proofErr w:type="gramEnd"/>
            <w:r w:rsidRPr="00B568B7">
              <w:rPr>
                <w:rFonts w:eastAsia="Calibri"/>
              </w:rPr>
              <w:t xml:space="preserv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62" w:type="dxa"/>
                <w:shd w:val="clear" w:color="auto" w:fill="auto"/>
              </w:tcPr>
              <w:p w14:paraId="43559BA0" w14:textId="4DABF797" w:rsidR="005601D8" w:rsidRPr="00B568B7" w:rsidRDefault="00312289"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proofErr w:type="gramStart"/>
            <w:r w:rsidRPr="00B568B7">
              <w:rPr>
                <w:rFonts w:eastAsia="Calibri"/>
              </w:rPr>
              <w:t>the</w:t>
            </w:r>
            <w:proofErr w:type="gramEnd"/>
            <w:r w:rsidRPr="00B568B7">
              <w:rPr>
                <w:rFonts w:eastAsia="Calibri"/>
              </w:rPr>
              <w:t xml:space="preserv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0866789E" w:rsidR="006B3140" w:rsidRPr="007B7529" w:rsidRDefault="00312289" w:rsidP="00312289">
                <w:pPr>
                  <w:pStyle w:val="Questiontext"/>
                </w:pPr>
                <w:r>
                  <w:rPr>
                    <w:rStyle w:val="Responseboxtext"/>
                  </w:rPr>
                  <w:t>Energy efficiency</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62" w:type="dxa"/>
                <w:shd w:val="clear" w:color="auto" w:fill="auto"/>
              </w:tcPr>
              <w:p w14:paraId="6141DE0F" w14:textId="792175D2" w:rsidR="005601D8" w:rsidRDefault="00312289"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lastRenderedPageBreak/>
              <w:t>Document reference</w:t>
            </w:r>
          </w:p>
        </w:tc>
        <w:sdt>
          <w:sdtPr>
            <w:rPr>
              <w:rStyle w:val="Responseboxtext"/>
            </w:rPr>
            <w:id w:val="-1679580680"/>
            <w:placeholder>
              <w:docPart w:val="7265C4DBECBC4EEE9169E69A07E8285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232D512E" w:rsidR="006B3140" w:rsidRPr="007B7529" w:rsidRDefault="002D26AB" w:rsidP="002D26AB">
                <w:pPr>
                  <w:pStyle w:val="Questiontext"/>
                </w:pPr>
                <w:r>
                  <w:rPr>
                    <w:rStyle w:val="Responseboxtext"/>
                  </w:rPr>
                  <w:t>Waste minimisation</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lastRenderedPageBreak/>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312289">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7B7529" w:rsidRDefault="006F282C" w:rsidP="00312289">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312289">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proofErr w:type="gramStart"/>
            <w:r>
              <w:rPr>
                <w:rFonts w:eastAsia="Calibri"/>
                <w:lang w:eastAsia="en-GB"/>
              </w:rPr>
              <w:t>an</w:t>
            </w:r>
            <w:proofErr w:type="gramEnd"/>
            <w:r>
              <w:rPr>
                <w:rFonts w:eastAsia="Calibri"/>
                <w:lang w:eastAsia="en-GB"/>
              </w:rPr>
              <w:t xml:space="preserve">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proofErr w:type="gramStart"/>
            <w:r>
              <w:rPr>
                <w:rFonts w:eastAsia="Calibri"/>
                <w:lang w:eastAsia="en-GB"/>
              </w:rPr>
              <w:t>a</w:t>
            </w:r>
            <w:proofErr w:type="gramEnd"/>
            <w:r>
              <w:rPr>
                <w:rFonts w:eastAsia="Calibri"/>
                <w:lang w:eastAsia="en-GB"/>
              </w:rPr>
              <w:t xml:space="preserve">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proofErr w:type="gramStart"/>
            <w:r>
              <w:rPr>
                <w:rFonts w:eastAsia="Calibri"/>
                <w:lang w:eastAsia="en-GB"/>
              </w:rPr>
              <w:t>a</w:t>
            </w:r>
            <w:proofErr w:type="gramEnd"/>
            <w:r>
              <w:rPr>
                <w:rFonts w:eastAsia="Calibri"/>
                <w:lang w:eastAsia="en-GB"/>
              </w:rPr>
              <w:t xml:space="preserve">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lastRenderedPageBreak/>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B568B7" w:rsidRDefault="0031183B"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312289">
        <w:tc>
          <w:tcPr>
            <w:tcW w:w="4114" w:type="dxa"/>
            <w:gridSpan w:val="8"/>
            <w:tcBorders>
              <w:right w:val="single" w:sz="4" w:space="0" w:color="auto"/>
            </w:tcBorders>
            <w:shd w:val="clear" w:color="auto" w:fill="auto"/>
          </w:tcPr>
          <w:p w14:paraId="26DE3959" w14:textId="77777777" w:rsidR="006F282C" w:rsidRPr="007B7529" w:rsidRDefault="006F282C" w:rsidP="00312289">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312289">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312289">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proofErr w:type="gramStart"/>
            <w:r w:rsidRPr="00B568B7">
              <w:rPr>
                <w:rFonts w:eastAsia="Calibri"/>
              </w:rPr>
              <w:t>a</w:t>
            </w:r>
            <w:proofErr w:type="gramEnd"/>
            <w:r w:rsidRPr="00B568B7">
              <w:rPr>
                <w:rFonts w:eastAsia="Calibri"/>
              </w:rPr>
              <w:t xml:space="preserve">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312289">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312289">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312289">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312289">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312289">
        <w:tc>
          <w:tcPr>
            <w:tcW w:w="4114" w:type="dxa"/>
            <w:gridSpan w:val="4"/>
            <w:tcBorders>
              <w:right w:val="single" w:sz="4" w:space="0" w:color="auto"/>
            </w:tcBorders>
            <w:shd w:val="clear" w:color="auto" w:fill="auto"/>
          </w:tcPr>
          <w:p w14:paraId="5E686AE6" w14:textId="77777777" w:rsidR="006F282C" w:rsidRPr="007B7529" w:rsidRDefault="006F282C" w:rsidP="00312289">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312289">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702914EA" w:rsidR="00FF0E7E" w:rsidRPr="00C61C61" w:rsidRDefault="00261966" w:rsidP="001C08BB">
                <w:pPr>
                  <w:pStyle w:val="Questiontext"/>
                  <w:rPr>
                    <w:rStyle w:val="Responseboxtext"/>
                    <w:sz w:val="18"/>
                    <w:szCs w:val="18"/>
                  </w:rPr>
                </w:pPr>
                <w:r>
                  <w:rPr>
                    <w:rStyle w:val="Responseboxtext"/>
                    <w:rFonts w:eastAsia="Calibri"/>
                    <w:sz w:val="18"/>
                    <w:szCs w:val="18"/>
                  </w:rPr>
                  <w:t>Breeder Pullets</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6D2CF4E9" w:rsidR="00FF0E7E" w:rsidRPr="00C61C61" w:rsidRDefault="00261966" w:rsidP="001F71EE">
                <w:pPr>
                  <w:pStyle w:val="Questiontext"/>
                  <w:rPr>
                    <w:rStyle w:val="Responseboxtext"/>
                    <w:sz w:val="18"/>
                    <w:szCs w:val="18"/>
                  </w:rPr>
                </w:pPr>
                <w:r>
                  <w:rPr>
                    <w:rStyle w:val="Responseboxtext"/>
                    <w:rFonts w:eastAsia="Calibri"/>
                    <w:sz w:val="18"/>
                    <w:szCs w:val="18"/>
                  </w:rPr>
                  <w:t>45</w:t>
                </w:r>
                <w:r w:rsidR="001C08BB">
                  <w:rPr>
                    <w:rStyle w:val="Responseboxtext"/>
                    <w:rFonts w:eastAsia="Calibri"/>
                    <w:sz w:val="18"/>
                    <w:szCs w:val="18"/>
                  </w:rPr>
                  <w:t>000</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3497D77E" w14:textId="779D30EB" w:rsidR="00E33FD5" w:rsidRPr="00B568B7" w:rsidRDefault="002D26AB"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7BB0DDC8" w14:textId="69E52D25" w:rsidR="00E33FD5" w:rsidRPr="00B568B7" w:rsidRDefault="002D26AB"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312289">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312289">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312289">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312289">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312289">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312289">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312289">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312289">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312289">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312289">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312289">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312289">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312289">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312289">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312289">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312289">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312289">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312289">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312289">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312289">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312289">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312289">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312289">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312289">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312289">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312289">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312289">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312289">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proofErr w:type="gramStart"/>
            <w:r w:rsidRPr="009A0DE3">
              <w:rPr>
                <w:rFonts w:eastAsia="ZapfDingbats"/>
              </w:rPr>
              <w:t>apply</w:t>
            </w:r>
            <w:proofErr w:type="gramEnd"/>
            <w:r w:rsidRPr="009A0DE3">
              <w:rPr>
                <w:rFonts w:eastAsia="ZapfDingbats"/>
              </w:rPr>
              <w:t xml:space="preserve">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312289">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312289">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312289">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312289">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312289">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312289">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312289">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312289">
        <w:trPr>
          <w:trHeight w:val="169"/>
        </w:trPr>
        <w:tc>
          <w:tcPr>
            <w:tcW w:w="989" w:type="dxa"/>
            <w:gridSpan w:val="2"/>
            <w:shd w:val="clear" w:color="auto" w:fill="auto"/>
          </w:tcPr>
          <w:p w14:paraId="1F53FF69"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312289">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312289">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312289">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312289">
            <w:pPr>
              <w:pStyle w:val="Questiontext"/>
            </w:pPr>
          </w:p>
        </w:tc>
      </w:tr>
      <w:tr w:rsidR="006F282C" w:rsidRPr="003A523A" w14:paraId="7971BAD6" w14:textId="77777777" w:rsidTr="00312289">
        <w:tc>
          <w:tcPr>
            <w:tcW w:w="4113" w:type="dxa"/>
            <w:gridSpan w:val="5"/>
            <w:shd w:val="clear" w:color="auto" w:fill="auto"/>
          </w:tcPr>
          <w:p w14:paraId="5774C8F9" w14:textId="77777777" w:rsidR="006F282C" w:rsidRPr="003A523A" w:rsidRDefault="006F282C" w:rsidP="00312289">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312289">
            <w:pPr>
              <w:spacing w:before="60" w:after="60"/>
              <w:rPr>
                <w:rFonts w:cs="Arial"/>
                <w:sz w:val="2"/>
                <w:szCs w:val="2"/>
              </w:rPr>
            </w:pPr>
          </w:p>
        </w:tc>
      </w:tr>
      <w:tr w:rsidR="006F282C" w:rsidRPr="007B7529" w14:paraId="0DF72655" w14:textId="77777777" w:rsidTr="00312289">
        <w:tc>
          <w:tcPr>
            <w:tcW w:w="989" w:type="dxa"/>
            <w:gridSpan w:val="2"/>
            <w:shd w:val="clear" w:color="auto" w:fill="auto"/>
          </w:tcPr>
          <w:p w14:paraId="1B1991E4" w14:textId="77777777" w:rsidR="006F282C" w:rsidRPr="007B7529" w:rsidRDefault="006F282C" w:rsidP="00312289">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312289">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312289">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312289">
        <w:trPr>
          <w:trHeight w:val="169"/>
        </w:trPr>
        <w:tc>
          <w:tcPr>
            <w:tcW w:w="989" w:type="dxa"/>
            <w:gridSpan w:val="2"/>
            <w:shd w:val="clear" w:color="auto" w:fill="auto"/>
          </w:tcPr>
          <w:p w14:paraId="4D6E4BD8"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312289">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312289">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312289">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312289">
            <w:pPr>
              <w:pStyle w:val="Questiontext"/>
            </w:pPr>
          </w:p>
        </w:tc>
      </w:tr>
      <w:tr w:rsidR="006F282C" w:rsidRPr="003A523A" w14:paraId="12DCC167" w14:textId="77777777" w:rsidTr="00312289">
        <w:tc>
          <w:tcPr>
            <w:tcW w:w="4113" w:type="dxa"/>
            <w:gridSpan w:val="5"/>
            <w:shd w:val="clear" w:color="auto" w:fill="auto"/>
          </w:tcPr>
          <w:p w14:paraId="1201E747" w14:textId="77777777" w:rsidR="006F282C" w:rsidRPr="003A523A" w:rsidRDefault="006F282C" w:rsidP="00312289">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312289">
            <w:pPr>
              <w:spacing w:before="60" w:after="60"/>
              <w:rPr>
                <w:rFonts w:cs="Arial"/>
                <w:sz w:val="2"/>
                <w:szCs w:val="2"/>
              </w:rPr>
            </w:pPr>
          </w:p>
        </w:tc>
      </w:tr>
      <w:tr w:rsidR="006F282C" w:rsidRPr="007B7529" w14:paraId="2D7AA72A" w14:textId="77777777" w:rsidTr="00312289">
        <w:tc>
          <w:tcPr>
            <w:tcW w:w="989" w:type="dxa"/>
            <w:gridSpan w:val="2"/>
            <w:shd w:val="clear" w:color="auto" w:fill="auto"/>
          </w:tcPr>
          <w:p w14:paraId="39F457CC" w14:textId="77777777" w:rsidR="006F282C" w:rsidRPr="007B7529" w:rsidRDefault="006F282C" w:rsidP="00312289">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312289">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312289">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312289">
        <w:trPr>
          <w:trHeight w:val="169"/>
        </w:trPr>
        <w:tc>
          <w:tcPr>
            <w:tcW w:w="989" w:type="dxa"/>
            <w:gridSpan w:val="2"/>
            <w:shd w:val="clear" w:color="auto" w:fill="auto"/>
          </w:tcPr>
          <w:p w14:paraId="5D35B709"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312289">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312289">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312289">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312289">
            <w:pPr>
              <w:pStyle w:val="Questiontext"/>
            </w:pPr>
          </w:p>
        </w:tc>
      </w:tr>
      <w:tr w:rsidR="006F282C" w:rsidRPr="003A523A" w14:paraId="64FE3D2A" w14:textId="77777777" w:rsidTr="00312289">
        <w:tc>
          <w:tcPr>
            <w:tcW w:w="4113" w:type="dxa"/>
            <w:gridSpan w:val="5"/>
            <w:shd w:val="clear" w:color="auto" w:fill="auto"/>
          </w:tcPr>
          <w:p w14:paraId="5E80B0EF" w14:textId="77777777" w:rsidR="006F282C" w:rsidRPr="003A523A" w:rsidRDefault="006F282C" w:rsidP="00312289">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312289">
            <w:pPr>
              <w:spacing w:before="60" w:after="60"/>
              <w:rPr>
                <w:rFonts w:cs="Arial"/>
                <w:sz w:val="2"/>
                <w:szCs w:val="2"/>
              </w:rPr>
            </w:pPr>
          </w:p>
        </w:tc>
      </w:tr>
      <w:tr w:rsidR="006F282C" w:rsidRPr="007B7529" w14:paraId="1E93C03B" w14:textId="77777777" w:rsidTr="00312289">
        <w:tc>
          <w:tcPr>
            <w:tcW w:w="989" w:type="dxa"/>
            <w:gridSpan w:val="2"/>
            <w:shd w:val="clear" w:color="auto" w:fill="auto"/>
          </w:tcPr>
          <w:p w14:paraId="087D61F5" w14:textId="77777777" w:rsidR="006F282C" w:rsidRPr="007B7529" w:rsidRDefault="006F282C" w:rsidP="00312289">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312289">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312289">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312289">
        <w:tc>
          <w:tcPr>
            <w:tcW w:w="4113" w:type="dxa"/>
            <w:gridSpan w:val="5"/>
            <w:tcBorders>
              <w:right w:val="single" w:sz="4" w:space="0" w:color="auto"/>
            </w:tcBorders>
            <w:shd w:val="clear" w:color="auto" w:fill="auto"/>
          </w:tcPr>
          <w:p w14:paraId="4BF3E1AF" w14:textId="77777777" w:rsidR="006F282C" w:rsidRPr="007B7529" w:rsidRDefault="006F282C" w:rsidP="00312289">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312289">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312289">
        <w:tc>
          <w:tcPr>
            <w:tcW w:w="4113" w:type="dxa"/>
            <w:gridSpan w:val="5"/>
            <w:tcBorders>
              <w:right w:val="single" w:sz="4" w:space="0" w:color="auto"/>
            </w:tcBorders>
            <w:shd w:val="clear" w:color="auto" w:fill="auto"/>
          </w:tcPr>
          <w:p w14:paraId="3A93D88A" w14:textId="77777777" w:rsidR="006F282C" w:rsidRPr="007B7529" w:rsidRDefault="006F282C" w:rsidP="00312289">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312289">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312289">
        <w:tc>
          <w:tcPr>
            <w:tcW w:w="4113" w:type="dxa"/>
            <w:gridSpan w:val="5"/>
            <w:tcBorders>
              <w:right w:val="single" w:sz="4" w:space="0" w:color="auto"/>
            </w:tcBorders>
            <w:shd w:val="clear" w:color="auto" w:fill="auto"/>
          </w:tcPr>
          <w:p w14:paraId="00F90FB7" w14:textId="77777777" w:rsidR="006F282C" w:rsidRPr="007B7529" w:rsidRDefault="006F282C" w:rsidP="00312289">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312289">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312289">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312289">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312289">
        <w:tc>
          <w:tcPr>
            <w:tcW w:w="4113" w:type="dxa"/>
            <w:gridSpan w:val="6"/>
            <w:tcBorders>
              <w:right w:val="single" w:sz="4" w:space="0" w:color="auto"/>
            </w:tcBorders>
            <w:shd w:val="clear" w:color="auto" w:fill="auto"/>
          </w:tcPr>
          <w:p w14:paraId="21415146" w14:textId="77777777" w:rsidR="006F282C" w:rsidRPr="007B7529" w:rsidRDefault="006F282C" w:rsidP="00312289">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312289">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312289">
        <w:tc>
          <w:tcPr>
            <w:tcW w:w="4113" w:type="dxa"/>
            <w:gridSpan w:val="6"/>
            <w:tcBorders>
              <w:right w:val="single" w:sz="4" w:space="0" w:color="auto"/>
            </w:tcBorders>
            <w:shd w:val="clear" w:color="auto" w:fill="auto"/>
          </w:tcPr>
          <w:p w14:paraId="32299E18" w14:textId="77777777" w:rsidR="006F282C" w:rsidRPr="007B7529" w:rsidRDefault="006F282C" w:rsidP="00312289">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312289">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312289">
        <w:tc>
          <w:tcPr>
            <w:tcW w:w="4113" w:type="dxa"/>
            <w:gridSpan w:val="6"/>
            <w:tcBorders>
              <w:right w:val="single" w:sz="4" w:space="0" w:color="auto"/>
            </w:tcBorders>
            <w:shd w:val="clear" w:color="auto" w:fill="auto"/>
          </w:tcPr>
          <w:p w14:paraId="6494061F" w14:textId="36FE0C8C" w:rsidR="006F282C" w:rsidRPr="007B7529" w:rsidRDefault="006F282C" w:rsidP="00312289">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312289">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w:t>
            </w:r>
            <w:proofErr w:type="gramStart"/>
            <w:r>
              <w:rPr>
                <w:rFonts w:eastAsia="Calibri"/>
                <w:lang w:eastAsia="en-GB"/>
              </w:rPr>
              <w:t>)(</w:t>
            </w:r>
            <w:proofErr w:type="gramEnd"/>
            <w:r>
              <w:rPr>
                <w:rFonts w:eastAsia="Calibri"/>
                <w:lang w:eastAsia="en-GB"/>
              </w:rPr>
              <w:t>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lastRenderedPageBreak/>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w:t>
            </w:r>
            <w:proofErr w:type="gramStart"/>
            <w:r>
              <w:rPr>
                <w:rFonts w:eastAsia="Calibri"/>
                <w:lang w:eastAsia="en-GB"/>
              </w:rPr>
              <w:t>first</w:t>
            </w:r>
            <w:proofErr w:type="gramEnd"/>
            <w:r>
              <w:rPr>
                <w:rFonts w:eastAsia="Calibri"/>
                <w:lang w:eastAsia="en-GB"/>
              </w:rPr>
              <w:t xml:space="preserve">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312289">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312289">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312289">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312289">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312289">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312289">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312289">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312289">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312289">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312289">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6CAB78" w14:textId="77777777" w:rsidR="00875A73" w:rsidRDefault="00875A73" w:rsidP="001F125D">
      <w:r>
        <w:separator/>
      </w:r>
    </w:p>
  </w:endnote>
  <w:endnote w:type="continuationSeparator" w:id="0">
    <w:p w14:paraId="715013BE" w14:textId="77777777" w:rsidR="00875A73" w:rsidRDefault="00875A7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312289" w:rsidRPr="00623D4A" w:rsidRDefault="0031228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51F7B70F" w:rsidR="00312289" w:rsidRPr="005B00CB" w:rsidRDefault="00312289"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261966">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261966">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01ECD" w14:textId="77777777" w:rsidR="00312289" w:rsidRPr="005B00CB" w:rsidRDefault="0031228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2B83CF0B" w:rsidR="00312289" w:rsidRPr="005B00CB" w:rsidRDefault="0031228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61966">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61966">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61966">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61966">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261966">
      <w:rPr>
        <w:b/>
        <w:bCs/>
        <w:noProof/>
        <w:sz w:val="16"/>
        <w:szCs w:val="16"/>
      </w:rPr>
      <w:t>5</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261966">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E33DD2" w14:textId="77777777" w:rsidR="00875A73" w:rsidRDefault="00875A73" w:rsidP="001F125D">
      <w:r>
        <w:separator/>
      </w:r>
    </w:p>
  </w:footnote>
  <w:footnote w:type="continuationSeparator" w:id="0">
    <w:p w14:paraId="5B27F10D" w14:textId="77777777" w:rsidR="00875A73" w:rsidRDefault="00875A73"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312289" w14:paraId="6A5C35FD" w14:textId="77777777" w:rsidTr="007C08F6">
      <w:trPr>
        <w:trHeight w:val="1012"/>
      </w:trPr>
      <w:tc>
        <w:tcPr>
          <w:tcW w:w="9781" w:type="dxa"/>
        </w:tcPr>
        <w:p w14:paraId="369CC268" w14:textId="043C0D3A" w:rsidR="00312289" w:rsidRDefault="0031228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312289" w:rsidRPr="003536A6" w:rsidRDefault="00312289"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312289" w:rsidRDefault="00312289" w:rsidP="00DD5AD6">
          <w:pPr>
            <w:autoSpaceDE w:val="0"/>
            <w:autoSpaceDN w:val="0"/>
            <w:adjustRightInd w:val="0"/>
            <w:rPr>
              <w:b/>
              <w:bCs/>
              <w:color w:val="00A0AA"/>
              <w:sz w:val="20"/>
              <w:szCs w:val="20"/>
            </w:rPr>
          </w:pPr>
        </w:p>
        <w:p w14:paraId="6A5C35F9" w14:textId="77777777" w:rsidR="00312289" w:rsidRDefault="00312289" w:rsidP="00DD5AD6">
          <w:pPr>
            <w:autoSpaceDE w:val="0"/>
            <w:autoSpaceDN w:val="0"/>
            <w:adjustRightInd w:val="0"/>
            <w:rPr>
              <w:b/>
              <w:bCs/>
              <w:color w:val="00A0AA"/>
              <w:sz w:val="20"/>
              <w:szCs w:val="20"/>
            </w:rPr>
          </w:pPr>
        </w:p>
        <w:p w14:paraId="6A5C35FA" w14:textId="77777777" w:rsidR="00312289" w:rsidRDefault="00312289" w:rsidP="00DD5AD6">
          <w:pPr>
            <w:autoSpaceDE w:val="0"/>
            <w:autoSpaceDN w:val="0"/>
            <w:adjustRightInd w:val="0"/>
            <w:rPr>
              <w:b/>
              <w:bCs/>
              <w:color w:val="00A0AA"/>
              <w:sz w:val="20"/>
              <w:szCs w:val="20"/>
            </w:rPr>
          </w:pPr>
        </w:p>
        <w:p w14:paraId="6A5C35FC" w14:textId="77777777" w:rsidR="00312289" w:rsidRDefault="00312289" w:rsidP="00DD5AD6">
          <w:pPr>
            <w:autoSpaceDE w:val="0"/>
            <w:autoSpaceDN w:val="0"/>
            <w:adjustRightInd w:val="0"/>
            <w:rPr>
              <w:b/>
              <w:bCs/>
              <w:color w:val="00A0AA"/>
              <w:sz w:val="20"/>
              <w:szCs w:val="20"/>
            </w:rPr>
          </w:pPr>
        </w:p>
      </w:tc>
    </w:tr>
  </w:tbl>
  <w:p w14:paraId="4DA28114" w14:textId="26594915" w:rsidR="00312289" w:rsidRDefault="0031228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F782B" w14:textId="77777777" w:rsidR="00312289" w:rsidRDefault="00312289"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312289" w:rsidRDefault="00312289" w:rsidP="0076248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399EF" w14:textId="77777777" w:rsidR="00312289" w:rsidRPr="006F282C" w:rsidRDefault="00312289" w:rsidP="006F28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1116"/>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B292D"/>
    <w:rsid w:val="001C08BB"/>
    <w:rsid w:val="001C1CF7"/>
    <w:rsid w:val="001C433E"/>
    <w:rsid w:val="001C524D"/>
    <w:rsid w:val="001D4741"/>
    <w:rsid w:val="001E2041"/>
    <w:rsid w:val="001E225C"/>
    <w:rsid w:val="001E552A"/>
    <w:rsid w:val="001E76AB"/>
    <w:rsid w:val="001F125D"/>
    <w:rsid w:val="001F2FE6"/>
    <w:rsid w:val="001F38BB"/>
    <w:rsid w:val="001F4D5B"/>
    <w:rsid w:val="001F71EE"/>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1966"/>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6AB"/>
    <w:rsid w:val="002D2F32"/>
    <w:rsid w:val="002D3A03"/>
    <w:rsid w:val="002E694E"/>
    <w:rsid w:val="002E7C82"/>
    <w:rsid w:val="002F0C4C"/>
    <w:rsid w:val="002F1445"/>
    <w:rsid w:val="002F4D92"/>
    <w:rsid w:val="002F53F4"/>
    <w:rsid w:val="002F65EB"/>
    <w:rsid w:val="00303210"/>
    <w:rsid w:val="00304978"/>
    <w:rsid w:val="003100B4"/>
    <w:rsid w:val="0031183B"/>
    <w:rsid w:val="00312289"/>
    <w:rsid w:val="003124FE"/>
    <w:rsid w:val="003229C2"/>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158B"/>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9323D"/>
    <w:rsid w:val="006A6928"/>
    <w:rsid w:val="006B3140"/>
    <w:rsid w:val="006B5FFE"/>
    <w:rsid w:val="006C095B"/>
    <w:rsid w:val="006C4744"/>
    <w:rsid w:val="006C797A"/>
    <w:rsid w:val="006D21E7"/>
    <w:rsid w:val="006D49FD"/>
    <w:rsid w:val="006D69D8"/>
    <w:rsid w:val="006D767C"/>
    <w:rsid w:val="006E14CF"/>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75A73"/>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1437C"/>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042C"/>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0FD6"/>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A90386"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A90386"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A90386"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A90386"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A90386"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A90386"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A90386"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A90386"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A90386"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A90386"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A90386"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A90386"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A90386"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A90386"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A90386"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A90386"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A90386"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A90386"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A90386"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A90386"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A90386"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A90386"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A90386"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A90386"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A90386"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A90386"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A90386"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A90386"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A90386"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A90386"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A90386"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A90386"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A90386"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A90386"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A90386"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A90386"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A90386"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A90386"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A90386"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A90386"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A90386"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A90386"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A90386"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A90386"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A90386"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A90386"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A90386"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A90386"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A90386"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A90386"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A90386"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A90386"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A90386"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A90386"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A90386"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A90386"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A90386"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A90386"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A90386"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A90386"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A90386"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A90386"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A90386"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A90386"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A90386"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A90386"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A90386"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A90386"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A90386"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A90386"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A90386"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A90386"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A90386"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A90386"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A90386"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A90386"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A90386"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A90386"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A90386"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A90386"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A90386"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A90386"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A90386"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A90386"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A90386"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A90386"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A90386"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A90386"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A90386"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A90386"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A90386"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A90386"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A90386"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A90386"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A90386"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A90386"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A90386"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A90386"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A90386"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A90386"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A90386"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A90386"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A90386"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A90386"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A90386"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A90386"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A90386"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A90386"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A90386"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A90386"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A90386"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A90386"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A90386"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A90386"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A90386"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A90386"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A90386"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A90386"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A90386"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A90386"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A90386"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A90386"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A90386"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A90386"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A90386"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A90386"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A90386"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A90386"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A90386"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A90386"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A90386"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A90386"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A90386"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A90386"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A90386"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A90386"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A90386"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A90386"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A90386"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A90386"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A90386"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A90386"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A90386"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A90386"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A90386"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A90386"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A90386"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A90386"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A90386"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A90386"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A90386"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A90386"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A90386"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A90386"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A90386"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A90386"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A90386"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A90386"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A90386"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A90386"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A90386"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A90386"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A90386"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A90386"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A90386"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A90386"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A90386"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A90386"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A90386"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A90386"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A90386"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A90386"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A90386"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A90386"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A90386"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A90386"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A90386"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A90386"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A90386"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A90386"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A90386"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A90386"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A90386"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A90386"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A90386"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A90386"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A90386"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A90386"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A90386"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A90386"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A90386"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A90386"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A90386"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A90386"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A90386"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A90386"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A90386"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A90386"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A90386"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A90386"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A90386"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A90386"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A90386"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A90386"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A90386"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A90386"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A90386"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A90386"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A90386"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A90386"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A90386"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A90386"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A90386"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A90386"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A90386"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A90386"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A90386"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A90386"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A90386"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A90386"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A90386"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A90386"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A90386"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A90386"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A90386"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A90386"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A90386"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A90386"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A90386"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A90386"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A90386"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A90386"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A90386"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A90386"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A90386"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A90386"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A90386"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A90386"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A90386"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A90386"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A90386"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A90386"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A90386"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A90386"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A90386"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A90386"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A90386"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A90386"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A90386"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A90386"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A90386"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A90386"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A90386"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A90386"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A90386"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A90386"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A90386"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A90386"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A90386"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A90386"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A90386"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A90386"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A90386"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A90386"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A90386"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A90386"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A90386"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A90386"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A90386"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A90386"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A90386"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A90386"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A90386"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A90386"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A90386"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A90386"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A90386"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A90386"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A90386"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A90386"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A90386"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A90386"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A90386"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A90386"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A90386"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A90386"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A90386"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A90386"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A90386"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A90386"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A90386"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A90386"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A90386"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A90386"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A90386"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A90386"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A90386"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A90386"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A90386"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A90386"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A90386"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A90386">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A90386">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A90386">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A90386">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A90386">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A90386">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A90386">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A90386">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A90386">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A90386">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A90386">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A90386">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A90386">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A90386">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A90386">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A90386">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A90386">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A90386">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A90386">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A90386">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A90386">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A90386">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A90386">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A90386" w:rsidRDefault="00A90386">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A90386" w:rsidRDefault="00A90386">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A90386" w:rsidRDefault="00A90386">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A90386" w:rsidRDefault="00A90386">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A90386" w:rsidRDefault="00A90386">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A90386" w:rsidRDefault="00A90386">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A90386" w:rsidRDefault="00A90386">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A90386" w:rsidRDefault="00A90386">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A90386" w:rsidRDefault="00A90386">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A90386" w:rsidRDefault="00A90386">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A90386" w:rsidRDefault="00A90386">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A90386" w:rsidRDefault="00A90386">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A90386" w:rsidRDefault="00A90386">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A90386" w:rsidRDefault="00A90386">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A90386" w:rsidRDefault="00A90386">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A90386" w:rsidRDefault="00A90386">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A90386" w:rsidRDefault="00A90386">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A90386" w:rsidRDefault="00A90386">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A90386" w:rsidRDefault="00A90386">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A90386" w:rsidRDefault="00A90386">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A90386" w:rsidRDefault="00A90386">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A90386" w:rsidRDefault="00A90386">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A90386" w:rsidRDefault="00A90386">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A90386" w:rsidRDefault="00A90386">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A90386" w:rsidRDefault="00A90386">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A90386" w:rsidRDefault="00A90386">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A90386" w:rsidRDefault="00A90386">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A90386" w:rsidRDefault="00A90386">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A90386" w:rsidRDefault="00A90386">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A90386" w:rsidRDefault="00A90386">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A90386" w:rsidRDefault="00A90386">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A90386" w:rsidRDefault="00A90386">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A90386" w:rsidRDefault="00A90386">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A90386" w:rsidRDefault="00A90386">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5CD2"/>
    <w:rsid w:val="001240E4"/>
    <w:rsid w:val="001518FE"/>
    <w:rsid w:val="00162A6C"/>
    <w:rsid w:val="001A67B6"/>
    <w:rsid w:val="00266568"/>
    <w:rsid w:val="00273AC8"/>
    <w:rsid w:val="00363A6A"/>
    <w:rsid w:val="00365276"/>
    <w:rsid w:val="00417FBB"/>
    <w:rsid w:val="004A121E"/>
    <w:rsid w:val="005619A2"/>
    <w:rsid w:val="005D019F"/>
    <w:rsid w:val="00600C3E"/>
    <w:rsid w:val="00643DA8"/>
    <w:rsid w:val="006833FB"/>
    <w:rsid w:val="006F619E"/>
    <w:rsid w:val="00716779"/>
    <w:rsid w:val="007615B2"/>
    <w:rsid w:val="00793B6F"/>
    <w:rsid w:val="00857328"/>
    <w:rsid w:val="008644BE"/>
    <w:rsid w:val="00972E98"/>
    <w:rsid w:val="009B2B06"/>
    <w:rsid w:val="00A309E3"/>
    <w:rsid w:val="00A4211C"/>
    <w:rsid w:val="00A7684F"/>
    <w:rsid w:val="00A90386"/>
    <w:rsid w:val="00B22EEC"/>
    <w:rsid w:val="00CC1C68"/>
    <w:rsid w:val="00D51BE1"/>
    <w:rsid w:val="00D52205"/>
    <w:rsid w:val="00D6130C"/>
    <w:rsid w:val="00DD7F49"/>
    <w:rsid w:val="00DF0CFE"/>
    <w:rsid w:val="00EB6771"/>
    <w:rsid w:val="00EF03D0"/>
    <w:rsid w:val="00F26D09"/>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Gaufron Farm</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Cargill PLC, Knowle Hill, Cobham, Surrey, KT1 2PD</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2017-01-17T00:00:00+00:00</Document_x0020_Date>
    <Facility_x0020_Address xmlns="859f7ad6-93f6-4205-b62b-a17f28acbbac">Howey, Llandrindod Wells</Facility_x0020_Address>
    <Environment_x0020_Sub_x0020_Folder xmlns="859f7ad6-93f6-4205-b62b-a17f28acbbac">Licences applications</Environment_x0020_Sub_x0020_Folder>
    <Customer_x0020_Name xmlns="859f7ad6-93f6-4205-b62b-a17f28acbbac">Sun Valley Foods Ltd</Customer_x0020_Name>
    <IconOverlay xmlns="http://schemas.microsoft.com/sharepoint/v4" xsi:nil="true"/>
    <Surrendered_x002f_Expired xmlns="859f7ad6-93f6-4205-b62b-a17f28acbbac" xsi:nil="true"/>
    <Post_x0020_code xmlns="859f7ad6-93f6-4205-b62b-a17f28acbbac">LD1 5RG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FE5EBADE-7066-4E5C-836F-F1671077BA13}"/>
</file>

<file path=customXml/itemProps5.xml><?xml version="1.0" encoding="utf-8"?>
<ds:datastoreItem xmlns:ds="http://schemas.openxmlformats.org/officeDocument/2006/customXml" ds:itemID="{70B9DA6A-C213-443B-8B64-8DE087A2EA19}"/>
</file>

<file path=customXml/itemProps6.xml><?xml version="1.0" encoding="utf-8"?>
<ds:datastoreItem xmlns:ds="http://schemas.openxmlformats.org/officeDocument/2006/customXml" ds:itemID="{D2FEBA70-8114-4E25-9BD9-426B10C34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18</Pages>
  <Words>5740</Words>
  <Characters>32721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steve raasch</cp:lastModifiedBy>
  <cp:revision>10</cp:revision>
  <cp:lastPrinted>2016-06-29T14:04:00Z</cp:lastPrinted>
  <dcterms:created xsi:type="dcterms:W3CDTF">2016-07-26T10:46:00Z</dcterms:created>
  <dcterms:modified xsi:type="dcterms:W3CDTF">2016-12-11T12:26:00Z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98c83830-dfca-4beb-88b8-664f207aa438</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Order">
    <vt:r8>491600</vt:r8>
  </property>
  <property fmtid="{D5CDD505-2E9C-101B-9397-08002B2CF9AE}" pid="9" name="_docset_NoMedatataSyncRequired">
    <vt:lpwstr>False</vt:lpwstr>
  </property>
</Properties>
</file>