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8C2E" w14:textId="7A807005" w:rsidR="00AB0D8B" w:rsidRPr="00F81B4F" w:rsidRDefault="00AB0D8B" w:rsidP="00AB0D8B">
      <w:pPr>
        <w:rPr>
          <w:rFonts w:ascii="Arial" w:hAnsi="Arial"/>
          <w:sz w:val="18"/>
        </w:rPr>
      </w:pPr>
      <w:r w:rsidRPr="00F81B4F">
        <w:rPr>
          <w:rFonts w:ascii="Arial" w:hAnsi="Arial"/>
        </w:rPr>
        <w:t>Permit Number:</w:t>
      </w:r>
      <w:r w:rsidRPr="00F81B4F">
        <w:rPr>
          <w:rFonts w:ascii="Arial" w:hAnsi="Arial"/>
          <w:sz w:val="18"/>
        </w:rPr>
        <w:t xml:space="preserve"> </w:t>
      </w:r>
      <w:r w:rsidRPr="00F81B4F">
        <w:rPr>
          <w:rFonts w:ascii="Arial" w:hAnsi="Arial"/>
          <w:sz w:val="18"/>
        </w:rPr>
        <w:tab/>
      </w:r>
      <w:r w:rsidR="00F81B4F" w:rsidRPr="00F81B4F">
        <w:rPr>
          <w:rFonts w:ascii="Arial" w:hAnsi="Arial"/>
          <w:szCs w:val="24"/>
        </w:rPr>
        <w:t>EPR/AP3733WS</w:t>
      </w:r>
      <w:r w:rsidRPr="00F81B4F">
        <w:rPr>
          <w:rFonts w:ascii="Arial" w:hAnsi="Arial"/>
          <w:sz w:val="18"/>
        </w:rPr>
        <w:tab/>
      </w:r>
      <w:r w:rsidRPr="00F81B4F">
        <w:rPr>
          <w:rFonts w:ascii="Arial" w:hAnsi="Arial"/>
          <w:sz w:val="18"/>
        </w:rPr>
        <w:tab/>
      </w:r>
      <w:r w:rsidRPr="00F81B4F">
        <w:rPr>
          <w:rFonts w:ascii="Arial" w:hAnsi="Arial"/>
        </w:rPr>
        <w:tab/>
      </w:r>
      <w:r w:rsidR="00F81B4F" w:rsidRPr="00F81B4F">
        <w:rPr>
          <w:rFonts w:ascii="Arial" w:hAnsi="Arial"/>
        </w:rPr>
        <w:tab/>
      </w:r>
      <w:r w:rsidR="00F81B4F" w:rsidRPr="00F81B4F">
        <w:rPr>
          <w:rFonts w:ascii="Arial" w:hAnsi="Arial"/>
        </w:rPr>
        <w:tab/>
      </w:r>
      <w:r w:rsidRPr="00F81B4F">
        <w:rPr>
          <w:rFonts w:ascii="Arial" w:hAnsi="Arial"/>
        </w:rPr>
        <w:t xml:space="preserve">Operator: </w:t>
      </w:r>
      <w:r w:rsidRPr="00F81B4F">
        <w:rPr>
          <w:rFonts w:ascii="Arial" w:hAnsi="Arial"/>
        </w:rPr>
        <w:tab/>
      </w:r>
      <w:r w:rsidRPr="00F81B4F">
        <w:rPr>
          <w:rFonts w:ascii="Arial" w:hAnsi="Arial"/>
          <w:sz w:val="18"/>
        </w:rPr>
        <w:tab/>
      </w:r>
      <w:r w:rsidR="00F81B4F" w:rsidRPr="00F81B4F">
        <w:rPr>
          <w:rFonts w:ascii="Arial" w:hAnsi="Arial"/>
        </w:rPr>
        <w:t>Mr David Jones</w:t>
      </w:r>
    </w:p>
    <w:p w14:paraId="27588C2F" w14:textId="77777777" w:rsidR="00AB0D8B" w:rsidRPr="00F81B4F" w:rsidRDefault="00AB0D8B" w:rsidP="00AB0D8B">
      <w:pPr>
        <w:rPr>
          <w:rFonts w:ascii="Arial" w:hAnsi="Arial"/>
        </w:rPr>
      </w:pPr>
    </w:p>
    <w:p w14:paraId="27588C30" w14:textId="0278D40F" w:rsidR="00AB0D8B" w:rsidRPr="00031F4E" w:rsidRDefault="00AB0D8B" w:rsidP="00AB0D8B">
      <w:pPr>
        <w:rPr>
          <w:rFonts w:ascii="Arial" w:hAnsi="Arial"/>
          <w:i/>
        </w:rPr>
      </w:pPr>
      <w:r w:rsidRPr="00F81B4F">
        <w:rPr>
          <w:rFonts w:ascii="Arial" w:hAnsi="Arial"/>
        </w:rPr>
        <w:t>Facility:</w:t>
      </w:r>
      <w:r w:rsidRPr="00F81B4F">
        <w:rPr>
          <w:rFonts w:ascii="Arial" w:hAnsi="Arial"/>
        </w:rPr>
        <w:tab/>
      </w:r>
      <w:r w:rsidRPr="00F81B4F">
        <w:rPr>
          <w:rFonts w:ascii="Arial" w:hAnsi="Arial"/>
        </w:rPr>
        <w:tab/>
      </w:r>
      <w:r w:rsidR="00F81B4F" w:rsidRPr="00F81B4F">
        <w:rPr>
          <w:rFonts w:ascii="Arial" w:hAnsi="Arial"/>
        </w:rPr>
        <w:t>Upper Esgair Farm Poultry Unit</w:t>
      </w:r>
      <w:r w:rsidR="00B750F5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 w:rsidRPr="00031F4E">
        <w:rPr>
          <w:rFonts w:ascii="Arial" w:hAnsi="Arial"/>
        </w:rPr>
        <w:tab/>
        <w:t xml:space="preserve">Form Number: </w:t>
      </w:r>
      <w:r w:rsidRPr="00031F4E">
        <w:rPr>
          <w:rFonts w:ascii="Arial" w:hAnsi="Arial"/>
        </w:rPr>
        <w:tab/>
        <w:t xml:space="preserve">Form N&amp;P Excretion 1 / </w:t>
      </w:r>
      <w:r w:rsidR="007A5A99">
        <w:rPr>
          <w:rFonts w:ascii="Arial" w:hAnsi="Arial"/>
        </w:rPr>
        <w:t>18/05/2018</w:t>
      </w:r>
    </w:p>
    <w:p w14:paraId="27588C31" w14:textId="13245699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7A5A99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7A5A99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7A5A99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7A5A99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F81B4F" w:rsidRPr="00B750F5" w14:paraId="27588C47" w14:textId="77777777" w:rsidTr="000B624A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09D23BDE" w:rsidR="00F81B4F" w:rsidRPr="00F81B4F" w:rsidRDefault="00F81B4F" w:rsidP="00F81B4F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Laying hens</w:t>
            </w:r>
          </w:p>
        </w:tc>
        <w:tc>
          <w:tcPr>
            <w:tcW w:w="1985" w:type="dxa"/>
          </w:tcPr>
          <w:p w14:paraId="27588C3E" w14:textId="729ACC51" w:rsidR="00F81B4F" w:rsidRPr="00F81B4F" w:rsidRDefault="00F81B4F" w:rsidP="00F81B4F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18"/>
                <w:szCs w:val="18"/>
                <w:vertAlign w:val="superscript"/>
                <w:lang w:eastAsia="en-US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Nitrogen (N)</w:t>
            </w:r>
          </w:p>
        </w:tc>
        <w:tc>
          <w:tcPr>
            <w:tcW w:w="1701" w:type="dxa"/>
          </w:tcPr>
          <w:p w14:paraId="27588C3F" w14:textId="26039C38" w:rsidR="00F81B4F" w:rsidRPr="00F81B4F" w:rsidRDefault="00F81B4F" w:rsidP="00F81B4F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Excreted</w:t>
            </w:r>
          </w:p>
        </w:tc>
        <w:tc>
          <w:tcPr>
            <w:tcW w:w="1843" w:type="dxa"/>
          </w:tcPr>
          <w:p w14:paraId="27588C41" w14:textId="738CE90E" w:rsidR="00F81B4F" w:rsidRPr="00F81B4F" w:rsidRDefault="00F81B4F" w:rsidP="00F81B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0.8 kg N</w:t>
            </w:r>
            <w:r w:rsidRPr="00F81B4F">
              <w:rPr>
                <w:rFonts w:ascii="Arial" w:hAnsi="Arial" w:cs="Arial"/>
                <w:sz w:val="18"/>
                <w:szCs w:val="18"/>
              </w:rPr>
              <w:br/>
              <w:t>/animal place</w:t>
            </w:r>
          </w:p>
        </w:tc>
        <w:tc>
          <w:tcPr>
            <w:tcW w:w="1973" w:type="dxa"/>
          </w:tcPr>
          <w:p w14:paraId="27588C42" w14:textId="464DEA7E" w:rsidR="00F81B4F" w:rsidRPr="00F81B4F" w:rsidRDefault="00F81B4F" w:rsidP="00F81B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Per year</w:t>
            </w:r>
          </w:p>
        </w:tc>
        <w:tc>
          <w:tcPr>
            <w:tcW w:w="1570" w:type="dxa"/>
          </w:tcPr>
          <w:p w14:paraId="27588C43" w14:textId="3629B36C" w:rsidR="00F81B4F" w:rsidRPr="00F81B4F" w:rsidRDefault="00F81B4F" w:rsidP="00F81B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Annually</w:t>
            </w:r>
          </w:p>
        </w:tc>
        <w:tc>
          <w:tcPr>
            <w:tcW w:w="3686" w:type="dxa"/>
          </w:tcPr>
          <w:p w14:paraId="21521504" w14:textId="77777777" w:rsidR="00F81B4F" w:rsidRPr="00F81B4F" w:rsidRDefault="00F81B4F" w:rsidP="00F81B4F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F81B4F">
              <w:rPr>
                <w:rFonts w:cs="Arial"/>
                <w:color w:val="auto"/>
                <w:szCs w:val="18"/>
              </w:rPr>
              <w:t>Calculation by using a mass balance of nitrogen and phosphorus based on the feed intake, dietary content of crude protein, total phosphorus and animal performance or</w:t>
            </w:r>
          </w:p>
          <w:p w14:paraId="27588C46" w14:textId="64FCFC2A" w:rsidR="00F81B4F" w:rsidRPr="00F81B4F" w:rsidRDefault="00F81B4F" w:rsidP="00F81B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Estimation by using manure analysis for total nitrogen and total phosphorus content</w:t>
            </w:r>
          </w:p>
        </w:tc>
      </w:tr>
      <w:tr w:rsidR="00F81B4F" w:rsidRPr="00B750F5" w14:paraId="27588C51" w14:textId="77777777" w:rsidTr="009A237D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F81B4F" w:rsidRPr="00F81B4F" w:rsidRDefault="00F81B4F" w:rsidP="00F81B4F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985" w:type="dxa"/>
          </w:tcPr>
          <w:p w14:paraId="27588C4B" w14:textId="34630664" w:rsidR="00F81B4F" w:rsidRPr="00F81B4F" w:rsidRDefault="00F81B4F" w:rsidP="00F81B4F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Phosphorus (as P</w:t>
            </w:r>
            <w:r w:rsidRPr="00F81B4F">
              <w:rPr>
                <w:rFonts w:ascii="Arial" w:hAnsi="Arial" w:cs="Arial"/>
                <w:sz w:val="18"/>
                <w:szCs w:val="18"/>
                <w:vertAlign w:val="subscript"/>
              </w:rPr>
              <w:t>2</w:t>
            </w:r>
            <w:r w:rsidRPr="00F81B4F">
              <w:rPr>
                <w:rFonts w:ascii="Arial" w:hAnsi="Arial" w:cs="Arial"/>
                <w:sz w:val="18"/>
                <w:szCs w:val="18"/>
              </w:rPr>
              <w:t>O</w:t>
            </w:r>
            <w:r w:rsidRPr="00F81B4F">
              <w:rPr>
                <w:rFonts w:ascii="Arial" w:hAnsi="Arial" w:cs="Arial"/>
                <w:sz w:val="18"/>
                <w:szCs w:val="18"/>
                <w:vertAlign w:val="subscript"/>
              </w:rPr>
              <w:t>5</w:t>
            </w:r>
            <w:r w:rsidRPr="00F81B4F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14:paraId="27588C4C" w14:textId="48BAE9FD" w:rsidR="00F81B4F" w:rsidRPr="00F81B4F" w:rsidRDefault="00F81B4F" w:rsidP="00F81B4F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Excreted</w:t>
            </w:r>
          </w:p>
        </w:tc>
        <w:tc>
          <w:tcPr>
            <w:tcW w:w="1843" w:type="dxa"/>
          </w:tcPr>
          <w:p w14:paraId="27588C4D" w14:textId="75E218F4" w:rsidR="00F81B4F" w:rsidRPr="00F81B4F" w:rsidRDefault="00F81B4F" w:rsidP="00F81B4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0.45 kg P</w:t>
            </w:r>
            <w:r w:rsidRPr="00F81B4F">
              <w:rPr>
                <w:rFonts w:ascii="Arial" w:hAnsi="Arial" w:cs="Arial"/>
                <w:sz w:val="18"/>
                <w:szCs w:val="18"/>
                <w:vertAlign w:val="subscript"/>
              </w:rPr>
              <w:t>2</w:t>
            </w:r>
            <w:r w:rsidRPr="00F81B4F">
              <w:rPr>
                <w:rFonts w:ascii="Arial" w:hAnsi="Arial" w:cs="Arial"/>
                <w:sz w:val="18"/>
                <w:szCs w:val="18"/>
              </w:rPr>
              <w:t>O</w:t>
            </w:r>
            <w:r w:rsidRPr="00F81B4F">
              <w:rPr>
                <w:rFonts w:ascii="Arial" w:hAnsi="Arial" w:cs="Arial"/>
                <w:sz w:val="18"/>
                <w:szCs w:val="18"/>
                <w:vertAlign w:val="subscript"/>
              </w:rPr>
              <w:t>5</w:t>
            </w:r>
            <w:r w:rsidRPr="00F81B4F">
              <w:rPr>
                <w:rFonts w:ascii="Arial" w:hAnsi="Arial" w:cs="Arial"/>
                <w:sz w:val="18"/>
                <w:szCs w:val="18"/>
                <w:vertAlign w:val="subscript"/>
              </w:rPr>
              <w:br/>
            </w:r>
            <w:r w:rsidRPr="00F81B4F">
              <w:rPr>
                <w:rFonts w:ascii="Arial" w:hAnsi="Arial" w:cs="Arial"/>
                <w:sz w:val="18"/>
                <w:szCs w:val="18"/>
              </w:rPr>
              <w:t>/animal place</w:t>
            </w:r>
          </w:p>
        </w:tc>
        <w:tc>
          <w:tcPr>
            <w:tcW w:w="1973" w:type="dxa"/>
          </w:tcPr>
          <w:p w14:paraId="27588C4E" w14:textId="3797F190" w:rsidR="00F81B4F" w:rsidRPr="00F81B4F" w:rsidRDefault="00F81B4F" w:rsidP="00F81B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Per year</w:t>
            </w:r>
          </w:p>
        </w:tc>
        <w:tc>
          <w:tcPr>
            <w:tcW w:w="1570" w:type="dxa"/>
          </w:tcPr>
          <w:p w14:paraId="27588C4F" w14:textId="5B1B03D8" w:rsidR="00F81B4F" w:rsidRPr="00F81B4F" w:rsidRDefault="00F81B4F" w:rsidP="00F81B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Annually</w:t>
            </w:r>
          </w:p>
        </w:tc>
        <w:tc>
          <w:tcPr>
            <w:tcW w:w="3686" w:type="dxa"/>
          </w:tcPr>
          <w:p w14:paraId="27588C50" w14:textId="667084CF" w:rsidR="00F81B4F" w:rsidRPr="00F81B4F" w:rsidRDefault="00F81B4F" w:rsidP="00F81B4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As above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8554803" w14:textId="52073EE4" w:rsidR="00F81B4F" w:rsidRPr="00F81B4F" w:rsidRDefault="00AB0D8B" w:rsidP="00F81B4F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F81B4F" w:rsidRPr="00F81B4F">
        <w:rPr>
          <w:rFonts w:ascii="Arial" w:hAnsi="Arial"/>
        </w:rPr>
        <w:lastRenderedPageBreak/>
        <w:t>Permit Number:</w:t>
      </w:r>
      <w:r w:rsidR="00F81B4F" w:rsidRPr="00F81B4F">
        <w:rPr>
          <w:rFonts w:ascii="Arial" w:hAnsi="Arial"/>
          <w:sz w:val="18"/>
        </w:rPr>
        <w:t xml:space="preserve"> </w:t>
      </w:r>
      <w:r w:rsidR="00F81B4F" w:rsidRPr="00F81B4F">
        <w:rPr>
          <w:rFonts w:ascii="Arial" w:hAnsi="Arial"/>
          <w:sz w:val="18"/>
        </w:rPr>
        <w:tab/>
      </w:r>
      <w:r w:rsidR="00F81B4F" w:rsidRPr="00F81B4F">
        <w:rPr>
          <w:rFonts w:ascii="Arial" w:hAnsi="Arial"/>
          <w:szCs w:val="24"/>
        </w:rPr>
        <w:t>EPR/AP3733WS</w:t>
      </w:r>
      <w:r w:rsidR="00F81B4F" w:rsidRPr="00F81B4F">
        <w:rPr>
          <w:rFonts w:ascii="Arial" w:hAnsi="Arial"/>
          <w:sz w:val="18"/>
        </w:rPr>
        <w:tab/>
      </w:r>
      <w:r w:rsidR="00F81B4F" w:rsidRPr="00F81B4F">
        <w:rPr>
          <w:rFonts w:ascii="Arial" w:hAnsi="Arial"/>
          <w:sz w:val="18"/>
        </w:rPr>
        <w:tab/>
      </w:r>
      <w:r w:rsidR="00F81B4F" w:rsidRPr="00F81B4F">
        <w:rPr>
          <w:rFonts w:ascii="Arial" w:hAnsi="Arial"/>
        </w:rPr>
        <w:tab/>
      </w:r>
      <w:r w:rsidR="00F81B4F" w:rsidRPr="00F81B4F">
        <w:rPr>
          <w:rFonts w:ascii="Arial" w:hAnsi="Arial"/>
        </w:rPr>
        <w:tab/>
      </w:r>
      <w:r w:rsidR="00F81B4F" w:rsidRPr="00F81B4F">
        <w:rPr>
          <w:rFonts w:ascii="Arial" w:hAnsi="Arial"/>
        </w:rPr>
        <w:tab/>
        <w:t xml:space="preserve">Operator: </w:t>
      </w:r>
      <w:r w:rsidR="00F81B4F" w:rsidRPr="00F81B4F">
        <w:rPr>
          <w:rFonts w:ascii="Arial" w:hAnsi="Arial"/>
        </w:rPr>
        <w:tab/>
      </w:r>
      <w:r w:rsidR="00F81B4F" w:rsidRPr="00F81B4F">
        <w:rPr>
          <w:rFonts w:ascii="Arial" w:hAnsi="Arial"/>
          <w:sz w:val="18"/>
        </w:rPr>
        <w:tab/>
      </w:r>
      <w:r w:rsidR="00F81B4F" w:rsidRPr="00F81B4F">
        <w:rPr>
          <w:rFonts w:ascii="Arial" w:hAnsi="Arial"/>
        </w:rPr>
        <w:t>Mr David Jones</w:t>
      </w:r>
    </w:p>
    <w:p w14:paraId="6AB852AF" w14:textId="77777777" w:rsidR="00F81B4F" w:rsidRPr="00F81B4F" w:rsidRDefault="00F81B4F" w:rsidP="00F81B4F">
      <w:pPr>
        <w:rPr>
          <w:rFonts w:ascii="Arial" w:hAnsi="Arial"/>
        </w:rPr>
      </w:pPr>
    </w:p>
    <w:p w14:paraId="27588C5A" w14:textId="40A3E4E9" w:rsidR="00AB0D8B" w:rsidRPr="00F81B4F" w:rsidRDefault="00F81B4F" w:rsidP="00F81B4F">
      <w:pPr>
        <w:rPr>
          <w:rFonts w:ascii="Arial" w:hAnsi="Arial"/>
          <w:i/>
        </w:rPr>
      </w:pPr>
      <w:r w:rsidRPr="00F81B4F">
        <w:rPr>
          <w:rFonts w:ascii="Arial" w:hAnsi="Arial"/>
        </w:rPr>
        <w:t>Facility:</w:t>
      </w:r>
      <w:r w:rsidRPr="00F81B4F">
        <w:rPr>
          <w:rFonts w:ascii="Arial" w:hAnsi="Arial"/>
        </w:rPr>
        <w:tab/>
      </w:r>
      <w:r w:rsidRPr="00F81B4F">
        <w:rPr>
          <w:rFonts w:ascii="Arial" w:hAnsi="Arial"/>
        </w:rPr>
        <w:tab/>
        <w:t>Upper Esgair Farm Poultry Unit</w:t>
      </w:r>
      <w:r w:rsidR="00AB0D8B" w:rsidRPr="00F81B4F">
        <w:rPr>
          <w:rFonts w:ascii="Arial" w:hAnsi="Arial"/>
        </w:rPr>
        <w:tab/>
      </w:r>
      <w:r w:rsidRPr="00F81B4F">
        <w:rPr>
          <w:rFonts w:ascii="Arial" w:hAnsi="Arial"/>
        </w:rPr>
        <w:tab/>
      </w:r>
      <w:r w:rsidRPr="00F81B4F">
        <w:rPr>
          <w:rFonts w:ascii="Arial" w:hAnsi="Arial"/>
        </w:rPr>
        <w:tab/>
      </w:r>
      <w:r w:rsidR="00AB0D8B" w:rsidRPr="00F81B4F">
        <w:rPr>
          <w:rFonts w:ascii="Arial" w:hAnsi="Arial"/>
        </w:rPr>
        <w:t xml:space="preserve">Form Number: </w:t>
      </w:r>
      <w:r w:rsidR="00AB0D8B" w:rsidRPr="00F81B4F">
        <w:rPr>
          <w:rFonts w:ascii="Arial" w:hAnsi="Arial"/>
        </w:rPr>
        <w:tab/>
        <w:t xml:space="preserve"> Air1 / </w:t>
      </w:r>
      <w:r w:rsidR="007A5A99">
        <w:rPr>
          <w:rFonts w:ascii="Arial" w:hAnsi="Arial"/>
        </w:rPr>
        <w:t>18/05/2018</w:t>
      </w:r>
    </w:p>
    <w:p w14:paraId="27588C5B" w14:textId="70CB5467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7A5A99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7A5A99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7A5A99">
        <w:rPr>
          <w:rFonts w:ascii="Arial" w:hAnsi="Arial"/>
          <w:color w:val="FF0000"/>
          <w:spacing w:val="-4"/>
          <w:szCs w:val="24"/>
          <w:lang w:eastAsia="en-US"/>
        </w:rPr>
        <w:tab/>
      </w:r>
      <w:bookmarkStart w:id="0" w:name="_GoBack"/>
      <w:bookmarkEnd w:id="0"/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7A5A99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F81B4F" w:rsidRPr="00031F4E" w14:paraId="27588C71" w14:textId="77777777" w:rsidTr="00C47915">
        <w:trPr>
          <w:cantSplit/>
          <w:trHeight w:val="459"/>
        </w:trPr>
        <w:tc>
          <w:tcPr>
            <w:tcW w:w="1696" w:type="dxa"/>
          </w:tcPr>
          <w:p w14:paraId="27588C67" w14:textId="75C5D528" w:rsidR="00F81B4F" w:rsidRPr="00F81B4F" w:rsidRDefault="00F81B4F" w:rsidP="00F81B4F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 xml:space="preserve">Laying hens in </w:t>
            </w:r>
            <w:proofErr w:type="gramStart"/>
            <w:r w:rsidRPr="00F81B4F">
              <w:rPr>
                <w:rFonts w:ascii="Arial" w:hAnsi="Arial" w:cs="Arial"/>
                <w:sz w:val="18"/>
                <w:szCs w:val="18"/>
              </w:rPr>
              <w:t>Non caged</w:t>
            </w:r>
            <w:proofErr w:type="gramEnd"/>
            <w:r w:rsidRPr="00F81B4F">
              <w:rPr>
                <w:rFonts w:ascii="Arial" w:hAnsi="Arial" w:cs="Arial"/>
                <w:sz w:val="18"/>
                <w:szCs w:val="18"/>
              </w:rPr>
              <w:t xml:space="preserve"> housing</w:t>
            </w:r>
          </w:p>
        </w:tc>
        <w:tc>
          <w:tcPr>
            <w:tcW w:w="1985" w:type="dxa"/>
          </w:tcPr>
          <w:p w14:paraId="27588C6A" w14:textId="418F455C" w:rsidR="00F81B4F" w:rsidRPr="00F81B4F" w:rsidRDefault="00F81B4F" w:rsidP="00F81B4F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Ammonia as NH</w:t>
            </w:r>
            <w:r w:rsidRPr="00F81B4F">
              <w:rPr>
                <w:rFonts w:ascii="Arial" w:hAnsi="Arial" w:cs="Arial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1701" w:type="dxa"/>
          </w:tcPr>
          <w:p w14:paraId="27588C6B" w14:textId="2189C9D8" w:rsidR="00F81B4F" w:rsidRPr="00F81B4F" w:rsidRDefault="00F81B4F" w:rsidP="00F81B4F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Animal house</w:t>
            </w:r>
          </w:p>
        </w:tc>
        <w:tc>
          <w:tcPr>
            <w:tcW w:w="1843" w:type="dxa"/>
          </w:tcPr>
          <w:p w14:paraId="3E111CCA" w14:textId="77777777" w:rsidR="00F81B4F" w:rsidRPr="00F81B4F" w:rsidRDefault="00F81B4F" w:rsidP="00F81B4F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F81B4F">
              <w:rPr>
                <w:rFonts w:cs="Arial"/>
                <w:color w:val="auto"/>
                <w:szCs w:val="18"/>
              </w:rPr>
              <w:t>0.13 kg NH</w:t>
            </w:r>
            <w:r w:rsidRPr="00F81B4F">
              <w:rPr>
                <w:rFonts w:cs="Arial"/>
                <w:color w:val="auto"/>
                <w:szCs w:val="18"/>
                <w:vertAlign w:val="subscript"/>
              </w:rPr>
              <w:t>3</w:t>
            </w:r>
            <w:r w:rsidRPr="00F81B4F">
              <w:rPr>
                <w:rFonts w:cs="Arial"/>
                <w:color w:val="auto"/>
                <w:szCs w:val="18"/>
                <w:vertAlign w:val="subscript"/>
              </w:rPr>
              <w:br/>
            </w:r>
            <w:r w:rsidRPr="00F81B4F">
              <w:rPr>
                <w:rFonts w:cs="Arial"/>
                <w:color w:val="auto"/>
                <w:szCs w:val="18"/>
              </w:rPr>
              <w:t>/animal place</w:t>
            </w:r>
          </w:p>
          <w:p w14:paraId="27588C6D" w14:textId="318A4980" w:rsidR="00F81B4F" w:rsidRPr="00F81B4F" w:rsidRDefault="00F81B4F" w:rsidP="00F81B4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1B4F">
              <w:rPr>
                <w:rFonts w:ascii="Arial" w:hAnsi="Arial" w:cs="Arial"/>
                <w:sz w:val="18"/>
                <w:szCs w:val="18"/>
                <w:vertAlign w:val="superscript"/>
              </w:rPr>
              <w:t>Note 3</w:t>
            </w:r>
          </w:p>
        </w:tc>
        <w:tc>
          <w:tcPr>
            <w:tcW w:w="1973" w:type="dxa"/>
          </w:tcPr>
          <w:p w14:paraId="27588C6E" w14:textId="29262E25" w:rsidR="00F81B4F" w:rsidRPr="00F81B4F" w:rsidRDefault="00F81B4F" w:rsidP="00F81B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Per year</w:t>
            </w:r>
          </w:p>
        </w:tc>
        <w:tc>
          <w:tcPr>
            <w:tcW w:w="1712" w:type="dxa"/>
          </w:tcPr>
          <w:p w14:paraId="27588C6F" w14:textId="38C5070D" w:rsidR="00F81B4F" w:rsidRPr="00F81B4F" w:rsidRDefault="00F81B4F" w:rsidP="00F81B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Annually</w:t>
            </w:r>
          </w:p>
        </w:tc>
        <w:tc>
          <w:tcPr>
            <w:tcW w:w="3544" w:type="dxa"/>
          </w:tcPr>
          <w:p w14:paraId="27588C70" w14:textId="622F71ED" w:rsidR="00F81B4F" w:rsidRPr="00F81B4F" w:rsidRDefault="00F81B4F" w:rsidP="00F81B4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1B4F">
              <w:rPr>
                <w:rFonts w:ascii="Arial" w:hAnsi="Arial" w:cs="Arial"/>
                <w:sz w:val="18"/>
                <w:szCs w:val="18"/>
              </w:rPr>
              <w:t>Estimation by using emission factors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337C80"/>
    <w:rsid w:val="003C7AE6"/>
    <w:rsid w:val="00694ADD"/>
    <w:rsid w:val="007A5A99"/>
    <w:rsid w:val="00AB0D8B"/>
    <w:rsid w:val="00B750F5"/>
    <w:rsid w:val="00F8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B750F5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2018-05-17T23:00:00+00:00</Document_x0020_Date>
    <Process_x0020_Type xmlns="859f7ad6-93f6-4205-b62b-a17f28acbbac">Application</Process_x0020_Type>
    <Site_x0020_Name xmlns="859f7ad6-93f6-4205-b62b-a17f28acbbac">Upper Esgair Farm</Site_x0020_Name>
    <Addressee xmlns="859f7ad6-93f6-4205-b62b-a17f28acbbac" xsi:nil="true"/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Mr David Jones</Customer_x0020_Name>
    <Environment_x0020_Sub_x0020_Folder xmlns="859f7ad6-93f6-4205-b62b-a17f28acbbac">Licence variation</Environment_x0020_Sub_x0020_Folder>
    <Facility_x0020_Address xmlns="859f7ad6-93f6-4205-b62b-a17f28acbbac">Llanbadarn Fynydd  Llandrindod Wells  Powys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LD1 6YB</Post_x0020_code>
    <Surrendered_x002f_Expired_x0020_Date xmlns="859f7ad6-93f6-4205-b62b-a17f28acbbac" xsi:nil="true"/>
    <_dlc_DocId xmlns="9be56660-2c31-41ef-bc00-23e72f632f2a">REGU-434-22322</_dlc_DocId>
    <_dlc_DocIdUrl xmlns="9be56660-2c31-41ef-bc00-23e72f632f2a">
      <Url>https://cyfoethnaturiolcymru.sharepoint.com/teams/Regulatory/Permitting/_layouts/15/DocIdRedir.aspx?ID=REGU-434-22322</Url>
      <Description>REGU-434-22322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21B0560-A764-4EBB-9938-91A78331C1C9}"/>
</file>

<file path=customXml/itemProps3.xml><?xml version="1.0" encoding="utf-8"?>
<ds:datastoreItem xmlns:ds="http://schemas.openxmlformats.org/officeDocument/2006/customXml" ds:itemID="{F2B8428F-2C83-47C6-83F3-FA2906428259}"/>
</file>

<file path=customXml/itemProps4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Evans, Lewis</cp:lastModifiedBy>
  <cp:revision>3</cp:revision>
  <dcterms:created xsi:type="dcterms:W3CDTF">2018-02-09T11:03:00Z</dcterms:created>
  <dcterms:modified xsi:type="dcterms:W3CDTF">2018-05-17T14:38:00Z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dc105498-2caa-470e-9975-fff3d342a7ef</vt:lpwstr>
  </property>
  <property fmtid="{D5CDD505-2E9C-101B-9397-08002B2CF9AE}" pid="4" name="Customer Name">
    <vt:lpwstr>Mr David Jones</vt:lpwstr>
  </property>
  <property fmtid="{D5CDD505-2E9C-101B-9397-08002B2CF9AE}" pid="5" name="Welsh Local Authority">
    <vt:lpwstr>Powys County Council</vt:lpwstr>
  </property>
  <property fmtid="{D5CDD505-2E9C-101B-9397-08002B2CF9AE}" pid="6" name="Facility Address">
    <vt:lpwstr>Llanbadarn Fynydd  Llandrindod Wells  Powys</vt:lpwstr>
  </property>
  <property fmtid="{D5CDD505-2E9C-101B-9397-08002B2CF9AE}" pid="7" name="Site Name">
    <vt:lpwstr>Upper Esgair Farm</vt:lpwstr>
  </property>
  <property fmtid="{D5CDD505-2E9C-101B-9397-08002B2CF9AE}" pid="8" name="_dlc_DocId">
    <vt:lpwstr>REGU-434-22322</vt:lpwstr>
  </property>
  <property fmtid="{D5CDD505-2E9C-101B-9397-08002B2CF9AE}" pid="9" name="_dlc_DocIdUrl">
    <vt:lpwstr>https://cyfoethnaturiolcymru.sharepoint.com/teams/Regulatory/Permitting/_layouts/15/DocIdRedir.aspx?ID=REGU-434-22322, REGU-434-22322</vt:lpwstr>
  </property>
  <property fmtid="{D5CDD505-2E9C-101B-9397-08002B2CF9AE}" pid="10" name="_docset_NoMedatataSyncRequired">
    <vt:lpwstr>False</vt:lpwstr>
  </property>
</Properties>
</file>