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1B2998" w14:textId="77777777" w:rsidR="001C1A82" w:rsidRDefault="001C1A82" w:rsidP="001C1A82">
      <w:pPr>
        <w:pStyle w:val="coverTitle"/>
        <w:rPr>
          <w:rFonts w:ascii="Times New Roman" w:hAnsi="Times New Roman"/>
          <w:sz w:val="24"/>
          <w:lang w:eastAsia="en-GB"/>
        </w:rPr>
      </w:pPr>
      <w:bookmarkStart w:id="0" w:name="_GoBack"/>
      <w:bookmarkEnd w:id="0"/>
    </w:p>
    <w:p w14:paraId="0D6A167F" w14:textId="77777777" w:rsidR="001C1A82" w:rsidRDefault="001C1A82" w:rsidP="001C1A82">
      <w:pPr>
        <w:pStyle w:val="coverTitle"/>
        <w:rPr>
          <w:rFonts w:ascii="Times New Roman" w:hAnsi="Times New Roman"/>
          <w:sz w:val="24"/>
          <w:lang w:eastAsia="en-GB"/>
        </w:rPr>
      </w:pPr>
    </w:p>
    <w:p w14:paraId="39EDC201" w14:textId="77777777" w:rsidR="001C1A82" w:rsidRDefault="001C1A82" w:rsidP="001C1A82">
      <w:pPr>
        <w:pStyle w:val="coverTitle"/>
        <w:rPr>
          <w:rFonts w:ascii="Times New Roman" w:hAnsi="Times New Roman"/>
          <w:sz w:val="24"/>
          <w:lang w:eastAsia="en-GB"/>
        </w:rPr>
      </w:pPr>
    </w:p>
    <w:p w14:paraId="59A40D5A" w14:textId="12182C56" w:rsidR="001C1A82" w:rsidRPr="00125F66" w:rsidRDefault="001C1A82" w:rsidP="001C1A82">
      <w:pPr>
        <w:pStyle w:val="coverTitle"/>
      </w:pPr>
      <w:r w:rsidRPr="00125F66">
        <w:t>Permit with introductory note</w:t>
      </w:r>
    </w:p>
    <w:p w14:paraId="32675997" w14:textId="0C7E0575" w:rsidR="00613D71" w:rsidRPr="00675541" w:rsidRDefault="00613D71" w:rsidP="001C1A82">
      <w:pPr>
        <w:pStyle w:val="coverTitle"/>
        <w:rPr>
          <w:rFonts w:cs="Arial"/>
          <w:sz w:val="22"/>
          <w:szCs w:val="22"/>
        </w:rPr>
      </w:pPr>
      <w:r>
        <w:rPr>
          <w:rFonts w:cs="Arial"/>
          <w:sz w:val="22"/>
          <w:szCs w:val="22"/>
        </w:rPr>
        <w:t xml:space="preserve">The </w:t>
      </w:r>
      <w:r w:rsidRPr="00675541">
        <w:rPr>
          <w:rFonts w:cs="Arial"/>
          <w:sz w:val="22"/>
          <w:szCs w:val="22"/>
        </w:rPr>
        <w:t>Environmental Permitting (</w:t>
      </w:r>
      <w:smartTag w:uri="urn:schemas-microsoft-com:office:smarttags" w:element="country-region">
        <w:r w:rsidRPr="00675541">
          <w:rPr>
            <w:rFonts w:cs="Arial"/>
            <w:sz w:val="22"/>
            <w:szCs w:val="22"/>
          </w:rPr>
          <w:t>England</w:t>
        </w:r>
      </w:smartTag>
      <w:r w:rsidRPr="00675541">
        <w:rPr>
          <w:rFonts w:cs="Arial"/>
          <w:sz w:val="22"/>
          <w:szCs w:val="22"/>
        </w:rPr>
        <w:t xml:space="preserve"> &amp; </w:t>
      </w:r>
      <w:smartTag w:uri="urn:schemas-microsoft-com:office:smarttags" w:element="country-region">
        <w:smartTag w:uri="urn:schemas-microsoft-com:office:smarttags" w:element="place">
          <w:r w:rsidRPr="00675541">
            <w:rPr>
              <w:rFonts w:cs="Arial"/>
              <w:sz w:val="22"/>
              <w:szCs w:val="22"/>
            </w:rPr>
            <w:t>Wales</w:t>
          </w:r>
        </w:smartTag>
      </w:smartTag>
      <w:r w:rsidRPr="00675541">
        <w:rPr>
          <w:rFonts w:cs="Arial"/>
          <w:sz w:val="22"/>
          <w:szCs w:val="22"/>
        </w:rPr>
        <w:t>) Regulations 2010</w:t>
      </w:r>
    </w:p>
    <w:p w14:paraId="41E4CD39" w14:textId="77777777" w:rsidR="00613D71" w:rsidRPr="00675541" w:rsidRDefault="00613D71" w:rsidP="00613D71">
      <w:pPr>
        <w:pStyle w:val="a"/>
        <w:rPr>
          <w:rFonts w:cs="Arial"/>
          <w:sz w:val="22"/>
          <w:szCs w:val="22"/>
        </w:rPr>
      </w:pPr>
    </w:p>
    <w:p w14:paraId="01A1D59C" w14:textId="77777777" w:rsidR="00613D71" w:rsidRPr="006A2633" w:rsidRDefault="00613D71" w:rsidP="00613D71">
      <w:pPr>
        <w:pStyle w:val="coverLicenceHolder"/>
        <w:pBdr>
          <w:top w:val="single" w:sz="4" w:space="25" w:color="auto"/>
        </w:pBdr>
        <w:rPr>
          <w:rFonts w:cs="Arial"/>
        </w:rPr>
      </w:pPr>
      <w:r>
        <w:rPr>
          <w:rFonts w:cs="Arial"/>
        </w:rPr>
        <w:t xml:space="preserve">Mr William </w:t>
      </w:r>
      <w:proofErr w:type="spellStart"/>
      <w:r>
        <w:rPr>
          <w:rFonts w:cs="Arial"/>
        </w:rPr>
        <w:t>Bedell</w:t>
      </w:r>
      <w:proofErr w:type="spellEnd"/>
    </w:p>
    <w:p w14:paraId="388C633E" w14:textId="77777777" w:rsidR="00613D71" w:rsidRPr="00167FFA" w:rsidRDefault="00613D71" w:rsidP="00613D71">
      <w:pPr>
        <w:pStyle w:val="coverLicenceHolder"/>
        <w:pBdr>
          <w:top w:val="single" w:sz="4" w:space="25" w:color="auto"/>
        </w:pBdr>
        <w:rPr>
          <w:color w:val="FF0000"/>
          <w:sz w:val="22"/>
          <w:szCs w:val="22"/>
        </w:rPr>
      </w:pPr>
    </w:p>
    <w:p w14:paraId="7CC80362" w14:textId="77777777" w:rsidR="00613D71" w:rsidRPr="00CD24F7" w:rsidRDefault="00613D71" w:rsidP="00613D71">
      <w:pPr>
        <w:pStyle w:val="coverLicenceHolder"/>
        <w:pBdr>
          <w:top w:val="single" w:sz="4" w:space="25" w:color="auto"/>
        </w:pBdr>
        <w:rPr>
          <w:rFonts w:cs="Arial"/>
        </w:rPr>
      </w:pPr>
      <w:r w:rsidRPr="00CD24F7">
        <w:rPr>
          <w:rFonts w:cs="Arial"/>
        </w:rPr>
        <w:t xml:space="preserve">Neuadd </w:t>
      </w:r>
      <w:proofErr w:type="spellStart"/>
      <w:r w:rsidRPr="00CD24F7">
        <w:rPr>
          <w:rFonts w:cs="Arial"/>
        </w:rPr>
        <w:t>Isaf</w:t>
      </w:r>
      <w:proofErr w:type="spellEnd"/>
      <w:r>
        <w:rPr>
          <w:rFonts w:cs="Arial"/>
        </w:rPr>
        <w:t xml:space="preserve"> Poultry Farm</w:t>
      </w:r>
    </w:p>
    <w:p w14:paraId="2036C54F" w14:textId="77777777" w:rsidR="00613D71" w:rsidRPr="00CD24F7" w:rsidRDefault="00613D71" w:rsidP="00613D71">
      <w:pPr>
        <w:pStyle w:val="coverLicenceHolder"/>
        <w:pBdr>
          <w:top w:val="single" w:sz="4" w:space="25" w:color="auto"/>
        </w:pBdr>
        <w:rPr>
          <w:rFonts w:cs="Arial"/>
        </w:rPr>
      </w:pPr>
      <w:proofErr w:type="spellStart"/>
      <w:r w:rsidRPr="00CD24F7">
        <w:rPr>
          <w:rFonts w:cs="Arial"/>
        </w:rPr>
        <w:t>Penybont</w:t>
      </w:r>
      <w:proofErr w:type="spellEnd"/>
    </w:p>
    <w:p w14:paraId="703C212B" w14:textId="77777777" w:rsidR="00613D71" w:rsidRPr="00CD24F7" w:rsidRDefault="00613D71" w:rsidP="00613D71">
      <w:pPr>
        <w:pStyle w:val="coverLicenceHolder"/>
        <w:pBdr>
          <w:top w:val="single" w:sz="4" w:space="25" w:color="auto"/>
        </w:pBdr>
        <w:rPr>
          <w:rFonts w:cs="Arial"/>
        </w:rPr>
      </w:pPr>
      <w:r>
        <w:rPr>
          <w:rFonts w:cs="Arial"/>
        </w:rPr>
        <w:t>Llandrind</w:t>
      </w:r>
      <w:r w:rsidRPr="00CD24F7">
        <w:rPr>
          <w:rFonts w:cs="Arial"/>
        </w:rPr>
        <w:t>od Wells</w:t>
      </w:r>
    </w:p>
    <w:p w14:paraId="4DD154AC" w14:textId="77777777" w:rsidR="00613D71" w:rsidRPr="00CD24F7" w:rsidRDefault="00613D71" w:rsidP="00613D71">
      <w:pPr>
        <w:pStyle w:val="coverLicenceHolder"/>
        <w:pBdr>
          <w:top w:val="single" w:sz="4" w:space="25" w:color="auto"/>
        </w:pBdr>
        <w:rPr>
          <w:rFonts w:cs="Arial"/>
        </w:rPr>
      </w:pPr>
      <w:r w:rsidRPr="00CD24F7">
        <w:rPr>
          <w:rFonts w:cs="Arial"/>
        </w:rPr>
        <w:t>Powys</w:t>
      </w:r>
    </w:p>
    <w:p w14:paraId="72AA339B" w14:textId="77777777" w:rsidR="00613D71" w:rsidRPr="00CD24F7" w:rsidRDefault="00613D71" w:rsidP="00613D71">
      <w:pPr>
        <w:pStyle w:val="coverLicenceHolder"/>
        <w:pBdr>
          <w:top w:val="single" w:sz="4" w:space="25" w:color="auto"/>
        </w:pBdr>
        <w:rPr>
          <w:rFonts w:cs="Arial"/>
        </w:rPr>
      </w:pPr>
      <w:r w:rsidRPr="00CD24F7">
        <w:rPr>
          <w:rFonts w:cs="Arial"/>
        </w:rPr>
        <w:t>LD1 5SW</w:t>
      </w:r>
    </w:p>
    <w:p w14:paraId="068ABB72" w14:textId="77777777" w:rsidR="00613D71" w:rsidRPr="00125F66" w:rsidRDefault="00613D71" w:rsidP="00613D71">
      <w:pPr>
        <w:pStyle w:val="coverLicenceHolder"/>
        <w:pBdr>
          <w:top w:val="single" w:sz="4" w:space="25" w:color="auto"/>
        </w:pBdr>
        <w:rPr>
          <w:color w:val="0000FF"/>
          <w:sz w:val="22"/>
          <w:szCs w:val="22"/>
        </w:rPr>
      </w:pPr>
    </w:p>
    <w:p w14:paraId="1345BAE4" w14:textId="77777777" w:rsidR="00613D71" w:rsidRPr="00167FFA" w:rsidRDefault="00613D71" w:rsidP="00613D71">
      <w:pPr>
        <w:pStyle w:val="coverLicenceHolder"/>
        <w:pBdr>
          <w:top w:val="single" w:sz="4" w:space="25" w:color="auto"/>
        </w:pBdr>
        <w:rPr>
          <w:color w:val="0000FF"/>
          <w:sz w:val="22"/>
          <w:szCs w:val="22"/>
        </w:rPr>
      </w:pPr>
    </w:p>
    <w:p w14:paraId="751F7253" w14:textId="77777777" w:rsidR="00613D71" w:rsidRPr="00167FFA" w:rsidRDefault="00613D71" w:rsidP="00613D71">
      <w:pPr>
        <w:pStyle w:val="coverLicenceHolder"/>
        <w:pBdr>
          <w:top w:val="single" w:sz="4" w:space="25" w:color="auto"/>
        </w:pBdr>
        <w:rPr>
          <w:rFonts w:cs="Arial"/>
          <w:color w:val="FF00FF"/>
          <w:sz w:val="22"/>
          <w:szCs w:val="22"/>
        </w:rPr>
      </w:pPr>
    </w:p>
    <w:p w14:paraId="5271CE84" w14:textId="77777777" w:rsidR="00613D71" w:rsidRPr="00167FFA" w:rsidRDefault="00613D71" w:rsidP="00613D71">
      <w:pPr>
        <w:pStyle w:val="coverLicenceHolder"/>
        <w:pBdr>
          <w:top w:val="single" w:sz="4" w:space="25" w:color="auto"/>
        </w:pBdr>
        <w:spacing w:before="120" w:line="270" w:lineRule="exact"/>
        <w:rPr>
          <w:rFonts w:cs="Arial"/>
          <w:sz w:val="22"/>
          <w:szCs w:val="22"/>
        </w:rPr>
      </w:pPr>
      <w:r w:rsidRPr="00167FFA">
        <w:rPr>
          <w:rFonts w:cs="Arial"/>
          <w:sz w:val="22"/>
          <w:szCs w:val="22"/>
        </w:rPr>
        <w:t>Variation application number</w:t>
      </w:r>
    </w:p>
    <w:p w14:paraId="730C7B3C" w14:textId="4357BCF7" w:rsidR="00613D71" w:rsidRPr="00167FFA" w:rsidRDefault="00613D71" w:rsidP="00613D71">
      <w:pPr>
        <w:pStyle w:val="coverLicenceHolder"/>
        <w:pBdr>
          <w:top w:val="single" w:sz="4" w:space="25" w:color="auto"/>
        </w:pBdr>
        <w:spacing w:before="120" w:line="270" w:lineRule="exact"/>
        <w:rPr>
          <w:rFonts w:cs="Arial"/>
          <w:color w:val="FF0000"/>
          <w:sz w:val="22"/>
          <w:szCs w:val="22"/>
        </w:rPr>
      </w:pPr>
      <w:r w:rsidRPr="0029453D">
        <w:rPr>
          <w:rFonts w:cs="Arial"/>
          <w:sz w:val="22"/>
          <w:szCs w:val="22"/>
        </w:rPr>
        <w:t>EPR/HP3</w:t>
      </w:r>
      <w:r>
        <w:rPr>
          <w:rFonts w:cs="Arial"/>
          <w:sz w:val="22"/>
          <w:szCs w:val="22"/>
        </w:rPr>
        <w:t>836MG</w:t>
      </w:r>
    </w:p>
    <w:p w14:paraId="40E0B278" w14:textId="77777777" w:rsidR="00613D71" w:rsidRPr="00167FFA" w:rsidRDefault="00613D71" w:rsidP="00613D71">
      <w:pPr>
        <w:pStyle w:val="coverAuthNos"/>
        <w:spacing w:before="480"/>
        <w:rPr>
          <w:rFonts w:cs="Arial"/>
          <w:color w:val="FF00FF"/>
          <w:sz w:val="22"/>
          <w:szCs w:val="22"/>
          <w:lang w:val="de-DE"/>
        </w:rPr>
      </w:pPr>
      <w:r w:rsidRPr="00167FFA">
        <w:rPr>
          <w:rFonts w:cs="Arial"/>
          <w:sz w:val="22"/>
          <w:szCs w:val="22"/>
          <w:lang w:val="de-DE"/>
        </w:rPr>
        <w:t>Permit number</w:t>
      </w:r>
    </w:p>
    <w:p w14:paraId="072B813C" w14:textId="77777777" w:rsidR="00613D71" w:rsidRPr="0072392B" w:rsidRDefault="00613D71" w:rsidP="00613D71">
      <w:pPr>
        <w:pStyle w:val="coverAuthNos"/>
        <w:rPr>
          <w:color w:val="auto"/>
        </w:rPr>
      </w:pPr>
      <w:r w:rsidRPr="00B71A17">
        <w:rPr>
          <w:color w:val="auto"/>
          <w:sz w:val="24"/>
        </w:rPr>
        <w:t>EPR/HP3</w:t>
      </w:r>
      <w:r>
        <w:rPr>
          <w:color w:val="auto"/>
          <w:sz w:val="24"/>
        </w:rPr>
        <w:t>8</w:t>
      </w:r>
      <w:r w:rsidRPr="00B71A17">
        <w:rPr>
          <w:color w:val="auto"/>
          <w:sz w:val="24"/>
        </w:rPr>
        <w:t>36</w:t>
      </w:r>
      <w:r>
        <w:rPr>
          <w:color w:val="auto"/>
          <w:sz w:val="24"/>
        </w:rPr>
        <w:t>MG</w:t>
      </w:r>
    </w:p>
    <w:p w14:paraId="2B0993E5" w14:textId="77777777" w:rsidR="00613D71" w:rsidRDefault="00613D71" w:rsidP="00613D71">
      <w:pPr>
        <w:pStyle w:val="coverAuthNos"/>
        <w:ind w:left="0"/>
        <w:jc w:val="center"/>
        <w:rPr>
          <w:rFonts w:cs="Arial"/>
          <w:lang w:val="de-DE"/>
        </w:rPr>
      </w:pPr>
    </w:p>
    <w:p w14:paraId="297B7B67" w14:textId="77777777" w:rsidR="00613D71" w:rsidRDefault="00613D71" w:rsidP="00613D71">
      <w:pPr>
        <w:pStyle w:val="coverAuthNos"/>
        <w:ind w:left="0"/>
        <w:jc w:val="center"/>
        <w:rPr>
          <w:rFonts w:cs="Arial"/>
          <w:lang w:val="de-DE"/>
        </w:rPr>
      </w:pPr>
    </w:p>
    <w:p w14:paraId="0139F5A3" w14:textId="77777777" w:rsidR="00613D71" w:rsidRDefault="00613D71" w:rsidP="00613D71">
      <w:pPr>
        <w:pStyle w:val="coverAuthNos"/>
        <w:ind w:left="0"/>
        <w:jc w:val="center"/>
        <w:rPr>
          <w:rFonts w:cs="Arial"/>
          <w:lang w:val="de-DE"/>
        </w:rPr>
      </w:pPr>
    </w:p>
    <w:p w14:paraId="083EB887" w14:textId="12DD1E68" w:rsidR="001C1A82" w:rsidRDefault="001C1A82">
      <w:pPr>
        <w:jc w:val="left"/>
        <w:rPr>
          <w:rFonts w:ascii="Arial" w:hAnsi="Arial" w:cs="Arial"/>
          <w:color w:val="000000"/>
          <w:sz w:val="18"/>
          <w:lang w:val="de-DE" w:eastAsia="en-US"/>
        </w:rPr>
      </w:pPr>
      <w:r>
        <w:rPr>
          <w:rFonts w:cs="Arial"/>
          <w:lang w:val="de-DE"/>
        </w:rPr>
        <w:br w:type="page"/>
      </w:r>
    </w:p>
    <w:p w14:paraId="47E42584" w14:textId="77777777" w:rsidR="00613D71" w:rsidRDefault="00613D71" w:rsidP="00613D71">
      <w:pPr>
        <w:pStyle w:val="coverAuthNos"/>
        <w:ind w:left="0"/>
        <w:jc w:val="center"/>
        <w:rPr>
          <w:rFonts w:cs="Arial"/>
          <w:lang w:val="de-DE"/>
        </w:rPr>
      </w:pPr>
    </w:p>
    <w:p w14:paraId="6939B94B" w14:textId="77777777" w:rsidR="00613D71" w:rsidRPr="00675541" w:rsidRDefault="00613D71" w:rsidP="00613D71">
      <w:pPr>
        <w:pStyle w:val="coverAuthNos"/>
        <w:ind w:left="0"/>
        <w:jc w:val="center"/>
        <w:rPr>
          <w:b/>
          <w:sz w:val="36"/>
          <w:szCs w:val="36"/>
        </w:rPr>
      </w:pPr>
      <w:r>
        <w:rPr>
          <w:b/>
          <w:sz w:val="36"/>
          <w:szCs w:val="36"/>
        </w:rPr>
        <w:t xml:space="preserve">Neuadd </w:t>
      </w:r>
      <w:proofErr w:type="spellStart"/>
      <w:r>
        <w:rPr>
          <w:b/>
          <w:sz w:val="36"/>
          <w:szCs w:val="36"/>
        </w:rPr>
        <w:t>Isaf</w:t>
      </w:r>
      <w:proofErr w:type="spellEnd"/>
      <w:r>
        <w:rPr>
          <w:b/>
          <w:sz w:val="36"/>
          <w:szCs w:val="36"/>
        </w:rPr>
        <w:t xml:space="preserve"> Poultry Farm</w:t>
      </w:r>
    </w:p>
    <w:p w14:paraId="668654D0" w14:textId="77777777" w:rsidR="00613D71" w:rsidRPr="00C31D2C" w:rsidRDefault="00613D71" w:rsidP="00613D71">
      <w:pPr>
        <w:pStyle w:val="Heading1nonum"/>
        <w:spacing w:before="80" w:after="0" w:line="240" w:lineRule="auto"/>
        <w:jc w:val="center"/>
        <w:rPr>
          <w:szCs w:val="36"/>
        </w:rPr>
      </w:pPr>
      <w:r>
        <w:rPr>
          <w:szCs w:val="36"/>
        </w:rPr>
        <w:t>P</w:t>
      </w:r>
      <w:r w:rsidRPr="00C31D2C">
        <w:rPr>
          <w:szCs w:val="36"/>
        </w:rPr>
        <w:t xml:space="preserve">ermit </w:t>
      </w:r>
      <w:r>
        <w:rPr>
          <w:szCs w:val="36"/>
        </w:rPr>
        <w:t>n</w:t>
      </w:r>
      <w:r w:rsidRPr="00C31D2C">
        <w:rPr>
          <w:szCs w:val="36"/>
        </w:rPr>
        <w:t>umber</w:t>
      </w:r>
      <w:r w:rsidRPr="00C31D2C">
        <w:rPr>
          <w:color w:val="FF0000"/>
          <w:szCs w:val="36"/>
        </w:rPr>
        <w:t xml:space="preserve"> </w:t>
      </w:r>
      <w:r w:rsidRPr="001C47DE">
        <w:t>EPR/HP3</w:t>
      </w:r>
      <w:r>
        <w:t>8</w:t>
      </w:r>
      <w:r w:rsidRPr="001C47DE">
        <w:t>36</w:t>
      </w:r>
      <w:r>
        <w:t>MG</w:t>
      </w:r>
    </w:p>
    <w:p w14:paraId="4A709A8F" w14:textId="77777777" w:rsidR="00613D71" w:rsidRPr="00C31D2C" w:rsidRDefault="00613D71" w:rsidP="00613D71">
      <w:pPr>
        <w:pStyle w:val="Heading1nonum"/>
      </w:pPr>
      <w:r w:rsidRPr="00C31D2C">
        <w:t>Introductory note</w:t>
      </w:r>
    </w:p>
    <w:p w14:paraId="5CE64879" w14:textId="77777777" w:rsidR="00613D71" w:rsidRPr="00C31D2C" w:rsidRDefault="00613D71" w:rsidP="00613D71">
      <w:pPr>
        <w:pStyle w:val="Heading2a"/>
        <w:spacing w:before="120"/>
        <w:rPr>
          <w:i w:val="0"/>
        </w:rPr>
      </w:pPr>
      <w:r w:rsidRPr="00C31D2C">
        <w:rPr>
          <w:i w:val="0"/>
        </w:rPr>
        <w:t>This introductory note does not form a part of the notice.</w:t>
      </w:r>
    </w:p>
    <w:p w14:paraId="543ED823" w14:textId="77777777" w:rsidR="00287AD1" w:rsidRDefault="00287AD1" w:rsidP="00287AD1">
      <w:pPr>
        <w:pStyle w:val="Heading3nonum"/>
        <w:rPr>
          <w:color w:val="FF00FF"/>
          <w:sz w:val="22"/>
          <w:szCs w:val="22"/>
        </w:rPr>
      </w:pPr>
      <w:r w:rsidRPr="00125F66">
        <w:rPr>
          <w:sz w:val="22"/>
          <w:szCs w:val="22"/>
        </w:rPr>
        <w:t xml:space="preserve">The main features of the </w:t>
      </w:r>
      <w:r>
        <w:rPr>
          <w:sz w:val="22"/>
          <w:szCs w:val="22"/>
        </w:rPr>
        <w:t>site</w:t>
      </w:r>
      <w:r w:rsidRPr="00125F66">
        <w:rPr>
          <w:sz w:val="22"/>
          <w:szCs w:val="22"/>
        </w:rPr>
        <w:t xml:space="preserve"> are as follows.</w:t>
      </w:r>
      <w:r w:rsidRPr="00125F66">
        <w:rPr>
          <w:color w:val="FF00FF"/>
          <w:sz w:val="22"/>
          <w:szCs w:val="22"/>
        </w:rPr>
        <w:t xml:space="preserve">  </w:t>
      </w:r>
    </w:p>
    <w:p w14:paraId="09F6A084" w14:textId="2A24B7CC" w:rsidR="00287AD1" w:rsidRPr="00877FAE" w:rsidRDefault="00287AD1" w:rsidP="00287AD1">
      <w:pPr>
        <w:pStyle w:val="Heading3nonum"/>
        <w:rPr>
          <w:color w:val="auto"/>
          <w:sz w:val="22"/>
          <w:szCs w:val="22"/>
        </w:rPr>
      </w:pPr>
      <w:r>
        <w:rPr>
          <w:color w:val="auto"/>
          <w:sz w:val="22"/>
          <w:szCs w:val="22"/>
        </w:rPr>
        <w:t xml:space="preserve">Neuadd </w:t>
      </w:r>
      <w:proofErr w:type="spellStart"/>
      <w:r>
        <w:rPr>
          <w:color w:val="auto"/>
          <w:sz w:val="22"/>
          <w:szCs w:val="22"/>
        </w:rPr>
        <w:t>Isaf</w:t>
      </w:r>
      <w:proofErr w:type="spellEnd"/>
      <w:r>
        <w:rPr>
          <w:color w:val="auto"/>
          <w:sz w:val="22"/>
          <w:szCs w:val="22"/>
        </w:rPr>
        <w:t xml:space="preserve"> Poultry Unit</w:t>
      </w:r>
      <w:r w:rsidRPr="00011CF0">
        <w:rPr>
          <w:color w:val="auto"/>
          <w:sz w:val="22"/>
          <w:szCs w:val="22"/>
        </w:rPr>
        <w:t xml:space="preserve"> is </w:t>
      </w:r>
      <w:r w:rsidRPr="00524570">
        <w:rPr>
          <w:color w:val="auto"/>
          <w:sz w:val="22"/>
          <w:szCs w:val="22"/>
        </w:rPr>
        <w:t>situated approximately two</w:t>
      </w:r>
      <w:r>
        <w:rPr>
          <w:color w:val="auto"/>
          <w:sz w:val="22"/>
          <w:szCs w:val="22"/>
        </w:rPr>
        <w:t xml:space="preserve"> and a half</w:t>
      </w:r>
      <w:r w:rsidRPr="00524570">
        <w:rPr>
          <w:color w:val="auto"/>
          <w:sz w:val="22"/>
          <w:szCs w:val="22"/>
        </w:rPr>
        <w:t xml:space="preserve"> kilometres</w:t>
      </w:r>
      <w:r>
        <w:rPr>
          <w:color w:val="auto"/>
          <w:sz w:val="22"/>
          <w:szCs w:val="22"/>
        </w:rPr>
        <w:t xml:space="preserve"> East</w:t>
      </w:r>
      <w:r w:rsidRPr="00524570">
        <w:rPr>
          <w:color w:val="auto"/>
          <w:sz w:val="22"/>
          <w:szCs w:val="22"/>
        </w:rPr>
        <w:t xml:space="preserve"> from </w:t>
      </w:r>
      <w:r>
        <w:rPr>
          <w:color w:val="auto"/>
          <w:sz w:val="22"/>
          <w:szCs w:val="22"/>
        </w:rPr>
        <w:t>Llandrindod Wells in Powys</w:t>
      </w:r>
      <w:r w:rsidRPr="00524570">
        <w:rPr>
          <w:color w:val="auto"/>
          <w:sz w:val="22"/>
          <w:szCs w:val="22"/>
        </w:rPr>
        <w:t>.  It is approximately centred on National Grid Referenc</w:t>
      </w:r>
      <w:r>
        <w:rPr>
          <w:color w:val="auto"/>
          <w:sz w:val="22"/>
          <w:szCs w:val="22"/>
        </w:rPr>
        <w:t>e SO 09510</w:t>
      </w:r>
      <w:r w:rsidRPr="00524570">
        <w:rPr>
          <w:color w:val="auto"/>
          <w:sz w:val="22"/>
          <w:szCs w:val="22"/>
        </w:rPr>
        <w:t xml:space="preserve"> </w:t>
      </w:r>
      <w:r w:rsidRPr="00877FAE">
        <w:rPr>
          <w:color w:val="auto"/>
          <w:sz w:val="22"/>
          <w:szCs w:val="22"/>
        </w:rPr>
        <w:t>62130.</w:t>
      </w:r>
    </w:p>
    <w:p w14:paraId="708706AC" w14:textId="77777777" w:rsidR="00613D71" w:rsidRPr="00877FAE" w:rsidRDefault="00613D71" w:rsidP="00613D71">
      <w:pPr>
        <w:pStyle w:val="Draftingnote"/>
        <w:spacing w:before="0"/>
        <w:rPr>
          <w:rFonts w:cs="Arial"/>
          <w:i w:val="0"/>
          <w:color w:val="auto"/>
          <w:sz w:val="22"/>
          <w:szCs w:val="22"/>
        </w:rPr>
      </w:pPr>
    </w:p>
    <w:p w14:paraId="3A3FB4AF" w14:textId="0D9ACF25" w:rsidR="0040643F" w:rsidRPr="00877FAE" w:rsidRDefault="00877FAE" w:rsidP="0040643F">
      <w:pPr>
        <w:pStyle w:val="Heading3nonum"/>
        <w:rPr>
          <w:color w:val="auto"/>
          <w:sz w:val="22"/>
          <w:szCs w:val="22"/>
        </w:rPr>
      </w:pPr>
      <w:r w:rsidRPr="00877FAE">
        <w:rPr>
          <w:color w:val="auto"/>
          <w:sz w:val="22"/>
          <w:szCs w:val="22"/>
        </w:rPr>
        <w:t>The installation is</w:t>
      </w:r>
      <w:r w:rsidR="0040643F" w:rsidRPr="00877FAE">
        <w:rPr>
          <w:color w:val="auto"/>
          <w:sz w:val="22"/>
          <w:szCs w:val="22"/>
        </w:rPr>
        <w:t xml:space="preserve"> operated by </w:t>
      </w:r>
      <w:r w:rsidRPr="00877FAE">
        <w:rPr>
          <w:color w:val="auto"/>
          <w:sz w:val="22"/>
          <w:szCs w:val="22"/>
        </w:rPr>
        <w:t xml:space="preserve">Mr William </w:t>
      </w:r>
      <w:proofErr w:type="spellStart"/>
      <w:r w:rsidRPr="00877FAE">
        <w:rPr>
          <w:color w:val="auto"/>
          <w:sz w:val="22"/>
          <w:szCs w:val="22"/>
        </w:rPr>
        <w:t>Bedell</w:t>
      </w:r>
      <w:proofErr w:type="spellEnd"/>
      <w:r w:rsidRPr="00877FAE">
        <w:rPr>
          <w:color w:val="auto"/>
          <w:sz w:val="22"/>
          <w:szCs w:val="22"/>
        </w:rPr>
        <w:t xml:space="preserve"> </w:t>
      </w:r>
      <w:r w:rsidR="0040643F" w:rsidRPr="00877FAE">
        <w:rPr>
          <w:color w:val="auto"/>
          <w:sz w:val="22"/>
          <w:szCs w:val="22"/>
        </w:rPr>
        <w:t>and will house a maximum of 17</w:t>
      </w:r>
      <w:r w:rsidRPr="00877FAE">
        <w:rPr>
          <w:color w:val="auto"/>
          <w:sz w:val="22"/>
          <w:szCs w:val="22"/>
        </w:rPr>
        <w:t>0</w:t>
      </w:r>
      <w:r w:rsidR="0040643F" w:rsidRPr="00877FAE">
        <w:rPr>
          <w:color w:val="auto"/>
          <w:sz w:val="22"/>
          <w:szCs w:val="22"/>
        </w:rPr>
        <w:t>,</w:t>
      </w:r>
      <w:r w:rsidRPr="00877FAE">
        <w:rPr>
          <w:color w:val="auto"/>
          <w:sz w:val="22"/>
          <w:szCs w:val="22"/>
        </w:rPr>
        <w:t>9</w:t>
      </w:r>
      <w:r w:rsidR="0040643F" w:rsidRPr="00877FAE">
        <w:rPr>
          <w:color w:val="auto"/>
          <w:sz w:val="22"/>
          <w:szCs w:val="22"/>
        </w:rPr>
        <w:t>00 broiler chickens. The birds will be brought to the site at approximat</w:t>
      </w:r>
      <w:r w:rsidRPr="00877FAE">
        <w:rPr>
          <w:color w:val="auto"/>
          <w:sz w:val="22"/>
          <w:szCs w:val="22"/>
        </w:rPr>
        <w:t>ely one day old and removed at maturity</w:t>
      </w:r>
      <w:r w:rsidR="0040643F" w:rsidRPr="00877FAE">
        <w:rPr>
          <w:color w:val="auto"/>
          <w:sz w:val="22"/>
          <w:szCs w:val="22"/>
        </w:rPr>
        <w:t xml:space="preserve">.  The birds will be delivered and removed on an “All In, All Out” basis. </w:t>
      </w:r>
    </w:p>
    <w:p w14:paraId="390361AF" w14:textId="10025A71" w:rsidR="0040643F" w:rsidRPr="00877FAE" w:rsidRDefault="0040643F" w:rsidP="0040643F">
      <w:pPr>
        <w:pStyle w:val="Heading3nonum"/>
        <w:rPr>
          <w:color w:val="auto"/>
          <w:sz w:val="22"/>
          <w:szCs w:val="22"/>
        </w:rPr>
      </w:pPr>
      <w:r w:rsidRPr="00877FAE">
        <w:rPr>
          <w:color w:val="auto"/>
          <w:sz w:val="22"/>
          <w:szCs w:val="22"/>
        </w:rPr>
        <w:t xml:space="preserve">The Birds will be housed in four buildings each of which will be constructed to the latest BAT standards. The buildings will be </w:t>
      </w:r>
      <w:proofErr w:type="spellStart"/>
      <w:r w:rsidRPr="00877FAE">
        <w:rPr>
          <w:color w:val="auto"/>
          <w:sz w:val="22"/>
          <w:szCs w:val="22"/>
        </w:rPr>
        <w:t>be</w:t>
      </w:r>
      <w:proofErr w:type="spellEnd"/>
      <w:r w:rsidRPr="00877FAE">
        <w:rPr>
          <w:color w:val="auto"/>
          <w:sz w:val="22"/>
          <w:szCs w:val="22"/>
        </w:rPr>
        <w:t xml:space="preserve"> equipped with high velocity roof vents</w:t>
      </w:r>
      <w:r w:rsidR="00877FAE" w:rsidRPr="00877FAE">
        <w:rPr>
          <w:color w:val="auto"/>
          <w:sz w:val="22"/>
          <w:szCs w:val="22"/>
        </w:rPr>
        <w:t xml:space="preserve"> and will be heated by biomass</w:t>
      </w:r>
      <w:r w:rsidRPr="00877FAE">
        <w:rPr>
          <w:color w:val="auto"/>
          <w:sz w:val="22"/>
          <w:szCs w:val="22"/>
        </w:rPr>
        <w:t xml:space="preserve"> boilers.</w:t>
      </w:r>
    </w:p>
    <w:p w14:paraId="4FF45CB5" w14:textId="5163DA23" w:rsidR="00613D71" w:rsidRPr="00877FAE" w:rsidRDefault="0040643F" w:rsidP="00877FAE">
      <w:pPr>
        <w:pStyle w:val="Heading3nonum"/>
        <w:rPr>
          <w:color w:val="auto"/>
          <w:sz w:val="22"/>
          <w:szCs w:val="22"/>
        </w:rPr>
      </w:pPr>
      <w:r w:rsidRPr="00877FAE">
        <w:rPr>
          <w:color w:val="auto"/>
          <w:sz w:val="22"/>
          <w:szCs w:val="22"/>
        </w:rPr>
        <w:t xml:space="preserve">After the birds are removed the litter will </w:t>
      </w:r>
      <w:r w:rsidR="00877FAE" w:rsidRPr="00877FAE">
        <w:rPr>
          <w:color w:val="auto"/>
          <w:sz w:val="22"/>
          <w:szCs w:val="22"/>
        </w:rPr>
        <w:t xml:space="preserve">be removed and spread on </w:t>
      </w:r>
      <w:proofErr w:type="spellStart"/>
      <w:r w:rsidR="00877FAE" w:rsidRPr="00877FAE">
        <w:rPr>
          <w:color w:val="auto"/>
          <w:sz w:val="22"/>
          <w:szCs w:val="22"/>
        </w:rPr>
        <w:t>off site</w:t>
      </w:r>
      <w:proofErr w:type="spellEnd"/>
      <w:r w:rsidR="00877FAE" w:rsidRPr="00877FAE">
        <w:rPr>
          <w:color w:val="auto"/>
          <w:sz w:val="22"/>
          <w:szCs w:val="22"/>
        </w:rPr>
        <w:t xml:space="preserve"> </w:t>
      </w:r>
      <w:r w:rsidRPr="00877FAE">
        <w:rPr>
          <w:color w:val="auto"/>
          <w:sz w:val="22"/>
          <w:szCs w:val="22"/>
        </w:rPr>
        <w:t>land. The buildings will then be cleaned, disinfected and dried prior to the next re-stocking of birds. All wash waters will be collected and disposed of appropriately.</w:t>
      </w:r>
    </w:p>
    <w:p w14:paraId="7EB44E26" w14:textId="77777777" w:rsidR="00877FAE" w:rsidRPr="00877FAE" w:rsidRDefault="00877FAE" w:rsidP="00877FAE">
      <w:pPr>
        <w:pStyle w:val="Heading3nonum"/>
        <w:rPr>
          <w:color w:val="FF0000"/>
          <w:sz w:val="22"/>
          <w:szCs w:val="22"/>
        </w:rPr>
      </w:pPr>
    </w:p>
    <w:p w14:paraId="6C957361" w14:textId="77777777" w:rsidR="00613D71" w:rsidRDefault="00613D71" w:rsidP="00613D71">
      <w:pPr>
        <w:pStyle w:val="BodyText2"/>
        <w:spacing w:line="270" w:lineRule="exact"/>
        <w:jc w:val="left"/>
        <w:rPr>
          <w:sz w:val="22"/>
          <w:szCs w:val="22"/>
        </w:rPr>
      </w:pPr>
    </w:p>
    <w:p w14:paraId="3C783218" w14:textId="77777777" w:rsidR="00613D71" w:rsidRDefault="00613D71" w:rsidP="00613D71">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reference number.</w:t>
      </w:r>
      <w:r>
        <w:rPr>
          <w:sz w:val="22"/>
          <w:szCs w:val="22"/>
        </w:rPr>
        <w:t xml:space="preserve"> </w:t>
      </w:r>
      <w:r w:rsidRPr="00C31D2C">
        <w:rPr>
          <w:sz w:val="22"/>
          <w:szCs w:val="22"/>
        </w:rPr>
        <w:t xml:space="preserve"> </w:t>
      </w:r>
      <w:r>
        <w:rPr>
          <w:color w:val="FF00FF"/>
          <w:sz w:val="22"/>
          <w:szCs w:val="22"/>
        </w:rPr>
        <w:t>.</w:t>
      </w:r>
    </w:p>
    <w:p w14:paraId="6A26A53F" w14:textId="77777777" w:rsidR="00613D71" w:rsidRPr="00D27F32" w:rsidRDefault="00613D71" w:rsidP="00613D71">
      <w:pPr>
        <w:pStyle w:val="Heading3nonum"/>
        <w:spacing w:before="0"/>
        <w:rPr>
          <w:color w:val="FF00FF"/>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613D71" w:rsidRPr="008016C5" w14:paraId="41540778" w14:textId="77777777" w:rsidTr="0048326C">
        <w:trPr>
          <w:cantSplit/>
        </w:trPr>
        <w:tc>
          <w:tcPr>
            <w:tcW w:w="8046" w:type="dxa"/>
            <w:gridSpan w:val="3"/>
            <w:tcBorders>
              <w:top w:val="nil"/>
              <w:left w:val="nil"/>
              <w:right w:val="nil"/>
            </w:tcBorders>
            <w:shd w:val="clear" w:color="auto" w:fill="000000"/>
          </w:tcPr>
          <w:p w14:paraId="679E5C9E" w14:textId="77777777" w:rsidR="00613D71" w:rsidRPr="008016C5" w:rsidRDefault="00613D71" w:rsidP="0048326C">
            <w:pPr>
              <w:pStyle w:val="Tabletitle"/>
              <w:spacing w:before="0" w:after="0" w:line="270" w:lineRule="exact"/>
              <w:rPr>
                <w:rFonts w:cs="Arial"/>
                <w:sz w:val="22"/>
                <w:szCs w:val="22"/>
              </w:rPr>
            </w:pPr>
            <w:r w:rsidRPr="008016C5">
              <w:rPr>
                <w:rFonts w:cs="Arial"/>
                <w:sz w:val="22"/>
                <w:szCs w:val="22"/>
              </w:rPr>
              <w:t xml:space="preserve">Status </w:t>
            </w:r>
            <w:r>
              <w:rPr>
                <w:rFonts w:cs="Arial"/>
                <w:sz w:val="22"/>
                <w:szCs w:val="22"/>
              </w:rPr>
              <w:t>l</w:t>
            </w:r>
            <w:r w:rsidRPr="008016C5">
              <w:rPr>
                <w:rFonts w:cs="Arial"/>
                <w:sz w:val="22"/>
                <w:szCs w:val="22"/>
              </w:rPr>
              <w:t>og of the permit</w:t>
            </w:r>
          </w:p>
        </w:tc>
      </w:tr>
      <w:tr w:rsidR="00613D71" w:rsidRPr="008016C5" w14:paraId="787E9420" w14:textId="77777777" w:rsidTr="0048326C">
        <w:tc>
          <w:tcPr>
            <w:tcW w:w="2660" w:type="dxa"/>
            <w:tcBorders>
              <w:left w:val="nil"/>
              <w:right w:val="nil"/>
            </w:tcBorders>
          </w:tcPr>
          <w:p w14:paraId="4FAF59EA" w14:textId="77777777" w:rsidR="00613D71" w:rsidRPr="008016C5" w:rsidRDefault="00613D71" w:rsidP="0048326C">
            <w:pPr>
              <w:pStyle w:val="Tablehead"/>
              <w:spacing w:before="0" w:after="0" w:line="270" w:lineRule="exact"/>
              <w:rPr>
                <w:rFonts w:cs="Arial"/>
                <w:sz w:val="22"/>
                <w:szCs w:val="22"/>
              </w:rPr>
            </w:pPr>
            <w:r w:rsidRPr="008016C5">
              <w:rPr>
                <w:rFonts w:cs="Arial"/>
                <w:sz w:val="22"/>
                <w:szCs w:val="22"/>
              </w:rPr>
              <w:t>De</w:t>
            </w:r>
            <w:r>
              <w:rPr>
                <w:rFonts w:cs="Arial"/>
                <w:sz w:val="22"/>
                <w:szCs w:val="22"/>
              </w:rPr>
              <w:t>scription</w:t>
            </w:r>
          </w:p>
        </w:tc>
        <w:tc>
          <w:tcPr>
            <w:tcW w:w="1559" w:type="dxa"/>
            <w:tcBorders>
              <w:left w:val="nil"/>
              <w:right w:val="nil"/>
            </w:tcBorders>
          </w:tcPr>
          <w:p w14:paraId="15193F40" w14:textId="77777777" w:rsidR="00613D71" w:rsidRPr="008016C5" w:rsidRDefault="00613D71" w:rsidP="0048326C">
            <w:pPr>
              <w:pStyle w:val="Tablehead"/>
              <w:spacing w:before="0" w:after="0" w:line="270" w:lineRule="exact"/>
              <w:rPr>
                <w:rFonts w:cs="Arial"/>
                <w:sz w:val="22"/>
                <w:szCs w:val="22"/>
              </w:rPr>
            </w:pPr>
            <w:r w:rsidRPr="008016C5">
              <w:rPr>
                <w:rFonts w:cs="Arial"/>
                <w:sz w:val="22"/>
                <w:szCs w:val="22"/>
              </w:rPr>
              <w:t>Date</w:t>
            </w:r>
          </w:p>
        </w:tc>
        <w:tc>
          <w:tcPr>
            <w:tcW w:w="3827" w:type="dxa"/>
            <w:tcBorders>
              <w:left w:val="nil"/>
              <w:right w:val="nil"/>
            </w:tcBorders>
          </w:tcPr>
          <w:p w14:paraId="049C3A8B" w14:textId="77777777" w:rsidR="00613D71" w:rsidRPr="008016C5" w:rsidRDefault="00613D71" w:rsidP="0048326C">
            <w:pPr>
              <w:pStyle w:val="Tablehead"/>
              <w:spacing w:before="0" w:after="0" w:line="270" w:lineRule="exact"/>
              <w:rPr>
                <w:rFonts w:cs="Arial"/>
                <w:sz w:val="22"/>
                <w:szCs w:val="22"/>
              </w:rPr>
            </w:pPr>
            <w:r>
              <w:rPr>
                <w:rFonts w:cs="Arial"/>
                <w:sz w:val="22"/>
                <w:szCs w:val="22"/>
              </w:rPr>
              <w:t>Comments</w:t>
            </w:r>
          </w:p>
        </w:tc>
      </w:tr>
      <w:tr w:rsidR="00613D71" w:rsidRPr="008016C5" w14:paraId="7E419333" w14:textId="77777777" w:rsidTr="0048326C">
        <w:tc>
          <w:tcPr>
            <w:tcW w:w="2660" w:type="dxa"/>
            <w:tcBorders>
              <w:left w:val="nil"/>
              <w:right w:val="nil"/>
            </w:tcBorders>
          </w:tcPr>
          <w:p w14:paraId="2B058138" w14:textId="77777777" w:rsidR="00613D71" w:rsidRPr="00CD24F7" w:rsidRDefault="00613D71" w:rsidP="0048326C">
            <w:pPr>
              <w:pStyle w:val="Tablebody"/>
              <w:rPr>
                <w:rFonts w:cs="Arial"/>
                <w:color w:val="auto"/>
              </w:rPr>
            </w:pPr>
            <w:r w:rsidRPr="00CD24F7">
              <w:rPr>
                <w:rFonts w:cs="Arial"/>
                <w:color w:val="auto"/>
              </w:rPr>
              <w:t>Application HP3836MG</w:t>
            </w:r>
          </w:p>
        </w:tc>
        <w:tc>
          <w:tcPr>
            <w:tcW w:w="1559" w:type="dxa"/>
            <w:tcBorders>
              <w:left w:val="nil"/>
              <w:right w:val="nil"/>
            </w:tcBorders>
          </w:tcPr>
          <w:p w14:paraId="0D3B02E9" w14:textId="77777777" w:rsidR="00613D71" w:rsidRPr="00CD24F7" w:rsidRDefault="00613D71" w:rsidP="0048326C">
            <w:pPr>
              <w:pStyle w:val="Tablebody"/>
              <w:rPr>
                <w:rFonts w:cs="Arial"/>
                <w:color w:val="auto"/>
              </w:rPr>
            </w:pPr>
            <w:r w:rsidRPr="00CD24F7">
              <w:rPr>
                <w:rFonts w:cs="Arial"/>
                <w:color w:val="auto"/>
              </w:rPr>
              <w:t>Duly made 01/12/06</w:t>
            </w:r>
          </w:p>
        </w:tc>
        <w:tc>
          <w:tcPr>
            <w:tcW w:w="3827" w:type="dxa"/>
            <w:tcBorders>
              <w:left w:val="nil"/>
              <w:right w:val="nil"/>
            </w:tcBorders>
          </w:tcPr>
          <w:p w14:paraId="2BEB55A6" w14:textId="77777777" w:rsidR="00613D71" w:rsidRPr="00B80F81" w:rsidRDefault="00613D71" w:rsidP="0048326C">
            <w:pPr>
              <w:pStyle w:val="Tablebody"/>
              <w:rPr>
                <w:color w:val="auto"/>
                <w:sz w:val="22"/>
                <w:szCs w:val="22"/>
              </w:rPr>
            </w:pPr>
          </w:p>
        </w:tc>
      </w:tr>
      <w:tr w:rsidR="00613D71" w:rsidRPr="008016C5" w14:paraId="49D6ADCB" w14:textId="77777777" w:rsidTr="0048326C">
        <w:tc>
          <w:tcPr>
            <w:tcW w:w="2660" w:type="dxa"/>
            <w:tcBorders>
              <w:left w:val="nil"/>
              <w:right w:val="nil"/>
            </w:tcBorders>
          </w:tcPr>
          <w:p w14:paraId="34B8F9D3" w14:textId="77777777" w:rsidR="00613D71" w:rsidRPr="00CD24F7" w:rsidRDefault="00613D71" w:rsidP="0048326C">
            <w:pPr>
              <w:pStyle w:val="Tablebody"/>
              <w:rPr>
                <w:rFonts w:cs="Arial"/>
                <w:color w:val="auto"/>
              </w:rPr>
            </w:pPr>
            <w:r w:rsidRPr="00CD24F7">
              <w:rPr>
                <w:rFonts w:cs="Arial"/>
                <w:color w:val="auto"/>
              </w:rPr>
              <w:t>Permit issued</w:t>
            </w:r>
          </w:p>
        </w:tc>
        <w:tc>
          <w:tcPr>
            <w:tcW w:w="1559" w:type="dxa"/>
            <w:tcBorders>
              <w:left w:val="nil"/>
              <w:right w:val="nil"/>
            </w:tcBorders>
          </w:tcPr>
          <w:p w14:paraId="3754D584" w14:textId="77777777" w:rsidR="00613D71" w:rsidRPr="00CD24F7" w:rsidRDefault="00613D71" w:rsidP="0048326C">
            <w:pPr>
              <w:pStyle w:val="Tablebody"/>
              <w:rPr>
                <w:rFonts w:cs="Arial"/>
                <w:b/>
                <w:color w:val="FF0000"/>
              </w:rPr>
            </w:pPr>
            <w:r w:rsidRPr="00CD24F7">
              <w:rPr>
                <w:rFonts w:cs="Arial"/>
                <w:color w:val="auto"/>
              </w:rPr>
              <w:t>30/01/08</w:t>
            </w:r>
          </w:p>
        </w:tc>
        <w:tc>
          <w:tcPr>
            <w:tcW w:w="3827" w:type="dxa"/>
            <w:tcBorders>
              <w:left w:val="nil"/>
              <w:right w:val="nil"/>
            </w:tcBorders>
          </w:tcPr>
          <w:p w14:paraId="4C8FF5D4" w14:textId="77777777" w:rsidR="00613D71" w:rsidRPr="00B80F81" w:rsidRDefault="00613D71" w:rsidP="0048326C">
            <w:pPr>
              <w:pStyle w:val="Tablebody"/>
              <w:rPr>
                <w:color w:val="auto"/>
                <w:sz w:val="22"/>
                <w:szCs w:val="22"/>
              </w:rPr>
            </w:pPr>
          </w:p>
        </w:tc>
      </w:tr>
      <w:tr w:rsidR="00613D71" w:rsidRPr="008016C5" w14:paraId="049A6847" w14:textId="77777777" w:rsidTr="0048326C">
        <w:tc>
          <w:tcPr>
            <w:tcW w:w="2660" w:type="dxa"/>
            <w:tcBorders>
              <w:left w:val="nil"/>
              <w:right w:val="nil"/>
            </w:tcBorders>
          </w:tcPr>
          <w:p w14:paraId="4BD60E2D" w14:textId="77777777" w:rsidR="00613D71" w:rsidRPr="00CD24F7" w:rsidRDefault="00613D71" w:rsidP="0048326C">
            <w:pPr>
              <w:pStyle w:val="Tablebody"/>
              <w:rPr>
                <w:rFonts w:cs="Arial"/>
                <w:color w:val="auto"/>
                <w:szCs w:val="18"/>
              </w:rPr>
            </w:pPr>
            <w:r w:rsidRPr="00CD24F7">
              <w:rPr>
                <w:rFonts w:cs="Arial"/>
                <w:color w:val="auto"/>
                <w:szCs w:val="18"/>
              </w:rPr>
              <w:t>IC3, requirement for Condition Deleted</w:t>
            </w:r>
          </w:p>
        </w:tc>
        <w:tc>
          <w:tcPr>
            <w:tcW w:w="1559" w:type="dxa"/>
            <w:tcBorders>
              <w:left w:val="nil"/>
              <w:right w:val="nil"/>
            </w:tcBorders>
          </w:tcPr>
          <w:p w14:paraId="6DEAAE7C" w14:textId="77777777" w:rsidR="00613D71" w:rsidRPr="00CD24F7" w:rsidRDefault="00613D71" w:rsidP="0048326C">
            <w:pPr>
              <w:pStyle w:val="Tablebody"/>
              <w:rPr>
                <w:rFonts w:cs="Arial"/>
                <w:color w:val="auto"/>
                <w:szCs w:val="18"/>
              </w:rPr>
            </w:pPr>
            <w:r w:rsidRPr="00CD24F7">
              <w:rPr>
                <w:rFonts w:cs="Arial"/>
                <w:color w:val="auto"/>
                <w:szCs w:val="18"/>
              </w:rPr>
              <w:t>Not required</w:t>
            </w:r>
          </w:p>
        </w:tc>
        <w:tc>
          <w:tcPr>
            <w:tcW w:w="3827" w:type="dxa"/>
            <w:tcBorders>
              <w:left w:val="nil"/>
              <w:right w:val="nil"/>
            </w:tcBorders>
          </w:tcPr>
          <w:p w14:paraId="5F34B897" w14:textId="77777777" w:rsidR="00613D71" w:rsidRPr="00B80F81" w:rsidRDefault="00613D71" w:rsidP="0048326C">
            <w:pPr>
              <w:pStyle w:val="Tablebody"/>
              <w:rPr>
                <w:color w:val="auto"/>
                <w:sz w:val="22"/>
                <w:szCs w:val="22"/>
              </w:rPr>
            </w:pPr>
          </w:p>
        </w:tc>
      </w:tr>
      <w:tr w:rsidR="00613D71" w:rsidRPr="008016C5" w14:paraId="4DC9BA4A" w14:textId="77777777" w:rsidTr="0048326C">
        <w:tc>
          <w:tcPr>
            <w:tcW w:w="2660" w:type="dxa"/>
            <w:tcBorders>
              <w:left w:val="nil"/>
              <w:right w:val="nil"/>
            </w:tcBorders>
          </w:tcPr>
          <w:p w14:paraId="329F2317" w14:textId="77777777" w:rsidR="00613D71" w:rsidRPr="00CD24F7" w:rsidRDefault="00613D71" w:rsidP="0048326C">
            <w:pPr>
              <w:rPr>
                <w:rFonts w:ascii="Arial" w:hAnsi="Arial" w:cs="Arial"/>
                <w:sz w:val="18"/>
                <w:szCs w:val="18"/>
              </w:rPr>
            </w:pPr>
            <w:r w:rsidRPr="00CD24F7">
              <w:rPr>
                <w:rFonts w:ascii="Arial" w:hAnsi="Arial" w:cs="Arial"/>
                <w:sz w:val="18"/>
                <w:szCs w:val="18"/>
              </w:rPr>
              <w:t xml:space="preserve">Variation </w:t>
            </w:r>
            <w:r w:rsidRPr="00CD24F7">
              <w:rPr>
                <w:rFonts w:ascii="Arial" w:hAnsi="Arial" w:cs="Arial"/>
                <w:sz w:val="18"/>
                <w:szCs w:val="18"/>
                <w:lang w:eastAsia="en-US"/>
              </w:rPr>
              <w:t xml:space="preserve">EPR/HP3836MG/V002 </w:t>
            </w:r>
            <w:r>
              <w:rPr>
                <w:rFonts w:ascii="Arial" w:hAnsi="Arial" w:cs="Arial"/>
                <w:sz w:val="18"/>
                <w:szCs w:val="18"/>
                <w:lang w:eastAsia="en-US"/>
              </w:rPr>
              <w:t xml:space="preserve">           </w:t>
            </w:r>
            <w:r w:rsidRPr="00CD24F7">
              <w:rPr>
                <w:rFonts w:ascii="Arial" w:hAnsi="Arial" w:cs="Arial"/>
                <w:sz w:val="18"/>
                <w:szCs w:val="18"/>
                <w:lang w:eastAsia="en-US"/>
              </w:rPr>
              <w:t>(PAS Number FP3134TA)</w:t>
            </w:r>
          </w:p>
        </w:tc>
        <w:tc>
          <w:tcPr>
            <w:tcW w:w="1559" w:type="dxa"/>
            <w:tcBorders>
              <w:left w:val="nil"/>
              <w:right w:val="nil"/>
            </w:tcBorders>
          </w:tcPr>
          <w:p w14:paraId="1E120525" w14:textId="77777777" w:rsidR="00613D71" w:rsidRPr="00CD24F7" w:rsidRDefault="00613D71" w:rsidP="0048326C">
            <w:pPr>
              <w:pStyle w:val="Tablebody"/>
              <w:rPr>
                <w:rFonts w:cs="Arial"/>
                <w:color w:val="auto"/>
                <w:szCs w:val="18"/>
              </w:rPr>
            </w:pPr>
            <w:r>
              <w:rPr>
                <w:rFonts w:cs="Arial"/>
                <w:color w:val="auto"/>
                <w:szCs w:val="18"/>
              </w:rPr>
              <w:t>Duly Made 30/04/2010</w:t>
            </w:r>
          </w:p>
        </w:tc>
        <w:tc>
          <w:tcPr>
            <w:tcW w:w="3827" w:type="dxa"/>
            <w:tcBorders>
              <w:left w:val="nil"/>
              <w:right w:val="nil"/>
            </w:tcBorders>
          </w:tcPr>
          <w:p w14:paraId="345C2379" w14:textId="77777777" w:rsidR="00613D71" w:rsidRPr="00B80F81" w:rsidRDefault="00613D71" w:rsidP="0048326C">
            <w:pPr>
              <w:pStyle w:val="Tablebody"/>
              <w:rPr>
                <w:color w:val="auto"/>
                <w:sz w:val="22"/>
                <w:szCs w:val="22"/>
              </w:rPr>
            </w:pPr>
          </w:p>
        </w:tc>
      </w:tr>
      <w:tr w:rsidR="00613D71" w:rsidRPr="008016C5" w14:paraId="3F437C25" w14:textId="77777777" w:rsidTr="0048326C">
        <w:tc>
          <w:tcPr>
            <w:tcW w:w="2660" w:type="dxa"/>
            <w:tcBorders>
              <w:left w:val="nil"/>
              <w:right w:val="nil"/>
            </w:tcBorders>
          </w:tcPr>
          <w:p w14:paraId="4EFC80D9" w14:textId="77777777" w:rsidR="00613D71" w:rsidRPr="00CD24F7" w:rsidRDefault="00613D71" w:rsidP="0048326C">
            <w:pPr>
              <w:rPr>
                <w:rFonts w:ascii="Arial" w:hAnsi="Arial" w:cs="Arial"/>
                <w:sz w:val="18"/>
                <w:szCs w:val="18"/>
              </w:rPr>
            </w:pPr>
            <w:r>
              <w:rPr>
                <w:rFonts w:ascii="Arial" w:hAnsi="Arial" w:cs="Arial"/>
                <w:sz w:val="18"/>
                <w:szCs w:val="18"/>
              </w:rPr>
              <w:t>Variation Determined</w:t>
            </w:r>
          </w:p>
        </w:tc>
        <w:tc>
          <w:tcPr>
            <w:tcW w:w="1559" w:type="dxa"/>
            <w:tcBorders>
              <w:left w:val="nil"/>
              <w:right w:val="nil"/>
            </w:tcBorders>
          </w:tcPr>
          <w:p w14:paraId="47E7E81D" w14:textId="77777777" w:rsidR="00613D71" w:rsidRPr="00CD24F7" w:rsidRDefault="00613D71" w:rsidP="0048326C">
            <w:pPr>
              <w:pStyle w:val="Tablebody"/>
              <w:rPr>
                <w:rFonts w:cs="Arial"/>
                <w:color w:val="auto"/>
                <w:szCs w:val="18"/>
              </w:rPr>
            </w:pPr>
            <w:r w:rsidRPr="00160772">
              <w:rPr>
                <w:rFonts w:cs="Arial"/>
                <w:color w:val="auto"/>
                <w:szCs w:val="18"/>
              </w:rPr>
              <w:t>17/05/2010</w:t>
            </w:r>
          </w:p>
        </w:tc>
        <w:tc>
          <w:tcPr>
            <w:tcW w:w="3827" w:type="dxa"/>
            <w:tcBorders>
              <w:left w:val="nil"/>
              <w:right w:val="nil"/>
            </w:tcBorders>
          </w:tcPr>
          <w:p w14:paraId="26C06DDD" w14:textId="77777777" w:rsidR="00613D71" w:rsidRPr="00272D45" w:rsidRDefault="00613D71" w:rsidP="0048326C">
            <w:pPr>
              <w:pStyle w:val="Tablebody"/>
              <w:rPr>
                <w:sz w:val="22"/>
                <w:szCs w:val="22"/>
              </w:rPr>
            </w:pPr>
          </w:p>
        </w:tc>
      </w:tr>
      <w:tr w:rsidR="00613D71" w:rsidRPr="008016C5" w14:paraId="69F61A80" w14:textId="77777777" w:rsidTr="0048326C">
        <w:tc>
          <w:tcPr>
            <w:tcW w:w="2660" w:type="dxa"/>
            <w:tcBorders>
              <w:left w:val="nil"/>
              <w:right w:val="nil"/>
            </w:tcBorders>
          </w:tcPr>
          <w:p w14:paraId="1AFE6E83" w14:textId="77777777" w:rsidR="00613D71" w:rsidRPr="00FD6097" w:rsidRDefault="00613D71" w:rsidP="0048326C">
            <w:pPr>
              <w:pStyle w:val="Tablebody"/>
              <w:rPr>
                <w:rFonts w:cs="Arial"/>
                <w:color w:val="auto"/>
                <w:sz w:val="22"/>
                <w:szCs w:val="22"/>
              </w:rPr>
            </w:pPr>
            <w:r>
              <w:rPr>
                <w:rFonts w:cs="Arial"/>
                <w:color w:val="auto"/>
                <w:sz w:val="22"/>
                <w:szCs w:val="22"/>
              </w:rPr>
              <w:t xml:space="preserve">Variation </w:t>
            </w:r>
            <w:r w:rsidRPr="00FD6097">
              <w:rPr>
                <w:rFonts w:cs="Arial"/>
                <w:color w:val="auto"/>
                <w:sz w:val="22"/>
                <w:szCs w:val="22"/>
              </w:rPr>
              <w:t>Application EPR/</w:t>
            </w:r>
            <w:r>
              <w:rPr>
                <w:rFonts w:cs="Arial"/>
                <w:color w:val="auto"/>
                <w:sz w:val="22"/>
                <w:szCs w:val="22"/>
              </w:rPr>
              <w:t>HP</w:t>
            </w:r>
            <w:r w:rsidRPr="00FD6097">
              <w:rPr>
                <w:rFonts w:cs="Arial"/>
                <w:color w:val="auto"/>
                <w:sz w:val="22"/>
                <w:szCs w:val="22"/>
              </w:rPr>
              <w:t>3</w:t>
            </w:r>
            <w:r>
              <w:rPr>
                <w:rFonts w:cs="Arial"/>
                <w:color w:val="auto"/>
                <w:sz w:val="22"/>
                <w:szCs w:val="22"/>
              </w:rPr>
              <w:t>8</w:t>
            </w:r>
            <w:r w:rsidRPr="00FD6097">
              <w:rPr>
                <w:rFonts w:cs="Arial"/>
                <w:color w:val="auto"/>
                <w:sz w:val="22"/>
                <w:szCs w:val="22"/>
              </w:rPr>
              <w:t>36</w:t>
            </w:r>
            <w:r>
              <w:rPr>
                <w:rFonts w:cs="Arial"/>
                <w:color w:val="auto"/>
                <w:sz w:val="22"/>
                <w:szCs w:val="22"/>
              </w:rPr>
              <w:t>MG</w:t>
            </w:r>
            <w:r w:rsidRPr="00FD6097">
              <w:rPr>
                <w:rFonts w:cs="Arial"/>
                <w:color w:val="auto"/>
                <w:sz w:val="22"/>
                <w:szCs w:val="22"/>
              </w:rPr>
              <w:t>/</w:t>
            </w:r>
            <w:r>
              <w:rPr>
                <w:rFonts w:cs="Arial"/>
                <w:color w:val="auto"/>
                <w:sz w:val="22"/>
                <w:szCs w:val="22"/>
              </w:rPr>
              <w:t>V</w:t>
            </w:r>
            <w:r w:rsidRPr="00FD6097">
              <w:rPr>
                <w:rFonts w:cs="Arial"/>
                <w:color w:val="auto"/>
                <w:sz w:val="22"/>
                <w:szCs w:val="22"/>
              </w:rPr>
              <w:t>00</w:t>
            </w:r>
            <w:r>
              <w:rPr>
                <w:rFonts w:cs="Arial"/>
                <w:color w:val="auto"/>
                <w:sz w:val="22"/>
                <w:szCs w:val="22"/>
              </w:rPr>
              <w:t>3</w:t>
            </w:r>
          </w:p>
        </w:tc>
        <w:tc>
          <w:tcPr>
            <w:tcW w:w="1559" w:type="dxa"/>
            <w:tcBorders>
              <w:left w:val="nil"/>
              <w:right w:val="nil"/>
            </w:tcBorders>
          </w:tcPr>
          <w:p w14:paraId="2DE24D9D" w14:textId="77777777" w:rsidR="00613D71" w:rsidRPr="00FD6097" w:rsidRDefault="00613D71" w:rsidP="0048326C">
            <w:pPr>
              <w:pStyle w:val="Tablebody"/>
              <w:rPr>
                <w:rFonts w:cs="Arial"/>
                <w:color w:val="auto"/>
                <w:sz w:val="22"/>
                <w:szCs w:val="22"/>
              </w:rPr>
            </w:pPr>
            <w:r w:rsidRPr="00FD6097">
              <w:rPr>
                <w:rFonts w:cs="Arial"/>
                <w:color w:val="auto"/>
                <w:sz w:val="22"/>
                <w:szCs w:val="22"/>
              </w:rPr>
              <w:t>Duly made 30/</w:t>
            </w:r>
            <w:r>
              <w:rPr>
                <w:rFonts w:cs="Arial"/>
                <w:color w:val="auto"/>
                <w:sz w:val="22"/>
                <w:szCs w:val="22"/>
              </w:rPr>
              <w:t>10</w:t>
            </w:r>
            <w:r w:rsidRPr="00FD6097">
              <w:rPr>
                <w:rFonts w:cs="Arial"/>
                <w:color w:val="auto"/>
                <w:sz w:val="22"/>
                <w:szCs w:val="22"/>
              </w:rPr>
              <w:t>/14</w:t>
            </w:r>
          </w:p>
        </w:tc>
        <w:tc>
          <w:tcPr>
            <w:tcW w:w="3827" w:type="dxa"/>
            <w:tcBorders>
              <w:left w:val="nil"/>
              <w:right w:val="nil"/>
            </w:tcBorders>
          </w:tcPr>
          <w:p w14:paraId="5DC85873" w14:textId="77777777" w:rsidR="00613D71" w:rsidRPr="00FD6097" w:rsidRDefault="00613D71" w:rsidP="0048326C">
            <w:pPr>
              <w:pStyle w:val="Tablebody"/>
              <w:rPr>
                <w:rFonts w:cs="Arial"/>
                <w:color w:val="auto"/>
                <w:sz w:val="22"/>
                <w:szCs w:val="22"/>
              </w:rPr>
            </w:pPr>
            <w:r w:rsidRPr="00FD6097">
              <w:rPr>
                <w:rFonts w:cs="Arial"/>
                <w:color w:val="auto"/>
                <w:sz w:val="22"/>
                <w:szCs w:val="22"/>
              </w:rPr>
              <w:t xml:space="preserve">Application for </w:t>
            </w:r>
            <w:r>
              <w:rPr>
                <w:rFonts w:cs="Arial"/>
                <w:color w:val="auto"/>
                <w:sz w:val="22"/>
                <w:szCs w:val="22"/>
              </w:rPr>
              <w:t>biomass boilers</w:t>
            </w:r>
            <w:r w:rsidRPr="00FD6097">
              <w:rPr>
                <w:rFonts w:cs="Arial"/>
                <w:color w:val="auto"/>
                <w:sz w:val="22"/>
                <w:szCs w:val="22"/>
              </w:rPr>
              <w:t>.</w:t>
            </w:r>
          </w:p>
        </w:tc>
      </w:tr>
      <w:tr w:rsidR="00613D71" w:rsidRPr="008016C5" w14:paraId="6880B228" w14:textId="77777777" w:rsidTr="0048326C">
        <w:tc>
          <w:tcPr>
            <w:tcW w:w="2660" w:type="dxa"/>
            <w:tcBorders>
              <w:left w:val="nil"/>
              <w:right w:val="nil"/>
            </w:tcBorders>
          </w:tcPr>
          <w:p w14:paraId="2163A1D4" w14:textId="77777777" w:rsidR="00613D71" w:rsidRPr="00E90F8D" w:rsidRDefault="00613D71" w:rsidP="0048326C">
            <w:pPr>
              <w:pStyle w:val="Tablebody"/>
              <w:rPr>
                <w:rFonts w:cs="Arial"/>
                <w:color w:val="auto"/>
                <w:sz w:val="22"/>
                <w:szCs w:val="22"/>
              </w:rPr>
            </w:pPr>
            <w:r w:rsidRPr="00E90F8D">
              <w:rPr>
                <w:rFonts w:cs="Arial"/>
                <w:color w:val="auto"/>
                <w:sz w:val="22"/>
                <w:szCs w:val="22"/>
              </w:rPr>
              <w:t>Variation determined</w:t>
            </w:r>
          </w:p>
        </w:tc>
        <w:tc>
          <w:tcPr>
            <w:tcW w:w="1559" w:type="dxa"/>
            <w:tcBorders>
              <w:left w:val="nil"/>
              <w:right w:val="nil"/>
            </w:tcBorders>
          </w:tcPr>
          <w:p w14:paraId="06440920" w14:textId="77777777" w:rsidR="00613D71" w:rsidRPr="00E90F8D" w:rsidRDefault="00613D71" w:rsidP="0048326C">
            <w:pPr>
              <w:pStyle w:val="Tablebody"/>
              <w:rPr>
                <w:rFonts w:cs="Arial"/>
                <w:color w:val="auto"/>
                <w:sz w:val="22"/>
                <w:szCs w:val="22"/>
              </w:rPr>
            </w:pPr>
            <w:r>
              <w:rPr>
                <w:rFonts w:cs="Arial"/>
                <w:color w:val="auto"/>
                <w:sz w:val="22"/>
                <w:szCs w:val="22"/>
              </w:rPr>
              <w:t>27/02/15</w:t>
            </w:r>
          </w:p>
        </w:tc>
        <w:tc>
          <w:tcPr>
            <w:tcW w:w="3827" w:type="dxa"/>
            <w:tcBorders>
              <w:left w:val="nil"/>
              <w:right w:val="nil"/>
            </w:tcBorders>
          </w:tcPr>
          <w:p w14:paraId="7B1ED28F" w14:textId="77777777" w:rsidR="00613D71" w:rsidRPr="00E90F8D" w:rsidRDefault="00613D71" w:rsidP="0048326C">
            <w:pPr>
              <w:pStyle w:val="Tablebody"/>
              <w:rPr>
                <w:rFonts w:cs="Arial"/>
                <w:color w:val="auto"/>
                <w:sz w:val="22"/>
                <w:szCs w:val="22"/>
              </w:rPr>
            </w:pPr>
            <w:r w:rsidRPr="00E90F8D">
              <w:rPr>
                <w:rFonts w:cs="Arial"/>
                <w:color w:val="auto"/>
                <w:sz w:val="22"/>
                <w:szCs w:val="22"/>
              </w:rPr>
              <w:t xml:space="preserve">Variation issued </w:t>
            </w:r>
          </w:p>
        </w:tc>
      </w:tr>
      <w:tr w:rsidR="00613D71" w:rsidRPr="008016C5" w14:paraId="6CEB5A38" w14:textId="77777777" w:rsidTr="0048326C">
        <w:tc>
          <w:tcPr>
            <w:tcW w:w="2660" w:type="dxa"/>
            <w:tcBorders>
              <w:left w:val="nil"/>
              <w:right w:val="nil"/>
            </w:tcBorders>
          </w:tcPr>
          <w:p w14:paraId="2C3F8C43" w14:textId="77777777" w:rsidR="00613D71" w:rsidRPr="00AC63C4" w:rsidRDefault="00613D71" w:rsidP="0048326C">
            <w:pPr>
              <w:pStyle w:val="Tablebody"/>
              <w:rPr>
                <w:rFonts w:cs="Arial"/>
                <w:color w:val="auto"/>
                <w:sz w:val="22"/>
                <w:szCs w:val="22"/>
              </w:rPr>
            </w:pPr>
            <w:r w:rsidRPr="00AC63C4">
              <w:rPr>
                <w:rFonts w:cs="Arial"/>
                <w:color w:val="auto"/>
                <w:sz w:val="22"/>
                <w:szCs w:val="22"/>
              </w:rPr>
              <w:t>Variation Application EPR/HP3836MG/V004</w:t>
            </w:r>
          </w:p>
        </w:tc>
        <w:tc>
          <w:tcPr>
            <w:tcW w:w="1559" w:type="dxa"/>
            <w:tcBorders>
              <w:left w:val="nil"/>
              <w:right w:val="nil"/>
            </w:tcBorders>
          </w:tcPr>
          <w:p w14:paraId="1CF4B71D" w14:textId="77777777" w:rsidR="00613D71" w:rsidRPr="00AC63C4" w:rsidRDefault="00613D71" w:rsidP="0048326C">
            <w:pPr>
              <w:pStyle w:val="Tablebody"/>
              <w:rPr>
                <w:rFonts w:cs="Arial"/>
                <w:color w:val="auto"/>
                <w:sz w:val="22"/>
                <w:szCs w:val="22"/>
              </w:rPr>
            </w:pPr>
            <w:r w:rsidRPr="00AC63C4">
              <w:rPr>
                <w:rFonts w:cs="Arial"/>
                <w:color w:val="auto"/>
                <w:sz w:val="22"/>
                <w:szCs w:val="22"/>
              </w:rPr>
              <w:t>Duly made 11/11/15</w:t>
            </w:r>
          </w:p>
        </w:tc>
        <w:tc>
          <w:tcPr>
            <w:tcW w:w="3827" w:type="dxa"/>
            <w:tcBorders>
              <w:left w:val="nil"/>
              <w:right w:val="nil"/>
            </w:tcBorders>
          </w:tcPr>
          <w:p w14:paraId="7321A607" w14:textId="77777777" w:rsidR="00613D71" w:rsidRPr="00E90F8D" w:rsidRDefault="00613D71" w:rsidP="0048326C">
            <w:pPr>
              <w:pStyle w:val="Tablebody"/>
              <w:rPr>
                <w:rFonts w:cs="Arial"/>
                <w:color w:val="auto"/>
                <w:sz w:val="22"/>
                <w:szCs w:val="22"/>
              </w:rPr>
            </w:pPr>
            <w:r w:rsidRPr="007C1659">
              <w:rPr>
                <w:rFonts w:cs="Arial"/>
                <w:color w:val="auto"/>
                <w:sz w:val="22"/>
                <w:szCs w:val="22"/>
              </w:rPr>
              <w:t xml:space="preserve">Application for </w:t>
            </w:r>
            <w:r>
              <w:rPr>
                <w:rFonts w:cs="Arial"/>
                <w:color w:val="auto"/>
                <w:sz w:val="22"/>
                <w:szCs w:val="22"/>
              </w:rPr>
              <w:t>use of grade A “clean” recycled wood in the biomass boilers</w:t>
            </w:r>
            <w:r w:rsidRPr="007C1659">
              <w:rPr>
                <w:rFonts w:cs="Arial"/>
                <w:color w:val="auto"/>
                <w:sz w:val="22"/>
                <w:szCs w:val="22"/>
              </w:rPr>
              <w:t>.</w:t>
            </w:r>
          </w:p>
        </w:tc>
      </w:tr>
      <w:tr w:rsidR="00613D71" w:rsidRPr="00231AA2" w14:paraId="1D3CC3F1" w14:textId="77777777" w:rsidTr="0048326C">
        <w:tc>
          <w:tcPr>
            <w:tcW w:w="2660" w:type="dxa"/>
            <w:tcBorders>
              <w:left w:val="nil"/>
              <w:right w:val="nil"/>
            </w:tcBorders>
          </w:tcPr>
          <w:p w14:paraId="1BF103F7" w14:textId="77777777" w:rsidR="00613D71" w:rsidRPr="00231AA2" w:rsidRDefault="00613D71" w:rsidP="0048326C">
            <w:pPr>
              <w:pStyle w:val="Tablebody"/>
              <w:rPr>
                <w:rFonts w:cs="Arial"/>
                <w:color w:val="auto"/>
                <w:sz w:val="22"/>
                <w:szCs w:val="22"/>
              </w:rPr>
            </w:pPr>
            <w:r w:rsidRPr="00231AA2">
              <w:rPr>
                <w:rFonts w:cs="Arial"/>
                <w:color w:val="auto"/>
                <w:sz w:val="22"/>
                <w:szCs w:val="22"/>
              </w:rPr>
              <w:t>Variation determined</w:t>
            </w:r>
          </w:p>
        </w:tc>
        <w:tc>
          <w:tcPr>
            <w:tcW w:w="1559" w:type="dxa"/>
            <w:tcBorders>
              <w:left w:val="nil"/>
              <w:right w:val="nil"/>
            </w:tcBorders>
          </w:tcPr>
          <w:p w14:paraId="0831EAAF" w14:textId="019BCBC7" w:rsidR="00613D71" w:rsidRPr="00231AA2" w:rsidRDefault="00985910" w:rsidP="0048326C">
            <w:pPr>
              <w:pStyle w:val="Tablebody"/>
              <w:rPr>
                <w:rFonts w:cs="Arial"/>
                <w:color w:val="auto"/>
                <w:sz w:val="22"/>
                <w:szCs w:val="22"/>
              </w:rPr>
            </w:pPr>
            <w:r>
              <w:rPr>
                <w:rFonts w:cs="Arial"/>
                <w:color w:val="auto"/>
                <w:sz w:val="22"/>
                <w:szCs w:val="22"/>
              </w:rPr>
              <w:t>29</w:t>
            </w:r>
            <w:r w:rsidR="00613D71" w:rsidRPr="00231AA2">
              <w:rPr>
                <w:rFonts w:cs="Arial"/>
                <w:color w:val="auto"/>
                <w:sz w:val="22"/>
                <w:szCs w:val="22"/>
              </w:rPr>
              <w:t>/01/16</w:t>
            </w:r>
          </w:p>
        </w:tc>
        <w:tc>
          <w:tcPr>
            <w:tcW w:w="3827" w:type="dxa"/>
            <w:tcBorders>
              <w:left w:val="nil"/>
              <w:right w:val="nil"/>
            </w:tcBorders>
          </w:tcPr>
          <w:p w14:paraId="7E04E7C7" w14:textId="4988AB7E" w:rsidR="00613D71" w:rsidRPr="00231AA2" w:rsidRDefault="00613D71" w:rsidP="00613D71">
            <w:pPr>
              <w:pStyle w:val="Tablebody"/>
              <w:rPr>
                <w:rFonts w:cs="Arial"/>
                <w:color w:val="auto"/>
                <w:sz w:val="22"/>
                <w:szCs w:val="22"/>
              </w:rPr>
            </w:pPr>
            <w:r w:rsidRPr="00231AA2">
              <w:rPr>
                <w:rFonts w:cs="Arial"/>
                <w:color w:val="auto"/>
                <w:sz w:val="22"/>
                <w:szCs w:val="22"/>
              </w:rPr>
              <w:t xml:space="preserve">Variation </w:t>
            </w:r>
            <w:r>
              <w:rPr>
                <w:rFonts w:cs="Arial"/>
                <w:color w:val="auto"/>
                <w:sz w:val="22"/>
                <w:szCs w:val="22"/>
              </w:rPr>
              <w:t>and consolidated permit issued</w:t>
            </w:r>
          </w:p>
        </w:tc>
      </w:tr>
    </w:tbl>
    <w:p w14:paraId="3F35B7C3" w14:textId="77777777" w:rsidR="00613D71" w:rsidRPr="00231AA2" w:rsidRDefault="00613D71" w:rsidP="00613D71">
      <w:pPr>
        <w:pStyle w:val="Draftingnote"/>
        <w:spacing w:before="0"/>
        <w:rPr>
          <w:i w:val="0"/>
          <w:color w:val="auto"/>
          <w:sz w:val="22"/>
          <w:szCs w:val="22"/>
        </w:rPr>
      </w:pPr>
    </w:p>
    <w:p w14:paraId="0AD78B0F" w14:textId="77777777" w:rsidR="00613D71" w:rsidRPr="00C31D2C" w:rsidRDefault="00613D71" w:rsidP="00613D71">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p w14:paraId="09FE826A" w14:textId="77777777" w:rsidR="00613D71" w:rsidRPr="00C31D2C" w:rsidRDefault="00613D71" w:rsidP="00613D71">
      <w:pPr>
        <w:pStyle w:val="Draftingnote"/>
        <w:rPr>
          <w:rFonts w:cs="Arial"/>
          <w:i w:val="0"/>
        </w:rPr>
        <w:sectPr w:rsidR="00613D71"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F06F3" w:rsidRPr="0049139F" w14:paraId="2B697BC8" w14:textId="77777777" w:rsidTr="009C2AC3">
        <w:trPr>
          <w:trHeight w:val="555"/>
        </w:trPr>
        <w:tc>
          <w:tcPr>
            <w:tcW w:w="3402" w:type="dxa"/>
            <w:shd w:val="clear" w:color="auto" w:fill="000000"/>
            <w:vAlign w:val="center"/>
          </w:tcPr>
          <w:p w14:paraId="2B697BC7" w14:textId="1D59312D" w:rsidR="004F06F3" w:rsidRPr="000D1FBB" w:rsidRDefault="004F06F3" w:rsidP="009C2AC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B697BC9" w14:textId="77777777" w:rsidR="004F06F3" w:rsidRPr="0049139F" w:rsidRDefault="004F06F3" w:rsidP="004F06F3">
      <w:pPr>
        <w:pStyle w:val="Act"/>
        <w:spacing w:line="240" w:lineRule="auto"/>
        <w:rPr>
          <w:sz w:val="22"/>
          <w:szCs w:val="22"/>
        </w:rPr>
      </w:pPr>
      <w:r w:rsidRPr="0049139F">
        <w:rPr>
          <w:sz w:val="22"/>
          <w:szCs w:val="22"/>
        </w:rPr>
        <w:t>The Environmental Permitting (</w:t>
      </w:r>
      <w:smartTag w:uri="urn:schemas-microsoft-com:office:smarttags" w:element="country-region">
        <w:r w:rsidRPr="0049139F">
          <w:rPr>
            <w:sz w:val="22"/>
            <w:szCs w:val="22"/>
          </w:rPr>
          <w:t>England</w:t>
        </w:r>
      </w:smartTag>
      <w:r w:rsidRPr="0049139F">
        <w:rPr>
          <w:sz w:val="22"/>
          <w:szCs w:val="22"/>
        </w:rPr>
        <w:t xml:space="preserve"> and </w:t>
      </w:r>
      <w:smartTag w:uri="urn:schemas-microsoft-com:office:smarttags" w:element="place">
        <w:smartTag w:uri="urn:schemas-microsoft-com:office:smarttags" w:element="country-region">
          <w:r w:rsidRPr="0049139F">
            <w:rPr>
              <w:sz w:val="22"/>
              <w:szCs w:val="22"/>
            </w:rPr>
            <w:t>Wales</w:t>
          </w:r>
        </w:smartTag>
      </w:smartTag>
      <w:r w:rsidRPr="0049139F">
        <w:rPr>
          <w:sz w:val="22"/>
          <w:szCs w:val="22"/>
        </w:rPr>
        <w:t>) Regulations 2010</w:t>
      </w:r>
    </w:p>
    <w:p w14:paraId="2B697BCA" w14:textId="77777777" w:rsidR="004F06F3" w:rsidRDefault="004F06F3" w:rsidP="004F06F3">
      <w:pPr>
        <w:pStyle w:val="Act"/>
        <w:spacing w:line="240" w:lineRule="auto"/>
      </w:pPr>
    </w:p>
    <w:p w14:paraId="2B697BCB" w14:textId="77777777" w:rsidR="004F06F3" w:rsidRPr="003678C6" w:rsidRDefault="004F06F3" w:rsidP="004F06F3">
      <w:pPr>
        <w:pStyle w:val="Act"/>
        <w:rPr>
          <w:sz w:val="22"/>
          <w:szCs w:val="22"/>
        </w:rPr>
      </w:pPr>
      <w:r w:rsidRPr="003678C6">
        <w:rPr>
          <w:sz w:val="22"/>
          <w:szCs w:val="22"/>
        </w:rPr>
        <w:t xml:space="preserve">Permit number </w:t>
      </w:r>
    </w:p>
    <w:p w14:paraId="2B697BCC" w14:textId="77777777" w:rsidR="004F06F3" w:rsidRPr="00264837" w:rsidRDefault="004F06F3" w:rsidP="004F06F3">
      <w:pPr>
        <w:pStyle w:val="Data"/>
        <w:ind w:right="1701"/>
        <w:rPr>
          <w:rStyle w:val="licenceno"/>
          <w:color w:val="auto"/>
          <w:sz w:val="22"/>
          <w:szCs w:val="22"/>
        </w:rPr>
      </w:pPr>
      <w:r w:rsidRPr="00264837">
        <w:rPr>
          <w:rStyle w:val="licenceno"/>
          <w:color w:val="auto"/>
          <w:sz w:val="22"/>
          <w:szCs w:val="22"/>
        </w:rPr>
        <w:t>EPR/HP3</w:t>
      </w:r>
      <w:r w:rsidR="00C97F7E">
        <w:rPr>
          <w:rStyle w:val="licenceno"/>
          <w:color w:val="auto"/>
          <w:sz w:val="22"/>
          <w:szCs w:val="22"/>
        </w:rPr>
        <w:t>8</w:t>
      </w:r>
      <w:r w:rsidRPr="00264837">
        <w:rPr>
          <w:rStyle w:val="licenceno"/>
          <w:color w:val="auto"/>
          <w:sz w:val="22"/>
          <w:szCs w:val="22"/>
        </w:rPr>
        <w:t>36</w:t>
      </w:r>
      <w:r w:rsidR="00C97F7E">
        <w:rPr>
          <w:rStyle w:val="licenceno"/>
          <w:color w:val="auto"/>
          <w:sz w:val="22"/>
          <w:szCs w:val="22"/>
        </w:rPr>
        <w:t>MG</w:t>
      </w:r>
    </w:p>
    <w:p w14:paraId="2B697BCD" w14:textId="4122674A" w:rsidR="004F06F3" w:rsidRPr="0049139F" w:rsidRDefault="004F06F3" w:rsidP="004F06F3">
      <w:pPr>
        <w:pStyle w:val="Heading3nonum"/>
        <w:rPr>
          <w:color w:val="FF0000"/>
          <w:sz w:val="22"/>
          <w:szCs w:val="22"/>
        </w:rPr>
      </w:pPr>
      <w:r>
        <w:rPr>
          <w:sz w:val="22"/>
          <w:szCs w:val="22"/>
        </w:rPr>
        <w:t>This is the consolidated permit referred to in the variation and consolidation notice for application</w:t>
      </w:r>
      <w:r w:rsidRPr="00F577F7">
        <w:rPr>
          <w:rFonts w:cs="Arial"/>
          <w:color w:val="auto"/>
          <w:sz w:val="22"/>
          <w:szCs w:val="22"/>
        </w:rPr>
        <w:t xml:space="preserve"> </w:t>
      </w:r>
      <w:r w:rsidRPr="0029453D">
        <w:rPr>
          <w:rFonts w:cs="Arial"/>
          <w:color w:val="auto"/>
          <w:sz w:val="22"/>
          <w:szCs w:val="22"/>
        </w:rPr>
        <w:t>EPR/HP3</w:t>
      </w:r>
      <w:r w:rsidR="00C97F7E">
        <w:rPr>
          <w:rFonts w:cs="Arial"/>
          <w:color w:val="auto"/>
          <w:sz w:val="22"/>
          <w:szCs w:val="22"/>
        </w:rPr>
        <w:t>8</w:t>
      </w:r>
      <w:r w:rsidRPr="0029453D">
        <w:rPr>
          <w:rFonts w:cs="Arial"/>
          <w:color w:val="auto"/>
          <w:sz w:val="22"/>
          <w:szCs w:val="22"/>
        </w:rPr>
        <w:t>36</w:t>
      </w:r>
      <w:r w:rsidR="00C97F7E">
        <w:rPr>
          <w:rFonts w:cs="Arial"/>
          <w:color w:val="auto"/>
          <w:sz w:val="22"/>
          <w:szCs w:val="22"/>
        </w:rPr>
        <w:t>MG</w:t>
      </w:r>
      <w:r w:rsidRPr="0029453D">
        <w:rPr>
          <w:rFonts w:cs="Arial"/>
          <w:color w:val="auto"/>
          <w:sz w:val="22"/>
          <w:szCs w:val="22"/>
        </w:rPr>
        <w:t>/V00</w:t>
      </w:r>
      <w:r w:rsidR="00EF4EB7">
        <w:rPr>
          <w:rFonts w:cs="Arial"/>
          <w:color w:val="auto"/>
          <w:sz w:val="22"/>
          <w:szCs w:val="22"/>
        </w:rPr>
        <w:t>4</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2B697BCE" w14:textId="77777777" w:rsidR="004F06F3" w:rsidRPr="0049139F" w:rsidRDefault="004F06F3" w:rsidP="004F06F3">
      <w:pPr>
        <w:pStyle w:val="Data"/>
        <w:rPr>
          <w:rStyle w:val="change"/>
          <w:i/>
          <w:sz w:val="22"/>
          <w:szCs w:val="22"/>
        </w:rPr>
      </w:pPr>
    </w:p>
    <w:p w14:paraId="2B697BCF" w14:textId="77777777" w:rsidR="004F06F3" w:rsidRPr="0049139F" w:rsidRDefault="00C97F7E" w:rsidP="004F06F3">
      <w:pPr>
        <w:pStyle w:val="Data"/>
        <w:rPr>
          <w:b w:val="0"/>
          <w:sz w:val="22"/>
          <w:szCs w:val="22"/>
        </w:rPr>
      </w:pPr>
      <w:r w:rsidRPr="00E32E55">
        <w:rPr>
          <w:color w:val="auto"/>
          <w:sz w:val="22"/>
          <w:szCs w:val="22"/>
        </w:rPr>
        <w:t xml:space="preserve">Mr William </w:t>
      </w:r>
      <w:proofErr w:type="spellStart"/>
      <w:r w:rsidRPr="00E32E55">
        <w:rPr>
          <w:color w:val="auto"/>
          <w:sz w:val="22"/>
          <w:szCs w:val="22"/>
        </w:rPr>
        <w:t>Bedell</w:t>
      </w:r>
      <w:proofErr w:type="spellEnd"/>
      <w:r w:rsidRPr="00E32E55">
        <w:rPr>
          <w:color w:val="auto"/>
          <w:sz w:val="22"/>
          <w:szCs w:val="22"/>
        </w:rPr>
        <w:t xml:space="preserve"> </w:t>
      </w:r>
      <w:r w:rsidR="004F06F3" w:rsidRPr="0049139F">
        <w:rPr>
          <w:b w:val="0"/>
          <w:sz w:val="22"/>
          <w:szCs w:val="22"/>
        </w:rPr>
        <w:t>(“the operator”),</w:t>
      </w:r>
    </w:p>
    <w:p w14:paraId="2B697BD0" w14:textId="77777777" w:rsidR="004F06F3" w:rsidRPr="00121D73" w:rsidRDefault="00C97F7E" w:rsidP="004F06F3">
      <w:pPr>
        <w:pStyle w:val="Heading3nonum"/>
        <w:rPr>
          <w:color w:val="auto"/>
          <w:sz w:val="22"/>
          <w:szCs w:val="22"/>
        </w:rPr>
      </w:pPr>
      <w:r>
        <w:rPr>
          <w:color w:val="auto"/>
          <w:sz w:val="22"/>
          <w:szCs w:val="22"/>
        </w:rPr>
        <w:t>of</w:t>
      </w:r>
    </w:p>
    <w:p w14:paraId="2B697BD1" w14:textId="77777777" w:rsidR="004F06F3" w:rsidRPr="00121D73" w:rsidRDefault="004F06F3" w:rsidP="004F06F3">
      <w:pPr>
        <w:pStyle w:val="Data"/>
        <w:rPr>
          <w:rStyle w:val="change"/>
          <w:color w:val="auto"/>
          <w:sz w:val="22"/>
          <w:szCs w:val="22"/>
        </w:rPr>
      </w:pPr>
    </w:p>
    <w:p w14:paraId="2B697BD2" w14:textId="77777777" w:rsidR="00C97F7E" w:rsidRPr="00E32E55" w:rsidRDefault="00C97F7E" w:rsidP="00C97F7E">
      <w:pPr>
        <w:pStyle w:val="Data"/>
        <w:rPr>
          <w:rStyle w:val="change"/>
          <w:color w:val="auto"/>
          <w:sz w:val="22"/>
          <w:szCs w:val="22"/>
        </w:rPr>
      </w:pPr>
      <w:r w:rsidRPr="00E32E55">
        <w:rPr>
          <w:rStyle w:val="change"/>
          <w:color w:val="auto"/>
          <w:sz w:val="22"/>
          <w:szCs w:val="22"/>
        </w:rPr>
        <w:t xml:space="preserve">Neuadd </w:t>
      </w:r>
      <w:proofErr w:type="spellStart"/>
      <w:r w:rsidRPr="00E32E55">
        <w:rPr>
          <w:rStyle w:val="change"/>
          <w:color w:val="auto"/>
          <w:sz w:val="22"/>
          <w:szCs w:val="22"/>
        </w:rPr>
        <w:t>Isaf</w:t>
      </w:r>
      <w:proofErr w:type="spellEnd"/>
    </w:p>
    <w:p w14:paraId="2B697BD3" w14:textId="77777777" w:rsidR="00C97F7E" w:rsidRPr="00E32E55" w:rsidRDefault="00C97F7E" w:rsidP="00C97F7E">
      <w:pPr>
        <w:pStyle w:val="Data"/>
        <w:rPr>
          <w:rStyle w:val="change"/>
          <w:color w:val="auto"/>
          <w:sz w:val="22"/>
          <w:szCs w:val="22"/>
        </w:rPr>
      </w:pPr>
      <w:proofErr w:type="spellStart"/>
      <w:r w:rsidRPr="00E32E55">
        <w:rPr>
          <w:rStyle w:val="change"/>
          <w:color w:val="auto"/>
          <w:sz w:val="22"/>
          <w:szCs w:val="22"/>
        </w:rPr>
        <w:t>Penybont</w:t>
      </w:r>
      <w:proofErr w:type="spellEnd"/>
    </w:p>
    <w:p w14:paraId="2B697BD4" w14:textId="77777777" w:rsidR="00C97F7E" w:rsidRPr="00E32E55" w:rsidRDefault="00C97F7E" w:rsidP="00C97F7E">
      <w:pPr>
        <w:pStyle w:val="Data"/>
        <w:rPr>
          <w:rStyle w:val="change"/>
          <w:color w:val="auto"/>
          <w:sz w:val="22"/>
          <w:szCs w:val="22"/>
        </w:rPr>
      </w:pPr>
      <w:proofErr w:type="spellStart"/>
      <w:r w:rsidRPr="00E32E55">
        <w:rPr>
          <w:rStyle w:val="change"/>
          <w:color w:val="auto"/>
          <w:sz w:val="22"/>
          <w:szCs w:val="22"/>
        </w:rPr>
        <w:t>Llandridnod</w:t>
      </w:r>
      <w:proofErr w:type="spellEnd"/>
      <w:r w:rsidRPr="00E32E55">
        <w:rPr>
          <w:rStyle w:val="change"/>
          <w:color w:val="auto"/>
          <w:sz w:val="22"/>
          <w:szCs w:val="22"/>
        </w:rPr>
        <w:t xml:space="preserve"> Wells</w:t>
      </w:r>
    </w:p>
    <w:p w14:paraId="2B697BD5" w14:textId="77777777" w:rsidR="00C97F7E" w:rsidRPr="00E32E55" w:rsidRDefault="00C97F7E" w:rsidP="00C97F7E">
      <w:pPr>
        <w:pStyle w:val="Data"/>
        <w:rPr>
          <w:rStyle w:val="change"/>
          <w:color w:val="auto"/>
          <w:sz w:val="22"/>
          <w:szCs w:val="22"/>
        </w:rPr>
      </w:pPr>
      <w:r w:rsidRPr="00E32E55">
        <w:rPr>
          <w:rStyle w:val="change"/>
          <w:color w:val="auto"/>
          <w:sz w:val="22"/>
          <w:szCs w:val="22"/>
        </w:rPr>
        <w:t>Powys</w:t>
      </w:r>
    </w:p>
    <w:p w14:paraId="2B697BD6" w14:textId="77777777" w:rsidR="004F06F3" w:rsidRPr="004A6DF3" w:rsidRDefault="00C97F7E" w:rsidP="00C97F7E">
      <w:pPr>
        <w:pStyle w:val="Data"/>
        <w:rPr>
          <w:rStyle w:val="change"/>
          <w:i/>
          <w:color w:val="auto"/>
          <w:sz w:val="22"/>
          <w:szCs w:val="22"/>
        </w:rPr>
      </w:pPr>
      <w:r w:rsidRPr="00E32E55">
        <w:rPr>
          <w:rStyle w:val="change"/>
          <w:color w:val="auto"/>
          <w:sz w:val="22"/>
          <w:szCs w:val="22"/>
        </w:rPr>
        <w:t>LD1 5SW</w:t>
      </w:r>
    </w:p>
    <w:p w14:paraId="2B697BD7" w14:textId="77777777" w:rsidR="004F06F3" w:rsidRPr="00C97F7E" w:rsidRDefault="004F06F3" w:rsidP="00C97F7E">
      <w:pPr>
        <w:pStyle w:val="Data"/>
        <w:rPr>
          <w:rStyle w:val="change"/>
          <w:i/>
          <w:sz w:val="22"/>
          <w:szCs w:val="22"/>
        </w:rPr>
      </w:pPr>
      <w:r w:rsidRPr="004A6DF3">
        <w:rPr>
          <w:rStyle w:val="change"/>
          <w:color w:val="auto"/>
          <w:sz w:val="22"/>
          <w:szCs w:val="22"/>
        </w:rPr>
        <w:t xml:space="preserve"> </w:t>
      </w:r>
    </w:p>
    <w:p w14:paraId="2B697BD8" w14:textId="77777777" w:rsidR="004F06F3" w:rsidRPr="00F5263C" w:rsidRDefault="004F06F3" w:rsidP="004F06F3">
      <w:pPr>
        <w:pStyle w:val="Heading3nonum"/>
        <w:rPr>
          <w:sz w:val="22"/>
          <w:szCs w:val="22"/>
        </w:rPr>
      </w:pPr>
      <w:r w:rsidRPr="00F5263C">
        <w:rPr>
          <w:sz w:val="22"/>
          <w:szCs w:val="22"/>
        </w:rPr>
        <w:t xml:space="preserve">to </w:t>
      </w:r>
      <w:r w:rsidRPr="00AE7B78">
        <w:rPr>
          <w:color w:val="auto"/>
          <w:sz w:val="22"/>
          <w:szCs w:val="22"/>
        </w:rPr>
        <w:t>operate an installation at</w:t>
      </w:r>
    </w:p>
    <w:p w14:paraId="2B697BD9" w14:textId="77777777" w:rsidR="004F06F3" w:rsidRPr="0049139F" w:rsidRDefault="004F06F3" w:rsidP="004F06F3">
      <w:pPr>
        <w:pStyle w:val="Draftingnote"/>
        <w:rPr>
          <w:rStyle w:val="change"/>
          <w:i w:val="0"/>
          <w:sz w:val="22"/>
          <w:szCs w:val="22"/>
        </w:rPr>
      </w:pPr>
    </w:p>
    <w:p w14:paraId="2B697BDA" w14:textId="77777777" w:rsidR="00C97F7E" w:rsidRPr="00E32E55" w:rsidRDefault="00C97F7E" w:rsidP="00C97F7E">
      <w:pPr>
        <w:pStyle w:val="Data"/>
        <w:rPr>
          <w:rStyle w:val="change"/>
          <w:color w:val="auto"/>
          <w:sz w:val="22"/>
          <w:szCs w:val="22"/>
        </w:rPr>
      </w:pPr>
      <w:r w:rsidRPr="00E32E55">
        <w:rPr>
          <w:rStyle w:val="change"/>
          <w:color w:val="auto"/>
          <w:sz w:val="22"/>
          <w:szCs w:val="22"/>
        </w:rPr>
        <w:t xml:space="preserve">Neuadd </w:t>
      </w:r>
      <w:proofErr w:type="spellStart"/>
      <w:r w:rsidRPr="00E32E55">
        <w:rPr>
          <w:rStyle w:val="change"/>
          <w:color w:val="auto"/>
          <w:sz w:val="22"/>
          <w:szCs w:val="22"/>
        </w:rPr>
        <w:t>Isaf</w:t>
      </w:r>
      <w:proofErr w:type="spellEnd"/>
      <w:r>
        <w:rPr>
          <w:rStyle w:val="change"/>
          <w:color w:val="auto"/>
          <w:sz w:val="22"/>
          <w:szCs w:val="22"/>
        </w:rPr>
        <w:t xml:space="preserve"> Poultry Farm</w:t>
      </w:r>
    </w:p>
    <w:p w14:paraId="2B697BDB" w14:textId="77777777" w:rsidR="00C97F7E" w:rsidRPr="00E32E55" w:rsidRDefault="00C97F7E" w:rsidP="00C97F7E">
      <w:pPr>
        <w:pStyle w:val="Data"/>
        <w:rPr>
          <w:rStyle w:val="change"/>
          <w:color w:val="auto"/>
          <w:sz w:val="22"/>
          <w:szCs w:val="22"/>
        </w:rPr>
      </w:pPr>
      <w:proofErr w:type="spellStart"/>
      <w:r w:rsidRPr="00E32E55">
        <w:rPr>
          <w:rStyle w:val="change"/>
          <w:color w:val="auto"/>
          <w:sz w:val="22"/>
          <w:szCs w:val="22"/>
        </w:rPr>
        <w:t>Penybont</w:t>
      </w:r>
      <w:proofErr w:type="spellEnd"/>
    </w:p>
    <w:p w14:paraId="2B697BDC" w14:textId="77777777" w:rsidR="00C97F7E" w:rsidRPr="00E32E55" w:rsidRDefault="00AD512A" w:rsidP="00C97F7E">
      <w:pPr>
        <w:pStyle w:val="Data"/>
        <w:rPr>
          <w:rStyle w:val="change"/>
          <w:color w:val="auto"/>
          <w:sz w:val="22"/>
          <w:szCs w:val="22"/>
        </w:rPr>
      </w:pPr>
      <w:r>
        <w:rPr>
          <w:rStyle w:val="change"/>
          <w:color w:val="auto"/>
          <w:sz w:val="22"/>
          <w:szCs w:val="22"/>
        </w:rPr>
        <w:t>Llandrind</w:t>
      </w:r>
      <w:r w:rsidR="00C97F7E" w:rsidRPr="00E32E55">
        <w:rPr>
          <w:rStyle w:val="change"/>
          <w:color w:val="auto"/>
          <w:sz w:val="22"/>
          <w:szCs w:val="22"/>
        </w:rPr>
        <w:t>od Wells</w:t>
      </w:r>
    </w:p>
    <w:p w14:paraId="2B697BDD" w14:textId="77777777" w:rsidR="00C97F7E" w:rsidRPr="00E32E55" w:rsidRDefault="00C97F7E" w:rsidP="00C97F7E">
      <w:pPr>
        <w:pStyle w:val="Data"/>
        <w:rPr>
          <w:rStyle w:val="change"/>
          <w:color w:val="auto"/>
          <w:sz w:val="22"/>
          <w:szCs w:val="22"/>
        </w:rPr>
      </w:pPr>
      <w:r w:rsidRPr="00E32E55">
        <w:rPr>
          <w:rStyle w:val="change"/>
          <w:color w:val="auto"/>
          <w:sz w:val="22"/>
          <w:szCs w:val="22"/>
        </w:rPr>
        <w:t>Powys</w:t>
      </w:r>
    </w:p>
    <w:p w14:paraId="2B697BDE" w14:textId="77777777" w:rsidR="00C97F7E" w:rsidRPr="00006371" w:rsidRDefault="00C97F7E" w:rsidP="00C97F7E">
      <w:pPr>
        <w:pStyle w:val="Data"/>
        <w:ind w:right="1701"/>
        <w:rPr>
          <w:rStyle w:val="change"/>
          <w:color w:val="auto"/>
          <w:sz w:val="22"/>
          <w:szCs w:val="22"/>
        </w:rPr>
      </w:pPr>
      <w:r w:rsidRPr="00E32E55">
        <w:rPr>
          <w:rStyle w:val="change"/>
          <w:color w:val="auto"/>
          <w:sz w:val="22"/>
          <w:szCs w:val="22"/>
        </w:rPr>
        <w:t>LD1 5SW</w:t>
      </w:r>
    </w:p>
    <w:p w14:paraId="2B697BDF" w14:textId="77777777" w:rsidR="004F06F3" w:rsidRPr="0049139F" w:rsidRDefault="004F06F3" w:rsidP="004F06F3">
      <w:pPr>
        <w:pStyle w:val="Data"/>
        <w:rPr>
          <w:rStyle w:val="change"/>
          <w:color w:val="FF00FF"/>
          <w:sz w:val="22"/>
          <w:szCs w:val="22"/>
        </w:rPr>
      </w:pPr>
    </w:p>
    <w:p w14:paraId="2B697BE0" w14:textId="77777777" w:rsidR="004F06F3" w:rsidRPr="0049139F" w:rsidRDefault="004F06F3" w:rsidP="004F06F3">
      <w:pPr>
        <w:pStyle w:val="Heading3nonum"/>
        <w:rPr>
          <w:sz w:val="22"/>
          <w:szCs w:val="22"/>
        </w:rPr>
      </w:pPr>
      <w:r w:rsidRPr="0049139F">
        <w:rPr>
          <w:sz w:val="22"/>
          <w:szCs w:val="22"/>
        </w:rPr>
        <w:t>to the extent authorised by and subject to the conditions of this permit.</w:t>
      </w:r>
    </w:p>
    <w:p w14:paraId="2B697BE1" w14:textId="77777777" w:rsidR="004F06F3" w:rsidRPr="0049139F" w:rsidRDefault="004F06F3" w:rsidP="004F06F3">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F06F3" w:rsidRPr="0049139F" w14:paraId="2B697BE4" w14:textId="77777777" w:rsidTr="009C2AC3">
        <w:trPr>
          <w:trHeight w:hRule="exact" w:val="393"/>
        </w:trPr>
        <w:tc>
          <w:tcPr>
            <w:tcW w:w="5387" w:type="dxa"/>
            <w:tcBorders>
              <w:top w:val="nil"/>
              <w:left w:val="nil"/>
              <w:right w:val="nil"/>
            </w:tcBorders>
          </w:tcPr>
          <w:p w14:paraId="2B697BE2" w14:textId="77777777" w:rsidR="004F06F3" w:rsidRPr="0049139F" w:rsidRDefault="004F06F3" w:rsidP="009C2AC3">
            <w:pPr>
              <w:pStyle w:val="Heading3nonum"/>
              <w:ind w:right="1701"/>
              <w:rPr>
                <w:sz w:val="22"/>
                <w:szCs w:val="22"/>
              </w:rPr>
            </w:pPr>
            <w:r w:rsidRPr="0049139F">
              <w:rPr>
                <w:sz w:val="22"/>
                <w:szCs w:val="22"/>
              </w:rPr>
              <w:t>Name</w:t>
            </w:r>
          </w:p>
        </w:tc>
        <w:tc>
          <w:tcPr>
            <w:tcW w:w="2551" w:type="dxa"/>
            <w:tcBorders>
              <w:top w:val="nil"/>
              <w:left w:val="nil"/>
              <w:right w:val="nil"/>
            </w:tcBorders>
          </w:tcPr>
          <w:p w14:paraId="2B697BE3" w14:textId="77777777" w:rsidR="004F06F3" w:rsidRPr="0049139F" w:rsidRDefault="004F06F3" w:rsidP="009C2AC3">
            <w:pPr>
              <w:pStyle w:val="Heading3nonum"/>
              <w:ind w:right="1701"/>
              <w:rPr>
                <w:sz w:val="22"/>
                <w:szCs w:val="22"/>
              </w:rPr>
            </w:pPr>
            <w:r w:rsidRPr="0049139F">
              <w:rPr>
                <w:sz w:val="22"/>
                <w:szCs w:val="22"/>
              </w:rPr>
              <w:t>Date</w:t>
            </w:r>
          </w:p>
        </w:tc>
      </w:tr>
      <w:tr w:rsidR="004F06F3" w:rsidRPr="0049139F" w14:paraId="2B697BE7" w14:textId="77777777" w:rsidTr="003678C6">
        <w:trPr>
          <w:trHeight w:hRule="exact" w:val="1293"/>
        </w:trPr>
        <w:tc>
          <w:tcPr>
            <w:tcW w:w="5387" w:type="dxa"/>
            <w:vAlign w:val="center"/>
          </w:tcPr>
          <w:p w14:paraId="2B697BE5" w14:textId="4A5132A9" w:rsidR="004F06F3" w:rsidRPr="0049139F" w:rsidRDefault="00BC4794" w:rsidP="009C2AC3">
            <w:pPr>
              <w:pStyle w:val="Heading3nonum"/>
              <w:ind w:right="34"/>
              <w:jc w:val="center"/>
              <w:rPr>
                <w:sz w:val="22"/>
                <w:szCs w:val="22"/>
              </w:rPr>
            </w:pPr>
            <w:r>
              <w:rPr>
                <w:rFonts w:cs="Arial"/>
                <w:noProof/>
                <w:lang w:eastAsia="en-GB"/>
              </w:rPr>
              <w:drawing>
                <wp:anchor distT="0" distB="0" distL="114300" distR="114300" simplePos="0" relativeHeight="251660288" behindDoc="0" locked="0" layoutInCell="1" allowOverlap="1" wp14:anchorId="2811689E" wp14:editId="1D3FD50D">
                  <wp:simplePos x="0" y="0"/>
                  <wp:positionH relativeFrom="column">
                    <wp:posOffset>847725</wp:posOffset>
                  </wp:positionH>
                  <wp:positionV relativeFrom="paragraph">
                    <wp:posOffset>-75565</wp:posOffset>
                  </wp:positionV>
                  <wp:extent cx="1676400" cy="6400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76400" cy="640080"/>
                          </a:xfrm>
                          <a:prstGeom prst="rect">
                            <a:avLst/>
                          </a:prstGeom>
                          <a:noFill/>
                        </pic:spPr>
                      </pic:pic>
                    </a:graphicData>
                  </a:graphic>
                  <wp14:sizeRelH relativeFrom="margin">
                    <wp14:pctWidth>0</wp14:pctWidth>
                  </wp14:sizeRelH>
                  <wp14:sizeRelV relativeFrom="margin">
                    <wp14:pctHeight>0</wp14:pctHeight>
                  </wp14:sizeRelV>
                </wp:anchor>
              </w:drawing>
            </w:r>
          </w:p>
        </w:tc>
        <w:tc>
          <w:tcPr>
            <w:tcW w:w="2551" w:type="dxa"/>
            <w:vAlign w:val="center"/>
          </w:tcPr>
          <w:p w14:paraId="2B697BE6" w14:textId="0456438E" w:rsidR="004F06F3" w:rsidRPr="00BC4794" w:rsidRDefault="00F27366" w:rsidP="00B7071F">
            <w:pPr>
              <w:pStyle w:val="Heading3nonum"/>
              <w:spacing w:before="0" w:line="240" w:lineRule="auto"/>
              <w:jc w:val="center"/>
              <w:rPr>
                <w:b/>
                <w:color w:val="auto"/>
                <w:sz w:val="22"/>
                <w:szCs w:val="22"/>
              </w:rPr>
            </w:pPr>
            <w:r>
              <w:rPr>
                <w:b/>
                <w:color w:val="auto"/>
                <w:sz w:val="22"/>
                <w:szCs w:val="22"/>
              </w:rPr>
              <w:t>2</w:t>
            </w:r>
            <w:r w:rsidR="00B7071F">
              <w:rPr>
                <w:b/>
                <w:color w:val="auto"/>
                <w:sz w:val="22"/>
                <w:szCs w:val="22"/>
              </w:rPr>
              <w:t>9</w:t>
            </w:r>
            <w:r w:rsidR="00BC4794">
              <w:rPr>
                <w:b/>
                <w:color w:val="auto"/>
                <w:sz w:val="22"/>
                <w:szCs w:val="22"/>
              </w:rPr>
              <w:t xml:space="preserve"> January 2016</w:t>
            </w:r>
          </w:p>
        </w:tc>
      </w:tr>
    </w:tbl>
    <w:p w14:paraId="2B697BE8" w14:textId="77777777" w:rsidR="003678C6" w:rsidRDefault="003678C6" w:rsidP="004F06F3">
      <w:pPr>
        <w:pStyle w:val="Heading3nonum"/>
        <w:rPr>
          <w:sz w:val="22"/>
          <w:szCs w:val="22"/>
        </w:rPr>
      </w:pPr>
      <w:r>
        <w:rPr>
          <w:sz w:val="22"/>
          <w:szCs w:val="22"/>
        </w:rPr>
        <w:t>Eirian Macdonald</w:t>
      </w:r>
    </w:p>
    <w:p w14:paraId="2B697BE9" w14:textId="77777777" w:rsidR="004F06F3" w:rsidRPr="0049139F" w:rsidRDefault="004F06F3" w:rsidP="004F06F3">
      <w:pPr>
        <w:pStyle w:val="Heading3nonum"/>
        <w:rPr>
          <w:sz w:val="22"/>
          <w:szCs w:val="22"/>
        </w:rPr>
      </w:pPr>
      <w:r>
        <w:rPr>
          <w:sz w:val="22"/>
          <w:szCs w:val="22"/>
        </w:rPr>
        <w:t>Authorised on behalf of</w:t>
      </w:r>
      <w:r w:rsidRPr="0049139F">
        <w:rPr>
          <w:sz w:val="22"/>
          <w:szCs w:val="22"/>
        </w:rPr>
        <w:t xml:space="preserve"> </w:t>
      </w:r>
      <w:r>
        <w:rPr>
          <w:sz w:val="22"/>
          <w:szCs w:val="22"/>
        </w:rPr>
        <w:t>Natural Resources Wales</w:t>
      </w:r>
    </w:p>
    <w:p w14:paraId="2B697BEA" w14:textId="77777777" w:rsidR="00006371" w:rsidRDefault="00006371">
      <w:pPr>
        <w:pStyle w:val="Heading3nonum"/>
        <w:rPr>
          <w:rStyle w:val="change"/>
          <w:color w:val="000000"/>
          <w:sz w:val="28"/>
        </w:rPr>
      </w:pPr>
    </w:p>
    <w:p w14:paraId="2B697BEB" w14:textId="77777777" w:rsidR="00006371" w:rsidRDefault="00006371">
      <w:pPr>
        <w:jc w:val="left"/>
        <w:rPr>
          <w:rStyle w:val="change"/>
          <w:rFonts w:ascii="Arial" w:hAnsi="Arial"/>
          <w:color w:val="000000"/>
          <w:sz w:val="28"/>
          <w:lang w:eastAsia="en-US"/>
        </w:rPr>
      </w:pPr>
      <w:r>
        <w:rPr>
          <w:rStyle w:val="change"/>
          <w:color w:val="000000"/>
          <w:sz w:val="28"/>
        </w:rPr>
        <w:br w:type="page"/>
      </w:r>
    </w:p>
    <w:p w14:paraId="2B697BEC" w14:textId="77777777" w:rsidR="00006371" w:rsidRDefault="00006371">
      <w:pPr>
        <w:pStyle w:val="Heading3nonum"/>
        <w:rPr>
          <w:rStyle w:val="change"/>
          <w:color w:val="000000"/>
          <w:sz w:val="28"/>
        </w:rPr>
      </w:pPr>
    </w:p>
    <w:p w14:paraId="2B697BED" w14:textId="77777777" w:rsidR="00122073" w:rsidRPr="00544007" w:rsidRDefault="00122073" w:rsidP="00122073">
      <w:pPr>
        <w:pStyle w:val="Heading1nonum"/>
        <w:spacing w:line="240" w:lineRule="auto"/>
        <w:rPr>
          <w:rFonts w:cs="Arial"/>
          <w:szCs w:val="36"/>
        </w:rPr>
      </w:pPr>
      <w:r w:rsidRPr="00544007">
        <w:rPr>
          <w:rFonts w:cs="Arial"/>
          <w:szCs w:val="36"/>
        </w:rPr>
        <w:t>Conditions</w:t>
      </w:r>
    </w:p>
    <w:p w14:paraId="2B697BEE" w14:textId="77777777" w:rsidR="00122073" w:rsidRPr="00AC138B" w:rsidRDefault="00122073" w:rsidP="00122073">
      <w:pPr>
        <w:pStyle w:val="Heading1"/>
        <w:numPr>
          <w:ilvl w:val="0"/>
          <w:numId w:val="15"/>
        </w:numPr>
        <w:rPr>
          <w:rFonts w:cs="Arial"/>
          <w:sz w:val="28"/>
          <w:szCs w:val="28"/>
        </w:rPr>
      </w:pPr>
      <w:r w:rsidRPr="00AC138B">
        <w:rPr>
          <w:rFonts w:cs="Arial"/>
          <w:sz w:val="28"/>
          <w:szCs w:val="28"/>
        </w:rPr>
        <w:t>Management</w:t>
      </w:r>
    </w:p>
    <w:p w14:paraId="2B697BEF" w14:textId="77777777" w:rsidR="00122073" w:rsidRPr="00B07306" w:rsidRDefault="00122073" w:rsidP="00122073">
      <w:pPr>
        <w:pStyle w:val="Heading2"/>
        <w:rPr>
          <w:rFonts w:cs="Arial"/>
        </w:rPr>
      </w:pPr>
      <w:r w:rsidRPr="00B07306">
        <w:rPr>
          <w:rFonts w:cs="Arial"/>
        </w:rPr>
        <w:t>General management</w:t>
      </w:r>
    </w:p>
    <w:p w14:paraId="2B697BF0" w14:textId="77777777" w:rsidR="00122073" w:rsidRPr="00AC138B" w:rsidRDefault="00122073" w:rsidP="00122073">
      <w:pPr>
        <w:pStyle w:val="Heading3"/>
        <w:numPr>
          <w:ilvl w:val="2"/>
          <w:numId w:val="24"/>
        </w:numPr>
        <w:rPr>
          <w:rFonts w:cs="Arial"/>
          <w:b/>
          <w:szCs w:val="18"/>
        </w:rPr>
      </w:pPr>
      <w:r w:rsidRPr="00AC138B">
        <w:rPr>
          <w:rFonts w:cs="Arial"/>
          <w:szCs w:val="18"/>
        </w:rPr>
        <w:t>The operator shall manage and operate the activities:</w:t>
      </w:r>
    </w:p>
    <w:p w14:paraId="2B697BF1" w14:textId="77777777" w:rsidR="00122073" w:rsidRPr="00AC138B" w:rsidRDefault="00122073" w:rsidP="00122073">
      <w:pPr>
        <w:pStyle w:val="Heading4"/>
        <w:numPr>
          <w:ilvl w:val="0"/>
          <w:numId w:val="18"/>
        </w:numPr>
        <w:spacing w:before="120"/>
        <w:ind w:left="1417" w:hanging="680"/>
        <w:rPr>
          <w:rFonts w:cs="Arial"/>
          <w:b/>
          <w:szCs w:val="18"/>
        </w:rPr>
      </w:pPr>
      <w:r w:rsidRPr="00AC138B">
        <w:rPr>
          <w:rFonts w:cs="Arial"/>
          <w:szCs w:val="18"/>
        </w:rPr>
        <w:t>in accordance with a written management system that identifies and minimises risks of pollution, including those arising from operations, maintenance, accidents, incidents, non-conformances</w:t>
      </w:r>
      <w:r w:rsidRPr="004171F8">
        <w:rPr>
          <w:rFonts w:cs="Arial"/>
          <w:szCs w:val="18"/>
        </w:rPr>
        <w:t xml:space="preserve">, closure </w:t>
      </w:r>
      <w:r w:rsidRPr="00AC138B">
        <w:rPr>
          <w:rFonts w:cs="Arial"/>
          <w:szCs w:val="18"/>
        </w:rPr>
        <w:t>and those drawn to the attention of the operator as a result of complaints; and</w:t>
      </w:r>
    </w:p>
    <w:p w14:paraId="2B697BF2" w14:textId="77777777" w:rsidR="00122073" w:rsidRPr="00AC138B" w:rsidRDefault="00122073" w:rsidP="00122073">
      <w:pPr>
        <w:pStyle w:val="Heading4"/>
        <w:numPr>
          <w:ilvl w:val="0"/>
          <w:numId w:val="18"/>
        </w:numPr>
        <w:spacing w:before="120"/>
        <w:ind w:left="1417" w:hanging="680"/>
        <w:rPr>
          <w:rFonts w:cs="Arial"/>
          <w:b/>
          <w:szCs w:val="18"/>
        </w:rPr>
      </w:pPr>
      <w:r w:rsidRPr="00AC138B">
        <w:rPr>
          <w:rFonts w:cs="Arial"/>
          <w:szCs w:val="18"/>
        </w:rPr>
        <w:t>using sufficient competent persons and resources.</w:t>
      </w:r>
    </w:p>
    <w:p w14:paraId="2B697BF3" w14:textId="77777777" w:rsidR="00122073" w:rsidRPr="00AC138B" w:rsidRDefault="00122073" w:rsidP="00122073">
      <w:pPr>
        <w:pStyle w:val="Heading3"/>
        <w:numPr>
          <w:ilvl w:val="2"/>
          <w:numId w:val="24"/>
        </w:numPr>
        <w:rPr>
          <w:rFonts w:cs="Arial"/>
          <w:b/>
          <w:szCs w:val="18"/>
        </w:rPr>
      </w:pPr>
      <w:r w:rsidRPr="00AC138B">
        <w:rPr>
          <w:rFonts w:cs="Arial"/>
          <w:szCs w:val="18"/>
        </w:rPr>
        <w:t xml:space="preserve">Records demonstrating compliance with condition 1.1.1 shall be maintained. </w:t>
      </w:r>
    </w:p>
    <w:p w14:paraId="2B697BF4" w14:textId="77777777" w:rsidR="00122073" w:rsidRPr="00AC138B" w:rsidRDefault="00122073" w:rsidP="00122073">
      <w:pPr>
        <w:pStyle w:val="Heading3"/>
        <w:numPr>
          <w:ilvl w:val="2"/>
          <w:numId w:val="24"/>
        </w:numPr>
        <w:rPr>
          <w:rFonts w:cs="Arial"/>
          <w:b/>
          <w:szCs w:val="18"/>
        </w:rPr>
      </w:pPr>
      <w:r w:rsidRPr="00AC138B">
        <w:rPr>
          <w:rFonts w:cs="Arial"/>
          <w:szCs w:val="18"/>
        </w:rPr>
        <w:t>Any person having duties that are or may be affected by the matters set out in this permit shall have convenient access to a copy of it kept at or near the place where those duties are carried out.</w:t>
      </w:r>
    </w:p>
    <w:p w14:paraId="2B697BF5" w14:textId="77777777" w:rsidR="00122073" w:rsidRPr="00544007" w:rsidRDefault="00122073" w:rsidP="00B07306">
      <w:pPr>
        <w:pStyle w:val="Heading2"/>
        <w:numPr>
          <w:ilvl w:val="0"/>
          <w:numId w:val="0"/>
        </w:numPr>
        <w:ind w:left="720" w:hanging="720"/>
        <w:rPr>
          <w:rFonts w:cs="Arial"/>
          <w:i/>
        </w:rPr>
      </w:pPr>
      <w:r w:rsidRPr="00544007">
        <w:rPr>
          <w:rFonts w:cs="Arial"/>
        </w:rPr>
        <w:t>1.2</w:t>
      </w:r>
      <w:r w:rsidRPr="00544007">
        <w:rPr>
          <w:rFonts w:cs="Arial"/>
        </w:rPr>
        <w:tab/>
        <w:t>Energy efficiency</w:t>
      </w:r>
    </w:p>
    <w:p w14:paraId="2B697BF6" w14:textId="77777777" w:rsidR="00122073" w:rsidRPr="00F34FBF" w:rsidRDefault="00122073" w:rsidP="00B07306">
      <w:pPr>
        <w:pStyle w:val="Heading3"/>
        <w:numPr>
          <w:ilvl w:val="0"/>
          <w:numId w:val="0"/>
        </w:numPr>
        <w:ind w:left="792" w:hanging="792"/>
        <w:rPr>
          <w:rFonts w:cs="Arial"/>
          <w:b/>
          <w:color w:val="auto"/>
          <w:szCs w:val="18"/>
        </w:rPr>
      </w:pPr>
      <w:r w:rsidRPr="00AC138B">
        <w:rPr>
          <w:rFonts w:cs="Arial"/>
          <w:szCs w:val="18"/>
        </w:rPr>
        <w:t>1.2.1</w:t>
      </w:r>
      <w:r w:rsidRPr="00AC138B">
        <w:rPr>
          <w:rFonts w:cs="Arial"/>
          <w:szCs w:val="18"/>
        </w:rPr>
        <w:tab/>
        <w:t xml:space="preserve">The operator </w:t>
      </w:r>
      <w:r w:rsidRPr="00F34FBF">
        <w:rPr>
          <w:rFonts w:cs="Arial"/>
          <w:color w:val="auto"/>
          <w:szCs w:val="18"/>
        </w:rPr>
        <w:t>shall:</w:t>
      </w:r>
    </w:p>
    <w:p w14:paraId="2B697BF7" w14:textId="77777777" w:rsidR="00122073" w:rsidRPr="00F34FBF" w:rsidRDefault="00122073" w:rsidP="00122073">
      <w:pPr>
        <w:pStyle w:val="Heading3nonum"/>
        <w:ind w:left="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2B697BF8" w14:textId="77777777" w:rsidR="00122073" w:rsidRPr="00544007" w:rsidRDefault="00F34FBF" w:rsidP="00122073">
      <w:pPr>
        <w:pStyle w:val="Heading3nonum"/>
        <w:ind w:left="1440" w:hanging="731"/>
        <w:rPr>
          <w:rFonts w:cs="Arial"/>
        </w:rPr>
      </w:pPr>
      <w:r w:rsidRPr="00F34FBF">
        <w:rPr>
          <w:rFonts w:cs="Arial"/>
          <w:color w:val="auto"/>
        </w:rPr>
        <w:t xml:space="preserve"> </w:t>
      </w:r>
      <w:r w:rsidR="00122073" w:rsidRPr="00F34FBF">
        <w:rPr>
          <w:rFonts w:cs="Arial"/>
          <w:color w:val="auto"/>
        </w:rPr>
        <w:t>(b)</w:t>
      </w:r>
      <w:r w:rsidR="00122073" w:rsidRPr="00F34FBF">
        <w:rPr>
          <w:rFonts w:cs="Arial"/>
          <w:color w:val="auto"/>
        </w:rPr>
        <w:tab/>
        <w:t>review and record at least every</w:t>
      </w:r>
      <w:r w:rsidR="00122073" w:rsidRPr="00544007">
        <w:rPr>
          <w:rFonts w:cs="Arial"/>
        </w:rPr>
        <w:t xml:space="preserve"> four years whether there are suitable opportunities to improve the energy efficiency of the activities; and  </w:t>
      </w:r>
    </w:p>
    <w:p w14:paraId="2B697BF9" w14:textId="77777777" w:rsidR="00122073" w:rsidRPr="00544007" w:rsidRDefault="00122073" w:rsidP="00122073">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2B697BFA" w14:textId="77777777" w:rsidR="00122073" w:rsidRDefault="00122073" w:rsidP="00122073">
      <w:pPr>
        <w:pStyle w:val="Draftingnote"/>
      </w:pPr>
    </w:p>
    <w:p w14:paraId="2B697BFB" w14:textId="77777777" w:rsidR="00122073" w:rsidRPr="00544007" w:rsidRDefault="00122073" w:rsidP="00B07306">
      <w:pPr>
        <w:pStyle w:val="Heading2"/>
        <w:numPr>
          <w:ilvl w:val="0"/>
          <w:numId w:val="0"/>
        </w:numPr>
        <w:ind w:left="720" w:hanging="720"/>
        <w:rPr>
          <w:rFonts w:cs="Arial"/>
          <w:i/>
        </w:rPr>
      </w:pPr>
      <w:r w:rsidRPr="00544007">
        <w:rPr>
          <w:rFonts w:cs="Arial"/>
        </w:rPr>
        <w:t>1.3</w:t>
      </w:r>
      <w:r w:rsidRPr="00544007">
        <w:rPr>
          <w:rFonts w:cs="Arial"/>
        </w:rPr>
        <w:tab/>
        <w:t>Efficient use of raw materials</w:t>
      </w:r>
    </w:p>
    <w:p w14:paraId="2B697BFC" w14:textId="77777777" w:rsidR="00122073" w:rsidRDefault="00122073" w:rsidP="00122073">
      <w:pPr>
        <w:tabs>
          <w:tab w:val="left" w:pos="709"/>
          <w:tab w:val="left" w:pos="3119"/>
        </w:tabs>
        <w:ind w:left="705" w:hanging="705"/>
        <w:jc w:val="left"/>
        <w:rPr>
          <w:rFonts w:ascii="Arial" w:hAnsi="Arial" w:cs="Arial"/>
          <w:sz w:val="18"/>
          <w:szCs w:val="18"/>
        </w:rPr>
      </w:pPr>
      <w:r>
        <w:rPr>
          <w:rFonts w:ascii="Arial" w:hAnsi="Arial" w:cs="Arial"/>
          <w:sz w:val="18"/>
          <w:szCs w:val="18"/>
        </w:rPr>
        <w:t>1.3.1</w:t>
      </w:r>
      <w:r>
        <w:rPr>
          <w:rFonts w:ascii="Arial" w:hAnsi="Arial" w:cs="Arial"/>
          <w:sz w:val="18"/>
          <w:szCs w:val="18"/>
        </w:rPr>
        <w:tab/>
      </w:r>
      <w:r w:rsidRPr="00544007">
        <w:rPr>
          <w:rFonts w:ascii="Arial" w:hAnsi="Arial" w:cs="Arial"/>
          <w:sz w:val="18"/>
          <w:szCs w:val="18"/>
        </w:rPr>
        <w:t>The operator</w:t>
      </w:r>
      <w:r>
        <w:rPr>
          <w:rFonts w:ascii="Arial" w:hAnsi="Arial" w:cs="Arial"/>
          <w:sz w:val="18"/>
          <w:szCs w:val="18"/>
        </w:rPr>
        <w:t xml:space="preserve"> shall: </w:t>
      </w:r>
    </w:p>
    <w:p w14:paraId="2B697BFD" w14:textId="77777777" w:rsidR="00122073" w:rsidRDefault="00122073" w:rsidP="00122073">
      <w:pPr>
        <w:tabs>
          <w:tab w:val="left" w:pos="709"/>
          <w:tab w:val="left" w:pos="3119"/>
        </w:tabs>
        <w:ind w:left="705" w:hanging="705"/>
        <w:jc w:val="left"/>
        <w:rPr>
          <w:rFonts w:ascii="Arial" w:hAnsi="Arial" w:cs="Arial"/>
          <w:sz w:val="18"/>
          <w:szCs w:val="18"/>
        </w:rPr>
      </w:pPr>
    </w:p>
    <w:p w14:paraId="2B697BFE" w14:textId="77777777" w:rsidR="00122073" w:rsidRPr="006C465D" w:rsidRDefault="00122073" w:rsidP="00122073">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2B697BFF"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t>maintain records of raw materials and water used in the activities;</w:t>
      </w:r>
    </w:p>
    <w:p w14:paraId="2B697C00" w14:textId="77777777" w:rsidR="00122073" w:rsidRPr="006C465D" w:rsidRDefault="00122073" w:rsidP="00122073">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2B697C01"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2B697C02" w14:textId="77777777" w:rsidR="00122073" w:rsidRPr="006C465D" w:rsidRDefault="00122073" w:rsidP="00122073">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2B697C03" w14:textId="77777777" w:rsidR="00122073" w:rsidRPr="006C465D" w:rsidRDefault="00122073" w:rsidP="00122073">
      <w:pPr>
        <w:keepLines/>
        <w:widowControl w:val="0"/>
        <w:numPr>
          <w:ilvl w:val="2"/>
          <w:numId w:val="195"/>
        </w:numPr>
        <w:spacing w:before="120" w:line="270" w:lineRule="exact"/>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The operator shall take appropriate measures to ensure that:</w:t>
      </w:r>
    </w:p>
    <w:p w14:paraId="2B697C04"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(a)</w:t>
      </w:r>
      <w:r w:rsidRPr="006C465D">
        <w:rPr>
          <w:rFonts w:ascii="TimesNewRoman" w:hAnsi="TimesNewRoman" w:cs="TimesNewRoman"/>
          <w:sz w:val="18"/>
          <w:szCs w:val="18"/>
          <w:lang w:eastAsia="en-US"/>
        </w:rPr>
        <w:tab/>
        <w:t>the waste hierarchy referred to in Article 4 of the Waste Framework Directive is applied  to the generation of  waste by the activities; and</w:t>
      </w:r>
    </w:p>
    <w:p w14:paraId="2B697C05"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lastRenderedPageBreak/>
        <w:t>(b)</w:t>
      </w:r>
      <w:r w:rsidRPr="006C465D">
        <w:rPr>
          <w:rFonts w:ascii="TimesNewRoman" w:hAnsi="TimesNewRoman" w:cs="TimesNewRoman"/>
          <w:sz w:val="18"/>
          <w:szCs w:val="18"/>
          <w:lang w:eastAsia="en-US"/>
        </w:rPr>
        <w:tab/>
        <w:t>any waste generated by the activities is treated in accordance with the waste hierarchy referred to in Article 4 of the Waste Framework Directive; and</w:t>
      </w:r>
    </w:p>
    <w:p w14:paraId="2B697C06"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(c)</w:t>
      </w:r>
      <w:r w:rsidRPr="006C465D">
        <w:rPr>
          <w:rFonts w:ascii="TimesNewRoman" w:hAnsi="TimesNewRoman" w:cs="TimesNewRoman"/>
          <w:sz w:val="18"/>
          <w:szCs w:val="18"/>
          <w:lang w:eastAsia="en-US"/>
        </w:rPr>
        <w:tab/>
        <w:t>where disposal is necessary, this is undertaken in a manner which minimises its impact on the environment.</w:t>
      </w:r>
    </w:p>
    <w:p w14:paraId="2B697C07" w14:textId="77777777" w:rsidR="00122073" w:rsidRPr="006C465D" w:rsidRDefault="00122073" w:rsidP="00122073">
      <w:pPr>
        <w:keepLines/>
        <w:widowControl w:val="0"/>
        <w:numPr>
          <w:ilvl w:val="2"/>
          <w:numId w:val="195"/>
        </w:numPr>
        <w:spacing w:before="120" w:line="270" w:lineRule="exact"/>
        <w:jc w:val="left"/>
        <w:outlineLvl w:val="2"/>
        <w:rPr>
          <w:rFonts w:ascii="TimesNewRoman" w:hAnsi="TimesNewRoman" w:cs="TimesNewRoman"/>
          <w:color w:val="000000"/>
          <w:sz w:val="18"/>
          <w:szCs w:val="18"/>
          <w:lang w:eastAsia="en-US"/>
        </w:rPr>
      </w:pPr>
      <w:r w:rsidRPr="006C465D">
        <w:rPr>
          <w:rFonts w:ascii="TimesNewRoman" w:hAnsi="TimesNewRoman" w:cs="TimesNewRoman"/>
          <w:color w:val="000000"/>
          <w:sz w:val="18"/>
          <w:szCs w:val="18"/>
          <w:lang w:eastAsia="en-US"/>
        </w:rPr>
        <w:t>The operator shall review and record at least every four years whether changes to those measures should be made and take any further appropriate measures identified by a review.</w:t>
      </w:r>
    </w:p>
    <w:p w14:paraId="2B697C08" w14:textId="77777777" w:rsidR="00122073" w:rsidRPr="006C465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2B697C09" w14:textId="77777777" w:rsidR="00122073" w:rsidRPr="006C465D" w:rsidRDefault="00122073" w:rsidP="00122073">
      <w:pPr>
        <w:keepNext/>
        <w:keepLines/>
        <w:widowControl w:val="0"/>
        <w:spacing w:before="360" w:after="240" w:line="270" w:lineRule="exact"/>
        <w:jc w:val="left"/>
        <w:outlineLvl w:val="0"/>
        <w:rPr>
          <w:rFonts w:ascii="Arial" w:hAnsi="Arial"/>
          <w:b/>
          <w:spacing w:val="-4"/>
          <w:sz w:val="18"/>
          <w:lang w:eastAsia="en-US"/>
        </w:rPr>
      </w:pPr>
      <w:r w:rsidRPr="006C465D">
        <w:rPr>
          <w:rFonts w:ascii="Arial" w:hAnsi="Arial"/>
          <w:b/>
          <w:spacing w:val="-4"/>
          <w:sz w:val="36"/>
          <w:lang w:eastAsia="en-US"/>
        </w:rPr>
        <w:t>2</w:t>
      </w:r>
      <w:r w:rsidRPr="006C465D">
        <w:rPr>
          <w:rFonts w:ascii="Arial" w:hAnsi="Arial"/>
          <w:b/>
          <w:spacing w:val="-4"/>
          <w:sz w:val="36"/>
          <w:lang w:eastAsia="en-US"/>
        </w:rPr>
        <w:tab/>
        <w:t>Operations</w:t>
      </w:r>
    </w:p>
    <w:p w14:paraId="2B697C0A" w14:textId="77777777" w:rsidR="00122073" w:rsidRPr="006C465D" w:rsidRDefault="00122073" w:rsidP="00122073">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2B697C0B" w14:textId="77777777" w:rsidR="00122073" w:rsidRPr="00FC7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“activities”).</w:t>
      </w:r>
      <w:r w:rsidRPr="00FC7CB9">
        <w:rPr>
          <w:rFonts w:ascii="Arial" w:hAnsi="Arial"/>
          <w:color w:val="FF0000"/>
          <w:sz w:val="18"/>
          <w:lang w:eastAsia="en-US"/>
        </w:rPr>
        <w:t xml:space="preserve"> </w:t>
      </w:r>
    </w:p>
    <w:p w14:paraId="2B697C0C"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2B697C0D" w14:textId="77777777" w:rsidR="00122073" w:rsidRPr="004479E8" w:rsidRDefault="00122073" w:rsidP="00122073">
      <w:pPr>
        <w:keepLines/>
        <w:widowControl w:val="0"/>
        <w:tabs>
          <w:tab w:val="left" w:pos="284"/>
        </w:tabs>
        <w:spacing w:before="60" w:line="270" w:lineRule="exact"/>
        <w:jc w:val="left"/>
        <w:outlineLvl w:val="3"/>
        <w:rPr>
          <w:rFonts w:ascii="Arial" w:hAnsi="Arial"/>
          <w:b/>
          <w:sz w:val="28"/>
        </w:rPr>
      </w:pPr>
      <w:r w:rsidRPr="00ED776B">
        <w:rPr>
          <w:rFonts w:ascii="Arial" w:hAnsi="Arial"/>
          <w:b/>
          <w:sz w:val="28"/>
        </w:rPr>
        <w:t>2.2</w:t>
      </w:r>
      <w:r w:rsidRPr="00ED776B">
        <w:rPr>
          <w:rFonts w:ascii="Arial" w:hAnsi="Arial"/>
          <w:b/>
          <w:sz w:val="28"/>
        </w:rPr>
        <w:tab/>
      </w:r>
      <w:r w:rsidRPr="004479E8">
        <w:rPr>
          <w:rFonts w:ascii="Arial" w:hAnsi="Arial"/>
          <w:b/>
          <w:sz w:val="28"/>
        </w:rPr>
        <w:t xml:space="preserve">The site </w:t>
      </w:r>
    </w:p>
    <w:p w14:paraId="2B697C0E" w14:textId="77777777" w:rsidR="00122073" w:rsidRPr="004479E8" w:rsidRDefault="00122073" w:rsidP="00122073">
      <w:pPr>
        <w:keepLines/>
        <w:widowControl w:val="0"/>
        <w:spacing w:before="120" w:line="270" w:lineRule="exact"/>
        <w:ind w:left="720" w:hanging="720"/>
        <w:jc w:val="left"/>
        <w:outlineLvl w:val="2"/>
        <w:rPr>
          <w:rFonts w:ascii="Arial" w:hAnsi="Arial"/>
          <w:sz w:val="18"/>
          <w:lang w:eastAsia="en-US"/>
        </w:rPr>
      </w:pPr>
      <w:r w:rsidRPr="004479E8">
        <w:rPr>
          <w:rFonts w:ascii="Arial" w:hAnsi="Arial"/>
          <w:sz w:val="18"/>
          <w:lang w:eastAsia="en-US"/>
        </w:rPr>
        <w:t>2.2.1</w:t>
      </w:r>
      <w:r w:rsidRPr="004479E8">
        <w:rPr>
          <w:rFonts w:ascii="Arial" w:hAnsi="Arial"/>
          <w:sz w:val="18"/>
          <w:lang w:eastAsia="en-US"/>
        </w:rPr>
        <w:tab/>
        <w:t>The activities shall not extend beyond the site, being the land shown edged in green on the site plan at schedule 7 to this permit.</w:t>
      </w:r>
    </w:p>
    <w:p w14:paraId="2B697C0F" w14:textId="77777777" w:rsidR="00122073" w:rsidRPr="00ED776B" w:rsidRDefault="00122073" w:rsidP="00122073">
      <w:pPr>
        <w:keepNext/>
        <w:keepLines/>
        <w:widowControl w:val="0"/>
        <w:spacing w:before="240" w:after="120" w:line="300" w:lineRule="exact"/>
        <w:jc w:val="left"/>
        <w:outlineLvl w:val="1"/>
        <w:rPr>
          <w:rFonts w:ascii="Arial" w:hAnsi="Arial"/>
          <w:b/>
          <w:sz w:val="28"/>
        </w:rPr>
      </w:pPr>
      <w:r w:rsidRPr="00ED776B">
        <w:rPr>
          <w:rFonts w:ascii="Arial" w:hAnsi="Arial"/>
          <w:b/>
          <w:sz w:val="28"/>
        </w:rPr>
        <w:t>2.3</w:t>
      </w:r>
      <w:r w:rsidRPr="00ED776B">
        <w:rPr>
          <w:rFonts w:ascii="Arial" w:hAnsi="Arial"/>
          <w:b/>
          <w:sz w:val="28"/>
        </w:rPr>
        <w:tab/>
        <w:t>Operating techniques</w:t>
      </w:r>
    </w:p>
    <w:p w14:paraId="2B697C10" w14:textId="77777777" w:rsidR="00122073" w:rsidRPr="00ED776B" w:rsidRDefault="00122073" w:rsidP="00122073">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conditions of this permit, be operated using the techniques and in the manner described in the documentation specified in schedule 1, table S1.2,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2B697C11" w14:textId="77777777" w:rsidR="00122073" w:rsidRPr="00ED776B" w:rsidRDefault="00122073" w:rsidP="00122073">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ED776B">
        <w:rPr>
          <w:rFonts w:ascii="Arial" w:hAnsi="Arial"/>
          <w:sz w:val="18"/>
          <w:lang w:eastAsia="en-US"/>
        </w:rPr>
        <w:t>(b)</w:t>
      </w:r>
      <w:r w:rsidRPr="00ED776B">
        <w:rPr>
          <w:rFonts w:ascii="Arial" w:hAnsi="Arial"/>
          <w:sz w:val="18"/>
          <w:lang w:eastAsia="en-US"/>
        </w:rPr>
        <w:tab/>
        <w:t xml:space="preserve">If notified by </w:t>
      </w:r>
      <w:r w:rsidR="00393CB9" w:rsidRPr="00393CB9">
        <w:rPr>
          <w:rFonts w:ascii="Arial" w:hAnsi="Arial"/>
          <w:sz w:val="18"/>
          <w:lang w:eastAsia="en-US"/>
        </w:rPr>
        <w:t xml:space="preserve">Natural Resources Wales </w:t>
      </w:r>
      <w:r w:rsidRPr="00ED776B">
        <w:rPr>
          <w:rFonts w:ascii="Arial" w:hAnsi="Arial"/>
          <w:sz w:val="18"/>
          <w:lang w:eastAsia="en-US"/>
        </w:rPr>
        <w:t xml:space="preserve">that the activities are giving rise to pollution, the operator shall submit to </w:t>
      </w:r>
      <w:r w:rsidR="00393CB9" w:rsidRPr="00393CB9">
        <w:rPr>
          <w:rFonts w:ascii="Arial" w:hAnsi="Arial"/>
          <w:sz w:val="18"/>
          <w:lang w:eastAsia="en-US"/>
        </w:rPr>
        <w:t xml:space="preserve">Natural Resources Wales </w:t>
      </w:r>
      <w:r w:rsidRPr="00ED776B">
        <w:rPr>
          <w:rFonts w:ascii="Arial" w:hAnsi="Arial"/>
          <w:sz w:val="18"/>
          <w:lang w:eastAsia="en-US"/>
        </w:rPr>
        <w:t>for approval within the period specified, a revision of any plan specified in schedule 1, table S1.2 or otherwise required under this permit</w:t>
      </w:r>
      <w:r w:rsidRPr="00ED776B">
        <w:rPr>
          <w:rFonts w:ascii="Arial" w:hAnsi="Arial"/>
          <w:color w:val="FF0000"/>
          <w:sz w:val="18"/>
          <w:lang w:eastAsia="en-US"/>
        </w:rPr>
        <w:t xml:space="preserve"> </w:t>
      </w:r>
      <w:r w:rsidRPr="00B04C09">
        <w:rPr>
          <w:rFonts w:ascii="Arial" w:hAnsi="Arial"/>
          <w:sz w:val="18"/>
          <w:lang w:eastAsia="en-US"/>
        </w:rPr>
        <w:t>which identifies and minimises the risks of pollution relevant to that plan</w:t>
      </w:r>
      <w:r w:rsidRPr="00ED776B">
        <w:rPr>
          <w:rFonts w:ascii="Arial" w:hAnsi="Arial"/>
          <w:sz w:val="18"/>
          <w:lang w:eastAsia="en-US"/>
        </w:rPr>
        <w:t xml:space="preserve"> , and shall implement the approved revised plan in place of the original from the date of approval,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2B697C12" w14:textId="77777777" w:rsidR="00122073" w:rsidRPr="004479E8" w:rsidRDefault="00122073" w:rsidP="00122073">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2F6431A2" w14:textId="77777777" w:rsidR="000E1F25" w:rsidRPr="00125F66" w:rsidRDefault="000E1F25" w:rsidP="000E1F25">
      <w:pPr>
        <w:pStyle w:val="Heading3"/>
        <w:numPr>
          <w:ilvl w:val="0"/>
          <w:numId w:val="0"/>
        </w:numPr>
      </w:pPr>
      <w:r w:rsidRPr="00125F66">
        <w:t>2.3.</w:t>
      </w:r>
      <w:r>
        <w:t>3</w:t>
      </w:r>
      <w:r w:rsidRPr="00125F66">
        <w:tab/>
        <w:t>Waste shall only be accepted if:</w:t>
      </w:r>
    </w:p>
    <w:p w14:paraId="31D0CDFF" w14:textId="77777777" w:rsidR="000E1F25" w:rsidRPr="002D6E59" w:rsidRDefault="000E1F25" w:rsidP="000E1F25">
      <w:pPr>
        <w:pStyle w:val="Heading3"/>
        <w:numPr>
          <w:ilvl w:val="0"/>
          <w:numId w:val="0"/>
        </w:numPr>
        <w:ind w:firstLine="720"/>
        <w:rPr>
          <w:color w:val="auto"/>
        </w:rPr>
      </w:pPr>
      <w:r w:rsidRPr="00125F66">
        <w:t>(a)</w:t>
      </w:r>
      <w:r w:rsidRPr="00125F66">
        <w:tab/>
      </w:r>
      <w:proofErr w:type="gramStart"/>
      <w:r w:rsidRPr="00125F66">
        <w:t>it</w:t>
      </w:r>
      <w:proofErr w:type="gramEnd"/>
      <w:r w:rsidRPr="00125F66">
        <w:t xml:space="preserve"> is of a type and quantity listed in </w:t>
      </w:r>
      <w:r w:rsidRPr="002D6E59">
        <w:rPr>
          <w:color w:val="auto"/>
        </w:rPr>
        <w:t xml:space="preserve">schedule 2 table S2.2; and </w:t>
      </w:r>
    </w:p>
    <w:p w14:paraId="327B87AE" w14:textId="77777777" w:rsidR="000E1F25" w:rsidRPr="004479E8" w:rsidRDefault="000E1F25" w:rsidP="000E1F25">
      <w:pPr>
        <w:pStyle w:val="Heading3"/>
        <w:numPr>
          <w:ilvl w:val="0"/>
          <w:numId w:val="0"/>
        </w:numPr>
        <w:ind w:left="1440" w:hanging="720"/>
      </w:pPr>
      <w:r w:rsidRPr="00125F66">
        <w:t>(b)</w:t>
      </w:r>
      <w:r w:rsidRPr="00125F66">
        <w:tab/>
      </w:r>
      <w:proofErr w:type="gramStart"/>
      <w:r w:rsidRPr="00125F66">
        <w:t>it</w:t>
      </w:r>
      <w:proofErr w:type="gramEnd"/>
      <w:r w:rsidRPr="00125F66">
        <w:t xml:space="preserve"> conforms to the description in the documentation supplied by the producer and holder.</w:t>
      </w:r>
    </w:p>
    <w:p w14:paraId="4810E219" w14:textId="77777777" w:rsidR="000E1F25" w:rsidRPr="00BB4153" w:rsidRDefault="000E1F25" w:rsidP="000E1F25">
      <w:pPr>
        <w:pStyle w:val="pindent"/>
        <w:jc w:val="left"/>
      </w:pPr>
      <w:r w:rsidRPr="004479E8">
        <w:t>2</w:t>
      </w:r>
      <w:r>
        <w:t>.3.4</w:t>
      </w:r>
      <w:r w:rsidRPr="004479E8">
        <w:tab/>
        <w:t xml:space="preserve">Any raw materials or fuels listed in </w:t>
      </w:r>
      <w:r w:rsidRPr="00BA0399">
        <w:t>schedule 2 table S2.1 shall conform</w:t>
      </w:r>
      <w:r w:rsidRPr="004479E8">
        <w:t xml:space="preserve"> to the specifications set </w:t>
      </w:r>
      <w:r w:rsidRPr="00BB4153">
        <w:t>out in that table.</w:t>
      </w:r>
    </w:p>
    <w:p w14:paraId="4ABEA249" w14:textId="77777777" w:rsidR="000E1F25" w:rsidRPr="000A4DD9" w:rsidRDefault="000E1F25" w:rsidP="000E1F25">
      <w:pPr>
        <w:pStyle w:val="Draftingnote"/>
        <w:ind w:left="720" w:hanging="720"/>
        <w:rPr>
          <w:i w:val="0"/>
          <w:color w:val="auto"/>
        </w:rPr>
      </w:pPr>
      <w:r w:rsidRPr="00BB4153">
        <w:rPr>
          <w:color w:val="auto"/>
        </w:rPr>
        <w:t>2</w:t>
      </w:r>
      <w:r>
        <w:rPr>
          <w:color w:val="auto"/>
        </w:rPr>
        <w:t>.3.5</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14:paraId="0E64B61F" w14:textId="77777777" w:rsidR="000E1F25" w:rsidRPr="000A4DD9" w:rsidRDefault="000E1F25" w:rsidP="000E1F25">
      <w:pPr>
        <w:pStyle w:val="Draftingnote"/>
        <w:numPr>
          <w:ilvl w:val="0"/>
          <w:numId w:val="210"/>
        </w:numPr>
        <w:rPr>
          <w:i w:val="0"/>
          <w:color w:val="auto"/>
        </w:rPr>
      </w:pPr>
      <w:r w:rsidRPr="000A4DD9">
        <w:rPr>
          <w:i w:val="0"/>
          <w:color w:val="auto"/>
        </w:rPr>
        <w:t>the date of export from the site</w:t>
      </w:r>
    </w:p>
    <w:p w14:paraId="48AB7071" w14:textId="77777777" w:rsidR="000E1F25" w:rsidRPr="000A4DD9" w:rsidRDefault="000E1F25" w:rsidP="000E1F25">
      <w:pPr>
        <w:pStyle w:val="Draftingnote"/>
        <w:numPr>
          <w:ilvl w:val="0"/>
          <w:numId w:val="210"/>
        </w:numPr>
        <w:rPr>
          <w:i w:val="0"/>
          <w:color w:val="auto"/>
        </w:rPr>
      </w:pPr>
      <w:r w:rsidRPr="000A4DD9">
        <w:rPr>
          <w:i w:val="0"/>
          <w:color w:val="auto"/>
        </w:rPr>
        <w:t xml:space="preserve">the quantity exported </w:t>
      </w:r>
    </w:p>
    <w:p w14:paraId="74058D31" w14:textId="77777777" w:rsidR="000E1F25" w:rsidRPr="000A4DD9" w:rsidRDefault="000E1F25" w:rsidP="000E1F25">
      <w:pPr>
        <w:pStyle w:val="Draftingnote"/>
        <w:numPr>
          <w:ilvl w:val="0"/>
          <w:numId w:val="210"/>
        </w:numPr>
        <w:rPr>
          <w:i w:val="0"/>
          <w:color w:val="auto"/>
        </w:rPr>
      </w:pPr>
      <w:r w:rsidRPr="000A4DD9">
        <w:rPr>
          <w:i w:val="0"/>
          <w:color w:val="auto"/>
        </w:rPr>
        <w:t>details of the receiving site</w:t>
      </w:r>
    </w:p>
    <w:p w14:paraId="14069175" w14:textId="77777777" w:rsidR="000E1F25" w:rsidRPr="00125F66" w:rsidRDefault="000E1F25" w:rsidP="000E1F25">
      <w:pPr>
        <w:pStyle w:val="AgencyStdParagraph"/>
      </w:pPr>
    </w:p>
    <w:p w14:paraId="5B06E455" w14:textId="77777777" w:rsidR="000E1F25" w:rsidRPr="00ED776B" w:rsidRDefault="000E1F25" w:rsidP="000E1F25">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lastRenderedPageBreak/>
        <w:t>2.3.</w:t>
      </w:r>
      <w:r>
        <w:rPr>
          <w:rFonts w:ascii="Arial" w:hAnsi="Arial"/>
          <w:sz w:val="18"/>
          <w:lang w:eastAsia="en-US"/>
        </w:rPr>
        <w:t>6</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32727EE0" w14:textId="77777777" w:rsidR="000E1F25" w:rsidRPr="00ED776B" w:rsidRDefault="000E1F25" w:rsidP="000E1F25">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nature of the process producing the waste;</w:t>
      </w:r>
    </w:p>
    <w:p w14:paraId="6D7A23B9" w14:textId="77777777" w:rsidR="000E1F25" w:rsidRPr="00ED776B" w:rsidRDefault="000E1F25" w:rsidP="000E1F25">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composition of the waste;</w:t>
      </w:r>
    </w:p>
    <w:p w14:paraId="01B973EF" w14:textId="77777777" w:rsidR="000E1F25" w:rsidRPr="00ED776B" w:rsidRDefault="000E1F25" w:rsidP="000E1F25">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handling requirements of the waste;</w:t>
      </w:r>
    </w:p>
    <w:p w14:paraId="42A157E3" w14:textId="77777777" w:rsidR="000E1F25" w:rsidRPr="00ED776B" w:rsidRDefault="000E1F25" w:rsidP="000E1F25">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hazardous property associated with the waste, if applicable; and</w:t>
      </w:r>
    </w:p>
    <w:p w14:paraId="42B584EC" w14:textId="77777777" w:rsidR="000E1F25" w:rsidRPr="00ED776B" w:rsidRDefault="000E1F25" w:rsidP="000E1F25">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waste code of the waste.</w:t>
      </w:r>
    </w:p>
    <w:p w14:paraId="48B919F7" w14:textId="77777777" w:rsidR="000E1F25" w:rsidRDefault="000E1F25" w:rsidP="000E1F25">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2.3.7</w:t>
      </w:r>
      <w:r w:rsidRPr="00ED776B">
        <w:rPr>
          <w:rFonts w:ascii="Arial" w:hAnsi="Arial"/>
          <w:sz w:val="18"/>
          <w:lang w:eastAsia="en-US"/>
        </w:rPr>
        <w:tab/>
        <w:t>The operator shall ensure that where waste produced by the activities is sent to a landfill site, it meets the waste acceptance criteria for that landfill.</w:t>
      </w:r>
    </w:p>
    <w:p w14:paraId="2B697C20"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p>
    <w:p w14:paraId="2B697C21" w14:textId="77777777" w:rsidR="00122073" w:rsidRPr="002F1C82" w:rsidRDefault="00122073" w:rsidP="00BB4153">
      <w:pPr>
        <w:keepLines/>
        <w:widowControl w:val="0"/>
        <w:spacing w:before="120" w:line="270" w:lineRule="exact"/>
        <w:ind w:left="720" w:hanging="720"/>
        <w:jc w:val="left"/>
        <w:outlineLvl w:val="2"/>
        <w:rPr>
          <w:rFonts w:ascii="Arial" w:hAnsi="Arial"/>
          <w:b/>
          <w:sz w:val="28"/>
        </w:rPr>
      </w:pPr>
      <w:r w:rsidRPr="002F1C82">
        <w:rPr>
          <w:rFonts w:ascii="Arial" w:hAnsi="Arial"/>
          <w:b/>
          <w:sz w:val="28"/>
        </w:rPr>
        <w:t>2.4</w:t>
      </w:r>
      <w:r w:rsidRPr="002F1C82">
        <w:rPr>
          <w:rFonts w:ascii="Arial" w:hAnsi="Arial"/>
          <w:b/>
          <w:sz w:val="28"/>
        </w:rPr>
        <w:tab/>
        <w:t>Improvement programme</w:t>
      </w:r>
    </w:p>
    <w:p w14:paraId="2B697C22" w14:textId="77777777" w:rsidR="00122073" w:rsidRPr="002F1C82" w:rsidRDefault="00122073" w:rsidP="00122073">
      <w:pPr>
        <w:keepLines/>
        <w:widowControl w:val="0"/>
        <w:spacing w:before="120" w:line="270" w:lineRule="exact"/>
        <w:ind w:left="709" w:hanging="709"/>
        <w:jc w:val="left"/>
        <w:outlineLvl w:val="2"/>
        <w:rPr>
          <w:rFonts w:ascii="Arial" w:hAnsi="Arial"/>
          <w:sz w:val="18"/>
          <w:lang w:eastAsia="en-US"/>
        </w:rPr>
      </w:pPr>
      <w:r w:rsidRPr="002F1C82">
        <w:rPr>
          <w:rFonts w:ascii="Arial" w:hAnsi="Arial"/>
          <w:sz w:val="18"/>
          <w:lang w:eastAsia="en-US"/>
        </w:rPr>
        <w:t xml:space="preserve">2.4.1 </w:t>
      </w:r>
      <w:r w:rsidRPr="002F1C82">
        <w:rPr>
          <w:rFonts w:ascii="Arial" w:hAnsi="Arial"/>
          <w:sz w:val="18"/>
          <w:lang w:eastAsia="en-US"/>
        </w:rPr>
        <w:tab/>
        <w:t xml:space="preserve">The operator shall complete the improvements specified in schedule 1 table S1.3 by the date specified in that table unless otherwise agreed in writing by </w:t>
      </w:r>
      <w:r w:rsidR="00393CB9" w:rsidRPr="002F1C82">
        <w:rPr>
          <w:rFonts w:ascii="Arial" w:hAnsi="Arial"/>
          <w:sz w:val="18"/>
          <w:lang w:eastAsia="en-US"/>
        </w:rPr>
        <w:t>Natural Resources Wales</w:t>
      </w:r>
      <w:r w:rsidRPr="002F1C82">
        <w:rPr>
          <w:rFonts w:ascii="Arial" w:hAnsi="Arial"/>
          <w:sz w:val="18"/>
          <w:lang w:eastAsia="en-US"/>
        </w:rPr>
        <w:t>.</w:t>
      </w:r>
    </w:p>
    <w:p w14:paraId="2B697C23" w14:textId="77777777" w:rsidR="00122073" w:rsidRPr="002F1C82" w:rsidRDefault="00122073" w:rsidP="00122073">
      <w:pPr>
        <w:keepLines/>
        <w:widowControl w:val="0"/>
        <w:spacing w:before="120" w:line="270" w:lineRule="exact"/>
        <w:ind w:left="709" w:hanging="709"/>
        <w:jc w:val="left"/>
        <w:outlineLvl w:val="2"/>
        <w:rPr>
          <w:rFonts w:ascii="Arial" w:hAnsi="Arial"/>
          <w:sz w:val="18"/>
          <w:lang w:eastAsia="en-US"/>
        </w:rPr>
      </w:pPr>
      <w:r w:rsidRPr="002F1C82">
        <w:rPr>
          <w:rFonts w:ascii="Arial" w:hAnsi="Arial"/>
          <w:sz w:val="18"/>
          <w:lang w:eastAsia="en-US"/>
        </w:rPr>
        <w:t>2.4.2</w:t>
      </w:r>
      <w:r w:rsidRPr="002F1C82">
        <w:rPr>
          <w:rFonts w:ascii="Arial" w:hAnsi="Arial"/>
          <w:sz w:val="18"/>
          <w:lang w:eastAsia="en-US"/>
        </w:rPr>
        <w:tab/>
        <w:t xml:space="preserve">Except in the case of an improvement which consists only of a submission to </w:t>
      </w:r>
      <w:r w:rsidR="00393CB9" w:rsidRPr="002F1C82">
        <w:rPr>
          <w:rFonts w:ascii="Arial" w:hAnsi="Arial"/>
          <w:sz w:val="18"/>
          <w:lang w:eastAsia="en-US"/>
        </w:rPr>
        <w:t>Natural Resources Wales</w:t>
      </w:r>
      <w:r w:rsidRPr="002F1C82">
        <w:rPr>
          <w:rFonts w:ascii="Arial" w:hAnsi="Arial"/>
          <w:sz w:val="18"/>
          <w:lang w:eastAsia="en-US"/>
        </w:rPr>
        <w:t xml:space="preserve">, the operator shall notify </w:t>
      </w:r>
      <w:r w:rsidR="00393CB9" w:rsidRPr="002F1C82">
        <w:rPr>
          <w:rFonts w:ascii="Arial" w:hAnsi="Arial"/>
          <w:sz w:val="18"/>
          <w:lang w:eastAsia="en-US"/>
        </w:rPr>
        <w:t xml:space="preserve">Natural Resources Wales </w:t>
      </w:r>
      <w:r w:rsidRPr="002F1C82">
        <w:rPr>
          <w:rFonts w:ascii="Arial" w:hAnsi="Arial"/>
          <w:sz w:val="18"/>
          <w:lang w:eastAsia="en-US"/>
        </w:rPr>
        <w:t>within 14 days of completion of each improvement.</w:t>
      </w:r>
    </w:p>
    <w:p w14:paraId="2B697C24" w14:textId="77777777" w:rsidR="00122073" w:rsidRPr="00ED776B" w:rsidRDefault="00122073" w:rsidP="00122073">
      <w:pPr>
        <w:rPr>
          <w:rFonts w:ascii="Arial" w:hAnsi="Arial"/>
          <w:color w:val="FF00FF"/>
          <w:sz w:val="18"/>
        </w:rPr>
      </w:pPr>
    </w:p>
    <w:p w14:paraId="2B697C25" w14:textId="77777777" w:rsidR="00122073" w:rsidRPr="004675C7" w:rsidRDefault="00122073" w:rsidP="00122073">
      <w:pPr>
        <w:keepNext/>
        <w:keepLines/>
        <w:widowControl w:val="0"/>
        <w:spacing w:before="360" w:after="240" w:line="270" w:lineRule="exact"/>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2B697C26" w14:textId="77777777" w:rsidR="00122073" w:rsidRPr="004675C7" w:rsidRDefault="00122073" w:rsidP="00122073">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2B697C27" w14:textId="77777777" w:rsidR="00122073" w:rsidRPr="00045992" w:rsidRDefault="00122073" w:rsidP="00122073">
      <w:pPr>
        <w:keepLines/>
        <w:widowControl w:val="0"/>
        <w:spacing w:before="120" w:line="270" w:lineRule="exact"/>
        <w:ind w:left="709" w:hanging="709"/>
        <w:jc w:val="left"/>
        <w:outlineLvl w:val="2"/>
        <w:rPr>
          <w:rFonts w:ascii="Arial" w:hAnsi="Arial"/>
          <w:sz w:val="18"/>
          <w:lang w:eastAsia="en-US"/>
        </w:rPr>
      </w:pPr>
      <w:r w:rsidRPr="00ED776B">
        <w:rPr>
          <w:rFonts w:ascii="Arial" w:hAnsi="Arial"/>
          <w:sz w:val="18"/>
          <w:lang w:eastAsia="en-US"/>
        </w:rPr>
        <w:t>3.1.1</w:t>
      </w:r>
      <w:r w:rsidRPr="00ED776B">
        <w:rPr>
          <w:rFonts w:ascii="Arial" w:hAnsi="Arial"/>
          <w:sz w:val="18"/>
          <w:lang w:eastAsia="en-US"/>
        </w:rPr>
        <w:tab/>
        <w:t xml:space="preserve">There shall be no </w:t>
      </w:r>
      <w:r w:rsidRPr="00ED776B">
        <w:rPr>
          <w:rFonts w:ascii="Arial" w:hAnsi="Arial"/>
          <w:snapToGrid w:val="0"/>
          <w:sz w:val="18"/>
          <w:lang w:eastAsia="en-US"/>
        </w:rPr>
        <w:t>point source</w:t>
      </w:r>
      <w:r w:rsidRPr="00ED776B">
        <w:rPr>
          <w:rFonts w:ascii="Arial" w:hAnsi="Arial"/>
          <w:i/>
          <w:snapToGrid w:val="0"/>
          <w:sz w:val="18"/>
          <w:lang w:eastAsia="en-US"/>
        </w:rPr>
        <w:t xml:space="preserve"> </w:t>
      </w:r>
      <w:r w:rsidRPr="00ED776B">
        <w:rPr>
          <w:rFonts w:ascii="Arial" w:hAnsi="Arial"/>
          <w:snapToGrid w:val="0"/>
          <w:sz w:val="18"/>
          <w:lang w:eastAsia="en-US"/>
        </w:rPr>
        <w:t xml:space="preserve">emissions to water, air or land except from the sources and emission points listed </w:t>
      </w:r>
      <w:r w:rsidRPr="00ED776B">
        <w:rPr>
          <w:rFonts w:ascii="Arial" w:hAnsi="Arial"/>
          <w:sz w:val="18"/>
          <w:lang w:eastAsia="en-US"/>
        </w:rPr>
        <w:t xml:space="preserve">in </w:t>
      </w:r>
      <w:r w:rsidRPr="00045992">
        <w:rPr>
          <w:rFonts w:ascii="Arial" w:hAnsi="Arial"/>
          <w:sz w:val="18"/>
          <w:lang w:eastAsia="en-US"/>
        </w:rPr>
        <w:t>schedule 3 tables S3.1</w:t>
      </w:r>
      <w:r w:rsidR="004675C7" w:rsidRPr="00045992">
        <w:rPr>
          <w:rFonts w:ascii="Arial" w:hAnsi="Arial"/>
          <w:sz w:val="18"/>
          <w:lang w:eastAsia="en-US"/>
        </w:rPr>
        <w:t xml:space="preserve"> and</w:t>
      </w:r>
      <w:r w:rsidRPr="00045992">
        <w:rPr>
          <w:rFonts w:ascii="Arial" w:hAnsi="Arial"/>
          <w:sz w:val="18"/>
          <w:lang w:eastAsia="en-US"/>
        </w:rPr>
        <w:t xml:space="preserve"> S3.2.  </w:t>
      </w:r>
    </w:p>
    <w:p w14:paraId="2B697C28" w14:textId="77777777" w:rsidR="00122073" w:rsidRPr="00ED776B" w:rsidRDefault="00122073" w:rsidP="00122073">
      <w:pPr>
        <w:keepNext/>
        <w:keepLines/>
        <w:widowControl w:val="0"/>
        <w:numPr>
          <w:ilvl w:val="1"/>
          <w:numId w:val="22"/>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2B697C29" w14:textId="77777777" w:rsidR="00122073" w:rsidRPr="00ED776B" w:rsidRDefault="00122073" w:rsidP="00122073">
      <w:pPr>
        <w:keepLines/>
        <w:widowControl w:val="0"/>
        <w:numPr>
          <w:ilvl w:val="2"/>
          <w:numId w:val="22"/>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2B697C2A" w14:textId="77777777" w:rsidR="00122073" w:rsidRPr="004675C7" w:rsidRDefault="00122073" w:rsidP="00122073">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2B697C2B"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 xml:space="preserve">if notified by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 xml:space="preserve">that the activities are giving rise to pollution, submit to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for approval within the period specified, an emissions management plan which identifies and minimises the risks of pollution from emissions of substances not controlled by emission limits;</w:t>
      </w:r>
    </w:p>
    <w:p w14:paraId="2B697C2C"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 xml:space="preserve">implement the approved emissions management plan, from the date of approval, unless otherwise agreed in writing by </w:t>
      </w:r>
      <w:r w:rsidR="00393CB9" w:rsidRPr="004675C7">
        <w:rPr>
          <w:rFonts w:ascii="Arial" w:hAnsi="Arial" w:cs="Arial"/>
          <w:sz w:val="18"/>
          <w:szCs w:val="18"/>
          <w:lang w:eastAsia="en-US"/>
        </w:rPr>
        <w:t>Natural Resources Wales</w:t>
      </w:r>
      <w:r w:rsidRPr="004675C7">
        <w:rPr>
          <w:rFonts w:ascii="Arial" w:hAnsi="Arial" w:cs="Arial"/>
          <w:sz w:val="18"/>
          <w:szCs w:val="18"/>
          <w:lang w:eastAsia="en-US"/>
        </w:rPr>
        <w:t>.</w:t>
      </w:r>
    </w:p>
    <w:p w14:paraId="2B697C2D" w14:textId="77777777" w:rsidR="00122073" w:rsidRPr="004171F8" w:rsidRDefault="00122073" w:rsidP="005956B2">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secondary containment, </w:t>
      </w:r>
      <w:r w:rsidRPr="00393CB9">
        <w:rPr>
          <w:rFonts w:ascii="Arial" w:hAnsi="Arial" w:cs="Arial"/>
          <w:sz w:val="18"/>
          <w:szCs w:val="18"/>
        </w:rPr>
        <w:t xml:space="preserve">unless </w:t>
      </w:r>
      <w:r w:rsidRPr="00393CB9">
        <w:rPr>
          <w:rStyle w:val="change"/>
          <w:rFonts w:ascii="Arial" w:hAnsi="Arial" w:cs="Arial"/>
          <w:color w:val="auto"/>
          <w:sz w:val="18"/>
          <w:szCs w:val="18"/>
        </w:rPr>
        <w:t xml:space="preserve">the operator </w:t>
      </w:r>
      <w:r w:rsidRPr="00393CB9">
        <w:rPr>
          <w:rFonts w:ascii="Arial" w:hAnsi="Arial" w:cs="Arial"/>
          <w:sz w:val="18"/>
          <w:szCs w:val="18"/>
        </w:rPr>
        <w:t xml:space="preserve">has used other appropriate measures to prevent </w:t>
      </w:r>
      <w:r w:rsidRPr="00393CB9">
        <w:rPr>
          <w:rStyle w:val="change"/>
          <w:rFonts w:ascii="Arial" w:hAnsi="Arial" w:cs="Arial"/>
          <w:color w:val="auto"/>
          <w:sz w:val="18"/>
          <w:szCs w:val="18"/>
        </w:rPr>
        <w:t>or where that is not practicable, to minimise, leakage and spillage from the primary container</w:t>
      </w:r>
      <w:r w:rsidRPr="00393CB9">
        <w:rPr>
          <w:rFonts w:ascii="Arial" w:hAnsi="Arial" w:cs="Arial"/>
          <w:sz w:val="18"/>
          <w:szCs w:val="18"/>
        </w:rPr>
        <w:t>.</w:t>
      </w:r>
    </w:p>
    <w:p w14:paraId="2B697C2E" w14:textId="77777777" w:rsidR="00122073" w:rsidRPr="00341804" w:rsidRDefault="00122073" w:rsidP="00122073">
      <w:pPr>
        <w:keepLines/>
        <w:widowControl w:val="0"/>
        <w:numPr>
          <w:ilvl w:val="2"/>
          <w:numId w:val="207"/>
        </w:numPr>
        <w:spacing w:before="120" w:line="270" w:lineRule="exact"/>
        <w:jc w:val="left"/>
        <w:outlineLvl w:val="2"/>
        <w:rPr>
          <w:rFonts w:ascii="Arial" w:hAnsi="Arial"/>
          <w:sz w:val="18"/>
          <w:lang w:eastAsia="en-US"/>
        </w:rPr>
      </w:pPr>
      <w:r w:rsidRPr="00341804">
        <w:rPr>
          <w:rFonts w:ascii="Arial" w:hAnsi="Arial"/>
          <w:sz w:val="18"/>
          <w:lang w:eastAsia="en-US"/>
        </w:rPr>
        <w:lastRenderedPageBreak/>
        <w:t>Periodic monitoring shall be carried out at least once every 5 years for groundwater and 10 years for soil, unless such monitoring is based on a systematic appraisal of the risk of contamination</w:t>
      </w:r>
    </w:p>
    <w:p w14:paraId="2B697C2F" w14:textId="77777777" w:rsidR="00122073" w:rsidRPr="00ED776B" w:rsidRDefault="00122073" w:rsidP="00393CB9">
      <w:pPr>
        <w:pStyle w:val="Heading2"/>
        <w:numPr>
          <w:ilvl w:val="0"/>
          <w:numId w:val="0"/>
        </w:numPr>
        <w:ind w:left="720" w:hanging="720"/>
        <w:rPr>
          <w:rFonts w:cs="Arial"/>
          <w:i/>
        </w:rPr>
      </w:pPr>
      <w:r w:rsidRPr="00ED776B">
        <w:rPr>
          <w:rFonts w:cs="Arial"/>
        </w:rPr>
        <w:t>3.3</w:t>
      </w:r>
      <w:r w:rsidRPr="00ED776B">
        <w:rPr>
          <w:rFonts w:cs="Arial"/>
        </w:rPr>
        <w:tab/>
        <w:t>Odour</w:t>
      </w:r>
    </w:p>
    <w:p w14:paraId="2B697C30" w14:textId="77777777" w:rsidR="00122073" w:rsidRPr="00BC6CB6" w:rsidRDefault="00122073" w:rsidP="00122073">
      <w:pPr>
        <w:pStyle w:val="Heading4"/>
        <w:spacing w:before="120"/>
        <w:ind w:left="709" w:hanging="709"/>
        <w:rPr>
          <w:rStyle w:val="change"/>
          <w:rFonts w:cs="Arial"/>
          <w:b/>
          <w:color w:val="auto"/>
          <w:szCs w:val="18"/>
        </w:rPr>
      </w:pPr>
      <w:r w:rsidRPr="00BC6CB6">
        <w:rPr>
          <w:rFonts w:cs="Arial"/>
          <w:szCs w:val="18"/>
        </w:rPr>
        <w:t>3.3.1</w:t>
      </w:r>
      <w:r w:rsidRPr="00BC6CB6">
        <w:rPr>
          <w:rFonts w:cs="Arial"/>
          <w:szCs w:val="18"/>
        </w:rPr>
        <w:tab/>
        <w:t>Emissions from t</w:t>
      </w:r>
      <w:r w:rsidRPr="00BC6CB6">
        <w:rPr>
          <w:rStyle w:val="change"/>
          <w:rFonts w:cs="Arial"/>
          <w:color w:val="auto"/>
          <w:szCs w:val="18"/>
        </w:rPr>
        <w:t xml:space="preserve">he activities shall be free from </w:t>
      </w:r>
      <w:r w:rsidRPr="00BC6CB6">
        <w:rPr>
          <w:rFonts w:cs="Arial"/>
          <w:szCs w:val="18"/>
        </w:rPr>
        <w:t>odour at levels likely to cause pollution outside the site,</w:t>
      </w:r>
      <w:r w:rsidRPr="00BC6CB6">
        <w:rPr>
          <w:rStyle w:val="change"/>
          <w:rFonts w:cs="Arial"/>
          <w:color w:val="auto"/>
          <w:szCs w:val="18"/>
        </w:rPr>
        <w:t xml:space="preserve"> as perceived by an authorised officer of </w:t>
      </w:r>
      <w:r w:rsidR="00393CB9" w:rsidRPr="00BC6CB6">
        <w:rPr>
          <w:rFonts w:cs="Arial"/>
          <w:szCs w:val="18"/>
        </w:rPr>
        <w:t>Natural Resources Wales</w:t>
      </w:r>
      <w:r w:rsidRPr="00BC6CB6">
        <w:rPr>
          <w:rStyle w:val="change"/>
          <w:rFonts w:cs="Arial"/>
          <w:color w:val="auto"/>
          <w:szCs w:val="18"/>
        </w:rPr>
        <w:t xml:space="preserve">, </w:t>
      </w:r>
      <w:r w:rsidRPr="00BC6CB6">
        <w:rPr>
          <w:rFonts w:cs="Arial"/>
          <w:szCs w:val="18"/>
        </w:rPr>
        <w:t>unless the operator</w:t>
      </w:r>
      <w:r w:rsidRPr="00BC6CB6">
        <w:rPr>
          <w:rStyle w:val="change"/>
          <w:rFonts w:cs="Arial"/>
          <w:color w:val="auto"/>
          <w:szCs w:val="18"/>
        </w:rPr>
        <w:t xml:space="preserve"> has used appropriate measures, including, but not limited to, those specified in any approved odour management plan, to prevent or where that is not practicable to minimise the odour.</w:t>
      </w:r>
      <w:r w:rsidRPr="00BC6CB6">
        <w:rPr>
          <w:rStyle w:val="change"/>
          <w:rFonts w:cs="Arial"/>
          <w:color w:val="auto"/>
          <w:szCs w:val="18"/>
          <w:highlight w:val="yellow"/>
        </w:rPr>
        <w:t xml:space="preserve"> </w:t>
      </w:r>
    </w:p>
    <w:p w14:paraId="2B697C31" w14:textId="77777777" w:rsidR="00122073" w:rsidRPr="00ED776B" w:rsidRDefault="00122073" w:rsidP="00F01D4F">
      <w:pPr>
        <w:pStyle w:val="Heading2"/>
        <w:numPr>
          <w:ilvl w:val="0"/>
          <w:numId w:val="0"/>
        </w:numPr>
        <w:ind w:left="720" w:hanging="720"/>
        <w:rPr>
          <w:rFonts w:cs="Arial"/>
          <w:b w:val="0"/>
          <w:i/>
        </w:rPr>
      </w:pPr>
      <w:r w:rsidRPr="00ED776B">
        <w:rPr>
          <w:rFonts w:cs="Arial"/>
        </w:rPr>
        <w:t>3.4</w:t>
      </w:r>
      <w:r w:rsidRPr="00ED776B">
        <w:rPr>
          <w:rFonts w:cs="Arial"/>
        </w:rPr>
        <w:tab/>
        <w:t>Noise and vibration</w:t>
      </w:r>
    </w:p>
    <w:p w14:paraId="2B697C32" w14:textId="77777777" w:rsidR="00122073" w:rsidRDefault="00122073" w:rsidP="00122073">
      <w:pPr>
        <w:pStyle w:val="Heading4"/>
        <w:spacing w:before="120"/>
        <w:ind w:left="720" w:hanging="720"/>
        <w:rPr>
          <w:rStyle w:val="change"/>
          <w:rFonts w:cs="Arial"/>
          <w:color w:val="auto"/>
          <w:szCs w:val="18"/>
        </w:rPr>
      </w:pPr>
      <w:r w:rsidRPr="00AB42CA">
        <w:rPr>
          <w:rFonts w:cs="Arial"/>
          <w:szCs w:val="18"/>
        </w:rPr>
        <w:t>3.4.1</w:t>
      </w:r>
      <w:r w:rsidRPr="00AB42CA">
        <w:rPr>
          <w:rFonts w:cs="Arial"/>
          <w:szCs w:val="18"/>
        </w:rPr>
        <w:tab/>
        <w:t xml:space="preserve">Emissions from the activities shall </w:t>
      </w:r>
      <w:r w:rsidRPr="00AB42CA">
        <w:rPr>
          <w:rStyle w:val="change"/>
          <w:rFonts w:cs="Arial"/>
          <w:color w:val="auto"/>
          <w:szCs w:val="18"/>
        </w:rPr>
        <w:t>be free from noise and vibration at levels likely to</w:t>
      </w:r>
      <w:r w:rsidRPr="00AB42CA">
        <w:rPr>
          <w:rFonts w:cs="Arial"/>
          <w:szCs w:val="18"/>
        </w:rPr>
        <w:t xml:space="preserve"> cause pollution outside the site, </w:t>
      </w:r>
      <w:r w:rsidRPr="00AB42CA">
        <w:rPr>
          <w:rStyle w:val="change"/>
          <w:rFonts w:cs="Arial"/>
          <w:color w:val="auto"/>
          <w:szCs w:val="18"/>
        </w:rPr>
        <w:t xml:space="preserve">as perceived by an authorised officer of </w:t>
      </w:r>
      <w:r w:rsidR="00A64B98" w:rsidRPr="00AB42CA">
        <w:rPr>
          <w:rFonts w:cs="Arial"/>
          <w:szCs w:val="18"/>
        </w:rPr>
        <w:t>Natural Resources Wales</w:t>
      </w:r>
      <w:r w:rsidRPr="00AB42CA">
        <w:rPr>
          <w:rStyle w:val="change"/>
          <w:rFonts w:cs="Arial"/>
          <w:color w:val="auto"/>
          <w:szCs w:val="18"/>
        </w:rPr>
        <w:t xml:space="preserve">, </w:t>
      </w:r>
      <w:r w:rsidRPr="00AB42CA">
        <w:rPr>
          <w:rFonts w:cs="Arial"/>
          <w:szCs w:val="18"/>
        </w:rPr>
        <w:t>unless the operator</w:t>
      </w:r>
      <w:r w:rsidRPr="00AB42CA">
        <w:rPr>
          <w:rStyle w:val="change"/>
          <w:rFonts w:cs="Arial"/>
          <w:color w:val="auto"/>
          <w:szCs w:val="18"/>
        </w:rPr>
        <w:t xml:space="preserve"> has used appropriate measures, including, but not limited to, those specified in any approved noise and vibration management plan to prevent or where that is not practicable to minimise the noise and vibration.</w:t>
      </w:r>
    </w:p>
    <w:p w14:paraId="2B697C33" w14:textId="77777777" w:rsidR="0054664F" w:rsidRPr="00C64D2C" w:rsidRDefault="0054664F" w:rsidP="0054664F">
      <w:pPr>
        <w:pStyle w:val="Draftingnote"/>
        <w:rPr>
          <w:i w:val="0"/>
          <w:color w:val="auto"/>
        </w:rPr>
      </w:pPr>
      <w:r w:rsidRPr="00C64D2C">
        <w:rPr>
          <w:i w:val="0"/>
          <w:color w:val="auto"/>
        </w:rPr>
        <w:t>3.4.2</w:t>
      </w:r>
      <w:r w:rsidRPr="00C64D2C">
        <w:rPr>
          <w:i w:val="0"/>
          <w:color w:val="auto"/>
        </w:rPr>
        <w:tab/>
        <w:t>The operator shall:</w:t>
      </w:r>
    </w:p>
    <w:p w14:paraId="2B697C34" w14:textId="77777777" w:rsidR="0054664F" w:rsidRPr="00C64D2C" w:rsidRDefault="0054664F" w:rsidP="0054664F">
      <w:pPr>
        <w:pStyle w:val="Heading4"/>
        <w:ind w:left="1440" w:hanging="731"/>
        <w:rPr>
          <w:rFonts w:cs="Arial"/>
          <w:szCs w:val="18"/>
        </w:rPr>
      </w:pPr>
      <w:r w:rsidRPr="00C64D2C">
        <w:t>(a)</w:t>
      </w:r>
      <w:r w:rsidRPr="00C64D2C">
        <w:tab/>
      </w:r>
      <w:r w:rsidRPr="00C64D2C">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2B697C35" w14:textId="77777777" w:rsidR="0054664F" w:rsidRPr="00C64D2C" w:rsidRDefault="0054664F" w:rsidP="0054664F">
      <w:pPr>
        <w:pStyle w:val="Heading4"/>
        <w:ind w:left="1440" w:hanging="731"/>
        <w:rPr>
          <w:rFonts w:cs="Arial"/>
          <w:sz w:val="20"/>
        </w:rPr>
      </w:pPr>
      <w:r w:rsidRPr="00C64D2C">
        <w:rPr>
          <w:szCs w:val="18"/>
        </w:rPr>
        <w:t>(b)</w:t>
      </w:r>
      <w:r w:rsidRPr="00C64D2C">
        <w:rPr>
          <w:szCs w:val="18"/>
        </w:rPr>
        <w:tab/>
      </w:r>
      <w:r w:rsidRPr="00C64D2C">
        <w:rPr>
          <w:rFonts w:cs="Arial"/>
          <w:szCs w:val="18"/>
        </w:rPr>
        <w:t>implement the approved noise and vibration management plan, from the date of approval, unless otherwise agreed in writing by Natural Resources Wales.</w:t>
      </w:r>
    </w:p>
    <w:p w14:paraId="2B697C36" w14:textId="77777777" w:rsidR="00122073" w:rsidRPr="00FC20BD" w:rsidRDefault="00122073" w:rsidP="00122073">
      <w:pPr>
        <w:keepNext/>
        <w:keepLines/>
        <w:widowControl w:val="0"/>
        <w:spacing w:before="240" w:after="120" w:line="300" w:lineRule="exact"/>
        <w:jc w:val="left"/>
        <w:outlineLvl w:val="1"/>
        <w:rPr>
          <w:rFonts w:ascii="Arial" w:hAnsi="Arial"/>
          <w:b/>
          <w:sz w:val="28"/>
        </w:rPr>
      </w:pPr>
      <w:r w:rsidRPr="00FC20BD">
        <w:rPr>
          <w:rFonts w:ascii="Arial" w:hAnsi="Arial"/>
          <w:b/>
          <w:sz w:val="28"/>
        </w:rPr>
        <w:t>3.5</w:t>
      </w:r>
      <w:r w:rsidRPr="00FC20BD">
        <w:rPr>
          <w:rFonts w:ascii="Arial" w:hAnsi="Arial"/>
          <w:b/>
          <w:sz w:val="28"/>
        </w:rPr>
        <w:tab/>
        <w:t xml:space="preserve">Monitoring </w:t>
      </w:r>
    </w:p>
    <w:p w14:paraId="2B697C37" w14:textId="77777777" w:rsidR="00122073" w:rsidRPr="00636494" w:rsidRDefault="00122073" w:rsidP="00122073">
      <w:pPr>
        <w:keepLines/>
        <w:widowControl w:val="0"/>
        <w:spacing w:before="120" w:line="270" w:lineRule="exact"/>
        <w:ind w:left="709" w:hanging="709"/>
        <w:jc w:val="left"/>
        <w:outlineLvl w:val="2"/>
        <w:rPr>
          <w:rFonts w:ascii="Arial" w:hAnsi="Arial"/>
          <w:sz w:val="18"/>
          <w:lang w:eastAsia="en-US"/>
        </w:rPr>
      </w:pPr>
      <w:r w:rsidRPr="004230B0">
        <w:rPr>
          <w:rFonts w:ascii="Arial" w:hAnsi="Arial"/>
          <w:sz w:val="18"/>
          <w:lang w:eastAsia="en-US"/>
        </w:rPr>
        <w:t>3.5.1</w:t>
      </w:r>
      <w:r w:rsidRPr="004230B0">
        <w:rPr>
          <w:rFonts w:ascii="Arial" w:hAnsi="Arial"/>
          <w:sz w:val="18"/>
          <w:lang w:eastAsia="en-US"/>
        </w:rPr>
        <w:tab/>
        <w:t xml:space="preserve">The operator shall, unless otherwise agreed in writing by </w:t>
      </w:r>
      <w:r w:rsidR="00A64B98" w:rsidRPr="00A64B98">
        <w:rPr>
          <w:rFonts w:ascii="Arial" w:hAnsi="Arial"/>
          <w:sz w:val="18"/>
          <w:lang w:eastAsia="en-US"/>
        </w:rPr>
        <w:t>Natural Resources Wales</w:t>
      </w:r>
      <w:r w:rsidRPr="004230B0">
        <w:rPr>
          <w:rFonts w:ascii="Arial" w:hAnsi="Arial"/>
          <w:sz w:val="18"/>
          <w:lang w:eastAsia="en-US"/>
        </w:rPr>
        <w:t xml:space="preserve">, undertake </w:t>
      </w:r>
      <w:r w:rsidRPr="00636494">
        <w:rPr>
          <w:rFonts w:ascii="Arial" w:hAnsi="Arial"/>
          <w:sz w:val="18"/>
          <w:lang w:eastAsia="en-US"/>
        </w:rPr>
        <w:t>the monitoring specified in the following tables in schedule 3 to this permit:</w:t>
      </w:r>
    </w:p>
    <w:p w14:paraId="2B697C38" w14:textId="77777777" w:rsidR="00122073" w:rsidRPr="00045992" w:rsidRDefault="00122073" w:rsidP="00122073">
      <w:pPr>
        <w:keepLines/>
        <w:widowControl w:val="0"/>
        <w:numPr>
          <w:ilvl w:val="0"/>
          <w:numId w:val="25"/>
        </w:numPr>
        <w:tabs>
          <w:tab w:val="left" w:pos="284"/>
        </w:tabs>
        <w:spacing w:before="60" w:line="270" w:lineRule="exact"/>
        <w:jc w:val="left"/>
        <w:outlineLvl w:val="3"/>
        <w:rPr>
          <w:rFonts w:ascii="Arial" w:hAnsi="Arial"/>
          <w:sz w:val="18"/>
          <w:lang w:eastAsia="en-US"/>
        </w:rPr>
      </w:pPr>
      <w:r w:rsidRPr="00636494">
        <w:rPr>
          <w:rFonts w:ascii="Arial" w:hAnsi="Arial"/>
          <w:sz w:val="18"/>
          <w:lang w:eastAsia="en-US"/>
        </w:rPr>
        <w:t xml:space="preserve">point source emissions specified in </w:t>
      </w:r>
      <w:r w:rsidRPr="00045992">
        <w:rPr>
          <w:rFonts w:ascii="Arial" w:hAnsi="Arial"/>
          <w:sz w:val="18"/>
          <w:lang w:eastAsia="en-US"/>
        </w:rPr>
        <w:t>tables S3.</w:t>
      </w:r>
      <w:r w:rsidR="00AB42CA" w:rsidRPr="00045992">
        <w:rPr>
          <w:rFonts w:ascii="Arial" w:hAnsi="Arial"/>
          <w:sz w:val="18"/>
          <w:lang w:eastAsia="en-US"/>
        </w:rPr>
        <w:t>1 and</w:t>
      </w:r>
      <w:r w:rsidRPr="00045992">
        <w:rPr>
          <w:rFonts w:ascii="Arial" w:hAnsi="Arial"/>
          <w:sz w:val="18"/>
          <w:lang w:eastAsia="en-US"/>
        </w:rPr>
        <w:t xml:space="preserve"> S3.2</w:t>
      </w:r>
      <w:r w:rsidR="00AB42CA" w:rsidRPr="00045992">
        <w:rPr>
          <w:rFonts w:ascii="Arial" w:hAnsi="Arial"/>
          <w:sz w:val="18"/>
          <w:lang w:eastAsia="en-US"/>
        </w:rPr>
        <w:t>.</w:t>
      </w:r>
    </w:p>
    <w:p w14:paraId="2B697C39" w14:textId="77777777" w:rsidR="00091036" w:rsidRPr="00636494" w:rsidRDefault="00091036" w:rsidP="00091036">
      <w:pPr>
        <w:pStyle w:val="Heading3nonum"/>
        <w:ind w:left="709" w:hanging="709"/>
        <w:rPr>
          <w:color w:val="auto"/>
        </w:rPr>
      </w:pPr>
      <w:r w:rsidRPr="00636494">
        <w:rPr>
          <w:color w:val="auto"/>
        </w:rPr>
        <w:t>3.5.2</w:t>
      </w:r>
      <w:r w:rsidRPr="00636494">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B697C3A" w14:textId="77777777" w:rsidR="00122073" w:rsidRPr="00636494" w:rsidRDefault="00122073" w:rsidP="00122073">
      <w:pPr>
        <w:keepNext/>
        <w:keepLines/>
        <w:widowControl w:val="0"/>
        <w:spacing w:before="240" w:after="120" w:line="300" w:lineRule="exact"/>
        <w:ind w:left="720" w:hanging="720"/>
        <w:jc w:val="left"/>
        <w:outlineLvl w:val="1"/>
        <w:rPr>
          <w:rFonts w:ascii="Arial" w:hAnsi="Arial"/>
          <w:b/>
          <w:sz w:val="28"/>
        </w:rPr>
      </w:pPr>
      <w:r w:rsidRPr="00636494">
        <w:rPr>
          <w:rFonts w:ascii="Arial" w:hAnsi="Arial"/>
          <w:b/>
          <w:sz w:val="28"/>
        </w:rPr>
        <w:t>3.6</w:t>
      </w:r>
      <w:r w:rsidRPr="00636494">
        <w:rPr>
          <w:rFonts w:ascii="Arial" w:hAnsi="Arial"/>
          <w:b/>
          <w:sz w:val="28"/>
        </w:rPr>
        <w:tab/>
        <w:t>Pests</w:t>
      </w:r>
    </w:p>
    <w:p w14:paraId="2B697C3B" w14:textId="77777777" w:rsidR="00122073" w:rsidRPr="00344D33" w:rsidRDefault="00122073" w:rsidP="00122073">
      <w:pPr>
        <w:spacing w:before="120" w:after="80" w:line="270" w:lineRule="exact"/>
        <w:ind w:left="720" w:hanging="720"/>
        <w:jc w:val="left"/>
        <w:rPr>
          <w:rFonts w:ascii="Arial" w:hAnsi="Arial" w:cs="Arial"/>
          <w:sz w:val="18"/>
          <w:szCs w:val="18"/>
        </w:rPr>
      </w:pPr>
      <w:r w:rsidRPr="00344D33">
        <w:rPr>
          <w:rFonts w:ascii="Arial" w:hAnsi="Arial" w:cs="Arial"/>
          <w:sz w:val="18"/>
          <w:szCs w:val="18"/>
        </w:rPr>
        <w:t xml:space="preserve">3.6.1 </w:t>
      </w:r>
      <w:r w:rsidRPr="00344D33">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2B697C3C" w14:textId="77777777" w:rsidR="00122073" w:rsidRPr="00344D33" w:rsidRDefault="00122073" w:rsidP="00122073">
      <w:pPr>
        <w:spacing w:before="120" w:after="80" w:line="270" w:lineRule="exact"/>
        <w:jc w:val="left"/>
        <w:rPr>
          <w:rFonts w:ascii="Arial" w:hAnsi="Arial" w:cs="Arial"/>
          <w:sz w:val="18"/>
          <w:szCs w:val="18"/>
        </w:rPr>
      </w:pPr>
      <w:r w:rsidRPr="00344D33">
        <w:rPr>
          <w:rFonts w:ascii="Arial" w:hAnsi="Arial" w:cs="Arial"/>
          <w:sz w:val="18"/>
          <w:szCs w:val="18"/>
        </w:rPr>
        <w:t xml:space="preserve">3.6.2 </w:t>
      </w:r>
      <w:r w:rsidRPr="00344D33">
        <w:rPr>
          <w:rFonts w:ascii="Arial" w:hAnsi="Arial" w:cs="Arial"/>
          <w:sz w:val="18"/>
          <w:szCs w:val="18"/>
        </w:rPr>
        <w:tab/>
        <w:t>The operator shall:</w:t>
      </w:r>
      <w:r w:rsidRPr="00344D33">
        <w:rPr>
          <w:rFonts w:ascii="Arial" w:hAnsi="Arial" w:cs="Arial"/>
          <w:sz w:val="18"/>
          <w:szCs w:val="18"/>
        </w:rPr>
        <w:tab/>
      </w:r>
    </w:p>
    <w:p w14:paraId="2B697C3D" w14:textId="77777777" w:rsidR="00122073" w:rsidRPr="00344D3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(a)          </w:t>
      </w:r>
      <w:r w:rsidRPr="00344D33">
        <w:rPr>
          <w:rFonts w:ascii="Arial" w:hAnsi="Arial" w:cs="Arial"/>
          <w:sz w:val="18"/>
          <w:szCs w:val="18"/>
        </w:rPr>
        <w:t xml:space="preserve">if notified by </w:t>
      </w:r>
      <w:r w:rsidR="00BA762D" w:rsidRPr="00344D33">
        <w:rPr>
          <w:rFonts w:ascii="Arial" w:hAnsi="Arial" w:cs="Arial"/>
          <w:sz w:val="18"/>
          <w:szCs w:val="18"/>
        </w:rPr>
        <w:t>Natural Resources Wales</w:t>
      </w:r>
      <w:r w:rsidRPr="00344D33">
        <w:rPr>
          <w:rFonts w:ascii="Arial" w:hAnsi="Arial" w:cs="Arial"/>
          <w:sz w:val="18"/>
          <w:szCs w:val="18"/>
        </w:rPr>
        <w:t xml:space="preserve">, submit to </w:t>
      </w:r>
      <w:r w:rsidR="00BA762D" w:rsidRPr="00344D33">
        <w:rPr>
          <w:rFonts w:ascii="Arial" w:hAnsi="Arial" w:cs="Arial"/>
          <w:sz w:val="18"/>
          <w:szCs w:val="18"/>
        </w:rPr>
        <w:t xml:space="preserve">Natural Resources Wales </w:t>
      </w:r>
      <w:r w:rsidRPr="00344D33">
        <w:rPr>
          <w:rFonts w:ascii="Arial" w:hAnsi="Arial" w:cs="Arial"/>
          <w:sz w:val="18"/>
          <w:szCs w:val="18"/>
        </w:rPr>
        <w:t>for approval within the period specified, a pests management plan which identifies and minimises risks of pollution</w:t>
      </w:r>
      <w:r w:rsidR="00B563BF">
        <w:rPr>
          <w:rFonts w:ascii="Arial" w:hAnsi="Arial" w:cs="Arial"/>
          <w:sz w:val="18"/>
          <w:szCs w:val="18"/>
        </w:rPr>
        <w:t>, hazard and annoyance</w:t>
      </w:r>
      <w:r w:rsidRPr="00344D33">
        <w:rPr>
          <w:rFonts w:ascii="Arial" w:hAnsi="Arial" w:cs="Arial"/>
          <w:sz w:val="18"/>
          <w:szCs w:val="18"/>
        </w:rPr>
        <w:t xml:space="preserve"> from pests;</w:t>
      </w:r>
    </w:p>
    <w:p w14:paraId="2B697C3E" w14:textId="77777777" w:rsidR="0012207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(b)          </w:t>
      </w:r>
      <w:r w:rsidRPr="00344D33">
        <w:rPr>
          <w:rFonts w:ascii="Arial" w:hAnsi="Arial" w:cs="Arial"/>
          <w:sz w:val="18"/>
          <w:szCs w:val="18"/>
        </w:rPr>
        <w:t xml:space="preserve">implement the pests management plan, from the date of approval, unless otherwise agreed in writing by </w:t>
      </w:r>
      <w:r w:rsidR="00BA762D" w:rsidRPr="00344D33">
        <w:rPr>
          <w:rFonts w:ascii="Arial" w:hAnsi="Arial" w:cs="Arial"/>
          <w:sz w:val="18"/>
          <w:szCs w:val="18"/>
        </w:rPr>
        <w:t>Natural Resources Wales</w:t>
      </w:r>
      <w:r w:rsidRPr="00344D33">
        <w:rPr>
          <w:rFonts w:ascii="Arial" w:hAnsi="Arial" w:cs="Arial"/>
          <w:sz w:val="18"/>
          <w:szCs w:val="18"/>
        </w:rPr>
        <w:t>.</w:t>
      </w:r>
    </w:p>
    <w:p w14:paraId="2B697C3F" w14:textId="77777777" w:rsidR="00122073" w:rsidRPr="00FC20BD" w:rsidRDefault="00122073" w:rsidP="00122073">
      <w:pPr>
        <w:keepNext/>
        <w:keepLines/>
        <w:widowControl w:val="0"/>
        <w:spacing w:before="360" w:after="240"/>
        <w:jc w:val="left"/>
        <w:outlineLvl w:val="0"/>
        <w:rPr>
          <w:rFonts w:ascii="Arial" w:hAnsi="Arial"/>
          <w:b/>
          <w:spacing w:val="-4"/>
          <w:sz w:val="36"/>
          <w:lang w:eastAsia="en-US"/>
        </w:rPr>
      </w:pPr>
      <w:bookmarkStart w:id="1" w:name="_Toc77056949"/>
      <w:r w:rsidRPr="00FC20BD">
        <w:rPr>
          <w:rFonts w:ascii="Arial" w:hAnsi="Arial"/>
          <w:b/>
          <w:spacing w:val="-4"/>
          <w:sz w:val="36"/>
          <w:lang w:eastAsia="en-US"/>
        </w:rPr>
        <w:lastRenderedPageBreak/>
        <w:t>4</w:t>
      </w:r>
      <w:r w:rsidRPr="00FC20BD">
        <w:rPr>
          <w:rFonts w:ascii="Arial" w:hAnsi="Arial"/>
          <w:b/>
          <w:spacing w:val="-4"/>
          <w:sz w:val="36"/>
          <w:lang w:eastAsia="en-US"/>
        </w:rPr>
        <w:tab/>
        <w:t>Information</w:t>
      </w:r>
      <w:bookmarkEnd w:id="1"/>
    </w:p>
    <w:p w14:paraId="2B697C40" w14:textId="77777777" w:rsidR="00122073" w:rsidRPr="00FC20BD" w:rsidRDefault="00122073" w:rsidP="00122073">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2B697C41" w14:textId="77777777" w:rsidR="00122073" w:rsidRPr="00FC20BD" w:rsidRDefault="00122073" w:rsidP="00122073">
      <w:pPr>
        <w:keepLines/>
        <w:widowControl w:val="0"/>
        <w:numPr>
          <w:ilvl w:val="2"/>
          <w:numId w:val="21"/>
        </w:numPr>
        <w:spacing w:before="120" w:line="270" w:lineRule="exact"/>
        <w:jc w:val="left"/>
        <w:outlineLvl w:val="2"/>
        <w:rPr>
          <w:rFonts w:ascii="Arial" w:hAnsi="Arial"/>
          <w:color w:val="000000"/>
          <w:sz w:val="18"/>
          <w:lang w:eastAsia="en-US"/>
        </w:rPr>
      </w:pPr>
      <w:r w:rsidRPr="00FC20BD">
        <w:rPr>
          <w:rFonts w:ascii="Arial" w:hAnsi="Arial"/>
          <w:color w:val="000000"/>
          <w:sz w:val="18"/>
          <w:lang w:eastAsia="en-US"/>
        </w:rPr>
        <w:t>All records required to be made by this permit shall:</w:t>
      </w:r>
    </w:p>
    <w:p w14:paraId="2B697C42"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color w:val="000000"/>
          <w:sz w:val="18"/>
          <w:lang w:eastAsia="en-US"/>
        </w:rPr>
      </w:pPr>
      <w:r w:rsidRPr="00FC20BD">
        <w:rPr>
          <w:rFonts w:ascii="Arial" w:hAnsi="Arial"/>
          <w:color w:val="000000"/>
          <w:sz w:val="18"/>
          <w:lang w:eastAsia="en-US"/>
        </w:rPr>
        <w:t>be legible;</w:t>
      </w:r>
    </w:p>
    <w:p w14:paraId="2B697C43"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2B697C44"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2B697C45"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00344D33" w:rsidRPr="00344D33">
        <w:rPr>
          <w:rFonts w:ascii="Arial" w:hAnsi="Arial"/>
          <w:sz w:val="18"/>
          <w:lang w:eastAsia="en-US"/>
        </w:rPr>
        <w:t>Natural Resources Wales</w:t>
      </w:r>
      <w:r w:rsidRPr="00FC20BD">
        <w:rPr>
          <w:rFonts w:ascii="Arial" w:hAnsi="Arial"/>
          <w:sz w:val="18"/>
          <w:lang w:eastAsia="en-US"/>
        </w:rPr>
        <w:t>, for at least 6 years from the date when the records were made, or in the case of the following records until permit surrender:</w:t>
      </w:r>
    </w:p>
    <w:p w14:paraId="2B697C46" w14:textId="77777777" w:rsidR="00122073" w:rsidRPr="00FC20BD" w:rsidRDefault="00122073" w:rsidP="00122073">
      <w:pPr>
        <w:numPr>
          <w:ilvl w:val="0"/>
          <w:numId w:val="14"/>
        </w:numPr>
        <w:tabs>
          <w:tab w:val="left" w:pos="1985"/>
        </w:tabs>
        <w:spacing w:before="120" w:after="80" w:line="270" w:lineRule="exact"/>
        <w:ind w:left="1985" w:hanging="567"/>
        <w:rPr>
          <w:rFonts w:ascii="Arial" w:hAnsi="Arial"/>
          <w:sz w:val="18"/>
        </w:rPr>
      </w:pPr>
      <w:r w:rsidRPr="00FC20BD">
        <w:rPr>
          <w:rFonts w:ascii="Arial" w:hAnsi="Arial"/>
          <w:sz w:val="18"/>
        </w:rPr>
        <w:t>off-site environmental effects; and</w:t>
      </w:r>
    </w:p>
    <w:p w14:paraId="2B697C47" w14:textId="77777777" w:rsidR="00122073" w:rsidRDefault="00122073" w:rsidP="00122073">
      <w:pPr>
        <w:numPr>
          <w:ilvl w:val="0"/>
          <w:numId w:val="14"/>
        </w:numPr>
        <w:tabs>
          <w:tab w:val="left" w:pos="1985"/>
        </w:tabs>
        <w:spacing w:before="120" w:after="80" w:line="270" w:lineRule="exact"/>
        <w:ind w:left="1985" w:hanging="567"/>
        <w:rPr>
          <w:rFonts w:ascii="Arial" w:hAnsi="Arial"/>
          <w:sz w:val="18"/>
        </w:rPr>
      </w:pPr>
      <w:r w:rsidRPr="00FC20BD">
        <w:rPr>
          <w:rFonts w:ascii="Arial" w:hAnsi="Arial"/>
          <w:sz w:val="18"/>
        </w:rPr>
        <w:t>matters which affect the condition of the land and groundwater.</w:t>
      </w:r>
    </w:p>
    <w:p w14:paraId="2B697C48" w14:textId="77777777" w:rsidR="00122073" w:rsidRDefault="00122073" w:rsidP="00122073">
      <w:pPr>
        <w:pStyle w:val="pindent"/>
        <w:keepLines w:val="0"/>
        <w:numPr>
          <w:ilvl w:val="2"/>
          <w:numId w:val="21"/>
        </w:numPr>
        <w:tabs>
          <w:tab w:val="clear" w:pos="720"/>
          <w:tab w:val="left" w:pos="709"/>
        </w:tabs>
        <w:suppressAutoHyphens w:val="0"/>
        <w:jc w:val="left"/>
      </w:pPr>
      <w:r w:rsidRPr="00656DBA">
        <w:t xml:space="preserve">The operator shall keep on site all records, plans and the management system required to be maintained by this permit, unless otherwise agreed in writing by </w:t>
      </w:r>
      <w:r w:rsidR="00344D33" w:rsidRPr="00344D33">
        <w:t>Natural Resources Wales</w:t>
      </w:r>
      <w:r w:rsidRPr="00656DBA">
        <w:t xml:space="preserve">. </w:t>
      </w:r>
    </w:p>
    <w:p w14:paraId="2B697C49" w14:textId="77777777" w:rsidR="00122073" w:rsidRDefault="00122073" w:rsidP="00122073">
      <w:pPr>
        <w:pStyle w:val="pindent"/>
        <w:keepLines w:val="0"/>
        <w:tabs>
          <w:tab w:val="left" w:pos="709"/>
        </w:tabs>
        <w:suppressAutoHyphens w:val="0"/>
        <w:ind w:left="0" w:firstLine="0"/>
        <w:jc w:val="left"/>
        <w:rPr>
          <w:b/>
          <w:sz w:val="28"/>
          <w:szCs w:val="28"/>
        </w:rPr>
      </w:pPr>
    </w:p>
    <w:p w14:paraId="2B697C4A" w14:textId="77777777" w:rsidR="00122073" w:rsidRPr="00513885" w:rsidRDefault="00122073" w:rsidP="00122073">
      <w:pPr>
        <w:pStyle w:val="pindent"/>
        <w:keepLines w:val="0"/>
        <w:tabs>
          <w:tab w:val="left" w:pos="709"/>
        </w:tabs>
        <w:suppressAutoHyphens w:val="0"/>
        <w:ind w:left="0" w:firstLine="0"/>
        <w:jc w:val="left"/>
        <w:rPr>
          <w:b/>
          <w:sz w:val="28"/>
          <w:szCs w:val="28"/>
        </w:rPr>
      </w:pPr>
      <w:r w:rsidRPr="00513885">
        <w:rPr>
          <w:b/>
          <w:sz w:val="28"/>
          <w:szCs w:val="28"/>
        </w:rPr>
        <w:t>4.2</w:t>
      </w:r>
      <w:r w:rsidRPr="00513885">
        <w:rPr>
          <w:b/>
          <w:sz w:val="28"/>
          <w:szCs w:val="28"/>
        </w:rPr>
        <w:tab/>
        <w:t>Reporting</w:t>
      </w:r>
    </w:p>
    <w:p w14:paraId="2B697C4B" w14:textId="77777777" w:rsidR="00122073" w:rsidRPr="00FC20BD" w:rsidRDefault="00122073" w:rsidP="00122073">
      <w:pPr>
        <w:tabs>
          <w:tab w:val="left" w:pos="709"/>
        </w:tabs>
        <w:spacing w:before="120" w:after="80" w:line="270" w:lineRule="exact"/>
        <w:ind w:left="709" w:hanging="709"/>
        <w:rPr>
          <w:rFonts w:ascii="Arial" w:hAnsi="Arial"/>
          <w:sz w:val="18"/>
        </w:rPr>
      </w:pPr>
      <w:r w:rsidRPr="002F59A6">
        <w:rPr>
          <w:sz w:val="18"/>
          <w:szCs w:val="18"/>
        </w:rPr>
        <w:t>4.2.1</w:t>
      </w:r>
      <w:r w:rsidRPr="002F59A6">
        <w:rPr>
          <w:rFonts w:ascii="Arial" w:hAnsi="Arial" w:cs="Arial"/>
          <w:sz w:val="18"/>
          <w:szCs w:val="18"/>
        </w:rPr>
        <w:tab/>
      </w:r>
      <w:r w:rsidRPr="00513885">
        <w:rPr>
          <w:rFonts w:ascii="Arial" w:hAnsi="Arial" w:cs="Arial"/>
          <w:sz w:val="18"/>
          <w:szCs w:val="18"/>
        </w:rPr>
        <w:t xml:space="preserve">The operator shall send all reports and notifications required by the permit to </w:t>
      </w:r>
      <w:r w:rsidR="00344D33" w:rsidRPr="00344D33">
        <w:rPr>
          <w:rFonts w:ascii="Arial" w:hAnsi="Arial" w:cs="Arial"/>
          <w:sz w:val="18"/>
          <w:szCs w:val="18"/>
        </w:rPr>
        <w:t xml:space="preserve">Natural Resources Wales </w:t>
      </w:r>
      <w:r w:rsidRPr="00513885">
        <w:rPr>
          <w:rFonts w:ascii="Arial" w:hAnsi="Arial" w:cs="Arial"/>
          <w:sz w:val="18"/>
          <w:szCs w:val="18"/>
        </w:rPr>
        <w:t xml:space="preserve">using the contact details supplied in writing by </w:t>
      </w:r>
      <w:r w:rsidR="00344D33" w:rsidRPr="00344D33">
        <w:rPr>
          <w:rFonts w:ascii="Arial" w:hAnsi="Arial" w:cs="Arial"/>
          <w:sz w:val="18"/>
          <w:szCs w:val="18"/>
        </w:rPr>
        <w:t>Natural Resources Wales</w:t>
      </w:r>
      <w:r w:rsidR="00344D33">
        <w:rPr>
          <w:rFonts w:ascii="Arial" w:hAnsi="Arial" w:cs="Arial"/>
          <w:sz w:val="18"/>
          <w:szCs w:val="18"/>
        </w:rPr>
        <w:t>.</w:t>
      </w:r>
    </w:p>
    <w:p w14:paraId="2B697C4C"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661059">
        <w:rPr>
          <w:rFonts w:ascii="Arial" w:hAnsi="Arial"/>
          <w:sz w:val="18"/>
          <w:lang w:eastAsia="en-US"/>
        </w:rPr>
        <w:t>4.2.</w:t>
      </w:r>
      <w:r w:rsidR="00661059" w:rsidRPr="00661059">
        <w:rPr>
          <w:rFonts w:ascii="Arial" w:hAnsi="Arial"/>
          <w:sz w:val="18"/>
          <w:lang w:eastAsia="en-US"/>
        </w:rPr>
        <w:t>2</w:t>
      </w:r>
      <w:r w:rsidRPr="00661059">
        <w:rPr>
          <w:rFonts w:ascii="Arial" w:hAnsi="Arial"/>
          <w:sz w:val="18"/>
          <w:lang w:eastAsia="en-US"/>
        </w:rPr>
        <w:tab/>
      </w:r>
      <w:r w:rsidRPr="00513885">
        <w:rPr>
          <w:rFonts w:ascii="Arial" w:hAnsi="Arial"/>
          <w:color w:val="000000"/>
          <w:sz w:val="18"/>
          <w:lang w:eastAsia="en-US"/>
        </w:rPr>
        <w:t xml:space="preserve">The operator shall, unless notice under this condition has been served within the preceding four years, submit to </w:t>
      </w:r>
      <w:r w:rsidR="00344D33" w:rsidRPr="00344D33">
        <w:rPr>
          <w:rFonts w:ascii="Arial" w:hAnsi="Arial"/>
          <w:color w:val="000000"/>
          <w:sz w:val="18"/>
          <w:lang w:eastAsia="en-US"/>
        </w:rPr>
        <w:t>Natural Resources Wales</w:t>
      </w:r>
      <w:r w:rsidRPr="00513885">
        <w:rPr>
          <w:rFonts w:ascii="Arial" w:hAnsi="Arial"/>
          <w:color w:val="000000"/>
          <w:sz w:val="18"/>
          <w:lang w:eastAsia="en-US"/>
        </w:rPr>
        <w:t>, within six months of receipt of a written notice, a report assessing whether there are other appropriate measures that could be taken to prevent, or where that is not practicable, to minimise pollution.</w:t>
      </w:r>
    </w:p>
    <w:p w14:paraId="2B697C4D"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p>
    <w:p w14:paraId="2B697C4E"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2B697C4F"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r w:rsidR="00344D33" w:rsidRPr="00344D33">
        <w:rPr>
          <w:rFonts w:ascii="Arial" w:eastAsia="Calibri" w:hAnsi="Arial" w:cs="Arial"/>
          <w:sz w:val="18"/>
          <w:szCs w:val="18"/>
        </w:rPr>
        <w:t>:</w:t>
      </w:r>
    </w:p>
    <w:p w14:paraId="2B697C50"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w:t>
      </w:r>
      <w:proofErr w:type="spellStart"/>
      <w:r w:rsidRPr="00344D33">
        <w:rPr>
          <w:rFonts w:ascii="Arial" w:eastAsia="Calibri" w:hAnsi="Arial" w:cs="Arial"/>
          <w:sz w:val="18"/>
          <w:szCs w:val="18"/>
        </w:rPr>
        <w:t>i</w:t>
      </w:r>
      <w:proofErr w:type="spellEnd"/>
      <w:r w:rsidRPr="00344D33">
        <w:rPr>
          <w:rFonts w:ascii="Arial" w:eastAsia="Calibri" w:hAnsi="Arial" w:cs="Arial"/>
          <w:sz w:val="18"/>
          <w:szCs w:val="18"/>
        </w:rPr>
        <w:t xml:space="preserve">)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Natural Resources Wales;</w:t>
      </w:r>
      <w:r w:rsidRPr="00344D33">
        <w:rPr>
          <w:rFonts w:ascii="Arial" w:eastAsia="Calibri" w:hAnsi="Arial" w:cs="Arial"/>
          <w:sz w:val="18"/>
          <w:szCs w:val="18"/>
        </w:rPr>
        <w:t xml:space="preserve"> </w:t>
      </w:r>
    </w:p>
    <w:p w14:paraId="2B697C51" w14:textId="77777777" w:rsidR="00122073" w:rsidRPr="00344D33" w:rsidRDefault="00122073" w:rsidP="00122073">
      <w:pPr>
        <w:tabs>
          <w:tab w:val="left" w:pos="720"/>
          <w:tab w:val="left" w:pos="1440"/>
        </w:tabs>
        <w:spacing w:before="80" w:line="220" w:lineRule="atLeas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w:t>
      </w:r>
      <w:r w:rsidR="00344D33" w:rsidRPr="00344D33">
        <w:rPr>
          <w:rFonts w:ascii="Arial" w:eastAsia="Calibri" w:hAnsi="Arial" w:cs="Arial"/>
          <w:sz w:val="18"/>
          <w:szCs w:val="18"/>
        </w:rPr>
        <w:t>;</w:t>
      </w:r>
      <w:r w:rsidRPr="00344D33">
        <w:rPr>
          <w:rFonts w:ascii="Arial" w:eastAsia="Calibri" w:hAnsi="Arial" w:cs="Arial"/>
          <w:sz w:val="18"/>
          <w:szCs w:val="18"/>
        </w:rPr>
        <w:t xml:space="preserve"> and</w:t>
      </w:r>
    </w:p>
    <w:p w14:paraId="2B697C52" w14:textId="77777777" w:rsidR="00122073" w:rsidRPr="00344D33" w:rsidRDefault="00122073" w:rsidP="00344D3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(iii) </w:t>
      </w:r>
      <w:r w:rsidRPr="00344D33">
        <w:rPr>
          <w:rFonts w:ascii="Arial" w:eastAsia="Calibri" w:hAnsi="Arial" w:cs="Arial"/>
          <w:sz w:val="18"/>
          <w:szCs w:val="18"/>
        </w:rPr>
        <w:tab/>
        <w:t xml:space="preserve">take the measures necessary to prevent further possible incidents or </w:t>
      </w:r>
      <w:r w:rsidR="00E0722A">
        <w:rPr>
          <w:rFonts w:ascii="Arial" w:eastAsia="Calibri" w:hAnsi="Arial" w:cs="Arial"/>
          <w:sz w:val="18"/>
          <w:szCs w:val="18"/>
        </w:rPr>
        <w:t xml:space="preserve">   </w:t>
      </w:r>
      <w:r w:rsidR="00344D33" w:rsidRPr="00344D33">
        <w:rPr>
          <w:rFonts w:ascii="Arial" w:eastAsia="Calibri" w:hAnsi="Arial" w:cs="Arial"/>
          <w:sz w:val="18"/>
          <w:szCs w:val="18"/>
        </w:rPr>
        <w:t>accidents.</w:t>
      </w:r>
    </w:p>
    <w:p w14:paraId="2B697C53"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sidRPr="00344D33">
        <w:rPr>
          <w:rFonts w:ascii="Arial" w:eastAsia="Calibri" w:hAnsi="Arial" w:cs="Arial"/>
          <w:sz w:val="18"/>
          <w:szCs w:val="18"/>
        </w:rPr>
        <w:t>(b)</w:t>
      </w:r>
      <w:r w:rsidR="00344D33" w:rsidRPr="00344D33">
        <w:rPr>
          <w:rFonts w:ascii="Arial" w:eastAsia="Calibri" w:hAnsi="Arial" w:cs="Arial"/>
          <w:sz w:val="18"/>
          <w:szCs w:val="18"/>
        </w:rPr>
        <w:tab/>
        <w:t xml:space="preserve"> I</w:t>
      </w:r>
      <w:r w:rsidRPr="00344D33">
        <w:rPr>
          <w:rFonts w:ascii="Arial" w:eastAsia="Calibri" w:hAnsi="Arial" w:cs="Arial"/>
          <w:sz w:val="18"/>
          <w:szCs w:val="18"/>
        </w:rPr>
        <w:t>n the event of a breach of any permit condition the operator must immediately</w:t>
      </w:r>
      <w:r w:rsidR="00344D33" w:rsidRPr="00344D33">
        <w:rPr>
          <w:rFonts w:ascii="Arial" w:eastAsia="Calibri" w:hAnsi="Arial" w:cs="Arial"/>
          <w:sz w:val="18"/>
          <w:szCs w:val="18"/>
        </w:rPr>
        <w:t>:</w:t>
      </w:r>
    </w:p>
    <w:p w14:paraId="2B697C54" w14:textId="77777777" w:rsidR="00122073" w:rsidRPr="00344D33" w:rsidRDefault="00122073" w:rsidP="00122073">
      <w:pPr>
        <w:tabs>
          <w:tab w:val="left" w:pos="720"/>
          <w:tab w:val="left" w:pos="216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w:t>
      </w:r>
      <w:proofErr w:type="spellStart"/>
      <w:r w:rsidRPr="00344D33">
        <w:rPr>
          <w:rFonts w:ascii="Arial" w:eastAsia="Calibri" w:hAnsi="Arial" w:cs="Arial"/>
          <w:sz w:val="18"/>
          <w:szCs w:val="18"/>
        </w:rPr>
        <w:t>i</w:t>
      </w:r>
      <w:proofErr w:type="spellEnd"/>
      <w:r w:rsidRPr="00344D33">
        <w:rPr>
          <w:rFonts w:ascii="Arial" w:eastAsia="Calibri" w:hAnsi="Arial" w:cs="Arial"/>
          <w:sz w:val="18"/>
          <w:szCs w:val="18"/>
        </w:rPr>
        <w:t xml:space="preserve">)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 xml:space="preserve">Natural Resources Wales; </w:t>
      </w:r>
      <w:r w:rsidRPr="00344D33">
        <w:rPr>
          <w:rFonts w:ascii="Arial" w:eastAsia="Calibri" w:hAnsi="Arial" w:cs="Arial"/>
          <w:sz w:val="18"/>
          <w:szCs w:val="18"/>
        </w:rPr>
        <w:t>and</w:t>
      </w:r>
    </w:p>
    <w:p w14:paraId="2B697C55"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 </w:t>
      </w:r>
      <w:r w:rsidRPr="00344D33">
        <w:rPr>
          <w:rFonts w:ascii="Arial" w:eastAsia="Calibri" w:hAnsi="Arial" w:cs="Arial"/>
          <w:sz w:val="18"/>
          <w:szCs w:val="18"/>
        </w:rPr>
        <w:tab/>
        <w:t>take the measures necessary to ensure that compliance is restored within the shortest possible time</w:t>
      </w:r>
      <w:r w:rsidR="00344D33" w:rsidRPr="00344D33">
        <w:rPr>
          <w:rFonts w:ascii="Arial" w:eastAsia="Calibri" w:hAnsi="Arial" w:cs="Arial"/>
          <w:sz w:val="18"/>
          <w:szCs w:val="18"/>
        </w:rPr>
        <w:t>.</w:t>
      </w:r>
    </w:p>
    <w:p w14:paraId="2B697C56"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Pr>
          <w:rFonts w:ascii="Arial" w:eastAsia="Calibri" w:hAnsi="Arial" w:cs="Arial"/>
          <w:sz w:val="18"/>
          <w:szCs w:val="18"/>
        </w:rPr>
        <w:t xml:space="preserve">(c) </w:t>
      </w:r>
      <w:r w:rsidR="00344D33">
        <w:rPr>
          <w:rFonts w:ascii="Arial" w:eastAsia="Calibri" w:hAnsi="Arial" w:cs="Arial"/>
          <w:sz w:val="18"/>
          <w:szCs w:val="18"/>
        </w:rPr>
        <w:tab/>
        <w:t>I</w:t>
      </w:r>
      <w:r w:rsidRPr="00344D33">
        <w:rPr>
          <w:rFonts w:ascii="Arial" w:eastAsia="Calibri" w:hAnsi="Arial" w:cs="Arial"/>
          <w:sz w:val="18"/>
          <w:szCs w:val="18"/>
        </w:rPr>
        <w:t>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2B697C57" w14:textId="77777777" w:rsidR="00122073" w:rsidRPr="00513885" w:rsidRDefault="00122073" w:rsidP="00122073">
      <w:pPr>
        <w:spacing w:before="80" w:line="220" w:lineRule="atLeast"/>
        <w:ind w:left="1304" w:hanging="397"/>
        <w:jc w:val="left"/>
        <w:rPr>
          <w:rFonts w:eastAsia="Calibri"/>
          <w:color w:val="000000"/>
          <w:sz w:val="21"/>
          <w:szCs w:val="21"/>
          <w:highlight w:val="yellow"/>
        </w:rPr>
      </w:pPr>
    </w:p>
    <w:p w14:paraId="2B697C58" w14:textId="77777777" w:rsidR="00122073" w:rsidRPr="00513885" w:rsidRDefault="00122073" w:rsidP="00122073">
      <w:pPr>
        <w:keepLines/>
        <w:widowControl w:val="0"/>
        <w:spacing w:before="120" w:line="270" w:lineRule="exact"/>
        <w:ind w:left="720" w:hanging="720"/>
        <w:jc w:val="left"/>
        <w:outlineLvl w:val="2"/>
        <w:rPr>
          <w:rFonts w:ascii="Arial" w:hAnsi="Arial"/>
          <w:color w:val="000000"/>
          <w:sz w:val="18"/>
          <w:lang w:eastAsia="en-US"/>
        </w:rPr>
      </w:pPr>
      <w:r w:rsidRPr="00845B45">
        <w:rPr>
          <w:rFonts w:ascii="Arial" w:hAnsi="Arial"/>
          <w:color w:val="000000"/>
          <w:sz w:val="18"/>
          <w:lang w:eastAsia="en-US"/>
        </w:rPr>
        <w:lastRenderedPageBreak/>
        <w:t xml:space="preserve">4.3.2       Any information provided </w:t>
      </w:r>
      <w:r w:rsidR="006501D5">
        <w:rPr>
          <w:rFonts w:ascii="Arial" w:hAnsi="Arial"/>
          <w:sz w:val="18"/>
          <w:lang w:eastAsia="en-US"/>
        </w:rPr>
        <w:t xml:space="preserve">under </w:t>
      </w:r>
      <w:r w:rsidR="006501D5" w:rsidRPr="00045992">
        <w:rPr>
          <w:rFonts w:ascii="Arial" w:hAnsi="Arial"/>
          <w:sz w:val="18"/>
          <w:lang w:eastAsia="en-US"/>
        </w:rPr>
        <w:t>condition 4.3.1</w:t>
      </w:r>
      <w:r w:rsidRPr="00045992">
        <w:rPr>
          <w:rFonts w:ascii="Arial" w:hAnsi="Arial"/>
          <w:sz w:val="18"/>
          <w:lang w:eastAsia="en-US"/>
        </w:rPr>
        <w:t>, shall</w:t>
      </w:r>
      <w:r w:rsidRPr="00845B45">
        <w:rPr>
          <w:rFonts w:ascii="Arial" w:hAnsi="Arial"/>
          <w:color w:val="000000"/>
          <w:sz w:val="18"/>
          <w:lang w:eastAsia="en-US"/>
        </w:rPr>
        <w:t xml:space="preserve"> be confirmed by sending the information listed in schedule 5 to this permit within the time period specified in that schedule.</w:t>
      </w:r>
    </w:p>
    <w:p w14:paraId="2B697C59" w14:textId="77777777" w:rsidR="00122073" w:rsidRPr="00513885" w:rsidRDefault="00122073" w:rsidP="00122073">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00845B45"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00845B45"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00845B45"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2B697C5A"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00845B45"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2B697C5B"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2B697C5C" w14:textId="77777777" w:rsidR="00122073" w:rsidRPr="00513885" w:rsidRDefault="00122073" w:rsidP="00122073">
      <w:pPr>
        <w:keepLines/>
        <w:widowControl w:val="0"/>
        <w:numPr>
          <w:ilvl w:val="0"/>
          <w:numId w:val="16"/>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2B697C5D" w14:textId="77777777" w:rsidR="00122073" w:rsidRPr="00513885" w:rsidRDefault="00122073" w:rsidP="00122073">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2B697C5E" w14:textId="77777777" w:rsidR="00122073"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2B697C5F"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2B697C60" w14:textId="77777777" w:rsidR="00122073" w:rsidRPr="00016B55" w:rsidRDefault="00122073" w:rsidP="00122073">
      <w:pPr>
        <w:keepLines/>
        <w:widowControl w:val="0"/>
        <w:numPr>
          <w:ilvl w:val="0"/>
          <w:numId w:val="16"/>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2B697C61" w14:textId="77777777" w:rsidR="00122073" w:rsidRPr="00016B55" w:rsidRDefault="00122073" w:rsidP="00122073">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2B697C62" w14:textId="77777777" w:rsidR="00122073" w:rsidRPr="00016B55" w:rsidRDefault="00122073" w:rsidP="00122073">
      <w:pPr>
        <w:keepLines/>
        <w:widowControl w:val="0"/>
        <w:numPr>
          <w:ilvl w:val="0"/>
          <w:numId w:val="100"/>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2B697C63" w14:textId="77777777" w:rsidR="00122073" w:rsidRPr="00016B55" w:rsidRDefault="00845B45" w:rsidP="00122073">
      <w:pPr>
        <w:keepLines/>
        <w:widowControl w:val="0"/>
        <w:numPr>
          <w:ilvl w:val="0"/>
          <w:numId w:val="100"/>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w:t>
      </w:r>
      <w:r w:rsidR="00122073" w:rsidRPr="00016B55">
        <w:rPr>
          <w:rFonts w:ascii="Arial" w:hAnsi="Arial"/>
          <w:sz w:val="18"/>
          <w:lang w:eastAsia="en-US"/>
        </w:rPr>
        <w:t>any change in the operator’s name(s) or address(</w:t>
      </w:r>
      <w:proofErr w:type="spellStart"/>
      <w:r w:rsidR="00122073" w:rsidRPr="00016B55">
        <w:rPr>
          <w:rFonts w:ascii="Arial" w:hAnsi="Arial"/>
          <w:sz w:val="18"/>
          <w:lang w:eastAsia="en-US"/>
        </w:rPr>
        <w:t>es</w:t>
      </w:r>
      <w:proofErr w:type="spellEnd"/>
      <w:r w:rsidR="00122073" w:rsidRPr="00016B55">
        <w:rPr>
          <w:rFonts w:ascii="Arial" w:hAnsi="Arial"/>
          <w:sz w:val="18"/>
          <w:lang w:eastAsia="en-US"/>
        </w:rPr>
        <w:t>); and</w:t>
      </w:r>
    </w:p>
    <w:p w14:paraId="2B697C64" w14:textId="77777777" w:rsidR="00122073" w:rsidRPr="00513885" w:rsidRDefault="00122073" w:rsidP="00122073">
      <w:pPr>
        <w:keepLines/>
        <w:widowControl w:val="0"/>
        <w:numPr>
          <w:ilvl w:val="0"/>
          <w:numId w:val="100"/>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2B697C65" w14:textId="77777777" w:rsidR="00122073" w:rsidRPr="00513885" w:rsidRDefault="00122073" w:rsidP="00122073">
      <w:pPr>
        <w:keepLines/>
        <w:widowControl w:val="0"/>
        <w:spacing w:before="120" w:line="270" w:lineRule="exact"/>
        <w:ind w:left="709" w:hanging="709"/>
        <w:jc w:val="left"/>
        <w:outlineLvl w:val="2"/>
        <w:rPr>
          <w:rFonts w:ascii="Arial" w:hAnsi="Arial" w:cs="Arial"/>
          <w:color w:val="000000"/>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2B697C66" w14:textId="77777777" w:rsidR="00122073" w:rsidRPr="00513885" w:rsidRDefault="00016B55" w:rsidP="00122073">
      <w:pPr>
        <w:keepLines/>
        <w:widowControl w:val="0"/>
        <w:numPr>
          <w:ilvl w:val="0"/>
          <w:numId w:val="89"/>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00122073" w:rsidRPr="00513885">
        <w:rPr>
          <w:rFonts w:ascii="Arial" w:hAnsi="Arial"/>
          <w:color w:val="000000"/>
          <w:sz w:val="18"/>
          <w:lang w:eastAsia="en-US"/>
        </w:rPr>
        <w:t>shall be notified at least 14 days before making the change; and</w:t>
      </w:r>
    </w:p>
    <w:p w14:paraId="2B697C67" w14:textId="77777777" w:rsidR="00122073" w:rsidRPr="00513885" w:rsidRDefault="00122073" w:rsidP="00122073">
      <w:pPr>
        <w:keepLines/>
        <w:widowControl w:val="0"/>
        <w:numPr>
          <w:ilvl w:val="0"/>
          <w:numId w:val="89"/>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2B697C68"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00016B55" w:rsidRPr="00016B5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given at least 14 </w:t>
      </w:r>
      <w:proofErr w:type="spellStart"/>
      <w:r w:rsidRPr="00513885">
        <w:rPr>
          <w:rFonts w:ascii="Arial" w:hAnsi="Arial"/>
          <w:color w:val="000000"/>
          <w:sz w:val="18"/>
          <w:lang w:eastAsia="en-US"/>
        </w:rPr>
        <w:t>days notice</w:t>
      </w:r>
      <w:proofErr w:type="spellEnd"/>
      <w:r w:rsidRPr="00513885">
        <w:rPr>
          <w:rFonts w:ascii="Arial" w:hAnsi="Arial"/>
          <w:color w:val="000000"/>
          <w:sz w:val="18"/>
          <w:lang w:eastAsia="en-US"/>
        </w:rPr>
        <w:t xml:space="preserve"> before implementation of any part of the site closure plan.</w:t>
      </w:r>
    </w:p>
    <w:p w14:paraId="2B697C69"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2B697C6A" w14:textId="77777777" w:rsidR="00122073"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In this permit the expressions listed in schedule 6 shall have the meaning given in that schedule.</w:t>
      </w:r>
    </w:p>
    <w:p w14:paraId="2B697C6B" w14:textId="77777777" w:rsidR="00122073" w:rsidRDefault="00122073" w:rsidP="00122073">
      <w:pPr>
        <w:keepLines/>
        <w:widowControl w:val="0"/>
        <w:spacing w:before="120" w:line="270" w:lineRule="exact"/>
        <w:ind w:left="709" w:hanging="709"/>
        <w:jc w:val="left"/>
        <w:outlineLvl w:val="2"/>
        <w:rPr>
          <w:rFonts w:ascii="Arial" w:hAnsi="Arial" w:cs="Arial"/>
          <w:sz w:val="18"/>
          <w:szCs w:val="18"/>
        </w:rPr>
      </w:pPr>
      <w:r w:rsidRPr="00513885">
        <w:rPr>
          <w:rFonts w:ascii="Arial" w:hAnsi="Arial" w:cs="Arial"/>
          <w:sz w:val="18"/>
          <w:szCs w:val="18"/>
        </w:rPr>
        <w:t>4.4.2</w:t>
      </w:r>
      <w:r w:rsidRPr="00513885">
        <w:rPr>
          <w:rFonts w:ascii="Arial" w:hAnsi="Arial" w:cs="Arial"/>
          <w:sz w:val="18"/>
          <w:szCs w:val="18"/>
        </w:rPr>
        <w:tab/>
        <w:t>In this permit references to reports and notifications mean written reports and notifications, except where reference is made to notification being made “without delay”, in which case it may be provided by telephone</w:t>
      </w:r>
      <w:r w:rsidR="001341D6">
        <w:rPr>
          <w:rFonts w:ascii="Arial" w:hAnsi="Arial" w:cs="Arial"/>
          <w:sz w:val="18"/>
          <w:szCs w:val="18"/>
        </w:rPr>
        <w:t>.</w:t>
      </w:r>
    </w:p>
    <w:p w14:paraId="2B697C6C"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2B697C6D" w14:textId="77777777" w:rsidR="001341D6" w:rsidRDefault="001341D6">
      <w:pPr>
        <w:jc w:val="left"/>
        <w:rPr>
          <w:rFonts w:ascii="Arial" w:hAnsi="Arial" w:cs="Arial"/>
          <w:sz w:val="18"/>
          <w:szCs w:val="18"/>
        </w:rPr>
      </w:pPr>
      <w:r>
        <w:rPr>
          <w:rFonts w:ascii="Arial" w:hAnsi="Arial" w:cs="Arial"/>
          <w:sz w:val="18"/>
          <w:szCs w:val="18"/>
        </w:rPr>
        <w:br w:type="page"/>
      </w:r>
    </w:p>
    <w:p w14:paraId="2B697C6E"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2B697C6F" w14:textId="77777777" w:rsidR="00122073" w:rsidRPr="00BA15A9" w:rsidRDefault="00122073" w:rsidP="00152AF5">
      <w:pPr>
        <w:keepLines/>
        <w:widowControl w:val="0"/>
        <w:ind w:left="709" w:hanging="709"/>
        <w:jc w:val="left"/>
        <w:outlineLvl w:val="2"/>
        <w:rPr>
          <w:rFonts w:ascii="Arial" w:hAnsi="Arial"/>
          <w:b/>
          <w:spacing w:val="-4"/>
          <w:sz w:val="36"/>
          <w:lang w:eastAsia="en-US"/>
        </w:rPr>
      </w:pPr>
      <w:r w:rsidRPr="00BA15A9">
        <w:rPr>
          <w:rFonts w:ascii="Arial" w:hAnsi="Arial"/>
          <w:b/>
          <w:spacing w:val="-4"/>
          <w:sz w:val="36"/>
          <w:lang w:eastAsia="en-US"/>
        </w:rPr>
        <w:t xml:space="preserve">Schedule 1 - Operations </w:t>
      </w:r>
    </w:p>
    <w:p w14:paraId="2B697C70"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p w14:paraId="2B697C71"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122073" w:rsidRPr="00916139" w14:paraId="2B697C75" w14:textId="77777777" w:rsidTr="004A0C61">
        <w:trPr>
          <w:cantSplit/>
          <w:tblHeader/>
        </w:trPr>
        <w:tc>
          <w:tcPr>
            <w:tcW w:w="2834" w:type="dxa"/>
            <w:shd w:val="clear" w:color="auto" w:fill="000000"/>
          </w:tcPr>
          <w:p w14:paraId="2B697C72" w14:textId="77777777" w:rsidR="00122073" w:rsidRPr="00091036" w:rsidRDefault="00122073" w:rsidP="00B07306">
            <w:pPr>
              <w:pStyle w:val="Tabletitle"/>
              <w:rPr>
                <w:rFonts w:cs="Arial"/>
                <w:szCs w:val="18"/>
              </w:rPr>
            </w:pPr>
            <w:r w:rsidRPr="00091036">
              <w:rPr>
                <w:rFonts w:cs="Arial"/>
                <w:szCs w:val="18"/>
              </w:rPr>
              <w:t>Table S1.1 activities</w:t>
            </w:r>
          </w:p>
        </w:tc>
        <w:tc>
          <w:tcPr>
            <w:tcW w:w="2661" w:type="dxa"/>
            <w:shd w:val="clear" w:color="auto" w:fill="000000"/>
          </w:tcPr>
          <w:p w14:paraId="2B697C73" w14:textId="77777777" w:rsidR="00122073" w:rsidRPr="00091036" w:rsidRDefault="00122073" w:rsidP="00B07306">
            <w:pPr>
              <w:pStyle w:val="Tabletitle"/>
              <w:rPr>
                <w:rFonts w:cs="Arial"/>
                <w:szCs w:val="18"/>
              </w:rPr>
            </w:pPr>
          </w:p>
        </w:tc>
        <w:tc>
          <w:tcPr>
            <w:tcW w:w="3009" w:type="dxa"/>
            <w:shd w:val="clear" w:color="auto" w:fill="000000"/>
          </w:tcPr>
          <w:p w14:paraId="2B697C74" w14:textId="77777777" w:rsidR="00122073" w:rsidRPr="00091036" w:rsidRDefault="00122073" w:rsidP="00B07306">
            <w:pPr>
              <w:pStyle w:val="Tabletitle"/>
              <w:rPr>
                <w:rFonts w:cs="Arial"/>
                <w:szCs w:val="18"/>
              </w:rPr>
            </w:pPr>
          </w:p>
        </w:tc>
      </w:tr>
      <w:tr w:rsidR="00122073" w:rsidRPr="00916139" w14:paraId="2B697C79" w14:textId="77777777" w:rsidTr="004A0C61">
        <w:trPr>
          <w:cantSplit/>
          <w:tblHeader/>
        </w:trPr>
        <w:tc>
          <w:tcPr>
            <w:tcW w:w="2834" w:type="dxa"/>
          </w:tcPr>
          <w:p w14:paraId="2B697C76" w14:textId="77777777" w:rsidR="00122073" w:rsidRPr="00091036" w:rsidRDefault="00122073" w:rsidP="00B07306">
            <w:pPr>
              <w:pStyle w:val="Tablehead"/>
              <w:rPr>
                <w:rFonts w:cs="Arial"/>
                <w:szCs w:val="18"/>
              </w:rPr>
            </w:pPr>
            <w:r w:rsidRPr="00091036">
              <w:rPr>
                <w:rFonts w:cs="Arial"/>
                <w:szCs w:val="18"/>
              </w:rPr>
              <w:t xml:space="preserve">Activity listed in Schedule 1 of the EP Regulations </w:t>
            </w:r>
          </w:p>
        </w:tc>
        <w:tc>
          <w:tcPr>
            <w:tcW w:w="2661" w:type="dxa"/>
          </w:tcPr>
          <w:p w14:paraId="2B697C77" w14:textId="77777777" w:rsidR="00122073" w:rsidRPr="00091036" w:rsidRDefault="00122073" w:rsidP="00B07306">
            <w:pPr>
              <w:pStyle w:val="Tablehead"/>
              <w:rPr>
                <w:rFonts w:cs="Arial"/>
                <w:szCs w:val="18"/>
              </w:rPr>
            </w:pPr>
            <w:r w:rsidRPr="00091036">
              <w:rPr>
                <w:rFonts w:cs="Arial"/>
                <w:szCs w:val="18"/>
              </w:rPr>
              <w:t>Description of specified activity</w:t>
            </w:r>
          </w:p>
        </w:tc>
        <w:tc>
          <w:tcPr>
            <w:tcW w:w="3009" w:type="dxa"/>
          </w:tcPr>
          <w:p w14:paraId="2B697C78" w14:textId="77777777" w:rsidR="00122073" w:rsidRPr="00091036" w:rsidRDefault="00122073" w:rsidP="00B07306">
            <w:pPr>
              <w:pStyle w:val="Tablehead"/>
              <w:rPr>
                <w:rFonts w:cs="Arial"/>
                <w:szCs w:val="18"/>
              </w:rPr>
            </w:pPr>
            <w:r w:rsidRPr="00091036">
              <w:rPr>
                <w:rFonts w:cs="Arial"/>
                <w:szCs w:val="18"/>
              </w:rPr>
              <w:t xml:space="preserve">Limits of specified activity </w:t>
            </w:r>
          </w:p>
        </w:tc>
      </w:tr>
      <w:tr w:rsidR="00FA1726" w:rsidRPr="001A4300" w14:paraId="2B697C7D" w14:textId="77777777" w:rsidTr="004A0C61">
        <w:trPr>
          <w:cantSplit/>
        </w:trPr>
        <w:tc>
          <w:tcPr>
            <w:tcW w:w="2834" w:type="dxa"/>
          </w:tcPr>
          <w:p w14:paraId="2B697C7A" w14:textId="77777777" w:rsidR="00FA1726" w:rsidRPr="00091036" w:rsidRDefault="00FA1726">
            <w:pPr>
              <w:pStyle w:val="Tablebody"/>
              <w:rPr>
                <w:rFonts w:cs="Arial"/>
                <w:color w:val="000000"/>
                <w:szCs w:val="18"/>
              </w:rPr>
            </w:pPr>
            <w:r w:rsidRPr="00091036">
              <w:rPr>
                <w:rFonts w:cs="Arial"/>
                <w:color w:val="000000"/>
                <w:szCs w:val="18"/>
              </w:rPr>
              <w:t xml:space="preserve">Section 6.9 A(1)(a) Rearing of poultry or pigs intensively in an installation with more than 40,000 places for poultry </w:t>
            </w:r>
          </w:p>
        </w:tc>
        <w:tc>
          <w:tcPr>
            <w:tcW w:w="2661" w:type="dxa"/>
          </w:tcPr>
          <w:p w14:paraId="2B697C7B" w14:textId="77777777" w:rsidR="00FA1726" w:rsidRPr="00091036" w:rsidRDefault="00FA1726" w:rsidP="00366BD7">
            <w:pPr>
              <w:pStyle w:val="Tablebody"/>
              <w:rPr>
                <w:rFonts w:cs="Arial"/>
                <w:color w:val="000000"/>
                <w:szCs w:val="18"/>
              </w:rPr>
            </w:pPr>
            <w:r w:rsidRPr="00091036">
              <w:rPr>
                <w:rFonts w:cs="Arial"/>
                <w:color w:val="000000"/>
                <w:szCs w:val="18"/>
              </w:rPr>
              <w:t xml:space="preserve">The rearing of poultry in </w:t>
            </w:r>
            <w:r w:rsidR="00366BD7">
              <w:rPr>
                <w:rFonts w:cs="Arial"/>
                <w:color w:val="000000"/>
                <w:szCs w:val="18"/>
              </w:rPr>
              <w:t>a facility with a capacity for 170</w:t>
            </w:r>
            <w:r w:rsidRPr="00091036">
              <w:rPr>
                <w:rFonts w:cs="Arial"/>
                <w:color w:val="000000"/>
                <w:szCs w:val="18"/>
              </w:rPr>
              <w:t>,</w:t>
            </w:r>
            <w:r w:rsidR="00366BD7">
              <w:rPr>
                <w:rFonts w:cs="Arial"/>
                <w:color w:val="000000"/>
                <w:szCs w:val="18"/>
              </w:rPr>
              <w:t>900</w:t>
            </w:r>
            <w:r w:rsidRPr="00091036">
              <w:rPr>
                <w:rFonts w:cs="Arial"/>
                <w:color w:val="000000"/>
                <w:szCs w:val="18"/>
              </w:rPr>
              <w:t xml:space="preserve"> places. </w:t>
            </w:r>
          </w:p>
        </w:tc>
        <w:tc>
          <w:tcPr>
            <w:tcW w:w="3009" w:type="dxa"/>
          </w:tcPr>
          <w:p w14:paraId="2B697C7C" w14:textId="77777777" w:rsidR="00FA1726" w:rsidRPr="00091036" w:rsidRDefault="00FA1726">
            <w:pPr>
              <w:pStyle w:val="Tablebody"/>
              <w:rPr>
                <w:rFonts w:cs="Arial"/>
                <w:color w:val="000000"/>
                <w:szCs w:val="18"/>
              </w:rPr>
            </w:pPr>
            <w:r w:rsidRPr="00091036">
              <w:rPr>
                <w:rFonts w:cs="Arial"/>
                <w:color w:val="000000"/>
                <w:szCs w:val="18"/>
              </w:rPr>
              <w:t xml:space="preserve">From receipt of birds, raw materials and fuels onto the site, to removal of birds and associated wastes from site </w:t>
            </w:r>
          </w:p>
        </w:tc>
      </w:tr>
      <w:tr w:rsidR="00122073" w:rsidRPr="001A4300" w14:paraId="2B697C7F" w14:textId="77777777" w:rsidTr="00B07306">
        <w:trPr>
          <w:cantSplit/>
        </w:trPr>
        <w:tc>
          <w:tcPr>
            <w:tcW w:w="8504" w:type="dxa"/>
            <w:gridSpan w:val="3"/>
            <w:shd w:val="clear" w:color="auto" w:fill="000000"/>
          </w:tcPr>
          <w:p w14:paraId="2B697C7E" w14:textId="77777777" w:rsidR="00122073" w:rsidRPr="00091036" w:rsidRDefault="00122073" w:rsidP="00B07306">
            <w:pPr>
              <w:pStyle w:val="Tabletitle"/>
              <w:rPr>
                <w:rFonts w:cs="Arial"/>
                <w:szCs w:val="18"/>
              </w:rPr>
            </w:pPr>
            <w:r w:rsidRPr="00091036">
              <w:rPr>
                <w:rFonts w:cs="Arial"/>
                <w:szCs w:val="18"/>
              </w:rPr>
              <w:t>Directly Associated Activity</w:t>
            </w:r>
          </w:p>
        </w:tc>
      </w:tr>
      <w:tr w:rsidR="00FA1726" w:rsidRPr="001A4300" w14:paraId="2B697C85" w14:textId="77777777" w:rsidTr="004A0C61">
        <w:trPr>
          <w:cantSplit/>
        </w:trPr>
        <w:tc>
          <w:tcPr>
            <w:tcW w:w="2834" w:type="dxa"/>
          </w:tcPr>
          <w:p w14:paraId="2B697C80" w14:textId="77777777" w:rsidR="00FA1726" w:rsidRPr="00091036" w:rsidRDefault="00FA1726">
            <w:pPr>
              <w:pStyle w:val="Default"/>
              <w:spacing w:before="20" w:after="20"/>
              <w:jc w:val="both"/>
              <w:rPr>
                <w:sz w:val="18"/>
                <w:szCs w:val="18"/>
              </w:rPr>
            </w:pPr>
            <w:r w:rsidRPr="00091036">
              <w:rPr>
                <w:sz w:val="18"/>
                <w:szCs w:val="18"/>
              </w:rPr>
              <w:t xml:space="preserve">Carcass incineration </w:t>
            </w:r>
          </w:p>
        </w:tc>
        <w:tc>
          <w:tcPr>
            <w:tcW w:w="2661" w:type="dxa"/>
          </w:tcPr>
          <w:p w14:paraId="2B697C81" w14:textId="77777777" w:rsidR="00FA1726" w:rsidRPr="00091036" w:rsidRDefault="00FA1726">
            <w:pPr>
              <w:pStyle w:val="Tablebody"/>
              <w:rPr>
                <w:rFonts w:cs="Arial"/>
                <w:color w:val="000000"/>
                <w:szCs w:val="18"/>
              </w:rPr>
            </w:pPr>
            <w:r w:rsidRPr="00091036">
              <w:rPr>
                <w:rFonts w:cs="Arial"/>
                <w:color w:val="000000"/>
                <w:szCs w:val="18"/>
              </w:rPr>
              <w:t xml:space="preserve">Operation of an Incinerator for carcass disposal Animal Health approved &lt; 50 kg/hr </w:t>
            </w:r>
          </w:p>
        </w:tc>
        <w:tc>
          <w:tcPr>
            <w:tcW w:w="3009" w:type="dxa"/>
          </w:tcPr>
          <w:p w14:paraId="2B697C82" w14:textId="77777777" w:rsidR="00FA1726" w:rsidRPr="00091036" w:rsidRDefault="00266FD8">
            <w:pPr>
              <w:rPr>
                <w:rFonts w:ascii="Arial" w:hAnsi="Arial" w:cs="Arial"/>
                <w:color w:val="000000"/>
                <w:sz w:val="18"/>
                <w:szCs w:val="18"/>
              </w:rPr>
            </w:pPr>
            <w:r w:rsidRPr="00266FD8">
              <w:rPr>
                <w:rFonts w:ascii="Arial" w:hAnsi="Arial" w:cs="Arial"/>
                <w:color w:val="000000"/>
                <w:sz w:val="18"/>
                <w:szCs w:val="18"/>
              </w:rPr>
              <w:t xml:space="preserve">From receipt of raw materials, fuels and carcasses, to release of </w:t>
            </w:r>
          </w:p>
          <w:p w14:paraId="2B697C83" w14:textId="77777777" w:rsidR="00FA1726" w:rsidRPr="00091036" w:rsidRDefault="00266FD8">
            <w:pPr>
              <w:rPr>
                <w:rFonts w:ascii="Arial" w:hAnsi="Arial" w:cs="Arial"/>
                <w:color w:val="000000"/>
                <w:sz w:val="18"/>
                <w:szCs w:val="18"/>
              </w:rPr>
            </w:pPr>
            <w:r w:rsidRPr="00266FD8">
              <w:rPr>
                <w:rFonts w:ascii="Arial" w:hAnsi="Arial" w:cs="Arial"/>
                <w:color w:val="000000"/>
                <w:sz w:val="18"/>
                <w:szCs w:val="18"/>
              </w:rPr>
              <w:t xml:space="preserve">combustion products to air and the removal of associated wastes from </w:t>
            </w:r>
          </w:p>
          <w:p w14:paraId="2B697C84" w14:textId="77777777" w:rsidR="00FA1726" w:rsidRPr="00091036" w:rsidRDefault="00FA1726">
            <w:pPr>
              <w:pStyle w:val="Tablebody"/>
              <w:rPr>
                <w:rFonts w:cs="Arial"/>
                <w:color w:val="000000"/>
                <w:szCs w:val="18"/>
              </w:rPr>
            </w:pPr>
            <w:r w:rsidRPr="00091036">
              <w:rPr>
                <w:rFonts w:cs="Arial"/>
                <w:color w:val="000000"/>
                <w:szCs w:val="18"/>
              </w:rPr>
              <w:t xml:space="preserve">site. </w:t>
            </w:r>
          </w:p>
        </w:tc>
      </w:tr>
      <w:tr w:rsidR="00F06E42" w:rsidRPr="00833D7E" w14:paraId="2B697C8B" w14:textId="77777777" w:rsidTr="004A0C61">
        <w:trPr>
          <w:cantSplit/>
        </w:trPr>
        <w:tc>
          <w:tcPr>
            <w:tcW w:w="2834" w:type="dxa"/>
          </w:tcPr>
          <w:p w14:paraId="2B697C86" w14:textId="77777777" w:rsidR="00F06E42" w:rsidRPr="00091036" w:rsidRDefault="00F06E42" w:rsidP="00F06E42">
            <w:pPr>
              <w:spacing w:before="100" w:beforeAutospacing="1" w:after="100" w:afterAutospacing="1"/>
              <w:jc w:val="left"/>
              <w:rPr>
                <w:rFonts w:ascii="Arial" w:hAnsi="Arial" w:cs="Arial"/>
                <w:sz w:val="18"/>
                <w:szCs w:val="18"/>
              </w:rPr>
            </w:pPr>
            <w:r w:rsidRPr="00266FD8">
              <w:rPr>
                <w:rFonts w:ascii="Arial" w:hAnsi="Arial" w:cs="Arial"/>
                <w:sz w:val="18"/>
                <w:szCs w:val="18"/>
              </w:rPr>
              <w:t>Biomass Boilers</w:t>
            </w:r>
          </w:p>
          <w:p w14:paraId="2B697C87" w14:textId="77777777" w:rsidR="00F06E42" w:rsidRPr="00091036" w:rsidRDefault="00F06E42" w:rsidP="00F06E42">
            <w:pPr>
              <w:keepLines/>
              <w:widowControl w:val="0"/>
              <w:spacing w:before="20" w:after="20" w:line="230" w:lineRule="exact"/>
              <w:jc w:val="left"/>
              <w:outlineLvl w:val="2"/>
              <w:rPr>
                <w:rFonts w:ascii="Arial" w:hAnsi="Arial" w:cs="Arial"/>
                <w:sz w:val="18"/>
                <w:szCs w:val="18"/>
                <w:lang w:eastAsia="en-US"/>
              </w:rPr>
            </w:pPr>
          </w:p>
        </w:tc>
        <w:tc>
          <w:tcPr>
            <w:tcW w:w="2661" w:type="dxa"/>
          </w:tcPr>
          <w:p w14:paraId="2B697C88" w14:textId="21C7C45E" w:rsidR="00F06E42" w:rsidRPr="00091036" w:rsidRDefault="00F06E42" w:rsidP="00F06E42">
            <w:pPr>
              <w:spacing w:before="100" w:beforeAutospacing="1" w:after="100" w:afterAutospacing="1"/>
              <w:jc w:val="left"/>
              <w:rPr>
                <w:rFonts w:ascii="Arial" w:hAnsi="Arial" w:cs="Arial"/>
                <w:sz w:val="18"/>
                <w:szCs w:val="18"/>
              </w:rPr>
            </w:pPr>
            <w:r w:rsidRPr="00266FD8">
              <w:rPr>
                <w:rFonts w:ascii="Arial" w:hAnsi="Arial" w:cs="Arial"/>
                <w:sz w:val="18"/>
                <w:szCs w:val="18"/>
              </w:rPr>
              <w:t>Operation of Biomass Boilers with an aggregated thermal rated input not exceeding 0.</w:t>
            </w:r>
            <w:r>
              <w:rPr>
                <w:rFonts w:ascii="Arial" w:hAnsi="Arial" w:cs="Arial"/>
                <w:sz w:val="18"/>
                <w:szCs w:val="18"/>
              </w:rPr>
              <w:t>856</w:t>
            </w:r>
            <w:r w:rsidRPr="00266FD8">
              <w:rPr>
                <w:rFonts w:ascii="Arial" w:hAnsi="Arial" w:cs="Arial"/>
                <w:sz w:val="18"/>
                <w:szCs w:val="18"/>
              </w:rPr>
              <w:t>MWth for site heating</w:t>
            </w:r>
            <w:proofErr w:type="gramStart"/>
            <w:r w:rsidRPr="00266FD8">
              <w:rPr>
                <w:rFonts w:ascii="Arial" w:hAnsi="Arial" w:cs="Arial"/>
                <w:sz w:val="18"/>
                <w:szCs w:val="18"/>
              </w:rPr>
              <w:t>  req</w:t>
            </w:r>
            <w:r>
              <w:rPr>
                <w:rFonts w:ascii="Arial" w:hAnsi="Arial" w:cs="Arial"/>
                <w:sz w:val="18"/>
                <w:szCs w:val="18"/>
              </w:rPr>
              <w:t>uirements</w:t>
            </w:r>
            <w:proofErr w:type="gramEnd"/>
            <w:r>
              <w:rPr>
                <w:rFonts w:ascii="Arial" w:hAnsi="Arial" w:cs="Arial"/>
                <w:sz w:val="18"/>
                <w:szCs w:val="18"/>
              </w:rPr>
              <w:t>, burning biomass fuel</w:t>
            </w:r>
            <w:r w:rsidRPr="00266FD8">
              <w:rPr>
                <w:rFonts w:ascii="Arial" w:hAnsi="Arial" w:cs="Arial"/>
                <w:sz w:val="18"/>
                <w:szCs w:val="18"/>
              </w:rPr>
              <w:t>. </w:t>
            </w:r>
          </w:p>
        </w:tc>
        <w:tc>
          <w:tcPr>
            <w:tcW w:w="3009" w:type="dxa"/>
          </w:tcPr>
          <w:p w14:paraId="508D4918" w14:textId="77777777" w:rsidR="00F06E42" w:rsidRDefault="00F06E42" w:rsidP="00F06E42">
            <w:pPr>
              <w:spacing w:before="100" w:beforeAutospacing="1" w:after="100" w:afterAutospacing="1"/>
              <w:jc w:val="left"/>
              <w:rPr>
                <w:rFonts w:ascii="Arial" w:hAnsi="Arial" w:cs="Arial"/>
                <w:sz w:val="18"/>
                <w:szCs w:val="18"/>
              </w:rPr>
            </w:pPr>
            <w:r w:rsidRPr="00266FD8">
              <w:rPr>
                <w:rFonts w:ascii="Arial" w:hAnsi="Arial" w:cs="Arial"/>
                <w:sz w:val="18"/>
                <w:szCs w:val="18"/>
              </w:rPr>
              <w:t>From receipt of raw materials and fuels, to release of combustion products to air and associated wastes removed from site.</w:t>
            </w:r>
          </w:p>
          <w:p w14:paraId="573A08DD" w14:textId="77777777" w:rsidR="00F06E42" w:rsidRDefault="00F06E42" w:rsidP="00F06E42">
            <w:pPr>
              <w:spacing w:before="100" w:beforeAutospacing="1" w:after="100" w:afterAutospacing="1"/>
              <w:jc w:val="left"/>
              <w:rPr>
                <w:rFonts w:ascii="Arial" w:hAnsi="Arial" w:cs="Arial"/>
                <w:sz w:val="18"/>
                <w:szCs w:val="18"/>
              </w:rPr>
            </w:pPr>
            <w:r w:rsidRPr="00665942">
              <w:rPr>
                <w:rFonts w:ascii="Arial" w:hAnsi="Arial" w:cs="Arial"/>
                <w:sz w:val="18"/>
                <w:szCs w:val="18"/>
              </w:rPr>
              <w:t>Biomass fuel comprising only virg</w:t>
            </w:r>
            <w:r w:rsidRPr="00C41F21">
              <w:rPr>
                <w:rFonts w:ascii="Arial" w:hAnsi="Arial" w:cs="Arial"/>
                <w:sz w:val="18"/>
                <w:szCs w:val="18"/>
              </w:rPr>
              <w:t xml:space="preserve">in timber, straw, </w:t>
            </w:r>
            <w:proofErr w:type="spellStart"/>
            <w:r w:rsidRPr="00C41F21">
              <w:rPr>
                <w:rFonts w:ascii="Arial" w:hAnsi="Arial" w:cs="Arial"/>
                <w:sz w:val="18"/>
                <w:szCs w:val="18"/>
              </w:rPr>
              <w:t>miscanthus</w:t>
            </w:r>
            <w:proofErr w:type="spellEnd"/>
            <w:r w:rsidRPr="00C41F21">
              <w:rPr>
                <w:rFonts w:ascii="Arial" w:hAnsi="Arial" w:cs="Arial"/>
                <w:sz w:val="18"/>
                <w:szCs w:val="18"/>
              </w:rPr>
              <w:t xml:space="preserve"> or grade A “clean” recycled wood. See table S2.2.</w:t>
            </w:r>
          </w:p>
          <w:p w14:paraId="2B697C8A" w14:textId="1E570BE6" w:rsidR="00F06E42" w:rsidRPr="00091036" w:rsidRDefault="00F06E42" w:rsidP="00F06E42">
            <w:pPr>
              <w:spacing w:before="100" w:beforeAutospacing="1" w:after="100" w:afterAutospacing="1"/>
              <w:jc w:val="left"/>
              <w:rPr>
                <w:rFonts w:ascii="Arial" w:hAnsi="Arial" w:cs="Arial"/>
                <w:sz w:val="18"/>
                <w:szCs w:val="18"/>
                <w:lang w:eastAsia="en-US"/>
              </w:rPr>
            </w:pPr>
            <w:r w:rsidRPr="00665942">
              <w:rPr>
                <w:rFonts w:ascii="Arial" w:hAnsi="Arial" w:cs="Arial"/>
                <w:sz w:val="18"/>
                <w:szCs w:val="18"/>
              </w:rPr>
              <w:t>Not to include any waste material other than that specified above. Not to include animal carcasses.</w:t>
            </w:r>
            <w:r w:rsidRPr="00266FD8">
              <w:rPr>
                <w:rFonts w:ascii="Arial" w:hAnsi="Arial" w:cs="Arial"/>
                <w:sz w:val="18"/>
                <w:szCs w:val="18"/>
              </w:rPr>
              <w:t> </w:t>
            </w:r>
          </w:p>
        </w:tc>
      </w:tr>
    </w:tbl>
    <w:p w14:paraId="2B697C8C" w14:textId="77777777"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122073" w:rsidRPr="009262C6" w14:paraId="2B697C8E" w14:textId="77777777" w:rsidTr="00B07306">
        <w:trPr>
          <w:cantSplit/>
          <w:tblHeader/>
        </w:trPr>
        <w:tc>
          <w:tcPr>
            <w:tcW w:w="8505" w:type="dxa"/>
            <w:gridSpan w:val="3"/>
            <w:shd w:val="clear" w:color="auto" w:fill="000000"/>
          </w:tcPr>
          <w:p w14:paraId="2B697C8D" w14:textId="77777777" w:rsidR="00122073" w:rsidRPr="009262C6" w:rsidRDefault="00122073" w:rsidP="00B07306">
            <w:pPr>
              <w:pStyle w:val="Tabletitle"/>
              <w:rPr>
                <w:bCs/>
              </w:rPr>
            </w:pPr>
            <w:r w:rsidRPr="009262C6">
              <w:rPr>
                <w:bCs/>
              </w:rPr>
              <w:t>Table S1.2 Operating techniques</w:t>
            </w:r>
          </w:p>
        </w:tc>
      </w:tr>
      <w:tr w:rsidR="00122073" w:rsidRPr="001252C9" w14:paraId="2B697C92" w14:textId="77777777" w:rsidTr="00B07306">
        <w:trPr>
          <w:cantSplit/>
          <w:tblHeader/>
        </w:trPr>
        <w:tc>
          <w:tcPr>
            <w:tcW w:w="2127" w:type="dxa"/>
          </w:tcPr>
          <w:p w14:paraId="2B697C8F" w14:textId="77777777" w:rsidR="00122073" w:rsidRPr="001252C9" w:rsidRDefault="00122073" w:rsidP="00B07306">
            <w:pPr>
              <w:pStyle w:val="Tablehead"/>
            </w:pPr>
            <w:r w:rsidRPr="001252C9">
              <w:t>Description</w:t>
            </w:r>
          </w:p>
        </w:tc>
        <w:tc>
          <w:tcPr>
            <w:tcW w:w="4961" w:type="dxa"/>
          </w:tcPr>
          <w:p w14:paraId="2B697C90" w14:textId="77777777" w:rsidR="00122073" w:rsidRPr="001252C9" w:rsidRDefault="00122073" w:rsidP="00B07306">
            <w:pPr>
              <w:pStyle w:val="Tablehead"/>
            </w:pPr>
            <w:r w:rsidRPr="001252C9">
              <w:t>Parts</w:t>
            </w:r>
          </w:p>
        </w:tc>
        <w:tc>
          <w:tcPr>
            <w:tcW w:w="1417" w:type="dxa"/>
          </w:tcPr>
          <w:p w14:paraId="2B697C91" w14:textId="77777777" w:rsidR="00122073" w:rsidRPr="001252C9" w:rsidRDefault="00122073" w:rsidP="00B07306">
            <w:pPr>
              <w:pStyle w:val="Tablehead"/>
            </w:pPr>
            <w:r w:rsidRPr="001252C9">
              <w:t>Date Received</w:t>
            </w:r>
          </w:p>
        </w:tc>
      </w:tr>
      <w:tr w:rsidR="00F57EFC" w:rsidRPr="001252C9" w14:paraId="2B697C96" w14:textId="77777777" w:rsidTr="00B07306">
        <w:trPr>
          <w:cantSplit/>
        </w:trPr>
        <w:tc>
          <w:tcPr>
            <w:tcW w:w="2127" w:type="dxa"/>
          </w:tcPr>
          <w:p w14:paraId="2B697C93" w14:textId="77777777" w:rsidR="00F57EFC" w:rsidRDefault="00F57EFC" w:rsidP="009C2AC3">
            <w:pPr>
              <w:pStyle w:val="Tablebody"/>
              <w:jc w:val="both"/>
              <w:rPr>
                <w:color w:val="000000"/>
              </w:rPr>
            </w:pPr>
            <w:r>
              <w:rPr>
                <w:color w:val="000000"/>
              </w:rPr>
              <w:t xml:space="preserve">Application </w:t>
            </w:r>
          </w:p>
        </w:tc>
        <w:tc>
          <w:tcPr>
            <w:tcW w:w="4961" w:type="dxa"/>
          </w:tcPr>
          <w:p w14:paraId="2B697C94" w14:textId="77777777" w:rsidR="00F57EFC" w:rsidRDefault="00F57EFC" w:rsidP="007208E3">
            <w:pPr>
              <w:pStyle w:val="Tablebody"/>
              <w:jc w:val="both"/>
              <w:rPr>
                <w:color w:val="000000"/>
              </w:rPr>
            </w:pPr>
            <w:r>
              <w:rPr>
                <w:color w:val="000000"/>
              </w:rPr>
              <w:t xml:space="preserve">The responses to sections B2.3.1, B2.3.2, B2.3.3, B2.6.1,  B2.6.2, B2.6.3, B2.7.1, B2.7.2 </w:t>
            </w:r>
            <w:r w:rsidR="007208E3">
              <w:rPr>
                <w:color w:val="000000"/>
              </w:rPr>
              <w:t>in the application</w:t>
            </w:r>
            <w:r>
              <w:rPr>
                <w:color w:val="000000"/>
              </w:rPr>
              <w:t>.</w:t>
            </w:r>
          </w:p>
        </w:tc>
        <w:tc>
          <w:tcPr>
            <w:tcW w:w="1417" w:type="dxa"/>
          </w:tcPr>
          <w:p w14:paraId="2B697C95" w14:textId="77777777" w:rsidR="00F57EFC" w:rsidRDefault="007208E3" w:rsidP="009C2AC3">
            <w:pPr>
              <w:pStyle w:val="Tablebody"/>
              <w:jc w:val="both"/>
              <w:rPr>
                <w:color w:val="auto"/>
              </w:rPr>
            </w:pPr>
            <w:r>
              <w:rPr>
                <w:color w:val="auto"/>
              </w:rPr>
              <w:t>01/1</w:t>
            </w:r>
            <w:r w:rsidR="00F57EFC">
              <w:rPr>
                <w:color w:val="auto"/>
              </w:rPr>
              <w:t>2/0</w:t>
            </w:r>
            <w:r>
              <w:rPr>
                <w:color w:val="auto"/>
              </w:rPr>
              <w:t>6</w:t>
            </w:r>
          </w:p>
        </w:tc>
      </w:tr>
      <w:tr w:rsidR="00F57EFC" w:rsidRPr="001252C9" w14:paraId="2B697C9D" w14:textId="77777777" w:rsidTr="00B07306">
        <w:trPr>
          <w:cantSplit/>
        </w:trPr>
        <w:tc>
          <w:tcPr>
            <w:tcW w:w="2127" w:type="dxa"/>
          </w:tcPr>
          <w:p w14:paraId="2B697C97" w14:textId="77777777" w:rsidR="00F57EFC" w:rsidRDefault="00E57050" w:rsidP="009C2AC3">
            <w:pPr>
              <w:pStyle w:val="Tablebody"/>
              <w:jc w:val="both"/>
              <w:rPr>
                <w:color w:val="000000"/>
              </w:rPr>
            </w:pPr>
            <w:r>
              <w:rPr>
                <w:color w:val="000000"/>
              </w:rPr>
              <w:t xml:space="preserve">Variation Application </w:t>
            </w:r>
          </w:p>
          <w:p w14:paraId="2B697C98" w14:textId="77777777" w:rsidR="00E57050" w:rsidRPr="00E57050" w:rsidRDefault="00E57050" w:rsidP="009C2AC3">
            <w:pPr>
              <w:pStyle w:val="Tablebody"/>
              <w:jc w:val="both"/>
              <w:rPr>
                <w:color w:val="000000"/>
                <w:szCs w:val="18"/>
              </w:rPr>
            </w:pPr>
            <w:r w:rsidRPr="00E57050">
              <w:rPr>
                <w:rFonts w:cs="Arial"/>
                <w:color w:val="auto"/>
                <w:szCs w:val="18"/>
              </w:rPr>
              <w:t>EPR/HP3836MG/V003</w:t>
            </w:r>
          </w:p>
        </w:tc>
        <w:tc>
          <w:tcPr>
            <w:tcW w:w="4961" w:type="dxa"/>
          </w:tcPr>
          <w:p w14:paraId="2B697C99" w14:textId="77777777" w:rsidR="00750F2E" w:rsidRDefault="00750F2E" w:rsidP="00750F2E">
            <w:pPr>
              <w:keepLines/>
              <w:widowControl w:val="0"/>
              <w:spacing w:before="20" w:after="20" w:line="230" w:lineRule="exact"/>
              <w:jc w:val="left"/>
              <w:outlineLvl w:val="2"/>
              <w:rPr>
                <w:rFonts w:ascii="Arial" w:hAnsi="Arial"/>
                <w:sz w:val="18"/>
                <w:lang w:eastAsia="en-US"/>
              </w:rPr>
            </w:pPr>
            <w:r w:rsidRPr="00FD36A8">
              <w:rPr>
                <w:rFonts w:ascii="Arial" w:hAnsi="Arial"/>
                <w:sz w:val="18"/>
                <w:lang w:eastAsia="en-US"/>
              </w:rPr>
              <w:t>Responses to Part B3 section 3 of the application form and referenced supporting documentation.</w:t>
            </w:r>
          </w:p>
          <w:p w14:paraId="2B697C9A" w14:textId="77777777" w:rsidR="00750F2E" w:rsidRDefault="00750F2E" w:rsidP="00750F2E">
            <w:pPr>
              <w:keepLines/>
              <w:widowControl w:val="0"/>
              <w:spacing w:before="20" w:after="20" w:line="230" w:lineRule="exact"/>
              <w:jc w:val="left"/>
              <w:outlineLvl w:val="2"/>
              <w:rPr>
                <w:rFonts w:ascii="Arial" w:hAnsi="Arial"/>
                <w:sz w:val="18"/>
                <w:lang w:eastAsia="en-US"/>
              </w:rPr>
            </w:pPr>
          </w:p>
          <w:p w14:paraId="2B697C9B" w14:textId="77777777" w:rsidR="00F57EFC" w:rsidRPr="00750F2E" w:rsidRDefault="00750F2E" w:rsidP="00750F2E">
            <w:pPr>
              <w:pStyle w:val="Tablebody"/>
              <w:jc w:val="both"/>
              <w:rPr>
                <w:color w:val="auto"/>
              </w:rPr>
            </w:pPr>
            <w:r w:rsidRPr="00750F2E">
              <w:rPr>
                <w:color w:val="auto"/>
              </w:rPr>
              <w:t>Best available techniques as described in BAT conclusions under Directive 2010/75/EU of the European Parliament and of the Council on industrial emissions for Intensive Farming installations.</w:t>
            </w:r>
          </w:p>
        </w:tc>
        <w:tc>
          <w:tcPr>
            <w:tcW w:w="1417" w:type="dxa"/>
          </w:tcPr>
          <w:p w14:paraId="2B697C9C" w14:textId="77777777" w:rsidR="00F57EFC" w:rsidRDefault="00750F2E" w:rsidP="009C2AC3">
            <w:pPr>
              <w:pStyle w:val="Tablebody"/>
              <w:jc w:val="both"/>
              <w:rPr>
                <w:color w:val="000000"/>
              </w:rPr>
            </w:pPr>
            <w:r>
              <w:rPr>
                <w:color w:val="000000"/>
              </w:rPr>
              <w:t>16/09/2014</w:t>
            </w:r>
          </w:p>
        </w:tc>
      </w:tr>
      <w:tr w:rsidR="004B6AA3" w:rsidRPr="001252C9" w14:paraId="6E79C7F8" w14:textId="77777777" w:rsidTr="00B07306">
        <w:trPr>
          <w:cantSplit/>
        </w:trPr>
        <w:tc>
          <w:tcPr>
            <w:tcW w:w="2127" w:type="dxa"/>
          </w:tcPr>
          <w:p w14:paraId="48C1143D" w14:textId="77777777" w:rsidR="004B6AA3" w:rsidRPr="003A617B" w:rsidRDefault="004B6AA3" w:rsidP="004B6AA3">
            <w:pPr>
              <w:pStyle w:val="Tablebody"/>
              <w:jc w:val="both"/>
              <w:rPr>
                <w:color w:val="auto"/>
              </w:rPr>
            </w:pPr>
            <w:r w:rsidRPr="003A617B">
              <w:rPr>
                <w:color w:val="auto"/>
              </w:rPr>
              <w:t xml:space="preserve">Variation Application </w:t>
            </w:r>
          </w:p>
          <w:p w14:paraId="3EA3E1E8" w14:textId="731A7425" w:rsidR="004B6AA3" w:rsidRDefault="004B6AA3" w:rsidP="003A617B">
            <w:pPr>
              <w:pStyle w:val="Tablebody"/>
              <w:jc w:val="both"/>
              <w:rPr>
                <w:color w:val="000000"/>
              </w:rPr>
            </w:pPr>
            <w:r w:rsidRPr="003A617B">
              <w:rPr>
                <w:rFonts w:cs="Arial"/>
                <w:color w:val="auto"/>
                <w:szCs w:val="18"/>
              </w:rPr>
              <w:t>EPR/HP3836MG/V00</w:t>
            </w:r>
            <w:r w:rsidR="003A617B" w:rsidRPr="003A617B">
              <w:rPr>
                <w:rFonts w:cs="Arial"/>
                <w:color w:val="auto"/>
                <w:szCs w:val="18"/>
              </w:rPr>
              <w:t>4</w:t>
            </w:r>
          </w:p>
        </w:tc>
        <w:tc>
          <w:tcPr>
            <w:tcW w:w="4961" w:type="dxa"/>
          </w:tcPr>
          <w:p w14:paraId="301E684F" w14:textId="0A6FC4C6" w:rsidR="004B6AA3" w:rsidRPr="00FD36A8" w:rsidRDefault="003A617B" w:rsidP="00750F2E">
            <w:pPr>
              <w:keepLines/>
              <w:widowControl w:val="0"/>
              <w:spacing w:before="20" w:after="20" w:line="230" w:lineRule="exact"/>
              <w:jc w:val="left"/>
              <w:outlineLvl w:val="2"/>
              <w:rPr>
                <w:rFonts w:ascii="Arial" w:hAnsi="Arial"/>
                <w:sz w:val="18"/>
                <w:lang w:eastAsia="en-US"/>
              </w:rPr>
            </w:pPr>
            <w:r>
              <w:rPr>
                <w:rFonts w:ascii="Arial" w:hAnsi="Arial"/>
                <w:sz w:val="18"/>
                <w:lang w:eastAsia="en-US"/>
              </w:rPr>
              <w:t>Supporting documentation entitled proposed changes</w:t>
            </w:r>
          </w:p>
        </w:tc>
        <w:tc>
          <w:tcPr>
            <w:tcW w:w="1417" w:type="dxa"/>
          </w:tcPr>
          <w:p w14:paraId="19946F2D" w14:textId="3F0E793D" w:rsidR="004B6AA3" w:rsidRDefault="003A617B" w:rsidP="009C2AC3">
            <w:pPr>
              <w:pStyle w:val="Tablebody"/>
              <w:jc w:val="both"/>
              <w:rPr>
                <w:color w:val="000000"/>
              </w:rPr>
            </w:pPr>
            <w:r>
              <w:rPr>
                <w:color w:val="000000"/>
              </w:rPr>
              <w:t>11/11/2015</w:t>
            </w:r>
          </w:p>
        </w:tc>
      </w:tr>
    </w:tbl>
    <w:p w14:paraId="2B697C9E" w14:textId="77777777"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p w14:paraId="2B697C9F" w14:textId="77777777" w:rsidR="00107FB5" w:rsidRDefault="00107FB5" w:rsidP="00122073">
      <w:pPr>
        <w:keepLines/>
        <w:widowControl w:val="0"/>
        <w:spacing w:before="120" w:line="270" w:lineRule="exact"/>
        <w:jc w:val="left"/>
        <w:outlineLvl w:val="2"/>
        <w:rPr>
          <w:rFonts w:ascii="Arial" w:hAnsi="Arial" w:cs="Arial"/>
          <w:color w:val="FF0000"/>
          <w:sz w:val="18"/>
          <w:szCs w:val="18"/>
          <w:lang w:eastAsia="en-US"/>
        </w:rPr>
      </w:pPr>
    </w:p>
    <w:tbl>
      <w:tblPr>
        <w:tblW w:w="8504"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122073" w:rsidRPr="001252C9" w14:paraId="2B697CA1" w14:textId="77777777" w:rsidTr="00B07306">
        <w:trPr>
          <w:cantSplit/>
          <w:tblHeader/>
        </w:trPr>
        <w:tc>
          <w:tcPr>
            <w:tcW w:w="8504" w:type="dxa"/>
            <w:gridSpan w:val="3"/>
            <w:shd w:val="clear" w:color="auto" w:fill="000000"/>
          </w:tcPr>
          <w:p w14:paraId="2B697CA0" w14:textId="77777777" w:rsidR="00122073" w:rsidRPr="00F57EFC" w:rsidRDefault="00122073" w:rsidP="00B07306">
            <w:pPr>
              <w:pStyle w:val="Tabletitle"/>
              <w:rPr>
                <w:bCs/>
                <w:color w:val="FFFFFF" w:themeColor="background1"/>
              </w:rPr>
            </w:pPr>
            <w:r w:rsidRPr="00F57EFC">
              <w:rPr>
                <w:bCs/>
                <w:color w:val="FFFFFF" w:themeColor="background1"/>
              </w:rPr>
              <w:lastRenderedPageBreak/>
              <w:t>Table S1.3 Improvement programme requirements</w:t>
            </w:r>
          </w:p>
        </w:tc>
      </w:tr>
      <w:tr w:rsidR="00122073" w:rsidRPr="001252C9" w14:paraId="2B697CA5" w14:textId="77777777" w:rsidTr="00B07306">
        <w:trPr>
          <w:cantSplit/>
          <w:tblHeader/>
        </w:trPr>
        <w:tc>
          <w:tcPr>
            <w:tcW w:w="1134" w:type="dxa"/>
          </w:tcPr>
          <w:p w14:paraId="2B697CA2" w14:textId="77777777" w:rsidR="00122073" w:rsidRPr="001252C9" w:rsidRDefault="00122073" w:rsidP="00B07306">
            <w:pPr>
              <w:pStyle w:val="Tablehead"/>
            </w:pPr>
            <w:r w:rsidRPr="001252C9">
              <w:t>Reference</w:t>
            </w:r>
          </w:p>
        </w:tc>
        <w:tc>
          <w:tcPr>
            <w:tcW w:w="5953" w:type="dxa"/>
          </w:tcPr>
          <w:p w14:paraId="2B697CA3" w14:textId="77777777" w:rsidR="00122073" w:rsidRPr="001252C9" w:rsidRDefault="00122073" w:rsidP="00B07306">
            <w:pPr>
              <w:pStyle w:val="Tablehead"/>
            </w:pPr>
            <w:r w:rsidRPr="001252C9">
              <w:t>Requirement</w:t>
            </w:r>
          </w:p>
        </w:tc>
        <w:tc>
          <w:tcPr>
            <w:tcW w:w="1417" w:type="dxa"/>
          </w:tcPr>
          <w:p w14:paraId="2B697CA4" w14:textId="77777777" w:rsidR="00122073" w:rsidRPr="001252C9" w:rsidRDefault="00122073" w:rsidP="00B07306">
            <w:pPr>
              <w:pStyle w:val="Tablehead"/>
            </w:pPr>
            <w:r w:rsidRPr="001252C9">
              <w:t>Date</w:t>
            </w:r>
          </w:p>
        </w:tc>
      </w:tr>
      <w:tr w:rsidR="00923986" w:rsidRPr="001252C9" w14:paraId="2B697CAC" w14:textId="77777777" w:rsidTr="00B07306">
        <w:trPr>
          <w:cantSplit/>
        </w:trPr>
        <w:tc>
          <w:tcPr>
            <w:tcW w:w="1134" w:type="dxa"/>
          </w:tcPr>
          <w:p w14:paraId="2B697CA6" w14:textId="77777777" w:rsidR="00923986" w:rsidRPr="00DC1C88" w:rsidRDefault="00923986" w:rsidP="009C2AC3">
            <w:pPr>
              <w:pStyle w:val="Tablebody"/>
              <w:jc w:val="both"/>
              <w:rPr>
                <w:color w:val="auto"/>
              </w:rPr>
            </w:pPr>
            <w:r w:rsidRPr="00DC1C88">
              <w:rPr>
                <w:color w:val="auto"/>
              </w:rPr>
              <w:t>IC1</w:t>
            </w:r>
          </w:p>
        </w:tc>
        <w:tc>
          <w:tcPr>
            <w:tcW w:w="5953" w:type="dxa"/>
          </w:tcPr>
          <w:p w14:paraId="2B697CA7" w14:textId="77777777" w:rsidR="00923986" w:rsidRPr="00DC1C88" w:rsidRDefault="00923986" w:rsidP="009C2AC3">
            <w:pPr>
              <w:pStyle w:val="Tablebody"/>
              <w:jc w:val="both"/>
              <w:rPr>
                <w:color w:val="auto"/>
              </w:rPr>
            </w:pPr>
            <w:r w:rsidRPr="00DC1C88">
              <w:rPr>
                <w:color w:val="auto"/>
              </w:rPr>
              <w:t>A written plan shall be submitted to the Agency for approval, following a review of all site drainage at the installation. The plan sh</w:t>
            </w:r>
            <w:r w:rsidR="005E4A11">
              <w:rPr>
                <w:color w:val="auto"/>
              </w:rPr>
              <w:t>all</w:t>
            </w:r>
            <w:r w:rsidRPr="00DC1C88">
              <w:rPr>
                <w:color w:val="auto"/>
              </w:rPr>
              <w:t xml:space="preserve"> take into account the appropriate measures for the management of drainage systems and run-off in S3.3 of TGN How to Comply, Version 1, and include a timetable for any improvements to the drainage system. </w:t>
            </w:r>
          </w:p>
          <w:p w14:paraId="2B697CA8" w14:textId="77777777" w:rsidR="00923986" w:rsidRDefault="00923986" w:rsidP="009C2AC3">
            <w:pPr>
              <w:pStyle w:val="Tablebody"/>
              <w:jc w:val="both"/>
              <w:rPr>
                <w:color w:val="auto"/>
              </w:rPr>
            </w:pPr>
            <w:r w:rsidRPr="00DC1C88">
              <w:rPr>
                <w:color w:val="auto"/>
              </w:rPr>
              <w:t>The notification requirements of condition 2.5.2 shall be deemed to have been complied with on submission of the plan.</w:t>
            </w:r>
          </w:p>
          <w:p w14:paraId="2B697CA9" w14:textId="77777777" w:rsidR="005E4A11" w:rsidRPr="00DC1C88" w:rsidRDefault="005E4A11" w:rsidP="009C2AC3">
            <w:pPr>
              <w:pStyle w:val="Tablebody"/>
              <w:jc w:val="both"/>
              <w:rPr>
                <w:color w:val="auto"/>
              </w:rPr>
            </w:pPr>
          </w:p>
          <w:p w14:paraId="2B697CAA" w14:textId="77777777" w:rsidR="00923986" w:rsidRPr="00DC1C88" w:rsidRDefault="00923986" w:rsidP="009C2AC3">
            <w:pPr>
              <w:pStyle w:val="Tablebody"/>
              <w:jc w:val="both"/>
              <w:rPr>
                <w:color w:val="auto"/>
              </w:rPr>
            </w:pPr>
            <w:r w:rsidRPr="00DC1C88">
              <w:rPr>
                <w:color w:val="auto"/>
              </w:rPr>
              <w:t>The plan shall be implemented by the operator from the date of approval in writing by the Agency subject to such amendments or additions as notified by the Agency.</w:t>
            </w:r>
          </w:p>
        </w:tc>
        <w:tc>
          <w:tcPr>
            <w:tcW w:w="1417" w:type="dxa"/>
          </w:tcPr>
          <w:p w14:paraId="2B697CAB" w14:textId="77777777" w:rsidR="00923986" w:rsidRPr="00045992" w:rsidRDefault="005E4A11" w:rsidP="009C2AC3">
            <w:pPr>
              <w:pStyle w:val="Tablebody"/>
              <w:jc w:val="both"/>
              <w:rPr>
                <w:color w:val="auto"/>
              </w:rPr>
            </w:pPr>
            <w:r w:rsidRPr="00045992">
              <w:rPr>
                <w:color w:val="auto"/>
              </w:rPr>
              <w:t>Completed</w:t>
            </w:r>
          </w:p>
        </w:tc>
      </w:tr>
      <w:tr w:rsidR="00923986" w:rsidRPr="001252C9" w14:paraId="2B697CB4" w14:textId="77777777" w:rsidTr="00B07306">
        <w:trPr>
          <w:cantSplit/>
        </w:trPr>
        <w:tc>
          <w:tcPr>
            <w:tcW w:w="1134" w:type="dxa"/>
          </w:tcPr>
          <w:p w14:paraId="2B697CAD" w14:textId="77777777" w:rsidR="00923986" w:rsidRPr="00DC1C88" w:rsidRDefault="00923986" w:rsidP="009C2AC3">
            <w:pPr>
              <w:pStyle w:val="Tablebody"/>
              <w:jc w:val="both"/>
              <w:rPr>
                <w:color w:val="auto"/>
              </w:rPr>
            </w:pPr>
            <w:r w:rsidRPr="00DC1C88">
              <w:rPr>
                <w:color w:val="auto"/>
              </w:rPr>
              <w:t>IC2</w:t>
            </w:r>
          </w:p>
          <w:p w14:paraId="2B697CAE" w14:textId="77777777" w:rsidR="00923986" w:rsidRPr="00DC1C88" w:rsidRDefault="00923986" w:rsidP="009C2AC3">
            <w:pPr>
              <w:pStyle w:val="Tablebody"/>
              <w:jc w:val="both"/>
              <w:rPr>
                <w:color w:val="auto"/>
              </w:rPr>
            </w:pPr>
          </w:p>
        </w:tc>
        <w:tc>
          <w:tcPr>
            <w:tcW w:w="5953" w:type="dxa"/>
          </w:tcPr>
          <w:p w14:paraId="2B697CAF" w14:textId="77777777" w:rsidR="00923986" w:rsidRPr="00DC1C88" w:rsidRDefault="00923986" w:rsidP="009C2AC3">
            <w:pPr>
              <w:pStyle w:val="Tablebody"/>
              <w:jc w:val="both"/>
              <w:rPr>
                <w:color w:val="auto"/>
              </w:rPr>
            </w:pPr>
            <w:r w:rsidRPr="00DC1C88">
              <w:rPr>
                <w:color w:val="auto"/>
              </w:rPr>
              <w:t>A written plan shall be submitted to the Agency for approval following a review of existing poultry housing and management practices at the installation. The plan shall take into account the appropriate measures in S6.2.1 &amp; S6.2.2 of TGN How to Comply, Version 1. The plan shall identify measures to reduce emissions to all media, the likely cost of such measures and a proposed timetable for their implementation.</w:t>
            </w:r>
          </w:p>
          <w:p w14:paraId="2B697CB0" w14:textId="77777777" w:rsidR="00923986" w:rsidRDefault="00923986" w:rsidP="009C2AC3">
            <w:pPr>
              <w:pStyle w:val="Tablebody"/>
              <w:jc w:val="both"/>
              <w:rPr>
                <w:color w:val="auto"/>
              </w:rPr>
            </w:pPr>
            <w:r w:rsidRPr="00DC1C88">
              <w:rPr>
                <w:color w:val="auto"/>
              </w:rPr>
              <w:t>The notification requirements of condition 2.5.2 shall be deemed to have been complied with on submission of the plan.</w:t>
            </w:r>
          </w:p>
          <w:p w14:paraId="2B697CB1" w14:textId="77777777" w:rsidR="005E4A11" w:rsidRPr="00DC1C88" w:rsidRDefault="005E4A11" w:rsidP="009C2AC3">
            <w:pPr>
              <w:pStyle w:val="Tablebody"/>
              <w:jc w:val="both"/>
              <w:rPr>
                <w:color w:val="auto"/>
              </w:rPr>
            </w:pPr>
          </w:p>
          <w:p w14:paraId="2B697CB2" w14:textId="77777777" w:rsidR="00923986" w:rsidRPr="00DC1C88" w:rsidRDefault="00923986" w:rsidP="009C2AC3">
            <w:pPr>
              <w:pStyle w:val="Tablebody"/>
              <w:jc w:val="both"/>
              <w:rPr>
                <w:color w:val="auto"/>
              </w:rPr>
            </w:pPr>
            <w:r w:rsidRPr="00DC1C88">
              <w:rPr>
                <w:color w:val="auto"/>
              </w:rPr>
              <w:t>The plan shall be implemented by the operator from the date of approval in writing by the Agency subject to such amendments or additions as notified by the Agency.</w:t>
            </w:r>
          </w:p>
        </w:tc>
        <w:tc>
          <w:tcPr>
            <w:tcW w:w="1417" w:type="dxa"/>
          </w:tcPr>
          <w:p w14:paraId="2B697CB3" w14:textId="77777777" w:rsidR="00923986" w:rsidRPr="00045992" w:rsidRDefault="005E4A11" w:rsidP="009C2AC3">
            <w:pPr>
              <w:pStyle w:val="Tablebody"/>
              <w:jc w:val="both"/>
              <w:rPr>
                <w:color w:val="auto"/>
              </w:rPr>
            </w:pPr>
            <w:r w:rsidRPr="00045992">
              <w:rPr>
                <w:color w:val="auto"/>
              </w:rPr>
              <w:t>Completed</w:t>
            </w:r>
          </w:p>
        </w:tc>
      </w:tr>
      <w:tr w:rsidR="005E4A11" w:rsidRPr="001252C9" w14:paraId="2B697CBA" w14:textId="77777777" w:rsidTr="00B07306">
        <w:trPr>
          <w:cantSplit/>
        </w:trPr>
        <w:tc>
          <w:tcPr>
            <w:tcW w:w="1134" w:type="dxa"/>
          </w:tcPr>
          <w:p w14:paraId="2B697CB5" w14:textId="77777777" w:rsidR="005E4A11" w:rsidRPr="00DC1C88" w:rsidRDefault="005E4A11" w:rsidP="009C2AC3">
            <w:pPr>
              <w:pStyle w:val="Tablebody"/>
              <w:jc w:val="both"/>
              <w:rPr>
                <w:color w:val="auto"/>
              </w:rPr>
            </w:pPr>
            <w:r>
              <w:rPr>
                <w:color w:val="auto"/>
              </w:rPr>
              <w:t>IC3</w:t>
            </w:r>
          </w:p>
        </w:tc>
        <w:tc>
          <w:tcPr>
            <w:tcW w:w="5953" w:type="dxa"/>
          </w:tcPr>
          <w:p w14:paraId="2B697CB6" w14:textId="77777777" w:rsidR="005E4A11" w:rsidRPr="00045992" w:rsidRDefault="00CB2B4F" w:rsidP="00FF0DE2">
            <w:pPr>
              <w:pStyle w:val="Tablebody"/>
              <w:spacing w:line="220" w:lineRule="exact"/>
              <w:rPr>
                <w:color w:val="auto"/>
              </w:rPr>
            </w:pPr>
            <w:r>
              <w:rPr>
                <w:color w:val="auto"/>
              </w:rPr>
              <w:t>Th</w:t>
            </w:r>
            <w:r w:rsidR="008A2D14" w:rsidRPr="00045992">
              <w:rPr>
                <w:color w:val="auto"/>
              </w:rPr>
              <w:t xml:space="preserve">e operator shall provide written proposals to reduce the emission from Neuadd </w:t>
            </w:r>
            <w:proofErr w:type="spellStart"/>
            <w:r w:rsidR="008A2D14" w:rsidRPr="00045992">
              <w:rPr>
                <w:color w:val="auto"/>
              </w:rPr>
              <w:t>Isaf</w:t>
            </w:r>
            <w:proofErr w:type="spellEnd"/>
            <w:r w:rsidR="008A2D14" w:rsidRPr="00045992">
              <w:rPr>
                <w:color w:val="auto"/>
              </w:rPr>
              <w:t xml:space="preserve"> Poultry Farm by 44% or such other measures so that the contribution to the ammonia concentratio9n in air at the River Ithon (Site of Special Scientific Interest) is no more than 0.5 </w:t>
            </w:r>
            <w:r w:rsidR="008A2D14" w:rsidRPr="00045992">
              <w:rPr>
                <w:rFonts w:cs="Arial"/>
                <w:color w:val="auto"/>
              </w:rPr>
              <w:t>µ</w:t>
            </w:r>
            <w:r w:rsidR="008A2D14" w:rsidRPr="00045992">
              <w:rPr>
                <w:color w:val="auto"/>
              </w:rPr>
              <w:t>g/m</w:t>
            </w:r>
            <w:r w:rsidR="008A2D14" w:rsidRPr="00045992">
              <w:rPr>
                <w:color w:val="auto"/>
                <w:vertAlign w:val="superscript"/>
              </w:rPr>
              <w:t>3</w:t>
            </w:r>
            <w:r w:rsidR="008A2D14" w:rsidRPr="00045992">
              <w:rPr>
                <w:color w:val="auto"/>
              </w:rPr>
              <w:t xml:space="preserve"> as an annual average.</w:t>
            </w:r>
          </w:p>
          <w:p w14:paraId="2B697CB7" w14:textId="77777777" w:rsidR="008A2D14" w:rsidRPr="00045992" w:rsidRDefault="008A2D14" w:rsidP="00FF0DE2">
            <w:pPr>
              <w:pStyle w:val="Tablebody"/>
              <w:spacing w:line="220" w:lineRule="exact"/>
              <w:rPr>
                <w:color w:val="auto"/>
              </w:rPr>
            </w:pPr>
          </w:p>
          <w:p w14:paraId="2B697CB8" w14:textId="77777777" w:rsidR="008A2D14" w:rsidRPr="00045992" w:rsidRDefault="008A2D14" w:rsidP="00FF0DE2">
            <w:pPr>
              <w:pStyle w:val="Tablebody"/>
              <w:spacing w:line="220" w:lineRule="exact"/>
              <w:rPr>
                <w:color w:val="auto"/>
              </w:rPr>
            </w:pPr>
            <w:r w:rsidRPr="00045992">
              <w:rPr>
                <w:color w:val="auto"/>
              </w:rPr>
              <w:t>The proposals shall be implemented by the operator by 30 October 2011 subject to such amendments, timescales or additions as notified by the Environment Agency.</w:t>
            </w:r>
          </w:p>
        </w:tc>
        <w:tc>
          <w:tcPr>
            <w:tcW w:w="1417" w:type="dxa"/>
          </w:tcPr>
          <w:p w14:paraId="2B697CB9" w14:textId="77777777" w:rsidR="005E4A11" w:rsidRPr="00045992" w:rsidRDefault="008A2D14" w:rsidP="009C2AC3">
            <w:pPr>
              <w:pStyle w:val="Tablebody"/>
              <w:jc w:val="both"/>
              <w:rPr>
                <w:color w:val="auto"/>
              </w:rPr>
            </w:pPr>
            <w:r w:rsidRPr="00045992">
              <w:rPr>
                <w:color w:val="auto"/>
              </w:rPr>
              <w:t>Completed</w:t>
            </w:r>
          </w:p>
        </w:tc>
      </w:tr>
    </w:tbl>
    <w:p w14:paraId="2B697CBB" w14:textId="77777777" w:rsidR="00122073" w:rsidRPr="00CD1E00" w:rsidRDefault="00122073" w:rsidP="00122073">
      <w:pPr>
        <w:rPr>
          <w:rFonts w:ascii="Arial" w:hAnsi="Arial"/>
          <w:strike/>
          <w:color w:val="FF00FF"/>
          <w:sz w:val="18"/>
        </w:rPr>
      </w:pPr>
    </w:p>
    <w:p w14:paraId="2B697CBC" w14:textId="77777777" w:rsidR="00122073" w:rsidRPr="001252C9" w:rsidRDefault="00122073" w:rsidP="00122073">
      <w:pPr>
        <w:pStyle w:val="Heading1nonum"/>
        <w:pageBreakBefore/>
      </w:pPr>
      <w:r w:rsidRPr="001252C9">
        <w:lastRenderedPageBreak/>
        <w:t>Schedule 2 - Waste types, raw materials and fuels</w:t>
      </w:r>
    </w:p>
    <w:p w14:paraId="2B697CBD" w14:textId="77777777" w:rsidR="00122073" w:rsidRDefault="00122073" w:rsidP="00122073"/>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85"/>
        <w:gridCol w:w="3119"/>
      </w:tblGrid>
      <w:tr w:rsidR="00122073" w:rsidRPr="001252C9" w14:paraId="2B697CC0" w14:textId="77777777" w:rsidTr="00B07306">
        <w:trPr>
          <w:cantSplit/>
          <w:tblHeader/>
        </w:trPr>
        <w:tc>
          <w:tcPr>
            <w:tcW w:w="5385" w:type="dxa"/>
            <w:shd w:val="clear" w:color="auto" w:fill="000000"/>
          </w:tcPr>
          <w:p w14:paraId="2B697CBE" w14:textId="77777777" w:rsidR="00122073" w:rsidRPr="009D2996" w:rsidRDefault="00122073" w:rsidP="00B07306">
            <w:pPr>
              <w:pStyle w:val="Tabletitle"/>
              <w:rPr>
                <w:bCs/>
                <w:szCs w:val="18"/>
              </w:rPr>
            </w:pPr>
            <w:r w:rsidRPr="009D2996">
              <w:rPr>
                <w:bCs/>
                <w:szCs w:val="18"/>
              </w:rPr>
              <w:t>Table S2.1 Raw materials and fuels</w:t>
            </w:r>
          </w:p>
        </w:tc>
        <w:tc>
          <w:tcPr>
            <w:tcW w:w="3119" w:type="dxa"/>
            <w:shd w:val="clear" w:color="auto" w:fill="000000"/>
          </w:tcPr>
          <w:p w14:paraId="2B697CBF" w14:textId="77777777" w:rsidR="00122073" w:rsidRPr="009D2996" w:rsidRDefault="00122073" w:rsidP="00B07306">
            <w:pPr>
              <w:pStyle w:val="Tabletitle"/>
              <w:rPr>
                <w:bCs/>
                <w:color w:val="FF0000"/>
                <w:szCs w:val="18"/>
              </w:rPr>
            </w:pPr>
          </w:p>
        </w:tc>
      </w:tr>
      <w:tr w:rsidR="00122073" w:rsidRPr="001252C9" w14:paraId="2B697CC3" w14:textId="77777777" w:rsidTr="00B07306">
        <w:trPr>
          <w:cantSplit/>
          <w:tblHeader/>
        </w:trPr>
        <w:tc>
          <w:tcPr>
            <w:tcW w:w="5385" w:type="dxa"/>
          </w:tcPr>
          <w:p w14:paraId="2B697CC1" w14:textId="77777777" w:rsidR="00122073" w:rsidRPr="009D2996" w:rsidRDefault="00266FD8" w:rsidP="00B07306">
            <w:pPr>
              <w:pStyle w:val="Tablehead"/>
              <w:rPr>
                <w:szCs w:val="18"/>
              </w:rPr>
            </w:pPr>
            <w:r w:rsidRPr="00266FD8">
              <w:rPr>
                <w:szCs w:val="18"/>
              </w:rPr>
              <w:t xml:space="preserve">Raw materials and fuel description </w:t>
            </w:r>
          </w:p>
        </w:tc>
        <w:tc>
          <w:tcPr>
            <w:tcW w:w="3119" w:type="dxa"/>
          </w:tcPr>
          <w:p w14:paraId="2B697CC2" w14:textId="77777777" w:rsidR="00122073" w:rsidRPr="009D2996" w:rsidRDefault="00266FD8" w:rsidP="00B07306">
            <w:pPr>
              <w:pStyle w:val="Tablehead"/>
              <w:rPr>
                <w:szCs w:val="18"/>
              </w:rPr>
            </w:pPr>
            <w:r w:rsidRPr="00266FD8">
              <w:rPr>
                <w:szCs w:val="18"/>
              </w:rPr>
              <w:t>Specification</w:t>
            </w:r>
          </w:p>
        </w:tc>
      </w:tr>
      <w:tr w:rsidR="005D27ED" w:rsidRPr="00535AC0" w14:paraId="2B697CC6" w14:textId="77777777" w:rsidTr="00B07306">
        <w:trPr>
          <w:cantSplit/>
          <w:tblHeader/>
        </w:trPr>
        <w:tc>
          <w:tcPr>
            <w:tcW w:w="5385" w:type="dxa"/>
          </w:tcPr>
          <w:p w14:paraId="2B697CC4" w14:textId="77777777" w:rsidR="005D27ED" w:rsidRPr="009D2996" w:rsidRDefault="00266FD8" w:rsidP="009C2AC3">
            <w:pPr>
              <w:keepLines/>
              <w:widowControl w:val="0"/>
              <w:spacing w:before="20" w:after="20" w:line="230" w:lineRule="exact"/>
              <w:outlineLvl w:val="2"/>
              <w:rPr>
                <w:rFonts w:ascii="Arial" w:hAnsi="Arial" w:cs="Arial"/>
                <w:sz w:val="18"/>
                <w:szCs w:val="18"/>
                <w:lang w:eastAsia="en-US"/>
              </w:rPr>
            </w:pPr>
            <w:r w:rsidRPr="00266FD8">
              <w:rPr>
                <w:rFonts w:ascii="Arial" w:hAnsi="Arial" w:cs="Arial"/>
                <w:sz w:val="18"/>
                <w:szCs w:val="18"/>
                <w:lang w:eastAsia="en-US"/>
              </w:rPr>
              <w:t>Fuel for biomass boiler units</w:t>
            </w:r>
          </w:p>
        </w:tc>
        <w:tc>
          <w:tcPr>
            <w:tcW w:w="3119" w:type="dxa"/>
          </w:tcPr>
          <w:p w14:paraId="2B697CC5" w14:textId="108855F7" w:rsidR="005D27ED" w:rsidRPr="009D2996" w:rsidRDefault="009F683A" w:rsidP="00DD55E1">
            <w:pPr>
              <w:keepLines/>
              <w:widowControl w:val="0"/>
              <w:spacing w:before="20" w:after="20" w:line="230" w:lineRule="exact"/>
              <w:jc w:val="left"/>
              <w:outlineLvl w:val="2"/>
              <w:rPr>
                <w:rFonts w:ascii="Arial" w:hAnsi="Arial" w:cs="Arial"/>
                <w:sz w:val="18"/>
                <w:szCs w:val="18"/>
                <w:lang w:eastAsia="en-US"/>
              </w:rPr>
            </w:pPr>
            <w:r w:rsidRPr="00266FD8">
              <w:rPr>
                <w:rFonts w:ascii="Arial" w:hAnsi="Arial" w:cs="Arial"/>
                <w:sz w:val="18"/>
                <w:szCs w:val="18"/>
              </w:rPr>
              <w:t xml:space="preserve">Biomass </w:t>
            </w:r>
            <w:r>
              <w:rPr>
                <w:rFonts w:ascii="Arial" w:hAnsi="Arial" w:cs="Arial"/>
                <w:sz w:val="18"/>
                <w:szCs w:val="18"/>
              </w:rPr>
              <w:t>fuel</w:t>
            </w:r>
            <w:r w:rsidRPr="00266FD8">
              <w:rPr>
                <w:rFonts w:ascii="Arial" w:hAnsi="Arial" w:cs="Arial"/>
                <w:sz w:val="18"/>
                <w:szCs w:val="18"/>
              </w:rPr>
              <w:t xml:space="preserve"> comprising only virgin timber, straw, </w:t>
            </w:r>
            <w:proofErr w:type="spellStart"/>
            <w:r w:rsidRPr="00266FD8">
              <w:rPr>
                <w:rFonts w:ascii="Arial" w:hAnsi="Arial" w:cs="Arial"/>
                <w:sz w:val="18"/>
                <w:szCs w:val="18"/>
              </w:rPr>
              <w:t>miscanthus</w:t>
            </w:r>
            <w:proofErr w:type="spellEnd"/>
            <w:r w:rsidRPr="00266FD8">
              <w:rPr>
                <w:rFonts w:ascii="Arial" w:hAnsi="Arial" w:cs="Arial"/>
                <w:sz w:val="18"/>
                <w:szCs w:val="18"/>
              </w:rPr>
              <w:t xml:space="preserve"> or</w:t>
            </w:r>
            <w:r>
              <w:rPr>
                <w:rFonts w:ascii="Arial" w:hAnsi="Arial" w:cs="Arial"/>
                <w:sz w:val="18"/>
                <w:szCs w:val="18"/>
              </w:rPr>
              <w:t xml:space="preserve"> grade A “</w:t>
            </w:r>
            <w:r w:rsidRPr="00340043">
              <w:rPr>
                <w:rFonts w:ascii="Arial" w:hAnsi="Arial" w:cs="Arial"/>
                <w:sz w:val="18"/>
                <w:szCs w:val="18"/>
              </w:rPr>
              <w:t xml:space="preserve">clean” recycled wood </w:t>
            </w:r>
            <w:r>
              <w:rPr>
                <w:rFonts w:ascii="Arial" w:hAnsi="Arial" w:cs="Arial"/>
                <w:sz w:val="18"/>
                <w:szCs w:val="18"/>
              </w:rPr>
              <w:t>as specified in PAS 111:2012 Specification for the requirements and test methods for processing waste wood.</w:t>
            </w:r>
          </w:p>
        </w:tc>
      </w:tr>
    </w:tbl>
    <w:p w14:paraId="4798D01A" w14:textId="77777777" w:rsidR="009F683A" w:rsidRDefault="009F683A" w:rsidP="009F683A">
      <w:pPr>
        <w:pStyle w:val="Draftingnote"/>
      </w:pPr>
    </w:p>
    <w:p w14:paraId="33A94722" w14:textId="77777777" w:rsidR="000F581B" w:rsidRDefault="000F581B" w:rsidP="000F581B">
      <w:pPr>
        <w:pStyle w:val="Draftingnote"/>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0F581B" w:rsidRPr="001252C9" w14:paraId="1DAD88E8" w14:textId="77777777" w:rsidTr="00E63B81">
        <w:trPr>
          <w:cantSplit/>
          <w:tblHeader/>
        </w:trPr>
        <w:tc>
          <w:tcPr>
            <w:tcW w:w="8504" w:type="dxa"/>
            <w:gridSpan w:val="2"/>
            <w:tcBorders>
              <w:bottom w:val="single" w:sz="4" w:space="0" w:color="auto"/>
            </w:tcBorders>
            <w:shd w:val="clear" w:color="auto" w:fill="000000"/>
          </w:tcPr>
          <w:p w14:paraId="001AC2BD" w14:textId="77777777" w:rsidR="000F581B" w:rsidRPr="006B632B" w:rsidRDefault="000F581B" w:rsidP="00E63B81">
            <w:pPr>
              <w:pStyle w:val="Tabletitle"/>
              <w:rPr>
                <w:bCs/>
                <w:color w:val="FF0000"/>
                <w:lang w:val="en-US"/>
              </w:rPr>
            </w:pPr>
            <w:r w:rsidRPr="005A0F45">
              <w:rPr>
                <w:bCs/>
                <w:color w:val="FFFFFF" w:themeColor="background1"/>
              </w:rPr>
              <w:t xml:space="preserve">Table S2.2 </w:t>
            </w:r>
            <w:r w:rsidRPr="00A44010">
              <w:rPr>
                <w:bCs/>
                <w:color w:val="FFFFFF" w:themeColor="background1"/>
              </w:rPr>
              <w:t>Permitted waste types and quantities for use as biomass boiler fuel</w:t>
            </w:r>
          </w:p>
        </w:tc>
      </w:tr>
      <w:tr w:rsidR="000F581B" w:rsidRPr="00172FF4" w14:paraId="3B8DA32D" w14:textId="77777777" w:rsidTr="00E63B81">
        <w:trPr>
          <w:cantSplit/>
          <w:tblHeader/>
        </w:trPr>
        <w:tc>
          <w:tcPr>
            <w:tcW w:w="1762" w:type="dxa"/>
            <w:tcBorders>
              <w:left w:val="nil"/>
              <w:right w:val="nil"/>
            </w:tcBorders>
          </w:tcPr>
          <w:p w14:paraId="2569E142" w14:textId="77777777" w:rsidR="000F581B" w:rsidRPr="006B632B" w:rsidRDefault="000F581B" w:rsidP="00E63B81">
            <w:pPr>
              <w:pStyle w:val="Tablehead"/>
              <w:rPr>
                <w:rFonts w:cs="Arial"/>
                <w:lang w:val="en-US"/>
              </w:rPr>
            </w:pPr>
            <w:r w:rsidRPr="006B632B">
              <w:rPr>
                <w:rFonts w:cs="Arial"/>
                <w:lang w:val="en-US"/>
              </w:rPr>
              <w:t>Waste c</w:t>
            </w:r>
            <w:r w:rsidRPr="006B632B">
              <w:t>ode</w:t>
            </w:r>
          </w:p>
        </w:tc>
        <w:tc>
          <w:tcPr>
            <w:tcW w:w="6742" w:type="dxa"/>
            <w:tcBorders>
              <w:left w:val="nil"/>
              <w:right w:val="nil"/>
            </w:tcBorders>
          </w:tcPr>
          <w:p w14:paraId="69F372F2" w14:textId="77777777" w:rsidR="000F581B" w:rsidRPr="006B632B" w:rsidRDefault="000F581B" w:rsidP="00E63B81">
            <w:pPr>
              <w:pStyle w:val="Tablehead"/>
              <w:rPr>
                <w:rFonts w:cs="Arial"/>
                <w:lang w:val="en-US"/>
              </w:rPr>
            </w:pPr>
            <w:r w:rsidRPr="006B632B">
              <w:rPr>
                <w:rFonts w:cs="Arial"/>
                <w:lang w:val="en-US"/>
              </w:rPr>
              <w:t>Description</w:t>
            </w:r>
          </w:p>
        </w:tc>
      </w:tr>
      <w:tr w:rsidR="000F581B" w:rsidRPr="001252C9" w14:paraId="392D5495" w14:textId="77777777" w:rsidTr="00E63B81">
        <w:trPr>
          <w:cantSplit/>
        </w:trPr>
        <w:tc>
          <w:tcPr>
            <w:tcW w:w="1762" w:type="dxa"/>
            <w:tcBorders>
              <w:left w:val="nil"/>
              <w:right w:val="nil"/>
            </w:tcBorders>
          </w:tcPr>
          <w:p w14:paraId="43B9D974" w14:textId="77777777" w:rsidR="000F581B" w:rsidRPr="00DF1C2E" w:rsidRDefault="000F581B" w:rsidP="00E63B81">
            <w:pPr>
              <w:pStyle w:val="Tablebody"/>
              <w:rPr>
                <w:color w:val="auto"/>
              </w:rPr>
            </w:pPr>
            <w:r w:rsidRPr="00DF1C2E">
              <w:rPr>
                <w:color w:val="auto"/>
              </w:rPr>
              <w:t>03 01 05</w:t>
            </w:r>
          </w:p>
        </w:tc>
        <w:tc>
          <w:tcPr>
            <w:tcW w:w="6742" w:type="dxa"/>
            <w:tcBorders>
              <w:left w:val="nil"/>
              <w:right w:val="nil"/>
            </w:tcBorders>
          </w:tcPr>
          <w:p w14:paraId="4BD80464" w14:textId="77777777" w:rsidR="000F581B" w:rsidRPr="00DF1C2E" w:rsidRDefault="000F581B" w:rsidP="00E63B81">
            <w:pPr>
              <w:pStyle w:val="Tablebody"/>
              <w:rPr>
                <w:color w:val="auto"/>
              </w:rPr>
            </w:pPr>
            <w:r w:rsidRPr="00DF1C2E">
              <w:rPr>
                <w:color w:val="auto"/>
              </w:rPr>
              <w:t>sawdust, shavings, cuttings, wood, particle board and veneer other than those mentioned in 03 01 04</w:t>
            </w:r>
          </w:p>
        </w:tc>
      </w:tr>
      <w:tr w:rsidR="000F581B" w:rsidRPr="001252C9" w14:paraId="45E1D2A0" w14:textId="77777777" w:rsidTr="00E63B81">
        <w:trPr>
          <w:cantSplit/>
        </w:trPr>
        <w:tc>
          <w:tcPr>
            <w:tcW w:w="1762" w:type="dxa"/>
            <w:tcBorders>
              <w:left w:val="nil"/>
              <w:right w:val="nil"/>
            </w:tcBorders>
            <w:shd w:val="clear" w:color="auto" w:fill="auto"/>
          </w:tcPr>
          <w:p w14:paraId="1B12B352" w14:textId="77777777" w:rsidR="000F581B" w:rsidRPr="0042076F" w:rsidRDefault="000F581B" w:rsidP="00E63B81">
            <w:pPr>
              <w:pStyle w:val="Tablebody"/>
              <w:rPr>
                <w:color w:val="FFFFFF" w:themeColor="background1"/>
              </w:rPr>
            </w:pPr>
            <w:r w:rsidRPr="0042076F">
              <w:rPr>
                <w:color w:val="auto"/>
              </w:rPr>
              <w:t>15 01 03</w:t>
            </w:r>
          </w:p>
        </w:tc>
        <w:tc>
          <w:tcPr>
            <w:tcW w:w="6742" w:type="dxa"/>
            <w:tcBorders>
              <w:left w:val="nil"/>
              <w:right w:val="nil"/>
            </w:tcBorders>
            <w:shd w:val="clear" w:color="auto" w:fill="auto"/>
          </w:tcPr>
          <w:p w14:paraId="37760670" w14:textId="77777777" w:rsidR="000F581B" w:rsidRPr="0042076F" w:rsidRDefault="000F581B" w:rsidP="00E63B81">
            <w:pPr>
              <w:pStyle w:val="Tablebody"/>
              <w:rPr>
                <w:color w:val="auto"/>
              </w:rPr>
            </w:pPr>
            <w:r>
              <w:rPr>
                <w:color w:val="auto"/>
              </w:rPr>
              <w:t>w</w:t>
            </w:r>
            <w:r w:rsidRPr="0042076F">
              <w:rPr>
                <w:color w:val="auto"/>
              </w:rPr>
              <w:t>ooden packaging</w:t>
            </w:r>
          </w:p>
        </w:tc>
      </w:tr>
      <w:tr w:rsidR="000F581B" w:rsidRPr="001252C9" w14:paraId="2E1D8BEA" w14:textId="77777777" w:rsidTr="00E63B81">
        <w:trPr>
          <w:cantSplit/>
        </w:trPr>
        <w:tc>
          <w:tcPr>
            <w:tcW w:w="1762" w:type="dxa"/>
            <w:tcBorders>
              <w:left w:val="nil"/>
              <w:right w:val="nil"/>
            </w:tcBorders>
          </w:tcPr>
          <w:p w14:paraId="035A1919" w14:textId="77777777" w:rsidR="000F581B" w:rsidRPr="0042076F" w:rsidRDefault="000F581B" w:rsidP="00E63B81">
            <w:pPr>
              <w:pStyle w:val="Tablebody"/>
              <w:rPr>
                <w:color w:val="auto"/>
              </w:rPr>
            </w:pPr>
            <w:r>
              <w:rPr>
                <w:color w:val="auto"/>
              </w:rPr>
              <w:t>19 12 07</w:t>
            </w:r>
          </w:p>
        </w:tc>
        <w:tc>
          <w:tcPr>
            <w:tcW w:w="6742" w:type="dxa"/>
            <w:tcBorders>
              <w:left w:val="nil"/>
              <w:right w:val="nil"/>
            </w:tcBorders>
          </w:tcPr>
          <w:p w14:paraId="328186CF" w14:textId="77777777" w:rsidR="000F581B" w:rsidRDefault="000F581B" w:rsidP="00E63B81">
            <w:pPr>
              <w:pStyle w:val="Tablebody"/>
              <w:rPr>
                <w:color w:val="auto"/>
              </w:rPr>
            </w:pPr>
            <w:r>
              <w:rPr>
                <w:color w:val="auto"/>
              </w:rPr>
              <w:t>Wood other than that mentioned in 19 12 06</w:t>
            </w:r>
          </w:p>
        </w:tc>
      </w:tr>
    </w:tbl>
    <w:p w14:paraId="3E8D6C3F" w14:textId="77777777" w:rsidR="000F581B" w:rsidRPr="00172FF4" w:rsidRDefault="000F581B" w:rsidP="000F581B">
      <w:pPr>
        <w:pStyle w:val="Heading3nonum"/>
        <w:rPr>
          <w:rFonts w:cs="Arial"/>
        </w:rPr>
      </w:pPr>
    </w:p>
    <w:p w14:paraId="2B697CC7" w14:textId="77777777" w:rsidR="00122073" w:rsidRDefault="00122073" w:rsidP="00122073">
      <w:pPr>
        <w:pStyle w:val="Draftingnote"/>
      </w:pPr>
    </w:p>
    <w:p w14:paraId="2B697CC8" w14:textId="77777777" w:rsidR="00122073" w:rsidRPr="00CD1E00"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CD1E00">
        <w:rPr>
          <w:rFonts w:ascii="Arial" w:hAnsi="Arial"/>
          <w:b/>
          <w:spacing w:val="-4"/>
          <w:sz w:val="36"/>
          <w:lang w:eastAsia="en-US"/>
        </w:rPr>
        <w:lastRenderedPageBreak/>
        <w:t>Schedule 3 – Emissions and monitoring</w:t>
      </w:r>
    </w:p>
    <w:p w14:paraId="2B697CC9" w14:textId="77777777" w:rsidR="00122073" w:rsidRPr="00CD1E00"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tbl>
      <w:tblPr>
        <w:tblW w:w="88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695"/>
        <w:gridCol w:w="1134"/>
        <w:gridCol w:w="1275"/>
        <w:gridCol w:w="1269"/>
      </w:tblGrid>
      <w:tr w:rsidR="00122073" w:rsidRPr="00CD1E00" w14:paraId="2B697CCB" w14:textId="77777777" w:rsidTr="00B07306">
        <w:trPr>
          <w:cantSplit/>
          <w:tblHeader/>
        </w:trPr>
        <w:tc>
          <w:tcPr>
            <w:tcW w:w="8876" w:type="dxa"/>
            <w:gridSpan w:val="7"/>
            <w:shd w:val="clear" w:color="auto" w:fill="000000"/>
          </w:tcPr>
          <w:p w14:paraId="2B697CCA" w14:textId="77777777" w:rsidR="00122073" w:rsidRPr="009D2996" w:rsidRDefault="00122073" w:rsidP="00B07306">
            <w:pPr>
              <w:keepNext/>
              <w:keepLines/>
              <w:widowControl w:val="0"/>
              <w:spacing w:before="20" w:after="20" w:line="230" w:lineRule="exact"/>
              <w:jc w:val="left"/>
              <w:outlineLvl w:val="2"/>
              <w:rPr>
                <w:rFonts w:ascii="Arial" w:hAnsi="Arial" w:cs="Arial"/>
                <w:b/>
                <w:color w:val="FFFFFF"/>
                <w:sz w:val="18"/>
                <w:szCs w:val="18"/>
                <w:lang w:eastAsia="en-US"/>
              </w:rPr>
            </w:pPr>
            <w:r w:rsidRPr="009D2996">
              <w:rPr>
                <w:rFonts w:ascii="Arial" w:hAnsi="Arial" w:cs="Arial"/>
                <w:b/>
                <w:color w:val="FFFFFF"/>
                <w:sz w:val="18"/>
                <w:szCs w:val="18"/>
                <w:lang w:eastAsia="en-US"/>
              </w:rPr>
              <w:t>Table S3.1  Point source emissions to air – emission limits and monitoring requirements</w:t>
            </w:r>
          </w:p>
        </w:tc>
      </w:tr>
      <w:tr w:rsidR="00122073" w:rsidRPr="00CD1E00" w14:paraId="2B697CD3" w14:textId="77777777" w:rsidTr="00B07306">
        <w:trPr>
          <w:cantSplit/>
          <w:tblHeader/>
        </w:trPr>
        <w:tc>
          <w:tcPr>
            <w:tcW w:w="2235" w:type="dxa"/>
          </w:tcPr>
          <w:p w14:paraId="2B697CCC"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Emission point ref. &amp; location</w:t>
            </w:r>
          </w:p>
        </w:tc>
        <w:tc>
          <w:tcPr>
            <w:tcW w:w="1134" w:type="dxa"/>
          </w:tcPr>
          <w:p w14:paraId="2B697CCD"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Parameter  </w:t>
            </w:r>
          </w:p>
        </w:tc>
        <w:tc>
          <w:tcPr>
            <w:tcW w:w="1134" w:type="dxa"/>
          </w:tcPr>
          <w:p w14:paraId="2B697CCE"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Source</w:t>
            </w:r>
          </w:p>
        </w:tc>
        <w:tc>
          <w:tcPr>
            <w:tcW w:w="695" w:type="dxa"/>
          </w:tcPr>
          <w:p w14:paraId="2B697CCF"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Limit (incl. unit) </w:t>
            </w:r>
          </w:p>
        </w:tc>
        <w:tc>
          <w:tcPr>
            <w:tcW w:w="1134" w:type="dxa"/>
          </w:tcPr>
          <w:p w14:paraId="2B697CD0"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Reference period</w:t>
            </w:r>
          </w:p>
        </w:tc>
        <w:tc>
          <w:tcPr>
            <w:tcW w:w="1275" w:type="dxa"/>
          </w:tcPr>
          <w:p w14:paraId="2B697CD1" w14:textId="77777777" w:rsidR="00122073" w:rsidRPr="009D2996" w:rsidRDefault="00A6467B" w:rsidP="00B07306">
            <w:pPr>
              <w:keepNext/>
              <w:keepLines/>
              <w:widowControl w:val="0"/>
              <w:spacing w:before="20" w:after="20" w:line="230" w:lineRule="exact"/>
              <w:jc w:val="left"/>
              <w:outlineLvl w:val="2"/>
              <w:rPr>
                <w:rFonts w:ascii="Arial" w:hAnsi="Arial" w:cs="Arial"/>
                <w:b/>
                <w:color w:val="000000"/>
                <w:sz w:val="18"/>
                <w:szCs w:val="18"/>
                <w:lang w:eastAsia="en-US"/>
              </w:rPr>
            </w:pPr>
            <w:r w:rsidRPr="00A6467B">
              <w:rPr>
                <w:rFonts w:ascii="Arial" w:hAnsi="Arial" w:cs="Arial"/>
                <w:b/>
                <w:color w:val="000000"/>
                <w:sz w:val="18"/>
                <w:szCs w:val="18"/>
                <w:lang w:eastAsia="en-US"/>
              </w:rPr>
              <w:t>Monitoring frequency</w:t>
            </w:r>
          </w:p>
        </w:tc>
        <w:tc>
          <w:tcPr>
            <w:tcW w:w="1269" w:type="dxa"/>
          </w:tcPr>
          <w:p w14:paraId="2B697CD2" w14:textId="77777777" w:rsidR="00122073" w:rsidRPr="009D2996" w:rsidRDefault="00266FD8" w:rsidP="00B07306">
            <w:pPr>
              <w:keepNext/>
              <w:keepLines/>
              <w:widowControl w:val="0"/>
              <w:spacing w:before="20" w:after="20" w:line="230" w:lineRule="exact"/>
              <w:jc w:val="left"/>
              <w:outlineLvl w:val="2"/>
              <w:rPr>
                <w:rFonts w:ascii="Arial" w:hAnsi="Arial" w:cs="Arial"/>
                <w:b/>
                <w:color w:val="000000"/>
                <w:sz w:val="18"/>
                <w:szCs w:val="18"/>
                <w:lang w:eastAsia="en-US"/>
              </w:rPr>
            </w:pPr>
            <w:r w:rsidRPr="00266FD8">
              <w:rPr>
                <w:rFonts w:ascii="Arial" w:hAnsi="Arial" w:cs="Arial"/>
                <w:b/>
                <w:color w:val="000000"/>
                <w:sz w:val="18"/>
                <w:szCs w:val="18"/>
                <w:lang w:eastAsia="en-US"/>
              </w:rPr>
              <w:t>Monitoring standard or method</w:t>
            </w:r>
          </w:p>
        </w:tc>
      </w:tr>
      <w:tr w:rsidR="000974C0" w:rsidRPr="00CD1E00" w14:paraId="2B697CDB" w14:textId="77777777" w:rsidTr="00B07306">
        <w:trPr>
          <w:cantSplit/>
        </w:trPr>
        <w:tc>
          <w:tcPr>
            <w:tcW w:w="2235" w:type="dxa"/>
          </w:tcPr>
          <w:p w14:paraId="2B697CD4" w14:textId="77777777" w:rsidR="000974C0" w:rsidRPr="00FC7448" w:rsidRDefault="000078E9" w:rsidP="00BD7390">
            <w:pPr>
              <w:pStyle w:val="Tablebody"/>
              <w:rPr>
                <w:rFonts w:cs="Arial"/>
                <w:color w:val="auto"/>
                <w:szCs w:val="18"/>
              </w:rPr>
            </w:pPr>
            <w:r>
              <w:rPr>
                <w:rFonts w:cs="Arial"/>
                <w:color w:val="auto"/>
                <w:szCs w:val="18"/>
              </w:rPr>
              <w:t xml:space="preserve">Side fan outlets on buildings 1-4 as shown on the plan reference “Neuadd </w:t>
            </w:r>
            <w:proofErr w:type="spellStart"/>
            <w:r>
              <w:rPr>
                <w:rFonts w:cs="Arial"/>
                <w:color w:val="auto"/>
                <w:szCs w:val="18"/>
              </w:rPr>
              <w:t>Isaf</w:t>
            </w:r>
            <w:proofErr w:type="spellEnd"/>
            <w:r>
              <w:rPr>
                <w:rFonts w:cs="Arial"/>
                <w:color w:val="auto"/>
                <w:szCs w:val="18"/>
              </w:rPr>
              <w:t xml:space="preserve"> Farm Plan” in the application.</w:t>
            </w:r>
          </w:p>
        </w:tc>
        <w:tc>
          <w:tcPr>
            <w:tcW w:w="1134" w:type="dxa"/>
          </w:tcPr>
          <w:p w14:paraId="2B697CD5" w14:textId="77777777" w:rsidR="000974C0" w:rsidRPr="009D2996" w:rsidRDefault="000974C0" w:rsidP="009C2AC3">
            <w:pPr>
              <w:pStyle w:val="Tablebody"/>
              <w:jc w:val="center"/>
              <w:rPr>
                <w:rFonts w:cs="Arial"/>
                <w:color w:val="000000"/>
                <w:szCs w:val="18"/>
              </w:rPr>
            </w:pPr>
            <w:r w:rsidRPr="009D2996">
              <w:rPr>
                <w:rFonts w:cs="Arial"/>
                <w:color w:val="000000"/>
                <w:szCs w:val="18"/>
              </w:rPr>
              <w:t>--</w:t>
            </w:r>
          </w:p>
        </w:tc>
        <w:tc>
          <w:tcPr>
            <w:tcW w:w="1134" w:type="dxa"/>
          </w:tcPr>
          <w:p w14:paraId="2B697CD6" w14:textId="77777777" w:rsidR="000974C0" w:rsidRPr="009D2996" w:rsidRDefault="00A6467B" w:rsidP="000078E9">
            <w:pPr>
              <w:pStyle w:val="Tablebody"/>
              <w:jc w:val="both"/>
              <w:rPr>
                <w:rFonts w:cs="Arial"/>
                <w:color w:val="000000"/>
                <w:szCs w:val="18"/>
              </w:rPr>
            </w:pPr>
            <w:r w:rsidRPr="00A6467B">
              <w:rPr>
                <w:rFonts w:cs="Arial"/>
                <w:color w:val="000000"/>
                <w:szCs w:val="18"/>
              </w:rPr>
              <w:t xml:space="preserve">Poultry sheds 1 - </w:t>
            </w:r>
            <w:r w:rsidR="000078E9">
              <w:rPr>
                <w:rFonts w:cs="Arial"/>
                <w:color w:val="000000"/>
                <w:szCs w:val="18"/>
              </w:rPr>
              <w:t>4</w:t>
            </w:r>
          </w:p>
        </w:tc>
        <w:tc>
          <w:tcPr>
            <w:tcW w:w="695" w:type="dxa"/>
          </w:tcPr>
          <w:p w14:paraId="2B697CD7" w14:textId="77777777" w:rsidR="000974C0" w:rsidRPr="009D2996" w:rsidRDefault="00266FD8" w:rsidP="009C2AC3">
            <w:pPr>
              <w:pStyle w:val="Tablebody"/>
              <w:jc w:val="center"/>
              <w:rPr>
                <w:rFonts w:cs="Arial"/>
                <w:color w:val="000000"/>
                <w:szCs w:val="18"/>
              </w:rPr>
            </w:pPr>
            <w:r w:rsidRPr="00266FD8">
              <w:rPr>
                <w:rFonts w:cs="Arial"/>
                <w:color w:val="000000"/>
                <w:szCs w:val="18"/>
              </w:rPr>
              <w:t>---</w:t>
            </w:r>
          </w:p>
        </w:tc>
        <w:tc>
          <w:tcPr>
            <w:tcW w:w="1134" w:type="dxa"/>
          </w:tcPr>
          <w:p w14:paraId="2B697CD8" w14:textId="77777777" w:rsidR="000974C0" w:rsidRPr="009D2996" w:rsidRDefault="00266FD8" w:rsidP="009C2AC3">
            <w:pPr>
              <w:pStyle w:val="Tablebody"/>
              <w:jc w:val="center"/>
              <w:rPr>
                <w:rFonts w:cs="Arial"/>
                <w:color w:val="000000"/>
                <w:szCs w:val="18"/>
              </w:rPr>
            </w:pPr>
            <w:r w:rsidRPr="00266FD8">
              <w:rPr>
                <w:rFonts w:cs="Arial"/>
                <w:color w:val="000000"/>
                <w:szCs w:val="18"/>
              </w:rPr>
              <w:t>---</w:t>
            </w:r>
          </w:p>
        </w:tc>
        <w:tc>
          <w:tcPr>
            <w:tcW w:w="1275" w:type="dxa"/>
          </w:tcPr>
          <w:p w14:paraId="2B697CD9" w14:textId="77777777" w:rsidR="000974C0" w:rsidRPr="009D2996" w:rsidRDefault="00266FD8" w:rsidP="009C2AC3">
            <w:pPr>
              <w:pStyle w:val="Tablebody"/>
              <w:jc w:val="center"/>
              <w:rPr>
                <w:rFonts w:cs="Arial"/>
                <w:color w:val="000000"/>
                <w:szCs w:val="18"/>
              </w:rPr>
            </w:pPr>
            <w:r w:rsidRPr="00266FD8">
              <w:rPr>
                <w:rFonts w:cs="Arial"/>
                <w:color w:val="000000"/>
                <w:szCs w:val="18"/>
              </w:rPr>
              <w:t>---</w:t>
            </w:r>
          </w:p>
        </w:tc>
        <w:tc>
          <w:tcPr>
            <w:tcW w:w="1269" w:type="dxa"/>
          </w:tcPr>
          <w:p w14:paraId="2B697CDA" w14:textId="77777777" w:rsidR="000974C0" w:rsidRPr="009D2996" w:rsidRDefault="00266FD8" w:rsidP="009C2AC3">
            <w:pPr>
              <w:pStyle w:val="Tablebody"/>
              <w:jc w:val="center"/>
              <w:rPr>
                <w:rFonts w:cs="Arial"/>
                <w:color w:val="000000"/>
                <w:szCs w:val="18"/>
              </w:rPr>
            </w:pPr>
            <w:r w:rsidRPr="00266FD8">
              <w:rPr>
                <w:rFonts w:cs="Arial"/>
                <w:color w:val="000000"/>
                <w:szCs w:val="18"/>
              </w:rPr>
              <w:t>---</w:t>
            </w:r>
          </w:p>
        </w:tc>
      </w:tr>
      <w:tr w:rsidR="000078E9" w:rsidRPr="00CD1E00" w14:paraId="2B697CE3" w14:textId="77777777" w:rsidTr="00B07306">
        <w:trPr>
          <w:cantSplit/>
        </w:trPr>
        <w:tc>
          <w:tcPr>
            <w:tcW w:w="2235" w:type="dxa"/>
          </w:tcPr>
          <w:p w14:paraId="2B697CDC" w14:textId="77777777" w:rsidR="000078E9" w:rsidRPr="00FC7448" w:rsidRDefault="000078E9" w:rsidP="000078E9">
            <w:pPr>
              <w:pStyle w:val="Tablebody"/>
              <w:rPr>
                <w:rFonts w:cs="Arial"/>
                <w:color w:val="auto"/>
                <w:szCs w:val="18"/>
              </w:rPr>
            </w:pPr>
            <w:r w:rsidRPr="00FC7448">
              <w:rPr>
                <w:rFonts w:cs="Arial"/>
                <w:color w:val="auto"/>
                <w:szCs w:val="18"/>
              </w:rPr>
              <w:t>Vent from LPG tank</w:t>
            </w:r>
            <w:r>
              <w:rPr>
                <w:rFonts w:cs="Arial"/>
                <w:color w:val="auto"/>
                <w:szCs w:val="18"/>
              </w:rPr>
              <w:t>s</w:t>
            </w:r>
            <w:r w:rsidRPr="00FC7448">
              <w:rPr>
                <w:rFonts w:cs="Arial"/>
                <w:color w:val="auto"/>
                <w:szCs w:val="18"/>
              </w:rPr>
              <w:t xml:space="preserve"> as shown on the</w:t>
            </w:r>
            <w:r>
              <w:rPr>
                <w:rFonts w:cs="Arial"/>
                <w:color w:val="auto"/>
                <w:szCs w:val="18"/>
              </w:rPr>
              <w:t xml:space="preserve"> plan reference “Neuadd </w:t>
            </w:r>
            <w:proofErr w:type="spellStart"/>
            <w:r>
              <w:rPr>
                <w:rFonts w:cs="Arial"/>
                <w:color w:val="auto"/>
                <w:szCs w:val="18"/>
              </w:rPr>
              <w:t>Isaf</w:t>
            </w:r>
            <w:proofErr w:type="spellEnd"/>
            <w:r>
              <w:rPr>
                <w:rFonts w:cs="Arial"/>
                <w:color w:val="auto"/>
                <w:szCs w:val="18"/>
              </w:rPr>
              <w:t xml:space="preserve"> Farm Plan” in the application.</w:t>
            </w:r>
          </w:p>
        </w:tc>
        <w:tc>
          <w:tcPr>
            <w:tcW w:w="1134" w:type="dxa"/>
          </w:tcPr>
          <w:p w14:paraId="2B697CDD" w14:textId="77777777" w:rsidR="000078E9" w:rsidRPr="009D2996" w:rsidRDefault="000078E9" w:rsidP="000078E9">
            <w:pPr>
              <w:pStyle w:val="Tablebody"/>
              <w:jc w:val="center"/>
              <w:rPr>
                <w:rFonts w:cs="Arial"/>
                <w:color w:val="000000"/>
                <w:szCs w:val="18"/>
              </w:rPr>
            </w:pPr>
            <w:r w:rsidRPr="009D2996">
              <w:rPr>
                <w:rFonts w:cs="Arial"/>
                <w:color w:val="000000"/>
                <w:szCs w:val="18"/>
              </w:rPr>
              <w:t>---</w:t>
            </w:r>
          </w:p>
        </w:tc>
        <w:tc>
          <w:tcPr>
            <w:tcW w:w="1134" w:type="dxa"/>
          </w:tcPr>
          <w:p w14:paraId="2B697CDE" w14:textId="77777777" w:rsidR="000078E9" w:rsidRPr="009D2996" w:rsidRDefault="000078E9" w:rsidP="000078E9">
            <w:pPr>
              <w:pStyle w:val="Tablebody"/>
              <w:jc w:val="both"/>
              <w:rPr>
                <w:rFonts w:cs="Arial"/>
                <w:color w:val="000000"/>
                <w:szCs w:val="18"/>
              </w:rPr>
            </w:pPr>
            <w:r w:rsidRPr="00A6467B">
              <w:rPr>
                <w:rFonts w:cs="Arial"/>
                <w:color w:val="000000"/>
                <w:szCs w:val="18"/>
              </w:rPr>
              <w:t>LPG Tanks</w:t>
            </w:r>
          </w:p>
        </w:tc>
        <w:tc>
          <w:tcPr>
            <w:tcW w:w="695" w:type="dxa"/>
          </w:tcPr>
          <w:p w14:paraId="2B697CDF" w14:textId="77777777" w:rsidR="000078E9" w:rsidRPr="009D2996" w:rsidRDefault="000078E9" w:rsidP="000078E9">
            <w:pPr>
              <w:pStyle w:val="Tablebody"/>
              <w:jc w:val="center"/>
              <w:rPr>
                <w:rFonts w:cs="Arial"/>
                <w:color w:val="000000"/>
                <w:szCs w:val="18"/>
              </w:rPr>
            </w:pPr>
            <w:r w:rsidRPr="00266FD8">
              <w:rPr>
                <w:rFonts w:cs="Arial"/>
                <w:color w:val="000000"/>
                <w:szCs w:val="18"/>
              </w:rPr>
              <w:t>----</w:t>
            </w:r>
          </w:p>
        </w:tc>
        <w:tc>
          <w:tcPr>
            <w:tcW w:w="1134" w:type="dxa"/>
          </w:tcPr>
          <w:p w14:paraId="2B697CE0" w14:textId="77777777" w:rsidR="000078E9" w:rsidRPr="009D2996" w:rsidRDefault="000078E9" w:rsidP="000078E9">
            <w:pPr>
              <w:pStyle w:val="Tablebody"/>
              <w:jc w:val="center"/>
              <w:rPr>
                <w:rFonts w:cs="Arial"/>
                <w:color w:val="000000"/>
                <w:szCs w:val="18"/>
              </w:rPr>
            </w:pPr>
            <w:r w:rsidRPr="00266FD8">
              <w:rPr>
                <w:rFonts w:cs="Arial"/>
                <w:color w:val="000000"/>
                <w:szCs w:val="18"/>
              </w:rPr>
              <w:t>---</w:t>
            </w:r>
          </w:p>
        </w:tc>
        <w:tc>
          <w:tcPr>
            <w:tcW w:w="1275" w:type="dxa"/>
          </w:tcPr>
          <w:p w14:paraId="2B697CE1" w14:textId="77777777" w:rsidR="000078E9" w:rsidRPr="009D2996" w:rsidRDefault="000078E9" w:rsidP="000078E9">
            <w:pPr>
              <w:pStyle w:val="Tablebody"/>
              <w:jc w:val="center"/>
              <w:rPr>
                <w:rFonts w:cs="Arial"/>
                <w:color w:val="000000"/>
                <w:szCs w:val="18"/>
              </w:rPr>
            </w:pPr>
            <w:r w:rsidRPr="00266FD8">
              <w:rPr>
                <w:rFonts w:cs="Arial"/>
                <w:color w:val="000000"/>
                <w:szCs w:val="18"/>
              </w:rPr>
              <w:t>---</w:t>
            </w:r>
          </w:p>
        </w:tc>
        <w:tc>
          <w:tcPr>
            <w:tcW w:w="1269" w:type="dxa"/>
          </w:tcPr>
          <w:p w14:paraId="2B697CE2" w14:textId="77777777" w:rsidR="000078E9" w:rsidRPr="009D2996" w:rsidRDefault="000078E9" w:rsidP="000078E9">
            <w:pPr>
              <w:pStyle w:val="Tablebody"/>
              <w:jc w:val="center"/>
              <w:rPr>
                <w:rFonts w:cs="Arial"/>
                <w:color w:val="000000"/>
                <w:szCs w:val="18"/>
              </w:rPr>
            </w:pPr>
            <w:r w:rsidRPr="00266FD8">
              <w:rPr>
                <w:rFonts w:cs="Arial"/>
                <w:color w:val="000000"/>
                <w:szCs w:val="18"/>
              </w:rPr>
              <w:t>---</w:t>
            </w:r>
          </w:p>
        </w:tc>
      </w:tr>
      <w:tr w:rsidR="000974C0" w:rsidRPr="00CD1E00" w14:paraId="2B697CEB" w14:textId="77777777" w:rsidTr="00B07306">
        <w:trPr>
          <w:cantSplit/>
        </w:trPr>
        <w:tc>
          <w:tcPr>
            <w:tcW w:w="2235" w:type="dxa"/>
          </w:tcPr>
          <w:p w14:paraId="2B697CE4" w14:textId="77777777" w:rsidR="000974C0" w:rsidRPr="00FC7448" w:rsidRDefault="000974C0" w:rsidP="000078E9">
            <w:pPr>
              <w:pStyle w:val="Tablebody"/>
              <w:rPr>
                <w:rFonts w:cs="Arial"/>
                <w:color w:val="auto"/>
                <w:szCs w:val="18"/>
              </w:rPr>
            </w:pPr>
            <w:r w:rsidRPr="00FC7448">
              <w:rPr>
                <w:rFonts w:cs="Arial"/>
                <w:color w:val="auto"/>
                <w:szCs w:val="18"/>
              </w:rPr>
              <w:t xml:space="preserve">Chimney from carcass incinerator </w:t>
            </w:r>
            <w:r w:rsidR="00BD7390" w:rsidRPr="00FC7448">
              <w:rPr>
                <w:rFonts w:cs="Arial"/>
                <w:color w:val="auto"/>
                <w:szCs w:val="18"/>
              </w:rPr>
              <w:t>as shown on</w:t>
            </w:r>
            <w:r w:rsidR="000078E9">
              <w:rPr>
                <w:rFonts w:cs="Arial"/>
                <w:color w:val="auto"/>
                <w:szCs w:val="18"/>
              </w:rPr>
              <w:t xml:space="preserve"> the</w:t>
            </w:r>
            <w:r w:rsidR="00BD7390" w:rsidRPr="00FC7448">
              <w:rPr>
                <w:rFonts w:cs="Arial"/>
                <w:color w:val="auto"/>
                <w:szCs w:val="18"/>
              </w:rPr>
              <w:t xml:space="preserve"> </w:t>
            </w:r>
            <w:r w:rsidR="000078E9">
              <w:rPr>
                <w:rFonts w:cs="Arial"/>
                <w:color w:val="auto"/>
                <w:szCs w:val="18"/>
              </w:rPr>
              <w:t xml:space="preserve">plan reference “Neuadd </w:t>
            </w:r>
            <w:proofErr w:type="spellStart"/>
            <w:r w:rsidR="000078E9">
              <w:rPr>
                <w:rFonts w:cs="Arial"/>
                <w:color w:val="auto"/>
                <w:szCs w:val="18"/>
              </w:rPr>
              <w:t>Isaf</w:t>
            </w:r>
            <w:proofErr w:type="spellEnd"/>
            <w:r w:rsidR="000078E9">
              <w:rPr>
                <w:rFonts w:cs="Arial"/>
                <w:color w:val="auto"/>
                <w:szCs w:val="18"/>
              </w:rPr>
              <w:t xml:space="preserve"> Farm Plan” in the application.</w:t>
            </w:r>
          </w:p>
        </w:tc>
        <w:tc>
          <w:tcPr>
            <w:tcW w:w="1134" w:type="dxa"/>
          </w:tcPr>
          <w:p w14:paraId="2B697CE5" w14:textId="77777777" w:rsidR="000974C0" w:rsidRPr="009D2996" w:rsidRDefault="000974C0" w:rsidP="009C2AC3">
            <w:pPr>
              <w:pStyle w:val="Tablebody"/>
              <w:jc w:val="center"/>
              <w:rPr>
                <w:rFonts w:cs="Arial"/>
                <w:color w:val="000000"/>
                <w:szCs w:val="18"/>
              </w:rPr>
            </w:pPr>
            <w:r w:rsidRPr="009D2996">
              <w:rPr>
                <w:rFonts w:cs="Arial"/>
                <w:color w:val="000000"/>
                <w:szCs w:val="18"/>
              </w:rPr>
              <w:t>---</w:t>
            </w:r>
          </w:p>
        </w:tc>
        <w:tc>
          <w:tcPr>
            <w:tcW w:w="1134" w:type="dxa"/>
          </w:tcPr>
          <w:p w14:paraId="2B697CE6" w14:textId="77777777" w:rsidR="000974C0" w:rsidRPr="009D2996" w:rsidRDefault="00A6467B" w:rsidP="009C2AC3">
            <w:pPr>
              <w:pStyle w:val="Tablebody"/>
              <w:jc w:val="both"/>
              <w:rPr>
                <w:rFonts w:cs="Arial"/>
                <w:color w:val="000000"/>
                <w:szCs w:val="18"/>
              </w:rPr>
            </w:pPr>
            <w:r w:rsidRPr="00A6467B">
              <w:rPr>
                <w:rFonts w:cs="Arial"/>
                <w:color w:val="000000"/>
                <w:szCs w:val="18"/>
              </w:rPr>
              <w:t>Carcass incinerator</w:t>
            </w:r>
          </w:p>
        </w:tc>
        <w:tc>
          <w:tcPr>
            <w:tcW w:w="695" w:type="dxa"/>
          </w:tcPr>
          <w:p w14:paraId="2B697CE7" w14:textId="77777777" w:rsidR="000974C0" w:rsidRPr="009D2996" w:rsidRDefault="00266FD8" w:rsidP="009C2AC3">
            <w:pPr>
              <w:pStyle w:val="Tablebody"/>
              <w:jc w:val="center"/>
              <w:rPr>
                <w:rFonts w:cs="Arial"/>
                <w:color w:val="000000"/>
                <w:szCs w:val="18"/>
              </w:rPr>
            </w:pPr>
            <w:r w:rsidRPr="00266FD8">
              <w:rPr>
                <w:rFonts w:cs="Arial"/>
                <w:color w:val="000000"/>
                <w:szCs w:val="18"/>
              </w:rPr>
              <w:t>----</w:t>
            </w:r>
          </w:p>
        </w:tc>
        <w:tc>
          <w:tcPr>
            <w:tcW w:w="1134" w:type="dxa"/>
          </w:tcPr>
          <w:p w14:paraId="2B697CE8" w14:textId="77777777" w:rsidR="000974C0" w:rsidRPr="009D2996" w:rsidRDefault="00266FD8" w:rsidP="009C2AC3">
            <w:pPr>
              <w:pStyle w:val="Tablebody"/>
              <w:jc w:val="center"/>
              <w:rPr>
                <w:rFonts w:cs="Arial"/>
                <w:color w:val="000000"/>
                <w:szCs w:val="18"/>
              </w:rPr>
            </w:pPr>
            <w:r w:rsidRPr="00266FD8">
              <w:rPr>
                <w:rFonts w:cs="Arial"/>
                <w:color w:val="000000"/>
                <w:szCs w:val="18"/>
              </w:rPr>
              <w:t>---</w:t>
            </w:r>
          </w:p>
        </w:tc>
        <w:tc>
          <w:tcPr>
            <w:tcW w:w="1275" w:type="dxa"/>
          </w:tcPr>
          <w:p w14:paraId="2B697CE9" w14:textId="77777777" w:rsidR="000974C0" w:rsidRPr="009D2996" w:rsidRDefault="00266FD8" w:rsidP="009C2AC3">
            <w:pPr>
              <w:pStyle w:val="Tablebody"/>
              <w:jc w:val="center"/>
              <w:rPr>
                <w:rFonts w:cs="Arial"/>
                <w:color w:val="000000"/>
                <w:szCs w:val="18"/>
              </w:rPr>
            </w:pPr>
            <w:r w:rsidRPr="00266FD8">
              <w:rPr>
                <w:rFonts w:cs="Arial"/>
                <w:color w:val="000000"/>
                <w:szCs w:val="18"/>
              </w:rPr>
              <w:t>---</w:t>
            </w:r>
          </w:p>
        </w:tc>
        <w:tc>
          <w:tcPr>
            <w:tcW w:w="1269" w:type="dxa"/>
          </w:tcPr>
          <w:p w14:paraId="2B697CEA" w14:textId="77777777" w:rsidR="000974C0" w:rsidRPr="009D2996" w:rsidRDefault="00266FD8" w:rsidP="009C2AC3">
            <w:pPr>
              <w:pStyle w:val="Tablebody"/>
              <w:jc w:val="center"/>
              <w:rPr>
                <w:rFonts w:cs="Arial"/>
                <w:color w:val="000000"/>
                <w:szCs w:val="18"/>
              </w:rPr>
            </w:pPr>
            <w:r w:rsidRPr="00266FD8">
              <w:rPr>
                <w:rFonts w:cs="Arial"/>
                <w:color w:val="000000"/>
                <w:szCs w:val="18"/>
              </w:rPr>
              <w:t>---</w:t>
            </w:r>
          </w:p>
        </w:tc>
      </w:tr>
      <w:tr w:rsidR="000974C0" w:rsidRPr="00CD1E00" w14:paraId="2B697CF3" w14:textId="77777777" w:rsidTr="00B07306">
        <w:trPr>
          <w:cantSplit/>
        </w:trPr>
        <w:tc>
          <w:tcPr>
            <w:tcW w:w="2235" w:type="dxa"/>
          </w:tcPr>
          <w:p w14:paraId="2B697CEC" w14:textId="77777777" w:rsidR="000974C0" w:rsidRPr="00FC7448" w:rsidRDefault="000078E9" w:rsidP="00495889">
            <w:pPr>
              <w:pStyle w:val="Tablebody"/>
              <w:rPr>
                <w:rFonts w:cs="Arial"/>
                <w:color w:val="auto"/>
                <w:szCs w:val="18"/>
              </w:rPr>
            </w:pPr>
            <w:r>
              <w:rPr>
                <w:rFonts w:cs="Arial"/>
                <w:color w:val="auto"/>
                <w:szCs w:val="18"/>
              </w:rPr>
              <w:t xml:space="preserve">Exhaust from stand-by generator </w:t>
            </w:r>
            <w:r w:rsidRPr="00FC7448">
              <w:rPr>
                <w:rFonts w:cs="Arial"/>
                <w:color w:val="auto"/>
                <w:szCs w:val="18"/>
              </w:rPr>
              <w:t>as shown on</w:t>
            </w:r>
            <w:r>
              <w:rPr>
                <w:rFonts w:cs="Arial"/>
                <w:color w:val="auto"/>
                <w:szCs w:val="18"/>
              </w:rPr>
              <w:t xml:space="preserve"> the</w:t>
            </w:r>
            <w:r w:rsidRPr="00FC7448">
              <w:rPr>
                <w:rFonts w:cs="Arial"/>
                <w:color w:val="auto"/>
                <w:szCs w:val="18"/>
              </w:rPr>
              <w:t xml:space="preserve"> </w:t>
            </w:r>
            <w:r>
              <w:rPr>
                <w:rFonts w:cs="Arial"/>
                <w:color w:val="auto"/>
                <w:szCs w:val="18"/>
              </w:rPr>
              <w:t xml:space="preserve">plan reference “Neuadd </w:t>
            </w:r>
            <w:proofErr w:type="spellStart"/>
            <w:r>
              <w:rPr>
                <w:rFonts w:cs="Arial"/>
                <w:color w:val="auto"/>
                <w:szCs w:val="18"/>
              </w:rPr>
              <w:t>Isaf</w:t>
            </w:r>
            <w:proofErr w:type="spellEnd"/>
            <w:r>
              <w:rPr>
                <w:rFonts w:cs="Arial"/>
                <w:color w:val="auto"/>
                <w:szCs w:val="18"/>
              </w:rPr>
              <w:t xml:space="preserve"> Farm Plan” in the application.</w:t>
            </w:r>
          </w:p>
        </w:tc>
        <w:tc>
          <w:tcPr>
            <w:tcW w:w="1134" w:type="dxa"/>
          </w:tcPr>
          <w:p w14:paraId="2B697CED" w14:textId="77777777" w:rsidR="000974C0" w:rsidRPr="009D2996" w:rsidRDefault="000974C0" w:rsidP="009C2AC3">
            <w:pPr>
              <w:pStyle w:val="Tablebody"/>
              <w:jc w:val="center"/>
              <w:rPr>
                <w:rFonts w:cs="Arial"/>
                <w:color w:val="000000"/>
                <w:szCs w:val="18"/>
              </w:rPr>
            </w:pPr>
          </w:p>
        </w:tc>
        <w:tc>
          <w:tcPr>
            <w:tcW w:w="1134" w:type="dxa"/>
          </w:tcPr>
          <w:p w14:paraId="2B697CEE" w14:textId="77777777" w:rsidR="000974C0" w:rsidRPr="009D2996" w:rsidRDefault="000974C0" w:rsidP="009C2AC3">
            <w:pPr>
              <w:pStyle w:val="Tablebody"/>
              <w:jc w:val="both"/>
              <w:rPr>
                <w:rFonts w:cs="Arial"/>
                <w:color w:val="000000"/>
                <w:szCs w:val="18"/>
              </w:rPr>
            </w:pPr>
          </w:p>
        </w:tc>
        <w:tc>
          <w:tcPr>
            <w:tcW w:w="695" w:type="dxa"/>
          </w:tcPr>
          <w:p w14:paraId="2B697CEF" w14:textId="77777777" w:rsidR="000974C0" w:rsidRPr="009D2996" w:rsidRDefault="000974C0" w:rsidP="009C2AC3">
            <w:pPr>
              <w:pStyle w:val="Tablebody"/>
              <w:jc w:val="center"/>
              <w:rPr>
                <w:rFonts w:cs="Arial"/>
                <w:color w:val="000000"/>
                <w:szCs w:val="18"/>
              </w:rPr>
            </w:pPr>
          </w:p>
        </w:tc>
        <w:tc>
          <w:tcPr>
            <w:tcW w:w="1134" w:type="dxa"/>
          </w:tcPr>
          <w:p w14:paraId="2B697CF0" w14:textId="77777777" w:rsidR="000974C0" w:rsidRPr="009D2996" w:rsidRDefault="000974C0" w:rsidP="009C2AC3">
            <w:pPr>
              <w:pStyle w:val="Tablebody"/>
              <w:jc w:val="center"/>
              <w:rPr>
                <w:rFonts w:cs="Arial"/>
                <w:color w:val="000000"/>
                <w:szCs w:val="18"/>
              </w:rPr>
            </w:pPr>
          </w:p>
        </w:tc>
        <w:tc>
          <w:tcPr>
            <w:tcW w:w="1275" w:type="dxa"/>
          </w:tcPr>
          <w:p w14:paraId="2B697CF1" w14:textId="77777777" w:rsidR="000974C0" w:rsidRPr="009D2996" w:rsidRDefault="000974C0" w:rsidP="009C2AC3">
            <w:pPr>
              <w:pStyle w:val="Tablebody"/>
              <w:jc w:val="center"/>
              <w:rPr>
                <w:rFonts w:cs="Arial"/>
                <w:color w:val="000000"/>
                <w:szCs w:val="18"/>
              </w:rPr>
            </w:pPr>
          </w:p>
        </w:tc>
        <w:tc>
          <w:tcPr>
            <w:tcW w:w="1269" w:type="dxa"/>
          </w:tcPr>
          <w:p w14:paraId="2B697CF2" w14:textId="77777777" w:rsidR="000974C0" w:rsidRPr="009D2996" w:rsidRDefault="000974C0" w:rsidP="009C2AC3">
            <w:pPr>
              <w:pStyle w:val="Tablebody"/>
              <w:jc w:val="center"/>
              <w:rPr>
                <w:rFonts w:cs="Arial"/>
                <w:color w:val="000000"/>
                <w:szCs w:val="18"/>
              </w:rPr>
            </w:pPr>
          </w:p>
        </w:tc>
      </w:tr>
      <w:tr w:rsidR="007213A9" w:rsidRPr="00CD1E00" w14:paraId="2B697CFB" w14:textId="77777777" w:rsidTr="00B07306">
        <w:trPr>
          <w:cantSplit/>
        </w:trPr>
        <w:tc>
          <w:tcPr>
            <w:tcW w:w="2235" w:type="dxa"/>
          </w:tcPr>
          <w:p w14:paraId="2B697CF4" w14:textId="77777777" w:rsidR="007213A9" w:rsidRPr="009D2996" w:rsidRDefault="007213A9" w:rsidP="000078E9">
            <w:pPr>
              <w:pStyle w:val="Tablebody"/>
              <w:rPr>
                <w:rFonts w:cs="Arial"/>
                <w:color w:val="000000"/>
                <w:szCs w:val="18"/>
              </w:rPr>
            </w:pPr>
            <w:r w:rsidRPr="009D2996">
              <w:rPr>
                <w:rFonts w:cs="Arial"/>
                <w:color w:val="000000"/>
                <w:szCs w:val="18"/>
              </w:rPr>
              <w:t xml:space="preserve">Vents from </w:t>
            </w:r>
            <w:r>
              <w:rPr>
                <w:rFonts w:cs="Arial"/>
                <w:color w:val="000000"/>
                <w:szCs w:val="18"/>
              </w:rPr>
              <w:t>fuel</w:t>
            </w:r>
            <w:r w:rsidRPr="009D2996">
              <w:rPr>
                <w:rFonts w:cs="Arial"/>
                <w:color w:val="000000"/>
                <w:szCs w:val="18"/>
              </w:rPr>
              <w:t xml:space="preserve"> tanks </w:t>
            </w:r>
            <w:r w:rsidRPr="00FC7448">
              <w:rPr>
                <w:rFonts w:cs="Arial"/>
                <w:color w:val="auto"/>
                <w:szCs w:val="18"/>
              </w:rPr>
              <w:t>as shown on</w:t>
            </w:r>
            <w:r>
              <w:rPr>
                <w:rFonts w:cs="Arial"/>
                <w:color w:val="auto"/>
                <w:szCs w:val="18"/>
              </w:rPr>
              <w:t xml:space="preserve"> the</w:t>
            </w:r>
            <w:r w:rsidRPr="00FC7448">
              <w:rPr>
                <w:rFonts w:cs="Arial"/>
                <w:color w:val="auto"/>
                <w:szCs w:val="18"/>
              </w:rPr>
              <w:t xml:space="preserve"> </w:t>
            </w:r>
            <w:r>
              <w:rPr>
                <w:rFonts w:cs="Arial"/>
                <w:color w:val="auto"/>
                <w:szCs w:val="18"/>
              </w:rPr>
              <w:t xml:space="preserve">plan reference “Neuadd </w:t>
            </w:r>
            <w:proofErr w:type="spellStart"/>
            <w:r>
              <w:rPr>
                <w:rFonts w:cs="Arial"/>
                <w:color w:val="auto"/>
                <w:szCs w:val="18"/>
              </w:rPr>
              <w:t>Isaf</w:t>
            </w:r>
            <w:proofErr w:type="spellEnd"/>
            <w:r>
              <w:rPr>
                <w:rFonts w:cs="Arial"/>
                <w:color w:val="auto"/>
                <w:szCs w:val="18"/>
              </w:rPr>
              <w:t xml:space="preserve"> Farm Plan” in the application.</w:t>
            </w:r>
          </w:p>
        </w:tc>
        <w:tc>
          <w:tcPr>
            <w:tcW w:w="1134" w:type="dxa"/>
          </w:tcPr>
          <w:p w14:paraId="2B697CF5" w14:textId="77777777" w:rsidR="007213A9" w:rsidRPr="009D2996" w:rsidRDefault="007213A9" w:rsidP="007213A9">
            <w:pPr>
              <w:pStyle w:val="Tablebody"/>
              <w:rPr>
                <w:rFonts w:cs="Arial"/>
                <w:color w:val="000000"/>
                <w:szCs w:val="18"/>
              </w:rPr>
            </w:pPr>
            <w:r w:rsidRPr="007213A9">
              <w:rPr>
                <w:rFonts w:cs="Arial"/>
                <w:color w:val="auto"/>
                <w:szCs w:val="18"/>
              </w:rPr>
              <w:t>---</w:t>
            </w:r>
          </w:p>
        </w:tc>
        <w:tc>
          <w:tcPr>
            <w:tcW w:w="1134" w:type="dxa"/>
          </w:tcPr>
          <w:p w14:paraId="2B697CF6" w14:textId="77777777" w:rsidR="007213A9" w:rsidRPr="009D2996" w:rsidRDefault="007213A9" w:rsidP="009C2AC3">
            <w:pPr>
              <w:pStyle w:val="Tablebody"/>
              <w:jc w:val="both"/>
              <w:rPr>
                <w:rFonts w:cs="Arial"/>
                <w:color w:val="000000"/>
                <w:szCs w:val="18"/>
              </w:rPr>
            </w:pPr>
            <w:r w:rsidRPr="00A6467B">
              <w:rPr>
                <w:rFonts w:cs="Arial"/>
                <w:color w:val="000000"/>
                <w:szCs w:val="18"/>
              </w:rPr>
              <w:t>Diesel Tank</w:t>
            </w:r>
            <w:r>
              <w:rPr>
                <w:rFonts w:cs="Arial"/>
                <w:color w:val="000000"/>
                <w:szCs w:val="18"/>
              </w:rPr>
              <w:t>s</w:t>
            </w:r>
          </w:p>
        </w:tc>
        <w:tc>
          <w:tcPr>
            <w:tcW w:w="695" w:type="dxa"/>
          </w:tcPr>
          <w:p w14:paraId="2B697CF7" w14:textId="77777777" w:rsidR="007213A9" w:rsidRPr="007213A9" w:rsidRDefault="007213A9"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CF8" w14:textId="77777777" w:rsidR="007213A9" w:rsidRPr="007213A9" w:rsidRDefault="007213A9"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75" w:type="dxa"/>
          </w:tcPr>
          <w:p w14:paraId="2B697CF9" w14:textId="77777777" w:rsidR="007213A9" w:rsidRPr="007213A9" w:rsidRDefault="007213A9"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69" w:type="dxa"/>
          </w:tcPr>
          <w:p w14:paraId="2B697CFA" w14:textId="77777777" w:rsidR="007213A9" w:rsidRPr="007213A9" w:rsidRDefault="007213A9"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r>
      <w:tr w:rsidR="001D1293" w:rsidRPr="00CD1E00" w14:paraId="2B697D03" w14:textId="77777777" w:rsidTr="00B07306">
        <w:trPr>
          <w:cantSplit/>
        </w:trPr>
        <w:tc>
          <w:tcPr>
            <w:tcW w:w="2235" w:type="dxa"/>
          </w:tcPr>
          <w:p w14:paraId="2B697CFC" w14:textId="77777777" w:rsidR="001D1293" w:rsidRPr="009D2996" w:rsidRDefault="0008312A" w:rsidP="002030C5">
            <w:pPr>
              <w:jc w:val="left"/>
              <w:rPr>
                <w:rFonts w:ascii="Arial" w:hAnsi="Arial" w:cs="Arial"/>
                <w:sz w:val="18"/>
                <w:szCs w:val="18"/>
              </w:rPr>
            </w:pPr>
            <w:r w:rsidRPr="009D2996">
              <w:rPr>
                <w:rFonts w:ascii="Arial" w:hAnsi="Arial" w:cs="Arial"/>
                <w:sz w:val="18"/>
                <w:szCs w:val="18"/>
              </w:rPr>
              <w:t xml:space="preserve">Exhaust chimney on </w:t>
            </w:r>
            <w:r w:rsidR="001D1293" w:rsidRPr="009D2996">
              <w:rPr>
                <w:rFonts w:ascii="Arial" w:hAnsi="Arial" w:cs="Arial"/>
                <w:sz w:val="18"/>
                <w:szCs w:val="18"/>
              </w:rPr>
              <w:t xml:space="preserve">Biomass Boiler </w:t>
            </w:r>
            <w:r w:rsidR="002030C5">
              <w:rPr>
                <w:rFonts w:ascii="Arial" w:hAnsi="Arial" w:cs="Arial"/>
                <w:sz w:val="18"/>
                <w:szCs w:val="18"/>
              </w:rPr>
              <w:t>located at</w:t>
            </w:r>
            <w:r w:rsidR="007213A9">
              <w:rPr>
                <w:rFonts w:ascii="Arial" w:hAnsi="Arial" w:cs="Arial"/>
                <w:sz w:val="18"/>
                <w:szCs w:val="18"/>
              </w:rPr>
              <w:t xml:space="preserve"> 309598, 262130</w:t>
            </w:r>
          </w:p>
        </w:tc>
        <w:tc>
          <w:tcPr>
            <w:tcW w:w="1134" w:type="dxa"/>
          </w:tcPr>
          <w:p w14:paraId="2B697CFD" w14:textId="77777777" w:rsidR="001D1293" w:rsidRPr="007213A9" w:rsidRDefault="00A6467B"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CFE" w14:textId="77777777" w:rsidR="001D1293" w:rsidRPr="007213A9" w:rsidRDefault="00A6467B" w:rsidP="00E914FE">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rPr>
              <w:t>0.</w:t>
            </w:r>
            <w:r w:rsidR="00E914FE" w:rsidRPr="007213A9">
              <w:rPr>
                <w:rFonts w:ascii="Arial" w:hAnsi="Arial" w:cs="Arial"/>
                <w:sz w:val="18"/>
                <w:szCs w:val="18"/>
              </w:rPr>
              <w:t>214</w:t>
            </w:r>
            <w:r w:rsidRPr="007213A9">
              <w:rPr>
                <w:rFonts w:ascii="Arial" w:hAnsi="Arial" w:cs="Arial"/>
                <w:sz w:val="18"/>
                <w:szCs w:val="18"/>
              </w:rPr>
              <w:t xml:space="preserve"> MW Biomass Boiler </w:t>
            </w:r>
          </w:p>
        </w:tc>
        <w:tc>
          <w:tcPr>
            <w:tcW w:w="695" w:type="dxa"/>
          </w:tcPr>
          <w:p w14:paraId="2B697CFF"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D00"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75" w:type="dxa"/>
          </w:tcPr>
          <w:p w14:paraId="2B697D01"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69" w:type="dxa"/>
          </w:tcPr>
          <w:p w14:paraId="2B697D02"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r>
      <w:tr w:rsidR="001D1293" w:rsidRPr="00CD1E00" w14:paraId="2B697D0B" w14:textId="77777777" w:rsidTr="00B07306">
        <w:trPr>
          <w:cantSplit/>
        </w:trPr>
        <w:tc>
          <w:tcPr>
            <w:tcW w:w="2235" w:type="dxa"/>
          </w:tcPr>
          <w:p w14:paraId="2B697D04" w14:textId="77777777" w:rsidR="001D1293" w:rsidRPr="009D2996" w:rsidRDefault="007213A9" w:rsidP="001D1293">
            <w:pPr>
              <w:jc w:val="left"/>
              <w:rPr>
                <w:rFonts w:ascii="Arial" w:hAnsi="Arial" w:cs="Arial"/>
                <w:color w:val="FF0000"/>
                <w:sz w:val="18"/>
                <w:szCs w:val="18"/>
              </w:rPr>
            </w:pPr>
            <w:r w:rsidRPr="009D2996">
              <w:rPr>
                <w:rFonts w:ascii="Arial" w:hAnsi="Arial" w:cs="Arial"/>
                <w:sz w:val="18"/>
                <w:szCs w:val="18"/>
              </w:rPr>
              <w:t xml:space="preserve">Exhaust chimney on Biomass Boiler </w:t>
            </w:r>
            <w:r>
              <w:rPr>
                <w:rFonts w:ascii="Arial" w:hAnsi="Arial" w:cs="Arial"/>
                <w:sz w:val="18"/>
                <w:szCs w:val="18"/>
              </w:rPr>
              <w:t>located at 309595, 262135</w:t>
            </w:r>
          </w:p>
        </w:tc>
        <w:tc>
          <w:tcPr>
            <w:tcW w:w="1134" w:type="dxa"/>
          </w:tcPr>
          <w:p w14:paraId="2B697D05" w14:textId="77777777" w:rsidR="001D1293" w:rsidRPr="007213A9" w:rsidRDefault="001D1293"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D06" w14:textId="77777777" w:rsidR="001D1293" w:rsidRPr="007213A9" w:rsidRDefault="00E914FE" w:rsidP="002F603C">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rPr>
              <w:t>0.214 MW Biomass Boiler</w:t>
            </w:r>
          </w:p>
        </w:tc>
        <w:tc>
          <w:tcPr>
            <w:tcW w:w="695" w:type="dxa"/>
          </w:tcPr>
          <w:p w14:paraId="2B697D07"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D08"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75" w:type="dxa"/>
          </w:tcPr>
          <w:p w14:paraId="2B697D09"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69" w:type="dxa"/>
          </w:tcPr>
          <w:p w14:paraId="2B697D0A"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r>
      <w:tr w:rsidR="001D1293" w:rsidRPr="00CD1E00" w14:paraId="2B697D13" w14:textId="77777777" w:rsidTr="00B07306">
        <w:trPr>
          <w:cantSplit/>
        </w:trPr>
        <w:tc>
          <w:tcPr>
            <w:tcW w:w="2235" w:type="dxa"/>
          </w:tcPr>
          <w:p w14:paraId="2B697D0C" w14:textId="77777777" w:rsidR="001D1293" w:rsidRPr="009D2996" w:rsidRDefault="007213A9" w:rsidP="00BD7390">
            <w:pPr>
              <w:jc w:val="left"/>
              <w:rPr>
                <w:rFonts w:ascii="Arial" w:hAnsi="Arial" w:cs="Arial"/>
                <w:color w:val="FF0000"/>
                <w:sz w:val="18"/>
                <w:szCs w:val="18"/>
              </w:rPr>
            </w:pPr>
            <w:r w:rsidRPr="009D2996">
              <w:rPr>
                <w:rFonts w:ascii="Arial" w:hAnsi="Arial" w:cs="Arial"/>
                <w:sz w:val="18"/>
                <w:szCs w:val="18"/>
              </w:rPr>
              <w:t xml:space="preserve">Exhaust chimney on Biomass Boiler </w:t>
            </w:r>
            <w:r>
              <w:rPr>
                <w:rFonts w:ascii="Arial" w:hAnsi="Arial" w:cs="Arial"/>
                <w:sz w:val="18"/>
                <w:szCs w:val="18"/>
              </w:rPr>
              <w:t>located at 309593, 262139</w:t>
            </w:r>
          </w:p>
        </w:tc>
        <w:tc>
          <w:tcPr>
            <w:tcW w:w="1134" w:type="dxa"/>
          </w:tcPr>
          <w:p w14:paraId="2B697D0D" w14:textId="77777777" w:rsidR="001D1293" w:rsidRPr="007213A9" w:rsidRDefault="001D1293"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D0E" w14:textId="77777777" w:rsidR="001D1293" w:rsidRPr="007213A9" w:rsidRDefault="00E914FE" w:rsidP="002F603C">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rPr>
              <w:t>0.214 MW Biomass Boiler</w:t>
            </w:r>
          </w:p>
        </w:tc>
        <w:tc>
          <w:tcPr>
            <w:tcW w:w="695" w:type="dxa"/>
          </w:tcPr>
          <w:p w14:paraId="2B697D0F"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D10"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75" w:type="dxa"/>
          </w:tcPr>
          <w:p w14:paraId="2B697D11"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69" w:type="dxa"/>
          </w:tcPr>
          <w:p w14:paraId="2B697D12" w14:textId="77777777" w:rsidR="001D1293" w:rsidRPr="007213A9" w:rsidRDefault="00266FD8" w:rsidP="00B07306">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r>
      <w:tr w:rsidR="00E914FE" w:rsidRPr="00CD1E00" w14:paraId="2B697D1B" w14:textId="77777777" w:rsidTr="00B07306">
        <w:trPr>
          <w:cantSplit/>
        </w:trPr>
        <w:tc>
          <w:tcPr>
            <w:tcW w:w="2235" w:type="dxa"/>
          </w:tcPr>
          <w:p w14:paraId="2B697D14" w14:textId="77777777" w:rsidR="00E914FE" w:rsidRPr="009D2996" w:rsidRDefault="007213A9" w:rsidP="00BD7390">
            <w:pPr>
              <w:jc w:val="left"/>
              <w:rPr>
                <w:rFonts w:ascii="Arial" w:hAnsi="Arial" w:cs="Arial"/>
                <w:color w:val="FF0000"/>
                <w:sz w:val="18"/>
                <w:szCs w:val="18"/>
              </w:rPr>
            </w:pPr>
            <w:r w:rsidRPr="009D2996">
              <w:rPr>
                <w:rFonts w:ascii="Arial" w:hAnsi="Arial" w:cs="Arial"/>
                <w:sz w:val="18"/>
                <w:szCs w:val="18"/>
              </w:rPr>
              <w:t xml:space="preserve">Exhaust chimney on Biomass Boiler </w:t>
            </w:r>
            <w:r>
              <w:rPr>
                <w:rFonts w:ascii="Arial" w:hAnsi="Arial" w:cs="Arial"/>
                <w:sz w:val="18"/>
                <w:szCs w:val="18"/>
              </w:rPr>
              <w:t>located at 309590, 262145</w:t>
            </w:r>
          </w:p>
        </w:tc>
        <w:tc>
          <w:tcPr>
            <w:tcW w:w="1134" w:type="dxa"/>
          </w:tcPr>
          <w:p w14:paraId="2B697D15" w14:textId="77777777" w:rsidR="00E914FE" w:rsidRPr="007213A9" w:rsidRDefault="00E914FE"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D16" w14:textId="77777777" w:rsidR="00E914FE" w:rsidRPr="007213A9" w:rsidRDefault="00E914FE"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rPr>
              <w:t>0.214 MW Biomass Boiler</w:t>
            </w:r>
          </w:p>
        </w:tc>
        <w:tc>
          <w:tcPr>
            <w:tcW w:w="695" w:type="dxa"/>
          </w:tcPr>
          <w:p w14:paraId="2B697D17" w14:textId="77777777" w:rsidR="00E914FE" w:rsidRPr="007213A9" w:rsidRDefault="00E914FE"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134" w:type="dxa"/>
          </w:tcPr>
          <w:p w14:paraId="2B697D18" w14:textId="77777777" w:rsidR="00E914FE" w:rsidRPr="007213A9" w:rsidRDefault="00E914FE"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75" w:type="dxa"/>
          </w:tcPr>
          <w:p w14:paraId="2B697D19" w14:textId="77777777" w:rsidR="00E914FE" w:rsidRPr="007213A9" w:rsidRDefault="00E914FE"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c>
          <w:tcPr>
            <w:tcW w:w="1269" w:type="dxa"/>
          </w:tcPr>
          <w:p w14:paraId="2B697D1A" w14:textId="77777777" w:rsidR="00E914FE" w:rsidRPr="007213A9" w:rsidRDefault="00E914FE" w:rsidP="00E66E0B">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lang w:eastAsia="en-US"/>
              </w:rPr>
              <w:t>---</w:t>
            </w:r>
          </w:p>
        </w:tc>
      </w:tr>
    </w:tbl>
    <w:p w14:paraId="2B697D1C" w14:textId="77777777" w:rsidR="00122073" w:rsidRPr="00CE4D0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2B697D1D" w14:textId="77777777" w:rsidR="00122073" w:rsidRPr="00CE4D0D" w:rsidRDefault="00122073" w:rsidP="00122073">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122073" w:rsidRPr="00CE4D0D" w14:paraId="2B697D1F" w14:textId="77777777" w:rsidTr="00B07306">
        <w:trPr>
          <w:cantSplit/>
          <w:tblHeader/>
        </w:trPr>
        <w:tc>
          <w:tcPr>
            <w:tcW w:w="8883" w:type="dxa"/>
            <w:gridSpan w:val="7"/>
            <w:shd w:val="clear" w:color="auto" w:fill="000000"/>
          </w:tcPr>
          <w:p w14:paraId="2B697D1E" w14:textId="77777777" w:rsidR="00122073" w:rsidRPr="005B4F5F" w:rsidRDefault="00122073" w:rsidP="00E66E0B">
            <w:pPr>
              <w:keepNext/>
              <w:keepLines/>
              <w:widowControl w:val="0"/>
              <w:spacing w:before="20" w:after="20" w:line="230" w:lineRule="exact"/>
              <w:jc w:val="left"/>
              <w:outlineLvl w:val="2"/>
              <w:rPr>
                <w:rFonts w:ascii="Arial" w:hAnsi="Arial"/>
                <w:b/>
                <w:bCs/>
                <w:color w:val="FFFFFF" w:themeColor="background1"/>
                <w:sz w:val="18"/>
                <w:lang w:eastAsia="en-US"/>
              </w:rPr>
            </w:pPr>
            <w:r w:rsidRPr="005B4F5F">
              <w:rPr>
                <w:rFonts w:ascii="Arial" w:hAnsi="Arial"/>
                <w:b/>
                <w:bCs/>
                <w:color w:val="FFFFFF" w:themeColor="background1"/>
                <w:sz w:val="18"/>
                <w:lang w:eastAsia="en-US"/>
              </w:rPr>
              <w:lastRenderedPageBreak/>
              <w:t xml:space="preserve">Table S3.2 Point Source emissions to </w:t>
            </w:r>
            <w:r w:rsidR="00E66E0B">
              <w:rPr>
                <w:rFonts w:ascii="Arial" w:hAnsi="Arial"/>
                <w:b/>
                <w:bCs/>
                <w:color w:val="FFFFFF" w:themeColor="background1"/>
                <w:sz w:val="18"/>
                <w:lang w:eastAsia="en-US"/>
              </w:rPr>
              <w:t xml:space="preserve">land </w:t>
            </w:r>
            <w:r w:rsidRPr="005B4F5F">
              <w:rPr>
                <w:rFonts w:ascii="Arial" w:hAnsi="Arial"/>
                <w:b/>
                <w:bCs/>
                <w:color w:val="FFFFFF" w:themeColor="background1"/>
                <w:sz w:val="18"/>
                <w:lang w:eastAsia="en-US"/>
              </w:rPr>
              <w:t>– emission limits and monitoring requirements</w:t>
            </w:r>
          </w:p>
        </w:tc>
      </w:tr>
      <w:tr w:rsidR="00122073" w:rsidRPr="00CE4D0D" w14:paraId="2B697D27" w14:textId="77777777" w:rsidTr="00B07306">
        <w:trPr>
          <w:cantSplit/>
          <w:tblHeader/>
        </w:trPr>
        <w:tc>
          <w:tcPr>
            <w:tcW w:w="2235" w:type="dxa"/>
          </w:tcPr>
          <w:p w14:paraId="2B697D20"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Emission point ref. &amp; location</w:t>
            </w:r>
          </w:p>
        </w:tc>
        <w:tc>
          <w:tcPr>
            <w:tcW w:w="1134" w:type="dxa"/>
          </w:tcPr>
          <w:p w14:paraId="2B697D21"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Parameter  </w:t>
            </w:r>
          </w:p>
        </w:tc>
        <w:tc>
          <w:tcPr>
            <w:tcW w:w="1134" w:type="dxa"/>
          </w:tcPr>
          <w:p w14:paraId="2B697D22"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Source</w:t>
            </w:r>
          </w:p>
        </w:tc>
        <w:tc>
          <w:tcPr>
            <w:tcW w:w="708" w:type="dxa"/>
          </w:tcPr>
          <w:p w14:paraId="2B697D23"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vertAlign w:val="superscript"/>
                <w:lang w:eastAsia="en-US"/>
              </w:rPr>
            </w:pPr>
            <w:r w:rsidRPr="00CE4D0D">
              <w:rPr>
                <w:rFonts w:ascii="Arial" w:hAnsi="Arial"/>
                <w:b/>
                <w:color w:val="000000"/>
                <w:sz w:val="18"/>
                <w:lang w:eastAsia="en-US"/>
              </w:rPr>
              <w:t>Limit (incl. unit)</w:t>
            </w:r>
          </w:p>
        </w:tc>
        <w:tc>
          <w:tcPr>
            <w:tcW w:w="1121" w:type="dxa"/>
          </w:tcPr>
          <w:p w14:paraId="2B697D24"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Reference Period</w:t>
            </w:r>
          </w:p>
        </w:tc>
        <w:tc>
          <w:tcPr>
            <w:tcW w:w="1275" w:type="dxa"/>
          </w:tcPr>
          <w:p w14:paraId="2B697D25"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frequency</w:t>
            </w:r>
          </w:p>
        </w:tc>
        <w:tc>
          <w:tcPr>
            <w:tcW w:w="1276" w:type="dxa"/>
          </w:tcPr>
          <w:p w14:paraId="2B697D26"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standard or method</w:t>
            </w:r>
          </w:p>
        </w:tc>
      </w:tr>
      <w:tr w:rsidR="005B4F5F" w:rsidRPr="00CE4D0D" w14:paraId="2B697D2F" w14:textId="77777777" w:rsidTr="00B07306">
        <w:trPr>
          <w:cantSplit/>
        </w:trPr>
        <w:tc>
          <w:tcPr>
            <w:tcW w:w="2235" w:type="dxa"/>
          </w:tcPr>
          <w:p w14:paraId="2B697D28" w14:textId="77777777" w:rsidR="005B4F5F" w:rsidRDefault="00046F9F" w:rsidP="009C2AC3">
            <w:pPr>
              <w:pStyle w:val="Tablebody"/>
              <w:jc w:val="both"/>
              <w:rPr>
                <w:color w:val="000000"/>
              </w:rPr>
            </w:pPr>
            <w:r>
              <w:rPr>
                <w:color w:val="000000"/>
              </w:rPr>
              <w:t xml:space="preserve">Emissions to ditches as shown on the plan </w:t>
            </w:r>
            <w:r>
              <w:rPr>
                <w:rFonts w:cs="Arial"/>
                <w:color w:val="auto"/>
                <w:szCs w:val="18"/>
              </w:rPr>
              <w:t xml:space="preserve">reference “Neuadd </w:t>
            </w:r>
            <w:proofErr w:type="spellStart"/>
            <w:r>
              <w:rPr>
                <w:rFonts w:cs="Arial"/>
                <w:color w:val="auto"/>
                <w:szCs w:val="18"/>
              </w:rPr>
              <w:t>Isaf</w:t>
            </w:r>
            <w:proofErr w:type="spellEnd"/>
            <w:r>
              <w:rPr>
                <w:rFonts w:cs="Arial"/>
                <w:color w:val="auto"/>
                <w:szCs w:val="18"/>
              </w:rPr>
              <w:t xml:space="preserve"> Farm Plan” in the application.</w:t>
            </w:r>
          </w:p>
        </w:tc>
        <w:tc>
          <w:tcPr>
            <w:tcW w:w="1134" w:type="dxa"/>
          </w:tcPr>
          <w:p w14:paraId="2B697D29" w14:textId="77777777" w:rsidR="005B4F5F" w:rsidRDefault="005B4F5F" w:rsidP="009C2AC3">
            <w:pPr>
              <w:pStyle w:val="Tablebody"/>
              <w:jc w:val="both"/>
              <w:rPr>
                <w:color w:val="000000"/>
              </w:rPr>
            </w:pPr>
            <w:r>
              <w:rPr>
                <w:color w:val="000000"/>
              </w:rPr>
              <w:t xml:space="preserve">       ---</w:t>
            </w:r>
          </w:p>
        </w:tc>
        <w:tc>
          <w:tcPr>
            <w:tcW w:w="1134" w:type="dxa"/>
          </w:tcPr>
          <w:p w14:paraId="2B697D2A" w14:textId="77777777" w:rsidR="005B4F5F" w:rsidRDefault="005B4F5F" w:rsidP="00046F9F">
            <w:pPr>
              <w:pStyle w:val="Tablebody"/>
              <w:jc w:val="both"/>
              <w:rPr>
                <w:color w:val="000000"/>
              </w:rPr>
            </w:pPr>
            <w:r>
              <w:rPr>
                <w:color w:val="000000"/>
              </w:rPr>
              <w:t xml:space="preserve">Roof and yard drainage serving buildings 1 – </w:t>
            </w:r>
            <w:r w:rsidR="00046F9F">
              <w:rPr>
                <w:color w:val="000000"/>
              </w:rPr>
              <w:t>4</w:t>
            </w:r>
          </w:p>
        </w:tc>
        <w:tc>
          <w:tcPr>
            <w:tcW w:w="708" w:type="dxa"/>
          </w:tcPr>
          <w:p w14:paraId="2B697D2B" w14:textId="77777777" w:rsidR="005B4F5F" w:rsidRDefault="005B4F5F" w:rsidP="009C2AC3">
            <w:pPr>
              <w:pStyle w:val="Tablebody"/>
              <w:jc w:val="center"/>
              <w:rPr>
                <w:color w:val="000000"/>
              </w:rPr>
            </w:pPr>
            <w:r>
              <w:rPr>
                <w:color w:val="000000"/>
              </w:rPr>
              <w:t>----</w:t>
            </w:r>
          </w:p>
        </w:tc>
        <w:tc>
          <w:tcPr>
            <w:tcW w:w="1121" w:type="dxa"/>
          </w:tcPr>
          <w:p w14:paraId="2B697D2C" w14:textId="77777777" w:rsidR="005B4F5F" w:rsidRDefault="005B4F5F" w:rsidP="009C2AC3">
            <w:pPr>
              <w:pStyle w:val="Tablebody"/>
              <w:jc w:val="center"/>
              <w:rPr>
                <w:color w:val="000000"/>
              </w:rPr>
            </w:pPr>
            <w:r>
              <w:rPr>
                <w:color w:val="000000"/>
              </w:rPr>
              <w:t>----</w:t>
            </w:r>
          </w:p>
        </w:tc>
        <w:tc>
          <w:tcPr>
            <w:tcW w:w="1275" w:type="dxa"/>
          </w:tcPr>
          <w:p w14:paraId="2B697D2D" w14:textId="77777777" w:rsidR="005B4F5F" w:rsidRDefault="005B4F5F" w:rsidP="009C2AC3">
            <w:pPr>
              <w:pStyle w:val="Tablebody"/>
              <w:jc w:val="center"/>
              <w:rPr>
                <w:color w:val="000000"/>
              </w:rPr>
            </w:pPr>
            <w:r>
              <w:rPr>
                <w:color w:val="000000"/>
              </w:rPr>
              <w:t>---</w:t>
            </w:r>
          </w:p>
        </w:tc>
        <w:tc>
          <w:tcPr>
            <w:tcW w:w="1276" w:type="dxa"/>
          </w:tcPr>
          <w:p w14:paraId="2B697D2E" w14:textId="77777777" w:rsidR="005B4F5F" w:rsidRDefault="005B4F5F" w:rsidP="009C2AC3">
            <w:pPr>
              <w:pStyle w:val="Tablebody"/>
              <w:jc w:val="center"/>
              <w:rPr>
                <w:color w:val="000000"/>
              </w:rPr>
            </w:pPr>
            <w:r>
              <w:rPr>
                <w:color w:val="000000"/>
              </w:rPr>
              <w:t>---</w:t>
            </w:r>
          </w:p>
        </w:tc>
      </w:tr>
    </w:tbl>
    <w:p w14:paraId="2B697D30" w14:textId="77777777" w:rsidR="00122073" w:rsidRPr="00CE4D0D" w:rsidRDefault="00122073" w:rsidP="00122073"/>
    <w:p w14:paraId="2B697D31" w14:textId="77777777" w:rsidR="00122073" w:rsidRPr="00880B3C"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880B3C">
        <w:rPr>
          <w:rFonts w:ascii="Arial" w:hAnsi="Arial"/>
          <w:b/>
          <w:spacing w:val="-4"/>
          <w:sz w:val="36"/>
          <w:lang w:eastAsia="en-US"/>
        </w:rPr>
        <w:lastRenderedPageBreak/>
        <w:t>Schedule 4 - Reporting</w:t>
      </w:r>
    </w:p>
    <w:p w14:paraId="2B697D32" w14:textId="77777777" w:rsidR="00122073" w:rsidRPr="00A77CFA" w:rsidRDefault="00122073" w:rsidP="00122073">
      <w:pPr>
        <w:keepLines/>
        <w:widowControl w:val="0"/>
        <w:spacing w:before="120" w:line="270" w:lineRule="exact"/>
        <w:jc w:val="left"/>
        <w:outlineLvl w:val="2"/>
        <w:rPr>
          <w:rFonts w:ascii="Arial" w:hAnsi="Arial"/>
          <w:sz w:val="18"/>
          <w:lang w:eastAsia="en-US"/>
        </w:rPr>
      </w:pPr>
      <w:r w:rsidRPr="00A77CFA">
        <w:rPr>
          <w:rFonts w:ascii="Arial" w:hAnsi="Arial"/>
          <w:sz w:val="18"/>
          <w:lang w:eastAsia="en-US"/>
        </w:rPr>
        <w:t>There is no reporting under this schedule.</w:t>
      </w:r>
    </w:p>
    <w:p w14:paraId="2B697D33" w14:textId="77777777" w:rsidR="00122073" w:rsidRPr="00A77CFA" w:rsidRDefault="00122073" w:rsidP="00122073">
      <w:pPr>
        <w:keepLines/>
        <w:widowControl w:val="0"/>
        <w:spacing w:before="120" w:line="270" w:lineRule="exact"/>
        <w:jc w:val="left"/>
        <w:outlineLvl w:val="2"/>
        <w:rPr>
          <w:rFonts w:ascii="Arial" w:hAnsi="Arial"/>
          <w:sz w:val="18"/>
          <w:lang w:eastAsia="en-US"/>
        </w:rPr>
      </w:pPr>
    </w:p>
    <w:p w14:paraId="2B697D34" w14:textId="77777777" w:rsidR="00122073" w:rsidRPr="00880B3C"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2B697D35"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2B697D36"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2B697D37" w14:textId="77777777" w:rsidR="00122073" w:rsidRPr="00880B3C" w:rsidRDefault="00122073" w:rsidP="00122073">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B697D38" w14:textId="77777777" w:rsidR="00122073" w:rsidRPr="00880B3C" w:rsidRDefault="00122073" w:rsidP="00122073">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122073" w:rsidRPr="00880B3C" w14:paraId="2B697D3B" w14:textId="77777777" w:rsidTr="00B07306">
        <w:tc>
          <w:tcPr>
            <w:tcW w:w="2943" w:type="dxa"/>
          </w:tcPr>
          <w:p w14:paraId="2B697D39"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Permit Number</w:t>
            </w:r>
          </w:p>
        </w:tc>
        <w:tc>
          <w:tcPr>
            <w:tcW w:w="5659" w:type="dxa"/>
          </w:tcPr>
          <w:p w14:paraId="2B697D3A"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3E" w14:textId="77777777" w:rsidTr="00B07306">
        <w:tc>
          <w:tcPr>
            <w:tcW w:w="2943" w:type="dxa"/>
          </w:tcPr>
          <w:p w14:paraId="2B697D3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2B697D3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41" w14:textId="77777777" w:rsidTr="00B07306">
        <w:tc>
          <w:tcPr>
            <w:tcW w:w="2943" w:type="dxa"/>
          </w:tcPr>
          <w:p w14:paraId="2B697D3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2B697D40"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44" w14:textId="77777777" w:rsidTr="00B07306">
        <w:tc>
          <w:tcPr>
            <w:tcW w:w="2943" w:type="dxa"/>
          </w:tcPr>
          <w:p w14:paraId="2B697D42"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2B697D43" w14:textId="77777777" w:rsidR="00122073" w:rsidRPr="00880B3C" w:rsidRDefault="00122073" w:rsidP="00B07306">
            <w:pPr>
              <w:widowControl w:val="0"/>
              <w:spacing w:line="300" w:lineRule="exact"/>
              <w:jc w:val="left"/>
              <w:outlineLvl w:val="1"/>
              <w:rPr>
                <w:rFonts w:ascii="Arial" w:hAnsi="Arial"/>
                <w:b/>
                <w:sz w:val="18"/>
              </w:rPr>
            </w:pPr>
          </w:p>
        </w:tc>
      </w:tr>
    </w:tbl>
    <w:p w14:paraId="2B697D45" w14:textId="77777777" w:rsidR="00122073" w:rsidRPr="00880B3C" w:rsidRDefault="00122073" w:rsidP="00122073">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2B697D47" w14:textId="77777777" w:rsidTr="00B07306">
        <w:trPr>
          <w:cantSplit/>
        </w:trPr>
        <w:tc>
          <w:tcPr>
            <w:tcW w:w="8755" w:type="dxa"/>
            <w:gridSpan w:val="2"/>
          </w:tcPr>
          <w:p w14:paraId="2B697D46" w14:textId="77777777" w:rsidR="00122073" w:rsidRPr="00880B3C" w:rsidRDefault="00122073" w:rsidP="00B07306">
            <w:pPr>
              <w:widowControl w:val="0"/>
              <w:spacing w:line="300" w:lineRule="exact"/>
              <w:jc w:val="left"/>
              <w:outlineLvl w:val="1"/>
              <w:rPr>
                <w:rFonts w:ascii="Arial" w:hAnsi="Arial"/>
                <w:b/>
                <w:sz w:val="18"/>
              </w:rPr>
            </w:pPr>
            <w:r w:rsidRPr="00880B3C">
              <w:rPr>
                <w:rFonts w:ascii="Arial" w:hAnsi="Arial"/>
                <w:b/>
                <w:sz w:val="18"/>
              </w:rPr>
              <w:t>(</w:t>
            </w:r>
            <w:r w:rsidR="00203C10" w:rsidRPr="00866338">
              <w:rPr>
                <w:rFonts w:cs="Arial"/>
                <w:sz w:val="18"/>
                <w:szCs w:val="18"/>
              </w:rPr>
              <w:t>(a) Notification requirements for any activity that gives rise to an incident or accident which significantly affects or may significantly affect the environment</w:t>
            </w:r>
          </w:p>
        </w:tc>
      </w:tr>
      <w:tr w:rsidR="00122073" w:rsidRPr="00880B3C" w14:paraId="2B697D49" w14:textId="77777777" w:rsidTr="00B07306">
        <w:trPr>
          <w:cantSplit/>
        </w:trPr>
        <w:tc>
          <w:tcPr>
            <w:tcW w:w="8755" w:type="dxa"/>
            <w:gridSpan w:val="2"/>
          </w:tcPr>
          <w:p w14:paraId="2B697D48" w14:textId="77777777" w:rsidR="00122073" w:rsidRPr="00880B3C" w:rsidRDefault="00203C10" w:rsidP="00B07306">
            <w:pPr>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2B697D4C" w14:textId="77777777" w:rsidTr="00B07306">
        <w:tc>
          <w:tcPr>
            <w:tcW w:w="2943" w:type="dxa"/>
          </w:tcPr>
          <w:p w14:paraId="2B697D4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2B697D4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4F" w14:textId="77777777" w:rsidTr="00B07306">
        <w:tc>
          <w:tcPr>
            <w:tcW w:w="2943" w:type="dxa"/>
          </w:tcPr>
          <w:p w14:paraId="2B697D4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2B697D4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52" w14:textId="77777777" w:rsidTr="00B07306">
        <w:tc>
          <w:tcPr>
            <w:tcW w:w="2943" w:type="dxa"/>
          </w:tcPr>
          <w:p w14:paraId="2B697D5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2B697D5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55" w14:textId="77777777" w:rsidTr="00B07306">
        <w:tc>
          <w:tcPr>
            <w:tcW w:w="2943" w:type="dxa"/>
          </w:tcPr>
          <w:p w14:paraId="2B697D5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2B697D5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58" w14:textId="77777777" w:rsidTr="00B07306">
        <w:tc>
          <w:tcPr>
            <w:tcW w:w="2943" w:type="dxa"/>
          </w:tcPr>
          <w:p w14:paraId="2B697D56"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2B697D57"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5B" w14:textId="77777777" w:rsidTr="00B07306">
        <w:tc>
          <w:tcPr>
            <w:tcW w:w="2943" w:type="dxa"/>
          </w:tcPr>
          <w:p w14:paraId="2B697D59"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2B697D5A"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5E" w14:textId="77777777" w:rsidTr="00B07306">
        <w:tc>
          <w:tcPr>
            <w:tcW w:w="2943" w:type="dxa"/>
          </w:tcPr>
          <w:p w14:paraId="2B697D5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2B697D5D" w14:textId="77777777" w:rsidR="00122073" w:rsidRPr="00880B3C" w:rsidRDefault="00122073" w:rsidP="00B07306">
            <w:pPr>
              <w:widowControl w:val="0"/>
              <w:spacing w:line="300" w:lineRule="exact"/>
              <w:jc w:val="left"/>
              <w:outlineLvl w:val="1"/>
              <w:rPr>
                <w:rFonts w:ascii="Arial" w:hAnsi="Arial"/>
                <w:b/>
                <w:sz w:val="18"/>
              </w:rPr>
            </w:pPr>
          </w:p>
        </w:tc>
      </w:tr>
    </w:tbl>
    <w:p w14:paraId="2B697D5F" w14:textId="77777777" w:rsidR="00122073" w:rsidRPr="00880B3C" w:rsidRDefault="00122073" w:rsidP="00122073">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03C10" w:rsidRPr="00880B3C" w14:paraId="2B697D61" w14:textId="77777777" w:rsidTr="00203C10">
        <w:trPr>
          <w:cantSplit/>
        </w:trPr>
        <w:tc>
          <w:tcPr>
            <w:tcW w:w="8755" w:type="dxa"/>
            <w:gridSpan w:val="2"/>
          </w:tcPr>
          <w:p w14:paraId="2B697D60" w14:textId="77777777" w:rsidR="00203C10" w:rsidRPr="00880B3C" w:rsidRDefault="00203C10" w:rsidP="00B07306">
            <w:pPr>
              <w:widowControl w:val="0"/>
              <w:spacing w:line="300" w:lineRule="exact"/>
              <w:jc w:val="left"/>
              <w:outlineLvl w:val="1"/>
              <w:rPr>
                <w:rFonts w:ascii="Arial" w:hAnsi="Arial"/>
                <w:b/>
                <w:sz w:val="18"/>
              </w:rPr>
            </w:pPr>
            <w:r w:rsidRPr="00866338">
              <w:rPr>
                <w:rFonts w:cs="Arial"/>
                <w:sz w:val="18"/>
                <w:szCs w:val="18"/>
              </w:rPr>
              <w:t>(b) Notification requirements for the breach of a permit condition</w:t>
            </w:r>
          </w:p>
        </w:tc>
      </w:tr>
      <w:tr w:rsidR="00203C10" w:rsidRPr="00880B3C" w14:paraId="2B697D63" w14:textId="77777777" w:rsidTr="00203C10">
        <w:trPr>
          <w:cantSplit/>
        </w:trPr>
        <w:tc>
          <w:tcPr>
            <w:tcW w:w="8755" w:type="dxa"/>
            <w:gridSpan w:val="2"/>
          </w:tcPr>
          <w:p w14:paraId="2B697D62" w14:textId="77777777" w:rsidR="00203C10" w:rsidRPr="00880B3C" w:rsidRDefault="00203C10" w:rsidP="00B07306">
            <w:pPr>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2B697D66" w14:textId="77777777" w:rsidTr="00203C10">
        <w:tc>
          <w:tcPr>
            <w:tcW w:w="2943" w:type="dxa"/>
          </w:tcPr>
          <w:p w14:paraId="2B697D64"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2B697D65"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69" w14:textId="77777777" w:rsidTr="00203C10">
        <w:tc>
          <w:tcPr>
            <w:tcW w:w="2943" w:type="dxa"/>
          </w:tcPr>
          <w:p w14:paraId="2B697D67"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2B697D68"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6C" w14:textId="77777777" w:rsidTr="00203C10">
        <w:tc>
          <w:tcPr>
            <w:tcW w:w="2943" w:type="dxa"/>
          </w:tcPr>
          <w:p w14:paraId="2B697D6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2B697D6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6F" w14:textId="77777777" w:rsidTr="00203C10">
        <w:tc>
          <w:tcPr>
            <w:tcW w:w="2943" w:type="dxa"/>
          </w:tcPr>
          <w:p w14:paraId="2B697D6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2B697D6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72" w14:textId="77777777" w:rsidTr="00203C10">
        <w:tc>
          <w:tcPr>
            <w:tcW w:w="2943" w:type="dxa"/>
          </w:tcPr>
          <w:p w14:paraId="2B697D7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2B697D7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B697D75" w14:textId="77777777" w:rsidTr="00203C10">
        <w:tc>
          <w:tcPr>
            <w:tcW w:w="2943" w:type="dxa"/>
          </w:tcPr>
          <w:p w14:paraId="2B697D73" w14:textId="77777777" w:rsidR="00122073" w:rsidRPr="00880B3C" w:rsidRDefault="00122073" w:rsidP="00B07306">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2B697D74" w14:textId="77777777" w:rsidR="00122073" w:rsidRPr="00880B3C" w:rsidRDefault="00122073" w:rsidP="00B07306">
            <w:pPr>
              <w:widowControl w:val="0"/>
              <w:spacing w:line="300" w:lineRule="exact"/>
              <w:jc w:val="left"/>
              <w:outlineLvl w:val="1"/>
              <w:rPr>
                <w:rFonts w:ascii="Arial" w:hAnsi="Arial"/>
                <w:b/>
                <w:sz w:val="18"/>
              </w:rPr>
            </w:pPr>
          </w:p>
        </w:tc>
      </w:tr>
    </w:tbl>
    <w:p w14:paraId="2B697D76" w14:textId="77777777" w:rsidR="00122073" w:rsidRPr="00880B3C" w:rsidRDefault="00122073" w:rsidP="00122073">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122073" w:rsidRPr="00880B3C" w14:paraId="2B697D78" w14:textId="77777777" w:rsidTr="00B07306">
        <w:trPr>
          <w:cantSplit/>
        </w:trPr>
        <w:tc>
          <w:tcPr>
            <w:tcW w:w="8789" w:type="dxa"/>
            <w:gridSpan w:val="2"/>
          </w:tcPr>
          <w:p w14:paraId="2B697D77"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122073" w:rsidRPr="00880B3C" w14:paraId="2B697D7B" w14:textId="77777777" w:rsidTr="00B07306">
        <w:tc>
          <w:tcPr>
            <w:tcW w:w="6521" w:type="dxa"/>
            <w:tcBorders>
              <w:right w:val="nil"/>
            </w:tcBorders>
          </w:tcPr>
          <w:p w14:paraId="2B697D79"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2B697D7A"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122073" w:rsidRPr="00880B3C" w14:paraId="2B697D7E" w14:textId="77777777" w:rsidTr="00B07306">
        <w:tc>
          <w:tcPr>
            <w:tcW w:w="6521" w:type="dxa"/>
            <w:tcBorders>
              <w:right w:val="nil"/>
            </w:tcBorders>
          </w:tcPr>
          <w:p w14:paraId="2B697D7C"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B697D7D"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2B697D81" w14:textId="77777777" w:rsidTr="00B07306">
        <w:tc>
          <w:tcPr>
            <w:tcW w:w="6521" w:type="dxa"/>
            <w:tcBorders>
              <w:right w:val="nil"/>
            </w:tcBorders>
          </w:tcPr>
          <w:p w14:paraId="2B697D7F"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B697D80"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2B697D84" w14:textId="77777777" w:rsidTr="00B07306">
        <w:tc>
          <w:tcPr>
            <w:tcW w:w="6521" w:type="dxa"/>
            <w:tcBorders>
              <w:right w:val="nil"/>
            </w:tcBorders>
          </w:tcPr>
          <w:p w14:paraId="2B697D82"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B697D83"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bl>
    <w:p w14:paraId="2B697D85" w14:textId="77777777" w:rsidR="00122073" w:rsidRPr="00880B3C" w:rsidRDefault="00122073" w:rsidP="00122073"/>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30234" w:rsidRPr="00880B3C" w14:paraId="2B697D87" w14:textId="77777777" w:rsidTr="00030234">
        <w:trPr>
          <w:cantSplit/>
        </w:trPr>
        <w:tc>
          <w:tcPr>
            <w:tcW w:w="8755" w:type="dxa"/>
            <w:gridSpan w:val="2"/>
          </w:tcPr>
          <w:p w14:paraId="2B697D86" w14:textId="77777777" w:rsidR="00030234" w:rsidRPr="00880B3C" w:rsidRDefault="00030234" w:rsidP="00B07306">
            <w:pPr>
              <w:keepNext/>
              <w:keepLines/>
              <w:widowControl w:val="0"/>
              <w:spacing w:line="300" w:lineRule="exact"/>
              <w:jc w:val="left"/>
              <w:outlineLvl w:val="1"/>
              <w:rPr>
                <w:rFonts w:ascii="Arial" w:hAnsi="Arial"/>
                <w:b/>
                <w:sz w:val="18"/>
              </w:rPr>
            </w:pPr>
            <w:r w:rsidRPr="00866338">
              <w:rPr>
                <w:rFonts w:cs="Arial"/>
                <w:sz w:val="18"/>
                <w:szCs w:val="18"/>
              </w:rPr>
              <w:t>(c) In the event of a breach of permit condition which poses an immediate danger to human health or threatens to cause an immediate significant adverse effect on the environment:</w:t>
            </w:r>
          </w:p>
        </w:tc>
      </w:tr>
      <w:tr w:rsidR="00030234" w:rsidRPr="00880B3C" w14:paraId="2B697D89" w14:textId="77777777" w:rsidTr="00030234">
        <w:trPr>
          <w:cantSplit/>
        </w:trPr>
        <w:tc>
          <w:tcPr>
            <w:tcW w:w="8755" w:type="dxa"/>
            <w:gridSpan w:val="2"/>
          </w:tcPr>
          <w:p w14:paraId="2B697D88" w14:textId="77777777" w:rsidR="00030234" w:rsidRPr="00880B3C" w:rsidRDefault="00030234" w:rsidP="00B07306">
            <w:pPr>
              <w:keepNext/>
              <w:keepLines/>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2B697D8C" w14:textId="77777777" w:rsidTr="00030234">
        <w:tc>
          <w:tcPr>
            <w:tcW w:w="2943" w:type="dxa"/>
          </w:tcPr>
          <w:p w14:paraId="2B697D8A"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2B697D8B"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2B697D8F" w14:textId="77777777" w:rsidTr="00030234">
        <w:tc>
          <w:tcPr>
            <w:tcW w:w="2943" w:type="dxa"/>
          </w:tcPr>
          <w:p w14:paraId="2B697D8D"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2B697D8E"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2B697D92" w14:textId="77777777" w:rsidTr="00030234">
        <w:tc>
          <w:tcPr>
            <w:tcW w:w="2943" w:type="dxa"/>
          </w:tcPr>
          <w:p w14:paraId="2B697D90"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2B697D91"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2B697D95" w14:textId="77777777" w:rsidTr="00030234">
        <w:tc>
          <w:tcPr>
            <w:tcW w:w="2943" w:type="dxa"/>
          </w:tcPr>
          <w:p w14:paraId="2B697D93"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2B697D94" w14:textId="77777777" w:rsidR="00122073" w:rsidRPr="00880B3C" w:rsidRDefault="00122073" w:rsidP="00B07306">
            <w:pPr>
              <w:keepNext/>
              <w:keepLines/>
              <w:widowControl w:val="0"/>
              <w:spacing w:line="300" w:lineRule="exact"/>
              <w:jc w:val="left"/>
              <w:outlineLvl w:val="1"/>
              <w:rPr>
                <w:rFonts w:ascii="Arial" w:hAnsi="Arial"/>
                <w:b/>
                <w:sz w:val="18"/>
              </w:rPr>
            </w:pPr>
          </w:p>
        </w:tc>
      </w:tr>
    </w:tbl>
    <w:p w14:paraId="2B697D96" w14:textId="77777777" w:rsidR="00122073" w:rsidRPr="00880B3C" w:rsidRDefault="00122073" w:rsidP="00122073">
      <w:pPr>
        <w:keepNext/>
        <w:keepLines/>
        <w:widowControl w:val="0"/>
        <w:spacing w:line="300" w:lineRule="exact"/>
        <w:jc w:val="left"/>
        <w:outlineLvl w:val="1"/>
        <w:rPr>
          <w:rFonts w:ascii="Arial" w:hAnsi="Arial"/>
          <w:b/>
          <w:i/>
          <w:sz w:val="18"/>
        </w:rPr>
      </w:pPr>
    </w:p>
    <w:p w14:paraId="2B697D97" w14:textId="77777777" w:rsidR="00122073" w:rsidRPr="00880B3C" w:rsidRDefault="00122073" w:rsidP="00122073">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2B697D9A" w14:textId="77777777" w:rsidTr="00B07306">
        <w:tc>
          <w:tcPr>
            <w:tcW w:w="4301" w:type="dxa"/>
          </w:tcPr>
          <w:p w14:paraId="2B697D98"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2B697D99"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2B697D9D" w14:textId="77777777" w:rsidTr="00B07306">
        <w:tc>
          <w:tcPr>
            <w:tcW w:w="4301" w:type="dxa"/>
          </w:tcPr>
          <w:p w14:paraId="2B697D9B"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2B697D9C"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2B697DA0" w14:textId="77777777" w:rsidTr="00B07306">
        <w:tc>
          <w:tcPr>
            <w:tcW w:w="4301" w:type="dxa"/>
          </w:tcPr>
          <w:p w14:paraId="2B697D9E"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2B697D9F"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2B697DA3" w14:textId="77777777" w:rsidTr="00B07306">
        <w:tc>
          <w:tcPr>
            <w:tcW w:w="4301" w:type="dxa"/>
          </w:tcPr>
          <w:p w14:paraId="2B697DA1"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2B697DA2"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bl>
    <w:p w14:paraId="2B697DA4" w14:textId="77777777" w:rsidR="00122073" w:rsidRPr="00880B3C" w:rsidRDefault="00122073" w:rsidP="00122073">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2B697DA7" w14:textId="77777777" w:rsidTr="00B07306">
        <w:tc>
          <w:tcPr>
            <w:tcW w:w="4301" w:type="dxa"/>
          </w:tcPr>
          <w:p w14:paraId="2B697DA5"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2B697DA6"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2B697DAA" w14:textId="77777777" w:rsidTr="00B07306">
        <w:tc>
          <w:tcPr>
            <w:tcW w:w="4301" w:type="dxa"/>
          </w:tcPr>
          <w:p w14:paraId="2B697DA8"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2B697DA9"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2B697DAD" w14:textId="77777777" w:rsidTr="00B07306">
        <w:tc>
          <w:tcPr>
            <w:tcW w:w="4301" w:type="dxa"/>
          </w:tcPr>
          <w:p w14:paraId="2B697DAB"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2B697DAC"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2B697DB0" w14:textId="77777777" w:rsidTr="00B07306">
        <w:tc>
          <w:tcPr>
            <w:tcW w:w="4301" w:type="dxa"/>
          </w:tcPr>
          <w:p w14:paraId="2B697DAE"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2B697DAF"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bl>
    <w:p w14:paraId="2B697DB1"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2B697DB2" w14:textId="77777777" w:rsidR="00122073" w:rsidRPr="00880B3C"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2B697DB3" w14:textId="77777777" w:rsidR="007C06B7" w:rsidRPr="00030234" w:rsidRDefault="00266FD8" w:rsidP="007C06B7">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2B697DB4"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this permit, together with any additional information supplied by the operator as part of the application and any response to a notice served under Schedule 5 to the EP Regulations.</w:t>
      </w:r>
    </w:p>
    <w:p w14:paraId="2B697DB5" w14:textId="77777777" w:rsidR="007C06B7" w:rsidRDefault="00266FD8" w:rsidP="007C06B7">
      <w:pPr>
        <w:widowControl w:val="0"/>
        <w:spacing w:before="120" w:after="120" w:line="270" w:lineRule="exact"/>
        <w:jc w:val="left"/>
        <w:rPr>
          <w:rFonts w:ascii="Arial" w:hAnsi="Arial" w:cs="Arial"/>
          <w:i/>
          <w:color w:val="000000"/>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266FD8">
        <w:rPr>
          <w:rFonts w:ascii="Arial" w:hAnsi="Arial" w:cs="Arial"/>
          <w:i/>
          <w:color w:val="000000"/>
          <w:sz w:val="18"/>
          <w:szCs w:val="18"/>
        </w:rPr>
        <w:t>.</w:t>
      </w:r>
    </w:p>
    <w:p w14:paraId="2B697DB6" w14:textId="77777777" w:rsidR="00030234" w:rsidRPr="00030234" w:rsidRDefault="00030234" w:rsidP="00030234">
      <w:pPr>
        <w:tabs>
          <w:tab w:val="left" w:pos="-1440"/>
        </w:tabs>
        <w:ind w:left="720" w:hanging="720"/>
        <w:jc w:val="left"/>
        <w:rPr>
          <w:rFonts w:ascii="Arial" w:hAnsi="Arial" w:cs="Arial"/>
          <w:sz w:val="18"/>
          <w:szCs w:val="18"/>
        </w:rPr>
      </w:pPr>
      <w:r w:rsidRPr="00030234">
        <w:rPr>
          <w:rFonts w:ascii="Arial" w:hAnsi="Arial" w:cs="Arial"/>
          <w:sz w:val="18"/>
          <w:szCs w:val="18"/>
        </w:rPr>
        <w:t>“</w:t>
      </w:r>
      <w:r w:rsidRPr="00030234">
        <w:rPr>
          <w:rFonts w:ascii="Arial" w:hAnsi="Arial" w:cs="Arial"/>
          <w:i/>
          <w:sz w:val="18"/>
          <w:szCs w:val="18"/>
        </w:rPr>
        <w:t>Biomass</w:t>
      </w:r>
      <w:r w:rsidRPr="00030234">
        <w:rPr>
          <w:rFonts w:ascii="Arial" w:hAnsi="Arial" w:cs="Arial"/>
          <w:sz w:val="18"/>
          <w:szCs w:val="18"/>
        </w:rPr>
        <w:t>” means:</w:t>
      </w:r>
    </w:p>
    <w:p w14:paraId="2B697DB7" w14:textId="77777777" w:rsidR="00030234" w:rsidRPr="00030234" w:rsidRDefault="00030234" w:rsidP="00030234">
      <w:pPr>
        <w:tabs>
          <w:tab w:val="left" w:pos="-1440"/>
        </w:tabs>
        <w:ind w:left="720" w:hanging="720"/>
        <w:jc w:val="left"/>
        <w:rPr>
          <w:rFonts w:ascii="Arial" w:hAnsi="Arial" w:cs="Arial"/>
          <w:b/>
          <w:sz w:val="18"/>
          <w:szCs w:val="18"/>
        </w:rPr>
      </w:pPr>
    </w:p>
    <w:p w14:paraId="2B697DB8"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a)</w:t>
      </w:r>
      <w:r w:rsidRPr="00030234">
        <w:rPr>
          <w:rFonts w:ascii="Arial" w:hAnsi="Arial" w:cs="Arial"/>
          <w:sz w:val="18"/>
          <w:szCs w:val="18"/>
        </w:rPr>
        <w:tab/>
        <w:t>vegetable matter from agriculture and forestry (waste material);</w:t>
      </w:r>
    </w:p>
    <w:p w14:paraId="2B697DB9"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b)</w:t>
      </w:r>
      <w:r w:rsidRPr="00030234">
        <w:rPr>
          <w:rFonts w:ascii="Arial" w:hAnsi="Arial" w:cs="Arial"/>
          <w:sz w:val="18"/>
          <w:szCs w:val="18"/>
        </w:rPr>
        <w:tab/>
        <w:t>vegetable waste from the food processing industry, if the heat generated is  recovered (waste material);</w:t>
      </w:r>
    </w:p>
    <w:p w14:paraId="2B697DBA"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c)</w:t>
      </w:r>
      <w:r w:rsidRPr="00030234">
        <w:rPr>
          <w:rFonts w:ascii="Arial" w:hAnsi="Arial" w:cs="Arial"/>
          <w:sz w:val="18"/>
          <w:szCs w:val="18"/>
        </w:rPr>
        <w:tab/>
        <w:t>fibrous vegetable waste from virgin pulp production and from production of paper from pulp, if it is co-incinerated at the place of production and the heat generated is recovered (waste material);</w:t>
      </w:r>
    </w:p>
    <w:p w14:paraId="2B697DBB"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d)</w:t>
      </w:r>
      <w:r w:rsidRPr="00030234">
        <w:rPr>
          <w:rFonts w:ascii="Arial" w:hAnsi="Arial" w:cs="Arial"/>
          <w:sz w:val="18"/>
          <w:szCs w:val="18"/>
        </w:rPr>
        <w:tab/>
        <w:t xml:space="preserve">cork waste (waste material); </w:t>
      </w:r>
    </w:p>
    <w:p w14:paraId="2B697DBC"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e)</w:t>
      </w:r>
      <w:r w:rsidRPr="00030234">
        <w:rPr>
          <w:rFonts w:ascii="Arial" w:hAnsi="Arial" w:cs="Arial"/>
          <w:sz w:val="18"/>
          <w:szCs w:val="18"/>
        </w:rPr>
        <w:tab/>
        <w:t>wood waste with the exception of wood waste which may contain halogenated organic compounds or heavy metals as a result of treatment with wood preservatives or coating, and which includes in particular such wood waste originating from construction and demolition waste (waste material); and</w:t>
      </w:r>
    </w:p>
    <w:p w14:paraId="2B697DBD"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f)</w:t>
      </w:r>
      <w:r w:rsidRPr="00030234">
        <w:rPr>
          <w:rFonts w:ascii="Arial" w:hAnsi="Arial" w:cs="Arial"/>
          <w:sz w:val="18"/>
          <w:szCs w:val="18"/>
        </w:rPr>
        <w:tab/>
        <w:t>virgin wood, wood chips and pellets (not waste material).</w:t>
      </w:r>
    </w:p>
    <w:p w14:paraId="2B697DBE" w14:textId="77777777" w:rsidR="007C06B7" w:rsidRPr="00030234" w:rsidRDefault="00266FD8" w:rsidP="007C06B7">
      <w:pPr>
        <w:keepLines/>
        <w:widowControl w:val="0"/>
        <w:tabs>
          <w:tab w:val="left" w:pos="2835"/>
        </w:tabs>
        <w:spacing w:before="120" w:after="120" w:line="270" w:lineRule="exact"/>
        <w:jc w:val="left"/>
        <w:outlineLvl w:val="2"/>
        <w:rPr>
          <w:rFonts w:ascii="Arial" w:hAnsi="Arial" w:cs="Arial"/>
          <w:sz w:val="18"/>
          <w:szCs w:val="18"/>
          <w:lang w:eastAsia="en-US"/>
        </w:rPr>
      </w:pPr>
      <w:r w:rsidRPr="00266FD8">
        <w:rPr>
          <w:rFonts w:ascii="Arial" w:hAnsi="Arial" w:cs="Arial"/>
          <w:i/>
          <w:iCs/>
          <w:snapToGrid w:val="0"/>
          <w:sz w:val="18"/>
          <w:szCs w:val="18"/>
          <w:lang w:eastAsia="en-US"/>
        </w:rPr>
        <w:t>“building”</w:t>
      </w:r>
      <w:r w:rsidRPr="00266FD8">
        <w:rPr>
          <w:rFonts w:ascii="Arial" w:hAnsi="Arial" w:cs="Arial"/>
          <w:i/>
          <w:snapToGrid w:val="0"/>
          <w:sz w:val="18"/>
          <w:szCs w:val="18"/>
          <w:lang w:eastAsia="en-US"/>
        </w:rPr>
        <w:t xml:space="preserve"> </w:t>
      </w:r>
      <w:r w:rsidRPr="00266FD8">
        <w:rPr>
          <w:rFonts w:ascii="Arial" w:hAnsi="Arial" w:cs="Arial"/>
          <w:sz w:val="18"/>
          <w:szCs w:val="18"/>
          <w:lang w:eastAsia="en-US"/>
        </w:rPr>
        <w:t>means a construction that has the objective of providing sheltering cover and minimising emissions of noise, particulate matter, odour and litter.</w:t>
      </w:r>
    </w:p>
    <w:p w14:paraId="2B697DBF"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2B697DC0"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2B697DC1" w14:textId="77777777" w:rsidR="007C06B7"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2010 No.675 and words and expressions used in this permit which are also used in the Regulations have the same meanings as in those Regulations.</w:t>
      </w:r>
    </w:p>
    <w:p w14:paraId="082E528F" w14:textId="05016418" w:rsidR="004879F6" w:rsidRPr="004879F6" w:rsidRDefault="004879F6" w:rsidP="004879F6">
      <w:pPr>
        <w:pStyle w:val="term"/>
        <w:keepNext w:val="0"/>
        <w:keepLines w:val="0"/>
        <w:spacing w:after="120"/>
        <w:rPr>
          <w:i w:val="0"/>
        </w:rPr>
      </w:pPr>
      <w:r>
        <w:rPr>
          <w:rFonts w:cs="Arial"/>
          <w:szCs w:val="18"/>
        </w:rPr>
        <w:t>“</w:t>
      </w:r>
      <w:proofErr w:type="gramStart"/>
      <w:r>
        <w:rPr>
          <w:rFonts w:cs="Arial"/>
          <w:szCs w:val="18"/>
        </w:rPr>
        <w:t>grade</w:t>
      </w:r>
      <w:proofErr w:type="gramEnd"/>
      <w:r>
        <w:rPr>
          <w:rFonts w:cs="Arial"/>
          <w:szCs w:val="18"/>
        </w:rPr>
        <w:t xml:space="preserve"> A “clean” recycled wood” means wood meeting grade A as specified in PAS 111:2012 Specification for the requirements and test methods for processing waste wood.</w:t>
      </w:r>
    </w:p>
    <w:p w14:paraId="2B697DC2" w14:textId="77777777" w:rsidR="007C06B7" w:rsidRPr="00030234" w:rsidRDefault="00266FD8" w:rsidP="007C06B7">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2B697DC3" w14:textId="77777777" w:rsidR="007C06B7" w:rsidRPr="00030234" w:rsidRDefault="00266FD8" w:rsidP="007C06B7">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2B697DC4" w14:textId="77777777" w:rsidR="007C06B7" w:rsidRPr="00030234" w:rsidRDefault="00266FD8" w:rsidP="007C06B7">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2B697DC5"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2B697DC6"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2B697DC7" w14:textId="77777777" w:rsidR="007C06B7" w:rsidRPr="00030234" w:rsidRDefault="00266FD8" w:rsidP="007C06B7">
      <w:pPr>
        <w:keepLines/>
        <w:widowControl w:val="0"/>
        <w:numPr>
          <w:ilvl w:val="0"/>
          <w:numId w:val="174"/>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lastRenderedPageBreak/>
        <w:t>Slurry includes duck effluent, seepage from manure and wash water.</w:t>
      </w:r>
    </w:p>
    <w:p w14:paraId="2B697DC8"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2B697DC9"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2B697DCA"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2B697DCB" w14:textId="77777777" w:rsidR="007C06B7" w:rsidRPr="00030234" w:rsidRDefault="00266FD8" w:rsidP="007C06B7">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2B697DCC" w14:textId="77777777" w:rsidR="007C06B7" w:rsidRPr="00B57293" w:rsidRDefault="00B57293" w:rsidP="00B57293">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2B697DCD" w14:textId="77777777" w:rsidR="007C06B7" w:rsidRPr="00030234" w:rsidRDefault="00030234"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030234" w:rsidDel="00030234">
        <w:rPr>
          <w:rFonts w:ascii="Arial" w:hAnsi="Arial" w:cs="Arial"/>
          <w:sz w:val="18"/>
          <w:szCs w:val="18"/>
        </w:rPr>
        <w:t xml:space="preserve"> </w:t>
      </w:r>
      <w:r w:rsidR="00266FD8" w:rsidRPr="00266FD8">
        <w:rPr>
          <w:rFonts w:ascii="Arial" w:hAnsi="Arial" w:cs="Arial"/>
          <w:color w:val="000000"/>
          <w:sz w:val="18"/>
          <w:szCs w:val="18"/>
          <w:lang w:eastAsia="en-US"/>
        </w:rPr>
        <w:t>“</w:t>
      </w:r>
      <w:r w:rsidR="00266FD8" w:rsidRPr="00266FD8">
        <w:rPr>
          <w:rFonts w:ascii="Arial" w:hAnsi="Arial" w:cs="Arial"/>
          <w:i/>
          <w:color w:val="000000"/>
          <w:sz w:val="18"/>
          <w:szCs w:val="18"/>
          <w:lang w:eastAsia="en-US"/>
        </w:rPr>
        <w:t>virgin timber</w:t>
      </w:r>
      <w:r w:rsidR="00266FD8" w:rsidRPr="00266FD8">
        <w:rPr>
          <w:rFonts w:ascii="Arial" w:hAnsi="Arial" w:cs="Arial"/>
          <w:color w:val="000000"/>
          <w:sz w:val="18"/>
          <w:szCs w:val="18"/>
          <w:lang w:eastAsia="en-US"/>
        </w:rPr>
        <w:t>” means timber from whole trees and the woody parts of trees including branches and bark derived from forestry works, woodland management, tree surgery and other similar operations (it does not include clippings or trimmings that consist primarily of foliage);</w:t>
      </w:r>
    </w:p>
    <w:p w14:paraId="2B697DCE" w14:textId="77777777" w:rsidR="007C06B7" w:rsidRPr="00030234" w:rsidRDefault="00266FD8"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color w:val="000000"/>
          <w:sz w:val="18"/>
          <w:szCs w:val="18"/>
          <w:lang w:eastAsia="en-US"/>
        </w:rPr>
        <w:t>virgin wood processing (e.g. wood offcuts, shavings or sawdust from sawmills) or timber product manufacture dealing in virgin timber.</w:t>
      </w:r>
    </w:p>
    <w:p w14:paraId="2B697DCF" w14:textId="77777777" w:rsidR="007C06B7" w:rsidRPr="00030234" w:rsidRDefault="00266FD8" w:rsidP="007C06B7">
      <w:pPr>
        <w:keepLines/>
        <w:widowControl w:val="0"/>
        <w:tabs>
          <w:tab w:val="left" w:pos="284"/>
        </w:tabs>
        <w:spacing w:before="120" w:line="270" w:lineRule="exact"/>
        <w:jc w:val="left"/>
        <w:outlineLvl w:val="3"/>
        <w:rPr>
          <w:rFonts w:ascii="Arial" w:hAnsi="Arial" w:cs="Arial"/>
          <w:i/>
          <w:color w:val="FF00FF"/>
          <w:sz w:val="18"/>
          <w:szCs w:val="18"/>
          <w:lang w:eastAsia="en-US"/>
        </w:rPr>
      </w:pPr>
      <w:r w:rsidRPr="00266FD8">
        <w:rPr>
          <w:rFonts w:ascii="Arial" w:hAnsi="Arial" w:cs="Arial"/>
          <w:color w:val="000000"/>
          <w:sz w:val="18"/>
          <w:szCs w:val="18"/>
          <w:lang w:eastAsia="en-US"/>
        </w:rPr>
        <w:t xml:space="preserve">If virgin timber is mixed with waste timber or any other waste, the mixed load is classed as waste. </w:t>
      </w:r>
    </w:p>
    <w:p w14:paraId="2B697DD0" w14:textId="77777777" w:rsidR="007C06B7" w:rsidRPr="00030234" w:rsidRDefault="00266FD8"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“SGN How to comply – Intensive Farming” </w:t>
      </w:r>
      <w:r w:rsidRPr="00266FD8">
        <w:rPr>
          <w:rFonts w:ascii="Arial" w:hAnsi="Arial" w:cs="Arial"/>
          <w:color w:val="000000"/>
          <w:sz w:val="18"/>
          <w:szCs w:val="18"/>
          <w:lang w:eastAsia="en-US"/>
        </w:rPr>
        <w:t xml:space="preserve">The EPR Sector Guidance Note 6.09 for intensive pig and poultry farmers, version 2 published January 2010. </w:t>
      </w:r>
    </w:p>
    <w:p w14:paraId="2B697DD1" w14:textId="77777777" w:rsidR="007C06B7" w:rsidRPr="00030234" w:rsidRDefault="00266FD8" w:rsidP="007C06B7">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“year” means calendar year ending 31 December.</w:t>
      </w:r>
    </w:p>
    <w:p w14:paraId="2B697DD2" w14:textId="77777777" w:rsidR="00122073" w:rsidRPr="00030234" w:rsidRDefault="00122073" w:rsidP="00122073">
      <w:pPr>
        <w:widowControl w:val="0"/>
        <w:spacing w:before="120" w:after="120" w:line="270" w:lineRule="exact"/>
        <w:ind w:left="284" w:hanging="284"/>
        <w:jc w:val="left"/>
        <w:rPr>
          <w:rFonts w:ascii="Arial" w:hAnsi="Arial"/>
          <w:sz w:val="18"/>
          <w:szCs w:val="18"/>
        </w:rPr>
      </w:pPr>
    </w:p>
    <w:p w14:paraId="2B697DD3" w14:textId="77777777" w:rsidR="00122073" w:rsidRPr="00270FDD" w:rsidRDefault="00122073" w:rsidP="00122073">
      <w:pPr>
        <w:widowControl w:val="0"/>
        <w:tabs>
          <w:tab w:val="left" w:pos="2835"/>
        </w:tabs>
        <w:spacing w:before="120" w:after="120" w:line="270" w:lineRule="exact"/>
        <w:jc w:val="left"/>
        <w:outlineLvl w:val="2"/>
        <w:rPr>
          <w:rFonts w:ascii="Arial" w:hAnsi="Arial"/>
          <w:color w:val="000000"/>
          <w:sz w:val="18"/>
          <w:lang w:eastAsia="en-US"/>
        </w:rPr>
      </w:pPr>
    </w:p>
    <w:p w14:paraId="2B697DD4" w14:textId="77777777" w:rsidR="00122073" w:rsidRPr="00270FDD"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270FDD">
        <w:rPr>
          <w:rFonts w:ascii="Arial" w:hAnsi="Arial"/>
          <w:b/>
          <w:spacing w:val="-4"/>
          <w:sz w:val="36"/>
          <w:lang w:eastAsia="en-US"/>
        </w:rPr>
        <w:lastRenderedPageBreak/>
        <w:t>Schedule 7 - Site plan</w:t>
      </w:r>
    </w:p>
    <w:p w14:paraId="2B697DD5" w14:textId="77777777" w:rsidR="00122073" w:rsidRPr="00270FDD" w:rsidRDefault="00295304" w:rsidP="00122073">
      <w:pPr>
        <w:keepLines/>
        <w:widowControl w:val="0"/>
        <w:tabs>
          <w:tab w:val="left" w:pos="284"/>
        </w:tabs>
        <w:spacing w:before="60" w:line="270" w:lineRule="exact"/>
        <w:jc w:val="left"/>
        <w:outlineLvl w:val="3"/>
        <w:rPr>
          <w:rFonts w:ascii="Arial" w:hAnsi="Arial"/>
          <w:sz w:val="18"/>
          <w:lang w:eastAsia="en-US"/>
        </w:rPr>
      </w:pPr>
      <w:r>
        <w:rPr>
          <w:rFonts w:ascii="Arial" w:hAnsi="Arial"/>
          <w:sz w:val="18"/>
          <w:lang w:eastAsia="en-US"/>
        </w:rPr>
        <w:t>Site</w:t>
      </w:r>
      <w:r w:rsidR="00122073" w:rsidRPr="00270FDD">
        <w:rPr>
          <w:rFonts w:ascii="Arial" w:hAnsi="Arial"/>
          <w:sz w:val="18"/>
          <w:lang w:eastAsia="en-US"/>
        </w:rPr>
        <w:t xml:space="preserve"> plan</w:t>
      </w:r>
    </w:p>
    <w:p w14:paraId="2B697DD6" w14:textId="77777777" w:rsidR="00122073" w:rsidRPr="00270FDD" w:rsidRDefault="00122073"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D7" w14:textId="77777777" w:rsidR="00122073" w:rsidRDefault="00122073"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D8" w14:textId="77777777" w:rsidR="00EC4CAC" w:rsidRDefault="00EC4CAC"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D9" w14:textId="77777777" w:rsidR="00EC4CAC" w:rsidRPr="00270FDD" w:rsidRDefault="00EC4CAC"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DA" w14:textId="77777777" w:rsidR="00122073" w:rsidRPr="00EC4CAC" w:rsidRDefault="00122073" w:rsidP="00122073">
      <w:pPr>
        <w:keepLines/>
        <w:widowControl w:val="0"/>
        <w:tabs>
          <w:tab w:val="left" w:pos="284"/>
        </w:tabs>
        <w:spacing w:before="60" w:line="270" w:lineRule="exact"/>
        <w:jc w:val="left"/>
        <w:outlineLvl w:val="3"/>
        <w:rPr>
          <w:rFonts w:ascii="Arial" w:hAnsi="Arial"/>
          <w:color w:val="FF0000"/>
          <w:sz w:val="18"/>
          <w:lang w:eastAsia="en-US"/>
        </w:rPr>
      </w:pPr>
    </w:p>
    <w:p w14:paraId="2B697DDB" w14:textId="77777777" w:rsidR="00122073" w:rsidRPr="00EC4CAC" w:rsidRDefault="00122073" w:rsidP="00122073">
      <w:pPr>
        <w:keepLines/>
        <w:widowControl w:val="0"/>
        <w:tabs>
          <w:tab w:val="left" w:pos="284"/>
        </w:tabs>
        <w:spacing w:before="60" w:line="270" w:lineRule="exact"/>
        <w:jc w:val="left"/>
        <w:outlineLvl w:val="3"/>
        <w:rPr>
          <w:rFonts w:ascii="Arial" w:hAnsi="Arial"/>
          <w:color w:val="FF0000"/>
          <w:sz w:val="18"/>
          <w:lang w:eastAsia="en-US"/>
        </w:rPr>
      </w:pPr>
    </w:p>
    <w:p w14:paraId="2B697DDC"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DD"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DE"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DF"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0"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1"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2"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3"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4"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5"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6"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7"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8"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9"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A"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B"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C" w14:textId="77777777" w:rsidR="009C2AC3" w:rsidRDefault="00C2639F" w:rsidP="00122073">
      <w:pPr>
        <w:keepLines/>
        <w:widowControl w:val="0"/>
        <w:tabs>
          <w:tab w:val="left" w:pos="284"/>
        </w:tabs>
        <w:spacing w:before="60" w:line="270" w:lineRule="exact"/>
        <w:jc w:val="left"/>
        <w:outlineLvl w:val="3"/>
        <w:rPr>
          <w:rFonts w:ascii="Arial" w:hAnsi="Arial"/>
          <w:i/>
          <w:color w:val="FF0000"/>
          <w:sz w:val="18"/>
          <w:lang w:eastAsia="en-US"/>
        </w:rPr>
      </w:pPr>
      <w:r>
        <w:rPr>
          <w:rFonts w:ascii="Arial" w:hAnsi="Arial"/>
          <w:i/>
          <w:noProof/>
          <w:color w:val="FF0000"/>
          <w:sz w:val="18"/>
        </w:rPr>
        <w:drawing>
          <wp:anchor distT="0" distB="0" distL="114300" distR="114300" simplePos="0" relativeHeight="251658240" behindDoc="0" locked="0" layoutInCell="1" allowOverlap="1" wp14:anchorId="2B697DFF" wp14:editId="2B697E00">
            <wp:simplePos x="0" y="0"/>
            <wp:positionH relativeFrom="column">
              <wp:posOffset>19050</wp:posOffset>
            </wp:positionH>
            <wp:positionV relativeFrom="paragraph">
              <wp:posOffset>-4289425</wp:posOffset>
            </wp:positionV>
            <wp:extent cx="5332730" cy="4465320"/>
            <wp:effectExtent l="19050" t="0" r="127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5332730" cy="4465320"/>
                    </a:xfrm>
                    <a:prstGeom prst="rect">
                      <a:avLst/>
                    </a:prstGeom>
                    <a:noFill/>
                    <a:ln w="9525">
                      <a:noFill/>
                      <a:miter lim="800000"/>
                      <a:headEnd/>
                      <a:tailEnd/>
                    </a:ln>
                  </pic:spPr>
                </pic:pic>
              </a:graphicData>
            </a:graphic>
          </wp:anchor>
        </w:drawing>
      </w:r>
    </w:p>
    <w:p w14:paraId="2B697DED" w14:textId="77777777" w:rsidR="00B57293" w:rsidRPr="001E437A" w:rsidRDefault="00B57293" w:rsidP="00B57293">
      <w:pPr>
        <w:rPr>
          <w:rFonts w:ascii="Arial" w:hAnsi="Arial"/>
          <w:b/>
          <w:sz w:val="18"/>
          <w:szCs w:val="18"/>
        </w:rPr>
      </w:pPr>
      <w:r w:rsidRPr="001E437A">
        <w:rPr>
          <w:rFonts w:ascii="Arial" w:hAnsi="Arial"/>
          <w:b/>
          <w:sz w:val="18"/>
          <w:szCs w:val="18"/>
        </w:rPr>
        <w:t>© Crown Copyright and database right 201</w:t>
      </w:r>
      <w:r>
        <w:rPr>
          <w:rFonts w:ascii="Arial" w:hAnsi="Arial"/>
          <w:b/>
          <w:sz w:val="18"/>
          <w:szCs w:val="18"/>
        </w:rPr>
        <w:t>5</w:t>
      </w:r>
      <w:r w:rsidRPr="001E437A">
        <w:rPr>
          <w:rFonts w:ascii="Arial" w:hAnsi="Arial"/>
          <w:b/>
          <w:sz w:val="18"/>
          <w:szCs w:val="18"/>
        </w:rPr>
        <w:t>. Ordnance Survey licence number 100019741.</w:t>
      </w:r>
    </w:p>
    <w:p w14:paraId="2B697DEE"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EF" w14:textId="77777777" w:rsidR="009C2AC3" w:rsidRPr="00270FDD"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2B697DF0" w14:textId="77777777" w:rsidR="000853F1" w:rsidRDefault="000853F1">
      <w:pPr>
        <w:jc w:val="left"/>
        <w:rPr>
          <w:rFonts w:ascii="Arial" w:hAnsi="Arial"/>
          <w:sz w:val="18"/>
          <w:lang w:eastAsia="en-US"/>
        </w:rPr>
      </w:pPr>
      <w:r>
        <w:rPr>
          <w:rFonts w:ascii="Arial" w:hAnsi="Arial"/>
          <w:sz w:val="18"/>
          <w:lang w:eastAsia="en-US"/>
        </w:rPr>
        <w:br w:type="page"/>
      </w:r>
    </w:p>
    <w:p w14:paraId="2B697DF1" w14:textId="77777777" w:rsidR="000853F1" w:rsidRDefault="000853F1" w:rsidP="00122073">
      <w:pPr>
        <w:rPr>
          <w:rFonts w:ascii="Arial" w:hAnsi="Arial"/>
          <w:sz w:val="18"/>
          <w:lang w:eastAsia="en-US"/>
        </w:rPr>
      </w:pPr>
    </w:p>
    <w:p w14:paraId="2B697DF2" w14:textId="77777777" w:rsidR="00122073" w:rsidRPr="009A30B9" w:rsidRDefault="00122073" w:rsidP="00122073">
      <w:pPr>
        <w:tabs>
          <w:tab w:val="left" w:pos="6255"/>
        </w:tabs>
        <w:rPr>
          <w:rFonts w:ascii="Arial" w:hAnsi="Arial"/>
          <w:sz w:val="18"/>
          <w:lang w:eastAsia="en-US"/>
        </w:rPr>
      </w:pPr>
      <w:r>
        <w:rPr>
          <w:rFonts w:ascii="Arial" w:hAnsi="Arial"/>
          <w:sz w:val="18"/>
          <w:lang w:eastAsia="en-US"/>
        </w:rPr>
        <w:tab/>
      </w:r>
    </w:p>
    <w:p w14:paraId="2B697DF3" w14:textId="77777777" w:rsidR="00FF0E36" w:rsidRDefault="000853F1" w:rsidP="00122073">
      <w:pPr>
        <w:jc w:val="left"/>
        <w:rPr>
          <w:rFonts w:ascii="Arial" w:hAnsi="Arial" w:cs="Arial"/>
          <w:sz w:val="18"/>
          <w:szCs w:val="18"/>
        </w:rPr>
      </w:pPr>
      <w:r>
        <w:rPr>
          <w:rFonts w:ascii="Arial" w:hAnsi="Arial" w:cs="Arial"/>
          <w:sz w:val="18"/>
          <w:szCs w:val="18"/>
        </w:rPr>
        <w:t>Site Layout plan</w:t>
      </w:r>
      <w:r w:rsidR="00295304">
        <w:rPr>
          <w:rFonts w:ascii="Arial" w:hAnsi="Arial" w:cs="Arial"/>
          <w:sz w:val="18"/>
          <w:szCs w:val="18"/>
        </w:rPr>
        <w:t xml:space="preserve"> (not to scale and for information only)</w:t>
      </w:r>
    </w:p>
    <w:p w14:paraId="2B697DF4" w14:textId="77777777" w:rsidR="00FF0E36" w:rsidRDefault="00FF0E36" w:rsidP="00122073">
      <w:pPr>
        <w:jc w:val="left"/>
        <w:rPr>
          <w:rFonts w:ascii="Arial" w:hAnsi="Arial" w:cs="Arial"/>
          <w:noProof/>
          <w:sz w:val="18"/>
          <w:szCs w:val="18"/>
        </w:rPr>
      </w:pPr>
    </w:p>
    <w:p w14:paraId="2B697DF5" w14:textId="77777777" w:rsidR="00C2639F" w:rsidRDefault="00A6219C" w:rsidP="00122073">
      <w:pPr>
        <w:jc w:val="left"/>
        <w:rPr>
          <w:rFonts w:ascii="Arial" w:hAnsi="Arial" w:cs="Arial"/>
          <w:noProof/>
          <w:sz w:val="18"/>
          <w:szCs w:val="18"/>
        </w:rPr>
      </w:pPr>
      <w:r>
        <w:rPr>
          <w:rFonts w:ascii="Arial" w:hAnsi="Arial" w:cs="Arial"/>
          <w:noProof/>
          <w:sz w:val="18"/>
          <w:szCs w:val="18"/>
        </w:rPr>
        <w:drawing>
          <wp:inline distT="0" distB="0" distL="0" distR="0" wp14:anchorId="2B697E01" wp14:editId="2B697E02">
            <wp:extent cx="5328920" cy="4478781"/>
            <wp:effectExtent l="19050" t="0" r="508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5328920" cy="4478781"/>
                    </a:xfrm>
                    <a:prstGeom prst="rect">
                      <a:avLst/>
                    </a:prstGeom>
                    <a:noFill/>
                    <a:ln w="9525">
                      <a:noFill/>
                      <a:miter lim="800000"/>
                      <a:headEnd/>
                      <a:tailEnd/>
                    </a:ln>
                  </pic:spPr>
                </pic:pic>
              </a:graphicData>
            </a:graphic>
          </wp:inline>
        </w:drawing>
      </w:r>
    </w:p>
    <w:p w14:paraId="2B697DF6" w14:textId="77777777" w:rsidR="00C2639F" w:rsidRDefault="00C2639F" w:rsidP="00122073">
      <w:pPr>
        <w:jc w:val="left"/>
        <w:rPr>
          <w:rFonts w:ascii="Arial" w:hAnsi="Arial" w:cs="Arial"/>
          <w:noProof/>
          <w:sz w:val="18"/>
          <w:szCs w:val="18"/>
        </w:rPr>
      </w:pPr>
    </w:p>
    <w:p w14:paraId="2B697DF7" w14:textId="77777777" w:rsidR="00C2639F" w:rsidRDefault="00C2639F" w:rsidP="00122073">
      <w:pPr>
        <w:jc w:val="left"/>
        <w:rPr>
          <w:rFonts w:ascii="Arial" w:hAnsi="Arial" w:cs="Arial"/>
          <w:noProof/>
          <w:sz w:val="18"/>
          <w:szCs w:val="18"/>
        </w:rPr>
      </w:pPr>
    </w:p>
    <w:p w14:paraId="2B697DF8" w14:textId="77777777" w:rsidR="00C2639F" w:rsidRDefault="00C2639F" w:rsidP="00122073">
      <w:pPr>
        <w:jc w:val="left"/>
        <w:rPr>
          <w:rFonts w:ascii="Arial" w:hAnsi="Arial" w:cs="Arial"/>
          <w:noProof/>
          <w:sz w:val="18"/>
          <w:szCs w:val="18"/>
        </w:rPr>
      </w:pPr>
    </w:p>
    <w:p w14:paraId="2B697DF9" w14:textId="77777777" w:rsidR="00C2639F" w:rsidRDefault="00C2639F" w:rsidP="00122073">
      <w:pPr>
        <w:jc w:val="left"/>
        <w:rPr>
          <w:rFonts w:ascii="Arial" w:hAnsi="Arial" w:cs="Arial"/>
          <w:noProof/>
          <w:sz w:val="18"/>
          <w:szCs w:val="18"/>
        </w:rPr>
      </w:pPr>
    </w:p>
    <w:p w14:paraId="2B697DFA" w14:textId="77777777" w:rsidR="006D1B24" w:rsidRDefault="006D1B24" w:rsidP="006D1B24">
      <w:pPr>
        <w:keepLines/>
        <w:widowControl w:val="0"/>
        <w:spacing w:before="120" w:line="270" w:lineRule="exact"/>
        <w:jc w:val="left"/>
        <w:outlineLvl w:val="2"/>
        <w:rPr>
          <w:rFonts w:ascii="Arial" w:hAnsi="Arial"/>
          <w:color w:val="000000"/>
          <w:sz w:val="18"/>
          <w:lang w:eastAsia="en-US"/>
        </w:rPr>
      </w:pPr>
      <w:r w:rsidRPr="00270FDD">
        <w:rPr>
          <w:rFonts w:ascii="Arial" w:hAnsi="Arial"/>
          <w:color w:val="000000"/>
          <w:sz w:val="18"/>
          <w:lang w:eastAsia="en-US"/>
        </w:rPr>
        <w:t>END OF PERMIT</w:t>
      </w:r>
    </w:p>
    <w:p w14:paraId="2B697DFB" w14:textId="77777777" w:rsidR="006D1B24" w:rsidRDefault="006D1B24" w:rsidP="006D1B24">
      <w:pPr>
        <w:rPr>
          <w:rFonts w:ascii="Arial" w:hAnsi="Arial"/>
          <w:sz w:val="18"/>
          <w:lang w:eastAsia="en-US"/>
        </w:rPr>
      </w:pPr>
    </w:p>
    <w:p w14:paraId="2B697DFC" w14:textId="77777777" w:rsidR="00FF0E36" w:rsidRPr="00122073" w:rsidRDefault="00FF0E36" w:rsidP="00122073">
      <w:pPr>
        <w:jc w:val="left"/>
        <w:rPr>
          <w:rFonts w:ascii="Arial" w:hAnsi="Arial" w:cs="Arial"/>
          <w:sz w:val="18"/>
          <w:szCs w:val="18"/>
        </w:rPr>
      </w:pPr>
    </w:p>
    <w:sectPr w:rsidR="00FF0E36" w:rsidRPr="00122073" w:rsidSect="00FF4564">
      <w:footerReference w:type="even" r:id="rId20"/>
      <w:footerReference w:type="default" r:id="rId21"/>
      <w:pgSz w:w="11907" w:h="16840" w:code="9"/>
      <w:pgMar w:top="1247" w:right="1247" w:bottom="1247" w:left="1701" w:header="680" w:footer="680" w:gutter="567"/>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253864" w14:textId="77777777" w:rsidR="0064683B" w:rsidRDefault="0064683B">
      <w:r>
        <w:separator/>
      </w:r>
    </w:p>
  </w:endnote>
  <w:endnote w:type="continuationSeparator" w:id="0">
    <w:p w14:paraId="1F48198E" w14:textId="77777777" w:rsidR="0064683B" w:rsidRDefault="00646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CF8D5" w14:textId="77777777" w:rsidR="00613D71" w:rsidRDefault="00613D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32DA5F" w14:textId="77777777" w:rsidR="00613D71" w:rsidRDefault="00613D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613D71" w14:paraId="5FC9F367" w14:textId="77777777" w:rsidTr="00977C81">
      <w:trPr>
        <w:trHeight w:val="557"/>
      </w:trPr>
      <w:tc>
        <w:tcPr>
          <w:tcW w:w="2943" w:type="dxa"/>
        </w:tcPr>
        <w:p w14:paraId="256ADE00" w14:textId="2DB8467F" w:rsidR="00613D71" w:rsidRDefault="001C1A82" w:rsidP="00464DA8">
          <w:pPr>
            <w:pStyle w:val="Footer"/>
            <w:jc w:val="left"/>
          </w:pPr>
          <w:r>
            <w:t>Permit number</w:t>
          </w:r>
          <w:r w:rsidR="00613D71">
            <w:t xml:space="preserve"> EPR/HP3836MG/V004</w:t>
          </w:r>
        </w:p>
      </w:tc>
      <w:tc>
        <w:tcPr>
          <w:tcW w:w="1418" w:type="dxa"/>
        </w:tcPr>
        <w:p w14:paraId="0FD365FE" w14:textId="77777777" w:rsidR="00613D71" w:rsidRDefault="00613D71" w:rsidP="00C86355">
          <w:pPr>
            <w:pStyle w:val="Footer"/>
            <w:rPr>
              <w:sz w:val="20"/>
            </w:rPr>
          </w:pPr>
          <w:r w:rsidRPr="00977C81">
            <w:rPr>
              <w:rFonts w:cs="Arial"/>
              <w:snapToGrid w:val="0"/>
              <w:sz w:val="20"/>
              <w:lang w:eastAsia="en-US"/>
            </w:rPr>
            <w:t xml:space="preserve">Page </w:t>
          </w:r>
          <w:r w:rsidRPr="00977C81">
            <w:rPr>
              <w:rStyle w:val="PageNumber"/>
              <w:rFonts w:cs="Arial"/>
              <w:sz w:val="20"/>
            </w:rPr>
            <w:fldChar w:fldCharType="begin"/>
          </w:r>
          <w:r w:rsidRPr="00977C81">
            <w:rPr>
              <w:rStyle w:val="PageNumber"/>
              <w:rFonts w:cs="Arial"/>
              <w:sz w:val="20"/>
            </w:rPr>
            <w:instrText xml:space="preserve"> PAGE </w:instrText>
          </w:r>
          <w:r w:rsidRPr="00977C81">
            <w:rPr>
              <w:rStyle w:val="PageNumber"/>
              <w:rFonts w:cs="Arial"/>
              <w:sz w:val="20"/>
            </w:rPr>
            <w:fldChar w:fldCharType="separate"/>
          </w:r>
          <w:r w:rsidR="00C6737B">
            <w:rPr>
              <w:rStyle w:val="PageNumber"/>
              <w:rFonts w:cs="Arial"/>
              <w:noProof/>
              <w:sz w:val="20"/>
            </w:rPr>
            <w:t>ii</w:t>
          </w:r>
          <w:r w:rsidRPr="00977C81">
            <w:rPr>
              <w:rStyle w:val="PageNumber"/>
              <w:rFonts w:cs="Arial"/>
              <w:sz w:val="20"/>
            </w:rPr>
            <w:fldChar w:fldCharType="end"/>
          </w:r>
          <w:r>
            <w:rPr>
              <w:snapToGrid w:val="0"/>
              <w:sz w:val="20"/>
              <w:lang w:eastAsia="en-US"/>
            </w:rPr>
            <w:tab/>
          </w:r>
        </w:p>
      </w:tc>
      <w:tc>
        <w:tcPr>
          <w:tcW w:w="3685" w:type="dxa"/>
        </w:tcPr>
        <w:p w14:paraId="3BFC7965" w14:textId="77777777" w:rsidR="00613D71" w:rsidRPr="00921064" w:rsidRDefault="00613D71" w:rsidP="003370AB">
          <w:pPr>
            <w:pStyle w:val="Footer"/>
            <w:ind w:right="-108"/>
            <w:rPr>
              <w:color w:val="FF00FF"/>
            </w:rPr>
          </w:pPr>
        </w:p>
      </w:tc>
    </w:tr>
  </w:tbl>
  <w:p w14:paraId="618B9CD8" w14:textId="77777777" w:rsidR="00613D71" w:rsidRDefault="00613D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613D71" w14:paraId="4F7745F1" w14:textId="77777777" w:rsidTr="00836687">
      <w:trPr>
        <w:trHeight w:val="557"/>
      </w:trPr>
      <w:tc>
        <w:tcPr>
          <w:tcW w:w="2943" w:type="dxa"/>
        </w:tcPr>
        <w:p w14:paraId="1D1CF893" w14:textId="29C87F95" w:rsidR="00613D71" w:rsidRDefault="001C1A82" w:rsidP="00464DA8">
          <w:pPr>
            <w:pStyle w:val="Footer"/>
            <w:jc w:val="left"/>
          </w:pPr>
          <w:r>
            <w:rPr>
              <w:color w:val="000000"/>
            </w:rPr>
            <w:t xml:space="preserve">Permit number </w:t>
          </w:r>
          <w:r w:rsidR="00613D71">
            <w:t>EPR/HP3836MG/V004</w:t>
          </w:r>
        </w:p>
      </w:tc>
      <w:tc>
        <w:tcPr>
          <w:tcW w:w="1418" w:type="dxa"/>
        </w:tcPr>
        <w:p w14:paraId="7B78E276" w14:textId="77777777" w:rsidR="00613D71" w:rsidRDefault="00613D71" w:rsidP="00C86355">
          <w:pPr>
            <w:pStyle w:val="Footer"/>
            <w:rPr>
              <w:sz w:val="20"/>
            </w:rPr>
          </w:pPr>
          <w:r w:rsidRPr="00977C81">
            <w:rPr>
              <w:rFonts w:cs="Arial"/>
              <w:snapToGrid w:val="0"/>
              <w:sz w:val="20"/>
              <w:lang w:eastAsia="en-US"/>
            </w:rPr>
            <w:t xml:space="preserve">Page </w:t>
          </w:r>
          <w:r w:rsidRPr="00977C81">
            <w:rPr>
              <w:rStyle w:val="PageNumber"/>
              <w:rFonts w:cs="Arial"/>
              <w:sz w:val="20"/>
            </w:rPr>
            <w:fldChar w:fldCharType="begin"/>
          </w:r>
          <w:r w:rsidRPr="00977C81">
            <w:rPr>
              <w:rStyle w:val="PageNumber"/>
              <w:rFonts w:cs="Arial"/>
              <w:sz w:val="20"/>
            </w:rPr>
            <w:instrText xml:space="preserve"> PAGE </w:instrText>
          </w:r>
          <w:r w:rsidRPr="00977C81">
            <w:rPr>
              <w:rStyle w:val="PageNumber"/>
              <w:rFonts w:cs="Arial"/>
              <w:sz w:val="20"/>
            </w:rPr>
            <w:fldChar w:fldCharType="separate"/>
          </w:r>
          <w:r w:rsidR="00C6737B">
            <w:rPr>
              <w:rStyle w:val="PageNumber"/>
              <w:rFonts w:cs="Arial"/>
              <w:noProof/>
              <w:sz w:val="20"/>
            </w:rPr>
            <w:t>i</w:t>
          </w:r>
          <w:r w:rsidRPr="00977C81">
            <w:rPr>
              <w:rStyle w:val="PageNumber"/>
              <w:rFonts w:cs="Arial"/>
              <w:sz w:val="20"/>
            </w:rPr>
            <w:fldChar w:fldCharType="end"/>
          </w:r>
          <w:r>
            <w:rPr>
              <w:snapToGrid w:val="0"/>
              <w:sz w:val="20"/>
              <w:lang w:eastAsia="en-US"/>
            </w:rPr>
            <w:tab/>
          </w:r>
        </w:p>
      </w:tc>
      <w:tc>
        <w:tcPr>
          <w:tcW w:w="3685" w:type="dxa"/>
        </w:tcPr>
        <w:p w14:paraId="6794B882" w14:textId="77777777" w:rsidR="00613D71" w:rsidRPr="00977C81" w:rsidRDefault="00613D71" w:rsidP="003370AB">
          <w:pPr>
            <w:pStyle w:val="Footer"/>
            <w:ind w:right="-108"/>
            <w:rPr>
              <w:color w:val="808080"/>
            </w:rPr>
          </w:pPr>
        </w:p>
      </w:tc>
    </w:tr>
  </w:tbl>
  <w:p w14:paraId="2DC30BEA" w14:textId="77777777" w:rsidR="00613D71" w:rsidRDefault="00613D7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97E09" w14:textId="77777777" w:rsidR="006501D5" w:rsidRDefault="000505A4">
    <w:pPr>
      <w:pStyle w:val="Footer"/>
      <w:framePr w:wrap="around" w:vAnchor="text" w:hAnchor="margin" w:xAlign="center" w:y="1"/>
      <w:rPr>
        <w:rStyle w:val="PageNumber"/>
      </w:rPr>
    </w:pPr>
    <w:r>
      <w:rPr>
        <w:rStyle w:val="PageNumber"/>
      </w:rPr>
      <w:fldChar w:fldCharType="begin"/>
    </w:r>
    <w:r w:rsidR="006501D5">
      <w:rPr>
        <w:rStyle w:val="PageNumber"/>
      </w:rPr>
      <w:instrText xml:space="preserve">PAGE  </w:instrText>
    </w:r>
    <w:r>
      <w:rPr>
        <w:rStyle w:val="PageNumber"/>
      </w:rPr>
      <w:fldChar w:fldCharType="end"/>
    </w:r>
  </w:p>
  <w:p w14:paraId="2B697E0A" w14:textId="77777777" w:rsidR="006501D5" w:rsidRDefault="006501D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97E0B" w14:textId="77777777" w:rsidR="006501D5" w:rsidRDefault="006501D5">
    <w:pPr>
      <w:pStyle w:val="Footer"/>
      <w:tabs>
        <w:tab w:val="right" w:pos="3369"/>
        <w:tab w:val="right" w:pos="4503"/>
      </w:tabs>
      <w:ind w:right="-108"/>
      <w:jc w:val="left"/>
    </w:pPr>
  </w:p>
  <w:p w14:paraId="2B697E0C" w14:textId="77777777" w:rsidR="006501D5" w:rsidRDefault="006501D5">
    <w:pPr>
      <w:pStyle w:val="Footer"/>
      <w:tabs>
        <w:tab w:val="right" w:pos="3369"/>
        <w:tab w:val="right" w:pos="4503"/>
      </w:tabs>
      <w:ind w:right="-108"/>
      <w:jc w:val="left"/>
    </w:pPr>
  </w:p>
  <w:p w14:paraId="2B697E0D" w14:textId="77777777" w:rsidR="006501D5" w:rsidRDefault="006501D5" w:rsidP="00546F5D">
    <w:pPr>
      <w:pStyle w:val="Footer"/>
    </w:pPr>
    <w:r w:rsidRPr="00546F5D">
      <w:t>Permit</w:t>
    </w:r>
    <w:r>
      <w:t xml:space="preserve"> produced as part of variation</w:t>
    </w:r>
  </w:p>
  <w:p w14:paraId="2B697E0E" w14:textId="77777777" w:rsidR="006501D5" w:rsidRDefault="006501D5" w:rsidP="00546F5D">
    <w:pPr>
      <w:pStyle w:val="Footer"/>
    </w:pPr>
    <w:r>
      <w:t xml:space="preserve"> </w:t>
    </w:r>
    <w:proofErr w:type="gramStart"/>
    <w:r>
      <w:t>and</w:t>
    </w:r>
    <w:proofErr w:type="gramEnd"/>
    <w:r>
      <w:t xml:space="preserve"> consolidation number</w:t>
    </w:r>
  </w:p>
  <w:p w14:paraId="2B697E0F" w14:textId="5DD0C3BE" w:rsidR="006501D5" w:rsidRPr="00546F5D" w:rsidRDefault="006501D5" w:rsidP="00546F5D">
    <w:pPr>
      <w:pStyle w:val="Footer"/>
      <w:rPr>
        <w:rStyle w:val="FilenameChar"/>
      </w:rPr>
    </w:pPr>
    <w:r w:rsidRPr="00546F5D">
      <w:t xml:space="preserve"> EPR/</w:t>
    </w:r>
    <w:r>
      <w:t>HP3836MG/V00</w:t>
    </w:r>
    <w:r w:rsidR="00287F80">
      <w:t>4</w:t>
    </w:r>
    <w:r w:rsidRPr="00546F5D">
      <w:tab/>
      <w:t xml:space="preserve">  </w:t>
    </w:r>
    <w:r w:rsidRPr="00546F5D">
      <w:rPr>
        <w:rStyle w:val="PageNumber"/>
        <w:szCs w:val="18"/>
      </w:rPr>
      <w:tab/>
    </w:r>
  </w:p>
  <w:p w14:paraId="2B697E10" w14:textId="77777777" w:rsidR="006501D5" w:rsidRPr="00FF4564" w:rsidRDefault="006501D5" w:rsidP="00546F5D">
    <w:pPr>
      <w:pStyle w:val="Footer"/>
    </w:pPr>
    <w:r w:rsidRPr="00FF4564">
      <w:tab/>
    </w:r>
    <w:proofErr w:type="gramStart"/>
    <w:r w:rsidRPr="00FF4564">
      <w:t xml:space="preserve">Page  </w:t>
    </w:r>
    <w:proofErr w:type="gramEnd"/>
    <w:r w:rsidR="000505A4">
      <w:fldChar w:fldCharType="begin"/>
    </w:r>
    <w:r w:rsidR="00AD5419">
      <w:instrText xml:space="preserve"> PAGE   \* MERGEFORMAT </w:instrText>
    </w:r>
    <w:r w:rsidR="000505A4">
      <w:fldChar w:fldCharType="separate"/>
    </w:r>
    <w:r w:rsidR="00C6737B">
      <w:rPr>
        <w:noProof/>
      </w:rPr>
      <w:t>19</w:t>
    </w:r>
    <w:r w:rsidR="000505A4">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A39765" w14:textId="77777777" w:rsidR="0064683B" w:rsidRDefault="0064683B">
      <w:r>
        <w:separator/>
      </w:r>
    </w:p>
  </w:footnote>
  <w:footnote w:type="continuationSeparator" w:id="0">
    <w:p w14:paraId="10975799" w14:textId="77777777" w:rsidR="0064683B" w:rsidRDefault="006468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981C13" w14:textId="3379C6C4" w:rsidR="001C1A82" w:rsidRDefault="001C1A82">
    <w:pPr>
      <w:pStyle w:val="Header"/>
    </w:pPr>
    <w:r>
      <w:rPr>
        <w:noProof/>
      </w:rPr>
      <w:drawing>
        <wp:anchor distT="0" distB="0" distL="114300" distR="114300" simplePos="0" relativeHeight="251663360" behindDoc="0" locked="0" layoutInCell="1" allowOverlap="1" wp14:anchorId="61CB1A14" wp14:editId="47B4590B">
          <wp:simplePos x="0" y="0"/>
          <wp:positionH relativeFrom="column">
            <wp:posOffset>0</wp:posOffset>
          </wp:positionH>
          <wp:positionV relativeFrom="paragraph">
            <wp:posOffset>-635</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C86D8F"/>
    <w:multiLevelType w:val="multilevel"/>
    <w:tmpl w:val="C580528E"/>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0"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5"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6"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7"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30"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1"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2"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4"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8"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40"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1"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3" w15:restartNumberingAfterBreak="0">
    <w:nsid w:val="1ABB2902"/>
    <w:multiLevelType w:val="singleLevel"/>
    <w:tmpl w:val="CF209452"/>
    <w:lvl w:ilvl="0">
      <w:numFmt w:val="bullet"/>
      <w:lvlText w:val="-"/>
      <w:lvlJc w:val="left"/>
      <w:pPr>
        <w:tabs>
          <w:tab w:val="num" w:pos="405"/>
        </w:tabs>
        <w:ind w:left="405" w:hanging="360"/>
      </w:pPr>
      <w:rPr>
        <w:rFonts w:ascii="Times New Roman" w:hAnsi="Times New Roman" w:hint="default"/>
      </w:rPr>
    </w:lvl>
  </w:abstractNum>
  <w:abstractNum w:abstractNumId="44"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5"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6"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0"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2"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4"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5"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6"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7"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8"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9"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0"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61"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2"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3"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4"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7"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8"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9"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70"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1"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3"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4"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6"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8"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9"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80"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1"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2"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3"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5"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1"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7F91472"/>
    <w:multiLevelType w:val="multilevel"/>
    <w:tmpl w:val="7604F74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3"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4"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5"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8"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0"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101"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2"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3"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4"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5"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6"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7"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8"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9"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2"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3"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4"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5"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6"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8"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9"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0"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1"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2"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4"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5"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6"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7"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8"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29"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30"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1"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2"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3"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4"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5"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6"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8"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9"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0"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1"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42"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3"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4"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5"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6"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7"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8"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9"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50"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3"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4"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6"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7"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8"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9"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0"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2"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3"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4"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5"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6"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7"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8"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9"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1"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2"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3"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4"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5"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7"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8"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9"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1"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2"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5"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6"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7"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9"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2"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4"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6"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7"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8"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9"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0"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2"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4"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5"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6"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7"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8"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4"/>
  </w:num>
  <w:num w:numId="5">
    <w:abstractNumId w:val="137"/>
  </w:num>
  <w:num w:numId="6">
    <w:abstractNumId w:val="53"/>
  </w:num>
  <w:num w:numId="7">
    <w:abstractNumId w:val="80"/>
  </w:num>
  <w:num w:numId="8">
    <w:abstractNumId w:val="28"/>
  </w:num>
  <w:num w:numId="9">
    <w:abstractNumId w:val="54"/>
  </w:num>
  <w:num w:numId="10">
    <w:abstractNumId w:val="20"/>
  </w:num>
  <w:num w:numId="11">
    <w:abstractNumId w:val="12"/>
  </w:num>
  <w:num w:numId="12">
    <w:abstractNumId w:val="44"/>
  </w:num>
  <w:num w:numId="13">
    <w:abstractNumId w:val="69"/>
  </w:num>
  <w:num w:numId="14">
    <w:abstractNumId w:val="117"/>
  </w:num>
  <w:num w:numId="15">
    <w:abstractNumId w:val="169"/>
  </w:num>
  <w:num w:numId="16">
    <w:abstractNumId w:val="123"/>
  </w:num>
  <w:num w:numId="17">
    <w:abstractNumId w:val="188"/>
  </w:num>
  <w:num w:numId="18">
    <w:abstractNumId w:val="170"/>
  </w:num>
  <w:num w:numId="19">
    <w:abstractNumId w:val="4"/>
  </w:num>
  <w:num w:numId="20">
    <w:abstractNumId w:val="208"/>
  </w:num>
  <w:num w:numId="21">
    <w:abstractNumId w:val="183"/>
  </w:num>
  <w:num w:numId="22">
    <w:abstractNumId w:val="150"/>
  </w:num>
  <w:num w:numId="23">
    <w:abstractNumId w:val="169"/>
  </w:num>
  <w:num w:numId="24">
    <w:abstractNumId w:val="92"/>
  </w:num>
  <w:num w:numId="25">
    <w:abstractNumId w:val="75"/>
  </w:num>
  <w:num w:numId="26">
    <w:abstractNumId w:val="113"/>
  </w:num>
  <w:num w:numId="27">
    <w:abstractNumId w:val="152"/>
  </w:num>
  <w:num w:numId="28">
    <w:abstractNumId w:val="174"/>
  </w:num>
  <w:num w:numId="29">
    <w:abstractNumId w:val="131"/>
  </w:num>
  <w:num w:numId="30">
    <w:abstractNumId w:val="163"/>
  </w:num>
  <w:num w:numId="31">
    <w:abstractNumId w:val="143"/>
  </w:num>
  <w:num w:numId="32">
    <w:abstractNumId w:val="186"/>
  </w:num>
  <w:num w:numId="33">
    <w:abstractNumId w:val="171"/>
  </w:num>
  <w:num w:numId="34">
    <w:abstractNumId w:val="40"/>
  </w:num>
  <w:num w:numId="35">
    <w:abstractNumId w:val="57"/>
  </w:num>
  <w:num w:numId="36">
    <w:abstractNumId w:val="11"/>
  </w:num>
  <w:num w:numId="37">
    <w:abstractNumId w:val="196"/>
  </w:num>
  <w:num w:numId="38">
    <w:abstractNumId w:val="63"/>
  </w:num>
  <w:num w:numId="39">
    <w:abstractNumId w:val="141"/>
  </w:num>
  <w:num w:numId="40">
    <w:abstractNumId w:val="177"/>
  </w:num>
  <w:num w:numId="41">
    <w:abstractNumId w:val="142"/>
  </w:num>
  <w:num w:numId="42">
    <w:abstractNumId w:val="3"/>
  </w:num>
  <w:num w:numId="43">
    <w:abstractNumId w:val="127"/>
  </w:num>
  <w:num w:numId="44">
    <w:abstractNumId w:val="39"/>
  </w:num>
  <w:num w:numId="45">
    <w:abstractNumId w:val="13"/>
  </w:num>
  <w:num w:numId="46">
    <w:abstractNumId w:val="52"/>
  </w:num>
  <w:num w:numId="47">
    <w:abstractNumId w:val="129"/>
  </w:num>
  <w:num w:numId="48">
    <w:abstractNumId w:val="146"/>
  </w:num>
  <w:num w:numId="49">
    <w:abstractNumId w:val="114"/>
  </w:num>
  <w:num w:numId="50">
    <w:abstractNumId w:val="119"/>
  </w:num>
  <w:num w:numId="51">
    <w:abstractNumId w:val="182"/>
  </w:num>
  <w:num w:numId="52">
    <w:abstractNumId w:val="10"/>
  </w:num>
  <w:num w:numId="53">
    <w:abstractNumId w:val="9"/>
  </w:num>
  <w:num w:numId="54">
    <w:abstractNumId w:val="158"/>
  </w:num>
  <w:num w:numId="55">
    <w:abstractNumId w:val="106"/>
  </w:num>
  <w:num w:numId="56">
    <w:abstractNumId w:val="67"/>
  </w:num>
  <w:num w:numId="57">
    <w:abstractNumId w:val="26"/>
  </w:num>
  <w:num w:numId="58">
    <w:abstractNumId w:val="164"/>
  </w:num>
  <w:num w:numId="59">
    <w:abstractNumId w:val="165"/>
  </w:num>
  <w:num w:numId="60">
    <w:abstractNumId w:val="84"/>
  </w:num>
  <w:num w:numId="61">
    <w:abstractNumId w:val="15"/>
  </w:num>
  <w:num w:numId="62">
    <w:abstractNumId w:val="100"/>
  </w:num>
  <w:num w:numId="63">
    <w:abstractNumId w:val="95"/>
  </w:num>
  <w:num w:numId="64">
    <w:abstractNumId w:val="136"/>
  </w:num>
  <w:num w:numId="65">
    <w:abstractNumId w:val="47"/>
  </w:num>
  <w:num w:numId="66">
    <w:abstractNumId w:val="206"/>
  </w:num>
  <w:num w:numId="67">
    <w:abstractNumId w:val="192"/>
  </w:num>
  <w:num w:numId="68">
    <w:abstractNumId w:val="173"/>
  </w:num>
  <w:num w:numId="69">
    <w:abstractNumId w:val="78"/>
  </w:num>
  <w:num w:numId="70">
    <w:abstractNumId w:val="126"/>
  </w:num>
  <w:num w:numId="71">
    <w:abstractNumId w:val="98"/>
  </w:num>
  <w:num w:numId="72">
    <w:abstractNumId w:val="31"/>
  </w:num>
  <w:num w:numId="73">
    <w:abstractNumId w:val="125"/>
  </w:num>
  <w:num w:numId="74">
    <w:abstractNumId w:val="49"/>
  </w:num>
  <w:num w:numId="75">
    <w:abstractNumId w:val="99"/>
  </w:num>
  <w:num w:numId="76">
    <w:abstractNumId w:val="172"/>
  </w:num>
  <w:num w:numId="77">
    <w:abstractNumId w:val="29"/>
  </w:num>
  <w:num w:numId="78">
    <w:abstractNumId w:val="5"/>
  </w:num>
  <w:num w:numId="79">
    <w:abstractNumId w:val="61"/>
  </w:num>
  <w:num w:numId="80">
    <w:abstractNumId w:val="34"/>
  </w:num>
  <w:num w:numId="81">
    <w:abstractNumId w:val="70"/>
  </w:num>
  <w:num w:numId="82">
    <w:abstractNumId w:val="151"/>
  </w:num>
  <w:num w:numId="83">
    <w:abstractNumId w:val="56"/>
  </w:num>
  <w:num w:numId="84">
    <w:abstractNumId w:val="55"/>
  </w:num>
  <w:num w:numId="85">
    <w:abstractNumId w:val="202"/>
  </w:num>
  <w:num w:numId="86">
    <w:abstractNumId w:val="110"/>
  </w:num>
  <w:num w:numId="87">
    <w:abstractNumId w:val="30"/>
  </w:num>
  <w:num w:numId="88">
    <w:abstractNumId w:val="85"/>
  </w:num>
  <w:num w:numId="89">
    <w:abstractNumId w:val="19"/>
  </w:num>
  <w:num w:numId="90">
    <w:abstractNumId w:val="157"/>
  </w:num>
  <w:num w:numId="91">
    <w:abstractNumId w:val="38"/>
  </w:num>
  <w:num w:numId="92">
    <w:abstractNumId w:val="168"/>
  </w:num>
  <w:num w:numId="93">
    <w:abstractNumId w:val="176"/>
  </w:num>
  <w:num w:numId="94">
    <w:abstractNumId w:val="116"/>
  </w:num>
  <w:num w:numId="95">
    <w:abstractNumId w:val="203"/>
  </w:num>
  <w:num w:numId="96">
    <w:abstractNumId w:val="175"/>
  </w:num>
  <w:num w:numId="97">
    <w:abstractNumId w:val="48"/>
  </w:num>
  <w:num w:numId="98">
    <w:abstractNumId w:val="103"/>
  </w:num>
  <w:num w:numId="99">
    <w:abstractNumId w:val="122"/>
  </w:num>
  <w:num w:numId="100">
    <w:abstractNumId w:val="51"/>
  </w:num>
  <w:num w:numId="101">
    <w:abstractNumId w:val="45"/>
  </w:num>
  <w:num w:numId="102">
    <w:abstractNumId w:val="124"/>
  </w:num>
  <w:num w:numId="103">
    <w:abstractNumId w:val="7"/>
  </w:num>
  <w:num w:numId="104">
    <w:abstractNumId w:val="108"/>
  </w:num>
  <w:num w:numId="105">
    <w:abstractNumId w:val="145"/>
  </w:num>
  <w:num w:numId="106">
    <w:abstractNumId w:val="189"/>
  </w:num>
  <w:num w:numId="107">
    <w:abstractNumId w:val="135"/>
  </w:num>
  <w:num w:numId="108">
    <w:abstractNumId w:val="21"/>
  </w:num>
  <w:num w:numId="109">
    <w:abstractNumId w:val="23"/>
  </w:num>
  <w:num w:numId="110">
    <w:abstractNumId w:val="24"/>
  </w:num>
  <w:num w:numId="111">
    <w:abstractNumId w:val="8"/>
  </w:num>
  <w:num w:numId="112">
    <w:abstractNumId w:val="132"/>
  </w:num>
  <w:num w:numId="113">
    <w:abstractNumId w:val="42"/>
  </w:num>
  <w:num w:numId="114">
    <w:abstractNumId w:val="109"/>
  </w:num>
  <w:num w:numId="115">
    <w:abstractNumId w:val="120"/>
  </w:num>
  <w:num w:numId="116">
    <w:abstractNumId w:val="156"/>
  </w:num>
  <w:num w:numId="117">
    <w:abstractNumId w:val="81"/>
  </w:num>
  <w:num w:numId="118">
    <w:abstractNumId w:val="179"/>
  </w:num>
  <w:num w:numId="119">
    <w:abstractNumId w:val="138"/>
  </w:num>
  <w:num w:numId="120">
    <w:abstractNumId w:val="76"/>
  </w:num>
  <w:num w:numId="121">
    <w:abstractNumId w:val="121"/>
  </w:num>
  <w:num w:numId="122">
    <w:abstractNumId w:val="83"/>
  </w:num>
  <w:num w:numId="123">
    <w:abstractNumId w:val="89"/>
  </w:num>
  <w:num w:numId="124">
    <w:abstractNumId w:val="65"/>
  </w:num>
  <w:num w:numId="125">
    <w:abstractNumId w:val="140"/>
  </w:num>
  <w:num w:numId="126">
    <w:abstractNumId w:val="102"/>
  </w:num>
  <w:num w:numId="127">
    <w:abstractNumId w:val="68"/>
  </w:num>
  <w:num w:numId="128">
    <w:abstractNumId w:val="159"/>
  </w:num>
  <w:num w:numId="129">
    <w:abstractNumId w:val="204"/>
  </w:num>
  <w:num w:numId="130">
    <w:abstractNumId w:val="66"/>
  </w:num>
  <w:num w:numId="131">
    <w:abstractNumId w:val="200"/>
  </w:num>
  <w:num w:numId="132">
    <w:abstractNumId w:val="181"/>
  </w:num>
  <w:num w:numId="133">
    <w:abstractNumId w:val="118"/>
  </w:num>
  <w:num w:numId="134">
    <w:abstractNumId w:val="194"/>
  </w:num>
  <w:num w:numId="135">
    <w:abstractNumId w:val="161"/>
  </w:num>
  <w:num w:numId="136">
    <w:abstractNumId w:val="36"/>
  </w:num>
  <w:num w:numId="137">
    <w:abstractNumId w:val="87"/>
  </w:num>
  <w:num w:numId="138">
    <w:abstractNumId w:val="154"/>
  </w:num>
  <w:num w:numId="139">
    <w:abstractNumId w:val="130"/>
  </w:num>
  <w:num w:numId="140">
    <w:abstractNumId w:val="32"/>
  </w:num>
  <w:num w:numId="141">
    <w:abstractNumId w:val="101"/>
  </w:num>
  <w:num w:numId="142">
    <w:abstractNumId w:val="14"/>
  </w:num>
  <w:num w:numId="143">
    <w:abstractNumId w:val="167"/>
  </w:num>
  <w:num w:numId="144">
    <w:abstractNumId w:val="184"/>
  </w:num>
  <w:num w:numId="145">
    <w:abstractNumId w:val="195"/>
  </w:num>
  <w:num w:numId="146">
    <w:abstractNumId w:val="112"/>
  </w:num>
  <w:num w:numId="147">
    <w:abstractNumId w:val="82"/>
  </w:num>
  <w:num w:numId="148">
    <w:abstractNumId w:val="74"/>
  </w:num>
  <w:num w:numId="149">
    <w:abstractNumId w:val="148"/>
  </w:num>
  <w:num w:numId="150">
    <w:abstractNumId w:val="33"/>
  </w:num>
  <w:num w:numId="151">
    <w:abstractNumId w:val="207"/>
  </w:num>
  <w:num w:numId="152">
    <w:abstractNumId w:val="97"/>
  </w:num>
  <w:num w:numId="153">
    <w:abstractNumId w:val="205"/>
  </w:num>
  <w:num w:numId="154">
    <w:abstractNumId w:val="60"/>
  </w:num>
  <w:num w:numId="155">
    <w:abstractNumId w:val="86"/>
  </w:num>
  <w:num w:numId="156">
    <w:abstractNumId w:val="16"/>
  </w:num>
  <w:num w:numId="157">
    <w:abstractNumId w:val="91"/>
  </w:num>
  <w:num w:numId="158">
    <w:abstractNumId w:val="107"/>
  </w:num>
  <w:num w:numId="159">
    <w:abstractNumId w:val="193"/>
  </w:num>
  <w:num w:numId="160">
    <w:abstractNumId w:val="59"/>
  </w:num>
  <w:num w:numId="161">
    <w:abstractNumId w:val="35"/>
  </w:num>
  <w:num w:numId="162">
    <w:abstractNumId w:val="73"/>
  </w:num>
  <w:num w:numId="163">
    <w:abstractNumId w:val="46"/>
  </w:num>
  <w:num w:numId="164">
    <w:abstractNumId w:val="37"/>
  </w:num>
  <w:num w:numId="165">
    <w:abstractNumId w:val="155"/>
  </w:num>
  <w:num w:numId="166">
    <w:abstractNumId w:val="58"/>
  </w:num>
  <w:num w:numId="167">
    <w:abstractNumId w:val="197"/>
  </w:num>
  <w:num w:numId="168">
    <w:abstractNumId w:val="139"/>
  </w:num>
  <w:num w:numId="169">
    <w:abstractNumId w:val="6"/>
  </w:num>
  <w:num w:numId="170">
    <w:abstractNumId w:val="64"/>
  </w:num>
  <w:num w:numId="171">
    <w:abstractNumId w:val="88"/>
  </w:num>
  <w:num w:numId="172">
    <w:abstractNumId w:val="77"/>
  </w:num>
  <w:num w:numId="173">
    <w:abstractNumId w:val="111"/>
  </w:num>
  <w:num w:numId="174">
    <w:abstractNumId w:val="147"/>
  </w:num>
  <w:num w:numId="175">
    <w:abstractNumId w:val="22"/>
  </w:num>
  <w:num w:numId="176">
    <w:abstractNumId w:val="50"/>
  </w:num>
  <w:num w:numId="177">
    <w:abstractNumId w:val="201"/>
  </w:num>
  <w:num w:numId="178">
    <w:abstractNumId w:val="90"/>
  </w:num>
  <w:num w:numId="179">
    <w:abstractNumId w:val="166"/>
  </w:num>
  <w:num w:numId="180">
    <w:abstractNumId w:val="199"/>
  </w:num>
  <w:num w:numId="181">
    <w:abstractNumId w:val="41"/>
  </w:num>
  <w:num w:numId="182">
    <w:abstractNumId w:val="104"/>
  </w:num>
  <w:num w:numId="183">
    <w:abstractNumId w:val="178"/>
  </w:num>
  <w:num w:numId="184">
    <w:abstractNumId w:val="115"/>
  </w:num>
  <w:num w:numId="185">
    <w:abstractNumId w:val="149"/>
  </w:num>
  <w:num w:numId="186">
    <w:abstractNumId w:val="133"/>
  </w:num>
  <w:num w:numId="187">
    <w:abstractNumId w:val="190"/>
  </w:num>
  <w:num w:numId="188">
    <w:abstractNumId w:val="93"/>
  </w:num>
  <w:num w:numId="189">
    <w:abstractNumId w:val="191"/>
  </w:num>
  <w:num w:numId="190">
    <w:abstractNumId w:val="187"/>
  </w:num>
  <w:num w:numId="191">
    <w:abstractNumId w:val="153"/>
  </w:num>
  <w:num w:numId="192">
    <w:abstractNumId w:val="198"/>
  </w:num>
  <w:num w:numId="193">
    <w:abstractNumId w:val="27"/>
  </w:num>
  <w:num w:numId="194">
    <w:abstractNumId w:val="17"/>
  </w:num>
  <w:num w:numId="195">
    <w:abstractNumId w:val="134"/>
  </w:num>
  <w:num w:numId="196">
    <w:abstractNumId w:val="105"/>
  </w:num>
  <w:num w:numId="197">
    <w:abstractNumId w:val="160"/>
  </w:num>
  <w:num w:numId="198">
    <w:abstractNumId w:val="180"/>
  </w:num>
  <w:num w:numId="199">
    <w:abstractNumId w:val="96"/>
  </w:num>
  <w:num w:numId="200">
    <w:abstractNumId w:val="72"/>
  </w:num>
  <w:num w:numId="201">
    <w:abstractNumId w:val="162"/>
  </w:num>
  <w:num w:numId="202">
    <w:abstractNumId w:val="144"/>
  </w:num>
  <w:num w:numId="203">
    <w:abstractNumId w:val="62"/>
  </w:num>
  <w:num w:numId="204">
    <w:abstractNumId w:val="79"/>
  </w:num>
  <w:num w:numId="205">
    <w:abstractNumId w:val="25"/>
  </w:num>
  <w:num w:numId="206">
    <w:abstractNumId w:val="71"/>
  </w:num>
  <w:num w:numId="207">
    <w:abstractNumId w:val="185"/>
  </w:num>
  <w:num w:numId="208">
    <w:abstractNumId w:val="43"/>
  </w:num>
  <w:num w:numId="209">
    <w:abstractNumId w:val="18"/>
  </w:num>
  <w:num w:numId="210">
    <w:abstractNumId w:val="128"/>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339"/>
    <w:rsid w:val="00006371"/>
    <w:rsid w:val="000064B2"/>
    <w:rsid w:val="000078E9"/>
    <w:rsid w:val="00012303"/>
    <w:rsid w:val="00013249"/>
    <w:rsid w:val="000132FC"/>
    <w:rsid w:val="0001402D"/>
    <w:rsid w:val="00014710"/>
    <w:rsid w:val="00015055"/>
    <w:rsid w:val="00015944"/>
    <w:rsid w:val="00015C8E"/>
    <w:rsid w:val="00016666"/>
    <w:rsid w:val="00016B55"/>
    <w:rsid w:val="00016BCC"/>
    <w:rsid w:val="0001765E"/>
    <w:rsid w:val="00021D28"/>
    <w:rsid w:val="00022113"/>
    <w:rsid w:val="000236C7"/>
    <w:rsid w:val="000242BC"/>
    <w:rsid w:val="0002457C"/>
    <w:rsid w:val="00024C9A"/>
    <w:rsid w:val="00026371"/>
    <w:rsid w:val="00026E2A"/>
    <w:rsid w:val="00030234"/>
    <w:rsid w:val="000302AF"/>
    <w:rsid w:val="000305E9"/>
    <w:rsid w:val="00031AF4"/>
    <w:rsid w:val="0003253E"/>
    <w:rsid w:val="00032876"/>
    <w:rsid w:val="000362A0"/>
    <w:rsid w:val="0003678E"/>
    <w:rsid w:val="00037334"/>
    <w:rsid w:val="000414FE"/>
    <w:rsid w:val="0004218B"/>
    <w:rsid w:val="0004419F"/>
    <w:rsid w:val="00044308"/>
    <w:rsid w:val="00044E24"/>
    <w:rsid w:val="00045675"/>
    <w:rsid w:val="0004588D"/>
    <w:rsid w:val="00045992"/>
    <w:rsid w:val="00046F9F"/>
    <w:rsid w:val="0004726A"/>
    <w:rsid w:val="000505A4"/>
    <w:rsid w:val="0005128A"/>
    <w:rsid w:val="00051C1D"/>
    <w:rsid w:val="000532B2"/>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12A"/>
    <w:rsid w:val="00083230"/>
    <w:rsid w:val="00083B21"/>
    <w:rsid w:val="000846FC"/>
    <w:rsid w:val="000847C3"/>
    <w:rsid w:val="000853F1"/>
    <w:rsid w:val="00085949"/>
    <w:rsid w:val="000860DE"/>
    <w:rsid w:val="000869D1"/>
    <w:rsid w:val="00087D37"/>
    <w:rsid w:val="00091036"/>
    <w:rsid w:val="0009165D"/>
    <w:rsid w:val="000921BC"/>
    <w:rsid w:val="0009331C"/>
    <w:rsid w:val="00093715"/>
    <w:rsid w:val="00094D80"/>
    <w:rsid w:val="000974C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918"/>
    <w:rsid w:val="000B6A9D"/>
    <w:rsid w:val="000B7662"/>
    <w:rsid w:val="000B79B2"/>
    <w:rsid w:val="000B7A46"/>
    <w:rsid w:val="000B7C26"/>
    <w:rsid w:val="000C2807"/>
    <w:rsid w:val="000C3F02"/>
    <w:rsid w:val="000C49CC"/>
    <w:rsid w:val="000C6D2D"/>
    <w:rsid w:val="000C74D6"/>
    <w:rsid w:val="000D1146"/>
    <w:rsid w:val="000D11CB"/>
    <w:rsid w:val="000D1EED"/>
    <w:rsid w:val="000D1FBB"/>
    <w:rsid w:val="000D2E34"/>
    <w:rsid w:val="000D3934"/>
    <w:rsid w:val="000D458B"/>
    <w:rsid w:val="000D494A"/>
    <w:rsid w:val="000D5B97"/>
    <w:rsid w:val="000D7101"/>
    <w:rsid w:val="000D7538"/>
    <w:rsid w:val="000E06EC"/>
    <w:rsid w:val="000E1721"/>
    <w:rsid w:val="000E1F25"/>
    <w:rsid w:val="000E23A2"/>
    <w:rsid w:val="000E5EA7"/>
    <w:rsid w:val="000E60F2"/>
    <w:rsid w:val="000E6D23"/>
    <w:rsid w:val="000E7671"/>
    <w:rsid w:val="000F09C8"/>
    <w:rsid w:val="000F1375"/>
    <w:rsid w:val="000F21FE"/>
    <w:rsid w:val="000F35AC"/>
    <w:rsid w:val="000F5414"/>
    <w:rsid w:val="000F581B"/>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07FB5"/>
    <w:rsid w:val="001106AB"/>
    <w:rsid w:val="00110EE1"/>
    <w:rsid w:val="00111F1E"/>
    <w:rsid w:val="00112316"/>
    <w:rsid w:val="001128F3"/>
    <w:rsid w:val="001141AB"/>
    <w:rsid w:val="00116A96"/>
    <w:rsid w:val="0011746F"/>
    <w:rsid w:val="0011792D"/>
    <w:rsid w:val="001200A6"/>
    <w:rsid w:val="00121C9D"/>
    <w:rsid w:val="00121F73"/>
    <w:rsid w:val="00122073"/>
    <w:rsid w:val="00123B20"/>
    <w:rsid w:val="0012495D"/>
    <w:rsid w:val="00124D9F"/>
    <w:rsid w:val="001255EE"/>
    <w:rsid w:val="0012593F"/>
    <w:rsid w:val="00125F66"/>
    <w:rsid w:val="00126D38"/>
    <w:rsid w:val="00126D97"/>
    <w:rsid w:val="00130442"/>
    <w:rsid w:val="0013210F"/>
    <w:rsid w:val="0013273A"/>
    <w:rsid w:val="00132842"/>
    <w:rsid w:val="001332AC"/>
    <w:rsid w:val="00133AC2"/>
    <w:rsid w:val="001341D6"/>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AF5"/>
    <w:rsid w:val="00152D49"/>
    <w:rsid w:val="00154830"/>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ACD"/>
    <w:rsid w:val="00186F3C"/>
    <w:rsid w:val="00190AE7"/>
    <w:rsid w:val="0019176C"/>
    <w:rsid w:val="00193587"/>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1A82"/>
    <w:rsid w:val="001C2396"/>
    <w:rsid w:val="001C3327"/>
    <w:rsid w:val="001C47DE"/>
    <w:rsid w:val="001C57D5"/>
    <w:rsid w:val="001C59DD"/>
    <w:rsid w:val="001C6E38"/>
    <w:rsid w:val="001C71AD"/>
    <w:rsid w:val="001C74FD"/>
    <w:rsid w:val="001D02D3"/>
    <w:rsid w:val="001D129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0C5"/>
    <w:rsid w:val="00203C10"/>
    <w:rsid w:val="00203CA3"/>
    <w:rsid w:val="00211480"/>
    <w:rsid w:val="002131B9"/>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837"/>
    <w:rsid w:val="00265085"/>
    <w:rsid w:val="00265570"/>
    <w:rsid w:val="00265903"/>
    <w:rsid w:val="00265DC3"/>
    <w:rsid w:val="00266FD8"/>
    <w:rsid w:val="00267E55"/>
    <w:rsid w:val="00270E9A"/>
    <w:rsid w:val="0027224E"/>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612"/>
    <w:rsid w:val="00284BCF"/>
    <w:rsid w:val="002863C5"/>
    <w:rsid w:val="00286ACB"/>
    <w:rsid w:val="00286DC2"/>
    <w:rsid w:val="00287AD1"/>
    <w:rsid w:val="00287F80"/>
    <w:rsid w:val="00290C2F"/>
    <w:rsid w:val="002925C4"/>
    <w:rsid w:val="00293FAF"/>
    <w:rsid w:val="00294046"/>
    <w:rsid w:val="002941F2"/>
    <w:rsid w:val="0029453D"/>
    <w:rsid w:val="00295304"/>
    <w:rsid w:val="00295654"/>
    <w:rsid w:val="00295790"/>
    <w:rsid w:val="00296921"/>
    <w:rsid w:val="0029748E"/>
    <w:rsid w:val="002A03CE"/>
    <w:rsid w:val="002A092A"/>
    <w:rsid w:val="002A0946"/>
    <w:rsid w:val="002A1E88"/>
    <w:rsid w:val="002A1EAC"/>
    <w:rsid w:val="002A33F5"/>
    <w:rsid w:val="002A3751"/>
    <w:rsid w:val="002A3E82"/>
    <w:rsid w:val="002A42B9"/>
    <w:rsid w:val="002A609B"/>
    <w:rsid w:val="002B1992"/>
    <w:rsid w:val="002B273F"/>
    <w:rsid w:val="002B4943"/>
    <w:rsid w:val="002B5DE2"/>
    <w:rsid w:val="002B6AD6"/>
    <w:rsid w:val="002B74A4"/>
    <w:rsid w:val="002C01E1"/>
    <w:rsid w:val="002C0A18"/>
    <w:rsid w:val="002C103C"/>
    <w:rsid w:val="002C39FC"/>
    <w:rsid w:val="002C401B"/>
    <w:rsid w:val="002C54FF"/>
    <w:rsid w:val="002C632C"/>
    <w:rsid w:val="002D07AF"/>
    <w:rsid w:val="002D1F01"/>
    <w:rsid w:val="002D384E"/>
    <w:rsid w:val="002D443A"/>
    <w:rsid w:val="002D5728"/>
    <w:rsid w:val="002D6A66"/>
    <w:rsid w:val="002D7AE1"/>
    <w:rsid w:val="002D7F27"/>
    <w:rsid w:val="002E0B93"/>
    <w:rsid w:val="002E2F34"/>
    <w:rsid w:val="002E408B"/>
    <w:rsid w:val="002E47E3"/>
    <w:rsid w:val="002E4867"/>
    <w:rsid w:val="002E5426"/>
    <w:rsid w:val="002E5FD5"/>
    <w:rsid w:val="002E61BA"/>
    <w:rsid w:val="002E6C1E"/>
    <w:rsid w:val="002E6F91"/>
    <w:rsid w:val="002F040C"/>
    <w:rsid w:val="002F1C82"/>
    <w:rsid w:val="002F2168"/>
    <w:rsid w:val="002F321B"/>
    <w:rsid w:val="002F3B16"/>
    <w:rsid w:val="002F4705"/>
    <w:rsid w:val="002F516C"/>
    <w:rsid w:val="002F603C"/>
    <w:rsid w:val="002F6889"/>
    <w:rsid w:val="00300159"/>
    <w:rsid w:val="00301E14"/>
    <w:rsid w:val="00301FFD"/>
    <w:rsid w:val="00303993"/>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1804"/>
    <w:rsid w:val="00342426"/>
    <w:rsid w:val="003429D4"/>
    <w:rsid w:val="00343FCD"/>
    <w:rsid w:val="00344B76"/>
    <w:rsid w:val="00344D33"/>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6BD7"/>
    <w:rsid w:val="0036788A"/>
    <w:rsid w:val="003678C6"/>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68E2"/>
    <w:rsid w:val="00387F28"/>
    <w:rsid w:val="0039116D"/>
    <w:rsid w:val="003912A0"/>
    <w:rsid w:val="003913F4"/>
    <w:rsid w:val="00393CB9"/>
    <w:rsid w:val="003947D7"/>
    <w:rsid w:val="003965B4"/>
    <w:rsid w:val="00397518"/>
    <w:rsid w:val="00397794"/>
    <w:rsid w:val="003A0F32"/>
    <w:rsid w:val="003A1AF0"/>
    <w:rsid w:val="003A273F"/>
    <w:rsid w:val="003A2D82"/>
    <w:rsid w:val="003A2E14"/>
    <w:rsid w:val="003A3F49"/>
    <w:rsid w:val="003A4EF7"/>
    <w:rsid w:val="003A5882"/>
    <w:rsid w:val="003A617B"/>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5984"/>
    <w:rsid w:val="003C7C02"/>
    <w:rsid w:val="003D16F7"/>
    <w:rsid w:val="003D1D78"/>
    <w:rsid w:val="003D1DC9"/>
    <w:rsid w:val="003D2FD0"/>
    <w:rsid w:val="003D3A54"/>
    <w:rsid w:val="003D3A7B"/>
    <w:rsid w:val="003D48E5"/>
    <w:rsid w:val="003D4AE8"/>
    <w:rsid w:val="003D5655"/>
    <w:rsid w:val="003D6F49"/>
    <w:rsid w:val="003D71AF"/>
    <w:rsid w:val="003D7C65"/>
    <w:rsid w:val="003E1601"/>
    <w:rsid w:val="003E325E"/>
    <w:rsid w:val="003E4EFA"/>
    <w:rsid w:val="003E578E"/>
    <w:rsid w:val="003E59A5"/>
    <w:rsid w:val="003E6892"/>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643F"/>
    <w:rsid w:val="004074A2"/>
    <w:rsid w:val="004079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9E8"/>
    <w:rsid w:val="00447E64"/>
    <w:rsid w:val="00447F13"/>
    <w:rsid w:val="00452193"/>
    <w:rsid w:val="004529DD"/>
    <w:rsid w:val="00453CD9"/>
    <w:rsid w:val="00454A6A"/>
    <w:rsid w:val="00455F5B"/>
    <w:rsid w:val="0045654A"/>
    <w:rsid w:val="0045700E"/>
    <w:rsid w:val="00460585"/>
    <w:rsid w:val="0046065D"/>
    <w:rsid w:val="004619DB"/>
    <w:rsid w:val="00462C7A"/>
    <w:rsid w:val="00463DBE"/>
    <w:rsid w:val="0046417C"/>
    <w:rsid w:val="004641C0"/>
    <w:rsid w:val="004647B6"/>
    <w:rsid w:val="00464CA1"/>
    <w:rsid w:val="00465B19"/>
    <w:rsid w:val="00466548"/>
    <w:rsid w:val="00466F1D"/>
    <w:rsid w:val="00467352"/>
    <w:rsid w:val="004675C7"/>
    <w:rsid w:val="00470BB5"/>
    <w:rsid w:val="00471E7C"/>
    <w:rsid w:val="00471F20"/>
    <w:rsid w:val="00473FA9"/>
    <w:rsid w:val="00475FC7"/>
    <w:rsid w:val="004776CD"/>
    <w:rsid w:val="00477896"/>
    <w:rsid w:val="00480833"/>
    <w:rsid w:val="00481967"/>
    <w:rsid w:val="00485DDC"/>
    <w:rsid w:val="00485E3B"/>
    <w:rsid w:val="00485E7B"/>
    <w:rsid w:val="00486376"/>
    <w:rsid w:val="00486C7D"/>
    <w:rsid w:val="004879F6"/>
    <w:rsid w:val="00487EEC"/>
    <w:rsid w:val="00490B0E"/>
    <w:rsid w:val="0049139F"/>
    <w:rsid w:val="00495889"/>
    <w:rsid w:val="00495D02"/>
    <w:rsid w:val="004964D9"/>
    <w:rsid w:val="004A0575"/>
    <w:rsid w:val="004A0625"/>
    <w:rsid w:val="004A0693"/>
    <w:rsid w:val="004A093A"/>
    <w:rsid w:val="004A0C61"/>
    <w:rsid w:val="004A19F4"/>
    <w:rsid w:val="004A2A55"/>
    <w:rsid w:val="004A32B4"/>
    <w:rsid w:val="004A4873"/>
    <w:rsid w:val="004A55F5"/>
    <w:rsid w:val="004A600C"/>
    <w:rsid w:val="004A6C8A"/>
    <w:rsid w:val="004A6DF3"/>
    <w:rsid w:val="004A7004"/>
    <w:rsid w:val="004A7C01"/>
    <w:rsid w:val="004A7D8F"/>
    <w:rsid w:val="004B111E"/>
    <w:rsid w:val="004B1420"/>
    <w:rsid w:val="004B15CD"/>
    <w:rsid w:val="004B2127"/>
    <w:rsid w:val="004B2CD8"/>
    <w:rsid w:val="004B4DAF"/>
    <w:rsid w:val="004B4FE2"/>
    <w:rsid w:val="004B50DE"/>
    <w:rsid w:val="004B5715"/>
    <w:rsid w:val="004B6AA3"/>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464A"/>
    <w:rsid w:val="004E52F4"/>
    <w:rsid w:val="004E6336"/>
    <w:rsid w:val="004E65EF"/>
    <w:rsid w:val="004E7277"/>
    <w:rsid w:val="004F06F3"/>
    <w:rsid w:val="004F261F"/>
    <w:rsid w:val="004F2983"/>
    <w:rsid w:val="004F315D"/>
    <w:rsid w:val="004F3D1D"/>
    <w:rsid w:val="004F5470"/>
    <w:rsid w:val="004F6738"/>
    <w:rsid w:val="004F69E8"/>
    <w:rsid w:val="004F780E"/>
    <w:rsid w:val="004F7A92"/>
    <w:rsid w:val="004F7C47"/>
    <w:rsid w:val="005014C6"/>
    <w:rsid w:val="005046A4"/>
    <w:rsid w:val="0050620E"/>
    <w:rsid w:val="00506AE4"/>
    <w:rsid w:val="00507DFC"/>
    <w:rsid w:val="0051065B"/>
    <w:rsid w:val="00510B06"/>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911"/>
    <w:rsid w:val="00525BA1"/>
    <w:rsid w:val="00527B06"/>
    <w:rsid w:val="005302E2"/>
    <w:rsid w:val="0053291C"/>
    <w:rsid w:val="00532B70"/>
    <w:rsid w:val="0053331B"/>
    <w:rsid w:val="00534B3D"/>
    <w:rsid w:val="00534F5A"/>
    <w:rsid w:val="00535AC0"/>
    <w:rsid w:val="00536E82"/>
    <w:rsid w:val="00537D25"/>
    <w:rsid w:val="005401BC"/>
    <w:rsid w:val="00545404"/>
    <w:rsid w:val="005454E3"/>
    <w:rsid w:val="00546120"/>
    <w:rsid w:val="0054664F"/>
    <w:rsid w:val="00546F5D"/>
    <w:rsid w:val="00550DAE"/>
    <w:rsid w:val="00550FBA"/>
    <w:rsid w:val="0055115D"/>
    <w:rsid w:val="00554605"/>
    <w:rsid w:val="00555610"/>
    <w:rsid w:val="00555FE4"/>
    <w:rsid w:val="00557C8D"/>
    <w:rsid w:val="0056041A"/>
    <w:rsid w:val="00560D11"/>
    <w:rsid w:val="005615FE"/>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56B2"/>
    <w:rsid w:val="00595E34"/>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4F5F"/>
    <w:rsid w:val="005B5322"/>
    <w:rsid w:val="005B689F"/>
    <w:rsid w:val="005B70EC"/>
    <w:rsid w:val="005B765F"/>
    <w:rsid w:val="005C0123"/>
    <w:rsid w:val="005C2AE8"/>
    <w:rsid w:val="005C634E"/>
    <w:rsid w:val="005C643F"/>
    <w:rsid w:val="005C7B8E"/>
    <w:rsid w:val="005D0386"/>
    <w:rsid w:val="005D07E2"/>
    <w:rsid w:val="005D1194"/>
    <w:rsid w:val="005D27DC"/>
    <w:rsid w:val="005D27ED"/>
    <w:rsid w:val="005D2EF1"/>
    <w:rsid w:val="005D49C7"/>
    <w:rsid w:val="005D699B"/>
    <w:rsid w:val="005D6BF9"/>
    <w:rsid w:val="005E109D"/>
    <w:rsid w:val="005E187D"/>
    <w:rsid w:val="005E1EBD"/>
    <w:rsid w:val="005E2B5A"/>
    <w:rsid w:val="005E2D14"/>
    <w:rsid w:val="005E31FD"/>
    <w:rsid w:val="005E4159"/>
    <w:rsid w:val="005E47F6"/>
    <w:rsid w:val="005E4A11"/>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3D71"/>
    <w:rsid w:val="006152D1"/>
    <w:rsid w:val="006155D3"/>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212C"/>
    <w:rsid w:val="006333A4"/>
    <w:rsid w:val="00633617"/>
    <w:rsid w:val="00633F75"/>
    <w:rsid w:val="0063406F"/>
    <w:rsid w:val="00634F15"/>
    <w:rsid w:val="00636494"/>
    <w:rsid w:val="00640A1F"/>
    <w:rsid w:val="00641318"/>
    <w:rsid w:val="00642016"/>
    <w:rsid w:val="00642227"/>
    <w:rsid w:val="006434D6"/>
    <w:rsid w:val="00644BFD"/>
    <w:rsid w:val="00644DA4"/>
    <w:rsid w:val="0064683B"/>
    <w:rsid w:val="006479D8"/>
    <w:rsid w:val="006501D5"/>
    <w:rsid w:val="00650C84"/>
    <w:rsid w:val="00650DDA"/>
    <w:rsid w:val="00651BBD"/>
    <w:rsid w:val="00653242"/>
    <w:rsid w:val="00654546"/>
    <w:rsid w:val="00654C51"/>
    <w:rsid w:val="00660322"/>
    <w:rsid w:val="006609C4"/>
    <w:rsid w:val="00660C70"/>
    <w:rsid w:val="00661014"/>
    <w:rsid w:val="00661059"/>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6EB2"/>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5E45"/>
    <w:rsid w:val="006C705E"/>
    <w:rsid w:val="006C72B1"/>
    <w:rsid w:val="006D0358"/>
    <w:rsid w:val="006D0802"/>
    <w:rsid w:val="006D0D64"/>
    <w:rsid w:val="006D119A"/>
    <w:rsid w:val="006D1833"/>
    <w:rsid w:val="006D1B24"/>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0DE0"/>
    <w:rsid w:val="006F4533"/>
    <w:rsid w:val="006F49FD"/>
    <w:rsid w:val="0070080D"/>
    <w:rsid w:val="007008BC"/>
    <w:rsid w:val="00700A99"/>
    <w:rsid w:val="00700C47"/>
    <w:rsid w:val="007018F1"/>
    <w:rsid w:val="00701FC8"/>
    <w:rsid w:val="00704A5B"/>
    <w:rsid w:val="00704C83"/>
    <w:rsid w:val="00705C29"/>
    <w:rsid w:val="00706DBF"/>
    <w:rsid w:val="007100C8"/>
    <w:rsid w:val="007128A9"/>
    <w:rsid w:val="00713BFD"/>
    <w:rsid w:val="00713CC3"/>
    <w:rsid w:val="00713D33"/>
    <w:rsid w:val="00714853"/>
    <w:rsid w:val="007149AE"/>
    <w:rsid w:val="00717A85"/>
    <w:rsid w:val="007208E3"/>
    <w:rsid w:val="00721318"/>
    <w:rsid w:val="007213A9"/>
    <w:rsid w:val="0072193F"/>
    <w:rsid w:val="007225CE"/>
    <w:rsid w:val="00722AAB"/>
    <w:rsid w:val="00723C1C"/>
    <w:rsid w:val="00725703"/>
    <w:rsid w:val="00725707"/>
    <w:rsid w:val="007263F3"/>
    <w:rsid w:val="00730744"/>
    <w:rsid w:val="00732529"/>
    <w:rsid w:val="00732BE0"/>
    <w:rsid w:val="00733B40"/>
    <w:rsid w:val="00733F5E"/>
    <w:rsid w:val="007342E8"/>
    <w:rsid w:val="0073456E"/>
    <w:rsid w:val="007356B3"/>
    <w:rsid w:val="0073589B"/>
    <w:rsid w:val="00735EEC"/>
    <w:rsid w:val="00735F29"/>
    <w:rsid w:val="007366D5"/>
    <w:rsid w:val="00736E38"/>
    <w:rsid w:val="00736F7F"/>
    <w:rsid w:val="00737818"/>
    <w:rsid w:val="00737ADC"/>
    <w:rsid w:val="007400BF"/>
    <w:rsid w:val="00741414"/>
    <w:rsid w:val="00741575"/>
    <w:rsid w:val="00741AA7"/>
    <w:rsid w:val="00743479"/>
    <w:rsid w:val="007439A3"/>
    <w:rsid w:val="00743ECE"/>
    <w:rsid w:val="00744249"/>
    <w:rsid w:val="00745356"/>
    <w:rsid w:val="007455C9"/>
    <w:rsid w:val="00745F3E"/>
    <w:rsid w:val="007469C3"/>
    <w:rsid w:val="00746BE4"/>
    <w:rsid w:val="00747093"/>
    <w:rsid w:val="00750F2E"/>
    <w:rsid w:val="00751EF4"/>
    <w:rsid w:val="00752DEF"/>
    <w:rsid w:val="0075315E"/>
    <w:rsid w:val="0075340B"/>
    <w:rsid w:val="0075369C"/>
    <w:rsid w:val="007537AA"/>
    <w:rsid w:val="00754037"/>
    <w:rsid w:val="00754438"/>
    <w:rsid w:val="00755499"/>
    <w:rsid w:val="00757493"/>
    <w:rsid w:val="00760FE6"/>
    <w:rsid w:val="00762274"/>
    <w:rsid w:val="00762B46"/>
    <w:rsid w:val="00764A7F"/>
    <w:rsid w:val="00765733"/>
    <w:rsid w:val="00765C9F"/>
    <w:rsid w:val="0076722B"/>
    <w:rsid w:val="00770B8A"/>
    <w:rsid w:val="00770F30"/>
    <w:rsid w:val="0077131F"/>
    <w:rsid w:val="007762CC"/>
    <w:rsid w:val="0077760F"/>
    <w:rsid w:val="00780E2A"/>
    <w:rsid w:val="00780FD4"/>
    <w:rsid w:val="0078181C"/>
    <w:rsid w:val="00784114"/>
    <w:rsid w:val="00785F50"/>
    <w:rsid w:val="0079057A"/>
    <w:rsid w:val="00790908"/>
    <w:rsid w:val="00790D74"/>
    <w:rsid w:val="00791516"/>
    <w:rsid w:val="00791E73"/>
    <w:rsid w:val="007922CD"/>
    <w:rsid w:val="00792651"/>
    <w:rsid w:val="00795346"/>
    <w:rsid w:val="00795E3B"/>
    <w:rsid w:val="00796766"/>
    <w:rsid w:val="007A15B3"/>
    <w:rsid w:val="007A15D8"/>
    <w:rsid w:val="007A2E2B"/>
    <w:rsid w:val="007A2FC8"/>
    <w:rsid w:val="007A31D0"/>
    <w:rsid w:val="007A6551"/>
    <w:rsid w:val="007B1FDC"/>
    <w:rsid w:val="007B344E"/>
    <w:rsid w:val="007B3885"/>
    <w:rsid w:val="007B40DA"/>
    <w:rsid w:val="007B4848"/>
    <w:rsid w:val="007B4E70"/>
    <w:rsid w:val="007C00BD"/>
    <w:rsid w:val="007C06B7"/>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6BFD"/>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077DA"/>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9E7"/>
    <w:rsid w:val="00835AE3"/>
    <w:rsid w:val="008366E6"/>
    <w:rsid w:val="008372E6"/>
    <w:rsid w:val="00837B46"/>
    <w:rsid w:val="008429B4"/>
    <w:rsid w:val="008435B2"/>
    <w:rsid w:val="00844E07"/>
    <w:rsid w:val="008459D4"/>
    <w:rsid w:val="00845B45"/>
    <w:rsid w:val="00846A14"/>
    <w:rsid w:val="008501BE"/>
    <w:rsid w:val="00850793"/>
    <w:rsid w:val="008508D8"/>
    <w:rsid w:val="00850AC9"/>
    <w:rsid w:val="008519B5"/>
    <w:rsid w:val="00851E12"/>
    <w:rsid w:val="00852F5D"/>
    <w:rsid w:val="0085348D"/>
    <w:rsid w:val="00853CB8"/>
    <w:rsid w:val="0085470F"/>
    <w:rsid w:val="00854FF2"/>
    <w:rsid w:val="00856E07"/>
    <w:rsid w:val="008571A1"/>
    <w:rsid w:val="008574F3"/>
    <w:rsid w:val="00860E6B"/>
    <w:rsid w:val="00861051"/>
    <w:rsid w:val="00861A2B"/>
    <w:rsid w:val="008629D1"/>
    <w:rsid w:val="00864B00"/>
    <w:rsid w:val="0086715F"/>
    <w:rsid w:val="008673E1"/>
    <w:rsid w:val="008679F3"/>
    <w:rsid w:val="00870246"/>
    <w:rsid w:val="00870828"/>
    <w:rsid w:val="00870AE5"/>
    <w:rsid w:val="00871253"/>
    <w:rsid w:val="0087143B"/>
    <w:rsid w:val="00871FFB"/>
    <w:rsid w:val="00872246"/>
    <w:rsid w:val="0087260F"/>
    <w:rsid w:val="00873167"/>
    <w:rsid w:val="00873607"/>
    <w:rsid w:val="00873A8A"/>
    <w:rsid w:val="0087421C"/>
    <w:rsid w:val="00874C42"/>
    <w:rsid w:val="00875891"/>
    <w:rsid w:val="00876D52"/>
    <w:rsid w:val="0087706C"/>
    <w:rsid w:val="00877279"/>
    <w:rsid w:val="00877C3A"/>
    <w:rsid w:val="00877D76"/>
    <w:rsid w:val="00877E29"/>
    <w:rsid w:val="00877FAE"/>
    <w:rsid w:val="00881329"/>
    <w:rsid w:val="0088144C"/>
    <w:rsid w:val="0088166A"/>
    <w:rsid w:val="00881893"/>
    <w:rsid w:val="00881F4B"/>
    <w:rsid w:val="008824DF"/>
    <w:rsid w:val="0088261F"/>
    <w:rsid w:val="008835D6"/>
    <w:rsid w:val="0088360B"/>
    <w:rsid w:val="00883D30"/>
    <w:rsid w:val="008844D7"/>
    <w:rsid w:val="00885AEE"/>
    <w:rsid w:val="00886BCB"/>
    <w:rsid w:val="008873B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D14"/>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28B"/>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3FB9"/>
    <w:rsid w:val="008D50CD"/>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1E7"/>
    <w:rsid w:val="008F5BB4"/>
    <w:rsid w:val="008F6019"/>
    <w:rsid w:val="008F7132"/>
    <w:rsid w:val="00900CCF"/>
    <w:rsid w:val="00900D7C"/>
    <w:rsid w:val="00900FCF"/>
    <w:rsid w:val="00901982"/>
    <w:rsid w:val="00901C9A"/>
    <w:rsid w:val="00901FEA"/>
    <w:rsid w:val="0090313C"/>
    <w:rsid w:val="0090370F"/>
    <w:rsid w:val="00903FF0"/>
    <w:rsid w:val="0090560E"/>
    <w:rsid w:val="009058B7"/>
    <w:rsid w:val="009058EF"/>
    <w:rsid w:val="00906678"/>
    <w:rsid w:val="00912983"/>
    <w:rsid w:val="00915CCC"/>
    <w:rsid w:val="0091646E"/>
    <w:rsid w:val="00917404"/>
    <w:rsid w:val="00917B4B"/>
    <w:rsid w:val="0092067B"/>
    <w:rsid w:val="00922A8F"/>
    <w:rsid w:val="00922ED7"/>
    <w:rsid w:val="009230F0"/>
    <w:rsid w:val="00923986"/>
    <w:rsid w:val="00923B69"/>
    <w:rsid w:val="00924EB1"/>
    <w:rsid w:val="00925468"/>
    <w:rsid w:val="00925CD4"/>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196"/>
    <w:rsid w:val="00984B2D"/>
    <w:rsid w:val="00985334"/>
    <w:rsid w:val="00985910"/>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2AC3"/>
    <w:rsid w:val="009C3195"/>
    <w:rsid w:val="009C330A"/>
    <w:rsid w:val="009C36A3"/>
    <w:rsid w:val="009C3B43"/>
    <w:rsid w:val="009C4A43"/>
    <w:rsid w:val="009C4F1C"/>
    <w:rsid w:val="009C614E"/>
    <w:rsid w:val="009C6B58"/>
    <w:rsid w:val="009D0216"/>
    <w:rsid w:val="009D109D"/>
    <w:rsid w:val="009D19EE"/>
    <w:rsid w:val="009D20EF"/>
    <w:rsid w:val="009D2620"/>
    <w:rsid w:val="009D2996"/>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431"/>
    <w:rsid w:val="009F55C2"/>
    <w:rsid w:val="009F5844"/>
    <w:rsid w:val="009F5F95"/>
    <w:rsid w:val="009F66E6"/>
    <w:rsid w:val="009F683A"/>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584C"/>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3F2"/>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95E"/>
    <w:rsid w:val="00A60CB8"/>
    <w:rsid w:val="00A60E1E"/>
    <w:rsid w:val="00A61A4C"/>
    <w:rsid w:val="00A6219C"/>
    <w:rsid w:val="00A628F3"/>
    <w:rsid w:val="00A62B96"/>
    <w:rsid w:val="00A6441B"/>
    <w:rsid w:val="00A6467B"/>
    <w:rsid w:val="00A64B98"/>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77CFA"/>
    <w:rsid w:val="00A817F4"/>
    <w:rsid w:val="00A82D6F"/>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8F"/>
    <w:rsid w:val="00AB3D05"/>
    <w:rsid w:val="00AB3DE6"/>
    <w:rsid w:val="00AB42CA"/>
    <w:rsid w:val="00AB4B42"/>
    <w:rsid w:val="00AB710B"/>
    <w:rsid w:val="00AB78AE"/>
    <w:rsid w:val="00AC429E"/>
    <w:rsid w:val="00AC5C38"/>
    <w:rsid w:val="00AC6265"/>
    <w:rsid w:val="00AC7CB7"/>
    <w:rsid w:val="00AC7D73"/>
    <w:rsid w:val="00AD45E0"/>
    <w:rsid w:val="00AD4FC4"/>
    <w:rsid w:val="00AD512A"/>
    <w:rsid w:val="00AD5419"/>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007E"/>
    <w:rsid w:val="00B035CE"/>
    <w:rsid w:val="00B037CB"/>
    <w:rsid w:val="00B0382D"/>
    <w:rsid w:val="00B041D8"/>
    <w:rsid w:val="00B04C09"/>
    <w:rsid w:val="00B04EFF"/>
    <w:rsid w:val="00B055EA"/>
    <w:rsid w:val="00B05E65"/>
    <w:rsid w:val="00B0629A"/>
    <w:rsid w:val="00B070FF"/>
    <w:rsid w:val="00B07306"/>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7B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4270"/>
    <w:rsid w:val="00B4534A"/>
    <w:rsid w:val="00B4695F"/>
    <w:rsid w:val="00B47788"/>
    <w:rsid w:val="00B5007C"/>
    <w:rsid w:val="00B51CF1"/>
    <w:rsid w:val="00B53592"/>
    <w:rsid w:val="00B53A00"/>
    <w:rsid w:val="00B53C60"/>
    <w:rsid w:val="00B53DB4"/>
    <w:rsid w:val="00B55B7B"/>
    <w:rsid w:val="00B563BF"/>
    <w:rsid w:val="00B57293"/>
    <w:rsid w:val="00B60B8C"/>
    <w:rsid w:val="00B62076"/>
    <w:rsid w:val="00B62C6A"/>
    <w:rsid w:val="00B63499"/>
    <w:rsid w:val="00B649C1"/>
    <w:rsid w:val="00B64AC5"/>
    <w:rsid w:val="00B65C68"/>
    <w:rsid w:val="00B6621E"/>
    <w:rsid w:val="00B66290"/>
    <w:rsid w:val="00B7071F"/>
    <w:rsid w:val="00B718DF"/>
    <w:rsid w:val="00B71A17"/>
    <w:rsid w:val="00B72B14"/>
    <w:rsid w:val="00B731AC"/>
    <w:rsid w:val="00B73D88"/>
    <w:rsid w:val="00B74E85"/>
    <w:rsid w:val="00B760D5"/>
    <w:rsid w:val="00B76B6F"/>
    <w:rsid w:val="00B772C6"/>
    <w:rsid w:val="00B80C2F"/>
    <w:rsid w:val="00B80FD1"/>
    <w:rsid w:val="00B83976"/>
    <w:rsid w:val="00B84D9A"/>
    <w:rsid w:val="00B85C20"/>
    <w:rsid w:val="00B861AF"/>
    <w:rsid w:val="00B86CE5"/>
    <w:rsid w:val="00B86FF9"/>
    <w:rsid w:val="00B90A50"/>
    <w:rsid w:val="00B90F71"/>
    <w:rsid w:val="00B91323"/>
    <w:rsid w:val="00B91AF2"/>
    <w:rsid w:val="00B9307D"/>
    <w:rsid w:val="00B949EF"/>
    <w:rsid w:val="00B9506F"/>
    <w:rsid w:val="00B957AB"/>
    <w:rsid w:val="00B974C0"/>
    <w:rsid w:val="00B97F6C"/>
    <w:rsid w:val="00BA0399"/>
    <w:rsid w:val="00BA19B6"/>
    <w:rsid w:val="00BA1D7E"/>
    <w:rsid w:val="00BA2D1B"/>
    <w:rsid w:val="00BA2F1F"/>
    <w:rsid w:val="00BA36A3"/>
    <w:rsid w:val="00BA6889"/>
    <w:rsid w:val="00BA75D8"/>
    <w:rsid w:val="00BA762D"/>
    <w:rsid w:val="00BB0223"/>
    <w:rsid w:val="00BB0D5E"/>
    <w:rsid w:val="00BB4153"/>
    <w:rsid w:val="00BB5AE3"/>
    <w:rsid w:val="00BB64AA"/>
    <w:rsid w:val="00BB73B5"/>
    <w:rsid w:val="00BC05C4"/>
    <w:rsid w:val="00BC157B"/>
    <w:rsid w:val="00BC159D"/>
    <w:rsid w:val="00BC16C0"/>
    <w:rsid w:val="00BC1FA2"/>
    <w:rsid w:val="00BC1FB5"/>
    <w:rsid w:val="00BC2630"/>
    <w:rsid w:val="00BC2E9E"/>
    <w:rsid w:val="00BC3313"/>
    <w:rsid w:val="00BC44EC"/>
    <w:rsid w:val="00BC4794"/>
    <w:rsid w:val="00BC4F9E"/>
    <w:rsid w:val="00BC6CB6"/>
    <w:rsid w:val="00BC740F"/>
    <w:rsid w:val="00BD2531"/>
    <w:rsid w:val="00BD355B"/>
    <w:rsid w:val="00BD47F1"/>
    <w:rsid w:val="00BD48E1"/>
    <w:rsid w:val="00BD5E32"/>
    <w:rsid w:val="00BD5E7D"/>
    <w:rsid w:val="00BD605B"/>
    <w:rsid w:val="00BD6717"/>
    <w:rsid w:val="00BD6B1F"/>
    <w:rsid w:val="00BD7390"/>
    <w:rsid w:val="00BD7E4D"/>
    <w:rsid w:val="00BE14AA"/>
    <w:rsid w:val="00BE2524"/>
    <w:rsid w:val="00BE2ED0"/>
    <w:rsid w:val="00BE2F23"/>
    <w:rsid w:val="00BE3537"/>
    <w:rsid w:val="00BE4290"/>
    <w:rsid w:val="00BE5049"/>
    <w:rsid w:val="00BE635D"/>
    <w:rsid w:val="00BE6CAE"/>
    <w:rsid w:val="00BE764C"/>
    <w:rsid w:val="00BF012A"/>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39F"/>
    <w:rsid w:val="00C27644"/>
    <w:rsid w:val="00C33433"/>
    <w:rsid w:val="00C337CA"/>
    <w:rsid w:val="00C3383F"/>
    <w:rsid w:val="00C34B77"/>
    <w:rsid w:val="00C362E7"/>
    <w:rsid w:val="00C3697A"/>
    <w:rsid w:val="00C36D9E"/>
    <w:rsid w:val="00C410DB"/>
    <w:rsid w:val="00C41BE8"/>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757"/>
    <w:rsid w:val="00C56BCF"/>
    <w:rsid w:val="00C604E8"/>
    <w:rsid w:val="00C60793"/>
    <w:rsid w:val="00C61D2C"/>
    <w:rsid w:val="00C6229F"/>
    <w:rsid w:val="00C62AEE"/>
    <w:rsid w:val="00C6455F"/>
    <w:rsid w:val="00C64F5E"/>
    <w:rsid w:val="00C6580D"/>
    <w:rsid w:val="00C65C95"/>
    <w:rsid w:val="00C66D71"/>
    <w:rsid w:val="00C67175"/>
    <w:rsid w:val="00C6737B"/>
    <w:rsid w:val="00C6757B"/>
    <w:rsid w:val="00C67E10"/>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1F74"/>
    <w:rsid w:val="00C929B5"/>
    <w:rsid w:val="00C92E23"/>
    <w:rsid w:val="00C949BC"/>
    <w:rsid w:val="00C94CDD"/>
    <w:rsid w:val="00C974CA"/>
    <w:rsid w:val="00C9788C"/>
    <w:rsid w:val="00C97905"/>
    <w:rsid w:val="00C97F7E"/>
    <w:rsid w:val="00CA07EC"/>
    <w:rsid w:val="00CA1B7E"/>
    <w:rsid w:val="00CA4021"/>
    <w:rsid w:val="00CA44F8"/>
    <w:rsid w:val="00CA4AFA"/>
    <w:rsid w:val="00CA6331"/>
    <w:rsid w:val="00CA7BEE"/>
    <w:rsid w:val="00CA7D00"/>
    <w:rsid w:val="00CB2B4F"/>
    <w:rsid w:val="00CB352E"/>
    <w:rsid w:val="00CB395B"/>
    <w:rsid w:val="00CB410F"/>
    <w:rsid w:val="00CC03F4"/>
    <w:rsid w:val="00CC07C1"/>
    <w:rsid w:val="00CC07E6"/>
    <w:rsid w:val="00CC0D03"/>
    <w:rsid w:val="00CC0E37"/>
    <w:rsid w:val="00CC14E6"/>
    <w:rsid w:val="00CC191D"/>
    <w:rsid w:val="00CC1C3B"/>
    <w:rsid w:val="00CC1C8E"/>
    <w:rsid w:val="00CC2990"/>
    <w:rsid w:val="00CC2A6D"/>
    <w:rsid w:val="00CC3358"/>
    <w:rsid w:val="00CC3FF2"/>
    <w:rsid w:val="00CC40FF"/>
    <w:rsid w:val="00CC5925"/>
    <w:rsid w:val="00CC6CDC"/>
    <w:rsid w:val="00CC7539"/>
    <w:rsid w:val="00CD03B8"/>
    <w:rsid w:val="00CD1B5D"/>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E87"/>
    <w:rsid w:val="00CE405E"/>
    <w:rsid w:val="00CE56D7"/>
    <w:rsid w:val="00CF171F"/>
    <w:rsid w:val="00CF4934"/>
    <w:rsid w:val="00CF5A4D"/>
    <w:rsid w:val="00CF6F18"/>
    <w:rsid w:val="00D00F98"/>
    <w:rsid w:val="00D024BA"/>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0DC"/>
    <w:rsid w:val="00D2480D"/>
    <w:rsid w:val="00D3121D"/>
    <w:rsid w:val="00D32642"/>
    <w:rsid w:val="00D368C3"/>
    <w:rsid w:val="00D36B47"/>
    <w:rsid w:val="00D37380"/>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4E7A"/>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3A8"/>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52BA"/>
    <w:rsid w:val="00DC52DF"/>
    <w:rsid w:val="00DC60FE"/>
    <w:rsid w:val="00DD0A51"/>
    <w:rsid w:val="00DD11E5"/>
    <w:rsid w:val="00DD2BF2"/>
    <w:rsid w:val="00DD2C67"/>
    <w:rsid w:val="00DD44E2"/>
    <w:rsid w:val="00DD55E1"/>
    <w:rsid w:val="00DD584B"/>
    <w:rsid w:val="00DD5E88"/>
    <w:rsid w:val="00DD7815"/>
    <w:rsid w:val="00DE0EE7"/>
    <w:rsid w:val="00DE1B67"/>
    <w:rsid w:val="00DE2FB9"/>
    <w:rsid w:val="00DE3120"/>
    <w:rsid w:val="00DE317B"/>
    <w:rsid w:val="00DE610C"/>
    <w:rsid w:val="00DE64E7"/>
    <w:rsid w:val="00DE6513"/>
    <w:rsid w:val="00DF0FB9"/>
    <w:rsid w:val="00DF1161"/>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0722A"/>
    <w:rsid w:val="00E101A8"/>
    <w:rsid w:val="00E10209"/>
    <w:rsid w:val="00E10411"/>
    <w:rsid w:val="00E105C7"/>
    <w:rsid w:val="00E10CEF"/>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355A"/>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050"/>
    <w:rsid w:val="00E57F5F"/>
    <w:rsid w:val="00E60155"/>
    <w:rsid w:val="00E6075D"/>
    <w:rsid w:val="00E62BCD"/>
    <w:rsid w:val="00E63505"/>
    <w:rsid w:val="00E63AFA"/>
    <w:rsid w:val="00E659C8"/>
    <w:rsid w:val="00E66E0B"/>
    <w:rsid w:val="00E6712D"/>
    <w:rsid w:val="00E71221"/>
    <w:rsid w:val="00E71FCE"/>
    <w:rsid w:val="00E7216A"/>
    <w:rsid w:val="00E732FB"/>
    <w:rsid w:val="00E76E6C"/>
    <w:rsid w:val="00E77B22"/>
    <w:rsid w:val="00E81A13"/>
    <w:rsid w:val="00E83006"/>
    <w:rsid w:val="00E83BE4"/>
    <w:rsid w:val="00E8476A"/>
    <w:rsid w:val="00E859C5"/>
    <w:rsid w:val="00E86A7B"/>
    <w:rsid w:val="00E86D5B"/>
    <w:rsid w:val="00E90786"/>
    <w:rsid w:val="00E90F7F"/>
    <w:rsid w:val="00E91222"/>
    <w:rsid w:val="00E914FE"/>
    <w:rsid w:val="00E9161B"/>
    <w:rsid w:val="00E9182B"/>
    <w:rsid w:val="00E91F0B"/>
    <w:rsid w:val="00E92D20"/>
    <w:rsid w:val="00E944B5"/>
    <w:rsid w:val="00E951B5"/>
    <w:rsid w:val="00E9577B"/>
    <w:rsid w:val="00E971F2"/>
    <w:rsid w:val="00E973AF"/>
    <w:rsid w:val="00E97859"/>
    <w:rsid w:val="00E97882"/>
    <w:rsid w:val="00E97E70"/>
    <w:rsid w:val="00E97E9A"/>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4CAC"/>
    <w:rsid w:val="00EC536C"/>
    <w:rsid w:val="00EC538E"/>
    <w:rsid w:val="00EC55C3"/>
    <w:rsid w:val="00EC5E18"/>
    <w:rsid w:val="00EC7073"/>
    <w:rsid w:val="00EC7097"/>
    <w:rsid w:val="00EC76A1"/>
    <w:rsid w:val="00EC7F22"/>
    <w:rsid w:val="00ED0112"/>
    <w:rsid w:val="00ED0DE6"/>
    <w:rsid w:val="00ED2C8E"/>
    <w:rsid w:val="00ED31DB"/>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94"/>
    <w:rsid w:val="00EE35B6"/>
    <w:rsid w:val="00EE3D6E"/>
    <w:rsid w:val="00EE428B"/>
    <w:rsid w:val="00EE43DF"/>
    <w:rsid w:val="00EE4ECC"/>
    <w:rsid w:val="00EE5287"/>
    <w:rsid w:val="00EF127F"/>
    <w:rsid w:val="00EF163F"/>
    <w:rsid w:val="00EF2C05"/>
    <w:rsid w:val="00EF2F78"/>
    <w:rsid w:val="00EF3C30"/>
    <w:rsid w:val="00EF4EB7"/>
    <w:rsid w:val="00EF6648"/>
    <w:rsid w:val="00EF7F76"/>
    <w:rsid w:val="00F007BA"/>
    <w:rsid w:val="00F014C7"/>
    <w:rsid w:val="00F01D4F"/>
    <w:rsid w:val="00F01D73"/>
    <w:rsid w:val="00F02AC0"/>
    <w:rsid w:val="00F04151"/>
    <w:rsid w:val="00F05BBC"/>
    <w:rsid w:val="00F06E42"/>
    <w:rsid w:val="00F078E5"/>
    <w:rsid w:val="00F102DA"/>
    <w:rsid w:val="00F12690"/>
    <w:rsid w:val="00F13C72"/>
    <w:rsid w:val="00F1439E"/>
    <w:rsid w:val="00F158BC"/>
    <w:rsid w:val="00F15F8C"/>
    <w:rsid w:val="00F16006"/>
    <w:rsid w:val="00F16541"/>
    <w:rsid w:val="00F17A84"/>
    <w:rsid w:val="00F20826"/>
    <w:rsid w:val="00F22E86"/>
    <w:rsid w:val="00F2366C"/>
    <w:rsid w:val="00F2385A"/>
    <w:rsid w:val="00F23FBE"/>
    <w:rsid w:val="00F2501B"/>
    <w:rsid w:val="00F2531D"/>
    <w:rsid w:val="00F25481"/>
    <w:rsid w:val="00F25BE9"/>
    <w:rsid w:val="00F25FFD"/>
    <w:rsid w:val="00F26DE7"/>
    <w:rsid w:val="00F272CD"/>
    <w:rsid w:val="00F27366"/>
    <w:rsid w:val="00F274A1"/>
    <w:rsid w:val="00F27D0D"/>
    <w:rsid w:val="00F3118D"/>
    <w:rsid w:val="00F3147F"/>
    <w:rsid w:val="00F347F0"/>
    <w:rsid w:val="00F34FBF"/>
    <w:rsid w:val="00F37625"/>
    <w:rsid w:val="00F4012A"/>
    <w:rsid w:val="00F40AD4"/>
    <w:rsid w:val="00F415AF"/>
    <w:rsid w:val="00F417DA"/>
    <w:rsid w:val="00F42395"/>
    <w:rsid w:val="00F4297E"/>
    <w:rsid w:val="00F42EEB"/>
    <w:rsid w:val="00F444CF"/>
    <w:rsid w:val="00F45625"/>
    <w:rsid w:val="00F5009A"/>
    <w:rsid w:val="00F50CB1"/>
    <w:rsid w:val="00F51A45"/>
    <w:rsid w:val="00F521E0"/>
    <w:rsid w:val="00F5263C"/>
    <w:rsid w:val="00F538A1"/>
    <w:rsid w:val="00F55FF8"/>
    <w:rsid w:val="00F57EFC"/>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57B1"/>
    <w:rsid w:val="00F86330"/>
    <w:rsid w:val="00F87254"/>
    <w:rsid w:val="00F87718"/>
    <w:rsid w:val="00F90729"/>
    <w:rsid w:val="00F938A5"/>
    <w:rsid w:val="00F93D09"/>
    <w:rsid w:val="00F95C8A"/>
    <w:rsid w:val="00F96188"/>
    <w:rsid w:val="00F96B20"/>
    <w:rsid w:val="00FA1726"/>
    <w:rsid w:val="00FA1A5E"/>
    <w:rsid w:val="00FA20DE"/>
    <w:rsid w:val="00FA26C9"/>
    <w:rsid w:val="00FA722B"/>
    <w:rsid w:val="00FA74BE"/>
    <w:rsid w:val="00FB00A7"/>
    <w:rsid w:val="00FB069B"/>
    <w:rsid w:val="00FB13CD"/>
    <w:rsid w:val="00FB23C1"/>
    <w:rsid w:val="00FB397C"/>
    <w:rsid w:val="00FB3DFE"/>
    <w:rsid w:val="00FB4020"/>
    <w:rsid w:val="00FB4F7A"/>
    <w:rsid w:val="00FB5BDB"/>
    <w:rsid w:val="00FB71B1"/>
    <w:rsid w:val="00FC0D8D"/>
    <w:rsid w:val="00FC3B00"/>
    <w:rsid w:val="00FC42D1"/>
    <w:rsid w:val="00FC55E3"/>
    <w:rsid w:val="00FC5E12"/>
    <w:rsid w:val="00FC6736"/>
    <w:rsid w:val="00FC6A33"/>
    <w:rsid w:val="00FC7448"/>
    <w:rsid w:val="00FC7CB9"/>
    <w:rsid w:val="00FD2DB5"/>
    <w:rsid w:val="00FD32D4"/>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0DE2"/>
    <w:rsid w:val="00FF0E36"/>
    <w:rsid w:val="00FF37BF"/>
    <w:rsid w:val="00FF4564"/>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2B697BC7"/>
  <w15:docId w15:val="{DC498DF1-3E9E-4CB3-9681-0DEB831B1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9"/>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9"/>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uiPriority w:val="9"/>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HeaderChar">
    <w:name w:val="Header Char"/>
    <w:basedOn w:val="DefaultParagraphFont"/>
    <w:link w:val="Header"/>
    <w:rsid w:val="00122073"/>
    <w:rPr>
      <w:sz w:val="24"/>
    </w:rPr>
  </w:style>
  <w:style w:type="character" w:customStyle="1" w:styleId="FooterChar">
    <w:name w:val="Footer Char"/>
    <w:basedOn w:val="DefaultParagraphFont"/>
    <w:link w:val="Footer"/>
    <w:rsid w:val="00122073"/>
    <w:rPr>
      <w:rFonts w:ascii="Arial" w:hAnsi="Arial"/>
      <w:sz w:val="18"/>
    </w:rPr>
  </w:style>
  <w:style w:type="character" w:customStyle="1" w:styleId="BalloonTextChar">
    <w:name w:val="Balloon Text Char"/>
    <w:basedOn w:val="DefaultParagraphFont"/>
    <w:link w:val="BalloonText"/>
    <w:uiPriority w:val="99"/>
    <w:semiHidden/>
    <w:rsid w:val="00122073"/>
    <w:rPr>
      <w:rFonts w:ascii="Tahoma" w:hAnsi="Tahoma" w:cs="Tahoma"/>
      <w:sz w:val="16"/>
      <w:szCs w:val="16"/>
    </w:rPr>
  </w:style>
  <w:style w:type="character" w:customStyle="1" w:styleId="Heading1Char">
    <w:name w:val="Heading 1 Char"/>
    <w:basedOn w:val="DefaultParagraphFont"/>
    <w:link w:val="Heading1"/>
    <w:uiPriority w:val="9"/>
    <w:rsid w:val="00122073"/>
    <w:rPr>
      <w:rFonts w:ascii="Arial" w:hAnsi="Arial"/>
      <w:b/>
      <w:spacing w:val="-4"/>
      <w:sz w:val="36"/>
      <w:lang w:eastAsia="en-US"/>
    </w:rPr>
  </w:style>
  <w:style w:type="character" w:customStyle="1" w:styleId="Heading2Char">
    <w:name w:val="Heading 2 Char"/>
    <w:basedOn w:val="DefaultParagraphFont"/>
    <w:link w:val="Heading2"/>
    <w:uiPriority w:val="9"/>
    <w:rsid w:val="00122073"/>
    <w:rPr>
      <w:rFonts w:ascii="Arial" w:hAnsi="Arial"/>
      <w:b/>
      <w:sz w:val="28"/>
    </w:rPr>
  </w:style>
  <w:style w:type="paragraph" w:styleId="ListParagraph">
    <w:name w:val="List Paragraph"/>
    <w:basedOn w:val="Normal"/>
    <w:uiPriority w:val="34"/>
    <w:qFormat/>
    <w:rsid w:val="00122073"/>
    <w:pPr>
      <w:ind w:left="720"/>
      <w:contextualSpacing/>
    </w:pPr>
  </w:style>
  <w:style w:type="paragraph" w:styleId="NormalWeb">
    <w:name w:val="Normal (Web)"/>
    <w:basedOn w:val="Normal"/>
    <w:rsid w:val="00535AC0"/>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58035">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Neuadd Isaf</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Mr William Bedell </Addressee>
    <Process_x0020_Type xmlns="859f7ad6-93f6-4205-b62b-a17f28acbbac">Permit</Process_x0020_Type>
    <License_x002f_Activity_x0020_Type xmlns="859f7ad6-93f6-4205-b62b-a17f28acbbac">3. EPR Regulated Industry</License_x002f_Activity_x0020_Type>
    <Document_x0020_Date xmlns="859f7ad6-93f6-4205-b62b-a17f28acbbac">2016-01-29T00:00:00+00:00</Document_x0020_Date>
    <Facility_x0020_Address xmlns="859f7ad6-93f6-4205-b62b-a17f28acbbac">Neuadd Isaf Poultry Farm, Penybont, Llandrindod Wells, Powys, LD1 5SW</Facility_x0020_Address>
    <Environment_x0020_Sub_x0020_Folder xmlns="859f7ad6-93f6-4205-b62b-a17f28acbbac">Licence supervision</Environment_x0020_Sub_x0020_Folder>
    <Customer_x0020_Name xmlns="859f7ad6-93f6-4205-b62b-a17f28acbbac">Mr William Bedell </Customer_x0020_Name>
    <IconOverlay xmlns="http://schemas.microsoft.com/sharepoint/v4" xsi:nil="true"/>
    <Surrendered_x002f_Expired xmlns="859f7ad6-93f6-4205-b62b-a17f28acbbac" xsi:nil="true"/>
    <Post_x0020_code xmlns="859f7ad6-93f6-4205-b62b-a17f28acbbac">LD1 5SW</Post_x0020_code>
    <Surrendered_x002f_Expired_x0020_Date xmlns="859f7ad6-93f6-4205-b62b-a17f28acbbac" xsi:nil="true"/>
    <_dlc_DocId xmlns="9be56660-2c31-41ef-bc00-23e72f632f2a">REGU-434-5683</_dlc_DocId>
    <_dlc_DocIdPersistId xmlns="9be56660-2c31-41ef-bc00-23e72f632f2a">false</_dlc_DocIdPersistId>
    <_dlc_DocIdUrl xmlns="9be56660-2c31-41ef-bc00-23e72f632f2a">
      <Url>https://cyfoethnaturiolcymru.sharepoint.com/teams/Regulatory/Permitting/_layouts/DocIdRedir.aspx?ID=REGU-434-5683</Url>
      <Description>REGU-434-5683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8A4A4-72E6-48EC-9645-BE7AD17B62E4}"/>
</file>

<file path=customXml/itemProps2.xml><?xml version="1.0" encoding="utf-8"?>
<ds:datastoreItem xmlns:ds="http://schemas.openxmlformats.org/officeDocument/2006/customXml" ds:itemID="{D8082404-75EC-4748-B64E-F4DC4E4F3C51}">
  <ds:schemaRefs>
    <ds:schemaRef ds:uri="http://schemas.microsoft.com/sharepoint/v3/contenttype/forms"/>
  </ds:schemaRefs>
</ds:datastoreItem>
</file>

<file path=customXml/itemProps3.xml><?xml version="1.0" encoding="utf-8"?>
<ds:datastoreItem xmlns:ds="http://schemas.openxmlformats.org/officeDocument/2006/customXml" ds:itemID="{858809B0-7223-4181-AACC-AB3F90E15423}">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77D359C-B5F8-4728-8F43-5F45A30F2EA8}">
  <ds:schemaRefs>
    <ds:schemaRef ds:uri="http://schemas.microsoft.com/sharepoint/events"/>
  </ds:schemaRefs>
</ds:datastoreItem>
</file>

<file path=customXml/itemProps5.xml><?xml version="1.0" encoding="utf-8"?>
<ds:datastoreItem xmlns:ds="http://schemas.openxmlformats.org/officeDocument/2006/customXml" ds:itemID="{23C71D87-E5B7-4F96-B846-C35D467866B7}"/>
</file>

<file path=customXml/itemProps6.xml><?xml version="1.0" encoding="utf-8"?>
<ds:datastoreItem xmlns:ds="http://schemas.openxmlformats.org/officeDocument/2006/customXml" ds:itemID="{363FB7CE-FCA7-48E2-863E-B7CCAD192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4543</Words>
  <Characters>25897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30380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consolidated permit - neuadd isaf V004</dc:title>
  <dc:subject/>
  <dc:creator/>
  <cp:keywords>23308SD22, 233 08 SD22, 233-08-SD22</cp:keywords>
  <dc:description>233_08_SD22, version 8</dc:description>
  <cp:lastModifiedBy>Williams, Paul C.</cp:lastModifiedBy>
  <cp:revision>2</cp:revision>
  <cp:lastPrinted>2015-02-23T12:15:00Z</cp:lastPrinted>
  <dcterms:created xsi:type="dcterms:W3CDTF">2016-06-16T09:53:00Z</dcterms:created>
  <dcterms:modified xsi:type="dcterms:W3CDTF">2016-06-16T09:53:00Z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0a2c40fb-1551-46ca-a8c1-d4056c97b4cc</vt:lpwstr>
  </property>
  <property fmtid="{D5CDD505-2E9C-101B-9397-08002B2CF9AE}" pid="5" name="_docset_NoMedatataSyncRequired">
    <vt:lpwstr>False</vt:lpwstr>
  </property>
  <property fmtid="{D5CDD505-2E9C-101B-9397-08002B2CF9AE}" pid="7" name="Order">
    <vt:r8>482400</vt:r8>
  </property>
  <property fmtid="{D5CDD505-2E9C-101B-9397-08002B2CF9AE}" pid="8" name="URL">
    <vt:lpwstr/>
  </property>
  <property fmtid="{D5CDD505-2E9C-101B-9397-08002B2CF9AE}" pid="9" name="Email CC">
    <vt:lpwstr/>
  </property>
  <property fmtid="{D5CDD505-2E9C-101B-9397-08002B2CF9AE}" pid="10" name="Case Reference">
    <vt:lpwstr/>
  </property>
  <property fmtid="{D5CDD505-2E9C-101B-9397-08002B2CF9AE}" pid="11" name="Email BCC">
    <vt:lpwstr/>
  </property>
  <property fmtid="{D5CDD505-2E9C-101B-9397-08002B2CF9AE}" pid="12" name="xd_Signature">
    <vt:bool>false</vt:bool>
  </property>
  <property fmtid="{D5CDD505-2E9C-101B-9397-08002B2CF9AE}" pid="13" name="From1">
    <vt:lpwstr/>
  </property>
  <property fmtid="{D5CDD505-2E9C-101B-9397-08002B2CF9AE}" pid="15" name="xd_ProgID">
    <vt:lpwstr/>
  </property>
  <property fmtid="{D5CDD505-2E9C-101B-9397-08002B2CF9AE}" pid="16" name="DocumentSetDescription">
    <vt:lpwstr/>
  </property>
  <property fmtid="{D5CDD505-2E9C-101B-9397-08002B2CF9AE}" pid="17" name="Email Sender">
    <vt:lpwstr/>
  </property>
  <property fmtid="{D5CDD505-2E9C-101B-9397-08002B2CF9AE}" pid="18" name="BCC">
    <vt:lpwstr/>
  </property>
  <property fmtid="{D5CDD505-2E9C-101B-9397-08002B2CF9AE}" pid="20" name="SharedWithUsers">
    <vt:lpwstr/>
  </property>
  <property fmtid="{D5CDD505-2E9C-101B-9397-08002B2CF9AE}" pid="21" name="_SourceUrl">
    <vt:lpwstr/>
  </property>
  <property fmtid="{D5CDD505-2E9C-101B-9397-08002B2CF9AE}" pid="22" name="_SharedFileIndex">
    <vt:lpwstr/>
  </property>
  <property fmtid="{D5CDD505-2E9C-101B-9397-08002B2CF9AE}" pid="23" name="Post code">
    <vt:lpwstr/>
  </property>
  <property fmtid="{D5CDD505-2E9C-101B-9397-08002B2CF9AE}" pid="24" name="Email Has Attachments">
    <vt:bool>false</vt:bool>
  </property>
  <property fmtid="{D5CDD505-2E9C-101B-9397-08002B2CF9AE}" pid="25" name="TemplateUrl">
    <vt:lpwstr/>
  </property>
  <property fmtid="{D5CDD505-2E9C-101B-9397-08002B2CF9AE}" pid="26" name="Email Recipients">
    <vt:lpwstr/>
  </property>
  <property fmtid="{D5CDD505-2E9C-101B-9397-08002B2CF9AE}" pid="27" name="CC">
    <vt:lpwstr/>
  </property>
  <property fmtid="{D5CDD505-2E9C-101B-9397-08002B2CF9AE}" pid="29" name="To">
    <vt:lpwstr/>
  </property>
  <property fmtid="{D5CDD505-2E9C-101B-9397-08002B2CF9AE}" pid="30" name="issue date">
    <vt:lpwstr>07/04/2011</vt:lpwstr>
  </property>
  <property fmtid="{D5CDD505-2E9C-101B-9397-08002B2CF9AE}" pid="31" name="Email Subject">
    <vt:lpwstr/>
  </property>
  <property fmtid="{D5CDD505-2E9C-101B-9397-08002B2CF9AE}" pid="32" name="Process">
    <vt:lpwstr/>
  </property>
  <property fmtid="{D5CDD505-2E9C-101B-9397-08002B2CF9AE}" pid="34" name="_dlc_DocId">
    <vt:lpwstr>REGU-434-5683</vt:lpwstr>
  </property>
  <property fmtid="{D5CDD505-2E9C-101B-9397-08002B2CF9AE}" pid="36" name="_dlc_DocIdPersistId">
    <vt:bool>false</vt:bool>
  </property>
  <property fmtid="{D5CDD505-2E9C-101B-9397-08002B2CF9AE}" pid="37" name="_dlc_DocIdUrl">
    <vt:lpwstr>https://cyfoethnaturiolcymru.sharepoint.com/teams/Regulatory/Permitting/_layouts/15/DocIdRedir.aspx?ID=REGU-434-5683, REGU-434-5683</vt:lpwstr>
  </property>
  <property fmtid="{D5CDD505-2E9C-101B-9397-08002B2CF9AE}" pid="40" name="_ExtendedDescription">
    <vt:lpwstr/>
  </property>
</Properties>
</file>