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D4539D">
              <w:rPr>
                <w:sz w:val="22"/>
                <w:szCs w:val="22"/>
              </w:rPr>
              <w:t xml:space="preserve"> </w:t>
            </w:r>
            <w:r w:rsidR="00D4539D">
              <w:rPr>
                <w:sz w:val="22"/>
                <w:szCs w:val="22"/>
              </w:rPr>
              <w:t>UP3031TB</w:t>
            </w:r>
            <w:r w:rsidR="00D4539D">
              <w:rPr>
                <w:sz w:val="22"/>
                <w:szCs w:val="22"/>
              </w:rPr>
              <w:t xml:space="preserve"> </w:t>
            </w:r>
            <w:bookmarkStart w:id="1" w:name="_GoBack"/>
            <w:bookmarkEnd w:id="1"/>
            <w:r w:rsidR="004950FF">
              <w:rPr>
                <w:sz w:val="22"/>
                <w:szCs w:val="22"/>
              </w:rPr>
              <w:t xml:space="preserve">  </w:t>
            </w:r>
            <w:r w:rsidR="00117720">
              <w:rPr>
                <w:sz w:val="22"/>
                <w:szCs w:val="22"/>
              </w:rPr>
              <w:t xml:space="preserve"> </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4539D" w:rsidRPr="0053474D" w:rsidRDefault="00D4539D" w:rsidP="00D4539D">
      <w:pPr>
        <w:pStyle w:val="BodyText"/>
        <w:rPr>
          <w:sz w:val="22"/>
          <w:szCs w:val="22"/>
        </w:rPr>
      </w:pPr>
      <w:r>
        <w:rPr>
          <w:sz w:val="22"/>
          <w:szCs w:val="22"/>
        </w:rPr>
        <w:t>The Company Director</w:t>
      </w:r>
      <w:r>
        <w:rPr>
          <w:sz w:val="22"/>
          <w:szCs w:val="22"/>
        </w:rPr>
        <w:tab/>
      </w:r>
    </w:p>
    <w:p w:rsidR="00D4539D" w:rsidRDefault="00D4539D" w:rsidP="00D4539D">
      <w:pPr>
        <w:pStyle w:val="BodyText"/>
        <w:rPr>
          <w:sz w:val="22"/>
          <w:szCs w:val="22"/>
        </w:rPr>
      </w:pPr>
      <w:r>
        <w:rPr>
          <w:sz w:val="22"/>
          <w:szCs w:val="22"/>
        </w:rPr>
        <w:t>Hammond Poultry</w:t>
      </w:r>
    </w:p>
    <w:p w:rsidR="00D4539D" w:rsidRDefault="00D4539D" w:rsidP="00D4539D">
      <w:pPr>
        <w:pStyle w:val="BodyText"/>
        <w:rPr>
          <w:sz w:val="22"/>
          <w:szCs w:val="22"/>
        </w:rPr>
      </w:pPr>
      <w:r>
        <w:rPr>
          <w:sz w:val="22"/>
          <w:szCs w:val="22"/>
        </w:rPr>
        <w:t xml:space="preserve">Upper </w:t>
      </w:r>
      <w:proofErr w:type="spellStart"/>
      <w:r>
        <w:rPr>
          <w:sz w:val="22"/>
          <w:szCs w:val="22"/>
        </w:rPr>
        <w:t>Dollwynhir</w:t>
      </w:r>
      <w:proofErr w:type="spellEnd"/>
    </w:p>
    <w:p w:rsidR="00D4539D" w:rsidRDefault="00D4539D" w:rsidP="00D4539D">
      <w:pPr>
        <w:pStyle w:val="BodyText"/>
        <w:rPr>
          <w:sz w:val="22"/>
          <w:szCs w:val="22"/>
        </w:rPr>
      </w:pPr>
      <w:proofErr w:type="spellStart"/>
      <w:r>
        <w:rPr>
          <w:sz w:val="22"/>
          <w:szCs w:val="22"/>
        </w:rPr>
        <w:t>Llanyre</w:t>
      </w:r>
      <w:proofErr w:type="spellEnd"/>
    </w:p>
    <w:p w:rsidR="00D4539D" w:rsidRDefault="00D4539D" w:rsidP="00D4539D">
      <w:pPr>
        <w:pStyle w:val="BodyText"/>
        <w:rPr>
          <w:sz w:val="22"/>
          <w:szCs w:val="22"/>
        </w:rPr>
      </w:pPr>
      <w:r>
        <w:rPr>
          <w:sz w:val="22"/>
          <w:szCs w:val="22"/>
        </w:rPr>
        <w:t>Llandrindod Wells</w:t>
      </w:r>
    </w:p>
    <w:p w:rsidR="00D4539D" w:rsidRDefault="00D4539D" w:rsidP="00D4539D">
      <w:pPr>
        <w:pStyle w:val="BodyText"/>
        <w:rPr>
          <w:sz w:val="22"/>
          <w:szCs w:val="22"/>
        </w:rPr>
      </w:pPr>
      <w:r>
        <w:rPr>
          <w:sz w:val="22"/>
          <w:szCs w:val="22"/>
        </w:rPr>
        <w:t>Powys    LD1 6ET</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4539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4539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4539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4539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4539D"/>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customXml" Target="../customXml/item7.xml"/><Relationship Id="rId23" Type="http://schemas.openxmlformats.org/officeDocument/2006/relationships/theme" Target="theme/theme1.xml"/><Relationship Id="rId15" Type="http://schemas.openxmlformats.org/officeDocument/2006/relationships/customXml" Target="ink/ink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LAND-554-710</_dlc_DocId>
    <_dlc_DocIdUrl xmlns="9be56660-2c31-41ef-bc00-23e72f632f2a">
      <Url>https://cyfoethnaturiolcymru.sharepoint.com/teams/Regulatory/Permitting/_layouts/DocIdRedir.aspx?ID=LAND-554-710</Url>
      <Description>LAND-554-710</Description>
    </_dlc_DocIdUrl>
    <Post_x0020_code xmlns="859f7ad6-93f6-4205-b62b-a17f28acbbac">LD1 6ET</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Hammond Poultry</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Upper Dollwynhir, Llanyre, Llandrindod Wells</Facility_x0020_Address>
    <Environment_x0020_Sub_x0020_Folder xmlns="859f7ad6-93f6-4205-b62b-a17f28acbbac">Environment monitoring</Environment_x0020_Sub_x0020_Folder>
    <Customer_x0020_Name xmlns="859f7ad6-93f6-4205-b62b-a17f28acbbac">Malcom Hammond, Edward Hammond, Stuart Hammond, Sharon Hammond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DBA3E27-0676-4F72-A31D-6BCAF6D49D02}"/>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infopath/2007/PartnerControls"/>
    <ds:schemaRef ds:uri="http://purl.org/dc/elements/1.1/"/>
    <ds:schemaRef ds:uri="http://schemas.microsoft.com/office/2006/documentManagement/types"/>
    <ds:schemaRef ds:uri="http://purl.org/dc/terms/"/>
    <ds:schemaRef ds:uri="http://purl.org/dc/dcmitype/"/>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F661D445-1F5F-4AD7-BD4C-F440561BB177}"/>
</file>

<file path=customXml/itemProps6.xml><?xml version="1.0" encoding="utf-8"?>
<ds:datastoreItem xmlns:ds="http://schemas.openxmlformats.org/officeDocument/2006/customXml" ds:itemID="{0F398747-6AA5-4118-8D0D-70C878E37E78}">
  <ds:schemaRefs>
    <ds:schemaRef ds:uri="http://schemas.openxmlformats.org/officeDocument/2006/bibliography"/>
  </ds:schemaRefs>
</ds:datastoreItem>
</file>

<file path=customXml/itemProps7.xml><?xml version="1.0" encoding="utf-8"?>
<ds:datastoreItem xmlns:ds="http://schemas.openxmlformats.org/officeDocument/2006/customXml" ds:itemID="{90C74FFD-2F96-42AB-BA9C-78D180F862FA}"/>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2017-01-19T11:36:00Z</dcterms:created>
  <dcterms:modified xsi:type="dcterms:W3CDTF">2017-01-19T11:36:00Z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8811664e-9d4c-4c5c-8179-5fcb5b1d02d1</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71000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