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:rsidR="00F4649A" w:rsidRDefault="00F4649A" w:rsidP="00F63E61">
      <w:pPr>
        <w:pStyle w:val="TOC1"/>
        <w:rPr>
          <w:i w:val="0"/>
        </w:rPr>
      </w:pPr>
    </w:p>
    <w:p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>) Regulations 2010</w:t>
      </w:r>
    </w:p>
    <w:p w:rsidR="00E84C8B" w:rsidRPr="005111F8" w:rsidRDefault="00E84C8B">
      <w:pPr>
        <w:pStyle w:val="a"/>
        <w:rPr>
          <w:rFonts w:cs="Arial"/>
          <w:sz w:val="22"/>
          <w:szCs w:val="22"/>
        </w:rPr>
      </w:pPr>
    </w:p>
    <w:p w:rsidR="00CF2115" w:rsidRDefault="00CF2115" w:rsidP="003370AB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:rsidR="003370AB" w:rsidRPr="00581694" w:rsidRDefault="001E1C65" w:rsidP="003370AB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r>
        <w:rPr>
          <w:rFonts w:cs="Arial"/>
          <w:b/>
          <w:color w:val="000000" w:themeColor="text1"/>
          <w:sz w:val="22"/>
          <w:szCs w:val="22"/>
        </w:rPr>
        <w:t>SAPA</w:t>
      </w:r>
      <w:r w:rsidR="00F123C8">
        <w:rPr>
          <w:rFonts w:cs="Arial"/>
          <w:b/>
          <w:color w:val="000000" w:themeColor="text1"/>
          <w:sz w:val="22"/>
          <w:szCs w:val="22"/>
        </w:rPr>
        <w:t xml:space="preserve"> Profiles UK</w:t>
      </w:r>
      <w:r w:rsidR="00CF2115" w:rsidRPr="00581694">
        <w:rPr>
          <w:rFonts w:cs="Arial"/>
          <w:b/>
          <w:color w:val="000000" w:themeColor="text1"/>
          <w:sz w:val="22"/>
          <w:szCs w:val="22"/>
        </w:rPr>
        <w:t xml:space="preserve"> Ltd</w:t>
      </w:r>
    </w:p>
    <w:p w:rsidR="003370AB" w:rsidRPr="00581694" w:rsidRDefault="003370AB" w:rsidP="003370AB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</w:p>
    <w:p w:rsidR="00CF2115" w:rsidRPr="00581694" w:rsidRDefault="00F123C8" w:rsidP="00CF2115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proofErr w:type="spellStart"/>
      <w:r>
        <w:rPr>
          <w:b/>
          <w:color w:val="000000" w:themeColor="text1"/>
          <w:sz w:val="22"/>
          <w:szCs w:val="22"/>
        </w:rPr>
        <w:t>Pantglas</w:t>
      </w:r>
      <w:proofErr w:type="spellEnd"/>
      <w:r>
        <w:rPr>
          <w:b/>
          <w:color w:val="000000" w:themeColor="text1"/>
          <w:sz w:val="22"/>
          <w:szCs w:val="22"/>
        </w:rPr>
        <w:t xml:space="preserve"> Industrial Estate</w:t>
      </w:r>
    </w:p>
    <w:p w:rsidR="00CF2115" w:rsidRPr="00581694" w:rsidRDefault="00F123C8" w:rsidP="00CF2115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proofErr w:type="spellStart"/>
      <w:r>
        <w:rPr>
          <w:b/>
          <w:color w:val="000000" w:themeColor="text1"/>
          <w:sz w:val="22"/>
          <w:szCs w:val="22"/>
        </w:rPr>
        <w:t>Bedwas</w:t>
      </w:r>
      <w:proofErr w:type="spellEnd"/>
    </w:p>
    <w:p w:rsidR="00CF2115" w:rsidRPr="00581694" w:rsidRDefault="00F123C8" w:rsidP="00CF2115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Caerphilly</w:t>
      </w:r>
      <w:r w:rsidR="00CF2115" w:rsidRPr="00581694">
        <w:rPr>
          <w:b/>
          <w:color w:val="000000" w:themeColor="text1"/>
          <w:sz w:val="22"/>
          <w:szCs w:val="22"/>
        </w:rPr>
        <w:t xml:space="preserve"> </w:t>
      </w:r>
    </w:p>
    <w:p w:rsidR="003370AB" w:rsidRPr="00581694" w:rsidRDefault="00F123C8" w:rsidP="00CF2115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CF83 8DR</w:t>
      </w:r>
    </w:p>
    <w:p w:rsidR="003370AB" w:rsidRPr="00581694" w:rsidRDefault="003370AB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:rsidR="001D58F6" w:rsidRPr="00581694" w:rsidRDefault="001D58F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</w:p>
    <w:p w:rsidR="003370AB" w:rsidRPr="00581694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581694">
        <w:rPr>
          <w:rFonts w:cs="Arial"/>
          <w:color w:val="000000" w:themeColor="text1"/>
          <w:sz w:val="22"/>
          <w:szCs w:val="22"/>
        </w:rPr>
        <w:t xml:space="preserve">Variation </w:t>
      </w:r>
      <w:r w:rsidR="003F2D1E" w:rsidRPr="00581694">
        <w:rPr>
          <w:rFonts w:cs="Arial"/>
          <w:color w:val="000000" w:themeColor="text1"/>
          <w:sz w:val="22"/>
          <w:szCs w:val="22"/>
        </w:rPr>
        <w:t xml:space="preserve">application </w:t>
      </w:r>
      <w:r w:rsidRPr="00581694">
        <w:rPr>
          <w:rFonts w:cs="Arial"/>
          <w:color w:val="000000" w:themeColor="text1"/>
          <w:sz w:val="22"/>
          <w:szCs w:val="22"/>
        </w:rPr>
        <w:t>number</w:t>
      </w:r>
    </w:p>
    <w:p w:rsidR="003370AB" w:rsidRPr="00581694" w:rsidRDefault="00CF2115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color w:val="000000" w:themeColor="text1"/>
          <w:sz w:val="22"/>
          <w:szCs w:val="22"/>
        </w:rPr>
      </w:pPr>
      <w:r w:rsidRPr="00581694">
        <w:rPr>
          <w:rFonts w:cs="Arial"/>
          <w:b/>
          <w:color w:val="000000" w:themeColor="text1"/>
          <w:sz w:val="22"/>
          <w:szCs w:val="22"/>
        </w:rPr>
        <w:t>EPR/</w:t>
      </w:r>
      <w:r w:rsidR="00B2329C">
        <w:rPr>
          <w:b/>
          <w:color w:val="000000" w:themeColor="text1"/>
          <w:sz w:val="22"/>
          <w:szCs w:val="22"/>
        </w:rPr>
        <w:t>BX9455I</w:t>
      </w:r>
      <w:r w:rsidR="001E1C65">
        <w:rPr>
          <w:b/>
          <w:color w:val="000000" w:themeColor="text1"/>
          <w:sz w:val="22"/>
          <w:szCs w:val="22"/>
        </w:rPr>
        <w:t>F</w:t>
      </w:r>
      <w:r w:rsidR="00B2329C">
        <w:rPr>
          <w:rFonts w:cs="Arial"/>
          <w:b/>
          <w:color w:val="000000" w:themeColor="text1"/>
          <w:sz w:val="22"/>
          <w:szCs w:val="22"/>
        </w:rPr>
        <w:t>/V004</w:t>
      </w:r>
    </w:p>
    <w:p w:rsidR="00E84C8B" w:rsidRPr="00581694" w:rsidRDefault="00B87927">
      <w:pPr>
        <w:pStyle w:val="coverAuthNos"/>
        <w:spacing w:before="480"/>
        <w:rPr>
          <w:rFonts w:cs="Arial"/>
          <w:color w:val="000000" w:themeColor="text1"/>
          <w:sz w:val="22"/>
          <w:szCs w:val="22"/>
          <w:lang w:val="de-DE"/>
        </w:rPr>
      </w:pPr>
      <w:r w:rsidRPr="00581694">
        <w:rPr>
          <w:rFonts w:cs="Arial"/>
          <w:color w:val="000000" w:themeColor="text1"/>
          <w:sz w:val="22"/>
          <w:szCs w:val="22"/>
          <w:lang w:val="de-DE"/>
        </w:rPr>
        <w:t>P</w:t>
      </w:r>
      <w:r w:rsidR="00E84C8B" w:rsidRPr="00581694">
        <w:rPr>
          <w:rFonts w:cs="Arial"/>
          <w:color w:val="000000" w:themeColor="text1"/>
          <w:sz w:val="22"/>
          <w:szCs w:val="22"/>
          <w:lang w:val="de-DE"/>
        </w:rPr>
        <w:t>ermit number</w:t>
      </w:r>
    </w:p>
    <w:p w:rsidR="00E84C8B" w:rsidRPr="00581694" w:rsidRDefault="00E84C8B">
      <w:pPr>
        <w:pStyle w:val="coverAuthNos"/>
        <w:rPr>
          <w:rFonts w:cs="Arial"/>
          <w:b/>
          <w:color w:val="000000" w:themeColor="text1"/>
          <w:sz w:val="22"/>
          <w:szCs w:val="22"/>
          <w:lang w:val="de-DE"/>
        </w:rPr>
      </w:pPr>
      <w:r w:rsidRPr="00581694">
        <w:rPr>
          <w:rFonts w:cs="Arial"/>
          <w:b/>
          <w:color w:val="000000" w:themeColor="text1"/>
          <w:sz w:val="22"/>
          <w:szCs w:val="22"/>
          <w:lang w:val="de-DE"/>
        </w:rPr>
        <w:t>EPR/</w:t>
      </w:r>
      <w:r w:rsidR="00F123C8">
        <w:rPr>
          <w:b/>
          <w:color w:val="000000" w:themeColor="text1"/>
          <w:sz w:val="22"/>
          <w:szCs w:val="22"/>
        </w:rPr>
        <w:t>BX9455I</w:t>
      </w:r>
      <w:r w:rsidR="001E1C65">
        <w:rPr>
          <w:b/>
          <w:color w:val="000000" w:themeColor="text1"/>
          <w:sz w:val="22"/>
          <w:szCs w:val="22"/>
        </w:rPr>
        <w:t>F</w:t>
      </w:r>
    </w:p>
    <w:p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:rsidR="00581694" w:rsidRDefault="00E84C8B" w:rsidP="00837B7B">
      <w:pPr>
        <w:pStyle w:val="coverAuthNos"/>
        <w:ind w:left="0"/>
        <w:jc w:val="center"/>
        <w:rPr>
          <w:rFonts w:cs="Arial"/>
          <w:lang w:val="de-DE"/>
        </w:rPr>
      </w:pPr>
      <w:r w:rsidRPr="005111F8">
        <w:rPr>
          <w:rFonts w:cs="Arial"/>
          <w:lang w:val="de-DE"/>
        </w:rPr>
        <w:br w:type="page"/>
      </w:r>
    </w:p>
    <w:p w:rsidR="00AC41E4" w:rsidRPr="00581694" w:rsidRDefault="00D42D81" w:rsidP="00C061B3">
      <w:pPr>
        <w:pStyle w:val="coverAuthNos"/>
        <w:spacing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581694">
        <w:rPr>
          <w:b/>
          <w:color w:val="000000" w:themeColor="text1"/>
          <w:sz w:val="36"/>
          <w:szCs w:val="36"/>
        </w:rPr>
        <w:t>Navigator Terminal Windmill Ltd</w:t>
      </w:r>
    </w:p>
    <w:p w:rsidR="003370AB" w:rsidRPr="00581694" w:rsidRDefault="00C727E4" w:rsidP="003370AB">
      <w:pPr>
        <w:pStyle w:val="Heading1nonum"/>
        <w:spacing w:before="80" w:after="0" w:line="240" w:lineRule="auto"/>
        <w:jc w:val="center"/>
        <w:rPr>
          <w:color w:val="000000" w:themeColor="text1"/>
          <w:szCs w:val="36"/>
        </w:rPr>
      </w:pPr>
      <w:r w:rsidRPr="00581694">
        <w:rPr>
          <w:color w:val="000000" w:themeColor="text1"/>
          <w:szCs w:val="36"/>
        </w:rPr>
        <w:t>P</w:t>
      </w:r>
      <w:r w:rsidR="003370AB" w:rsidRPr="00581694">
        <w:rPr>
          <w:color w:val="000000" w:themeColor="text1"/>
          <w:szCs w:val="36"/>
        </w:rPr>
        <w:t xml:space="preserve">ermit </w:t>
      </w:r>
      <w:r w:rsidR="00BE5E02" w:rsidRPr="00581694">
        <w:rPr>
          <w:color w:val="000000" w:themeColor="text1"/>
          <w:szCs w:val="36"/>
        </w:rPr>
        <w:t>n</w:t>
      </w:r>
      <w:r w:rsidR="003370AB" w:rsidRPr="00581694">
        <w:rPr>
          <w:color w:val="000000" w:themeColor="text1"/>
          <w:szCs w:val="36"/>
        </w:rPr>
        <w:t>umber EPR/</w:t>
      </w:r>
      <w:r w:rsidR="00B2329C">
        <w:rPr>
          <w:color w:val="000000" w:themeColor="text1"/>
          <w:szCs w:val="36"/>
        </w:rPr>
        <w:t>BX9455IF</w:t>
      </w:r>
    </w:p>
    <w:bookmarkEnd w:id="0"/>
    <w:bookmarkEnd w:id="1"/>
    <w:p w:rsidR="003370AB" w:rsidRPr="00581694" w:rsidRDefault="003370AB" w:rsidP="003370AB">
      <w:pPr>
        <w:pStyle w:val="Heading1nonum"/>
        <w:rPr>
          <w:color w:val="000000" w:themeColor="text1"/>
        </w:rPr>
      </w:pPr>
      <w:r w:rsidRPr="00581694">
        <w:rPr>
          <w:color w:val="000000" w:themeColor="text1"/>
        </w:rPr>
        <w:t>Introductory note</w:t>
      </w:r>
    </w:p>
    <w:p w:rsidR="003370AB" w:rsidRPr="00581694" w:rsidRDefault="003370AB" w:rsidP="003370AB">
      <w:pPr>
        <w:pStyle w:val="Heading2a"/>
        <w:spacing w:before="120"/>
        <w:rPr>
          <w:i w:val="0"/>
          <w:color w:val="000000" w:themeColor="text1"/>
        </w:rPr>
      </w:pPr>
      <w:r w:rsidRPr="00581694">
        <w:rPr>
          <w:i w:val="0"/>
          <w:color w:val="000000" w:themeColor="text1"/>
        </w:rPr>
        <w:t xml:space="preserve">This introductory note does not form a part of the </w:t>
      </w:r>
      <w:r w:rsidR="008679AD" w:rsidRPr="00581694">
        <w:rPr>
          <w:i w:val="0"/>
          <w:color w:val="000000" w:themeColor="text1"/>
        </w:rPr>
        <w:t>notice</w:t>
      </w:r>
    </w:p>
    <w:p w:rsidR="00E84C8B" w:rsidRPr="00581694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 w:themeColor="text1"/>
        </w:rPr>
      </w:pPr>
    </w:p>
    <w:p w:rsidR="00952C06" w:rsidRPr="00581694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 w:themeColor="text1"/>
          <w:sz w:val="22"/>
          <w:szCs w:val="22"/>
        </w:rPr>
      </w:pPr>
      <w:r w:rsidRPr="00581694">
        <w:rPr>
          <w:rFonts w:cs="Arial"/>
          <w:color w:val="000000" w:themeColor="text1"/>
          <w:sz w:val="22"/>
          <w:szCs w:val="22"/>
        </w:rPr>
        <w:t>The following</w:t>
      </w:r>
      <w:r w:rsidR="00E84C8B" w:rsidRPr="00581694">
        <w:rPr>
          <w:rFonts w:cs="Arial"/>
          <w:color w:val="000000" w:themeColor="text1"/>
          <w:sz w:val="22"/>
          <w:szCs w:val="22"/>
        </w:rPr>
        <w:t xml:space="preserve"> </w:t>
      </w:r>
      <w:r w:rsidR="0010272E" w:rsidRPr="00581694">
        <w:rPr>
          <w:rFonts w:cs="Arial"/>
          <w:color w:val="000000" w:themeColor="text1"/>
          <w:sz w:val="22"/>
          <w:szCs w:val="22"/>
        </w:rPr>
        <w:t xml:space="preserve">notice </w:t>
      </w:r>
      <w:r w:rsidR="00E84C8B" w:rsidRPr="00581694">
        <w:rPr>
          <w:rFonts w:cs="Arial"/>
          <w:color w:val="000000" w:themeColor="text1"/>
          <w:sz w:val="22"/>
          <w:szCs w:val="22"/>
        </w:rPr>
        <w:t xml:space="preserve">gives notice of the variation </w:t>
      </w:r>
      <w:r w:rsidR="00952C06" w:rsidRPr="00581694">
        <w:rPr>
          <w:rFonts w:cs="Arial"/>
          <w:color w:val="000000" w:themeColor="text1"/>
          <w:sz w:val="22"/>
          <w:szCs w:val="22"/>
        </w:rPr>
        <w:t>of</w:t>
      </w:r>
      <w:r w:rsidR="00B87927" w:rsidRPr="00581694">
        <w:rPr>
          <w:rFonts w:cs="Arial"/>
          <w:color w:val="000000" w:themeColor="text1"/>
          <w:sz w:val="22"/>
          <w:szCs w:val="22"/>
        </w:rPr>
        <w:t xml:space="preserve"> an</w:t>
      </w:r>
      <w:r w:rsidR="00952C06" w:rsidRPr="00581694">
        <w:rPr>
          <w:rFonts w:cs="Arial"/>
          <w:color w:val="000000" w:themeColor="text1"/>
          <w:sz w:val="22"/>
          <w:szCs w:val="22"/>
        </w:rPr>
        <w:t xml:space="preserve"> environmental permit</w:t>
      </w:r>
      <w:r w:rsidR="00B87927" w:rsidRPr="00581694">
        <w:rPr>
          <w:rFonts w:cs="Arial"/>
          <w:color w:val="000000" w:themeColor="text1"/>
          <w:sz w:val="22"/>
          <w:szCs w:val="22"/>
        </w:rPr>
        <w:t>.</w:t>
      </w:r>
    </w:p>
    <w:p w:rsidR="00D509FE" w:rsidRPr="00581694" w:rsidRDefault="00D509FE" w:rsidP="00271A68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</w:p>
    <w:p w:rsidR="00E84C8B" w:rsidRPr="00581694" w:rsidRDefault="00D509FE" w:rsidP="00271A68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  <w:r w:rsidRPr="00581694">
        <w:rPr>
          <w:rFonts w:cs="Arial"/>
          <w:i w:val="0"/>
          <w:color w:val="000000" w:themeColor="text1"/>
          <w:sz w:val="22"/>
          <w:szCs w:val="22"/>
        </w:rPr>
        <w:t xml:space="preserve"> </w:t>
      </w:r>
      <w:r w:rsidR="00B01AE9" w:rsidRPr="00581694">
        <w:rPr>
          <w:rFonts w:cs="Arial"/>
          <w:i w:val="0"/>
          <w:color w:val="000000" w:themeColor="text1"/>
          <w:sz w:val="22"/>
          <w:szCs w:val="22"/>
        </w:rPr>
        <w:t xml:space="preserve">A change of company name from </w:t>
      </w:r>
      <w:r w:rsidR="001E1C65" w:rsidRPr="001E1C65">
        <w:rPr>
          <w:rFonts w:cs="Arial"/>
          <w:i w:val="0"/>
          <w:color w:val="000000" w:themeColor="text1"/>
          <w:sz w:val="22"/>
          <w:szCs w:val="22"/>
        </w:rPr>
        <w:t>SAPA Aluminium Extrusion Limited</w:t>
      </w:r>
      <w:r w:rsidR="001E1C65" w:rsidRPr="00581694">
        <w:rPr>
          <w:rFonts w:cs="Arial"/>
          <w:i w:val="0"/>
          <w:color w:val="000000" w:themeColor="text1"/>
          <w:sz w:val="22"/>
          <w:szCs w:val="22"/>
        </w:rPr>
        <w:t xml:space="preserve"> </w:t>
      </w:r>
      <w:r w:rsidR="005E6E1C" w:rsidRPr="00581694">
        <w:rPr>
          <w:rFonts w:cs="Arial"/>
          <w:i w:val="0"/>
          <w:color w:val="000000" w:themeColor="text1"/>
          <w:sz w:val="22"/>
          <w:szCs w:val="22"/>
        </w:rPr>
        <w:t xml:space="preserve">to </w:t>
      </w:r>
      <w:r w:rsidR="001E1C65">
        <w:rPr>
          <w:rFonts w:cs="Arial"/>
          <w:i w:val="0"/>
          <w:color w:val="000000" w:themeColor="text1"/>
          <w:sz w:val="22"/>
          <w:szCs w:val="22"/>
        </w:rPr>
        <w:t>SAPA</w:t>
      </w:r>
      <w:r w:rsidR="001E1C65" w:rsidRPr="001E1C65">
        <w:rPr>
          <w:rFonts w:cs="Arial"/>
          <w:i w:val="0"/>
          <w:color w:val="000000" w:themeColor="text1"/>
          <w:sz w:val="22"/>
          <w:szCs w:val="22"/>
        </w:rPr>
        <w:t xml:space="preserve"> Profiles UK Ltd</w:t>
      </w:r>
      <w:r w:rsidR="005E6E1C" w:rsidRPr="00581694">
        <w:rPr>
          <w:rFonts w:cs="Arial"/>
          <w:i w:val="0"/>
          <w:color w:val="000000" w:themeColor="text1"/>
          <w:sz w:val="22"/>
          <w:szCs w:val="22"/>
        </w:rPr>
        <w:t>.</w:t>
      </w:r>
    </w:p>
    <w:p w:rsidR="00271A68" w:rsidRPr="00581694" w:rsidRDefault="00271A68" w:rsidP="00271A68">
      <w:pPr>
        <w:pStyle w:val="BodyText2"/>
        <w:spacing w:line="270" w:lineRule="exact"/>
        <w:jc w:val="left"/>
        <w:rPr>
          <w:color w:val="000000" w:themeColor="text1"/>
          <w:sz w:val="22"/>
          <w:szCs w:val="22"/>
        </w:rPr>
      </w:pPr>
    </w:p>
    <w:p w:rsidR="00F63E61" w:rsidRPr="00581694" w:rsidRDefault="00E84C8B" w:rsidP="00F63E61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581694">
        <w:rPr>
          <w:color w:val="000000" w:themeColor="text1"/>
          <w:sz w:val="22"/>
          <w:szCs w:val="22"/>
        </w:rPr>
        <w:t>The status log of a permit sets out the permitting history, including any changes to the</w:t>
      </w:r>
      <w:r w:rsidR="00C66E89" w:rsidRPr="00581694">
        <w:rPr>
          <w:color w:val="000000" w:themeColor="text1"/>
          <w:sz w:val="22"/>
          <w:szCs w:val="22"/>
        </w:rPr>
        <w:t xml:space="preserve"> </w:t>
      </w:r>
      <w:r w:rsidRPr="00581694">
        <w:rPr>
          <w:color w:val="000000" w:themeColor="text1"/>
          <w:sz w:val="22"/>
          <w:szCs w:val="22"/>
        </w:rPr>
        <w:t>permit reference number.</w:t>
      </w:r>
      <w:r w:rsidR="00257EC2" w:rsidRPr="00581694">
        <w:rPr>
          <w:color w:val="000000" w:themeColor="text1"/>
          <w:sz w:val="22"/>
          <w:szCs w:val="22"/>
        </w:rPr>
        <w:t xml:space="preserve"> </w:t>
      </w:r>
      <w:r w:rsidR="0013782D" w:rsidRPr="00581694">
        <w:rPr>
          <w:color w:val="000000" w:themeColor="text1"/>
          <w:sz w:val="22"/>
          <w:szCs w:val="22"/>
        </w:rPr>
        <w:t xml:space="preserve"> </w:t>
      </w:r>
    </w:p>
    <w:p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5111F8" w:rsidTr="005E6E1C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:rsidTr="005E6E1C">
        <w:tc>
          <w:tcPr>
            <w:tcW w:w="2802" w:type="dxa"/>
            <w:tcBorders>
              <w:left w:val="nil"/>
              <w:right w:val="nil"/>
            </w:tcBorders>
          </w:tcPr>
          <w:p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AD19CE" w:rsidRPr="005111F8" w:rsidTr="005E6E1C">
        <w:tc>
          <w:tcPr>
            <w:tcW w:w="2802" w:type="dxa"/>
            <w:tcBorders>
              <w:left w:val="nil"/>
              <w:right w:val="nil"/>
            </w:tcBorders>
          </w:tcPr>
          <w:p w:rsidR="00AD19CE" w:rsidRPr="00581694" w:rsidRDefault="00B2329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AD19CE" w:rsidRPr="00581694" w:rsidRDefault="00B2329C" w:rsidP="00B232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 30/07/04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:rsidR="00AD19CE" w:rsidRPr="00581694" w:rsidRDefault="00AD19CE" w:rsidP="006A1BF4">
            <w:pPr>
              <w:pStyle w:val="Draftingnote"/>
              <w:spacing w:before="0"/>
              <w:rPr>
                <w:rFonts w:cs="Arial"/>
                <w:i w:val="0"/>
                <w:color w:val="000000" w:themeColor="text1"/>
                <w:sz w:val="22"/>
                <w:szCs w:val="22"/>
              </w:rPr>
            </w:pPr>
          </w:p>
        </w:tc>
      </w:tr>
      <w:tr w:rsidR="00AD19CE" w:rsidRPr="005111F8" w:rsidTr="005E6E1C">
        <w:tc>
          <w:tcPr>
            <w:tcW w:w="2802" w:type="dxa"/>
            <w:tcBorders>
              <w:left w:val="nil"/>
              <w:right w:val="nil"/>
            </w:tcBorders>
          </w:tcPr>
          <w:p w:rsidR="00AD19CE" w:rsidRPr="00581694" w:rsidRDefault="00B2329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Request for further information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AD19CE" w:rsidRPr="00581694" w:rsidRDefault="00B2329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20/09/04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:rsidR="00AD19CE" w:rsidRPr="00581694" w:rsidRDefault="00B2329C" w:rsidP="006A1BF4">
            <w:pPr>
              <w:pStyle w:val="Draftingnote"/>
              <w:spacing w:before="0"/>
              <w:rPr>
                <w:rFonts w:cs="Arial"/>
                <w:i w:val="0"/>
                <w:color w:val="000000" w:themeColor="text1"/>
                <w:sz w:val="22"/>
                <w:szCs w:val="22"/>
              </w:rPr>
            </w:pPr>
            <w:r w:rsidRPr="00B2329C">
              <w:rPr>
                <w:rFonts w:cs="Arial"/>
                <w:i w:val="0"/>
                <w:color w:val="000000" w:themeColor="text1"/>
                <w:sz w:val="22"/>
                <w:szCs w:val="22"/>
              </w:rPr>
              <w:t>Responded 22/12/04.</w:t>
            </w:r>
          </w:p>
        </w:tc>
      </w:tr>
      <w:tr w:rsidR="00AD19CE" w:rsidRPr="005111F8" w:rsidTr="005E6E1C">
        <w:tc>
          <w:tcPr>
            <w:tcW w:w="2802" w:type="dxa"/>
            <w:tcBorders>
              <w:left w:val="nil"/>
              <w:right w:val="nil"/>
            </w:tcBorders>
          </w:tcPr>
          <w:p w:rsidR="00AD19CE" w:rsidRPr="00581694" w:rsidRDefault="00B2329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Request for further information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AD19CE" w:rsidRPr="00581694" w:rsidRDefault="00B2329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15/10/04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:rsidR="00AD19CE" w:rsidRPr="00581694" w:rsidRDefault="00B2329C" w:rsidP="006A1BF4">
            <w:pPr>
              <w:pStyle w:val="Draftingnote"/>
              <w:spacing w:before="0"/>
              <w:rPr>
                <w:rFonts w:cs="Arial"/>
                <w:i w:val="0"/>
                <w:color w:val="000000" w:themeColor="text1"/>
                <w:sz w:val="22"/>
                <w:szCs w:val="22"/>
              </w:rPr>
            </w:pPr>
            <w:r w:rsidRPr="00B2329C">
              <w:rPr>
                <w:rFonts w:cs="Arial"/>
                <w:i w:val="0"/>
                <w:color w:val="000000" w:themeColor="text1"/>
                <w:sz w:val="22"/>
                <w:szCs w:val="22"/>
              </w:rPr>
              <w:t>Responded 31/10/04</w:t>
            </w:r>
          </w:p>
        </w:tc>
      </w:tr>
      <w:tr w:rsidR="00AD19CE" w:rsidRPr="005111F8" w:rsidTr="005E6E1C">
        <w:tc>
          <w:tcPr>
            <w:tcW w:w="2802" w:type="dxa"/>
            <w:tcBorders>
              <w:left w:val="nil"/>
              <w:right w:val="nil"/>
            </w:tcBorders>
          </w:tcPr>
          <w:p w:rsidR="00AD19CE" w:rsidRPr="00581694" w:rsidRDefault="00B2329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Request for further information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AD19CE" w:rsidRPr="00581694" w:rsidRDefault="00B2329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20/12/04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:rsidR="00AD19CE" w:rsidRPr="00581694" w:rsidRDefault="00B2329C" w:rsidP="006A1BF4">
            <w:pPr>
              <w:pStyle w:val="Draftingnote"/>
              <w:spacing w:before="0"/>
              <w:rPr>
                <w:rFonts w:cs="Arial"/>
                <w:i w:val="0"/>
                <w:color w:val="000000" w:themeColor="text1"/>
                <w:sz w:val="22"/>
                <w:szCs w:val="22"/>
              </w:rPr>
            </w:pPr>
            <w:r w:rsidRPr="00B2329C">
              <w:rPr>
                <w:rFonts w:cs="Arial"/>
                <w:i w:val="0"/>
                <w:color w:val="000000" w:themeColor="text1"/>
                <w:sz w:val="22"/>
                <w:szCs w:val="22"/>
              </w:rPr>
              <w:t>Responded 20/01/05</w:t>
            </w:r>
          </w:p>
        </w:tc>
      </w:tr>
      <w:tr w:rsidR="00F63E61" w:rsidRPr="005111F8" w:rsidTr="005E6E1C">
        <w:tc>
          <w:tcPr>
            <w:tcW w:w="2802" w:type="dxa"/>
            <w:tcBorders>
              <w:left w:val="nil"/>
              <w:right w:val="nil"/>
            </w:tcBorders>
          </w:tcPr>
          <w:p w:rsidR="00B2329C" w:rsidRPr="00B2329C" w:rsidRDefault="00B2329C" w:rsidP="00B2329C">
            <w:pPr>
              <w:pStyle w:val="Tablebody"/>
              <w:spacing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determined</w:t>
            </w:r>
          </w:p>
          <w:p w:rsidR="00F241AB" w:rsidRPr="00581694" w:rsidRDefault="00B2329C" w:rsidP="00B232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EPR/BX9455IF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F63E61" w:rsidRPr="00581694" w:rsidRDefault="00B2329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06/05/05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:rsidR="00F241AB" w:rsidRPr="00581694" w:rsidRDefault="00B2329C" w:rsidP="006A1BF4">
            <w:pPr>
              <w:pStyle w:val="Draftingnote"/>
              <w:spacing w:before="0"/>
              <w:rPr>
                <w:rFonts w:cs="Arial"/>
                <w:i w:val="0"/>
                <w:color w:val="000000" w:themeColor="text1"/>
                <w:sz w:val="22"/>
                <w:szCs w:val="22"/>
              </w:rPr>
            </w:pPr>
            <w:r w:rsidRPr="00B2329C">
              <w:rPr>
                <w:rFonts w:cs="Arial"/>
                <w:i w:val="0"/>
                <w:color w:val="000000" w:themeColor="text1"/>
                <w:sz w:val="22"/>
                <w:szCs w:val="22"/>
              </w:rPr>
              <w:t>Original permit issued to Hydro Aluminium Extrusion Limited</w:t>
            </w:r>
          </w:p>
        </w:tc>
      </w:tr>
      <w:tr w:rsidR="00F63E61" w:rsidRPr="005111F8" w:rsidTr="005E6E1C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:rsidR="00F63E61" w:rsidRPr="00581694" w:rsidRDefault="00B2329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Application EPR/BX9455IF/V002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F63E61" w:rsidRPr="00581694" w:rsidRDefault="00B2329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 24/03/10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:rsidR="00F63E61" w:rsidRPr="00581694" w:rsidRDefault="00B2329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Reduction in sewer discharge monitoring and addition of sewer emission point</w:t>
            </w:r>
          </w:p>
        </w:tc>
      </w:tr>
      <w:tr w:rsidR="00B2329C" w:rsidRPr="005111F8" w:rsidTr="005E6E1C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:rsidR="00B2329C" w:rsidRPr="00B2329C" w:rsidRDefault="00B2329C" w:rsidP="00B2329C">
            <w:pPr>
              <w:pStyle w:val="Tablebody"/>
              <w:spacing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issued</w:t>
            </w:r>
          </w:p>
          <w:p w:rsidR="00B2329C" w:rsidRPr="00581694" w:rsidRDefault="00B2329C" w:rsidP="00B232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EPR/BX9455IF/V002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B2329C" w:rsidRPr="00581694" w:rsidRDefault="00B2329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16/06/10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:rsidR="00B2329C" w:rsidRPr="00581694" w:rsidRDefault="00B2329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B2329C" w:rsidRPr="005111F8" w:rsidTr="005E6E1C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:rsidR="00B2329C" w:rsidRPr="00B2329C" w:rsidRDefault="00B2329C" w:rsidP="00B2329C">
            <w:pPr>
              <w:pStyle w:val="Tablebody"/>
              <w:spacing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Notified of change of company name</w:t>
            </w:r>
          </w:p>
          <w:p w:rsidR="00B2329C" w:rsidRPr="00581694" w:rsidRDefault="00B2329C" w:rsidP="00B232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(Variation application EPR/BX9455IF/V003)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B2329C" w:rsidRPr="00581694" w:rsidRDefault="00B2329C" w:rsidP="00B232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23/12/13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:rsidR="00B2329C" w:rsidRPr="00581694" w:rsidRDefault="00B2329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Name changed to SAPA Aluminium Extrusion Limited</w:t>
            </w:r>
          </w:p>
        </w:tc>
      </w:tr>
      <w:tr w:rsidR="00B2329C" w:rsidRPr="005111F8" w:rsidTr="005E6E1C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:rsidR="00B2329C" w:rsidRPr="00B2329C" w:rsidRDefault="00B2329C" w:rsidP="00B2329C">
            <w:pPr>
              <w:pStyle w:val="Tablebody"/>
              <w:spacing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issued EPR/BX9455IF/V003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B2329C" w:rsidRPr="00581694" w:rsidRDefault="00B2329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02/01/14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:rsidR="00B2329C" w:rsidRPr="00581694" w:rsidRDefault="00B2329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2329C">
              <w:rPr>
                <w:rFonts w:ascii="Arial" w:hAnsi="Arial" w:cs="Arial"/>
                <w:color w:val="000000" w:themeColor="text1"/>
                <w:sz w:val="22"/>
                <w:szCs w:val="22"/>
              </w:rPr>
              <w:t>Varied permit issued to SAPA Aluminium Extrusion Limited</w:t>
            </w:r>
          </w:p>
        </w:tc>
      </w:tr>
      <w:tr w:rsidR="00B2329C" w:rsidRPr="005111F8" w:rsidTr="005E6E1C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:rsidR="00F123C8" w:rsidRPr="000A68D5" w:rsidRDefault="00F123C8" w:rsidP="00F123C8">
            <w:pPr>
              <w:pStyle w:val="Tablebody"/>
              <w:spacing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A68D5">
              <w:rPr>
                <w:rFonts w:ascii="Arial" w:hAnsi="Arial" w:cs="Arial"/>
                <w:color w:val="000000" w:themeColor="text1"/>
                <w:sz w:val="22"/>
                <w:szCs w:val="22"/>
              </w:rPr>
              <w:t>Notified of change of company name</w:t>
            </w:r>
          </w:p>
          <w:p w:rsidR="00B2329C" w:rsidRPr="000A68D5" w:rsidRDefault="00F123C8" w:rsidP="00F123C8">
            <w:pPr>
              <w:pStyle w:val="Tablebody"/>
              <w:spacing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A68D5">
              <w:rPr>
                <w:rFonts w:ascii="Arial" w:hAnsi="Arial" w:cs="Arial"/>
                <w:color w:val="000000" w:themeColor="text1"/>
                <w:sz w:val="22"/>
                <w:szCs w:val="22"/>
              </w:rPr>
              <w:t>(Variati</w:t>
            </w:r>
            <w:r w:rsidR="000A68D5" w:rsidRPr="000A68D5">
              <w:rPr>
                <w:rFonts w:ascii="Arial" w:hAnsi="Arial" w:cs="Arial"/>
                <w:color w:val="000000" w:themeColor="text1"/>
                <w:sz w:val="22"/>
                <w:szCs w:val="22"/>
              </w:rPr>
              <w:t>on application EPR/BX9455IF/V004</w:t>
            </w:r>
            <w:r w:rsidRPr="000A68D5">
              <w:rPr>
                <w:rFonts w:ascii="Arial" w:hAnsi="Arial" w:cs="Arial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B2329C" w:rsidRPr="000A68D5" w:rsidRDefault="000A68D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A68D5">
              <w:rPr>
                <w:rFonts w:ascii="Arial" w:hAnsi="Arial" w:cs="Arial"/>
                <w:color w:val="000000" w:themeColor="text1"/>
                <w:sz w:val="22"/>
                <w:szCs w:val="22"/>
              </w:rPr>
              <w:t>04/03</w:t>
            </w:r>
            <w:r w:rsidR="00F123C8" w:rsidRPr="000A68D5">
              <w:rPr>
                <w:rFonts w:ascii="Arial" w:hAnsi="Arial" w:cs="Arial"/>
                <w:color w:val="000000" w:themeColor="text1"/>
                <w:sz w:val="22"/>
                <w:szCs w:val="22"/>
              </w:rPr>
              <w:t>/1</w:t>
            </w:r>
            <w:r w:rsidRPr="000A68D5">
              <w:rPr>
                <w:rFonts w:ascii="Arial" w:hAnsi="Arial" w:cs="Arial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:rsidR="00B2329C" w:rsidRPr="000A68D5" w:rsidRDefault="00F123C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A68D5">
              <w:rPr>
                <w:rFonts w:ascii="Arial" w:hAnsi="Arial" w:cs="Arial"/>
                <w:color w:val="000000" w:themeColor="text1"/>
                <w:sz w:val="22"/>
                <w:szCs w:val="22"/>
              </w:rPr>
              <w:t>Name changed to</w:t>
            </w:r>
            <w:r w:rsidR="000A68D5" w:rsidRPr="000A68D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SAPA Profiles  UK Ltd</w:t>
            </w:r>
          </w:p>
        </w:tc>
      </w:tr>
      <w:tr w:rsidR="00F123C8" w:rsidRPr="005111F8" w:rsidTr="005E6E1C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:rsidR="00F123C8" w:rsidRPr="000A68D5" w:rsidRDefault="00F123C8" w:rsidP="00B2329C">
            <w:pPr>
              <w:pStyle w:val="Tablebody"/>
              <w:spacing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A68D5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issued EPR/BX9455IF/V00</w:t>
            </w:r>
            <w:r w:rsidR="000A68D5" w:rsidRPr="000A68D5">
              <w:rPr>
                <w:rFonts w:ascii="Arial" w:hAnsi="Arial" w:cs="Arial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F123C8" w:rsidRPr="000A68D5" w:rsidRDefault="000A68D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A68D5">
              <w:rPr>
                <w:rFonts w:ascii="Arial" w:hAnsi="Arial" w:cs="Arial"/>
                <w:color w:val="000000" w:themeColor="text1"/>
                <w:sz w:val="22"/>
                <w:szCs w:val="22"/>
              </w:rPr>
              <w:t>24</w:t>
            </w:r>
            <w:r w:rsidR="00F123C8" w:rsidRPr="000A68D5">
              <w:rPr>
                <w:rFonts w:ascii="Arial" w:hAnsi="Arial" w:cs="Arial"/>
                <w:color w:val="000000" w:themeColor="text1"/>
                <w:sz w:val="22"/>
                <w:szCs w:val="22"/>
              </w:rPr>
              <w:t>/03/16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:rsidR="00F123C8" w:rsidRPr="000A68D5" w:rsidRDefault="00F123C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A68D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Varied permit issued to </w:t>
            </w:r>
            <w:r w:rsidR="000A68D5" w:rsidRPr="000A68D5">
              <w:rPr>
                <w:rFonts w:ascii="Arial" w:hAnsi="Arial" w:cs="Arial"/>
                <w:color w:val="000000" w:themeColor="text1"/>
                <w:sz w:val="22"/>
                <w:szCs w:val="22"/>
              </w:rPr>
              <w:t>SAPA Profiles  UK Ltd</w:t>
            </w:r>
          </w:p>
        </w:tc>
      </w:tr>
    </w:tbl>
    <w:p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:rsidR="00B87927" w:rsidRPr="005111F8" w:rsidRDefault="00B87927" w:rsidP="00271A68">
      <w:pPr>
        <w:pStyle w:val="Heading3nonum"/>
        <w:spacing w:before="0"/>
        <w:rPr>
          <w:sz w:val="22"/>
          <w:szCs w:val="22"/>
        </w:rPr>
      </w:pPr>
    </w:p>
    <w:p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:rsidTr="00037B9E">
        <w:tc>
          <w:tcPr>
            <w:tcW w:w="3119" w:type="dxa"/>
            <w:shd w:val="clear" w:color="auto" w:fill="000000"/>
          </w:tcPr>
          <w:p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5111F8">
              <w:rPr>
                <w:rFonts w:ascii="Arial" w:hAnsi="Arial" w:cs="Arial"/>
                <w:sz w:val="32"/>
                <w:szCs w:val="32"/>
              </w:rPr>
              <w:br w:type="page"/>
            </w:r>
            <w:bookmarkEnd w:id="2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>) Regulations 2010</w:t>
      </w:r>
    </w:p>
    <w:p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:rsidR="00F4649A" w:rsidRPr="00351CAD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2010 varies </w:t>
      </w:r>
    </w:p>
    <w:p w:rsidR="00F4649A" w:rsidRPr="00581694" w:rsidRDefault="00F4649A" w:rsidP="00D34189">
      <w:pPr>
        <w:pStyle w:val="Heading3nonum"/>
        <w:spacing w:before="0"/>
        <w:ind w:right="1701"/>
        <w:rPr>
          <w:rFonts w:cs="Arial"/>
          <w:b/>
          <w:color w:val="000000" w:themeColor="text1"/>
          <w:sz w:val="22"/>
          <w:szCs w:val="22"/>
        </w:rPr>
      </w:pPr>
    </w:p>
    <w:p w:rsidR="00D34189" w:rsidRPr="00581694" w:rsidRDefault="00B60229" w:rsidP="00D34189">
      <w:pPr>
        <w:pStyle w:val="Heading3nonum"/>
        <w:spacing w:before="0"/>
        <w:ind w:right="1701"/>
        <w:rPr>
          <w:rFonts w:cs="Arial"/>
          <w:color w:val="000000" w:themeColor="text1"/>
          <w:sz w:val="22"/>
          <w:szCs w:val="22"/>
        </w:rPr>
      </w:pPr>
      <w:r w:rsidRPr="00581694">
        <w:rPr>
          <w:rFonts w:cs="Arial"/>
          <w:color w:val="000000" w:themeColor="text1"/>
          <w:sz w:val="22"/>
          <w:szCs w:val="22"/>
        </w:rPr>
        <w:t>P</w:t>
      </w:r>
      <w:r w:rsidR="00D34189" w:rsidRPr="00581694">
        <w:rPr>
          <w:rFonts w:cs="Arial"/>
          <w:color w:val="000000" w:themeColor="text1"/>
          <w:sz w:val="22"/>
          <w:szCs w:val="22"/>
        </w:rPr>
        <w:t>ermit number</w:t>
      </w:r>
    </w:p>
    <w:p w:rsidR="00D34189" w:rsidRPr="00581694" w:rsidRDefault="00D34189" w:rsidP="007B302E">
      <w:pPr>
        <w:pStyle w:val="Data"/>
        <w:spacing w:after="120" w:line="280" w:lineRule="exact"/>
        <w:ind w:right="1701"/>
        <w:rPr>
          <w:rStyle w:val="licenceno"/>
          <w:rFonts w:cs="Arial"/>
          <w:color w:val="000000" w:themeColor="text1"/>
          <w:sz w:val="22"/>
          <w:szCs w:val="22"/>
        </w:rPr>
      </w:pPr>
      <w:r w:rsidRPr="00581694">
        <w:rPr>
          <w:rStyle w:val="licenceno"/>
          <w:rFonts w:cs="Arial"/>
          <w:color w:val="000000" w:themeColor="text1"/>
          <w:sz w:val="22"/>
          <w:szCs w:val="22"/>
        </w:rPr>
        <w:t>EPR/</w:t>
      </w:r>
      <w:r w:rsidR="001E1C65">
        <w:rPr>
          <w:color w:val="000000" w:themeColor="text1"/>
          <w:sz w:val="22"/>
          <w:szCs w:val="22"/>
        </w:rPr>
        <w:t>BX9455I</w:t>
      </w:r>
      <w:r w:rsidR="001E1C65" w:rsidRPr="007861F3">
        <w:rPr>
          <w:color w:val="000000" w:themeColor="text1"/>
          <w:sz w:val="22"/>
          <w:szCs w:val="22"/>
        </w:rPr>
        <w:t>F</w:t>
      </w:r>
    </w:p>
    <w:p w:rsidR="00FF6887" w:rsidRPr="00581694" w:rsidRDefault="0090270F" w:rsidP="00271A68">
      <w:pPr>
        <w:pStyle w:val="Data"/>
        <w:rPr>
          <w:rStyle w:val="change"/>
          <w:rFonts w:cs="Arial"/>
          <w:b w:val="0"/>
          <w:color w:val="000000" w:themeColor="text1"/>
          <w:sz w:val="22"/>
          <w:szCs w:val="22"/>
        </w:rPr>
      </w:pPr>
      <w:proofErr w:type="gramStart"/>
      <w:r w:rsidRPr="00581694">
        <w:rPr>
          <w:rFonts w:cs="Arial"/>
          <w:b w:val="0"/>
          <w:color w:val="000000" w:themeColor="text1"/>
          <w:sz w:val="22"/>
          <w:szCs w:val="22"/>
        </w:rPr>
        <w:t>issued</w:t>
      </w:r>
      <w:proofErr w:type="gramEnd"/>
      <w:r w:rsidR="008679AD" w:rsidRPr="00581694">
        <w:rPr>
          <w:rFonts w:cs="Arial"/>
          <w:b w:val="0"/>
          <w:color w:val="000000" w:themeColor="text1"/>
          <w:sz w:val="22"/>
          <w:szCs w:val="22"/>
        </w:rPr>
        <w:t xml:space="preserve"> to</w:t>
      </w:r>
    </w:p>
    <w:bookmarkEnd w:id="4"/>
    <w:p w:rsidR="003370AB" w:rsidRPr="00581694" w:rsidRDefault="007861F3" w:rsidP="007B302E">
      <w:pPr>
        <w:pStyle w:val="Data"/>
        <w:spacing w:after="120"/>
        <w:rPr>
          <w:b w:val="0"/>
          <w:color w:val="000000" w:themeColor="text1"/>
          <w:sz w:val="22"/>
          <w:szCs w:val="22"/>
        </w:rPr>
      </w:pPr>
      <w:r w:rsidRPr="000A68D5">
        <w:rPr>
          <w:rFonts w:cs="Arial"/>
          <w:color w:val="000000" w:themeColor="text1"/>
          <w:sz w:val="22"/>
          <w:szCs w:val="22"/>
        </w:rPr>
        <w:t xml:space="preserve">SAPA </w:t>
      </w:r>
      <w:proofErr w:type="gramStart"/>
      <w:r w:rsidRPr="000A68D5">
        <w:rPr>
          <w:rFonts w:cs="Arial"/>
          <w:color w:val="000000" w:themeColor="text1"/>
          <w:sz w:val="22"/>
          <w:szCs w:val="22"/>
        </w:rPr>
        <w:t>Profiles  UK</w:t>
      </w:r>
      <w:proofErr w:type="gramEnd"/>
      <w:r w:rsidRPr="000A68D5">
        <w:rPr>
          <w:rFonts w:cs="Arial"/>
          <w:color w:val="000000" w:themeColor="text1"/>
          <w:sz w:val="22"/>
          <w:szCs w:val="22"/>
        </w:rPr>
        <w:t xml:space="preserve"> Ltd</w:t>
      </w:r>
      <w:r w:rsidRPr="00581694">
        <w:rPr>
          <w:b w:val="0"/>
          <w:color w:val="000000" w:themeColor="text1"/>
          <w:sz w:val="22"/>
          <w:szCs w:val="22"/>
        </w:rPr>
        <w:t xml:space="preserve"> </w:t>
      </w:r>
      <w:r w:rsidR="003370AB" w:rsidRPr="00581694">
        <w:rPr>
          <w:b w:val="0"/>
          <w:color w:val="000000" w:themeColor="text1"/>
          <w:sz w:val="22"/>
          <w:szCs w:val="22"/>
        </w:rPr>
        <w:t>(“the operator”)</w:t>
      </w:r>
    </w:p>
    <w:p w:rsidR="00E84C8B" w:rsidRPr="00581694" w:rsidRDefault="00E84C8B" w:rsidP="007B302E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  <w:proofErr w:type="gramStart"/>
      <w:r w:rsidRPr="00581694">
        <w:rPr>
          <w:rFonts w:cs="Arial"/>
          <w:color w:val="000000" w:themeColor="text1"/>
          <w:sz w:val="22"/>
          <w:szCs w:val="22"/>
        </w:rPr>
        <w:t>whose</w:t>
      </w:r>
      <w:proofErr w:type="gramEnd"/>
      <w:r w:rsidRPr="00581694">
        <w:rPr>
          <w:rFonts w:cs="Arial"/>
          <w:color w:val="000000" w:themeColor="text1"/>
          <w:sz w:val="22"/>
          <w:szCs w:val="22"/>
        </w:rPr>
        <w:t xml:space="preserve"> registered office</w:t>
      </w:r>
      <w:r w:rsidR="005E0DE6" w:rsidRPr="00581694">
        <w:rPr>
          <w:rFonts w:cs="Arial"/>
          <w:color w:val="000000" w:themeColor="text1"/>
          <w:sz w:val="22"/>
          <w:szCs w:val="22"/>
        </w:rPr>
        <w:t xml:space="preserve"> is</w:t>
      </w:r>
    </w:p>
    <w:p w:rsidR="007861F3" w:rsidRPr="007861F3" w:rsidRDefault="007861F3" w:rsidP="007861F3">
      <w:pPr>
        <w:pStyle w:val="NoSpacing"/>
        <w:rPr>
          <w:rStyle w:val="change"/>
          <w:rFonts w:ascii="Arial" w:hAnsi="Arial" w:cs="Arial"/>
          <w:b/>
          <w:color w:val="000000" w:themeColor="text1"/>
          <w:sz w:val="22"/>
          <w:szCs w:val="22"/>
        </w:rPr>
      </w:pPr>
      <w:proofErr w:type="spellStart"/>
      <w:r w:rsidRPr="007861F3">
        <w:rPr>
          <w:rStyle w:val="change"/>
          <w:rFonts w:ascii="Arial" w:hAnsi="Arial" w:cs="Arial"/>
          <w:b/>
          <w:color w:val="000000" w:themeColor="text1"/>
          <w:sz w:val="22"/>
          <w:szCs w:val="22"/>
        </w:rPr>
        <w:t>Pantglas</w:t>
      </w:r>
      <w:proofErr w:type="spellEnd"/>
      <w:r w:rsidRPr="007861F3">
        <w:rPr>
          <w:rStyle w:val="change"/>
          <w:rFonts w:ascii="Arial" w:hAnsi="Arial" w:cs="Arial"/>
          <w:b/>
          <w:color w:val="000000" w:themeColor="text1"/>
          <w:sz w:val="22"/>
          <w:szCs w:val="22"/>
        </w:rPr>
        <w:t xml:space="preserve"> Industrial Estate</w:t>
      </w:r>
    </w:p>
    <w:p w:rsidR="007861F3" w:rsidRPr="007861F3" w:rsidRDefault="007861F3" w:rsidP="007861F3">
      <w:pPr>
        <w:pStyle w:val="NoSpacing"/>
        <w:rPr>
          <w:rStyle w:val="change"/>
          <w:rFonts w:ascii="Arial" w:hAnsi="Arial" w:cs="Arial"/>
          <w:b/>
          <w:color w:val="000000" w:themeColor="text1"/>
          <w:sz w:val="22"/>
          <w:szCs w:val="22"/>
        </w:rPr>
      </w:pPr>
      <w:proofErr w:type="spellStart"/>
      <w:r w:rsidRPr="007861F3">
        <w:rPr>
          <w:rStyle w:val="change"/>
          <w:rFonts w:ascii="Arial" w:hAnsi="Arial" w:cs="Arial"/>
          <w:b/>
          <w:color w:val="000000" w:themeColor="text1"/>
          <w:sz w:val="22"/>
          <w:szCs w:val="22"/>
        </w:rPr>
        <w:t>Bedwas</w:t>
      </w:r>
      <w:proofErr w:type="spellEnd"/>
    </w:p>
    <w:p w:rsidR="007861F3" w:rsidRPr="007861F3" w:rsidRDefault="007861F3" w:rsidP="007861F3">
      <w:pPr>
        <w:pStyle w:val="NoSpacing"/>
        <w:rPr>
          <w:rStyle w:val="change"/>
          <w:rFonts w:ascii="Arial" w:hAnsi="Arial" w:cs="Arial"/>
          <w:b/>
          <w:color w:val="000000" w:themeColor="text1"/>
          <w:sz w:val="22"/>
          <w:szCs w:val="22"/>
        </w:rPr>
      </w:pPr>
      <w:r w:rsidRPr="007861F3">
        <w:rPr>
          <w:rStyle w:val="change"/>
          <w:rFonts w:ascii="Arial" w:hAnsi="Arial" w:cs="Arial"/>
          <w:b/>
          <w:color w:val="000000" w:themeColor="text1"/>
          <w:sz w:val="22"/>
          <w:szCs w:val="22"/>
        </w:rPr>
        <w:t>Caerphilly</w:t>
      </w:r>
    </w:p>
    <w:p w:rsidR="006375F8" w:rsidRDefault="007861F3" w:rsidP="007861F3">
      <w:pPr>
        <w:pStyle w:val="NoSpacing"/>
        <w:rPr>
          <w:rStyle w:val="change"/>
          <w:rFonts w:ascii="Arial" w:hAnsi="Arial" w:cs="Arial"/>
          <w:b/>
          <w:color w:val="000000" w:themeColor="text1"/>
          <w:sz w:val="22"/>
          <w:szCs w:val="22"/>
        </w:rPr>
      </w:pPr>
      <w:r w:rsidRPr="007861F3">
        <w:rPr>
          <w:rStyle w:val="change"/>
          <w:rFonts w:ascii="Arial" w:hAnsi="Arial" w:cs="Arial"/>
          <w:b/>
          <w:color w:val="000000" w:themeColor="text1"/>
          <w:sz w:val="22"/>
          <w:szCs w:val="22"/>
        </w:rPr>
        <w:t>CF83 8DR</w:t>
      </w:r>
    </w:p>
    <w:p w:rsidR="007861F3" w:rsidRPr="00581694" w:rsidRDefault="007861F3" w:rsidP="007861F3">
      <w:pPr>
        <w:pStyle w:val="NoSpacing"/>
        <w:rPr>
          <w:rStyle w:val="change"/>
          <w:rFonts w:ascii="Arial" w:hAnsi="Arial" w:cs="Arial"/>
          <w:b/>
          <w:color w:val="000000" w:themeColor="text1"/>
          <w:sz w:val="22"/>
          <w:szCs w:val="22"/>
        </w:rPr>
      </w:pPr>
    </w:p>
    <w:p w:rsidR="00E84C8B" w:rsidRPr="00581694" w:rsidRDefault="00FF59B7" w:rsidP="006375F8">
      <w:pPr>
        <w:pStyle w:val="Heading3nonum"/>
        <w:spacing w:before="0" w:after="120"/>
        <w:rPr>
          <w:rStyle w:val="change"/>
          <w:rFonts w:cs="Arial"/>
          <w:color w:val="000000" w:themeColor="text1"/>
          <w:sz w:val="22"/>
          <w:szCs w:val="22"/>
        </w:rPr>
      </w:pPr>
      <w:proofErr w:type="gramStart"/>
      <w:r w:rsidRPr="00581694">
        <w:rPr>
          <w:rFonts w:cs="Arial"/>
          <w:color w:val="000000" w:themeColor="text1"/>
          <w:sz w:val="22"/>
          <w:szCs w:val="22"/>
        </w:rPr>
        <w:t>c</w:t>
      </w:r>
      <w:r w:rsidR="00E84C8B" w:rsidRPr="00581694">
        <w:rPr>
          <w:rFonts w:cs="Arial"/>
          <w:color w:val="000000" w:themeColor="text1"/>
          <w:sz w:val="22"/>
          <w:szCs w:val="22"/>
        </w:rPr>
        <w:t>ompany</w:t>
      </w:r>
      <w:proofErr w:type="gramEnd"/>
      <w:r w:rsidR="00E84C8B" w:rsidRPr="00581694">
        <w:rPr>
          <w:rFonts w:cs="Arial"/>
          <w:color w:val="000000" w:themeColor="text1"/>
          <w:sz w:val="22"/>
          <w:szCs w:val="22"/>
        </w:rPr>
        <w:t xml:space="preserve"> registration number</w:t>
      </w:r>
      <w:r w:rsidR="00E84C8B" w:rsidRPr="00581694">
        <w:rPr>
          <w:rFonts w:cs="Arial"/>
          <w:b/>
          <w:color w:val="000000" w:themeColor="text1"/>
          <w:sz w:val="22"/>
          <w:szCs w:val="22"/>
        </w:rPr>
        <w:t xml:space="preserve"> </w:t>
      </w:r>
      <w:r w:rsidR="007861F3" w:rsidRPr="007861F3">
        <w:rPr>
          <w:rStyle w:val="change"/>
          <w:rFonts w:cs="Arial"/>
          <w:b/>
          <w:color w:val="000000" w:themeColor="text1"/>
          <w:sz w:val="22"/>
          <w:szCs w:val="22"/>
        </w:rPr>
        <w:t>961843</w:t>
      </w:r>
    </w:p>
    <w:p w:rsidR="00E84C8B" w:rsidRPr="00581694" w:rsidRDefault="00E0343F" w:rsidP="007B302E">
      <w:pPr>
        <w:pStyle w:val="Data"/>
        <w:spacing w:after="120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proofErr w:type="gramStart"/>
      <w:r w:rsidRPr="00581694">
        <w:rPr>
          <w:b w:val="0"/>
          <w:color w:val="000000" w:themeColor="text1"/>
          <w:sz w:val="22"/>
          <w:szCs w:val="22"/>
        </w:rPr>
        <w:t>to</w:t>
      </w:r>
      <w:proofErr w:type="gramEnd"/>
      <w:r w:rsidRPr="00581694">
        <w:rPr>
          <w:b w:val="0"/>
          <w:color w:val="000000" w:themeColor="text1"/>
          <w:sz w:val="22"/>
          <w:szCs w:val="22"/>
        </w:rPr>
        <w:t xml:space="preserve"> operate </w:t>
      </w:r>
      <w:r w:rsidRPr="00581694">
        <w:rPr>
          <w:rFonts w:cs="Arial"/>
          <w:b w:val="0"/>
          <w:color w:val="000000" w:themeColor="text1"/>
          <w:sz w:val="22"/>
          <w:szCs w:val="22"/>
        </w:rPr>
        <w:t>a regulated facility</w:t>
      </w:r>
      <w:r w:rsidRPr="00581694">
        <w:rPr>
          <w:b w:val="0"/>
          <w:color w:val="000000" w:themeColor="text1"/>
          <w:sz w:val="22"/>
          <w:szCs w:val="22"/>
        </w:rPr>
        <w:t xml:space="preserve"> at</w:t>
      </w:r>
    </w:p>
    <w:p w:rsidR="00C07D0C" w:rsidRPr="00C07D0C" w:rsidRDefault="00C07D0C" w:rsidP="00C07D0C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proofErr w:type="spellStart"/>
      <w:r w:rsidRPr="00C07D0C">
        <w:rPr>
          <w:rStyle w:val="change"/>
          <w:rFonts w:cs="Arial"/>
          <w:color w:val="000000" w:themeColor="text1"/>
          <w:sz w:val="22"/>
          <w:szCs w:val="22"/>
        </w:rPr>
        <w:t>Pantglas</w:t>
      </w:r>
      <w:proofErr w:type="spellEnd"/>
      <w:r w:rsidRPr="00C07D0C">
        <w:rPr>
          <w:rStyle w:val="change"/>
          <w:rFonts w:cs="Arial"/>
          <w:color w:val="000000" w:themeColor="text1"/>
          <w:sz w:val="22"/>
          <w:szCs w:val="22"/>
        </w:rPr>
        <w:t xml:space="preserve"> Industrial Estate</w:t>
      </w:r>
    </w:p>
    <w:p w:rsidR="00C07D0C" w:rsidRPr="00C07D0C" w:rsidRDefault="00C07D0C" w:rsidP="00C07D0C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proofErr w:type="spellStart"/>
      <w:r w:rsidRPr="00C07D0C">
        <w:rPr>
          <w:rStyle w:val="change"/>
          <w:rFonts w:cs="Arial"/>
          <w:color w:val="000000" w:themeColor="text1"/>
          <w:sz w:val="22"/>
          <w:szCs w:val="22"/>
        </w:rPr>
        <w:t>Bedwas</w:t>
      </w:r>
      <w:proofErr w:type="spellEnd"/>
    </w:p>
    <w:p w:rsidR="00C07D0C" w:rsidRPr="00C07D0C" w:rsidRDefault="00C07D0C" w:rsidP="00C07D0C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C07D0C">
        <w:rPr>
          <w:rStyle w:val="change"/>
          <w:rFonts w:cs="Arial"/>
          <w:color w:val="000000" w:themeColor="text1"/>
          <w:sz w:val="22"/>
          <w:szCs w:val="22"/>
        </w:rPr>
        <w:t>Caerphilly</w:t>
      </w:r>
    </w:p>
    <w:p w:rsidR="00840205" w:rsidRDefault="00C07D0C" w:rsidP="00C07D0C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C07D0C">
        <w:rPr>
          <w:rStyle w:val="change"/>
          <w:rFonts w:cs="Arial"/>
          <w:color w:val="000000" w:themeColor="text1"/>
          <w:sz w:val="22"/>
          <w:szCs w:val="22"/>
        </w:rPr>
        <w:t>CF83 8DR</w:t>
      </w:r>
    </w:p>
    <w:p w:rsidR="00C07D0C" w:rsidRPr="00581694" w:rsidRDefault="00C07D0C" w:rsidP="00C07D0C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:rsidR="00E84C8B" w:rsidRPr="00581694" w:rsidRDefault="00E84C8B" w:rsidP="007B302E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  <w:r w:rsidRPr="00581694">
        <w:rPr>
          <w:rFonts w:cs="Arial"/>
          <w:color w:val="000000" w:themeColor="text1"/>
          <w:sz w:val="22"/>
          <w:szCs w:val="22"/>
        </w:rPr>
        <w:t>The notice shall take effect from</w:t>
      </w:r>
      <w:r w:rsidR="00581694" w:rsidRPr="00581694">
        <w:rPr>
          <w:rFonts w:cs="Arial"/>
          <w:color w:val="000000" w:themeColor="text1"/>
          <w:sz w:val="22"/>
          <w:szCs w:val="22"/>
        </w:rPr>
        <w:t xml:space="preserve"> </w:t>
      </w:r>
      <w:r w:rsidR="00CC5C3C">
        <w:rPr>
          <w:rFonts w:cs="Arial"/>
          <w:color w:val="000000" w:themeColor="text1"/>
          <w:sz w:val="22"/>
          <w:szCs w:val="22"/>
        </w:rPr>
        <w:t>24</w:t>
      </w:r>
      <w:r w:rsidR="000B5F64">
        <w:rPr>
          <w:rFonts w:cs="Arial"/>
          <w:color w:val="000000" w:themeColor="text1"/>
          <w:sz w:val="22"/>
          <w:szCs w:val="22"/>
        </w:rPr>
        <w:t>/03</w:t>
      </w:r>
      <w:r w:rsidR="00840205" w:rsidRPr="00581694">
        <w:rPr>
          <w:rFonts w:cs="Arial"/>
          <w:color w:val="000000" w:themeColor="text1"/>
          <w:sz w:val="22"/>
          <w:szCs w:val="22"/>
        </w:rPr>
        <w:t>/2016</w:t>
      </w:r>
      <w:r w:rsidR="00581694" w:rsidRPr="00581694">
        <w:rPr>
          <w:rFonts w:cs="Arial"/>
          <w:color w:val="000000" w:themeColor="text1"/>
          <w:sz w:val="22"/>
          <w:szCs w:val="22"/>
        </w:rPr>
        <w:t>.</w:t>
      </w:r>
    </w:p>
    <w:p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:rsidR="00E84C8B" w:rsidRPr="005111F8" w:rsidRDefault="00F75F27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:rsidTr="00AE2DBB">
        <w:trPr>
          <w:trHeight w:hRule="exact" w:val="960"/>
        </w:trPr>
        <w:tc>
          <w:tcPr>
            <w:tcW w:w="6210" w:type="dxa"/>
            <w:vAlign w:val="center"/>
          </w:tcPr>
          <w:p w:rsidR="00040178" w:rsidRPr="005111F8" w:rsidRDefault="00F91CF5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FF00FF"/>
                <w:sz w:val="22"/>
                <w:szCs w:val="22"/>
              </w:rPr>
            </w:pPr>
            <w:r w:rsidRPr="00F91CF5">
              <w:rPr>
                <w:rFonts w:cs="Arial"/>
                <w:b/>
                <w:color w:val="auto"/>
                <w:sz w:val="22"/>
                <w:szCs w:val="22"/>
              </w:rPr>
              <w:t>Stephen Attwood</w:t>
            </w:r>
          </w:p>
        </w:tc>
        <w:tc>
          <w:tcPr>
            <w:tcW w:w="2437" w:type="dxa"/>
            <w:vAlign w:val="center"/>
          </w:tcPr>
          <w:p w:rsidR="00E84C8B" w:rsidRPr="005111F8" w:rsidRDefault="00FE7893" w:rsidP="00C07D0C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C07D0C">
              <w:rPr>
                <w:rFonts w:cs="Arial"/>
                <w:b/>
                <w:color w:val="000000" w:themeColor="text1"/>
                <w:sz w:val="22"/>
                <w:szCs w:val="22"/>
              </w:rPr>
              <w:t>2</w:t>
            </w:r>
            <w:r w:rsidR="00C07D0C" w:rsidRPr="00C07D0C">
              <w:rPr>
                <w:rFonts w:cs="Arial"/>
                <w:b/>
                <w:color w:val="000000" w:themeColor="text1"/>
                <w:sz w:val="22"/>
                <w:szCs w:val="22"/>
              </w:rPr>
              <w:t>4</w:t>
            </w:r>
            <w:r w:rsidR="00840205" w:rsidRPr="00C07D0C">
              <w:rPr>
                <w:rFonts w:cs="Arial"/>
                <w:b/>
                <w:color w:val="000000" w:themeColor="text1"/>
                <w:sz w:val="22"/>
                <w:szCs w:val="22"/>
              </w:rPr>
              <w:t>/03/2016</w:t>
            </w:r>
          </w:p>
        </w:tc>
      </w:tr>
    </w:tbl>
    <w:p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678" w:rsidRDefault="00A66678">
      <w:r>
        <w:separator/>
      </w:r>
    </w:p>
  </w:endnote>
  <w:endnote w:type="continuationSeparator" w:id="0">
    <w:p w:rsidR="00A66678" w:rsidRDefault="00A66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6713E" w:rsidTr="00482842">
      <w:trPr>
        <w:trHeight w:val="557"/>
      </w:trPr>
      <w:tc>
        <w:tcPr>
          <w:tcW w:w="2943" w:type="dxa"/>
        </w:tcPr>
        <w:p w:rsidR="00F6713E" w:rsidRPr="00F6713E" w:rsidRDefault="00F6713E" w:rsidP="00F6713E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F6713E">
            <w:rPr>
              <w:rFonts w:ascii="Arial" w:hAnsi="Arial"/>
              <w:color w:val="000000" w:themeColor="text1"/>
              <w:sz w:val="18"/>
            </w:rPr>
            <w:t>Variation application number</w:t>
          </w:r>
        </w:p>
        <w:p w:rsidR="00F6713E" w:rsidRPr="00F6713E" w:rsidRDefault="00F16C24" w:rsidP="00F6713E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EPR/</w:t>
          </w:r>
          <w:r w:rsidR="000A68D5">
            <w:rPr>
              <w:rFonts w:ascii="Arial" w:hAnsi="Arial"/>
              <w:color w:val="000000" w:themeColor="text1"/>
              <w:sz w:val="18"/>
            </w:rPr>
            <w:t xml:space="preserve"> BX9455IF/V004</w:t>
          </w:r>
        </w:p>
      </w:tc>
      <w:tc>
        <w:tcPr>
          <w:tcW w:w="1418" w:type="dxa"/>
        </w:tcPr>
        <w:p w:rsidR="00F6713E" w:rsidRDefault="00F6713E" w:rsidP="00F671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F91CF5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:rsidR="00F6713E" w:rsidRPr="00160E65" w:rsidRDefault="00F6713E" w:rsidP="00F6713E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:rsidR="00F6713E" w:rsidRDefault="00F6713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6713E" w:rsidTr="00482842">
      <w:trPr>
        <w:trHeight w:val="557"/>
      </w:trPr>
      <w:tc>
        <w:tcPr>
          <w:tcW w:w="2943" w:type="dxa"/>
        </w:tcPr>
        <w:p w:rsidR="00F6713E" w:rsidRPr="00F6713E" w:rsidRDefault="00F6713E" w:rsidP="00F6713E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F6713E">
            <w:rPr>
              <w:rFonts w:ascii="Arial" w:hAnsi="Arial"/>
              <w:color w:val="000000" w:themeColor="text1"/>
              <w:sz w:val="18"/>
            </w:rPr>
            <w:t>Variation application number</w:t>
          </w:r>
        </w:p>
        <w:p w:rsidR="00F6713E" w:rsidRPr="00F6713E" w:rsidRDefault="000A68D5" w:rsidP="00F6713E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EPR/BX9455IF/V004</w:t>
          </w:r>
        </w:p>
      </w:tc>
      <w:tc>
        <w:tcPr>
          <w:tcW w:w="1418" w:type="dxa"/>
        </w:tcPr>
        <w:p w:rsidR="00F6713E" w:rsidRDefault="00F6713E" w:rsidP="00F671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F91CF5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:rsidR="00F6713E" w:rsidRPr="00160E65" w:rsidRDefault="00F6713E" w:rsidP="00F6713E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:rsidR="00F6713E" w:rsidRDefault="00F6713E" w:rsidP="00F671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678" w:rsidRDefault="00A66678">
      <w:r>
        <w:separator/>
      </w:r>
    </w:p>
  </w:footnote>
  <w:footnote w:type="continuationSeparator" w:id="0">
    <w:p w:rsidR="00A66678" w:rsidRDefault="00A666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A4EB3A" wp14:editId="34A4EB3B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5C0" w:rsidRDefault="003075C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A28FF"/>
    <w:rsid w:val="000A68D5"/>
    <w:rsid w:val="000B4BA1"/>
    <w:rsid w:val="000B5F64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767D4"/>
    <w:rsid w:val="0018468B"/>
    <w:rsid w:val="001853E3"/>
    <w:rsid w:val="001D3E8F"/>
    <w:rsid w:val="001D58F6"/>
    <w:rsid w:val="001E1C65"/>
    <w:rsid w:val="001E368B"/>
    <w:rsid w:val="00214273"/>
    <w:rsid w:val="0021613B"/>
    <w:rsid w:val="00217628"/>
    <w:rsid w:val="00220B4A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2F3424"/>
    <w:rsid w:val="003075C0"/>
    <w:rsid w:val="003104F0"/>
    <w:rsid w:val="00314CE3"/>
    <w:rsid w:val="00331482"/>
    <w:rsid w:val="003370AB"/>
    <w:rsid w:val="00345446"/>
    <w:rsid w:val="00363409"/>
    <w:rsid w:val="00367A15"/>
    <w:rsid w:val="00375F8F"/>
    <w:rsid w:val="00392B2F"/>
    <w:rsid w:val="00394F8F"/>
    <w:rsid w:val="003B28B2"/>
    <w:rsid w:val="003B3025"/>
    <w:rsid w:val="003D1798"/>
    <w:rsid w:val="003F2D1E"/>
    <w:rsid w:val="004056B4"/>
    <w:rsid w:val="00414334"/>
    <w:rsid w:val="0041618C"/>
    <w:rsid w:val="004227E3"/>
    <w:rsid w:val="00422A80"/>
    <w:rsid w:val="004312F5"/>
    <w:rsid w:val="00434610"/>
    <w:rsid w:val="0043657D"/>
    <w:rsid w:val="00444CDC"/>
    <w:rsid w:val="004473A2"/>
    <w:rsid w:val="004570B2"/>
    <w:rsid w:val="00480AEF"/>
    <w:rsid w:val="00483F45"/>
    <w:rsid w:val="004854BB"/>
    <w:rsid w:val="00485DD9"/>
    <w:rsid w:val="00486E1B"/>
    <w:rsid w:val="00493E33"/>
    <w:rsid w:val="00496934"/>
    <w:rsid w:val="004A5FBC"/>
    <w:rsid w:val="004A66A7"/>
    <w:rsid w:val="004C4740"/>
    <w:rsid w:val="004D6A58"/>
    <w:rsid w:val="004D7529"/>
    <w:rsid w:val="004E3F0D"/>
    <w:rsid w:val="004E75D7"/>
    <w:rsid w:val="00502E5E"/>
    <w:rsid w:val="005111F8"/>
    <w:rsid w:val="00527423"/>
    <w:rsid w:val="0053182F"/>
    <w:rsid w:val="00534063"/>
    <w:rsid w:val="00544123"/>
    <w:rsid w:val="00581694"/>
    <w:rsid w:val="00585F88"/>
    <w:rsid w:val="005B15C8"/>
    <w:rsid w:val="005B6AFB"/>
    <w:rsid w:val="005C3A28"/>
    <w:rsid w:val="005E0DE6"/>
    <w:rsid w:val="005E3030"/>
    <w:rsid w:val="005E6E1C"/>
    <w:rsid w:val="005F5D72"/>
    <w:rsid w:val="006036F2"/>
    <w:rsid w:val="00617CF8"/>
    <w:rsid w:val="00624ABD"/>
    <w:rsid w:val="00625CDC"/>
    <w:rsid w:val="006375F8"/>
    <w:rsid w:val="00691556"/>
    <w:rsid w:val="00692529"/>
    <w:rsid w:val="006A1BF4"/>
    <w:rsid w:val="006D2EBE"/>
    <w:rsid w:val="006D3C00"/>
    <w:rsid w:val="006D7C1E"/>
    <w:rsid w:val="006E7A9A"/>
    <w:rsid w:val="00713D81"/>
    <w:rsid w:val="007246CC"/>
    <w:rsid w:val="007264B2"/>
    <w:rsid w:val="00752C00"/>
    <w:rsid w:val="0076183B"/>
    <w:rsid w:val="00780CC6"/>
    <w:rsid w:val="00783682"/>
    <w:rsid w:val="007861F3"/>
    <w:rsid w:val="00797902"/>
    <w:rsid w:val="007A1658"/>
    <w:rsid w:val="007A6994"/>
    <w:rsid w:val="007B302E"/>
    <w:rsid w:val="007B6177"/>
    <w:rsid w:val="007C2ABF"/>
    <w:rsid w:val="007C6D5C"/>
    <w:rsid w:val="007E52AD"/>
    <w:rsid w:val="007F215C"/>
    <w:rsid w:val="00812FFF"/>
    <w:rsid w:val="00830A29"/>
    <w:rsid w:val="008327B5"/>
    <w:rsid w:val="00834C8C"/>
    <w:rsid w:val="00836687"/>
    <w:rsid w:val="00837B7B"/>
    <w:rsid w:val="00840205"/>
    <w:rsid w:val="00843B0E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90270F"/>
    <w:rsid w:val="00905E5E"/>
    <w:rsid w:val="009068CE"/>
    <w:rsid w:val="00916171"/>
    <w:rsid w:val="00920F37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1F2C"/>
    <w:rsid w:val="00993889"/>
    <w:rsid w:val="00993B64"/>
    <w:rsid w:val="009C1D21"/>
    <w:rsid w:val="009C1DA9"/>
    <w:rsid w:val="009D5F6A"/>
    <w:rsid w:val="00A20254"/>
    <w:rsid w:val="00A41C06"/>
    <w:rsid w:val="00A467B6"/>
    <w:rsid w:val="00A47A52"/>
    <w:rsid w:val="00A66678"/>
    <w:rsid w:val="00A915E6"/>
    <w:rsid w:val="00A92C20"/>
    <w:rsid w:val="00AA61DE"/>
    <w:rsid w:val="00AB1E8F"/>
    <w:rsid w:val="00AB4127"/>
    <w:rsid w:val="00AC41E4"/>
    <w:rsid w:val="00AD19CE"/>
    <w:rsid w:val="00AD4185"/>
    <w:rsid w:val="00AE2DBB"/>
    <w:rsid w:val="00AE64EF"/>
    <w:rsid w:val="00AF4BBB"/>
    <w:rsid w:val="00AF6446"/>
    <w:rsid w:val="00AF7E50"/>
    <w:rsid w:val="00B01AE9"/>
    <w:rsid w:val="00B13CB3"/>
    <w:rsid w:val="00B20A3D"/>
    <w:rsid w:val="00B22243"/>
    <w:rsid w:val="00B23168"/>
    <w:rsid w:val="00B2329C"/>
    <w:rsid w:val="00B24424"/>
    <w:rsid w:val="00B252B0"/>
    <w:rsid w:val="00B36107"/>
    <w:rsid w:val="00B369E8"/>
    <w:rsid w:val="00B409F8"/>
    <w:rsid w:val="00B42FF9"/>
    <w:rsid w:val="00B430D1"/>
    <w:rsid w:val="00B60229"/>
    <w:rsid w:val="00B87927"/>
    <w:rsid w:val="00BA0A1B"/>
    <w:rsid w:val="00BA5708"/>
    <w:rsid w:val="00BA69B1"/>
    <w:rsid w:val="00BB1B3B"/>
    <w:rsid w:val="00BB30CE"/>
    <w:rsid w:val="00BC7486"/>
    <w:rsid w:val="00BD2511"/>
    <w:rsid w:val="00BE5E02"/>
    <w:rsid w:val="00BF2649"/>
    <w:rsid w:val="00BF6B24"/>
    <w:rsid w:val="00C061B3"/>
    <w:rsid w:val="00C07D0C"/>
    <w:rsid w:val="00C17C7E"/>
    <w:rsid w:val="00C22F7F"/>
    <w:rsid w:val="00C31D2C"/>
    <w:rsid w:val="00C45B96"/>
    <w:rsid w:val="00C51EBA"/>
    <w:rsid w:val="00C52ACA"/>
    <w:rsid w:val="00C53C38"/>
    <w:rsid w:val="00C5626D"/>
    <w:rsid w:val="00C645B6"/>
    <w:rsid w:val="00C66E89"/>
    <w:rsid w:val="00C727E4"/>
    <w:rsid w:val="00C72B14"/>
    <w:rsid w:val="00C80984"/>
    <w:rsid w:val="00C83E6F"/>
    <w:rsid w:val="00C8568E"/>
    <w:rsid w:val="00C9289C"/>
    <w:rsid w:val="00C93940"/>
    <w:rsid w:val="00C94451"/>
    <w:rsid w:val="00CB2DB3"/>
    <w:rsid w:val="00CB6A42"/>
    <w:rsid w:val="00CC5C3C"/>
    <w:rsid w:val="00CD7516"/>
    <w:rsid w:val="00CE1DA0"/>
    <w:rsid w:val="00CE7CC3"/>
    <w:rsid w:val="00CF2115"/>
    <w:rsid w:val="00D259DF"/>
    <w:rsid w:val="00D3212E"/>
    <w:rsid w:val="00D34189"/>
    <w:rsid w:val="00D34A86"/>
    <w:rsid w:val="00D366EB"/>
    <w:rsid w:val="00D42D81"/>
    <w:rsid w:val="00D4676C"/>
    <w:rsid w:val="00D509FE"/>
    <w:rsid w:val="00D51551"/>
    <w:rsid w:val="00D51576"/>
    <w:rsid w:val="00D67ADE"/>
    <w:rsid w:val="00D7616C"/>
    <w:rsid w:val="00D839F5"/>
    <w:rsid w:val="00DA11C9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41750"/>
    <w:rsid w:val="00E7257D"/>
    <w:rsid w:val="00E83690"/>
    <w:rsid w:val="00E84C8B"/>
    <w:rsid w:val="00E95083"/>
    <w:rsid w:val="00EA48BE"/>
    <w:rsid w:val="00EA743C"/>
    <w:rsid w:val="00EF29FF"/>
    <w:rsid w:val="00F012DE"/>
    <w:rsid w:val="00F123C8"/>
    <w:rsid w:val="00F16C24"/>
    <w:rsid w:val="00F241AB"/>
    <w:rsid w:val="00F4649A"/>
    <w:rsid w:val="00F504C0"/>
    <w:rsid w:val="00F630A7"/>
    <w:rsid w:val="00F63E61"/>
    <w:rsid w:val="00F664F6"/>
    <w:rsid w:val="00F6713E"/>
    <w:rsid w:val="00F75F27"/>
    <w:rsid w:val="00F814FC"/>
    <w:rsid w:val="00F82772"/>
    <w:rsid w:val="00F91CF5"/>
    <w:rsid w:val="00F94D28"/>
    <w:rsid w:val="00F97866"/>
    <w:rsid w:val="00FB794C"/>
    <w:rsid w:val="00FD08DD"/>
    <w:rsid w:val="00FD4CBD"/>
    <w:rsid w:val="00FD6839"/>
    <w:rsid w:val="00FE39C1"/>
    <w:rsid w:val="00FE7893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  <w14:docId w14:val="34A4EAA2"/>
  <w15:docId w15:val="{090387A1-4431-47F9-A114-21245210E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NoSpacing">
    <w:name w:val="No Spacing"/>
    <w:uiPriority w:val="1"/>
    <w:qFormat/>
    <w:rsid w:val="006375F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Bedwas Plant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Unit1 Sawpit Lane, Tibshelf, Alfreton, Derbyshire DE55 5NH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2016-03-24T00:00:00+00:00</Document_x0020_Date>
    <Facility_x0020_Address xmlns="859f7ad6-93f6-4205-b62b-a17f28acbbac">Bedwas Plant, Pant Glas Industrial Estate, Bedwas, Caerphilly CF83 8DR</Facility_x0020_Address>
    <Environment_x0020_Sub_x0020_Folder xmlns="859f7ad6-93f6-4205-b62b-a17f28acbbac">Licence variation</Environment_x0020_Sub_x0020_Folder>
    <Customer_x0020_Name xmlns="859f7ad6-93f6-4205-b62b-a17f28acbbac">Hydro Extrusion UK Ltd</Customer_x0020_Name>
    <Surrendered_x002f_Expired xmlns="859f7ad6-93f6-4205-b62b-a17f28acbbac" xsi:nil="true"/>
    <Post_x0020_code xmlns="859f7ad6-93f6-4205-b62b-a17f28acbbac">CF83 8DR</Post_x0020_code>
    <Surrendered_x002f_Expired_x0020_Date xmlns="859f7ad6-93f6-4205-b62b-a17f28acbbac" xsi:nil="true"/>
    <_dlc_DocId xmlns="9be56660-2c31-41ef-bc00-23e72f632f2a">REGU-386-12430</_dlc_DocId>
    <_dlc_DocIdUrl xmlns="9be56660-2c31-41ef-bc00-23e72f632f2a">
      <Url>https://cyfoethnaturiolcymru.sharepoint.com/teams/Regulatory/Permitting/_layouts/15/DocIdRedir.aspx?ID=REGU-386-12430</Url>
      <Description>REGU-386-12430</Description>
    </_dlc_DocIdUrl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CC008D-3D22-4D1B-B74C-E7E17CB063E9}"/>
</file>

<file path=customXml/itemProps2.xml><?xml version="1.0" encoding="utf-8"?>
<ds:datastoreItem xmlns:ds="http://schemas.openxmlformats.org/officeDocument/2006/customXml" ds:itemID="{B40D378A-501F-4C5F-A7B7-E08D665451E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1D5354B-BF66-48E4-8A99-F907AA9B90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F7FA21-4EEA-4924-9B73-E33D46664E10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BB593B30-F128-41A4-93F7-A8F838BA36B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BX9455IF-V004 Admin variation-Name change</dc:title>
  <dc:creator>Stephen Attwood</dc:creator>
  <cp:keywords>23308SD105, 233 08 SD105, 233-08-SD105</cp:keywords>
  <dc:description>233_08_SD105, Version 1_x000d_
Issue date: 19/07/2011</dc:description>
  <cp:lastModifiedBy>Simmons, Michael</cp:lastModifiedBy>
  <cp:revision>3</cp:revision>
  <dcterms:created xsi:type="dcterms:W3CDTF">2016-03-24T14:19:00Z</dcterms:created>
  <dcterms:modified xsi:type="dcterms:W3CDTF">2016-03-24T14:20:00Z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369aebdf-4253-491d-9d2b-3e43e503d0b0</vt:lpwstr>
  </property>
  <property fmtid="{D5CDD505-2E9C-101B-9397-08002B2CF9AE}" pid="4" name="ContentTypeId">
    <vt:lpwstr>0x01010067EB80C5FE939D4A9B3D8BA62129B7F501020000462B6CE9C1494683708F95FFF850A6</vt:lpwstr>
  </property>
  <property fmtid="{D5CDD505-2E9C-101B-9397-08002B2CF9AE}" pid="5" name="_docset_NoMedatataSyncRequired">
    <vt:lpwstr>False</vt:lpwstr>
  </property>
  <property fmtid="{D5CDD505-2E9C-101B-9397-08002B2CF9AE}" pid="6" name="_dlc_DocId">
    <vt:lpwstr>REGU-386-12430</vt:lpwstr>
  </property>
  <property fmtid="{D5CDD505-2E9C-101B-9397-08002B2CF9AE}" pid="7" name="_dlc_DocIdUrl">
    <vt:lpwstr>https://cyfoethnaturiolcymru.sharepoint.com/teams/Regulatory/Permitting/_layouts/15/DocIdRedir.aspx?ID=REGU-386-12430, REGU-386-12430</vt:lpwstr>
  </property>
</Properties>
</file>