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23F61" w14:textId="696D4FD2" w:rsidR="00B87C4E" w:rsidRDefault="007C4A89">
      <w:pPr>
        <w:rPr>
          <w:rFonts w:ascii="Arial" w:hAnsi="Arial" w:cs="Arial"/>
          <w:b/>
          <w:sz w:val="28"/>
          <w:szCs w:val="28"/>
        </w:rPr>
      </w:pPr>
      <w:r>
        <w:rPr>
          <w:rFonts w:ascii="Arial" w:hAnsi="Arial" w:cs="Arial"/>
          <w:b/>
          <w:sz w:val="28"/>
          <w:szCs w:val="28"/>
        </w:rPr>
        <w:t>Odour</w:t>
      </w:r>
      <w:r w:rsidR="00826E41">
        <w:rPr>
          <w:rFonts w:ascii="Arial" w:hAnsi="Arial" w:cs="Arial"/>
          <w:b/>
          <w:sz w:val="28"/>
          <w:szCs w:val="28"/>
        </w:rPr>
        <w:t xml:space="preserve"> </w:t>
      </w:r>
      <w:proofErr w:type="spellStart"/>
      <w:r w:rsidR="00A15850">
        <w:rPr>
          <w:rFonts w:ascii="Arial" w:hAnsi="Arial" w:cs="Arial"/>
          <w:b/>
          <w:sz w:val="28"/>
          <w:szCs w:val="28"/>
        </w:rPr>
        <w:t>Blaenbwch</w:t>
      </w:r>
      <w:proofErr w:type="spellEnd"/>
      <w:r w:rsidR="00A15850">
        <w:rPr>
          <w:rFonts w:ascii="Arial" w:hAnsi="Arial" w:cs="Arial"/>
          <w:b/>
          <w:sz w:val="28"/>
          <w:szCs w:val="28"/>
        </w:rPr>
        <w:t xml:space="preserve"> Farm</w:t>
      </w:r>
    </w:p>
    <w:tbl>
      <w:tblPr>
        <w:tblStyle w:val="TableGrid"/>
        <w:tblW w:w="0" w:type="auto"/>
        <w:tblLook w:val="04A0" w:firstRow="1" w:lastRow="0" w:firstColumn="1" w:lastColumn="0" w:noHBand="0" w:noVBand="1"/>
      </w:tblPr>
      <w:tblGrid>
        <w:gridCol w:w="1992"/>
        <w:gridCol w:w="1992"/>
        <w:gridCol w:w="1256"/>
        <w:gridCol w:w="2410"/>
        <w:gridCol w:w="2312"/>
        <w:gridCol w:w="1657"/>
        <w:gridCol w:w="2329"/>
      </w:tblGrid>
      <w:tr w:rsidR="007C4A89" w14:paraId="70524732" w14:textId="77777777" w:rsidTr="007C4A89">
        <w:tc>
          <w:tcPr>
            <w:tcW w:w="1992" w:type="dxa"/>
          </w:tcPr>
          <w:p w14:paraId="35363F1C" w14:textId="77777777" w:rsidR="007C4A89" w:rsidRPr="007C4A89" w:rsidRDefault="007C4A89">
            <w:pPr>
              <w:rPr>
                <w:rFonts w:ascii="Arial" w:hAnsi="Arial" w:cs="Arial"/>
                <w:sz w:val="20"/>
                <w:szCs w:val="20"/>
              </w:rPr>
            </w:pPr>
            <w:r w:rsidRPr="007C4A89">
              <w:rPr>
                <w:rFonts w:ascii="Arial" w:hAnsi="Arial" w:cs="Arial"/>
                <w:sz w:val="20"/>
                <w:szCs w:val="20"/>
              </w:rPr>
              <w:t>Hazard</w:t>
            </w:r>
          </w:p>
        </w:tc>
        <w:tc>
          <w:tcPr>
            <w:tcW w:w="1992" w:type="dxa"/>
          </w:tcPr>
          <w:p w14:paraId="7D1FEAF6" w14:textId="77777777" w:rsidR="007C4A89" w:rsidRPr="007C4A89" w:rsidRDefault="007C4A89">
            <w:pPr>
              <w:rPr>
                <w:rFonts w:ascii="Arial" w:hAnsi="Arial" w:cs="Arial"/>
                <w:sz w:val="20"/>
                <w:szCs w:val="20"/>
              </w:rPr>
            </w:pPr>
            <w:r w:rsidRPr="007C4A89">
              <w:rPr>
                <w:rFonts w:ascii="Arial" w:hAnsi="Arial" w:cs="Arial"/>
                <w:sz w:val="20"/>
                <w:szCs w:val="20"/>
              </w:rPr>
              <w:t>Receptor</w:t>
            </w:r>
          </w:p>
        </w:tc>
        <w:tc>
          <w:tcPr>
            <w:tcW w:w="1256" w:type="dxa"/>
          </w:tcPr>
          <w:p w14:paraId="4C85DEBF" w14:textId="77777777" w:rsidR="007C4A89" w:rsidRPr="007C4A89" w:rsidRDefault="007C4A89">
            <w:pPr>
              <w:rPr>
                <w:rFonts w:ascii="Arial" w:hAnsi="Arial" w:cs="Arial"/>
                <w:sz w:val="20"/>
                <w:szCs w:val="20"/>
              </w:rPr>
            </w:pPr>
            <w:r w:rsidRPr="007C4A89">
              <w:rPr>
                <w:rFonts w:ascii="Arial" w:hAnsi="Arial" w:cs="Arial"/>
                <w:sz w:val="20"/>
                <w:szCs w:val="20"/>
              </w:rPr>
              <w:t>Pathway</w:t>
            </w:r>
          </w:p>
        </w:tc>
        <w:tc>
          <w:tcPr>
            <w:tcW w:w="2410" w:type="dxa"/>
          </w:tcPr>
          <w:p w14:paraId="46BF1722" w14:textId="77777777" w:rsidR="007C4A89" w:rsidRPr="007C4A89" w:rsidRDefault="007C4A89">
            <w:pPr>
              <w:rPr>
                <w:rFonts w:ascii="Arial" w:hAnsi="Arial" w:cs="Arial"/>
                <w:sz w:val="20"/>
                <w:szCs w:val="20"/>
              </w:rPr>
            </w:pPr>
            <w:r w:rsidRPr="007C4A89">
              <w:rPr>
                <w:rFonts w:ascii="Arial" w:hAnsi="Arial" w:cs="Arial"/>
                <w:sz w:val="20"/>
                <w:szCs w:val="20"/>
              </w:rPr>
              <w:t>Risk Management</w:t>
            </w:r>
          </w:p>
        </w:tc>
        <w:tc>
          <w:tcPr>
            <w:tcW w:w="2312" w:type="dxa"/>
          </w:tcPr>
          <w:p w14:paraId="2BE753B6" w14:textId="77777777" w:rsidR="007C4A89" w:rsidRPr="007C4A89" w:rsidRDefault="007C4A89">
            <w:pPr>
              <w:rPr>
                <w:rFonts w:ascii="Arial" w:hAnsi="Arial" w:cs="Arial"/>
                <w:sz w:val="20"/>
                <w:szCs w:val="20"/>
              </w:rPr>
            </w:pPr>
            <w:r w:rsidRPr="007C4A89">
              <w:rPr>
                <w:rFonts w:ascii="Arial" w:hAnsi="Arial" w:cs="Arial"/>
                <w:sz w:val="20"/>
                <w:szCs w:val="20"/>
              </w:rPr>
              <w:t xml:space="preserve">Probability of </w:t>
            </w:r>
            <w:r w:rsidR="00DA52C4">
              <w:rPr>
                <w:rFonts w:ascii="Arial" w:hAnsi="Arial" w:cs="Arial"/>
                <w:sz w:val="20"/>
                <w:szCs w:val="20"/>
              </w:rPr>
              <w:t>Exposure</w:t>
            </w:r>
          </w:p>
        </w:tc>
        <w:tc>
          <w:tcPr>
            <w:tcW w:w="1657" w:type="dxa"/>
          </w:tcPr>
          <w:p w14:paraId="64833738" w14:textId="77777777" w:rsidR="007C4A89" w:rsidRPr="007C4A89" w:rsidRDefault="00DA52C4">
            <w:pPr>
              <w:rPr>
                <w:rFonts w:ascii="Arial" w:hAnsi="Arial" w:cs="Arial"/>
                <w:sz w:val="20"/>
                <w:szCs w:val="20"/>
              </w:rPr>
            </w:pPr>
            <w:r>
              <w:rPr>
                <w:rFonts w:ascii="Arial" w:hAnsi="Arial" w:cs="Arial"/>
                <w:sz w:val="20"/>
                <w:szCs w:val="20"/>
              </w:rPr>
              <w:t>Consequence</w:t>
            </w:r>
          </w:p>
        </w:tc>
        <w:tc>
          <w:tcPr>
            <w:tcW w:w="2329" w:type="dxa"/>
          </w:tcPr>
          <w:p w14:paraId="18EA51D6" w14:textId="77777777" w:rsidR="007C4A89" w:rsidRPr="007C4A89" w:rsidRDefault="00DA52C4">
            <w:pPr>
              <w:rPr>
                <w:rFonts w:ascii="Arial" w:hAnsi="Arial" w:cs="Arial"/>
                <w:sz w:val="20"/>
                <w:szCs w:val="20"/>
              </w:rPr>
            </w:pPr>
            <w:r>
              <w:rPr>
                <w:rFonts w:ascii="Arial" w:hAnsi="Arial" w:cs="Arial"/>
                <w:sz w:val="20"/>
                <w:szCs w:val="20"/>
              </w:rPr>
              <w:t>What is the overall risk</w:t>
            </w:r>
          </w:p>
        </w:tc>
      </w:tr>
      <w:tr w:rsidR="00DA52C4" w14:paraId="11B01ED8" w14:textId="77777777" w:rsidTr="007C4A89">
        <w:tc>
          <w:tcPr>
            <w:tcW w:w="1992" w:type="dxa"/>
          </w:tcPr>
          <w:p w14:paraId="1F823BCF" w14:textId="77777777" w:rsidR="004F27E1" w:rsidRDefault="004F27E1">
            <w:pPr>
              <w:rPr>
                <w:rFonts w:ascii="Arial" w:hAnsi="Arial" w:cs="Arial"/>
                <w:sz w:val="20"/>
                <w:szCs w:val="20"/>
              </w:rPr>
            </w:pPr>
          </w:p>
          <w:p w14:paraId="623D2460" w14:textId="77777777" w:rsidR="004F27E1" w:rsidRDefault="004F27E1">
            <w:pPr>
              <w:rPr>
                <w:rFonts w:ascii="Arial" w:hAnsi="Arial" w:cs="Arial"/>
                <w:sz w:val="20"/>
                <w:szCs w:val="20"/>
              </w:rPr>
            </w:pPr>
          </w:p>
          <w:p w14:paraId="5EA96F35" w14:textId="77777777" w:rsidR="004F27E1" w:rsidRDefault="004F27E1">
            <w:pPr>
              <w:rPr>
                <w:rFonts w:ascii="Arial" w:hAnsi="Arial" w:cs="Arial"/>
                <w:sz w:val="20"/>
                <w:szCs w:val="20"/>
              </w:rPr>
            </w:pPr>
          </w:p>
          <w:p w14:paraId="251C3985" w14:textId="77777777" w:rsidR="00DA52C4" w:rsidRPr="007C4A89" w:rsidRDefault="00A54ABA">
            <w:pPr>
              <w:rPr>
                <w:rFonts w:ascii="Arial" w:hAnsi="Arial" w:cs="Arial"/>
                <w:sz w:val="20"/>
                <w:szCs w:val="20"/>
              </w:rPr>
            </w:pPr>
            <w:r>
              <w:rPr>
                <w:rFonts w:ascii="Arial" w:hAnsi="Arial" w:cs="Arial"/>
                <w:sz w:val="20"/>
                <w:szCs w:val="20"/>
              </w:rPr>
              <w:t>Odour from the manufacture and selection of feed</w:t>
            </w:r>
          </w:p>
        </w:tc>
        <w:tc>
          <w:tcPr>
            <w:tcW w:w="1992" w:type="dxa"/>
          </w:tcPr>
          <w:p w14:paraId="46D7610F" w14:textId="77777777" w:rsidR="004F27E1" w:rsidRDefault="004F27E1">
            <w:pPr>
              <w:rPr>
                <w:rFonts w:ascii="Arial" w:hAnsi="Arial" w:cs="Arial"/>
                <w:sz w:val="20"/>
                <w:szCs w:val="20"/>
              </w:rPr>
            </w:pPr>
          </w:p>
          <w:p w14:paraId="4FB349B3" w14:textId="77777777" w:rsidR="004F27E1" w:rsidRDefault="004F27E1">
            <w:pPr>
              <w:rPr>
                <w:rFonts w:ascii="Arial" w:hAnsi="Arial" w:cs="Arial"/>
                <w:sz w:val="20"/>
                <w:szCs w:val="20"/>
              </w:rPr>
            </w:pPr>
          </w:p>
          <w:p w14:paraId="2C1F3C48" w14:textId="77777777" w:rsidR="004F27E1" w:rsidRDefault="004F27E1">
            <w:pPr>
              <w:rPr>
                <w:rFonts w:ascii="Arial" w:hAnsi="Arial" w:cs="Arial"/>
                <w:sz w:val="20"/>
                <w:szCs w:val="20"/>
              </w:rPr>
            </w:pPr>
          </w:p>
          <w:p w14:paraId="45587158" w14:textId="77777777" w:rsidR="00DA52C4" w:rsidRPr="007C4A89" w:rsidRDefault="00A54ABA">
            <w:pPr>
              <w:rPr>
                <w:rFonts w:ascii="Arial" w:hAnsi="Arial" w:cs="Arial"/>
                <w:sz w:val="20"/>
                <w:szCs w:val="20"/>
              </w:rPr>
            </w:pPr>
            <w:r>
              <w:rPr>
                <w:rFonts w:ascii="Arial" w:hAnsi="Arial" w:cs="Arial"/>
                <w:sz w:val="20"/>
                <w:szCs w:val="20"/>
              </w:rPr>
              <w:t>N</w:t>
            </w:r>
            <w:r w:rsidR="00646FF8">
              <w:rPr>
                <w:rFonts w:ascii="Arial" w:hAnsi="Arial" w:cs="Arial"/>
                <w:sz w:val="20"/>
                <w:szCs w:val="20"/>
              </w:rPr>
              <w:t>o n</w:t>
            </w:r>
            <w:r>
              <w:rPr>
                <w:rFonts w:ascii="Arial" w:hAnsi="Arial" w:cs="Arial"/>
                <w:sz w:val="20"/>
                <w:szCs w:val="20"/>
              </w:rPr>
              <w:t>eighbouring dwelling houses within 400m of installation</w:t>
            </w:r>
          </w:p>
        </w:tc>
        <w:tc>
          <w:tcPr>
            <w:tcW w:w="1256" w:type="dxa"/>
          </w:tcPr>
          <w:p w14:paraId="6D0118FA" w14:textId="77777777" w:rsidR="00DA52C4" w:rsidRDefault="00DA52C4">
            <w:pPr>
              <w:rPr>
                <w:rFonts w:ascii="Arial" w:hAnsi="Arial" w:cs="Arial"/>
                <w:sz w:val="20"/>
                <w:szCs w:val="20"/>
              </w:rPr>
            </w:pPr>
          </w:p>
          <w:p w14:paraId="5E28311E" w14:textId="77777777" w:rsidR="004F27E1" w:rsidRDefault="00A54ABA">
            <w:pPr>
              <w:rPr>
                <w:rFonts w:ascii="Arial" w:hAnsi="Arial" w:cs="Arial"/>
                <w:sz w:val="20"/>
                <w:szCs w:val="20"/>
              </w:rPr>
            </w:pPr>
            <w:r>
              <w:rPr>
                <w:rFonts w:ascii="Arial" w:hAnsi="Arial" w:cs="Arial"/>
                <w:sz w:val="20"/>
                <w:szCs w:val="20"/>
              </w:rPr>
              <w:t xml:space="preserve">    </w:t>
            </w:r>
          </w:p>
          <w:p w14:paraId="46F1474E" w14:textId="77777777" w:rsidR="004F27E1" w:rsidRDefault="004F27E1">
            <w:pPr>
              <w:rPr>
                <w:rFonts w:ascii="Arial" w:hAnsi="Arial" w:cs="Arial"/>
                <w:sz w:val="20"/>
                <w:szCs w:val="20"/>
              </w:rPr>
            </w:pPr>
          </w:p>
          <w:p w14:paraId="31495B65" w14:textId="77777777" w:rsidR="004F27E1" w:rsidRDefault="004F27E1">
            <w:pPr>
              <w:rPr>
                <w:rFonts w:ascii="Arial" w:hAnsi="Arial" w:cs="Arial"/>
                <w:sz w:val="20"/>
                <w:szCs w:val="20"/>
              </w:rPr>
            </w:pPr>
          </w:p>
          <w:p w14:paraId="66440649" w14:textId="77777777" w:rsidR="004F27E1" w:rsidRDefault="004F27E1">
            <w:pPr>
              <w:rPr>
                <w:rFonts w:ascii="Arial" w:hAnsi="Arial" w:cs="Arial"/>
                <w:sz w:val="20"/>
                <w:szCs w:val="20"/>
              </w:rPr>
            </w:pPr>
          </w:p>
          <w:p w14:paraId="5AB1FB21" w14:textId="77777777" w:rsidR="00A54ABA" w:rsidRPr="007C4A89" w:rsidRDefault="004F27E1">
            <w:pPr>
              <w:rPr>
                <w:rFonts w:ascii="Arial" w:hAnsi="Arial" w:cs="Arial"/>
                <w:sz w:val="20"/>
                <w:szCs w:val="20"/>
              </w:rPr>
            </w:pPr>
            <w:r>
              <w:rPr>
                <w:rFonts w:ascii="Arial" w:hAnsi="Arial" w:cs="Arial"/>
                <w:sz w:val="20"/>
                <w:szCs w:val="20"/>
              </w:rPr>
              <w:t xml:space="preserve">      </w:t>
            </w:r>
            <w:r w:rsidR="00A54ABA">
              <w:rPr>
                <w:rFonts w:ascii="Arial" w:hAnsi="Arial" w:cs="Arial"/>
                <w:sz w:val="20"/>
                <w:szCs w:val="20"/>
              </w:rPr>
              <w:t xml:space="preserve"> Air</w:t>
            </w:r>
          </w:p>
        </w:tc>
        <w:tc>
          <w:tcPr>
            <w:tcW w:w="2410" w:type="dxa"/>
          </w:tcPr>
          <w:p w14:paraId="78FC0E4E" w14:textId="77777777" w:rsidR="00DA52C4" w:rsidRPr="007C4A89" w:rsidRDefault="00A54ABA">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(Farming) Odour Management at Intensive Livestock Installations. No on site milling and mixing. Feed specifications prepared by the</w:t>
            </w:r>
            <w:r w:rsidR="004F27E1">
              <w:rPr>
                <w:rFonts w:ascii="Arial" w:hAnsi="Arial" w:cs="Arial"/>
                <w:sz w:val="20"/>
                <w:szCs w:val="20"/>
              </w:rPr>
              <w:t xml:space="preserve"> feed compounder’s nutrition spe</w:t>
            </w:r>
            <w:r>
              <w:rPr>
                <w:rFonts w:ascii="Arial" w:hAnsi="Arial" w:cs="Arial"/>
                <w:sz w:val="20"/>
                <w:szCs w:val="20"/>
              </w:rPr>
              <w:t>cialist</w:t>
            </w:r>
            <w:r w:rsidR="004F27E1">
              <w:rPr>
                <w:rFonts w:ascii="Arial" w:hAnsi="Arial" w:cs="Arial"/>
                <w:sz w:val="20"/>
                <w:szCs w:val="20"/>
              </w:rPr>
              <w:t>.</w:t>
            </w:r>
          </w:p>
        </w:tc>
        <w:tc>
          <w:tcPr>
            <w:tcW w:w="2312" w:type="dxa"/>
          </w:tcPr>
          <w:p w14:paraId="78BDC70F" w14:textId="77777777" w:rsidR="004F27E1" w:rsidRDefault="004F27E1">
            <w:pPr>
              <w:rPr>
                <w:rFonts w:ascii="Arial" w:hAnsi="Arial" w:cs="Arial"/>
                <w:sz w:val="20"/>
                <w:szCs w:val="20"/>
              </w:rPr>
            </w:pPr>
          </w:p>
          <w:p w14:paraId="238A8D0D" w14:textId="77777777" w:rsidR="008973E4" w:rsidRDefault="008973E4">
            <w:pPr>
              <w:rPr>
                <w:rFonts w:ascii="Arial" w:hAnsi="Arial" w:cs="Arial"/>
                <w:sz w:val="20"/>
                <w:szCs w:val="20"/>
              </w:rPr>
            </w:pPr>
          </w:p>
          <w:p w14:paraId="1551F647" w14:textId="77777777" w:rsidR="008973E4" w:rsidRDefault="008973E4">
            <w:pPr>
              <w:rPr>
                <w:rFonts w:ascii="Arial" w:hAnsi="Arial" w:cs="Arial"/>
                <w:sz w:val="20"/>
                <w:szCs w:val="20"/>
              </w:rPr>
            </w:pPr>
          </w:p>
          <w:p w14:paraId="0461D15F" w14:textId="77777777" w:rsidR="008973E4" w:rsidRDefault="008973E4">
            <w:pPr>
              <w:rPr>
                <w:rFonts w:ascii="Arial" w:hAnsi="Arial" w:cs="Arial"/>
                <w:sz w:val="20"/>
                <w:szCs w:val="20"/>
              </w:rPr>
            </w:pPr>
          </w:p>
          <w:p w14:paraId="37A9D93E" w14:textId="77777777" w:rsidR="008973E4" w:rsidRDefault="008973E4">
            <w:pPr>
              <w:rPr>
                <w:rFonts w:ascii="Arial" w:hAnsi="Arial" w:cs="Arial"/>
                <w:sz w:val="20"/>
                <w:szCs w:val="20"/>
              </w:rPr>
            </w:pPr>
          </w:p>
          <w:p w14:paraId="09FFEE0D" w14:textId="77777777" w:rsidR="008973E4" w:rsidRPr="007C4A89" w:rsidRDefault="008973E4">
            <w:pPr>
              <w:rPr>
                <w:rFonts w:ascii="Arial" w:hAnsi="Arial" w:cs="Arial"/>
                <w:sz w:val="20"/>
                <w:szCs w:val="20"/>
              </w:rPr>
            </w:pPr>
            <w:r>
              <w:rPr>
                <w:rFonts w:ascii="Arial" w:hAnsi="Arial" w:cs="Arial"/>
                <w:sz w:val="20"/>
                <w:szCs w:val="20"/>
              </w:rPr>
              <w:t xml:space="preserve">     Unlikely</w:t>
            </w:r>
          </w:p>
        </w:tc>
        <w:tc>
          <w:tcPr>
            <w:tcW w:w="1657" w:type="dxa"/>
          </w:tcPr>
          <w:p w14:paraId="3A5C29FC" w14:textId="77777777" w:rsidR="00DA52C4" w:rsidRDefault="00DA52C4">
            <w:pPr>
              <w:rPr>
                <w:rFonts w:ascii="Arial" w:hAnsi="Arial" w:cs="Arial"/>
                <w:sz w:val="20"/>
                <w:szCs w:val="20"/>
              </w:rPr>
            </w:pPr>
          </w:p>
          <w:p w14:paraId="7CC38A66" w14:textId="77777777" w:rsidR="004F27E1" w:rsidRDefault="004F27E1">
            <w:pPr>
              <w:rPr>
                <w:rFonts w:ascii="Arial" w:hAnsi="Arial" w:cs="Arial"/>
                <w:sz w:val="20"/>
                <w:szCs w:val="20"/>
              </w:rPr>
            </w:pPr>
          </w:p>
          <w:p w14:paraId="74A173CC" w14:textId="77777777" w:rsidR="004F27E1" w:rsidRDefault="004F27E1">
            <w:pPr>
              <w:rPr>
                <w:rFonts w:ascii="Arial" w:hAnsi="Arial" w:cs="Arial"/>
                <w:sz w:val="20"/>
                <w:szCs w:val="20"/>
              </w:rPr>
            </w:pPr>
          </w:p>
          <w:p w14:paraId="70E445FA" w14:textId="77777777" w:rsidR="004F27E1" w:rsidRDefault="004F27E1">
            <w:pPr>
              <w:rPr>
                <w:rFonts w:ascii="Arial" w:hAnsi="Arial" w:cs="Arial"/>
                <w:sz w:val="20"/>
                <w:szCs w:val="20"/>
              </w:rPr>
            </w:pPr>
          </w:p>
          <w:p w14:paraId="005D852E" w14:textId="77777777" w:rsidR="004F27E1" w:rsidRDefault="004F27E1">
            <w:pPr>
              <w:rPr>
                <w:rFonts w:ascii="Arial" w:hAnsi="Arial" w:cs="Arial"/>
                <w:sz w:val="20"/>
                <w:szCs w:val="20"/>
              </w:rPr>
            </w:pPr>
          </w:p>
          <w:p w14:paraId="1ECAE4D8" w14:textId="77777777" w:rsidR="004F27E1" w:rsidRDefault="004F27E1">
            <w:pPr>
              <w:rPr>
                <w:rFonts w:ascii="Arial" w:hAnsi="Arial" w:cs="Arial"/>
                <w:sz w:val="20"/>
                <w:szCs w:val="20"/>
              </w:rPr>
            </w:pPr>
            <w:r>
              <w:rPr>
                <w:rFonts w:ascii="Arial" w:hAnsi="Arial" w:cs="Arial"/>
                <w:sz w:val="20"/>
                <w:szCs w:val="20"/>
              </w:rPr>
              <w:t>Odour annoyance</w:t>
            </w:r>
          </w:p>
        </w:tc>
        <w:tc>
          <w:tcPr>
            <w:tcW w:w="2329" w:type="dxa"/>
          </w:tcPr>
          <w:p w14:paraId="68B9EF9C" w14:textId="77777777" w:rsidR="00DA52C4" w:rsidRDefault="00DA52C4">
            <w:pPr>
              <w:rPr>
                <w:rFonts w:ascii="Arial" w:hAnsi="Arial" w:cs="Arial"/>
                <w:sz w:val="20"/>
                <w:szCs w:val="20"/>
              </w:rPr>
            </w:pPr>
          </w:p>
          <w:p w14:paraId="402A244A" w14:textId="77777777" w:rsidR="004F27E1" w:rsidRDefault="004F27E1">
            <w:pPr>
              <w:rPr>
                <w:rFonts w:ascii="Arial" w:hAnsi="Arial" w:cs="Arial"/>
                <w:sz w:val="20"/>
                <w:szCs w:val="20"/>
              </w:rPr>
            </w:pPr>
          </w:p>
          <w:p w14:paraId="2BBF04F3" w14:textId="77777777" w:rsidR="004F27E1" w:rsidRDefault="004F27E1">
            <w:pPr>
              <w:rPr>
                <w:rFonts w:ascii="Arial" w:hAnsi="Arial" w:cs="Arial"/>
                <w:sz w:val="20"/>
                <w:szCs w:val="20"/>
              </w:rPr>
            </w:pPr>
          </w:p>
          <w:p w14:paraId="5A2D9E7D" w14:textId="77777777" w:rsidR="004F27E1" w:rsidRDefault="004F27E1">
            <w:pPr>
              <w:rPr>
                <w:rFonts w:ascii="Arial" w:hAnsi="Arial" w:cs="Arial"/>
                <w:sz w:val="20"/>
                <w:szCs w:val="20"/>
              </w:rPr>
            </w:pPr>
          </w:p>
          <w:p w14:paraId="232614CD" w14:textId="77777777" w:rsidR="004F27E1" w:rsidRDefault="004F27E1">
            <w:pPr>
              <w:rPr>
                <w:rFonts w:ascii="Arial" w:hAnsi="Arial" w:cs="Arial"/>
                <w:sz w:val="20"/>
                <w:szCs w:val="20"/>
              </w:rPr>
            </w:pPr>
          </w:p>
          <w:p w14:paraId="06F8CBD3" w14:textId="77777777" w:rsidR="004F27E1" w:rsidRDefault="004F27E1">
            <w:pPr>
              <w:rPr>
                <w:rFonts w:ascii="Arial" w:hAnsi="Arial" w:cs="Arial"/>
                <w:sz w:val="20"/>
                <w:szCs w:val="20"/>
              </w:rPr>
            </w:pPr>
            <w:r>
              <w:rPr>
                <w:rFonts w:ascii="Arial" w:hAnsi="Arial" w:cs="Arial"/>
                <w:sz w:val="20"/>
                <w:szCs w:val="20"/>
              </w:rPr>
              <w:t>Not significant if managed carefully.</w:t>
            </w:r>
          </w:p>
        </w:tc>
      </w:tr>
      <w:tr w:rsidR="004F27E1" w14:paraId="55BE910E" w14:textId="77777777" w:rsidTr="007C4A89">
        <w:tc>
          <w:tcPr>
            <w:tcW w:w="1992" w:type="dxa"/>
          </w:tcPr>
          <w:p w14:paraId="2C9BF8FF" w14:textId="77777777" w:rsidR="004F27E1" w:rsidRDefault="004F27E1">
            <w:pPr>
              <w:rPr>
                <w:rFonts w:ascii="Arial" w:hAnsi="Arial" w:cs="Arial"/>
                <w:sz w:val="20"/>
                <w:szCs w:val="20"/>
              </w:rPr>
            </w:pPr>
          </w:p>
          <w:p w14:paraId="76AC0EC6" w14:textId="77777777" w:rsidR="004F27E1" w:rsidRDefault="004F27E1">
            <w:pPr>
              <w:rPr>
                <w:rFonts w:ascii="Arial" w:hAnsi="Arial" w:cs="Arial"/>
                <w:sz w:val="20"/>
                <w:szCs w:val="20"/>
              </w:rPr>
            </w:pPr>
          </w:p>
          <w:p w14:paraId="41BFAE5A" w14:textId="77777777" w:rsidR="004F27E1" w:rsidRDefault="004F27E1">
            <w:pPr>
              <w:rPr>
                <w:rFonts w:ascii="Arial" w:hAnsi="Arial" w:cs="Arial"/>
                <w:sz w:val="20"/>
                <w:szCs w:val="20"/>
              </w:rPr>
            </w:pPr>
          </w:p>
          <w:p w14:paraId="7190863D" w14:textId="77777777" w:rsidR="004F27E1" w:rsidRDefault="004F27E1">
            <w:pPr>
              <w:rPr>
                <w:rFonts w:ascii="Arial" w:hAnsi="Arial" w:cs="Arial"/>
                <w:sz w:val="20"/>
                <w:szCs w:val="20"/>
              </w:rPr>
            </w:pPr>
            <w:r>
              <w:rPr>
                <w:rFonts w:ascii="Arial" w:hAnsi="Arial" w:cs="Arial"/>
                <w:sz w:val="20"/>
                <w:szCs w:val="20"/>
              </w:rPr>
              <w:t>Odour from feed delivery or storage</w:t>
            </w:r>
          </w:p>
        </w:tc>
        <w:tc>
          <w:tcPr>
            <w:tcW w:w="1992" w:type="dxa"/>
          </w:tcPr>
          <w:p w14:paraId="507AC04E" w14:textId="77777777" w:rsidR="004F27E1" w:rsidRDefault="004F27E1" w:rsidP="004F27E1">
            <w:pPr>
              <w:rPr>
                <w:rFonts w:ascii="Arial" w:hAnsi="Arial" w:cs="Arial"/>
                <w:sz w:val="20"/>
                <w:szCs w:val="20"/>
              </w:rPr>
            </w:pPr>
          </w:p>
          <w:p w14:paraId="10304AC7" w14:textId="77777777" w:rsidR="004F27E1" w:rsidRDefault="004F27E1" w:rsidP="004F27E1">
            <w:pPr>
              <w:rPr>
                <w:rFonts w:ascii="Arial" w:hAnsi="Arial" w:cs="Arial"/>
                <w:sz w:val="20"/>
                <w:szCs w:val="20"/>
              </w:rPr>
            </w:pPr>
          </w:p>
          <w:p w14:paraId="27B170FD" w14:textId="77777777" w:rsidR="004F27E1" w:rsidRDefault="004F27E1" w:rsidP="004F27E1">
            <w:pPr>
              <w:rPr>
                <w:rFonts w:ascii="Arial" w:hAnsi="Arial" w:cs="Arial"/>
                <w:sz w:val="20"/>
                <w:szCs w:val="20"/>
              </w:rPr>
            </w:pPr>
          </w:p>
          <w:p w14:paraId="5D485254" w14:textId="005F395C" w:rsidR="004F27E1" w:rsidRDefault="005A7D11" w:rsidP="004F27E1">
            <w:pPr>
              <w:rPr>
                <w:rFonts w:ascii="Arial" w:hAnsi="Arial" w:cs="Arial"/>
                <w:sz w:val="20"/>
                <w:szCs w:val="20"/>
              </w:rPr>
            </w:pPr>
            <w:r>
              <w:rPr>
                <w:rFonts w:ascii="Arial" w:hAnsi="Arial" w:cs="Arial"/>
                <w:sz w:val="20"/>
                <w:szCs w:val="20"/>
              </w:rPr>
              <w:t>N</w:t>
            </w:r>
            <w:r w:rsidR="00646FF8">
              <w:rPr>
                <w:rFonts w:ascii="Arial" w:hAnsi="Arial" w:cs="Arial"/>
                <w:sz w:val="20"/>
                <w:szCs w:val="20"/>
              </w:rPr>
              <w:t>o n</w:t>
            </w:r>
            <w:r>
              <w:rPr>
                <w:rFonts w:ascii="Arial" w:hAnsi="Arial" w:cs="Arial"/>
                <w:sz w:val="20"/>
                <w:szCs w:val="20"/>
              </w:rPr>
              <w:t>eighbouring dwelling houses within 400m of installation</w:t>
            </w:r>
          </w:p>
        </w:tc>
        <w:tc>
          <w:tcPr>
            <w:tcW w:w="1256" w:type="dxa"/>
          </w:tcPr>
          <w:p w14:paraId="3A8B581A" w14:textId="77777777" w:rsidR="004F27E1" w:rsidRDefault="004F27E1" w:rsidP="004F27E1">
            <w:pPr>
              <w:rPr>
                <w:rFonts w:ascii="Arial" w:hAnsi="Arial" w:cs="Arial"/>
                <w:sz w:val="20"/>
                <w:szCs w:val="20"/>
              </w:rPr>
            </w:pPr>
          </w:p>
          <w:p w14:paraId="0EBFB364" w14:textId="77777777" w:rsidR="004F27E1" w:rsidRDefault="004F27E1" w:rsidP="004F27E1">
            <w:pPr>
              <w:rPr>
                <w:rFonts w:ascii="Arial" w:hAnsi="Arial" w:cs="Arial"/>
                <w:sz w:val="20"/>
                <w:szCs w:val="20"/>
              </w:rPr>
            </w:pPr>
            <w:r>
              <w:rPr>
                <w:rFonts w:ascii="Arial" w:hAnsi="Arial" w:cs="Arial"/>
                <w:sz w:val="20"/>
                <w:szCs w:val="20"/>
              </w:rPr>
              <w:t xml:space="preserve">    </w:t>
            </w:r>
          </w:p>
          <w:p w14:paraId="6B51C3EA" w14:textId="77777777" w:rsidR="004F27E1" w:rsidRDefault="004F27E1" w:rsidP="004F27E1">
            <w:pPr>
              <w:rPr>
                <w:rFonts w:ascii="Arial" w:hAnsi="Arial" w:cs="Arial"/>
                <w:sz w:val="20"/>
                <w:szCs w:val="20"/>
              </w:rPr>
            </w:pPr>
          </w:p>
          <w:p w14:paraId="3AD5D7E0" w14:textId="77777777" w:rsidR="004F27E1" w:rsidRDefault="004F27E1" w:rsidP="004F27E1">
            <w:pPr>
              <w:rPr>
                <w:rFonts w:ascii="Arial" w:hAnsi="Arial" w:cs="Arial"/>
                <w:sz w:val="20"/>
                <w:szCs w:val="20"/>
              </w:rPr>
            </w:pPr>
          </w:p>
          <w:p w14:paraId="38C78D8F" w14:textId="77777777" w:rsidR="004F27E1" w:rsidRDefault="004F27E1" w:rsidP="004F27E1">
            <w:pPr>
              <w:rPr>
                <w:rFonts w:ascii="Arial" w:hAnsi="Arial" w:cs="Arial"/>
                <w:sz w:val="20"/>
                <w:szCs w:val="20"/>
              </w:rPr>
            </w:pPr>
          </w:p>
          <w:p w14:paraId="5A8E70FA" w14:textId="77777777" w:rsidR="004F27E1" w:rsidRDefault="004F27E1" w:rsidP="004F27E1">
            <w:pPr>
              <w:rPr>
                <w:rFonts w:ascii="Arial" w:hAnsi="Arial" w:cs="Arial"/>
                <w:sz w:val="20"/>
                <w:szCs w:val="20"/>
              </w:rPr>
            </w:pPr>
            <w:r>
              <w:rPr>
                <w:rFonts w:ascii="Arial" w:hAnsi="Arial" w:cs="Arial"/>
                <w:sz w:val="20"/>
                <w:szCs w:val="20"/>
              </w:rPr>
              <w:t xml:space="preserve">       Air</w:t>
            </w:r>
          </w:p>
        </w:tc>
        <w:tc>
          <w:tcPr>
            <w:tcW w:w="2410" w:type="dxa"/>
          </w:tcPr>
          <w:p w14:paraId="25911258" w14:textId="77777777" w:rsidR="004F27E1" w:rsidRDefault="004F27E1">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Feed delivery will be sealed to minimise atmospheric dust. Any feed spillage of feed around bin is immediately swept up. Condition of feed bins is checked frequently so that any leaks or damage can be identified.</w:t>
            </w:r>
          </w:p>
        </w:tc>
        <w:tc>
          <w:tcPr>
            <w:tcW w:w="2312" w:type="dxa"/>
          </w:tcPr>
          <w:p w14:paraId="4979868C" w14:textId="77777777" w:rsidR="008973E4" w:rsidRDefault="008973E4" w:rsidP="008973E4">
            <w:pPr>
              <w:rPr>
                <w:rFonts w:ascii="Arial" w:hAnsi="Arial" w:cs="Arial"/>
                <w:sz w:val="20"/>
                <w:szCs w:val="20"/>
              </w:rPr>
            </w:pPr>
          </w:p>
          <w:p w14:paraId="562B74C3" w14:textId="77777777" w:rsidR="008973E4" w:rsidRDefault="008973E4" w:rsidP="008973E4">
            <w:pPr>
              <w:rPr>
                <w:rFonts w:ascii="Arial" w:hAnsi="Arial" w:cs="Arial"/>
                <w:sz w:val="20"/>
                <w:szCs w:val="20"/>
              </w:rPr>
            </w:pPr>
          </w:p>
          <w:p w14:paraId="5C2B36C1" w14:textId="77777777" w:rsidR="008973E4" w:rsidRDefault="008973E4" w:rsidP="008973E4">
            <w:pPr>
              <w:rPr>
                <w:rFonts w:ascii="Arial" w:hAnsi="Arial" w:cs="Arial"/>
                <w:sz w:val="20"/>
                <w:szCs w:val="20"/>
              </w:rPr>
            </w:pPr>
          </w:p>
          <w:p w14:paraId="00E062C2" w14:textId="77777777" w:rsidR="008973E4" w:rsidRDefault="008973E4" w:rsidP="008973E4">
            <w:pPr>
              <w:rPr>
                <w:rFonts w:ascii="Arial" w:hAnsi="Arial" w:cs="Arial"/>
                <w:sz w:val="20"/>
                <w:szCs w:val="20"/>
              </w:rPr>
            </w:pPr>
          </w:p>
          <w:p w14:paraId="3B395B62" w14:textId="77777777" w:rsidR="008973E4" w:rsidRDefault="008973E4" w:rsidP="008973E4">
            <w:pPr>
              <w:rPr>
                <w:rFonts w:ascii="Arial" w:hAnsi="Arial" w:cs="Arial"/>
                <w:sz w:val="20"/>
                <w:szCs w:val="20"/>
              </w:rPr>
            </w:pPr>
          </w:p>
          <w:p w14:paraId="22738D34" w14:textId="77777777" w:rsidR="004F27E1" w:rsidRDefault="008973E4" w:rsidP="008973E4">
            <w:pPr>
              <w:rPr>
                <w:rFonts w:ascii="Arial" w:hAnsi="Arial" w:cs="Arial"/>
                <w:sz w:val="20"/>
                <w:szCs w:val="20"/>
              </w:rPr>
            </w:pPr>
            <w:r>
              <w:rPr>
                <w:rFonts w:ascii="Arial" w:hAnsi="Arial" w:cs="Arial"/>
                <w:sz w:val="20"/>
                <w:szCs w:val="20"/>
              </w:rPr>
              <w:t xml:space="preserve">     Unlikely</w:t>
            </w:r>
          </w:p>
        </w:tc>
        <w:tc>
          <w:tcPr>
            <w:tcW w:w="1657" w:type="dxa"/>
          </w:tcPr>
          <w:p w14:paraId="45FCD796" w14:textId="77777777" w:rsidR="008973E4" w:rsidRDefault="008973E4" w:rsidP="008973E4">
            <w:pPr>
              <w:rPr>
                <w:rFonts w:ascii="Arial" w:hAnsi="Arial" w:cs="Arial"/>
                <w:sz w:val="20"/>
                <w:szCs w:val="20"/>
              </w:rPr>
            </w:pPr>
          </w:p>
          <w:p w14:paraId="0FE76B37" w14:textId="77777777" w:rsidR="008973E4" w:rsidRDefault="008973E4" w:rsidP="008973E4">
            <w:pPr>
              <w:rPr>
                <w:rFonts w:ascii="Arial" w:hAnsi="Arial" w:cs="Arial"/>
                <w:sz w:val="20"/>
                <w:szCs w:val="20"/>
              </w:rPr>
            </w:pPr>
          </w:p>
          <w:p w14:paraId="3C08C8AA" w14:textId="77777777" w:rsidR="008973E4" w:rsidRDefault="008973E4" w:rsidP="008973E4">
            <w:pPr>
              <w:rPr>
                <w:rFonts w:ascii="Arial" w:hAnsi="Arial" w:cs="Arial"/>
                <w:sz w:val="20"/>
                <w:szCs w:val="20"/>
              </w:rPr>
            </w:pPr>
          </w:p>
          <w:p w14:paraId="3806F7A0" w14:textId="77777777" w:rsidR="008973E4" w:rsidRDefault="008973E4" w:rsidP="008973E4">
            <w:pPr>
              <w:rPr>
                <w:rFonts w:ascii="Arial" w:hAnsi="Arial" w:cs="Arial"/>
                <w:sz w:val="20"/>
                <w:szCs w:val="20"/>
              </w:rPr>
            </w:pPr>
          </w:p>
          <w:p w14:paraId="7E56951B" w14:textId="77777777" w:rsidR="008973E4" w:rsidRDefault="008973E4" w:rsidP="008973E4">
            <w:pPr>
              <w:rPr>
                <w:rFonts w:ascii="Arial" w:hAnsi="Arial" w:cs="Arial"/>
                <w:sz w:val="20"/>
                <w:szCs w:val="20"/>
              </w:rPr>
            </w:pPr>
          </w:p>
          <w:p w14:paraId="5AA320CC" w14:textId="77777777" w:rsidR="004F27E1" w:rsidRDefault="008973E4" w:rsidP="008973E4">
            <w:pPr>
              <w:rPr>
                <w:rFonts w:ascii="Arial" w:hAnsi="Arial" w:cs="Arial"/>
                <w:sz w:val="20"/>
                <w:szCs w:val="20"/>
              </w:rPr>
            </w:pPr>
            <w:r>
              <w:rPr>
                <w:rFonts w:ascii="Arial" w:hAnsi="Arial" w:cs="Arial"/>
                <w:sz w:val="20"/>
                <w:szCs w:val="20"/>
              </w:rPr>
              <w:t>Odour annoyance</w:t>
            </w:r>
          </w:p>
        </w:tc>
        <w:tc>
          <w:tcPr>
            <w:tcW w:w="2329" w:type="dxa"/>
          </w:tcPr>
          <w:p w14:paraId="3F2E12D8" w14:textId="77777777" w:rsidR="008973E4" w:rsidRDefault="008973E4" w:rsidP="008973E4">
            <w:pPr>
              <w:rPr>
                <w:rFonts w:ascii="Arial" w:hAnsi="Arial" w:cs="Arial"/>
                <w:sz w:val="20"/>
                <w:szCs w:val="20"/>
              </w:rPr>
            </w:pPr>
          </w:p>
          <w:p w14:paraId="6595AF0D" w14:textId="77777777" w:rsidR="008973E4" w:rsidRDefault="008973E4" w:rsidP="008973E4">
            <w:pPr>
              <w:rPr>
                <w:rFonts w:ascii="Arial" w:hAnsi="Arial" w:cs="Arial"/>
                <w:sz w:val="20"/>
                <w:szCs w:val="20"/>
              </w:rPr>
            </w:pPr>
          </w:p>
          <w:p w14:paraId="3A69639C" w14:textId="77777777" w:rsidR="008973E4" w:rsidRDefault="008973E4" w:rsidP="008973E4">
            <w:pPr>
              <w:rPr>
                <w:rFonts w:ascii="Arial" w:hAnsi="Arial" w:cs="Arial"/>
                <w:sz w:val="20"/>
                <w:szCs w:val="20"/>
              </w:rPr>
            </w:pPr>
          </w:p>
          <w:p w14:paraId="781F21FF" w14:textId="77777777" w:rsidR="008973E4" w:rsidRDefault="008973E4" w:rsidP="008973E4">
            <w:pPr>
              <w:rPr>
                <w:rFonts w:ascii="Arial" w:hAnsi="Arial" w:cs="Arial"/>
                <w:sz w:val="20"/>
                <w:szCs w:val="20"/>
              </w:rPr>
            </w:pPr>
          </w:p>
          <w:p w14:paraId="5D683B08" w14:textId="77777777" w:rsidR="008973E4" w:rsidRDefault="008973E4" w:rsidP="008973E4">
            <w:pPr>
              <w:rPr>
                <w:rFonts w:ascii="Arial" w:hAnsi="Arial" w:cs="Arial"/>
                <w:sz w:val="20"/>
                <w:szCs w:val="20"/>
              </w:rPr>
            </w:pPr>
          </w:p>
          <w:p w14:paraId="02AD8471" w14:textId="77777777" w:rsidR="004F27E1" w:rsidRDefault="008973E4" w:rsidP="008973E4">
            <w:pPr>
              <w:rPr>
                <w:rFonts w:ascii="Arial" w:hAnsi="Arial" w:cs="Arial"/>
                <w:sz w:val="20"/>
                <w:szCs w:val="20"/>
              </w:rPr>
            </w:pPr>
            <w:r>
              <w:rPr>
                <w:rFonts w:ascii="Arial" w:hAnsi="Arial" w:cs="Arial"/>
                <w:sz w:val="20"/>
                <w:szCs w:val="20"/>
              </w:rPr>
              <w:t>Not significant.</w:t>
            </w:r>
          </w:p>
        </w:tc>
      </w:tr>
      <w:tr w:rsidR="008973E4" w14:paraId="44AD2B00" w14:textId="77777777" w:rsidTr="007C4A89">
        <w:tc>
          <w:tcPr>
            <w:tcW w:w="1992" w:type="dxa"/>
          </w:tcPr>
          <w:p w14:paraId="0ACFB429" w14:textId="77777777" w:rsidR="008973E4" w:rsidRDefault="00D844B5">
            <w:pPr>
              <w:rPr>
                <w:rFonts w:ascii="Arial" w:hAnsi="Arial" w:cs="Arial"/>
                <w:sz w:val="20"/>
                <w:szCs w:val="20"/>
              </w:rPr>
            </w:pPr>
            <w:r>
              <w:rPr>
                <w:rFonts w:ascii="Arial" w:hAnsi="Arial" w:cs="Arial"/>
                <w:sz w:val="20"/>
                <w:szCs w:val="20"/>
              </w:rPr>
              <w:t>Odours arising from problems with housing ventilation system, inadequate air movement within house leading to high humidity and wet litter. Inadequate system design, causing poor dispersal of odours</w:t>
            </w:r>
          </w:p>
        </w:tc>
        <w:tc>
          <w:tcPr>
            <w:tcW w:w="1992" w:type="dxa"/>
          </w:tcPr>
          <w:p w14:paraId="5D3F4CDA" w14:textId="77777777" w:rsidR="00D844B5" w:rsidRDefault="00D844B5" w:rsidP="00D844B5">
            <w:pPr>
              <w:rPr>
                <w:rFonts w:ascii="Arial" w:hAnsi="Arial" w:cs="Arial"/>
                <w:sz w:val="20"/>
                <w:szCs w:val="20"/>
              </w:rPr>
            </w:pPr>
          </w:p>
          <w:p w14:paraId="60743DBB" w14:textId="77777777" w:rsidR="00D844B5" w:rsidRDefault="00D844B5" w:rsidP="00D844B5">
            <w:pPr>
              <w:rPr>
                <w:rFonts w:ascii="Arial" w:hAnsi="Arial" w:cs="Arial"/>
                <w:sz w:val="20"/>
                <w:szCs w:val="20"/>
              </w:rPr>
            </w:pPr>
          </w:p>
          <w:p w14:paraId="66711668" w14:textId="77777777" w:rsidR="00D844B5" w:rsidRDefault="00D844B5" w:rsidP="00D844B5">
            <w:pPr>
              <w:rPr>
                <w:rFonts w:ascii="Arial" w:hAnsi="Arial" w:cs="Arial"/>
                <w:sz w:val="20"/>
                <w:szCs w:val="20"/>
              </w:rPr>
            </w:pPr>
          </w:p>
          <w:p w14:paraId="1B758E11" w14:textId="5D9DD729" w:rsidR="008973E4" w:rsidRDefault="005A7D11" w:rsidP="00D844B5">
            <w:pPr>
              <w:rPr>
                <w:rFonts w:ascii="Arial" w:hAnsi="Arial" w:cs="Arial"/>
                <w:sz w:val="20"/>
                <w:szCs w:val="20"/>
              </w:rPr>
            </w:pPr>
            <w:r>
              <w:rPr>
                <w:rFonts w:ascii="Arial" w:hAnsi="Arial" w:cs="Arial"/>
                <w:sz w:val="20"/>
                <w:szCs w:val="20"/>
              </w:rPr>
              <w:t>N</w:t>
            </w:r>
            <w:r w:rsidR="00646FF8">
              <w:rPr>
                <w:rFonts w:ascii="Arial" w:hAnsi="Arial" w:cs="Arial"/>
                <w:sz w:val="20"/>
                <w:szCs w:val="20"/>
              </w:rPr>
              <w:t>o n</w:t>
            </w:r>
            <w:r>
              <w:rPr>
                <w:rFonts w:ascii="Arial" w:hAnsi="Arial" w:cs="Arial"/>
                <w:sz w:val="20"/>
                <w:szCs w:val="20"/>
              </w:rPr>
              <w:t>eighbouring dwelling houses within 400m of installation</w:t>
            </w:r>
          </w:p>
        </w:tc>
        <w:tc>
          <w:tcPr>
            <w:tcW w:w="1256" w:type="dxa"/>
          </w:tcPr>
          <w:p w14:paraId="07D7E670" w14:textId="77777777" w:rsidR="00D844B5" w:rsidRDefault="00D844B5" w:rsidP="00D844B5">
            <w:pPr>
              <w:rPr>
                <w:rFonts w:ascii="Arial" w:hAnsi="Arial" w:cs="Arial"/>
                <w:sz w:val="20"/>
                <w:szCs w:val="20"/>
              </w:rPr>
            </w:pPr>
          </w:p>
          <w:p w14:paraId="00B01C60" w14:textId="77777777" w:rsidR="00D844B5" w:rsidRDefault="00D844B5" w:rsidP="00D844B5">
            <w:pPr>
              <w:rPr>
                <w:rFonts w:ascii="Arial" w:hAnsi="Arial" w:cs="Arial"/>
                <w:sz w:val="20"/>
                <w:szCs w:val="20"/>
              </w:rPr>
            </w:pPr>
            <w:r>
              <w:rPr>
                <w:rFonts w:ascii="Arial" w:hAnsi="Arial" w:cs="Arial"/>
                <w:sz w:val="20"/>
                <w:szCs w:val="20"/>
              </w:rPr>
              <w:t xml:space="preserve">    </w:t>
            </w:r>
          </w:p>
          <w:p w14:paraId="7F3D3F80" w14:textId="77777777" w:rsidR="00D844B5" w:rsidRDefault="00D844B5" w:rsidP="00D844B5">
            <w:pPr>
              <w:rPr>
                <w:rFonts w:ascii="Arial" w:hAnsi="Arial" w:cs="Arial"/>
                <w:sz w:val="20"/>
                <w:szCs w:val="20"/>
              </w:rPr>
            </w:pPr>
          </w:p>
          <w:p w14:paraId="6BBA0D48" w14:textId="77777777" w:rsidR="00D844B5" w:rsidRDefault="00D844B5" w:rsidP="00D844B5">
            <w:pPr>
              <w:rPr>
                <w:rFonts w:ascii="Arial" w:hAnsi="Arial" w:cs="Arial"/>
                <w:sz w:val="20"/>
                <w:szCs w:val="20"/>
              </w:rPr>
            </w:pPr>
          </w:p>
          <w:p w14:paraId="5B9C6B3B" w14:textId="77777777" w:rsidR="00D844B5" w:rsidRDefault="00D844B5" w:rsidP="00D844B5">
            <w:pPr>
              <w:rPr>
                <w:rFonts w:ascii="Arial" w:hAnsi="Arial" w:cs="Arial"/>
                <w:sz w:val="20"/>
                <w:szCs w:val="20"/>
              </w:rPr>
            </w:pPr>
          </w:p>
          <w:p w14:paraId="1ACA9BD0" w14:textId="77777777" w:rsidR="008973E4" w:rsidRDefault="00D844B5" w:rsidP="00D844B5">
            <w:pPr>
              <w:rPr>
                <w:rFonts w:ascii="Arial" w:hAnsi="Arial" w:cs="Arial"/>
                <w:sz w:val="20"/>
                <w:szCs w:val="20"/>
              </w:rPr>
            </w:pPr>
            <w:r>
              <w:rPr>
                <w:rFonts w:ascii="Arial" w:hAnsi="Arial" w:cs="Arial"/>
                <w:sz w:val="20"/>
                <w:szCs w:val="20"/>
              </w:rPr>
              <w:t xml:space="preserve">       Air</w:t>
            </w:r>
          </w:p>
        </w:tc>
        <w:tc>
          <w:tcPr>
            <w:tcW w:w="2410" w:type="dxa"/>
          </w:tcPr>
          <w:p w14:paraId="69C84B2F" w14:textId="77777777" w:rsidR="008973E4" w:rsidRDefault="00D844B5" w:rsidP="00D844B5">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The ventilation system will regularly adjusted according to age and requirements of the flock</w:t>
            </w:r>
          </w:p>
          <w:p w14:paraId="43F934FF" w14:textId="77777777" w:rsidR="00D844B5" w:rsidRDefault="00D844B5" w:rsidP="00D844B5">
            <w:pPr>
              <w:rPr>
                <w:rFonts w:ascii="Arial" w:hAnsi="Arial" w:cs="Arial"/>
                <w:sz w:val="20"/>
                <w:szCs w:val="20"/>
              </w:rPr>
            </w:pPr>
            <w:r>
              <w:rPr>
                <w:rFonts w:ascii="Arial" w:hAnsi="Arial" w:cs="Arial"/>
                <w:sz w:val="20"/>
                <w:szCs w:val="20"/>
              </w:rPr>
              <w:t>The ventilation will be designed to efficiently remove moisture from the house.</w:t>
            </w:r>
          </w:p>
        </w:tc>
        <w:tc>
          <w:tcPr>
            <w:tcW w:w="2312" w:type="dxa"/>
          </w:tcPr>
          <w:p w14:paraId="4A72FC31" w14:textId="77777777" w:rsidR="00D844B5" w:rsidRDefault="00D844B5" w:rsidP="00D844B5">
            <w:pPr>
              <w:rPr>
                <w:rFonts w:ascii="Arial" w:hAnsi="Arial" w:cs="Arial"/>
                <w:sz w:val="20"/>
                <w:szCs w:val="20"/>
              </w:rPr>
            </w:pPr>
          </w:p>
          <w:p w14:paraId="3841D0AC" w14:textId="77777777" w:rsidR="00D844B5" w:rsidRDefault="00D844B5" w:rsidP="00D844B5">
            <w:pPr>
              <w:rPr>
                <w:rFonts w:ascii="Arial" w:hAnsi="Arial" w:cs="Arial"/>
                <w:sz w:val="20"/>
                <w:szCs w:val="20"/>
              </w:rPr>
            </w:pPr>
          </w:p>
          <w:p w14:paraId="4FEF2D67" w14:textId="77777777" w:rsidR="00D844B5" w:rsidRDefault="00D844B5" w:rsidP="00D844B5">
            <w:pPr>
              <w:rPr>
                <w:rFonts w:ascii="Arial" w:hAnsi="Arial" w:cs="Arial"/>
                <w:sz w:val="20"/>
                <w:szCs w:val="20"/>
              </w:rPr>
            </w:pPr>
          </w:p>
          <w:p w14:paraId="25AD96DF" w14:textId="77777777" w:rsidR="00D844B5" w:rsidRDefault="00D844B5" w:rsidP="00D844B5">
            <w:pPr>
              <w:rPr>
                <w:rFonts w:ascii="Arial" w:hAnsi="Arial" w:cs="Arial"/>
                <w:sz w:val="20"/>
                <w:szCs w:val="20"/>
              </w:rPr>
            </w:pPr>
          </w:p>
          <w:p w14:paraId="0F81A34F" w14:textId="77777777" w:rsidR="00D844B5" w:rsidRDefault="00D844B5" w:rsidP="00D844B5">
            <w:pPr>
              <w:rPr>
                <w:rFonts w:ascii="Arial" w:hAnsi="Arial" w:cs="Arial"/>
                <w:sz w:val="20"/>
                <w:szCs w:val="20"/>
              </w:rPr>
            </w:pPr>
          </w:p>
          <w:p w14:paraId="7B62CD4F" w14:textId="77777777" w:rsidR="008973E4" w:rsidRDefault="00D844B5" w:rsidP="00D844B5">
            <w:pPr>
              <w:rPr>
                <w:rFonts w:ascii="Arial" w:hAnsi="Arial" w:cs="Arial"/>
                <w:sz w:val="20"/>
                <w:szCs w:val="20"/>
              </w:rPr>
            </w:pPr>
            <w:r>
              <w:rPr>
                <w:rFonts w:ascii="Arial" w:hAnsi="Arial" w:cs="Arial"/>
                <w:sz w:val="20"/>
                <w:szCs w:val="20"/>
              </w:rPr>
              <w:t xml:space="preserve">     Unlikely</w:t>
            </w:r>
          </w:p>
        </w:tc>
        <w:tc>
          <w:tcPr>
            <w:tcW w:w="1657" w:type="dxa"/>
          </w:tcPr>
          <w:p w14:paraId="186B5812" w14:textId="77777777" w:rsidR="00D844B5" w:rsidRDefault="00D844B5" w:rsidP="00D844B5">
            <w:pPr>
              <w:rPr>
                <w:rFonts w:ascii="Arial" w:hAnsi="Arial" w:cs="Arial"/>
                <w:sz w:val="20"/>
                <w:szCs w:val="20"/>
              </w:rPr>
            </w:pPr>
          </w:p>
          <w:p w14:paraId="691E747E" w14:textId="77777777" w:rsidR="00D844B5" w:rsidRDefault="00D844B5" w:rsidP="00D844B5">
            <w:pPr>
              <w:rPr>
                <w:rFonts w:ascii="Arial" w:hAnsi="Arial" w:cs="Arial"/>
                <w:sz w:val="20"/>
                <w:szCs w:val="20"/>
              </w:rPr>
            </w:pPr>
          </w:p>
          <w:p w14:paraId="5067EA54" w14:textId="77777777" w:rsidR="00D844B5" w:rsidRDefault="00D844B5" w:rsidP="00D844B5">
            <w:pPr>
              <w:rPr>
                <w:rFonts w:ascii="Arial" w:hAnsi="Arial" w:cs="Arial"/>
                <w:sz w:val="20"/>
                <w:szCs w:val="20"/>
              </w:rPr>
            </w:pPr>
          </w:p>
          <w:p w14:paraId="3D956937" w14:textId="77777777" w:rsidR="00D844B5" w:rsidRDefault="00D844B5" w:rsidP="00D844B5">
            <w:pPr>
              <w:rPr>
                <w:rFonts w:ascii="Arial" w:hAnsi="Arial" w:cs="Arial"/>
                <w:sz w:val="20"/>
                <w:szCs w:val="20"/>
              </w:rPr>
            </w:pPr>
          </w:p>
          <w:p w14:paraId="27F22E83" w14:textId="77777777" w:rsidR="00D844B5" w:rsidRDefault="00D844B5" w:rsidP="00D844B5">
            <w:pPr>
              <w:rPr>
                <w:rFonts w:ascii="Arial" w:hAnsi="Arial" w:cs="Arial"/>
                <w:sz w:val="20"/>
                <w:szCs w:val="20"/>
              </w:rPr>
            </w:pPr>
          </w:p>
          <w:p w14:paraId="10EF0EAA" w14:textId="77777777" w:rsidR="008973E4" w:rsidRDefault="00D844B5" w:rsidP="00D844B5">
            <w:pPr>
              <w:rPr>
                <w:rFonts w:ascii="Arial" w:hAnsi="Arial" w:cs="Arial"/>
                <w:sz w:val="20"/>
                <w:szCs w:val="20"/>
              </w:rPr>
            </w:pPr>
            <w:r>
              <w:rPr>
                <w:rFonts w:ascii="Arial" w:hAnsi="Arial" w:cs="Arial"/>
                <w:sz w:val="20"/>
                <w:szCs w:val="20"/>
              </w:rPr>
              <w:t>Odour annoyance</w:t>
            </w:r>
          </w:p>
        </w:tc>
        <w:tc>
          <w:tcPr>
            <w:tcW w:w="2329" w:type="dxa"/>
          </w:tcPr>
          <w:p w14:paraId="3E1256A4" w14:textId="77777777" w:rsidR="00D844B5" w:rsidRDefault="00D844B5" w:rsidP="00D844B5">
            <w:pPr>
              <w:rPr>
                <w:rFonts w:ascii="Arial" w:hAnsi="Arial" w:cs="Arial"/>
                <w:sz w:val="20"/>
                <w:szCs w:val="20"/>
              </w:rPr>
            </w:pPr>
          </w:p>
          <w:p w14:paraId="6092A4F9" w14:textId="77777777" w:rsidR="00D844B5" w:rsidRDefault="00D844B5" w:rsidP="00D844B5">
            <w:pPr>
              <w:rPr>
                <w:rFonts w:ascii="Arial" w:hAnsi="Arial" w:cs="Arial"/>
                <w:sz w:val="20"/>
                <w:szCs w:val="20"/>
              </w:rPr>
            </w:pPr>
          </w:p>
          <w:p w14:paraId="74CFC4A9" w14:textId="77777777" w:rsidR="00D844B5" w:rsidRDefault="00D844B5" w:rsidP="00D844B5">
            <w:pPr>
              <w:rPr>
                <w:rFonts w:ascii="Arial" w:hAnsi="Arial" w:cs="Arial"/>
                <w:sz w:val="20"/>
                <w:szCs w:val="20"/>
              </w:rPr>
            </w:pPr>
          </w:p>
          <w:p w14:paraId="61B89049" w14:textId="77777777" w:rsidR="00D844B5" w:rsidRDefault="00D844B5" w:rsidP="00D844B5">
            <w:pPr>
              <w:rPr>
                <w:rFonts w:ascii="Arial" w:hAnsi="Arial" w:cs="Arial"/>
                <w:sz w:val="20"/>
                <w:szCs w:val="20"/>
              </w:rPr>
            </w:pPr>
          </w:p>
          <w:p w14:paraId="00843B55" w14:textId="77777777" w:rsidR="00D844B5" w:rsidRDefault="00D844B5" w:rsidP="00D844B5">
            <w:pPr>
              <w:rPr>
                <w:rFonts w:ascii="Arial" w:hAnsi="Arial" w:cs="Arial"/>
                <w:sz w:val="20"/>
                <w:szCs w:val="20"/>
              </w:rPr>
            </w:pPr>
          </w:p>
          <w:p w14:paraId="6BE4D430" w14:textId="77777777" w:rsidR="008973E4" w:rsidRDefault="00D844B5" w:rsidP="00D844B5">
            <w:pPr>
              <w:rPr>
                <w:rFonts w:ascii="Arial" w:hAnsi="Arial" w:cs="Arial"/>
                <w:sz w:val="20"/>
                <w:szCs w:val="20"/>
              </w:rPr>
            </w:pPr>
            <w:r>
              <w:rPr>
                <w:rFonts w:ascii="Arial" w:hAnsi="Arial" w:cs="Arial"/>
                <w:sz w:val="20"/>
                <w:szCs w:val="20"/>
              </w:rPr>
              <w:t>Not significant.</w:t>
            </w:r>
          </w:p>
        </w:tc>
      </w:tr>
      <w:tr w:rsidR="00D844B5" w14:paraId="71329813" w14:textId="77777777" w:rsidTr="007C4A89">
        <w:tc>
          <w:tcPr>
            <w:tcW w:w="1992" w:type="dxa"/>
          </w:tcPr>
          <w:p w14:paraId="4257843A" w14:textId="77777777" w:rsidR="00482038" w:rsidRDefault="00482038">
            <w:pPr>
              <w:rPr>
                <w:rFonts w:ascii="Arial" w:hAnsi="Arial" w:cs="Arial"/>
                <w:sz w:val="20"/>
                <w:szCs w:val="20"/>
              </w:rPr>
            </w:pPr>
          </w:p>
          <w:p w14:paraId="32788E1F" w14:textId="77777777" w:rsidR="00482038" w:rsidRDefault="00482038">
            <w:pPr>
              <w:rPr>
                <w:rFonts w:ascii="Arial" w:hAnsi="Arial" w:cs="Arial"/>
                <w:sz w:val="20"/>
                <w:szCs w:val="20"/>
              </w:rPr>
            </w:pPr>
          </w:p>
          <w:p w14:paraId="55F10810" w14:textId="77777777" w:rsidR="00482038" w:rsidRDefault="00482038">
            <w:pPr>
              <w:rPr>
                <w:rFonts w:ascii="Arial" w:hAnsi="Arial" w:cs="Arial"/>
                <w:sz w:val="20"/>
                <w:szCs w:val="20"/>
              </w:rPr>
            </w:pPr>
          </w:p>
          <w:p w14:paraId="1ACF2E9F" w14:textId="77777777" w:rsidR="00D844B5" w:rsidRDefault="00D844B5">
            <w:pPr>
              <w:rPr>
                <w:rFonts w:ascii="Arial" w:hAnsi="Arial" w:cs="Arial"/>
                <w:sz w:val="20"/>
                <w:szCs w:val="20"/>
              </w:rPr>
            </w:pPr>
            <w:r>
              <w:rPr>
                <w:rFonts w:ascii="Arial" w:hAnsi="Arial" w:cs="Arial"/>
                <w:sz w:val="20"/>
                <w:szCs w:val="20"/>
              </w:rPr>
              <w:t xml:space="preserve">Litter management: odours arising from wet litter (see above) The use of insufficient or poor </w:t>
            </w:r>
            <w:r w:rsidR="00482038">
              <w:rPr>
                <w:rFonts w:ascii="Arial" w:hAnsi="Arial" w:cs="Arial"/>
                <w:sz w:val="20"/>
                <w:szCs w:val="20"/>
              </w:rPr>
              <w:t>quality litter. Spillage of water from drinking systems. Disease outbreaks, leading to wet litter.</w:t>
            </w:r>
          </w:p>
        </w:tc>
        <w:tc>
          <w:tcPr>
            <w:tcW w:w="1992" w:type="dxa"/>
          </w:tcPr>
          <w:p w14:paraId="193C5751" w14:textId="77777777" w:rsidR="00482038" w:rsidRDefault="00482038" w:rsidP="00482038">
            <w:pPr>
              <w:rPr>
                <w:rFonts w:ascii="Arial" w:hAnsi="Arial" w:cs="Arial"/>
                <w:sz w:val="20"/>
                <w:szCs w:val="20"/>
              </w:rPr>
            </w:pPr>
          </w:p>
          <w:p w14:paraId="3AEE71D4" w14:textId="77777777" w:rsidR="00482038" w:rsidRDefault="00482038" w:rsidP="00482038">
            <w:pPr>
              <w:rPr>
                <w:rFonts w:ascii="Arial" w:hAnsi="Arial" w:cs="Arial"/>
                <w:sz w:val="20"/>
                <w:szCs w:val="20"/>
              </w:rPr>
            </w:pPr>
          </w:p>
          <w:p w14:paraId="68919CB8" w14:textId="77777777" w:rsidR="00482038" w:rsidRDefault="00482038" w:rsidP="00482038">
            <w:pPr>
              <w:rPr>
                <w:rFonts w:ascii="Arial" w:hAnsi="Arial" w:cs="Arial"/>
                <w:sz w:val="20"/>
                <w:szCs w:val="20"/>
              </w:rPr>
            </w:pPr>
          </w:p>
          <w:p w14:paraId="35361C5B" w14:textId="77777777" w:rsidR="00482038" w:rsidRDefault="00482038" w:rsidP="00482038">
            <w:pPr>
              <w:rPr>
                <w:rFonts w:ascii="Arial" w:hAnsi="Arial" w:cs="Arial"/>
                <w:sz w:val="20"/>
                <w:szCs w:val="20"/>
              </w:rPr>
            </w:pPr>
          </w:p>
          <w:p w14:paraId="77EA9CE8" w14:textId="77777777" w:rsidR="00482038" w:rsidRDefault="00482038" w:rsidP="00482038">
            <w:pPr>
              <w:rPr>
                <w:rFonts w:ascii="Arial" w:hAnsi="Arial" w:cs="Arial"/>
                <w:sz w:val="20"/>
                <w:szCs w:val="20"/>
              </w:rPr>
            </w:pPr>
          </w:p>
          <w:p w14:paraId="7E9265EA" w14:textId="77777777" w:rsidR="00482038" w:rsidRDefault="00482038" w:rsidP="00482038">
            <w:pPr>
              <w:rPr>
                <w:rFonts w:ascii="Arial" w:hAnsi="Arial" w:cs="Arial"/>
                <w:sz w:val="20"/>
                <w:szCs w:val="20"/>
              </w:rPr>
            </w:pPr>
          </w:p>
          <w:p w14:paraId="515CC91A" w14:textId="5FBED7DF" w:rsidR="00D844B5" w:rsidRDefault="005A7D11" w:rsidP="00482038">
            <w:pPr>
              <w:rPr>
                <w:rFonts w:ascii="Arial" w:hAnsi="Arial" w:cs="Arial"/>
                <w:sz w:val="20"/>
                <w:szCs w:val="20"/>
              </w:rPr>
            </w:pPr>
            <w:r>
              <w:rPr>
                <w:rFonts w:ascii="Arial" w:hAnsi="Arial" w:cs="Arial"/>
                <w:sz w:val="20"/>
                <w:szCs w:val="20"/>
              </w:rPr>
              <w:t>N</w:t>
            </w:r>
            <w:r w:rsidR="00646FF8">
              <w:rPr>
                <w:rFonts w:ascii="Arial" w:hAnsi="Arial" w:cs="Arial"/>
                <w:sz w:val="20"/>
                <w:szCs w:val="20"/>
              </w:rPr>
              <w:t>o n</w:t>
            </w:r>
            <w:r>
              <w:rPr>
                <w:rFonts w:ascii="Arial" w:hAnsi="Arial" w:cs="Arial"/>
                <w:sz w:val="20"/>
                <w:szCs w:val="20"/>
              </w:rPr>
              <w:t>eighbouring dwelling houses within 400m of installation</w:t>
            </w:r>
          </w:p>
        </w:tc>
        <w:tc>
          <w:tcPr>
            <w:tcW w:w="1256" w:type="dxa"/>
          </w:tcPr>
          <w:p w14:paraId="6F9BD777" w14:textId="77777777" w:rsidR="00482038" w:rsidRDefault="00482038" w:rsidP="00482038">
            <w:pPr>
              <w:rPr>
                <w:rFonts w:ascii="Arial" w:hAnsi="Arial" w:cs="Arial"/>
                <w:sz w:val="20"/>
                <w:szCs w:val="20"/>
              </w:rPr>
            </w:pPr>
          </w:p>
          <w:p w14:paraId="48A5D515" w14:textId="77777777" w:rsidR="00482038" w:rsidRDefault="00482038" w:rsidP="00482038">
            <w:pPr>
              <w:rPr>
                <w:rFonts w:ascii="Arial" w:hAnsi="Arial" w:cs="Arial"/>
                <w:sz w:val="20"/>
                <w:szCs w:val="20"/>
              </w:rPr>
            </w:pPr>
          </w:p>
          <w:p w14:paraId="1CEC735A" w14:textId="77777777" w:rsidR="00482038" w:rsidRDefault="00482038" w:rsidP="00482038">
            <w:pPr>
              <w:rPr>
                <w:rFonts w:ascii="Arial" w:hAnsi="Arial" w:cs="Arial"/>
                <w:sz w:val="20"/>
                <w:szCs w:val="20"/>
              </w:rPr>
            </w:pPr>
          </w:p>
          <w:p w14:paraId="36120CAD" w14:textId="77777777" w:rsidR="00482038" w:rsidRDefault="00482038" w:rsidP="00482038">
            <w:pPr>
              <w:rPr>
                <w:rFonts w:ascii="Arial" w:hAnsi="Arial" w:cs="Arial"/>
                <w:sz w:val="20"/>
                <w:szCs w:val="20"/>
              </w:rPr>
            </w:pPr>
            <w:r>
              <w:rPr>
                <w:rFonts w:ascii="Arial" w:hAnsi="Arial" w:cs="Arial"/>
                <w:sz w:val="20"/>
                <w:szCs w:val="20"/>
              </w:rPr>
              <w:t xml:space="preserve">    </w:t>
            </w:r>
          </w:p>
          <w:p w14:paraId="6D7D1F8A" w14:textId="77777777" w:rsidR="00482038" w:rsidRDefault="00482038" w:rsidP="00482038">
            <w:pPr>
              <w:rPr>
                <w:rFonts w:ascii="Arial" w:hAnsi="Arial" w:cs="Arial"/>
                <w:sz w:val="20"/>
                <w:szCs w:val="20"/>
              </w:rPr>
            </w:pPr>
          </w:p>
          <w:p w14:paraId="742FD10A" w14:textId="77777777" w:rsidR="00482038" w:rsidRDefault="00482038" w:rsidP="00482038">
            <w:pPr>
              <w:rPr>
                <w:rFonts w:ascii="Arial" w:hAnsi="Arial" w:cs="Arial"/>
                <w:sz w:val="20"/>
                <w:szCs w:val="20"/>
              </w:rPr>
            </w:pPr>
          </w:p>
          <w:p w14:paraId="697359A7" w14:textId="77777777" w:rsidR="00482038" w:rsidRDefault="00482038" w:rsidP="00482038">
            <w:pPr>
              <w:rPr>
                <w:rFonts w:ascii="Arial" w:hAnsi="Arial" w:cs="Arial"/>
                <w:sz w:val="20"/>
                <w:szCs w:val="20"/>
              </w:rPr>
            </w:pPr>
          </w:p>
          <w:p w14:paraId="0943409A" w14:textId="77777777" w:rsidR="00D844B5" w:rsidRDefault="00482038" w:rsidP="00482038">
            <w:pPr>
              <w:rPr>
                <w:rFonts w:ascii="Arial" w:hAnsi="Arial" w:cs="Arial"/>
                <w:sz w:val="20"/>
                <w:szCs w:val="20"/>
              </w:rPr>
            </w:pPr>
            <w:r>
              <w:rPr>
                <w:rFonts w:ascii="Arial" w:hAnsi="Arial" w:cs="Arial"/>
                <w:sz w:val="20"/>
                <w:szCs w:val="20"/>
              </w:rPr>
              <w:t xml:space="preserve">       Air</w:t>
            </w:r>
          </w:p>
        </w:tc>
        <w:tc>
          <w:tcPr>
            <w:tcW w:w="2410" w:type="dxa"/>
          </w:tcPr>
          <w:p w14:paraId="7411FAC1" w14:textId="77777777" w:rsidR="00D844B5" w:rsidRDefault="00482038" w:rsidP="00482038">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Controls on feed and ventilation (see above) help to maintain litter quality. Additional controls include: insulated walls and ceilings to prevent condensation. Concrete floors to prevent water ingress. Stocking density at optimum level to prevent overcrowding. Use health plan, with specialist veterinary input used as necessary</w:t>
            </w:r>
          </w:p>
        </w:tc>
        <w:tc>
          <w:tcPr>
            <w:tcW w:w="2312" w:type="dxa"/>
          </w:tcPr>
          <w:p w14:paraId="70CDC1C2" w14:textId="77777777" w:rsidR="00482038" w:rsidRDefault="00482038" w:rsidP="00482038">
            <w:pPr>
              <w:rPr>
                <w:rFonts w:ascii="Arial" w:hAnsi="Arial" w:cs="Arial"/>
                <w:sz w:val="20"/>
                <w:szCs w:val="20"/>
              </w:rPr>
            </w:pPr>
          </w:p>
          <w:p w14:paraId="208F353A" w14:textId="77777777" w:rsidR="00482038" w:rsidRDefault="00482038" w:rsidP="00482038">
            <w:pPr>
              <w:rPr>
                <w:rFonts w:ascii="Arial" w:hAnsi="Arial" w:cs="Arial"/>
                <w:sz w:val="20"/>
                <w:szCs w:val="20"/>
              </w:rPr>
            </w:pPr>
          </w:p>
          <w:p w14:paraId="30F9AE64" w14:textId="77777777" w:rsidR="00482038" w:rsidRDefault="00482038" w:rsidP="00482038">
            <w:pPr>
              <w:rPr>
                <w:rFonts w:ascii="Arial" w:hAnsi="Arial" w:cs="Arial"/>
                <w:sz w:val="20"/>
                <w:szCs w:val="20"/>
              </w:rPr>
            </w:pPr>
          </w:p>
          <w:p w14:paraId="75A3EE45" w14:textId="77777777" w:rsidR="00482038" w:rsidRDefault="00482038" w:rsidP="00482038">
            <w:pPr>
              <w:rPr>
                <w:rFonts w:ascii="Arial" w:hAnsi="Arial" w:cs="Arial"/>
                <w:sz w:val="20"/>
                <w:szCs w:val="20"/>
              </w:rPr>
            </w:pPr>
          </w:p>
          <w:p w14:paraId="2CF8B2E5" w14:textId="77777777" w:rsidR="00482038" w:rsidRDefault="00482038" w:rsidP="00482038">
            <w:pPr>
              <w:rPr>
                <w:rFonts w:ascii="Arial" w:hAnsi="Arial" w:cs="Arial"/>
                <w:sz w:val="20"/>
                <w:szCs w:val="20"/>
              </w:rPr>
            </w:pPr>
          </w:p>
          <w:p w14:paraId="5BF3CF56" w14:textId="77777777" w:rsidR="00D844B5" w:rsidRDefault="00482038" w:rsidP="00482038">
            <w:pPr>
              <w:rPr>
                <w:rFonts w:ascii="Arial" w:hAnsi="Arial" w:cs="Arial"/>
                <w:sz w:val="20"/>
                <w:szCs w:val="20"/>
              </w:rPr>
            </w:pPr>
            <w:r>
              <w:rPr>
                <w:rFonts w:ascii="Arial" w:hAnsi="Arial" w:cs="Arial"/>
                <w:sz w:val="20"/>
                <w:szCs w:val="20"/>
              </w:rPr>
              <w:t xml:space="preserve">     Unlikely</w:t>
            </w:r>
          </w:p>
        </w:tc>
        <w:tc>
          <w:tcPr>
            <w:tcW w:w="1657" w:type="dxa"/>
          </w:tcPr>
          <w:p w14:paraId="3365EF68" w14:textId="77777777" w:rsidR="00482038" w:rsidRDefault="00482038" w:rsidP="00482038">
            <w:pPr>
              <w:rPr>
                <w:rFonts w:ascii="Arial" w:hAnsi="Arial" w:cs="Arial"/>
                <w:sz w:val="20"/>
                <w:szCs w:val="20"/>
              </w:rPr>
            </w:pPr>
          </w:p>
          <w:p w14:paraId="689E4876" w14:textId="77777777" w:rsidR="00482038" w:rsidRDefault="00482038" w:rsidP="00482038">
            <w:pPr>
              <w:rPr>
                <w:rFonts w:ascii="Arial" w:hAnsi="Arial" w:cs="Arial"/>
                <w:sz w:val="20"/>
                <w:szCs w:val="20"/>
              </w:rPr>
            </w:pPr>
          </w:p>
          <w:p w14:paraId="1B4ED559" w14:textId="77777777" w:rsidR="00482038" w:rsidRDefault="00482038" w:rsidP="00482038">
            <w:pPr>
              <w:rPr>
                <w:rFonts w:ascii="Arial" w:hAnsi="Arial" w:cs="Arial"/>
                <w:sz w:val="20"/>
                <w:szCs w:val="20"/>
              </w:rPr>
            </w:pPr>
          </w:p>
          <w:p w14:paraId="3A5B8230" w14:textId="77777777" w:rsidR="00482038" w:rsidRDefault="00482038" w:rsidP="00482038">
            <w:pPr>
              <w:rPr>
                <w:rFonts w:ascii="Arial" w:hAnsi="Arial" w:cs="Arial"/>
                <w:sz w:val="20"/>
                <w:szCs w:val="20"/>
              </w:rPr>
            </w:pPr>
          </w:p>
          <w:p w14:paraId="639E3085" w14:textId="77777777" w:rsidR="00482038" w:rsidRDefault="00482038" w:rsidP="00482038">
            <w:pPr>
              <w:rPr>
                <w:rFonts w:ascii="Arial" w:hAnsi="Arial" w:cs="Arial"/>
                <w:sz w:val="20"/>
                <w:szCs w:val="20"/>
              </w:rPr>
            </w:pPr>
          </w:p>
          <w:p w14:paraId="46B84A4A" w14:textId="77777777" w:rsidR="00D844B5" w:rsidRDefault="00482038" w:rsidP="00482038">
            <w:pPr>
              <w:rPr>
                <w:rFonts w:ascii="Arial" w:hAnsi="Arial" w:cs="Arial"/>
                <w:sz w:val="20"/>
                <w:szCs w:val="20"/>
              </w:rPr>
            </w:pPr>
            <w:r>
              <w:rPr>
                <w:rFonts w:ascii="Arial" w:hAnsi="Arial" w:cs="Arial"/>
                <w:sz w:val="20"/>
                <w:szCs w:val="20"/>
              </w:rPr>
              <w:t>Odour annoyance</w:t>
            </w:r>
          </w:p>
        </w:tc>
        <w:tc>
          <w:tcPr>
            <w:tcW w:w="2329" w:type="dxa"/>
          </w:tcPr>
          <w:p w14:paraId="2706C8E8" w14:textId="77777777" w:rsidR="00482038" w:rsidRDefault="00482038" w:rsidP="00482038">
            <w:pPr>
              <w:rPr>
                <w:rFonts w:ascii="Arial" w:hAnsi="Arial" w:cs="Arial"/>
                <w:sz w:val="20"/>
                <w:szCs w:val="20"/>
              </w:rPr>
            </w:pPr>
          </w:p>
          <w:p w14:paraId="4A5645D2" w14:textId="77777777" w:rsidR="00482038" w:rsidRDefault="00482038" w:rsidP="00482038">
            <w:pPr>
              <w:rPr>
                <w:rFonts w:ascii="Arial" w:hAnsi="Arial" w:cs="Arial"/>
                <w:sz w:val="20"/>
                <w:szCs w:val="20"/>
              </w:rPr>
            </w:pPr>
          </w:p>
          <w:p w14:paraId="6AC16573" w14:textId="77777777" w:rsidR="00482038" w:rsidRDefault="00482038" w:rsidP="00482038">
            <w:pPr>
              <w:rPr>
                <w:rFonts w:ascii="Arial" w:hAnsi="Arial" w:cs="Arial"/>
                <w:sz w:val="20"/>
                <w:szCs w:val="20"/>
              </w:rPr>
            </w:pPr>
          </w:p>
          <w:p w14:paraId="185DD6A7" w14:textId="77777777" w:rsidR="00482038" w:rsidRDefault="00482038" w:rsidP="00482038">
            <w:pPr>
              <w:rPr>
                <w:rFonts w:ascii="Arial" w:hAnsi="Arial" w:cs="Arial"/>
                <w:sz w:val="20"/>
                <w:szCs w:val="20"/>
              </w:rPr>
            </w:pPr>
          </w:p>
          <w:p w14:paraId="63009165" w14:textId="77777777" w:rsidR="00482038" w:rsidRDefault="00482038" w:rsidP="00482038">
            <w:pPr>
              <w:rPr>
                <w:rFonts w:ascii="Arial" w:hAnsi="Arial" w:cs="Arial"/>
                <w:sz w:val="20"/>
                <w:szCs w:val="20"/>
              </w:rPr>
            </w:pPr>
          </w:p>
          <w:p w14:paraId="27D6A988" w14:textId="77777777" w:rsidR="00D844B5" w:rsidRDefault="00482038" w:rsidP="00482038">
            <w:pPr>
              <w:rPr>
                <w:rFonts w:ascii="Arial" w:hAnsi="Arial" w:cs="Arial"/>
                <w:sz w:val="20"/>
                <w:szCs w:val="20"/>
              </w:rPr>
            </w:pPr>
            <w:r>
              <w:rPr>
                <w:rFonts w:ascii="Arial" w:hAnsi="Arial" w:cs="Arial"/>
                <w:sz w:val="20"/>
                <w:szCs w:val="20"/>
              </w:rPr>
              <w:t>Not significant.</w:t>
            </w:r>
          </w:p>
        </w:tc>
      </w:tr>
      <w:tr w:rsidR="00A80B87" w14:paraId="1A383608" w14:textId="77777777" w:rsidTr="007C4A89">
        <w:tc>
          <w:tcPr>
            <w:tcW w:w="1992" w:type="dxa"/>
          </w:tcPr>
          <w:p w14:paraId="28C935D9" w14:textId="3099F264" w:rsidR="00A80B87" w:rsidRDefault="00A80B87">
            <w:pPr>
              <w:rPr>
                <w:rFonts w:ascii="Arial" w:hAnsi="Arial" w:cs="Arial"/>
                <w:sz w:val="20"/>
                <w:szCs w:val="20"/>
              </w:rPr>
            </w:pPr>
            <w:r>
              <w:rPr>
                <w:rFonts w:ascii="Arial" w:hAnsi="Arial" w:cs="Arial"/>
                <w:sz w:val="20"/>
                <w:szCs w:val="20"/>
              </w:rPr>
              <w:t>Broiler Production</w:t>
            </w:r>
          </w:p>
        </w:tc>
        <w:tc>
          <w:tcPr>
            <w:tcW w:w="1992" w:type="dxa"/>
          </w:tcPr>
          <w:p w14:paraId="4A239AE0" w14:textId="609693AF" w:rsidR="00A80B87" w:rsidRDefault="00A80B87" w:rsidP="00482038">
            <w:pPr>
              <w:rPr>
                <w:rFonts w:ascii="Arial" w:hAnsi="Arial" w:cs="Arial"/>
                <w:sz w:val="20"/>
                <w:szCs w:val="20"/>
              </w:rPr>
            </w:pPr>
            <w:r>
              <w:rPr>
                <w:rFonts w:ascii="Arial" w:hAnsi="Arial" w:cs="Arial"/>
                <w:sz w:val="20"/>
                <w:szCs w:val="20"/>
              </w:rPr>
              <w:t>No neighbouring dwelling houses within 400m of installation</w:t>
            </w:r>
          </w:p>
        </w:tc>
        <w:tc>
          <w:tcPr>
            <w:tcW w:w="1256" w:type="dxa"/>
          </w:tcPr>
          <w:p w14:paraId="52F9636F" w14:textId="2774DF39" w:rsidR="00A80B87" w:rsidRDefault="00A80B87" w:rsidP="00482038">
            <w:pPr>
              <w:rPr>
                <w:rFonts w:ascii="Arial" w:hAnsi="Arial" w:cs="Arial"/>
                <w:sz w:val="20"/>
                <w:szCs w:val="20"/>
              </w:rPr>
            </w:pPr>
            <w:r>
              <w:rPr>
                <w:rFonts w:ascii="Arial" w:hAnsi="Arial" w:cs="Arial"/>
                <w:sz w:val="20"/>
                <w:szCs w:val="20"/>
              </w:rPr>
              <w:t>Air</w:t>
            </w:r>
          </w:p>
        </w:tc>
        <w:tc>
          <w:tcPr>
            <w:tcW w:w="2410" w:type="dxa"/>
          </w:tcPr>
          <w:p w14:paraId="44686DEB" w14:textId="65AC0D46" w:rsidR="00A80B87" w:rsidRDefault="00A80B87" w:rsidP="00482038">
            <w:pPr>
              <w:rPr>
                <w:rFonts w:ascii="Arial" w:hAnsi="Arial" w:cs="Arial"/>
                <w:sz w:val="20"/>
                <w:szCs w:val="20"/>
              </w:rPr>
            </w:pPr>
            <w:r>
              <w:rPr>
                <w:rFonts w:ascii="Arial" w:hAnsi="Arial" w:cs="Arial"/>
                <w:sz w:val="20"/>
                <w:szCs w:val="20"/>
              </w:rPr>
              <w:t>Air scrubbing on both houses reducing emissions of NH3 and Pm10, is likely to reduce odour levels</w:t>
            </w:r>
          </w:p>
        </w:tc>
        <w:tc>
          <w:tcPr>
            <w:tcW w:w="2312" w:type="dxa"/>
          </w:tcPr>
          <w:p w14:paraId="754DACFB" w14:textId="5B6B3BDA" w:rsidR="00A80B87" w:rsidRDefault="00A80B87" w:rsidP="00482038">
            <w:pPr>
              <w:rPr>
                <w:rFonts w:ascii="Arial" w:hAnsi="Arial" w:cs="Arial"/>
                <w:sz w:val="20"/>
                <w:szCs w:val="20"/>
              </w:rPr>
            </w:pPr>
            <w:r>
              <w:rPr>
                <w:rFonts w:ascii="Arial" w:hAnsi="Arial" w:cs="Arial"/>
                <w:sz w:val="20"/>
                <w:szCs w:val="20"/>
              </w:rPr>
              <w:t>Unlikely</w:t>
            </w:r>
          </w:p>
        </w:tc>
        <w:tc>
          <w:tcPr>
            <w:tcW w:w="1657" w:type="dxa"/>
          </w:tcPr>
          <w:p w14:paraId="3FF20681" w14:textId="4E68BEE4" w:rsidR="00A80B87" w:rsidRDefault="00A80B87" w:rsidP="00482038">
            <w:pPr>
              <w:rPr>
                <w:rFonts w:ascii="Arial" w:hAnsi="Arial" w:cs="Arial"/>
                <w:sz w:val="20"/>
                <w:szCs w:val="20"/>
              </w:rPr>
            </w:pPr>
            <w:r>
              <w:rPr>
                <w:rFonts w:ascii="Arial" w:hAnsi="Arial" w:cs="Arial"/>
                <w:sz w:val="20"/>
                <w:szCs w:val="20"/>
              </w:rPr>
              <w:t>Odour annoyance</w:t>
            </w:r>
          </w:p>
        </w:tc>
        <w:tc>
          <w:tcPr>
            <w:tcW w:w="2329" w:type="dxa"/>
          </w:tcPr>
          <w:p w14:paraId="42F05D4D" w14:textId="48BC70C7" w:rsidR="00A80B87" w:rsidRDefault="00A80B87" w:rsidP="00482038">
            <w:pPr>
              <w:rPr>
                <w:rFonts w:ascii="Arial" w:hAnsi="Arial" w:cs="Arial"/>
                <w:sz w:val="20"/>
                <w:szCs w:val="20"/>
              </w:rPr>
            </w:pPr>
            <w:r>
              <w:rPr>
                <w:rFonts w:ascii="Arial" w:hAnsi="Arial" w:cs="Arial"/>
                <w:sz w:val="20"/>
                <w:szCs w:val="20"/>
              </w:rPr>
              <w:t>Not significant.</w:t>
            </w:r>
            <w:bookmarkStart w:id="0" w:name="_GoBack"/>
            <w:bookmarkEnd w:id="0"/>
          </w:p>
        </w:tc>
      </w:tr>
      <w:tr w:rsidR="00482038" w14:paraId="4B176CC1" w14:textId="77777777" w:rsidTr="007C4A89">
        <w:tc>
          <w:tcPr>
            <w:tcW w:w="1992" w:type="dxa"/>
          </w:tcPr>
          <w:p w14:paraId="3D0110A8" w14:textId="77777777" w:rsidR="00482038" w:rsidRDefault="00A171D5">
            <w:pPr>
              <w:rPr>
                <w:rFonts w:ascii="Arial" w:hAnsi="Arial" w:cs="Arial"/>
                <w:sz w:val="20"/>
                <w:szCs w:val="20"/>
              </w:rPr>
            </w:pPr>
            <w:r>
              <w:rPr>
                <w:rFonts w:ascii="Arial" w:hAnsi="Arial" w:cs="Arial"/>
                <w:sz w:val="20"/>
                <w:szCs w:val="20"/>
              </w:rPr>
              <w:t>Carcase disposal: inadequate storage of carcasses on site.</w:t>
            </w:r>
          </w:p>
        </w:tc>
        <w:tc>
          <w:tcPr>
            <w:tcW w:w="1992" w:type="dxa"/>
          </w:tcPr>
          <w:p w14:paraId="6CE8CB54" w14:textId="204FBFDF" w:rsidR="00482038" w:rsidRDefault="005A7D11" w:rsidP="00482038">
            <w:pPr>
              <w:rPr>
                <w:rFonts w:ascii="Arial" w:hAnsi="Arial" w:cs="Arial"/>
                <w:sz w:val="20"/>
                <w:szCs w:val="20"/>
              </w:rPr>
            </w:pPr>
            <w:r>
              <w:rPr>
                <w:rFonts w:ascii="Arial" w:hAnsi="Arial" w:cs="Arial"/>
                <w:sz w:val="20"/>
                <w:szCs w:val="20"/>
              </w:rPr>
              <w:t>N</w:t>
            </w:r>
            <w:r w:rsidR="00646FF8">
              <w:rPr>
                <w:rFonts w:ascii="Arial" w:hAnsi="Arial" w:cs="Arial"/>
                <w:sz w:val="20"/>
                <w:szCs w:val="20"/>
              </w:rPr>
              <w:t>o n</w:t>
            </w:r>
            <w:r>
              <w:rPr>
                <w:rFonts w:ascii="Arial" w:hAnsi="Arial" w:cs="Arial"/>
                <w:sz w:val="20"/>
                <w:szCs w:val="20"/>
              </w:rPr>
              <w:t>eighbouring dwelling houses within 400m of installation</w:t>
            </w:r>
          </w:p>
        </w:tc>
        <w:tc>
          <w:tcPr>
            <w:tcW w:w="1256" w:type="dxa"/>
          </w:tcPr>
          <w:p w14:paraId="39CD4E9A" w14:textId="77777777" w:rsidR="001C69DA" w:rsidRDefault="001C69DA" w:rsidP="001C69DA">
            <w:pPr>
              <w:rPr>
                <w:rFonts w:ascii="Arial" w:hAnsi="Arial" w:cs="Arial"/>
                <w:sz w:val="20"/>
                <w:szCs w:val="20"/>
              </w:rPr>
            </w:pPr>
          </w:p>
          <w:p w14:paraId="144D31CE" w14:textId="77777777" w:rsidR="001C69DA" w:rsidRDefault="001C69DA" w:rsidP="001C69DA">
            <w:pPr>
              <w:rPr>
                <w:rFonts w:ascii="Arial" w:hAnsi="Arial" w:cs="Arial"/>
                <w:sz w:val="20"/>
                <w:szCs w:val="20"/>
              </w:rPr>
            </w:pPr>
          </w:p>
          <w:p w14:paraId="707C66BA" w14:textId="77777777" w:rsidR="00482038" w:rsidRDefault="001C69DA" w:rsidP="001C69DA">
            <w:pPr>
              <w:rPr>
                <w:rFonts w:ascii="Arial" w:hAnsi="Arial" w:cs="Arial"/>
                <w:sz w:val="20"/>
                <w:szCs w:val="20"/>
              </w:rPr>
            </w:pPr>
            <w:r>
              <w:rPr>
                <w:rFonts w:ascii="Arial" w:hAnsi="Arial" w:cs="Arial"/>
                <w:sz w:val="20"/>
                <w:szCs w:val="20"/>
              </w:rPr>
              <w:t xml:space="preserve">       Air</w:t>
            </w:r>
          </w:p>
        </w:tc>
        <w:tc>
          <w:tcPr>
            <w:tcW w:w="2410" w:type="dxa"/>
          </w:tcPr>
          <w:p w14:paraId="6F7DE4EE" w14:textId="77777777" w:rsidR="00482038" w:rsidRDefault="009A096B" w:rsidP="00482038">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sidR="00857A63">
              <w:rPr>
                <w:rFonts w:ascii="Arial" w:hAnsi="Arial" w:cs="Arial"/>
                <w:sz w:val="20"/>
                <w:szCs w:val="20"/>
              </w:rPr>
              <w:t>Carcasses are placed in sealed containers awaiting regular collection by a licensed renderer.</w:t>
            </w:r>
          </w:p>
        </w:tc>
        <w:tc>
          <w:tcPr>
            <w:tcW w:w="2312" w:type="dxa"/>
          </w:tcPr>
          <w:p w14:paraId="4BC465F0" w14:textId="77777777" w:rsidR="00857A63" w:rsidRDefault="00857A63" w:rsidP="00857A63">
            <w:pPr>
              <w:rPr>
                <w:rFonts w:ascii="Arial" w:hAnsi="Arial" w:cs="Arial"/>
                <w:sz w:val="20"/>
                <w:szCs w:val="20"/>
              </w:rPr>
            </w:pPr>
          </w:p>
          <w:p w14:paraId="48877C2F" w14:textId="77777777" w:rsidR="00857A63" w:rsidRDefault="00857A63" w:rsidP="00857A63">
            <w:pPr>
              <w:rPr>
                <w:rFonts w:ascii="Arial" w:hAnsi="Arial" w:cs="Arial"/>
                <w:sz w:val="20"/>
                <w:szCs w:val="20"/>
              </w:rPr>
            </w:pPr>
          </w:p>
          <w:p w14:paraId="10B3E24E" w14:textId="77777777" w:rsidR="00857A63" w:rsidRDefault="00857A63" w:rsidP="00857A63">
            <w:pPr>
              <w:rPr>
                <w:rFonts w:ascii="Arial" w:hAnsi="Arial" w:cs="Arial"/>
                <w:sz w:val="20"/>
                <w:szCs w:val="20"/>
              </w:rPr>
            </w:pPr>
          </w:p>
          <w:p w14:paraId="5FFD8BE6" w14:textId="77777777" w:rsidR="00482038" w:rsidRDefault="00857A63" w:rsidP="00857A63">
            <w:pPr>
              <w:rPr>
                <w:rFonts w:ascii="Arial" w:hAnsi="Arial" w:cs="Arial"/>
                <w:sz w:val="20"/>
                <w:szCs w:val="20"/>
              </w:rPr>
            </w:pPr>
            <w:r>
              <w:rPr>
                <w:rFonts w:ascii="Arial" w:hAnsi="Arial" w:cs="Arial"/>
                <w:sz w:val="20"/>
                <w:szCs w:val="20"/>
              </w:rPr>
              <w:t xml:space="preserve">     Unlikely</w:t>
            </w:r>
          </w:p>
        </w:tc>
        <w:tc>
          <w:tcPr>
            <w:tcW w:w="1657" w:type="dxa"/>
          </w:tcPr>
          <w:p w14:paraId="1CECCDEC" w14:textId="77777777" w:rsidR="00857A63" w:rsidRDefault="00857A63" w:rsidP="00857A63">
            <w:pPr>
              <w:rPr>
                <w:rFonts w:ascii="Arial" w:hAnsi="Arial" w:cs="Arial"/>
                <w:sz w:val="20"/>
                <w:szCs w:val="20"/>
              </w:rPr>
            </w:pPr>
          </w:p>
          <w:p w14:paraId="43A4A8A2" w14:textId="77777777" w:rsidR="00857A63" w:rsidRDefault="00857A63" w:rsidP="00857A63">
            <w:pPr>
              <w:rPr>
                <w:rFonts w:ascii="Arial" w:hAnsi="Arial" w:cs="Arial"/>
                <w:sz w:val="20"/>
                <w:szCs w:val="20"/>
              </w:rPr>
            </w:pPr>
          </w:p>
          <w:p w14:paraId="1EE616C9" w14:textId="77777777" w:rsidR="00482038" w:rsidRDefault="00857A63" w:rsidP="00857A63">
            <w:pPr>
              <w:rPr>
                <w:rFonts w:ascii="Arial" w:hAnsi="Arial" w:cs="Arial"/>
                <w:sz w:val="20"/>
                <w:szCs w:val="20"/>
              </w:rPr>
            </w:pPr>
            <w:r>
              <w:rPr>
                <w:rFonts w:ascii="Arial" w:hAnsi="Arial" w:cs="Arial"/>
                <w:sz w:val="20"/>
                <w:szCs w:val="20"/>
              </w:rPr>
              <w:t>Odour annoyance</w:t>
            </w:r>
          </w:p>
        </w:tc>
        <w:tc>
          <w:tcPr>
            <w:tcW w:w="2329" w:type="dxa"/>
          </w:tcPr>
          <w:p w14:paraId="7C04DEE1" w14:textId="77777777" w:rsidR="00857A63" w:rsidRDefault="00857A63" w:rsidP="00857A63">
            <w:pPr>
              <w:rPr>
                <w:rFonts w:ascii="Arial" w:hAnsi="Arial" w:cs="Arial"/>
                <w:sz w:val="20"/>
                <w:szCs w:val="20"/>
              </w:rPr>
            </w:pPr>
          </w:p>
          <w:p w14:paraId="61E750FA" w14:textId="77777777" w:rsidR="00857A63" w:rsidRDefault="00857A63" w:rsidP="00857A63">
            <w:pPr>
              <w:rPr>
                <w:rFonts w:ascii="Arial" w:hAnsi="Arial" w:cs="Arial"/>
                <w:sz w:val="20"/>
                <w:szCs w:val="20"/>
              </w:rPr>
            </w:pPr>
          </w:p>
          <w:p w14:paraId="021A6EC0" w14:textId="77777777" w:rsidR="00482038" w:rsidRDefault="00857A63" w:rsidP="00857A63">
            <w:pPr>
              <w:rPr>
                <w:rFonts w:ascii="Arial" w:hAnsi="Arial" w:cs="Arial"/>
                <w:sz w:val="20"/>
                <w:szCs w:val="20"/>
              </w:rPr>
            </w:pPr>
            <w:r>
              <w:rPr>
                <w:rFonts w:ascii="Arial" w:hAnsi="Arial" w:cs="Arial"/>
                <w:sz w:val="20"/>
                <w:szCs w:val="20"/>
              </w:rPr>
              <w:t>Not significant.</w:t>
            </w:r>
          </w:p>
        </w:tc>
      </w:tr>
      <w:tr w:rsidR="00857A63" w14:paraId="2903E20E" w14:textId="77777777" w:rsidTr="007C4A89">
        <w:tc>
          <w:tcPr>
            <w:tcW w:w="1992" w:type="dxa"/>
          </w:tcPr>
          <w:p w14:paraId="5CB3FA03" w14:textId="77777777" w:rsidR="00FE7687" w:rsidRDefault="00FE7687">
            <w:pPr>
              <w:rPr>
                <w:rFonts w:ascii="Arial" w:hAnsi="Arial" w:cs="Arial"/>
                <w:sz w:val="20"/>
                <w:szCs w:val="20"/>
              </w:rPr>
            </w:pPr>
          </w:p>
          <w:p w14:paraId="7F8B2405" w14:textId="77777777" w:rsidR="00FE7687" w:rsidRDefault="00FE7687">
            <w:pPr>
              <w:rPr>
                <w:rFonts w:ascii="Arial" w:hAnsi="Arial" w:cs="Arial"/>
                <w:sz w:val="20"/>
                <w:szCs w:val="20"/>
              </w:rPr>
            </w:pPr>
          </w:p>
          <w:p w14:paraId="17F1D957" w14:textId="77777777" w:rsidR="00FE7687" w:rsidRDefault="00FE7687">
            <w:pPr>
              <w:rPr>
                <w:rFonts w:ascii="Arial" w:hAnsi="Arial" w:cs="Arial"/>
                <w:sz w:val="20"/>
                <w:szCs w:val="20"/>
              </w:rPr>
            </w:pPr>
          </w:p>
          <w:p w14:paraId="342BAC75" w14:textId="77777777" w:rsidR="00FE7687" w:rsidRDefault="00FE7687">
            <w:pPr>
              <w:rPr>
                <w:rFonts w:ascii="Arial" w:hAnsi="Arial" w:cs="Arial"/>
                <w:sz w:val="20"/>
                <w:szCs w:val="20"/>
              </w:rPr>
            </w:pPr>
          </w:p>
          <w:p w14:paraId="0A83D3C8" w14:textId="77777777" w:rsidR="00FE7687" w:rsidRDefault="00FE7687">
            <w:pPr>
              <w:rPr>
                <w:rFonts w:ascii="Arial" w:hAnsi="Arial" w:cs="Arial"/>
                <w:sz w:val="20"/>
                <w:szCs w:val="20"/>
              </w:rPr>
            </w:pPr>
          </w:p>
          <w:p w14:paraId="7E6059DF" w14:textId="77777777" w:rsidR="00FE7687" w:rsidRDefault="00FE7687">
            <w:pPr>
              <w:rPr>
                <w:rFonts w:ascii="Arial" w:hAnsi="Arial" w:cs="Arial"/>
                <w:sz w:val="20"/>
                <w:szCs w:val="20"/>
              </w:rPr>
            </w:pPr>
          </w:p>
          <w:p w14:paraId="5164C562" w14:textId="77777777" w:rsidR="00857A63" w:rsidRDefault="00857A63">
            <w:pPr>
              <w:rPr>
                <w:rFonts w:ascii="Arial" w:hAnsi="Arial" w:cs="Arial"/>
                <w:sz w:val="20"/>
                <w:szCs w:val="20"/>
              </w:rPr>
            </w:pPr>
            <w:r>
              <w:rPr>
                <w:rFonts w:ascii="Arial" w:hAnsi="Arial" w:cs="Arial"/>
                <w:sz w:val="20"/>
                <w:szCs w:val="20"/>
              </w:rPr>
              <w:t>House clean out</w:t>
            </w:r>
          </w:p>
          <w:p w14:paraId="21F526BB" w14:textId="77777777" w:rsidR="00FE7687" w:rsidRDefault="00FE7687">
            <w:pPr>
              <w:rPr>
                <w:rFonts w:ascii="Arial" w:hAnsi="Arial" w:cs="Arial"/>
                <w:sz w:val="20"/>
                <w:szCs w:val="20"/>
              </w:rPr>
            </w:pPr>
            <w:r>
              <w:rPr>
                <w:rFonts w:ascii="Arial" w:hAnsi="Arial" w:cs="Arial"/>
                <w:sz w:val="20"/>
                <w:szCs w:val="20"/>
              </w:rPr>
              <w:t>(de littering)</w:t>
            </w:r>
          </w:p>
        </w:tc>
        <w:tc>
          <w:tcPr>
            <w:tcW w:w="1992" w:type="dxa"/>
          </w:tcPr>
          <w:p w14:paraId="54DB9D83" w14:textId="77777777" w:rsidR="00FE7687" w:rsidRDefault="00FE7687" w:rsidP="00482038">
            <w:pPr>
              <w:rPr>
                <w:rFonts w:ascii="Arial" w:hAnsi="Arial" w:cs="Arial"/>
                <w:sz w:val="20"/>
                <w:szCs w:val="20"/>
              </w:rPr>
            </w:pPr>
          </w:p>
          <w:p w14:paraId="083692AB" w14:textId="77777777" w:rsidR="00FE7687" w:rsidRDefault="00FE7687" w:rsidP="00482038">
            <w:pPr>
              <w:rPr>
                <w:rFonts w:ascii="Arial" w:hAnsi="Arial" w:cs="Arial"/>
                <w:sz w:val="20"/>
                <w:szCs w:val="20"/>
              </w:rPr>
            </w:pPr>
          </w:p>
          <w:p w14:paraId="30A56910" w14:textId="77777777" w:rsidR="00FE7687" w:rsidRDefault="00FE7687" w:rsidP="00482038">
            <w:pPr>
              <w:rPr>
                <w:rFonts w:ascii="Arial" w:hAnsi="Arial" w:cs="Arial"/>
                <w:sz w:val="20"/>
                <w:szCs w:val="20"/>
              </w:rPr>
            </w:pPr>
          </w:p>
          <w:p w14:paraId="54BC5477" w14:textId="77777777" w:rsidR="00FE7687" w:rsidRDefault="00FE7687" w:rsidP="00482038">
            <w:pPr>
              <w:rPr>
                <w:rFonts w:ascii="Arial" w:hAnsi="Arial" w:cs="Arial"/>
                <w:sz w:val="20"/>
                <w:szCs w:val="20"/>
              </w:rPr>
            </w:pPr>
          </w:p>
          <w:p w14:paraId="58014846" w14:textId="77777777" w:rsidR="00FE7687" w:rsidRDefault="00FE7687" w:rsidP="00482038">
            <w:pPr>
              <w:rPr>
                <w:rFonts w:ascii="Arial" w:hAnsi="Arial" w:cs="Arial"/>
                <w:sz w:val="20"/>
                <w:szCs w:val="20"/>
              </w:rPr>
            </w:pPr>
          </w:p>
          <w:p w14:paraId="443E869D" w14:textId="76D65E1C" w:rsidR="00857A63" w:rsidRDefault="005A7D11" w:rsidP="00482038">
            <w:pPr>
              <w:rPr>
                <w:rFonts w:ascii="Arial" w:hAnsi="Arial" w:cs="Arial"/>
                <w:sz w:val="20"/>
                <w:szCs w:val="20"/>
              </w:rPr>
            </w:pPr>
            <w:r>
              <w:rPr>
                <w:rFonts w:ascii="Arial" w:hAnsi="Arial" w:cs="Arial"/>
                <w:sz w:val="20"/>
                <w:szCs w:val="20"/>
              </w:rPr>
              <w:t>N</w:t>
            </w:r>
            <w:r w:rsidR="00646FF8">
              <w:rPr>
                <w:rFonts w:ascii="Arial" w:hAnsi="Arial" w:cs="Arial"/>
                <w:sz w:val="20"/>
                <w:szCs w:val="20"/>
              </w:rPr>
              <w:t>o n</w:t>
            </w:r>
            <w:r>
              <w:rPr>
                <w:rFonts w:ascii="Arial" w:hAnsi="Arial" w:cs="Arial"/>
                <w:sz w:val="20"/>
                <w:szCs w:val="20"/>
              </w:rPr>
              <w:t>eighbouring dwelling houses within 400m of installation</w:t>
            </w:r>
          </w:p>
        </w:tc>
        <w:tc>
          <w:tcPr>
            <w:tcW w:w="1256" w:type="dxa"/>
          </w:tcPr>
          <w:p w14:paraId="2DBEFF11" w14:textId="77777777" w:rsidR="00857A63" w:rsidRDefault="00857A63" w:rsidP="00857A63">
            <w:pPr>
              <w:rPr>
                <w:rFonts w:ascii="Arial" w:hAnsi="Arial" w:cs="Arial"/>
                <w:sz w:val="20"/>
                <w:szCs w:val="20"/>
              </w:rPr>
            </w:pPr>
          </w:p>
          <w:p w14:paraId="134BF456" w14:textId="77777777" w:rsidR="00857A63" w:rsidRDefault="00857A63" w:rsidP="00857A63">
            <w:pPr>
              <w:rPr>
                <w:rFonts w:ascii="Arial" w:hAnsi="Arial" w:cs="Arial"/>
                <w:sz w:val="20"/>
                <w:szCs w:val="20"/>
              </w:rPr>
            </w:pPr>
          </w:p>
          <w:p w14:paraId="63E953D1" w14:textId="77777777" w:rsidR="00FE7687" w:rsidRDefault="00FE7687" w:rsidP="00857A63">
            <w:pPr>
              <w:rPr>
                <w:rFonts w:ascii="Arial" w:hAnsi="Arial" w:cs="Arial"/>
                <w:sz w:val="20"/>
                <w:szCs w:val="20"/>
              </w:rPr>
            </w:pPr>
          </w:p>
          <w:p w14:paraId="09416B32" w14:textId="77777777" w:rsidR="00FE7687" w:rsidRDefault="00FE7687" w:rsidP="00857A63">
            <w:pPr>
              <w:rPr>
                <w:rFonts w:ascii="Arial" w:hAnsi="Arial" w:cs="Arial"/>
                <w:sz w:val="20"/>
                <w:szCs w:val="20"/>
              </w:rPr>
            </w:pPr>
          </w:p>
          <w:p w14:paraId="2DBA10B7" w14:textId="77777777" w:rsidR="00FE7687" w:rsidRDefault="00FE7687" w:rsidP="00857A63">
            <w:pPr>
              <w:rPr>
                <w:rFonts w:ascii="Arial" w:hAnsi="Arial" w:cs="Arial"/>
                <w:sz w:val="20"/>
                <w:szCs w:val="20"/>
              </w:rPr>
            </w:pPr>
          </w:p>
          <w:p w14:paraId="5620151F" w14:textId="77777777" w:rsidR="00FE7687" w:rsidRDefault="00FE7687" w:rsidP="00857A63">
            <w:pPr>
              <w:rPr>
                <w:rFonts w:ascii="Arial" w:hAnsi="Arial" w:cs="Arial"/>
                <w:sz w:val="20"/>
                <w:szCs w:val="20"/>
              </w:rPr>
            </w:pPr>
          </w:p>
          <w:p w14:paraId="27D71B88" w14:textId="77777777" w:rsidR="00FE7687" w:rsidRDefault="00FE7687" w:rsidP="00857A63">
            <w:pPr>
              <w:rPr>
                <w:rFonts w:ascii="Arial" w:hAnsi="Arial" w:cs="Arial"/>
                <w:sz w:val="20"/>
                <w:szCs w:val="20"/>
              </w:rPr>
            </w:pPr>
          </w:p>
          <w:p w14:paraId="0247FF03" w14:textId="77777777" w:rsidR="00857A63" w:rsidRDefault="00857A63" w:rsidP="00857A63">
            <w:pPr>
              <w:rPr>
                <w:rFonts w:ascii="Arial" w:hAnsi="Arial" w:cs="Arial"/>
                <w:sz w:val="20"/>
                <w:szCs w:val="20"/>
              </w:rPr>
            </w:pPr>
            <w:r>
              <w:rPr>
                <w:rFonts w:ascii="Arial" w:hAnsi="Arial" w:cs="Arial"/>
                <w:sz w:val="20"/>
                <w:szCs w:val="20"/>
              </w:rPr>
              <w:t xml:space="preserve">       Air</w:t>
            </w:r>
          </w:p>
        </w:tc>
        <w:tc>
          <w:tcPr>
            <w:tcW w:w="2410" w:type="dxa"/>
          </w:tcPr>
          <w:p w14:paraId="1F0EB7F6" w14:textId="77777777" w:rsidR="00857A63" w:rsidRDefault="00857A63" w:rsidP="00AF71BB">
            <w:pPr>
              <w:rPr>
                <w:rFonts w:ascii="Arial" w:hAnsi="Arial" w:cs="Arial"/>
                <w:sz w:val="20"/>
                <w:szCs w:val="20"/>
              </w:rPr>
            </w:pPr>
            <w:r>
              <w:rPr>
                <w:rFonts w:ascii="Arial" w:hAnsi="Arial" w:cs="Arial"/>
                <w:sz w:val="20"/>
                <w:szCs w:val="20"/>
              </w:rPr>
              <w:t xml:space="preserve">Litter is carefully placed into trailers close to the house entrances. Trailers are sheeted before transporting off site. </w:t>
            </w:r>
            <w:r w:rsidR="00FE7687">
              <w:rPr>
                <w:rFonts w:ascii="Arial" w:hAnsi="Arial" w:cs="Arial"/>
                <w:sz w:val="20"/>
                <w:szCs w:val="20"/>
              </w:rPr>
              <w:t>No litter is stored on site. Litter will be used on operator controlled land in complianc</w:t>
            </w:r>
            <w:r w:rsidR="00826E41">
              <w:rPr>
                <w:rFonts w:ascii="Arial" w:hAnsi="Arial" w:cs="Arial"/>
                <w:sz w:val="20"/>
                <w:szCs w:val="20"/>
              </w:rPr>
              <w:t xml:space="preserve">e with a </w:t>
            </w:r>
            <w:r w:rsidR="00826E41">
              <w:rPr>
                <w:rFonts w:ascii="Arial" w:hAnsi="Arial" w:cs="Arial"/>
                <w:sz w:val="20"/>
                <w:szCs w:val="20"/>
              </w:rPr>
              <w:lastRenderedPageBreak/>
              <w:t>manure management plan.</w:t>
            </w:r>
          </w:p>
        </w:tc>
        <w:tc>
          <w:tcPr>
            <w:tcW w:w="2312" w:type="dxa"/>
          </w:tcPr>
          <w:p w14:paraId="12B40FBF" w14:textId="77777777" w:rsidR="00FE7687" w:rsidRDefault="00FE7687" w:rsidP="00FE7687">
            <w:pPr>
              <w:rPr>
                <w:rFonts w:ascii="Arial" w:hAnsi="Arial" w:cs="Arial"/>
                <w:sz w:val="20"/>
                <w:szCs w:val="20"/>
              </w:rPr>
            </w:pPr>
          </w:p>
          <w:p w14:paraId="20CCBF6C" w14:textId="77777777" w:rsidR="00FE7687" w:rsidRDefault="00FE7687" w:rsidP="00FE7687">
            <w:pPr>
              <w:rPr>
                <w:rFonts w:ascii="Arial" w:hAnsi="Arial" w:cs="Arial"/>
                <w:sz w:val="20"/>
                <w:szCs w:val="20"/>
              </w:rPr>
            </w:pPr>
          </w:p>
          <w:p w14:paraId="69D84C14" w14:textId="77777777" w:rsidR="00FE7687" w:rsidRDefault="00FE7687" w:rsidP="00FE7687">
            <w:pPr>
              <w:rPr>
                <w:rFonts w:ascii="Arial" w:hAnsi="Arial" w:cs="Arial"/>
                <w:sz w:val="20"/>
                <w:szCs w:val="20"/>
              </w:rPr>
            </w:pPr>
          </w:p>
          <w:p w14:paraId="29EB7DCC" w14:textId="77777777" w:rsidR="00FE7687" w:rsidRDefault="00FE7687" w:rsidP="00FE7687">
            <w:pPr>
              <w:rPr>
                <w:rFonts w:ascii="Arial" w:hAnsi="Arial" w:cs="Arial"/>
                <w:sz w:val="20"/>
                <w:szCs w:val="20"/>
              </w:rPr>
            </w:pPr>
          </w:p>
          <w:p w14:paraId="4A45CF7A" w14:textId="77777777" w:rsidR="00FE7687" w:rsidRDefault="00FE7687" w:rsidP="00FE7687">
            <w:pPr>
              <w:rPr>
                <w:rFonts w:ascii="Arial" w:hAnsi="Arial" w:cs="Arial"/>
                <w:sz w:val="20"/>
                <w:szCs w:val="20"/>
              </w:rPr>
            </w:pPr>
          </w:p>
          <w:p w14:paraId="73356963" w14:textId="77777777" w:rsidR="00FE7687" w:rsidRDefault="00FE7687" w:rsidP="00FE7687">
            <w:pPr>
              <w:rPr>
                <w:rFonts w:ascii="Arial" w:hAnsi="Arial" w:cs="Arial"/>
                <w:sz w:val="20"/>
                <w:szCs w:val="20"/>
              </w:rPr>
            </w:pPr>
          </w:p>
          <w:p w14:paraId="6318F4A6" w14:textId="77777777" w:rsidR="00FE7687" w:rsidRDefault="00FE7687" w:rsidP="00FE7687">
            <w:pPr>
              <w:rPr>
                <w:rFonts w:ascii="Arial" w:hAnsi="Arial" w:cs="Arial"/>
                <w:sz w:val="20"/>
                <w:szCs w:val="20"/>
              </w:rPr>
            </w:pPr>
          </w:p>
          <w:p w14:paraId="4F6E5D8B" w14:textId="77777777" w:rsidR="00857A63" w:rsidRDefault="00826E41" w:rsidP="00FE7687">
            <w:pPr>
              <w:rPr>
                <w:rFonts w:ascii="Arial" w:hAnsi="Arial" w:cs="Arial"/>
                <w:sz w:val="20"/>
                <w:szCs w:val="20"/>
              </w:rPr>
            </w:pPr>
            <w:r>
              <w:rPr>
                <w:rFonts w:ascii="Arial" w:hAnsi="Arial" w:cs="Arial"/>
                <w:sz w:val="20"/>
                <w:szCs w:val="20"/>
              </w:rPr>
              <w:t xml:space="preserve">     Unl</w:t>
            </w:r>
            <w:r w:rsidR="00FE7687">
              <w:rPr>
                <w:rFonts w:ascii="Arial" w:hAnsi="Arial" w:cs="Arial"/>
                <w:sz w:val="20"/>
                <w:szCs w:val="20"/>
              </w:rPr>
              <w:t>ikely</w:t>
            </w:r>
          </w:p>
        </w:tc>
        <w:tc>
          <w:tcPr>
            <w:tcW w:w="1657" w:type="dxa"/>
          </w:tcPr>
          <w:p w14:paraId="58078426" w14:textId="77777777" w:rsidR="00FE7687" w:rsidRDefault="00FE7687" w:rsidP="00FE7687">
            <w:pPr>
              <w:rPr>
                <w:rFonts w:ascii="Arial" w:hAnsi="Arial" w:cs="Arial"/>
                <w:sz w:val="20"/>
                <w:szCs w:val="20"/>
              </w:rPr>
            </w:pPr>
          </w:p>
          <w:p w14:paraId="336579CD" w14:textId="77777777" w:rsidR="00FE7687" w:rsidRDefault="00FE7687" w:rsidP="00FE7687">
            <w:pPr>
              <w:rPr>
                <w:rFonts w:ascii="Arial" w:hAnsi="Arial" w:cs="Arial"/>
                <w:sz w:val="20"/>
                <w:szCs w:val="20"/>
              </w:rPr>
            </w:pPr>
          </w:p>
          <w:p w14:paraId="56FE78B3" w14:textId="77777777" w:rsidR="00FE7687" w:rsidRDefault="00FE7687" w:rsidP="00FE7687">
            <w:pPr>
              <w:rPr>
                <w:rFonts w:ascii="Arial" w:hAnsi="Arial" w:cs="Arial"/>
                <w:sz w:val="20"/>
                <w:szCs w:val="20"/>
              </w:rPr>
            </w:pPr>
          </w:p>
          <w:p w14:paraId="7B6952F3" w14:textId="77777777" w:rsidR="00FE7687" w:rsidRDefault="00FE7687" w:rsidP="00FE7687">
            <w:pPr>
              <w:rPr>
                <w:rFonts w:ascii="Arial" w:hAnsi="Arial" w:cs="Arial"/>
                <w:sz w:val="20"/>
                <w:szCs w:val="20"/>
              </w:rPr>
            </w:pPr>
          </w:p>
          <w:p w14:paraId="12A03203" w14:textId="77777777" w:rsidR="00FE7687" w:rsidRDefault="00FE7687" w:rsidP="00FE7687">
            <w:pPr>
              <w:rPr>
                <w:rFonts w:ascii="Arial" w:hAnsi="Arial" w:cs="Arial"/>
                <w:sz w:val="20"/>
                <w:szCs w:val="20"/>
              </w:rPr>
            </w:pPr>
          </w:p>
          <w:p w14:paraId="26AB48C6" w14:textId="77777777" w:rsidR="00FE7687" w:rsidRDefault="00FE7687" w:rsidP="00FE7687">
            <w:pPr>
              <w:rPr>
                <w:rFonts w:ascii="Arial" w:hAnsi="Arial" w:cs="Arial"/>
                <w:sz w:val="20"/>
                <w:szCs w:val="20"/>
              </w:rPr>
            </w:pPr>
          </w:p>
          <w:p w14:paraId="1413A9CD" w14:textId="77777777" w:rsidR="00FE7687" w:rsidRDefault="00FE7687" w:rsidP="00FE7687">
            <w:pPr>
              <w:rPr>
                <w:rFonts w:ascii="Arial" w:hAnsi="Arial" w:cs="Arial"/>
                <w:sz w:val="20"/>
                <w:szCs w:val="20"/>
              </w:rPr>
            </w:pPr>
          </w:p>
          <w:p w14:paraId="5165D717" w14:textId="77777777" w:rsidR="00857A63" w:rsidRDefault="00FE7687" w:rsidP="00FE7687">
            <w:pPr>
              <w:rPr>
                <w:rFonts w:ascii="Arial" w:hAnsi="Arial" w:cs="Arial"/>
                <w:sz w:val="20"/>
                <w:szCs w:val="20"/>
              </w:rPr>
            </w:pPr>
            <w:r>
              <w:rPr>
                <w:rFonts w:ascii="Arial" w:hAnsi="Arial" w:cs="Arial"/>
                <w:sz w:val="20"/>
                <w:szCs w:val="20"/>
              </w:rPr>
              <w:t>Odour annoyance</w:t>
            </w:r>
          </w:p>
        </w:tc>
        <w:tc>
          <w:tcPr>
            <w:tcW w:w="2329" w:type="dxa"/>
          </w:tcPr>
          <w:p w14:paraId="4AF98158" w14:textId="77777777" w:rsidR="00FE7687" w:rsidRDefault="00FE7687" w:rsidP="00FE7687">
            <w:pPr>
              <w:rPr>
                <w:rFonts w:ascii="Arial" w:hAnsi="Arial" w:cs="Arial"/>
                <w:sz w:val="20"/>
                <w:szCs w:val="20"/>
              </w:rPr>
            </w:pPr>
          </w:p>
          <w:p w14:paraId="60E3EDB3" w14:textId="77777777" w:rsidR="00FE7687" w:rsidRDefault="00FE7687" w:rsidP="00FE7687">
            <w:pPr>
              <w:rPr>
                <w:rFonts w:ascii="Arial" w:hAnsi="Arial" w:cs="Arial"/>
                <w:sz w:val="20"/>
                <w:szCs w:val="20"/>
              </w:rPr>
            </w:pPr>
          </w:p>
          <w:p w14:paraId="2322D8FA" w14:textId="77777777" w:rsidR="00FE7687" w:rsidRDefault="00FE7687" w:rsidP="00FE7687">
            <w:pPr>
              <w:rPr>
                <w:rFonts w:ascii="Arial" w:hAnsi="Arial" w:cs="Arial"/>
                <w:sz w:val="20"/>
                <w:szCs w:val="20"/>
              </w:rPr>
            </w:pPr>
          </w:p>
          <w:p w14:paraId="0AEAA659" w14:textId="77777777" w:rsidR="00FE7687" w:rsidRDefault="00FE7687" w:rsidP="00FE7687">
            <w:pPr>
              <w:rPr>
                <w:rFonts w:ascii="Arial" w:hAnsi="Arial" w:cs="Arial"/>
                <w:sz w:val="20"/>
                <w:szCs w:val="20"/>
              </w:rPr>
            </w:pPr>
          </w:p>
          <w:p w14:paraId="66FC484C" w14:textId="77777777" w:rsidR="00FE7687" w:rsidRDefault="00FE7687" w:rsidP="00FE7687">
            <w:pPr>
              <w:rPr>
                <w:rFonts w:ascii="Arial" w:hAnsi="Arial" w:cs="Arial"/>
                <w:sz w:val="20"/>
                <w:szCs w:val="20"/>
              </w:rPr>
            </w:pPr>
          </w:p>
          <w:p w14:paraId="776E6CA3" w14:textId="77777777" w:rsidR="00FE7687" w:rsidRDefault="00FE7687" w:rsidP="00FE7687">
            <w:pPr>
              <w:rPr>
                <w:rFonts w:ascii="Arial" w:hAnsi="Arial" w:cs="Arial"/>
                <w:sz w:val="20"/>
                <w:szCs w:val="20"/>
              </w:rPr>
            </w:pPr>
          </w:p>
          <w:p w14:paraId="624AB208" w14:textId="77777777" w:rsidR="00FE7687" w:rsidRDefault="00FE7687" w:rsidP="00FE7687">
            <w:pPr>
              <w:rPr>
                <w:rFonts w:ascii="Arial" w:hAnsi="Arial" w:cs="Arial"/>
                <w:sz w:val="20"/>
                <w:szCs w:val="20"/>
              </w:rPr>
            </w:pPr>
          </w:p>
          <w:p w14:paraId="669CD0D1" w14:textId="77777777" w:rsidR="00857A63" w:rsidRDefault="00FE7687" w:rsidP="00FE7687">
            <w:pPr>
              <w:rPr>
                <w:rFonts w:ascii="Arial" w:hAnsi="Arial" w:cs="Arial"/>
                <w:sz w:val="20"/>
                <w:szCs w:val="20"/>
              </w:rPr>
            </w:pPr>
            <w:r>
              <w:rPr>
                <w:rFonts w:ascii="Arial" w:hAnsi="Arial" w:cs="Arial"/>
                <w:sz w:val="20"/>
                <w:szCs w:val="20"/>
              </w:rPr>
              <w:t>Not significant if carefully managed.</w:t>
            </w:r>
          </w:p>
        </w:tc>
      </w:tr>
      <w:tr w:rsidR="00FE7687" w14:paraId="08543849" w14:textId="77777777" w:rsidTr="007C4A89">
        <w:tc>
          <w:tcPr>
            <w:tcW w:w="1992" w:type="dxa"/>
          </w:tcPr>
          <w:p w14:paraId="1503FDCB" w14:textId="77777777" w:rsidR="00FE7687" w:rsidRDefault="00FE7687" w:rsidP="00FE7687">
            <w:pPr>
              <w:rPr>
                <w:rFonts w:ascii="Arial" w:hAnsi="Arial" w:cs="Arial"/>
                <w:sz w:val="20"/>
                <w:szCs w:val="20"/>
              </w:rPr>
            </w:pPr>
            <w:r>
              <w:rPr>
                <w:rFonts w:ascii="Arial" w:hAnsi="Arial" w:cs="Arial"/>
                <w:sz w:val="20"/>
                <w:szCs w:val="20"/>
              </w:rPr>
              <w:t>House clean out</w:t>
            </w:r>
          </w:p>
          <w:p w14:paraId="552C0BE4" w14:textId="77777777" w:rsidR="00210BCD" w:rsidRDefault="00210BCD" w:rsidP="00FE7687">
            <w:pPr>
              <w:rPr>
                <w:rFonts w:ascii="Arial" w:hAnsi="Arial" w:cs="Arial"/>
                <w:sz w:val="20"/>
                <w:szCs w:val="20"/>
              </w:rPr>
            </w:pPr>
            <w:r>
              <w:rPr>
                <w:rFonts w:ascii="Arial" w:hAnsi="Arial" w:cs="Arial"/>
                <w:sz w:val="20"/>
                <w:szCs w:val="20"/>
              </w:rPr>
              <w:t>(Disinfection and fumigation)</w:t>
            </w:r>
          </w:p>
          <w:p w14:paraId="15D11E0B" w14:textId="77777777" w:rsidR="00FE7687" w:rsidRDefault="00FE7687">
            <w:pPr>
              <w:rPr>
                <w:rFonts w:ascii="Arial" w:hAnsi="Arial" w:cs="Arial"/>
                <w:sz w:val="20"/>
                <w:szCs w:val="20"/>
              </w:rPr>
            </w:pPr>
          </w:p>
        </w:tc>
        <w:tc>
          <w:tcPr>
            <w:tcW w:w="1992" w:type="dxa"/>
          </w:tcPr>
          <w:p w14:paraId="127A5B46" w14:textId="3568C468" w:rsidR="00FE7687" w:rsidRDefault="00E60022" w:rsidP="00482038">
            <w:pPr>
              <w:rPr>
                <w:rFonts w:ascii="Arial" w:hAnsi="Arial" w:cs="Arial"/>
                <w:sz w:val="20"/>
                <w:szCs w:val="20"/>
              </w:rPr>
            </w:pPr>
            <w:r>
              <w:rPr>
                <w:rFonts w:ascii="Arial" w:hAnsi="Arial" w:cs="Arial"/>
                <w:sz w:val="20"/>
                <w:szCs w:val="20"/>
              </w:rPr>
              <w:t>N</w:t>
            </w:r>
            <w:r w:rsidR="00646FF8">
              <w:rPr>
                <w:rFonts w:ascii="Arial" w:hAnsi="Arial" w:cs="Arial"/>
                <w:sz w:val="20"/>
                <w:szCs w:val="20"/>
              </w:rPr>
              <w:t>o n</w:t>
            </w:r>
            <w:r>
              <w:rPr>
                <w:rFonts w:ascii="Arial" w:hAnsi="Arial" w:cs="Arial"/>
                <w:sz w:val="20"/>
                <w:szCs w:val="20"/>
              </w:rPr>
              <w:t>eighbouring dwelling houses within 400m of installation</w:t>
            </w:r>
          </w:p>
        </w:tc>
        <w:tc>
          <w:tcPr>
            <w:tcW w:w="1256" w:type="dxa"/>
          </w:tcPr>
          <w:p w14:paraId="7B0C46A5" w14:textId="77777777" w:rsidR="00210BCD" w:rsidRDefault="00210BCD" w:rsidP="00210BCD">
            <w:pPr>
              <w:rPr>
                <w:rFonts w:ascii="Arial" w:hAnsi="Arial" w:cs="Arial"/>
                <w:sz w:val="20"/>
                <w:szCs w:val="20"/>
              </w:rPr>
            </w:pPr>
          </w:p>
          <w:p w14:paraId="20FF2D51" w14:textId="77777777" w:rsidR="00210BCD" w:rsidRDefault="00210BCD" w:rsidP="00210BCD">
            <w:pPr>
              <w:rPr>
                <w:rFonts w:ascii="Arial" w:hAnsi="Arial" w:cs="Arial"/>
                <w:sz w:val="20"/>
                <w:szCs w:val="20"/>
              </w:rPr>
            </w:pPr>
          </w:p>
          <w:p w14:paraId="787A3C30" w14:textId="77777777" w:rsidR="00FE7687" w:rsidRDefault="00210BCD" w:rsidP="00210BCD">
            <w:pPr>
              <w:rPr>
                <w:rFonts w:ascii="Arial" w:hAnsi="Arial" w:cs="Arial"/>
                <w:sz w:val="20"/>
                <w:szCs w:val="20"/>
              </w:rPr>
            </w:pPr>
            <w:r>
              <w:rPr>
                <w:rFonts w:ascii="Arial" w:hAnsi="Arial" w:cs="Arial"/>
                <w:sz w:val="20"/>
                <w:szCs w:val="20"/>
              </w:rPr>
              <w:t xml:space="preserve">       Air</w:t>
            </w:r>
          </w:p>
        </w:tc>
        <w:tc>
          <w:tcPr>
            <w:tcW w:w="2410" w:type="dxa"/>
          </w:tcPr>
          <w:p w14:paraId="0463ED62" w14:textId="77777777" w:rsidR="00FE7687" w:rsidRDefault="00210BCD" w:rsidP="00482038">
            <w:pPr>
              <w:rPr>
                <w:rFonts w:ascii="Arial" w:hAnsi="Arial" w:cs="Arial"/>
                <w:sz w:val="20"/>
                <w:szCs w:val="20"/>
              </w:rPr>
            </w:pPr>
            <w:r>
              <w:rPr>
                <w:rFonts w:ascii="Arial" w:hAnsi="Arial" w:cs="Arial"/>
                <w:sz w:val="20"/>
                <w:szCs w:val="20"/>
              </w:rPr>
              <w:t>Carried out by specialist contractors using DEFRA approved chemicals observing correct dilution rates.</w:t>
            </w:r>
          </w:p>
        </w:tc>
        <w:tc>
          <w:tcPr>
            <w:tcW w:w="2312" w:type="dxa"/>
          </w:tcPr>
          <w:p w14:paraId="08968A78" w14:textId="77777777" w:rsidR="00210BCD" w:rsidRDefault="00210BCD" w:rsidP="00210BCD">
            <w:pPr>
              <w:rPr>
                <w:rFonts w:ascii="Arial" w:hAnsi="Arial" w:cs="Arial"/>
                <w:sz w:val="20"/>
                <w:szCs w:val="20"/>
              </w:rPr>
            </w:pPr>
          </w:p>
          <w:p w14:paraId="124AC41C" w14:textId="77777777" w:rsidR="00210BCD" w:rsidRDefault="00210BCD" w:rsidP="00210BCD">
            <w:pPr>
              <w:rPr>
                <w:rFonts w:ascii="Arial" w:hAnsi="Arial" w:cs="Arial"/>
                <w:sz w:val="20"/>
                <w:szCs w:val="20"/>
              </w:rPr>
            </w:pPr>
          </w:p>
          <w:p w14:paraId="59522795" w14:textId="77777777" w:rsidR="00FE7687" w:rsidRDefault="00210BCD" w:rsidP="00210BCD">
            <w:pPr>
              <w:rPr>
                <w:rFonts w:ascii="Arial" w:hAnsi="Arial" w:cs="Arial"/>
                <w:sz w:val="20"/>
                <w:szCs w:val="20"/>
              </w:rPr>
            </w:pPr>
            <w:r>
              <w:rPr>
                <w:rFonts w:ascii="Arial" w:hAnsi="Arial" w:cs="Arial"/>
                <w:sz w:val="20"/>
                <w:szCs w:val="20"/>
              </w:rPr>
              <w:t xml:space="preserve">     Unlikely</w:t>
            </w:r>
          </w:p>
        </w:tc>
        <w:tc>
          <w:tcPr>
            <w:tcW w:w="1657" w:type="dxa"/>
          </w:tcPr>
          <w:p w14:paraId="3FC56EEC" w14:textId="77777777" w:rsidR="00210BCD" w:rsidRDefault="00210BCD" w:rsidP="00210BCD">
            <w:pPr>
              <w:rPr>
                <w:rFonts w:ascii="Arial" w:hAnsi="Arial" w:cs="Arial"/>
                <w:sz w:val="20"/>
                <w:szCs w:val="20"/>
              </w:rPr>
            </w:pPr>
          </w:p>
          <w:p w14:paraId="143D2DE0" w14:textId="77777777" w:rsidR="00FE7687" w:rsidRDefault="00210BCD" w:rsidP="00210BCD">
            <w:pPr>
              <w:rPr>
                <w:rFonts w:ascii="Arial" w:hAnsi="Arial" w:cs="Arial"/>
                <w:sz w:val="20"/>
                <w:szCs w:val="20"/>
              </w:rPr>
            </w:pPr>
            <w:r>
              <w:rPr>
                <w:rFonts w:ascii="Arial" w:hAnsi="Arial" w:cs="Arial"/>
                <w:sz w:val="20"/>
                <w:szCs w:val="20"/>
              </w:rPr>
              <w:t>Odour annoyance</w:t>
            </w:r>
          </w:p>
        </w:tc>
        <w:tc>
          <w:tcPr>
            <w:tcW w:w="2329" w:type="dxa"/>
          </w:tcPr>
          <w:p w14:paraId="0A15B18F" w14:textId="77777777" w:rsidR="00C128BB" w:rsidRDefault="00C128BB" w:rsidP="00C128BB">
            <w:pPr>
              <w:rPr>
                <w:rFonts w:ascii="Arial" w:hAnsi="Arial" w:cs="Arial"/>
                <w:sz w:val="20"/>
                <w:szCs w:val="20"/>
              </w:rPr>
            </w:pPr>
          </w:p>
          <w:p w14:paraId="7D4983DA" w14:textId="77777777" w:rsidR="00FE7687" w:rsidRDefault="00C128BB" w:rsidP="00C128BB">
            <w:pPr>
              <w:rPr>
                <w:rFonts w:ascii="Arial" w:hAnsi="Arial" w:cs="Arial"/>
                <w:sz w:val="20"/>
                <w:szCs w:val="20"/>
              </w:rPr>
            </w:pPr>
            <w:r>
              <w:rPr>
                <w:rFonts w:ascii="Arial" w:hAnsi="Arial" w:cs="Arial"/>
                <w:sz w:val="20"/>
                <w:szCs w:val="20"/>
              </w:rPr>
              <w:t>Not significant if carefully managed.</w:t>
            </w:r>
          </w:p>
        </w:tc>
      </w:tr>
    </w:tbl>
    <w:p w14:paraId="22000630" w14:textId="77777777" w:rsidR="007C4A89" w:rsidRPr="007C4A89" w:rsidRDefault="007C4A89" w:rsidP="004F27E1">
      <w:pPr>
        <w:rPr>
          <w:rFonts w:ascii="Arial" w:hAnsi="Arial" w:cs="Arial"/>
          <w:sz w:val="24"/>
          <w:szCs w:val="24"/>
        </w:rPr>
      </w:pPr>
    </w:p>
    <w:sectPr w:rsidR="007C4A89" w:rsidRPr="007C4A89" w:rsidSect="007C4A8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A89"/>
    <w:rsid w:val="001C69DA"/>
    <w:rsid w:val="00210BCD"/>
    <w:rsid w:val="00482038"/>
    <w:rsid w:val="004F27E1"/>
    <w:rsid w:val="005A3451"/>
    <w:rsid w:val="005A7D11"/>
    <w:rsid w:val="00646FF8"/>
    <w:rsid w:val="007A0584"/>
    <w:rsid w:val="007C4A89"/>
    <w:rsid w:val="00826E41"/>
    <w:rsid w:val="00857A63"/>
    <w:rsid w:val="008973E4"/>
    <w:rsid w:val="009A096B"/>
    <w:rsid w:val="00A15850"/>
    <w:rsid w:val="00A171D5"/>
    <w:rsid w:val="00A54ABA"/>
    <w:rsid w:val="00A80B87"/>
    <w:rsid w:val="00AF71BB"/>
    <w:rsid w:val="00B87C4E"/>
    <w:rsid w:val="00C128BB"/>
    <w:rsid w:val="00D844B5"/>
    <w:rsid w:val="00DA52C4"/>
    <w:rsid w:val="00E60022"/>
    <w:rsid w:val="00E9435C"/>
    <w:rsid w:val="00FE7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3FB3B"/>
  <w15:chartTrackingRefBased/>
  <w15:docId w15:val="{A57C3338-37CC-4DA0-9F74-D8F3EA9F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10" Type="http://schemas.openxmlformats.org/officeDocument/2006/relationships/customXml" Target="../customXml/item5.xml"/><Relationship Id="rId4" Type="http://schemas.openxmlformats.org/officeDocument/2006/relationships/fontTable" Target="fontTable.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c8ea78aadb8e1e9fca05c596e695f228">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8e3a70f305249f8e787971bf9e0f1348"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Blaenbwch Farm</Site_x0020_Name>
    <Internal_x002f_External xmlns="859f7ad6-93f6-4205-b62b-a17f28acbbac">Incoming document</Internal_x002f_External>
    <IconOverlay xmlns="http://schemas.microsoft.com/sharepoint/v4"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Blaenbwch Farm, Blaenbwch, Maesmynis, Builth Wells, Powys, LD2 3HR</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2018-11-16T00:00:00+00:00</Document_x0020_Date>
    <Facility_x0020_Address xmlns="859f7ad6-93f6-4205-b62b-a17f28acbbac">Blaenbwch, Maesmynys, Builth Wells, Powys</Facility_x0020_Address>
    <Environment_x0020_Sub_x0020_Folder xmlns="859f7ad6-93f6-4205-b62b-a17f28acbbac">Licences applications</Environment_x0020_Sub_x0020_Folder>
    <Customer_x0020_Name xmlns="859f7ad6-93f6-4205-b62b-a17f28acbbac">Powell Brothers</Customer_x0020_Name>
    <Post_x0020_code xmlns="859f7ad6-93f6-4205-b62b-a17f28acbbac">LD2 3HR</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9B693E70-5A9F-4ECF-989C-34E7100BE6C6}"/>
</file>

<file path=customXml/itemProps2.xml><?xml version="1.0" encoding="utf-8"?>
<ds:datastoreItem xmlns:ds="http://schemas.openxmlformats.org/officeDocument/2006/customXml" ds:itemID="{29F4BFDC-A66D-45EE-B30A-300614972C29}"/>
</file>

<file path=customXml/itemProps3.xml><?xml version="1.0" encoding="utf-8"?>
<ds:datastoreItem xmlns:ds="http://schemas.openxmlformats.org/officeDocument/2006/customXml" ds:itemID="{29B45C89-4FE6-41AF-A6E9-C154C0EC67B8}"/>
</file>

<file path=customXml/itemProps4.xml><?xml version="1.0" encoding="utf-8"?>
<ds:datastoreItem xmlns:ds="http://schemas.openxmlformats.org/officeDocument/2006/customXml" ds:itemID="{75FF9272-96DC-4676-AFF5-139C46B9B90A}"/>
</file>

<file path=customXml/itemProps5.xml><?xml version="1.0" encoding="utf-8"?>
<ds:datastoreItem xmlns:ds="http://schemas.openxmlformats.org/officeDocument/2006/customXml" ds:itemID="{57180517-FA72-40C4-9485-7698CBEFFA63}"/>
</file>

<file path=docProps/app.xml><?xml version="1.0" encoding="utf-8"?>
<Properties xmlns="http://schemas.openxmlformats.org/officeDocument/2006/extended-properties" xmlns:vt="http://schemas.openxmlformats.org/officeDocument/2006/docPropsVTypes">
  <Template>Normal</Template>
  <TotalTime>182</TotalTime>
  <Pages>3</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11</cp:revision>
  <dcterms:created xsi:type="dcterms:W3CDTF">2014-07-05T08:37:00Z</dcterms:created>
  <dcterms:modified xsi:type="dcterms:W3CDTF">2018-11-14T11:14:00Z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cff17b2d-ac81-497b-a210-11e5ca179627</vt:lpwstr>
  </property>
  <property fmtid="{D5CDD505-2E9C-101B-9397-08002B2CF9AE}" pid="4" name="_dlc_DocId">
    <vt:lpwstr>REGU-408-82744</vt:lpwstr>
  </property>
  <property fmtid="{D5CDD505-2E9C-101B-9397-08002B2CF9AE}" pid="5" name="_dlc_DocIdUrl">
    <vt:lpwstr>https://cyfoethnaturiolcymru.sharepoint.com/teams/Regulatory/Permitting/_layouts/15/DocIdRedir.aspx?ID=REGU-408-82744, REGU-408-82744</vt:lpwstr>
  </property>
  <property fmtid="{D5CDD505-2E9C-101B-9397-08002B2CF9AE}" pid="6" name="_docset_NoMedatataSyncRequired">
    <vt:lpwstr>False</vt:lpwstr>
  </property>
</Properties>
</file>