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4DA8E94" w14:textId="77777777" w:rsidR="004E228C" w:rsidRDefault="00553924" w:rsidP="004E228C">
      <w:pPr>
        <w:pStyle w:val="BodyText"/>
        <w:rPr>
          <w:sz w:val="22"/>
          <w:szCs w:val="22"/>
        </w:rPr>
      </w:pPr>
      <w:r w:rsidRPr="00D961DA">
        <w:rPr>
          <w:rFonts w:cs="Arial"/>
        </w:rPr>
        <w:t>To:</w:t>
      </w:r>
      <w:r w:rsidRPr="00D961DA">
        <w:rPr>
          <w:rFonts w:cs="Arial"/>
        </w:rPr>
        <w:tab/>
      </w:r>
      <w:r w:rsidR="004E228C">
        <w:rPr>
          <w:sz w:val="22"/>
          <w:szCs w:val="22"/>
        </w:rPr>
        <w:t>The Company Secretary</w:t>
      </w:r>
    </w:p>
    <w:p w14:paraId="3F9C8EB2" w14:textId="77777777" w:rsidR="004E228C" w:rsidRDefault="004E228C" w:rsidP="004E228C">
      <w:pPr>
        <w:pStyle w:val="BodyText"/>
        <w:ind w:firstLine="720"/>
        <w:rPr>
          <w:sz w:val="22"/>
          <w:szCs w:val="22"/>
        </w:rPr>
      </w:pPr>
      <w:r>
        <w:rPr>
          <w:sz w:val="22"/>
          <w:szCs w:val="22"/>
        </w:rPr>
        <w:t>Randal Parker Foods Limited</w:t>
      </w:r>
    </w:p>
    <w:p w14:paraId="741B0EB7" w14:textId="77777777" w:rsidR="004E228C" w:rsidRDefault="004E228C" w:rsidP="004E228C">
      <w:pPr>
        <w:pStyle w:val="BodyText"/>
        <w:ind w:firstLine="720"/>
        <w:rPr>
          <w:sz w:val="22"/>
          <w:szCs w:val="22"/>
        </w:rPr>
      </w:pPr>
      <w:r>
        <w:rPr>
          <w:sz w:val="22"/>
          <w:szCs w:val="22"/>
        </w:rPr>
        <w:t>The Old Rectory</w:t>
      </w:r>
    </w:p>
    <w:p w14:paraId="4D106A55" w14:textId="77777777" w:rsidR="004E228C" w:rsidRDefault="004E228C" w:rsidP="004E228C">
      <w:pPr>
        <w:pStyle w:val="BodyText"/>
        <w:ind w:firstLine="720"/>
        <w:rPr>
          <w:sz w:val="22"/>
          <w:szCs w:val="22"/>
        </w:rPr>
      </w:pPr>
      <w:r>
        <w:rPr>
          <w:sz w:val="22"/>
          <w:szCs w:val="22"/>
        </w:rPr>
        <w:t>Banbury Lane</w:t>
      </w:r>
    </w:p>
    <w:p w14:paraId="09CC0F6E" w14:textId="77777777" w:rsidR="004E228C" w:rsidRDefault="004E228C" w:rsidP="004E228C">
      <w:pPr>
        <w:pStyle w:val="BodyText"/>
        <w:ind w:firstLine="720"/>
        <w:rPr>
          <w:sz w:val="22"/>
          <w:szCs w:val="22"/>
        </w:rPr>
      </w:pPr>
      <w:r>
        <w:rPr>
          <w:sz w:val="22"/>
          <w:szCs w:val="22"/>
        </w:rPr>
        <w:t>Cold Higham</w:t>
      </w:r>
    </w:p>
    <w:p w14:paraId="7478AC8D" w14:textId="77777777" w:rsidR="004E228C" w:rsidRDefault="004E228C" w:rsidP="004E228C">
      <w:pPr>
        <w:pStyle w:val="BodyText"/>
        <w:ind w:firstLine="720"/>
        <w:rPr>
          <w:sz w:val="22"/>
          <w:szCs w:val="22"/>
        </w:rPr>
      </w:pPr>
      <w:r>
        <w:rPr>
          <w:sz w:val="22"/>
          <w:szCs w:val="22"/>
        </w:rPr>
        <w:t>Towcester</w:t>
      </w:r>
    </w:p>
    <w:p w14:paraId="548082E6" w14:textId="77777777" w:rsidR="004E228C" w:rsidRDefault="004E228C" w:rsidP="004E228C">
      <w:pPr>
        <w:pStyle w:val="BodyText"/>
        <w:ind w:firstLine="720"/>
        <w:rPr>
          <w:sz w:val="22"/>
          <w:szCs w:val="22"/>
        </w:rPr>
      </w:pPr>
      <w:r>
        <w:rPr>
          <w:sz w:val="22"/>
          <w:szCs w:val="22"/>
        </w:rPr>
        <w:t>Northampton</w:t>
      </w:r>
    </w:p>
    <w:p w14:paraId="612A9E20" w14:textId="77777777" w:rsidR="004E228C" w:rsidRPr="0053474D" w:rsidRDefault="004E228C" w:rsidP="004E228C">
      <w:pPr>
        <w:pStyle w:val="BodyText"/>
        <w:ind w:firstLine="720"/>
        <w:rPr>
          <w:sz w:val="22"/>
          <w:szCs w:val="22"/>
        </w:rPr>
      </w:pPr>
      <w:r>
        <w:rPr>
          <w:sz w:val="22"/>
          <w:szCs w:val="22"/>
        </w:rPr>
        <w:t>NN12 8LR</w:t>
      </w:r>
    </w:p>
    <w:p w14:paraId="679C204B" w14:textId="0B436DDE" w:rsidR="00FA57F0" w:rsidRDefault="00FA57F0" w:rsidP="004E228C">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40016947" w:rsidR="00D1721F" w:rsidRDefault="004E228C" w:rsidP="00B7557D">
            <w:pPr>
              <w:rPr>
                <w:rFonts w:cs="Arial"/>
                <w:color w:val="FF0000"/>
              </w:rPr>
            </w:pPr>
            <w:r>
              <w:rPr>
                <w:rFonts w:cs="Arial"/>
                <w:color w:val="FF0000"/>
              </w:rPr>
              <w:t>GP3235GH</w:t>
            </w:r>
          </w:p>
        </w:tc>
        <w:tc>
          <w:tcPr>
            <w:tcW w:w="2981" w:type="dxa"/>
          </w:tcPr>
          <w:p w14:paraId="15694827" w14:textId="437A9216" w:rsidR="00D1721F" w:rsidRDefault="004E228C" w:rsidP="00B7557D">
            <w:pPr>
              <w:rPr>
                <w:rFonts w:cs="Arial"/>
                <w:color w:val="FF0000"/>
              </w:rPr>
            </w:pPr>
            <w:r>
              <w:rPr>
                <w:rFonts w:cs="Arial"/>
                <w:color w:val="FF0000"/>
              </w:rPr>
              <w:t>Randall Parker Foods Limited</w:t>
            </w:r>
          </w:p>
        </w:tc>
        <w:tc>
          <w:tcPr>
            <w:tcW w:w="3828" w:type="dxa"/>
          </w:tcPr>
          <w:p w14:paraId="0301CE79" w14:textId="392FC492" w:rsidR="00D1721F" w:rsidRDefault="004E228C" w:rsidP="009E07E1">
            <w:pPr>
              <w:rPr>
                <w:rFonts w:cs="Arial"/>
                <w:color w:val="FF0000"/>
              </w:rPr>
            </w:pPr>
            <w:r>
              <w:rPr>
                <w:rFonts w:cs="Arial"/>
                <w:color w:val="FF0000"/>
              </w:rPr>
              <w:t>Dolwen Abattoir, Oakley Park, Llanidloes, Powys.  SY18 6LX</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29248"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2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E228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E228C">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8659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8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1456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71904"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85184"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85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42528"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42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9872"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E228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E228C">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Dolwen Abattoir SITE CONTACT  GARETH GOWER  01686 412114  ggower@randallparkerfoods.com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Dolwen, Oakley Park, Llanidloes, Powys</Facility_x0020_Address>
    <Environment_x0020_Sub_x0020_Folder xmlns="859f7ad6-93f6-4205-b62b-a17f28acbbac">Licence supervision</Environment_x0020_Sub_x0020_Folder>
    <Customer_x0020_Name xmlns="859f7ad6-93f6-4205-b62b-a17f28acbbac">Randall Parker Foods Limited</Customer_x0020_Name>
    <IconOverlay xmlns="http://schemas.microsoft.com/sharepoint/v4" xsi:nil="true"/>
    <Surrendered_x002f_Expired xmlns="859f7ad6-93f6-4205-b62b-a17f28acbbac" xsi:nil="true"/>
    <Post_x0020_code xmlns="859f7ad6-93f6-4205-b62b-a17f28acbbac">SY18 6LX</Post_x0020_code>
    <Surrendered_x002f_Expired_x0020_Date xmlns="859f7ad6-93f6-4205-b62b-a17f28acbbac" xsi:nil="true"/>
    <_dlc_DocId xmlns="9be56660-2c31-41ef-bc00-23e72f632f2a">REGU-434-6293</_dlc_DocId>
    <_dlc_DocIdUrl xmlns="9be56660-2c31-41ef-bc00-23e72f632f2a">
      <Url>https://cyfoethnaturiolcymru.sharepoint.com/teams/Regulatory/Permitting/_layouts/15/DocIdRedir.aspx?ID=REGU-434-6293</Url>
      <Description>REGU-434-6293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9be56660-2c31-41ef-bc00-23e72f632f2a"/>
    <ds:schemaRef ds:uri="http://schemas.microsoft.com/office/2006/documentManagement/types"/>
    <ds:schemaRef ds:uri="http://purl.org/dc/elements/1.1/"/>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AAF088D9-5D5B-4389-9CEF-2F92FDFC551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10F99ED-1567-46B2-B104-9D7C20020F1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2300</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Wright</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2017-01-04T13:48:00Z</cp:lastPrinted>
  <dcterms:created xsi:type="dcterms:W3CDTF">2017-01-04T13:51:00Z</dcterms:created>
  <dcterms:modified xsi:type="dcterms:W3CDTF">2017-01-04T13:51:00Z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b4430ce9-d132-4106-9532-aa8c0ec80c4e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REGU-434-6293</vt:lpwstr>
  </property>
  <property fmtid="{D5CDD505-2E9C-101B-9397-08002B2CF9AE}" pid="9" name="_dlc_DocIdUrl">
    <vt:lpwstr>https://cyfoethnaturiolcymru.sharepoint.com/teams/Regulatory/Permitting/_layouts/15/DocIdRedir.aspx?ID=REGU-434-6293, REGU-434-6293</vt:lpwstr>
  </property>
</Properties>
</file>