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B0FB37" w14:textId="77777777" w:rsidR="00C16167" w:rsidRPr="009B0E42" w:rsidRDefault="00822F78">
      <w:pPr>
        <w:pStyle w:val="TOC1"/>
      </w:pPr>
      <w:bookmarkStart w:id="0" w:name="_Toc464892553"/>
      <w:bookmarkStart w:id="1" w:name="_Toc78173393"/>
      <w:r w:rsidRPr="009B0E42">
        <w:rPr>
          <w:noProof/>
        </w:rPr>
        <w:drawing>
          <wp:anchor distT="0" distB="0" distL="114300" distR="114300" simplePos="0" relativeHeight="251659264" behindDoc="0" locked="0" layoutInCell="1" allowOverlap="1" wp14:anchorId="27B10F8E" wp14:editId="27B10F8F">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
    <w:p w14:paraId="27B0FB38" w14:textId="77777777" w:rsidR="00F37625" w:rsidRPr="009B0E42" w:rsidRDefault="00F37625">
      <w:pPr>
        <w:pStyle w:val="coverTitle"/>
      </w:pPr>
    </w:p>
    <w:p w14:paraId="27B0FB39" w14:textId="77777777" w:rsidR="00822F78" w:rsidRPr="009B0E42" w:rsidRDefault="00822F78">
      <w:pPr>
        <w:pStyle w:val="coverTitle"/>
      </w:pPr>
    </w:p>
    <w:p w14:paraId="27B0FB3A" w14:textId="77777777" w:rsidR="00C16167" w:rsidRPr="009B0E42" w:rsidRDefault="00C16167">
      <w:pPr>
        <w:pStyle w:val="coverTitle"/>
      </w:pPr>
      <w:r w:rsidRPr="009B0E42">
        <w:t>Permit with introductory note</w:t>
      </w:r>
    </w:p>
    <w:p w14:paraId="27B0FB3B" w14:textId="77777777" w:rsidR="00C16167" w:rsidRPr="009B0E42" w:rsidRDefault="00F37625">
      <w:pPr>
        <w:pStyle w:val="a"/>
        <w:rPr>
          <w:sz w:val="22"/>
          <w:szCs w:val="22"/>
        </w:rPr>
      </w:pPr>
      <w:r w:rsidRPr="009B0E42">
        <w:rPr>
          <w:sz w:val="22"/>
          <w:szCs w:val="22"/>
        </w:rPr>
        <w:t>The Environmental Permitting</w:t>
      </w:r>
      <w:r w:rsidR="00C16167" w:rsidRPr="009B0E42">
        <w:rPr>
          <w:sz w:val="22"/>
          <w:szCs w:val="22"/>
        </w:rPr>
        <w:t xml:space="preserve"> (England &amp; Wales) Regulations </w:t>
      </w:r>
      <w:r w:rsidR="001B2B54" w:rsidRPr="009B0E42">
        <w:rPr>
          <w:sz w:val="22"/>
          <w:szCs w:val="22"/>
        </w:rPr>
        <w:t>201</w:t>
      </w:r>
      <w:r w:rsidR="00107811" w:rsidRPr="009B0E42">
        <w:rPr>
          <w:sz w:val="22"/>
          <w:szCs w:val="22"/>
        </w:rPr>
        <w:t>0</w:t>
      </w:r>
    </w:p>
    <w:p w14:paraId="27B0FB3C" w14:textId="77777777" w:rsidR="00C16167" w:rsidRPr="009B0E42" w:rsidRDefault="00C16167">
      <w:pPr>
        <w:pStyle w:val="a"/>
      </w:pPr>
    </w:p>
    <w:p w14:paraId="27B0FB3E" w14:textId="6B29D958" w:rsidR="00765733" w:rsidRPr="009B0E42" w:rsidRDefault="007C04EA" w:rsidP="00765733">
      <w:pPr>
        <w:pStyle w:val="coverLicenceHolder"/>
        <w:pBdr>
          <w:top w:val="single" w:sz="4" w:space="25" w:color="auto"/>
        </w:pBdr>
        <w:rPr>
          <w:b/>
          <w:sz w:val="22"/>
          <w:szCs w:val="22"/>
        </w:rPr>
      </w:pPr>
      <w:r w:rsidRPr="009B0E42">
        <w:rPr>
          <w:b/>
          <w:sz w:val="22"/>
          <w:szCs w:val="22"/>
        </w:rPr>
        <w:t>Randall Parker Foods Limited</w:t>
      </w:r>
    </w:p>
    <w:p w14:paraId="27B0FB3F" w14:textId="77777777" w:rsidR="00765733" w:rsidRPr="009B0E42" w:rsidRDefault="00765733" w:rsidP="00765733">
      <w:pPr>
        <w:pStyle w:val="coverLicenceHolder"/>
        <w:pBdr>
          <w:top w:val="single" w:sz="4" w:space="25" w:color="auto"/>
        </w:pBdr>
        <w:rPr>
          <w:b/>
          <w:sz w:val="22"/>
          <w:szCs w:val="22"/>
        </w:rPr>
      </w:pPr>
    </w:p>
    <w:p w14:paraId="27B0FB40" w14:textId="2F83C718" w:rsidR="00765733" w:rsidRPr="009B0E42" w:rsidRDefault="007C04EA" w:rsidP="00765733">
      <w:pPr>
        <w:pStyle w:val="coverLicenceHolder"/>
        <w:pBdr>
          <w:top w:val="single" w:sz="4" w:space="25" w:color="auto"/>
        </w:pBdr>
        <w:rPr>
          <w:b/>
          <w:sz w:val="22"/>
          <w:szCs w:val="22"/>
        </w:rPr>
      </w:pPr>
      <w:r w:rsidRPr="009B0E42">
        <w:rPr>
          <w:b/>
          <w:sz w:val="22"/>
          <w:szCs w:val="22"/>
        </w:rPr>
        <w:t>Dolwen Abattoir</w:t>
      </w:r>
      <w:r w:rsidR="00765733" w:rsidRPr="009B0E42">
        <w:rPr>
          <w:b/>
          <w:sz w:val="22"/>
          <w:szCs w:val="22"/>
        </w:rPr>
        <w:t xml:space="preserve"> </w:t>
      </w:r>
    </w:p>
    <w:p w14:paraId="27B0FB41" w14:textId="64503909" w:rsidR="00765733" w:rsidRPr="009B0E42" w:rsidRDefault="007C04EA" w:rsidP="00765733">
      <w:pPr>
        <w:pStyle w:val="coverLicenceHolder"/>
        <w:pBdr>
          <w:top w:val="single" w:sz="4" w:space="25" w:color="auto"/>
        </w:pBdr>
        <w:rPr>
          <w:b/>
          <w:sz w:val="22"/>
          <w:szCs w:val="22"/>
        </w:rPr>
      </w:pPr>
      <w:r w:rsidRPr="009B0E42">
        <w:rPr>
          <w:b/>
          <w:sz w:val="22"/>
          <w:szCs w:val="22"/>
        </w:rPr>
        <w:t>Dolwen</w:t>
      </w:r>
    </w:p>
    <w:p w14:paraId="27B0FB42" w14:textId="13275A72" w:rsidR="00765733" w:rsidRPr="009B0E42" w:rsidRDefault="007C04EA" w:rsidP="00765733">
      <w:pPr>
        <w:pStyle w:val="coverLicenceHolder"/>
        <w:pBdr>
          <w:top w:val="single" w:sz="4" w:space="25" w:color="auto"/>
        </w:pBdr>
        <w:rPr>
          <w:b/>
          <w:sz w:val="22"/>
          <w:szCs w:val="22"/>
        </w:rPr>
      </w:pPr>
      <w:r w:rsidRPr="009B0E42">
        <w:rPr>
          <w:b/>
          <w:sz w:val="22"/>
          <w:szCs w:val="22"/>
        </w:rPr>
        <w:t>Oakley Park</w:t>
      </w:r>
    </w:p>
    <w:p w14:paraId="27B0FB43" w14:textId="1DC3519B" w:rsidR="00765733" w:rsidRPr="009B0E42" w:rsidRDefault="007C04EA" w:rsidP="00765733">
      <w:pPr>
        <w:pStyle w:val="coverLicenceHolder"/>
        <w:pBdr>
          <w:top w:val="single" w:sz="4" w:space="25" w:color="auto"/>
        </w:pBdr>
        <w:rPr>
          <w:b/>
          <w:sz w:val="22"/>
          <w:szCs w:val="22"/>
        </w:rPr>
      </w:pPr>
      <w:r w:rsidRPr="009B0E42">
        <w:rPr>
          <w:b/>
          <w:sz w:val="22"/>
          <w:szCs w:val="22"/>
        </w:rPr>
        <w:t>Llanidloes</w:t>
      </w:r>
    </w:p>
    <w:p w14:paraId="27B0FB4E" w14:textId="5D7BE2AA" w:rsidR="00C16167" w:rsidRPr="009B0E42" w:rsidRDefault="007C04EA" w:rsidP="007C04EA">
      <w:pPr>
        <w:pStyle w:val="coverLicenceHolder"/>
        <w:pBdr>
          <w:top w:val="single" w:sz="4" w:space="25" w:color="auto"/>
        </w:pBdr>
        <w:rPr>
          <w:b/>
          <w:sz w:val="22"/>
          <w:szCs w:val="22"/>
        </w:rPr>
      </w:pPr>
      <w:r w:rsidRPr="009B0E42">
        <w:rPr>
          <w:b/>
          <w:sz w:val="22"/>
          <w:szCs w:val="22"/>
        </w:rPr>
        <w:t>Powys</w:t>
      </w:r>
    </w:p>
    <w:p w14:paraId="3A9767F5" w14:textId="26D8C635" w:rsidR="007C04EA" w:rsidRPr="009B0E42" w:rsidRDefault="007C04EA" w:rsidP="007C04EA">
      <w:pPr>
        <w:pStyle w:val="coverLicenceHolder"/>
        <w:pBdr>
          <w:top w:val="single" w:sz="4" w:space="25" w:color="auto"/>
        </w:pBdr>
        <w:rPr>
          <w:b/>
          <w:sz w:val="22"/>
          <w:szCs w:val="22"/>
        </w:rPr>
      </w:pPr>
      <w:r w:rsidRPr="009B0E42">
        <w:rPr>
          <w:b/>
          <w:sz w:val="22"/>
          <w:szCs w:val="22"/>
        </w:rPr>
        <w:t>SY18 6LX</w:t>
      </w:r>
    </w:p>
    <w:p w14:paraId="27B0FB4F" w14:textId="77777777" w:rsidR="00C16167" w:rsidRPr="009B0E42" w:rsidRDefault="00C16167">
      <w:pPr>
        <w:pStyle w:val="coverAuthNos"/>
        <w:spacing w:before="480"/>
        <w:rPr>
          <w:color w:val="auto"/>
          <w:sz w:val="24"/>
        </w:rPr>
      </w:pPr>
      <w:r w:rsidRPr="009B0E42">
        <w:rPr>
          <w:color w:val="auto"/>
          <w:sz w:val="24"/>
        </w:rPr>
        <w:t>Permit number</w:t>
      </w:r>
    </w:p>
    <w:p w14:paraId="27B0FB50" w14:textId="4F030B6A" w:rsidR="00C16167" w:rsidRPr="009B0E42" w:rsidRDefault="004249DE">
      <w:pPr>
        <w:pStyle w:val="coverAuthNos"/>
        <w:rPr>
          <w:b/>
          <w:color w:val="auto"/>
          <w:sz w:val="24"/>
        </w:rPr>
      </w:pPr>
      <w:r w:rsidRPr="009B0E42">
        <w:rPr>
          <w:b/>
          <w:color w:val="auto"/>
          <w:sz w:val="24"/>
        </w:rPr>
        <w:t>EPR/</w:t>
      </w:r>
      <w:r w:rsidR="007C04EA" w:rsidRPr="009B0E42">
        <w:rPr>
          <w:b/>
          <w:color w:val="auto"/>
          <w:sz w:val="24"/>
        </w:rPr>
        <w:t>GP3235GH</w:t>
      </w:r>
    </w:p>
    <w:p w14:paraId="27B0FB51" w14:textId="7B74D737" w:rsidR="00C16167" w:rsidRPr="009B0E42" w:rsidRDefault="00C16167" w:rsidP="00DA0F76">
      <w:pPr>
        <w:pStyle w:val="Heading1nonum"/>
        <w:spacing w:before="80" w:after="0" w:line="240" w:lineRule="auto"/>
        <w:jc w:val="center"/>
      </w:pPr>
      <w:r w:rsidRPr="009B0E42">
        <w:br w:type="page"/>
      </w:r>
      <w:r w:rsidR="007C04EA" w:rsidRPr="009B0E42">
        <w:rPr>
          <w:szCs w:val="36"/>
        </w:rPr>
        <w:lastRenderedPageBreak/>
        <w:t>Dolwen Abattoir</w:t>
      </w:r>
    </w:p>
    <w:p w14:paraId="27B0FB52" w14:textId="69951EBA" w:rsidR="00C16167" w:rsidRPr="009B0E42" w:rsidRDefault="00C16167" w:rsidP="00DA0F76">
      <w:pPr>
        <w:pStyle w:val="Heading1nonum"/>
        <w:spacing w:before="80" w:after="0" w:line="240" w:lineRule="auto"/>
        <w:jc w:val="center"/>
      </w:pPr>
      <w:r w:rsidRPr="009B0E42">
        <w:t xml:space="preserve">Permit </w:t>
      </w:r>
      <w:r w:rsidR="0001765E" w:rsidRPr="009B0E42">
        <w:t>n</w:t>
      </w:r>
      <w:r w:rsidRPr="009B0E42">
        <w:t xml:space="preserve">umber </w:t>
      </w:r>
      <w:r w:rsidR="004249DE" w:rsidRPr="009B0E42">
        <w:t>EPR/</w:t>
      </w:r>
      <w:r w:rsidR="007C04EA" w:rsidRPr="009B0E42">
        <w:t>GP3235GH</w:t>
      </w:r>
    </w:p>
    <w:p w14:paraId="27B0FB53" w14:textId="77777777" w:rsidR="00C16167" w:rsidRPr="009B0E42" w:rsidRDefault="00C16167">
      <w:pPr>
        <w:pStyle w:val="Heading1nonum"/>
      </w:pPr>
      <w:r w:rsidRPr="009B0E42">
        <w:t>Introductory note</w:t>
      </w:r>
      <w:bookmarkEnd w:id="0"/>
      <w:bookmarkEnd w:id="1"/>
    </w:p>
    <w:p w14:paraId="27B0FB54" w14:textId="77777777" w:rsidR="00C16167" w:rsidRPr="009B0E42" w:rsidRDefault="00C16167">
      <w:pPr>
        <w:pStyle w:val="Heading2a"/>
        <w:spacing w:before="120"/>
        <w:rPr>
          <w:i w:val="0"/>
        </w:rPr>
      </w:pPr>
      <w:r w:rsidRPr="009B0E42">
        <w:rPr>
          <w:i w:val="0"/>
        </w:rPr>
        <w:t>This introductory note does not form a part of the permit</w:t>
      </w:r>
    </w:p>
    <w:p w14:paraId="4763E783" w14:textId="5B6B7E54" w:rsidR="00880869" w:rsidRPr="009B0E42" w:rsidRDefault="00880869" w:rsidP="00BD2DDB">
      <w:pPr>
        <w:pStyle w:val="Heading3nonum"/>
        <w:rPr>
          <w:sz w:val="22"/>
          <w:szCs w:val="22"/>
        </w:rPr>
      </w:pPr>
      <w:r w:rsidRPr="009B0E42">
        <w:rPr>
          <w:sz w:val="22"/>
          <w:szCs w:val="22"/>
        </w:rPr>
        <w:t>This permit allows Randall Parker Foods Limited (the operator) to carry out the following activities from Schedule 1 of the Environmental Permitting Regulations:</w:t>
      </w:r>
    </w:p>
    <w:p w14:paraId="45DA3EE5" w14:textId="09E71EEE" w:rsidR="00880869" w:rsidRPr="009B0E42" w:rsidRDefault="00880869" w:rsidP="00BD2DDB">
      <w:pPr>
        <w:pStyle w:val="Heading3nonum"/>
        <w:rPr>
          <w:sz w:val="22"/>
          <w:szCs w:val="22"/>
        </w:rPr>
      </w:pPr>
      <w:r w:rsidRPr="009B0E42">
        <w:rPr>
          <w:sz w:val="22"/>
          <w:szCs w:val="22"/>
        </w:rPr>
        <w:t>S6.8 A(1)(b) - Slaughtering animals at a plant with a carcass production capacity of more than 50 tonnes per day</w:t>
      </w:r>
    </w:p>
    <w:p w14:paraId="0E9875AD" w14:textId="2CB71AE2" w:rsidR="00880869" w:rsidRPr="009B0E42" w:rsidRDefault="00880869" w:rsidP="00BD2DDB">
      <w:pPr>
        <w:pStyle w:val="Heading3nonum"/>
        <w:rPr>
          <w:sz w:val="22"/>
          <w:szCs w:val="22"/>
        </w:rPr>
      </w:pPr>
      <w:r w:rsidRPr="009B0E42">
        <w:rPr>
          <w:sz w:val="22"/>
          <w:szCs w:val="22"/>
        </w:rPr>
        <w:t>S5.4 A(1)(a)(i) - Disposal of non-hazardous waste with a capacity exceeding 50 tonnes per day in a facility by biological treatment</w:t>
      </w:r>
    </w:p>
    <w:p w14:paraId="27B0FB58" w14:textId="20E2F530" w:rsidR="00CC0D03" w:rsidRPr="009B0E42" w:rsidRDefault="00880869" w:rsidP="00BD2DDB">
      <w:pPr>
        <w:pStyle w:val="Heading3nonum"/>
        <w:rPr>
          <w:color w:val="FF00FF"/>
          <w:sz w:val="22"/>
          <w:szCs w:val="22"/>
        </w:rPr>
      </w:pPr>
      <w:r w:rsidRPr="009B0E42">
        <w:rPr>
          <w:sz w:val="22"/>
          <w:szCs w:val="22"/>
        </w:rPr>
        <w:t>The operator</w:t>
      </w:r>
      <w:r w:rsidR="00BD2DDB" w:rsidRPr="009B0E42">
        <w:rPr>
          <w:sz w:val="22"/>
          <w:szCs w:val="22"/>
        </w:rPr>
        <w:t xml:space="preserve"> processes between approximately 1500 to </w:t>
      </w:r>
      <w:r w:rsidR="00FF77DA" w:rsidRPr="009B0E42">
        <w:rPr>
          <w:sz w:val="22"/>
          <w:szCs w:val="22"/>
        </w:rPr>
        <w:t>6500</w:t>
      </w:r>
      <w:r w:rsidR="00BD2DDB" w:rsidRPr="009B0E42">
        <w:rPr>
          <w:sz w:val="22"/>
          <w:szCs w:val="22"/>
        </w:rPr>
        <w:t xml:space="preserve"> lambs per</w:t>
      </w:r>
      <w:r w:rsidRPr="009B0E42">
        <w:rPr>
          <w:sz w:val="22"/>
          <w:szCs w:val="22"/>
        </w:rPr>
        <w:t xml:space="preserve"> day plus a quantity of cattle (</w:t>
      </w:r>
      <w:r w:rsidR="00BD2DDB" w:rsidRPr="009B0E42">
        <w:rPr>
          <w:sz w:val="22"/>
          <w:szCs w:val="22"/>
        </w:rPr>
        <w:t>varying with seasonal requirements</w:t>
      </w:r>
      <w:r w:rsidRPr="009B0E42">
        <w:rPr>
          <w:sz w:val="22"/>
          <w:szCs w:val="22"/>
        </w:rPr>
        <w:t>) at Dolwen Abattoir in Llanidloes</w:t>
      </w:r>
      <w:r w:rsidR="00BD2DDB" w:rsidRPr="009B0E42">
        <w:rPr>
          <w:sz w:val="22"/>
          <w:szCs w:val="22"/>
        </w:rPr>
        <w:t xml:space="preserve">. Stock is delivered to the lairage where it is sorted and graded. The stock is then slaughtered in the slaughter hall where it is prepared for food production and then chilled </w:t>
      </w:r>
      <w:r w:rsidR="00BD2DDB" w:rsidRPr="009B0E42">
        <w:rPr>
          <w:color w:val="auto"/>
          <w:sz w:val="22"/>
          <w:szCs w:val="22"/>
        </w:rPr>
        <w:t>and despatched. There is one emissions point to water. All process wastes and surface water drainage is disposed of through this point to the River Severn which lies approximately 300m from the site boundary.</w:t>
      </w:r>
      <w:r w:rsidR="00C16167" w:rsidRPr="009B0E42">
        <w:rPr>
          <w:color w:val="auto"/>
          <w:sz w:val="22"/>
          <w:szCs w:val="22"/>
        </w:rPr>
        <w:t xml:space="preserve"> </w:t>
      </w:r>
      <w:r w:rsidR="00BD2DDB" w:rsidRPr="009B0E42">
        <w:rPr>
          <w:color w:val="auto"/>
          <w:sz w:val="22"/>
          <w:szCs w:val="22"/>
        </w:rPr>
        <w:t xml:space="preserve">Process water is treated in the on-site effluent treatment plant prior to disposal. There is one emission point to air from a boiler of &lt;1MW in capacity, which is below the level </w:t>
      </w:r>
      <w:r w:rsidRPr="009B0E42">
        <w:rPr>
          <w:color w:val="auto"/>
          <w:sz w:val="22"/>
          <w:szCs w:val="22"/>
        </w:rPr>
        <w:t xml:space="preserve">of </w:t>
      </w:r>
      <w:r w:rsidR="00BD2DDB" w:rsidRPr="009B0E42">
        <w:rPr>
          <w:color w:val="auto"/>
          <w:sz w:val="22"/>
          <w:szCs w:val="22"/>
        </w:rPr>
        <w:t>regulatory concern. The installation is unlikely to have any impact on any Natura 2000 sites. Randall Parker Foods Limited operates an in-house environmental management system but it is not externally audited.</w:t>
      </w:r>
    </w:p>
    <w:p w14:paraId="27B0FB59" w14:textId="77777777" w:rsidR="00C16167" w:rsidRPr="009B0E42" w:rsidRDefault="00E4105A" w:rsidP="00E4105A">
      <w:pPr>
        <w:pStyle w:val="Heading3nonum"/>
        <w:rPr>
          <w:sz w:val="22"/>
          <w:szCs w:val="22"/>
        </w:rPr>
      </w:pPr>
      <w:r w:rsidRPr="009B0E42">
        <w:rPr>
          <w:sz w:val="22"/>
          <w:szCs w:val="22"/>
        </w:rPr>
        <w:t>The status log of the permit sets out the permitting history, including any changes to the permit reference number</w:t>
      </w:r>
      <w:r w:rsidR="00F50CB1" w:rsidRPr="009B0E42">
        <w:rPr>
          <w:sz w:val="22"/>
          <w:szCs w:val="22"/>
        </w:rPr>
        <w:t>.</w:t>
      </w:r>
    </w:p>
    <w:p w14:paraId="27B0FB5A" w14:textId="77777777" w:rsidR="00E4105A" w:rsidRPr="009B0E42" w:rsidRDefault="00E4105A">
      <w:pPr>
        <w:pStyle w:val="Draftingnote"/>
        <w:jc w:val="both"/>
        <w:rPr>
          <w:sz w:val="22"/>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C16167" w:rsidRPr="009B0E42" w14:paraId="27B0FB5C" w14:textId="77777777" w:rsidTr="00BE6CAE">
        <w:trPr>
          <w:cantSplit/>
          <w:tblHeader/>
        </w:trPr>
        <w:tc>
          <w:tcPr>
            <w:tcW w:w="8046" w:type="dxa"/>
            <w:gridSpan w:val="3"/>
            <w:tcBorders>
              <w:top w:val="nil"/>
              <w:left w:val="nil"/>
              <w:bottom w:val="single" w:sz="6" w:space="0" w:color="auto"/>
              <w:right w:val="nil"/>
            </w:tcBorders>
            <w:shd w:val="clear" w:color="auto" w:fill="000000"/>
          </w:tcPr>
          <w:p w14:paraId="27B0FB5B" w14:textId="77777777" w:rsidR="00C16167" w:rsidRPr="009B0E42" w:rsidRDefault="00C16167">
            <w:pPr>
              <w:pStyle w:val="Tabletitle"/>
              <w:rPr>
                <w:rFonts w:cs="Arial"/>
                <w:sz w:val="22"/>
                <w:szCs w:val="22"/>
              </w:rPr>
            </w:pPr>
            <w:r w:rsidRPr="009B0E42">
              <w:rPr>
                <w:rFonts w:cs="Arial"/>
                <w:sz w:val="22"/>
                <w:szCs w:val="22"/>
              </w:rPr>
              <w:t xml:space="preserve">Status </w:t>
            </w:r>
            <w:r w:rsidR="0049139F" w:rsidRPr="009B0E42">
              <w:rPr>
                <w:rFonts w:cs="Arial"/>
                <w:sz w:val="22"/>
                <w:szCs w:val="22"/>
              </w:rPr>
              <w:t>l</w:t>
            </w:r>
            <w:r w:rsidRPr="009B0E42">
              <w:rPr>
                <w:rFonts w:cs="Arial"/>
                <w:sz w:val="22"/>
                <w:szCs w:val="22"/>
              </w:rPr>
              <w:t>og of the permit</w:t>
            </w:r>
          </w:p>
        </w:tc>
      </w:tr>
      <w:tr w:rsidR="00C16167" w:rsidRPr="009B0E42" w14:paraId="27B0FB60" w14:textId="77777777" w:rsidTr="00B64AC5">
        <w:trPr>
          <w:cantSplit/>
          <w:tblHeader/>
        </w:trPr>
        <w:tc>
          <w:tcPr>
            <w:tcW w:w="3085" w:type="dxa"/>
            <w:tcBorders>
              <w:top w:val="single" w:sz="6" w:space="0" w:color="auto"/>
              <w:left w:val="nil"/>
              <w:bottom w:val="single" w:sz="6" w:space="0" w:color="auto"/>
              <w:right w:val="nil"/>
            </w:tcBorders>
          </w:tcPr>
          <w:p w14:paraId="27B0FB5D" w14:textId="77777777" w:rsidR="00C16167" w:rsidRPr="009B0E42" w:rsidRDefault="00C16167">
            <w:pPr>
              <w:pStyle w:val="Tablehead"/>
              <w:rPr>
                <w:rFonts w:cs="Arial"/>
                <w:sz w:val="22"/>
                <w:szCs w:val="22"/>
              </w:rPr>
            </w:pPr>
            <w:r w:rsidRPr="009B0E42">
              <w:rPr>
                <w:rFonts w:cs="Arial"/>
                <w:sz w:val="22"/>
                <w:szCs w:val="22"/>
              </w:rPr>
              <w:t>De</w:t>
            </w:r>
            <w:r w:rsidR="009A3600" w:rsidRPr="009B0E42">
              <w:rPr>
                <w:rFonts w:cs="Arial"/>
                <w:sz w:val="22"/>
                <w:szCs w:val="22"/>
              </w:rPr>
              <w:t>scription</w:t>
            </w:r>
          </w:p>
        </w:tc>
        <w:tc>
          <w:tcPr>
            <w:tcW w:w="1418" w:type="dxa"/>
            <w:tcBorders>
              <w:top w:val="single" w:sz="6" w:space="0" w:color="auto"/>
              <w:left w:val="nil"/>
              <w:bottom w:val="single" w:sz="6" w:space="0" w:color="auto"/>
              <w:right w:val="nil"/>
            </w:tcBorders>
          </w:tcPr>
          <w:p w14:paraId="27B0FB5E" w14:textId="77777777" w:rsidR="00C16167" w:rsidRPr="009B0E42" w:rsidRDefault="00C16167">
            <w:pPr>
              <w:pStyle w:val="Tablehead"/>
              <w:rPr>
                <w:rFonts w:cs="Arial"/>
                <w:sz w:val="22"/>
                <w:szCs w:val="22"/>
              </w:rPr>
            </w:pPr>
            <w:r w:rsidRPr="009B0E42">
              <w:rPr>
                <w:rFonts w:cs="Arial"/>
                <w:sz w:val="22"/>
                <w:szCs w:val="22"/>
              </w:rPr>
              <w:t>Date</w:t>
            </w:r>
          </w:p>
        </w:tc>
        <w:tc>
          <w:tcPr>
            <w:tcW w:w="3543" w:type="dxa"/>
            <w:tcBorders>
              <w:top w:val="single" w:sz="6" w:space="0" w:color="auto"/>
              <w:left w:val="nil"/>
              <w:bottom w:val="single" w:sz="6" w:space="0" w:color="auto"/>
              <w:right w:val="nil"/>
            </w:tcBorders>
          </w:tcPr>
          <w:p w14:paraId="27B0FB5F" w14:textId="77777777" w:rsidR="00C16167" w:rsidRPr="009B0E42" w:rsidRDefault="000D2E34">
            <w:pPr>
              <w:pStyle w:val="Tablehead"/>
              <w:rPr>
                <w:rFonts w:cs="Arial"/>
                <w:sz w:val="22"/>
                <w:szCs w:val="22"/>
              </w:rPr>
            </w:pPr>
            <w:r w:rsidRPr="009B0E42">
              <w:rPr>
                <w:rFonts w:cs="Arial"/>
                <w:sz w:val="22"/>
                <w:szCs w:val="22"/>
              </w:rPr>
              <w:t>Comments</w:t>
            </w:r>
          </w:p>
        </w:tc>
      </w:tr>
      <w:tr w:rsidR="00F5263C" w:rsidRPr="009B0E42" w14:paraId="27B0FB64" w14:textId="77777777" w:rsidTr="00B64AC5">
        <w:trPr>
          <w:cantSplit/>
        </w:trPr>
        <w:tc>
          <w:tcPr>
            <w:tcW w:w="3085" w:type="dxa"/>
            <w:tcBorders>
              <w:top w:val="single" w:sz="6" w:space="0" w:color="auto"/>
              <w:left w:val="nil"/>
              <w:bottom w:val="single" w:sz="6" w:space="0" w:color="auto"/>
              <w:right w:val="nil"/>
            </w:tcBorders>
          </w:tcPr>
          <w:p w14:paraId="27B0FB61" w14:textId="7795DA46" w:rsidR="00F5263C" w:rsidRPr="009B0E42" w:rsidRDefault="00F5263C" w:rsidP="00A11ABC">
            <w:pPr>
              <w:pStyle w:val="Tablebody"/>
              <w:rPr>
                <w:rFonts w:cs="Arial"/>
                <w:color w:val="auto"/>
                <w:sz w:val="22"/>
                <w:szCs w:val="22"/>
              </w:rPr>
            </w:pPr>
            <w:r w:rsidRPr="009B0E42">
              <w:rPr>
                <w:rFonts w:cs="Arial"/>
                <w:color w:val="auto"/>
                <w:sz w:val="22"/>
                <w:szCs w:val="22"/>
              </w:rPr>
              <w:t xml:space="preserve">Application </w:t>
            </w:r>
            <w:r w:rsidR="00A11ABC" w:rsidRPr="009B0E42">
              <w:rPr>
                <w:rFonts w:cs="Arial"/>
                <w:color w:val="auto"/>
                <w:sz w:val="22"/>
                <w:szCs w:val="22"/>
              </w:rPr>
              <w:t>for a permit received</w:t>
            </w:r>
          </w:p>
        </w:tc>
        <w:tc>
          <w:tcPr>
            <w:tcW w:w="1418" w:type="dxa"/>
            <w:tcBorders>
              <w:top w:val="single" w:sz="6" w:space="0" w:color="auto"/>
              <w:left w:val="nil"/>
              <w:bottom w:val="single" w:sz="6" w:space="0" w:color="auto"/>
              <w:right w:val="nil"/>
            </w:tcBorders>
          </w:tcPr>
          <w:p w14:paraId="27B0FB62" w14:textId="5FCBCF73" w:rsidR="00F5263C" w:rsidRPr="009B0E42" w:rsidRDefault="00A11ABC">
            <w:pPr>
              <w:pStyle w:val="Tablebody"/>
              <w:rPr>
                <w:rFonts w:cs="Arial"/>
                <w:color w:val="auto"/>
                <w:sz w:val="22"/>
                <w:szCs w:val="22"/>
              </w:rPr>
            </w:pPr>
            <w:r w:rsidRPr="009B0E42">
              <w:rPr>
                <w:rFonts w:cs="Arial"/>
                <w:color w:val="auto"/>
                <w:sz w:val="22"/>
                <w:szCs w:val="22"/>
              </w:rPr>
              <w:t>10/12/2004</w:t>
            </w:r>
          </w:p>
        </w:tc>
        <w:tc>
          <w:tcPr>
            <w:tcW w:w="3543" w:type="dxa"/>
            <w:tcBorders>
              <w:top w:val="single" w:sz="6" w:space="0" w:color="auto"/>
              <w:left w:val="nil"/>
              <w:bottom w:val="single" w:sz="6" w:space="0" w:color="auto"/>
              <w:right w:val="nil"/>
            </w:tcBorders>
          </w:tcPr>
          <w:p w14:paraId="27B0FB63" w14:textId="28E25C8D" w:rsidR="00F5263C" w:rsidRPr="009B0E42" w:rsidRDefault="00F5263C">
            <w:pPr>
              <w:pStyle w:val="Tablebody"/>
              <w:rPr>
                <w:rFonts w:cs="Arial"/>
                <w:color w:val="auto"/>
                <w:sz w:val="22"/>
                <w:szCs w:val="22"/>
              </w:rPr>
            </w:pPr>
          </w:p>
        </w:tc>
      </w:tr>
      <w:tr w:rsidR="00F5263C" w:rsidRPr="009B0E42" w14:paraId="27B0FB68" w14:textId="77777777" w:rsidTr="00B64AC5">
        <w:trPr>
          <w:cantSplit/>
        </w:trPr>
        <w:tc>
          <w:tcPr>
            <w:tcW w:w="3085" w:type="dxa"/>
            <w:tcBorders>
              <w:top w:val="single" w:sz="6" w:space="0" w:color="auto"/>
              <w:left w:val="nil"/>
              <w:bottom w:val="single" w:sz="6" w:space="0" w:color="auto"/>
              <w:right w:val="nil"/>
            </w:tcBorders>
          </w:tcPr>
          <w:p w14:paraId="27B0FB65" w14:textId="1AD96CA0" w:rsidR="00F5263C" w:rsidRPr="009B0E42" w:rsidRDefault="00A11ABC">
            <w:pPr>
              <w:pStyle w:val="Tablebody"/>
              <w:rPr>
                <w:rFonts w:cs="Arial"/>
                <w:color w:val="auto"/>
                <w:sz w:val="22"/>
                <w:szCs w:val="22"/>
              </w:rPr>
            </w:pPr>
            <w:r w:rsidRPr="009B0E42">
              <w:rPr>
                <w:rFonts w:cs="Arial"/>
                <w:color w:val="auto"/>
                <w:sz w:val="22"/>
                <w:szCs w:val="22"/>
              </w:rPr>
              <w:t>Request for further information</w:t>
            </w:r>
          </w:p>
        </w:tc>
        <w:tc>
          <w:tcPr>
            <w:tcW w:w="1418" w:type="dxa"/>
            <w:tcBorders>
              <w:top w:val="single" w:sz="6" w:space="0" w:color="auto"/>
              <w:left w:val="nil"/>
              <w:bottom w:val="single" w:sz="6" w:space="0" w:color="auto"/>
              <w:right w:val="nil"/>
            </w:tcBorders>
          </w:tcPr>
          <w:p w14:paraId="27B0FB66" w14:textId="0566104A" w:rsidR="00F5263C" w:rsidRPr="009B0E42" w:rsidRDefault="00A11ABC" w:rsidP="00A11ABC">
            <w:pPr>
              <w:pStyle w:val="Tablebody"/>
              <w:rPr>
                <w:rFonts w:cs="Arial"/>
                <w:color w:val="auto"/>
                <w:sz w:val="22"/>
                <w:szCs w:val="22"/>
              </w:rPr>
            </w:pPr>
            <w:r w:rsidRPr="009B0E42">
              <w:rPr>
                <w:rFonts w:cs="Arial"/>
                <w:color w:val="auto"/>
                <w:sz w:val="22"/>
                <w:szCs w:val="22"/>
              </w:rPr>
              <w:t>Requested 09/05/2005</w:t>
            </w:r>
          </w:p>
        </w:tc>
        <w:tc>
          <w:tcPr>
            <w:tcW w:w="3543" w:type="dxa"/>
            <w:tcBorders>
              <w:top w:val="single" w:sz="6" w:space="0" w:color="auto"/>
              <w:left w:val="nil"/>
              <w:bottom w:val="single" w:sz="6" w:space="0" w:color="auto"/>
              <w:right w:val="nil"/>
            </w:tcBorders>
          </w:tcPr>
          <w:p w14:paraId="27B0FB67" w14:textId="56AB678C" w:rsidR="00F5263C" w:rsidRPr="009B0E42" w:rsidRDefault="00A11ABC">
            <w:pPr>
              <w:pStyle w:val="Tablebody"/>
              <w:rPr>
                <w:rFonts w:cs="Arial"/>
                <w:color w:val="auto"/>
                <w:sz w:val="22"/>
                <w:szCs w:val="22"/>
              </w:rPr>
            </w:pPr>
            <w:r w:rsidRPr="009B0E42">
              <w:rPr>
                <w:rFonts w:cs="Arial"/>
                <w:color w:val="auto"/>
                <w:sz w:val="22"/>
                <w:szCs w:val="22"/>
              </w:rPr>
              <w:t>Received 09/05/2005</w:t>
            </w:r>
          </w:p>
        </w:tc>
      </w:tr>
      <w:tr w:rsidR="00F5263C" w:rsidRPr="009B0E42" w14:paraId="27B0FB6C" w14:textId="77777777" w:rsidTr="00B64AC5">
        <w:trPr>
          <w:cantSplit/>
        </w:trPr>
        <w:tc>
          <w:tcPr>
            <w:tcW w:w="3085" w:type="dxa"/>
            <w:tcBorders>
              <w:top w:val="single" w:sz="6" w:space="0" w:color="auto"/>
              <w:left w:val="nil"/>
              <w:bottom w:val="single" w:sz="6" w:space="0" w:color="auto"/>
              <w:right w:val="nil"/>
            </w:tcBorders>
          </w:tcPr>
          <w:p w14:paraId="27B0FB69" w14:textId="62A5BFFC" w:rsidR="00F5263C" w:rsidRPr="009B0E42" w:rsidRDefault="00A11ABC">
            <w:pPr>
              <w:pStyle w:val="Tablebody"/>
              <w:rPr>
                <w:rFonts w:cs="Arial"/>
                <w:color w:val="auto"/>
                <w:sz w:val="22"/>
                <w:szCs w:val="22"/>
              </w:rPr>
            </w:pPr>
            <w:r w:rsidRPr="009B0E42">
              <w:rPr>
                <w:rFonts w:cs="Arial"/>
                <w:color w:val="auto"/>
                <w:sz w:val="22"/>
                <w:szCs w:val="22"/>
              </w:rPr>
              <w:t>Application determined and permit YP3539SX issued</w:t>
            </w:r>
          </w:p>
        </w:tc>
        <w:tc>
          <w:tcPr>
            <w:tcW w:w="1418" w:type="dxa"/>
            <w:tcBorders>
              <w:top w:val="single" w:sz="6" w:space="0" w:color="auto"/>
              <w:left w:val="nil"/>
              <w:bottom w:val="single" w:sz="6" w:space="0" w:color="auto"/>
              <w:right w:val="nil"/>
            </w:tcBorders>
          </w:tcPr>
          <w:p w14:paraId="27B0FB6A" w14:textId="5B964554" w:rsidR="00F5263C" w:rsidRPr="009B0E42" w:rsidRDefault="00A11ABC">
            <w:pPr>
              <w:pStyle w:val="Tablebody"/>
              <w:rPr>
                <w:rFonts w:cs="Arial"/>
                <w:color w:val="auto"/>
                <w:sz w:val="22"/>
                <w:szCs w:val="22"/>
              </w:rPr>
            </w:pPr>
            <w:r w:rsidRPr="009B0E42">
              <w:rPr>
                <w:rFonts w:cs="Arial"/>
                <w:color w:val="auto"/>
                <w:sz w:val="22"/>
                <w:szCs w:val="22"/>
              </w:rPr>
              <w:t>28/09/2005</w:t>
            </w:r>
          </w:p>
        </w:tc>
        <w:tc>
          <w:tcPr>
            <w:tcW w:w="3543" w:type="dxa"/>
            <w:tcBorders>
              <w:top w:val="single" w:sz="6" w:space="0" w:color="auto"/>
              <w:left w:val="nil"/>
              <w:bottom w:val="single" w:sz="6" w:space="0" w:color="auto"/>
              <w:right w:val="nil"/>
            </w:tcBorders>
          </w:tcPr>
          <w:p w14:paraId="27B0FB6B" w14:textId="0BC30051" w:rsidR="00F5263C" w:rsidRPr="009B0E42" w:rsidRDefault="00F5263C">
            <w:pPr>
              <w:pStyle w:val="Tablebody"/>
              <w:rPr>
                <w:rFonts w:cs="Arial"/>
                <w:color w:val="0070C0"/>
                <w:sz w:val="22"/>
                <w:szCs w:val="22"/>
              </w:rPr>
            </w:pPr>
          </w:p>
        </w:tc>
      </w:tr>
      <w:tr w:rsidR="00A11ABC" w:rsidRPr="009B0E42" w14:paraId="21911370" w14:textId="77777777" w:rsidTr="00B64AC5">
        <w:trPr>
          <w:cantSplit/>
        </w:trPr>
        <w:tc>
          <w:tcPr>
            <w:tcW w:w="3085" w:type="dxa"/>
            <w:tcBorders>
              <w:top w:val="single" w:sz="6" w:space="0" w:color="auto"/>
              <w:left w:val="nil"/>
              <w:bottom w:val="single" w:sz="6" w:space="0" w:color="auto"/>
              <w:right w:val="nil"/>
            </w:tcBorders>
          </w:tcPr>
          <w:p w14:paraId="3F7E159B" w14:textId="77F7AC88" w:rsidR="00A11ABC" w:rsidRPr="009B0E42" w:rsidRDefault="001E3EC4" w:rsidP="001E3EC4">
            <w:pPr>
              <w:pStyle w:val="Tablebody"/>
              <w:rPr>
                <w:rFonts w:cs="Arial"/>
                <w:color w:val="auto"/>
                <w:sz w:val="22"/>
                <w:szCs w:val="22"/>
              </w:rPr>
            </w:pPr>
            <w:r w:rsidRPr="009B0E42">
              <w:rPr>
                <w:rFonts w:cs="Arial"/>
                <w:color w:val="auto"/>
                <w:sz w:val="22"/>
                <w:szCs w:val="22"/>
              </w:rPr>
              <w:t>Transfer application EPR/GP3235GH/T001 received</w:t>
            </w:r>
          </w:p>
        </w:tc>
        <w:tc>
          <w:tcPr>
            <w:tcW w:w="1418" w:type="dxa"/>
            <w:tcBorders>
              <w:top w:val="single" w:sz="6" w:space="0" w:color="auto"/>
              <w:left w:val="nil"/>
              <w:bottom w:val="single" w:sz="6" w:space="0" w:color="auto"/>
              <w:right w:val="nil"/>
            </w:tcBorders>
          </w:tcPr>
          <w:p w14:paraId="630FA4E3" w14:textId="452152A0" w:rsidR="00A11ABC" w:rsidRPr="009B0E42" w:rsidRDefault="001E3EC4">
            <w:pPr>
              <w:pStyle w:val="Tablebody"/>
              <w:rPr>
                <w:rFonts w:cs="Arial"/>
                <w:color w:val="auto"/>
                <w:sz w:val="22"/>
                <w:szCs w:val="22"/>
              </w:rPr>
            </w:pPr>
            <w:r w:rsidRPr="009B0E42">
              <w:rPr>
                <w:rFonts w:cs="Arial"/>
                <w:color w:val="auto"/>
                <w:sz w:val="22"/>
                <w:szCs w:val="22"/>
              </w:rPr>
              <w:t>Duly made 01/12/2006</w:t>
            </w:r>
          </w:p>
        </w:tc>
        <w:tc>
          <w:tcPr>
            <w:tcW w:w="3543" w:type="dxa"/>
            <w:tcBorders>
              <w:top w:val="single" w:sz="6" w:space="0" w:color="auto"/>
              <w:left w:val="nil"/>
              <w:bottom w:val="single" w:sz="6" w:space="0" w:color="auto"/>
              <w:right w:val="nil"/>
            </w:tcBorders>
          </w:tcPr>
          <w:p w14:paraId="6A35808A" w14:textId="77777777" w:rsidR="00A11ABC" w:rsidRPr="009B0E42" w:rsidRDefault="00A11ABC">
            <w:pPr>
              <w:pStyle w:val="Tablebody"/>
              <w:rPr>
                <w:rFonts w:cs="Arial"/>
                <w:color w:val="0070C0"/>
                <w:sz w:val="22"/>
                <w:szCs w:val="22"/>
              </w:rPr>
            </w:pPr>
          </w:p>
        </w:tc>
      </w:tr>
      <w:tr w:rsidR="00A11ABC" w:rsidRPr="009B0E42" w14:paraId="1CE8CD92" w14:textId="77777777" w:rsidTr="00B64AC5">
        <w:trPr>
          <w:cantSplit/>
        </w:trPr>
        <w:tc>
          <w:tcPr>
            <w:tcW w:w="3085" w:type="dxa"/>
            <w:tcBorders>
              <w:top w:val="single" w:sz="6" w:space="0" w:color="auto"/>
              <w:left w:val="nil"/>
              <w:bottom w:val="single" w:sz="6" w:space="0" w:color="auto"/>
              <w:right w:val="nil"/>
            </w:tcBorders>
          </w:tcPr>
          <w:p w14:paraId="2BB1B784" w14:textId="6F657F57" w:rsidR="00A11ABC" w:rsidRPr="009B0E42" w:rsidRDefault="001E3EC4">
            <w:pPr>
              <w:pStyle w:val="Tablebody"/>
              <w:rPr>
                <w:rFonts w:cs="Arial"/>
                <w:color w:val="auto"/>
                <w:sz w:val="22"/>
                <w:szCs w:val="22"/>
              </w:rPr>
            </w:pPr>
            <w:r w:rsidRPr="009B0E42">
              <w:rPr>
                <w:rFonts w:cs="Arial"/>
                <w:color w:val="auto"/>
                <w:sz w:val="22"/>
                <w:szCs w:val="22"/>
              </w:rPr>
              <w:lastRenderedPageBreak/>
              <w:t>Application EPR/GP3235GH/T001 determined and transfer notice issued</w:t>
            </w:r>
          </w:p>
        </w:tc>
        <w:tc>
          <w:tcPr>
            <w:tcW w:w="1418" w:type="dxa"/>
            <w:tcBorders>
              <w:top w:val="single" w:sz="6" w:space="0" w:color="auto"/>
              <w:left w:val="nil"/>
              <w:bottom w:val="single" w:sz="6" w:space="0" w:color="auto"/>
              <w:right w:val="nil"/>
            </w:tcBorders>
          </w:tcPr>
          <w:p w14:paraId="5BDA0F15" w14:textId="23D3307B" w:rsidR="00A11ABC" w:rsidRPr="009B0E42" w:rsidRDefault="001E3EC4">
            <w:pPr>
              <w:pStyle w:val="Tablebody"/>
              <w:rPr>
                <w:rFonts w:cs="Arial"/>
                <w:color w:val="auto"/>
                <w:sz w:val="22"/>
                <w:szCs w:val="22"/>
              </w:rPr>
            </w:pPr>
            <w:r w:rsidRPr="009B0E42">
              <w:rPr>
                <w:rFonts w:cs="Arial"/>
                <w:color w:val="auto"/>
                <w:sz w:val="22"/>
                <w:szCs w:val="22"/>
              </w:rPr>
              <w:t>23/01/2009</w:t>
            </w:r>
          </w:p>
        </w:tc>
        <w:tc>
          <w:tcPr>
            <w:tcW w:w="3543" w:type="dxa"/>
            <w:tcBorders>
              <w:top w:val="single" w:sz="6" w:space="0" w:color="auto"/>
              <w:left w:val="nil"/>
              <w:bottom w:val="single" w:sz="6" w:space="0" w:color="auto"/>
              <w:right w:val="nil"/>
            </w:tcBorders>
          </w:tcPr>
          <w:p w14:paraId="57817816" w14:textId="77777777" w:rsidR="00A11ABC" w:rsidRPr="009B0E42" w:rsidRDefault="00A11ABC">
            <w:pPr>
              <w:pStyle w:val="Tablebody"/>
              <w:rPr>
                <w:rFonts w:cs="Arial"/>
                <w:color w:val="0070C0"/>
                <w:sz w:val="22"/>
                <w:szCs w:val="22"/>
              </w:rPr>
            </w:pPr>
          </w:p>
        </w:tc>
      </w:tr>
      <w:tr w:rsidR="00A11ABC" w:rsidRPr="009B0E42" w14:paraId="25F854BB" w14:textId="77777777" w:rsidTr="00B64AC5">
        <w:trPr>
          <w:cantSplit/>
        </w:trPr>
        <w:tc>
          <w:tcPr>
            <w:tcW w:w="3085" w:type="dxa"/>
            <w:tcBorders>
              <w:top w:val="single" w:sz="6" w:space="0" w:color="auto"/>
              <w:left w:val="nil"/>
              <w:bottom w:val="single" w:sz="6" w:space="0" w:color="auto"/>
              <w:right w:val="nil"/>
            </w:tcBorders>
          </w:tcPr>
          <w:p w14:paraId="6BC8A814" w14:textId="6F5821E3" w:rsidR="00A11ABC" w:rsidRPr="009B0E42" w:rsidRDefault="008603F1">
            <w:pPr>
              <w:pStyle w:val="Tablebody"/>
              <w:rPr>
                <w:rFonts w:cs="Arial"/>
                <w:color w:val="auto"/>
                <w:sz w:val="22"/>
                <w:szCs w:val="22"/>
              </w:rPr>
            </w:pPr>
            <w:r w:rsidRPr="009B0E42">
              <w:rPr>
                <w:rFonts w:cs="Arial"/>
                <w:color w:val="auto"/>
                <w:sz w:val="22"/>
                <w:szCs w:val="22"/>
              </w:rPr>
              <w:t>Variation application EPR/GP3235GH/V002 received</w:t>
            </w:r>
          </w:p>
        </w:tc>
        <w:tc>
          <w:tcPr>
            <w:tcW w:w="1418" w:type="dxa"/>
            <w:tcBorders>
              <w:top w:val="single" w:sz="6" w:space="0" w:color="auto"/>
              <w:left w:val="nil"/>
              <w:bottom w:val="single" w:sz="6" w:space="0" w:color="auto"/>
              <w:right w:val="nil"/>
            </w:tcBorders>
          </w:tcPr>
          <w:p w14:paraId="0BE5018D" w14:textId="2318F24F" w:rsidR="00A11ABC" w:rsidRPr="009B0E42" w:rsidRDefault="008603F1">
            <w:pPr>
              <w:pStyle w:val="Tablebody"/>
              <w:rPr>
                <w:rFonts w:cs="Arial"/>
                <w:color w:val="auto"/>
                <w:sz w:val="22"/>
                <w:szCs w:val="22"/>
              </w:rPr>
            </w:pPr>
            <w:r w:rsidRPr="009B0E42">
              <w:rPr>
                <w:rFonts w:cs="Arial"/>
                <w:color w:val="auto"/>
                <w:sz w:val="22"/>
                <w:szCs w:val="22"/>
              </w:rPr>
              <w:t>31/03/2009</w:t>
            </w:r>
          </w:p>
        </w:tc>
        <w:tc>
          <w:tcPr>
            <w:tcW w:w="3543" w:type="dxa"/>
            <w:tcBorders>
              <w:top w:val="single" w:sz="6" w:space="0" w:color="auto"/>
              <w:left w:val="nil"/>
              <w:bottom w:val="single" w:sz="6" w:space="0" w:color="auto"/>
              <w:right w:val="nil"/>
            </w:tcBorders>
          </w:tcPr>
          <w:p w14:paraId="6B79427B" w14:textId="77777777" w:rsidR="00A11ABC" w:rsidRPr="009B0E42" w:rsidRDefault="00A11ABC">
            <w:pPr>
              <w:pStyle w:val="Tablebody"/>
              <w:rPr>
                <w:rFonts w:cs="Arial"/>
                <w:color w:val="0070C0"/>
                <w:sz w:val="22"/>
                <w:szCs w:val="22"/>
              </w:rPr>
            </w:pPr>
          </w:p>
        </w:tc>
      </w:tr>
      <w:tr w:rsidR="001E3EC4" w:rsidRPr="009B0E42" w14:paraId="09D4F3E3" w14:textId="77777777" w:rsidTr="00B64AC5">
        <w:trPr>
          <w:cantSplit/>
        </w:trPr>
        <w:tc>
          <w:tcPr>
            <w:tcW w:w="3085" w:type="dxa"/>
            <w:tcBorders>
              <w:top w:val="single" w:sz="6" w:space="0" w:color="auto"/>
              <w:left w:val="nil"/>
              <w:bottom w:val="single" w:sz="6" w:space="0" w:color="auto"/>
              <w:right w:val="nil"/>
            </w:tcBorders>
          </w:tcPr>
          <w:p w14:paraId="5898F6B5" w14:textId="0F148975" w:rsidR="001E3EC4" w:rsidRPr="009B0E42" w:rsidRDefault="008603F1">
            <w:pPr>
              <w:pStyle w:val="Tablebody"/>
              <w:rPr>
                <w:rFonts w:cs="Arial"/>
                <w:color w:val="auto"/>
                <w:sz w:val="22"/>
                <w:szCs w:val="22"/>
              </w:rPr>
            </w:pPr>
            <w:r w:rsidRPr="009B0E42">
              <w:rPr>
                <w:rFonts w:cs="Arial"/>
                <w:color w:val="auto"/>
                <w:sz w:val="22"/>
                <w:szCs w:val="22"/>
              </w:rPr>
              <w:t>Request for further information</w:t>
            </w:r>
          </w:p>
        </w:tc>
        <w:tc>
          <w:tcPr>
            <w:tcW w:w="1418" w:type="dxa"/>
            <w:tcBorders>
              <w:top w:val="single" w:sz="6" w:space="0" w:color="auto"/>
              <w:left w:val="nil"/>
              <w:bottom w:val="single" w:sz="6" w:space="0" w:color="auto"/>
              <w:right w:val="nil"/>
            </w:tcBorders>
          </w:tcPr>
          <w:p w14:paraId="7F3D6A52" w14:textId="2B597628" w:rsidR="001E3EC4" w:rsidRPr="009B0E42" w:rsidRDefault="008603F1">
            <w:pPr>
              <w:pStyle w:val="Tablebody"/>
              <w:rPr>
                <w:rFonts w:cs="Arial"/>
                <w:color w:val="auto"/>
                <w:sz w:val="22"/>
                <w:szCs w:val="22"/>
              </w:rPr>
            </w:pPr>
            <w:r w:rsidRPr="009B0E42">
              <w:rPr>
                <w:rFonts w:cs="Arial"/>
                <w:color w:val="auto"/>
                <w:sz w:val="22"/>
                <w:szCs w:val="22"/>
              </w:rPr>
              <w:t>Requested 21/05/2009</w:t>
            </w:r>
          </w:p>
        </w:tc>
        <w:tc>
          <w:tcPr>
            <w:tcW w:w="3543" w:type="dxa"/>
            <w:tcBorders>
              <w:top w:val="single" w:sz="6" w:space="0" w:color="auto"/>
              <w:left w:val="nil"/>
              <w:bottom w:val="single" w:sz="6" w:space="0" w:color="auto"/>
              <w:right w:val="nil"/>
            </w:tcBorders>
          </w:tcPr>
          <w:p w14:paraId="7224D38E" w14:textId="59542F3B" w:rsidR="001E3EC4" w:rsidRPr="009B0E42" w:rsidRDefault="008603F1">
            <w:pPr>
              <w:pStyle w:val="Tablebody"/>
              <w:rPr>
                <w:rFonts w:cs="Arial"/>
                <w:color w:val="auto"/>
                <w:sz w:val="22"/>
                <w:szCs w:val="22"/>
              </w:rPr>
            </w:pPr>
            <w:r w:rsidRPr="009B0E42">
              <w:rPr>
                <w:rFonts w:cs="Arial"/>
                <w:color w:val="auto"/>
                <w:sz w:val="22"/>
                <w:szCs w:val="22"/>
              </w:rPr>
              <w:t>Received 01/06/2009</w:t>
            </w:r>
          </w:p>
        </w:tc>
      </w:tr>
      <w:tr w:rsidR="001E3EC4" w:rsidRPr="009B0E42" w14:paraId="0856C8E8" w14:textId="77777777" w:rsidTr="00B64AC5">
        <w:trPr>
          <w:cantSplit/>
        </w:trPr>
        <w:tc>
          <w:tcPr>
            <w:tcW w:w="3085" w:type="dxa"/>
            <w:tcBorders>
              <w:top w:val="single" w:sz="6" w:space="0" w:color="auto"/>
              <w:left w:val="nil"/>
              <w:bottom w:val="single" w:sz="6" w:space="0" w:color="auto"/>
              <w:right w:val="nil"/>
            </w:tcBorders>
          </w:tcPr>
          <w:p w14:paraId="47840CE8" w14:textId="0DA4C819" w:rsidR="001E3EC4" w:rsidRPr="009B0E42" w:rsidRDefault="008603F1">
            <w:pPr>
              <w:pStyle w:val="Tablebody"/>
              <w:rPr>
                <w:rFonts w:cs="Arial"/>
                <w:color w:val="auto"/>
                <w:sz w:val="22"/>
                <w:szCs w:val="22"/>
              </w:rPr>
            </w:pPr>
            <w:r w:rsidRPr="009B0E42">
              <w:rPr>
                <w:rFonts w:cs="Arial"/>
                <w:color w:val="auto"/>
                <w:sz w:val="22"/>
                <w:szCs w:val="22"/>
              </w:rPr>
              <w:t>Request for further information</w:t>
            </w:r>
          </w:p>
        </w:tc>
        <w:tc>
          <w:tcPr>
            <w:tcW w:w="1418" w:type="dxa"/>
            <w:tcBorders>
              <w:top w:val="single" w:sz="6" w:space="0" w:color="auto"/>
              <w:left w:val="nil"/>
              <w:bottom w:val="single" w:sz="6" w:space="0" w:color="auto"/>
              <w:right w:val="nil"/>
            </w:tcBorders>
          </w:tcPr>
          <w:p w14:paraId="2FEFFB05" w14:textId="775B6E41" w:rsidR="001E3EC4" w:rsidRPr="009B0E42" w:rsidRDefault="008603F1">
            <w:pPr>
              <w:pStyle w:val="Tablebody"/>
              <w:rPr>
                <w:rFonts w:cs="Arial"/>
                <w:color w:val="auto"/>
                <w:sz w:val="22"/>
                <w:szCs w:val="22"/>
              </w:rPr>
            </w:pPr>
            <w:r w:rsidRPr="009B0E42">
              <w:rPr>
                <w:rFonts w:cs="Arial"/>
                <w:color w:val="auto"/>
                <w:sz w:val="22"/>
                <w:szCs w:val="22"/>
              </w:rPr>
              <w:t>Requested 16/06/2009</w:t>
            </w:r>
          </w:p>
        </w:tc>
        <w:tc>
          <w:tcPr>
            <w:tcW w:w="3543" w:type="dxa"/>
            <w:tcBorders>
              <w:top w:val="single" w:sz="6" w:space="0" w:color="auto"/>
              <w:left w:val="nil"/>
              <w:bottom w:val="single" w:sz="6" w:space="0" w:color="auto"/>
              <w:right w:val="nil"/>
            </w:tcBorders>
          </w:tcPr>
          <w:p w14:paraId="247DC762" w14:textId="1C9B9DBE" w:rsidR="001E3EC4" w:rsidRPr="009B0E42" w:rsidRDefault="008603F1">
            <w:pPr>
              <w:pStyle w:val="Tablebody"/>
              <w:rPr>
                <w:rFonts w:cs="Arial"/>
                <w:color w:val="auto"/>
                <w:sz w:val="22"/>
                <w:szCs w:val="22"/>
              </w:rPr>
            </w:pPr>
            <w:r w:rsidRPr="009B0E42">
              <w:rPr>
                <w:rFonts w:cs="Arial"/>
                <w:color w:val="auto"/>
                <w:sz w:val="22"/>
                <w:szCs w:val="22"/>
              </w:rPr>
              <w:t>Received 30/07/2009</w:t>
            </w:r>
          </w:p>
        </w:tc>
      </w:tr>
      <w:tr w:rsidR="001E3EC4" w:rsidRPr="009B0E42" w14:paraId="7EB07384" w14:textId="77777777" w:rsidTr="00B64AC5">
        <w:trPr>
          <w:cantSplit/>
        </w:trPr>
        <w:tc>
          <w:tcPr>
            <w:tcW w:w="3085" w:type="dxa"/>
            <w:tcBorders>
              <w:top w:val="single" w:sz="6" w:space="0" w:color="auto"/>
              <w:left w:val="nil"/>
              <w:bottom w:val="single" w:sz="6" w:space="0" w:color="auto"/>
              <w:right w:val="nil"/>
            </w:tcBorders>
          </w:tcPr>
          <w:p w14:paraId="408FA720" w14:textId="18FF45E9" w:rsidR="001E3EC4" w:rsidRPr="009B0E42" w:rsidRDefault="008603F1">
            <w:pPr>
              <w:pStyle w:val="Tablebody"/>
              <w:rPr>
                <w:rFonts w:cs="Arial"/>
                <w:color w:val="auto"/>
                <w:sz w:val="22"/>
                <w:szCs w:val="22"/>
              </w:rPr>
            </w:pPr>
            <w:r w:rsidRPr="009B0E42">
              <w:rPr>
                <w:rFonts w:cs="Arial"/>
                <w:color w:val="auto"/>
                <w:sz w:val="22"/>
                <w:szCs w:val="22"/>
              </w:rPr>
              <w:t>Request for further information</w:t>
            </w:r>
          </w:p>
        </w:tc>
        <w:tc>
          <w:tcPr>
            <w:tcW w:w="1418" w:type="dxa"/>
            <w:tcBorders>
              <w:top w:val="single" w:sz="6" w:space="0" w:color="auto"/>
              <w:left w:val="nil"/>
              <w:bottom w:val="single" w:sz="6" w:space="0" w:color="auto"/>
              <w:right w:val="nil"/>
            </w:tcBorders>
          </w:tcPr>
          <w:p w14:paraId="620B5E06" w14:textId="2171A46E" w:rsidR="001E3EC4" w:rsidRPr="009B0E42" w:rsidRDefault="008603F1">
            <w:pPr>
              <w:pStyle w:val="Tablebody"/>
              <w:rPr>
                <w:rFonts w:cs="Arial"/>
                <w:color w:val="auto"/>
                <w:sz w:val="22"/>
                <w:szCs w:val="22"/>
              </w:rPr>
            </w:pPr>
            <w:r w:rsidRPr="009B0E42">
              <w:rPr>
                <w:rFonts w:cs="Arial"/>
                <w:color w:val="auto"/>
                <w:sz w:val="22"/>
                <w:szCs w:val="22"/>
              </w:rPr>
              <w:t>Requested 23/08/2009</w:t>
            </w:r>
          </w:p>
        </w:tc>
        <w:tc>
          <w:tcPr>
            <w:tcW w:w="3543" w:type="dxa"/>
            <w:tcBorders>
              <w:top w:val="single" w:sz="6" w:space="0" w:color="auto"/>
              <w:left w:val="nil"/>
              <w:bottom w:val="single" w:sz="6" w:space="0" w:color="auto"/>
              <w:right w:val="nil"/>
            </w:tcBorders>
          </w:tcPr>
          <w:p w14:paraId="6922FF7E" w14:textId="52CDBA02" w:rsidR="001E3EC4" w:rsidRPr="009B0E42" w:rsidRDefault="008603F1">
            <w:pPr>
              <w:pStyle w:val="Tablebody"/>
              <w:rPr>
                <w:rFonts w:cs="Arial"/>
                <w:color w:val="auto"/>
                <w:sz w:val="22"/>
                <w:szCs w:val="22"/>
              </w:rPr>
            </w:pPr>
            <w:r w:rsidRPr="009B0E42">
              <w:rPr>
                <w:rFonts w:cs="Arial"/>
                <w:color w:val="auto"/>
                <w:sz w:val="22"/>
                <w:szCs w:val="22"/>
              </w:rPr>
              <w:t>Received 09/09/2009</w:t>
            </w:r>
          </w:p>
        </w:tc>
      </w:tr>
      <w:tr w:rsidR="008603F1" w:rsidRPr="009B0E42" w14:paraId="3E8C3F34" w14:textId="77777777" w:rsidTr="00B64AC5">
        <w:trPr>
          <w:cantSplit/>
        </w:trPr>
        <w:tc>
          <w:tcPr>
            <w:tcW w:w="3085" w:type="dxa"/>
            <w:tcBorders>
              <w:top w:val="single" w:sz="6" w:space="0" w:color="auto"/>
              <w:left w:val="nil"/>
              <w:bottom w:val="single" w:sz="6" w:space="0" w:color="auto"/>
              <w:right w:val="nil"/>
            </w:tcBorders>
          </w:tcPr>
          <w:p w14:paraId="6CA7FFA5" w14:textId="18C83983" w:rsidR="008603F1" w:rsidRPr="009B0E42" w:rsidRDefault="008603F1">
            <w:pPr>
              <w:pStyle w:val="Tablebody"/>
              <w:rPr>
                <w:rFonts w:cs="Arial"/>
                <w:color w:val="auto"/>
                <w:sz w:val="22"/>
                <w:szCs w:val="22"/>
              </w:rPr>
            </w:pPr>
            <w:r w:rsidRPr="009B0E42">
              <w:rPr>
                <w:rFonts w:cs="Arial"/>
                <w:color w:val="auto"/>
                <w:sz w:val="22"/>
                <w:szCs w:val="22"/>
              </w:rPr>
              <w:t>Application EPR/GP3235GH/V002 determined and variation notice issued</w:t>
            </w:r>
          </w:p>
        </w:tc>
        <w:tc>
          <w:tcPr>
            <w:tcW w:w="1418" w:type="dxa"/>
            <w:tcBorders>
              <w:top w:val="single" w:sz="6" w:space="0" w:color="auto"/>
              <w:left w:val="nil"/>
              <w:bottom w:val="single" w:sz="6" w:space="0" w:color="auto"/>
              <w:right w:val="nil"/>
            </w:tcBorders>
          </w:tcPr>
          <w:p w14:paraId="0407604B" w14:textId="545304BF" w:rsidR="008603F1" w:rsidRPr="009B0E42" w:rsidRDefault="008603F1">
            <w:pPr>
              <w:pStyle w:val="Tablebody"/>
              <w:rPr>
                <w:rFonts w:cs="Arial"/>
                <w:color w:val="auto"/>
                <w:sz w:val="22"/>
                <w:szCs w:val="22"/>
              </w:rPr>
            </w:pPr>
            <w:r w:rsidRPr="009B0E42">
              <w:rPr>
                <w:rFonts w:cs="Arial"/>
                <w:color w:val="auto"/>
                <w:sz w:val="22"/>
                <w:szCs w:val="22"/>
              </w:rPr>
              <w:t>25/09/2009</w:t>
            </w:r>
          </w:p>
        </w:tc>
        <w:tc>
          <w:tcPr>
            <w:tcW w:w="3543" w:type="dxa"/>
            <w:tcBorders>
              <w:top w:val="single" w:sz="6" w:space="0" w:color="auto"/>
              <w:left w:val="nil"/>
              <w:bottom w:val="single" w:sz="6" w:space="0" w:color="auto"/>
              <w:right w:val="nil"/>
            </w:tcBorders>
          </w:tcPr>
          <w:p w14:paraId="2A05E0C2" w14:textId="77777777" w:rsidR="008603F1" w:rsidRPr="009B0E42" w:rsidRDefault="008603F1">
            <w:pPr>
              <w:pStyle w:val="Tablebody"/>
              <w:rPr>
                <w:rFonts w:cs="Arial"/>
                <w:color w:val="0070C0"/>
                <w:sz w:val="22"/>
                <w:szCs w:val="22"/>
              </w:rPr>
            </w:pPr>
          </w:p>
        </w:tc>
      </w:tr>
      <w:tr w:rsidR="008603F1" w:rsidRPr="009B0E42" w14:paraId="55052A34" w14:textId="77777777" w:rsidTr="00B64AC5">
        <w:trPr>
          <w:cantSplit/>
        </w:trPr>
        <w:tc>
          <w:tcPr>
            <w:tcW w:w="3085" w:type="dxa"/>
            <w:tcBorders>
              <w:top w:val="single" w:sz="6" w:space="0" w:color="auto"/>
              <w:left w:val="nil"/>
              <w:bottom w:val="single" w:sz="6" w:space="0" w:color="auto"/>
              <w:right w:val="nil"/>
            </w:tcBorders>
          </w:tcPr>
          <w:p w14:paraId="6D30A260" w14:textId="6CBC5B50" w:rsidR="008603F1" w:rsidRPr="009B0E42" w:rsidRDefault="008603F1">
            <w:pPr>
              <w:pStyle w:val="Tablebody"/>
              <w:rPr>
                <w:rFonts w:cs="Arial"/>
                <w:color w:val="auto"/>
                <w:sz w:val="22"/>
                <w:szCs w:val="22"/>
              </w:rPr>
            </w:pPr>
            <w:r w:rsidRPr="009B0E42">
              <w:rPr>
                <w:rFonts w:cs="Arial"/>
                <w:color w:val="auto"/>
                <w:sz w:val="22"/>
                <w:szCs w:val="22"/>
              </w:rPr>
              <w:t>Agency-initiated variation EPR/GP3235GH/V003 determined and variation notice issued</w:t>
            </w:r>
          </w:p>
        </w:tc>
        <w:tc>
          <w:tcPr>
            <w:tcW w:w="1418" w:type="dxa"/>
            <w:tcBorders>
              <w:top w:val="single" w:sz="6" w:space="0" w:color="auto"/>
              <w:left w:val="nil"/>
              <w:bottom w:val="single" w:sz="6" w:space="0" w:color="auto"/>
              <w:right w:val="nil"/>
            </w:tcBorders>
          </w:tcPr>
          <w:p w14:paraId="7DD23462" w14:textId="110806F3" w:rsidR="008603F1" w:rsidRPr="009B0E42" w:rsidRDefault="008603F1">
            <w:pPr>
              <w:pStyle w:val="Tablebody"/>
              <w:rPr>
                <w:rFonts w:cs="Arial"/>
                <w:color w:val="auto"/>
                <w:sz w:val="22"/>
                <w:szCs w:val="22"/>
              </w:rPr>
            </w:pPr>
            <w:r w:rsidRPr="009B0E42">
              <w:rPr>
                <w:rFonts w:cs="Arial"/>
                <w:color w:val="auto"/>
                <w:sz w:val="22"/>
                <w:szCs w:val="22"/>
              </w:rPr>
              <w:t>21/03/2013</w:t>
            </w:r>
          </w:p>
        </w:tc>
        <w:tc>
          <w:tcPr>
            <w:tcW w:w="3543" w:type="dxa"/>
            <w:tcBorders>
              <w:top w:val="single" w:sz="6" w:space="0" w:color="auto"/>
              <w:left w:val="nil"/>
              <w:bottom w:val="single" w:sz="6" w:space="0" w:color="auto"/>
              <w:right w:val="nil"/>
            </w:tcBorders>
          </w:tcPr>
          <w:p w14:paraId="04308905" w14:textId="0B690408" w:rsidR="008603F1" w:rsidRPr="009B0E42" w:rsidRDefault="008603F1">
            <w:pPr>
              <w:pStyle w:val="Tablebody"/>
              <w:rPr>
                <w:rFonts w:cs="Arial"/>
                <w:color w:val="auto"/>
                <w:sz w:val="22"/>
                <w:szCs w:val="22"/>
              </w:rPr>
            </w:pPr>
            <w:r w:rsidRPr="009B0E42">
              <w:rPr>
                <w:rFonts w:cs="Arial"/>
                <w:color w:val="auto"/>
                <w:sz w:val="22"/>
                <w:szCs w:val="22"/>
              </w:rPr>
              <w:t>Agency-initiated variation to implement the changes introduced by IED</w:t>
            </w:r>
          </w:p>
        </w:tc>
      </w:tr>
      <w:tr w:rsidR="008603F1" w:rsidRPr="009B0E42" w14:paraId="1A073688" w14:textId="77777777" w:rsidTr="00B64AC5">
        <w:trPr>
          <w:cantSplit/>
        </w:trPr>
        <w:tc>
          <w:tcPr>
            <w:tcW w:w="3085" w:type="dxa"/>
            <w:tcBorders>
              <w:top w:val="single" w:sz="6" w:space="0" w:color="auto"/>
              <w:left w:val="nil"/>
              <w:bottom w:val="single" w:sz="6" w:space="0" w:color="auto"/>
              <w:right w:val="nil"/>
            </w:tcBorders>
          </w:tcPr>
          <w:p w14:paraId="52BED066" w14:textId="1C01C602" w:rsidR="008603F1" w:rsidRPr="009B0E42" w:rsidRDefault="00A227A1">
            <w:pPr>
              <w:pStyle w:val="Tablebody"/>
              <w:rPr>
                <w:rFonts w:cs="Arial"/>
                <w:color w:val="0070C0"/>
                <w:sz w:val="22"/>
                <w:szCs w:val="22"/>
              </w:rPr>
            </w:pPr>
            <w:r>
              <w:rPr>
                <w:rFonts w:cs="Arial"/>
                <w:color w:val="auto"/>
                <w:sz w:val="22"/>
                <w:szCs w:val="22"/>
              </w:rPr>
              <w:t>NRW</w:t>
            </w:r>
            <w:r w:rsidR="008603F1" w:rsidRPr="009B0E42">
              <w:rPr>
                <w:rFonts w:cs="Arial"/>
                <w:color w:val="auto"/>
                <w:sz w:val="22"/>
                <w:szCs w:val="22"/>
              </w:rPr>
              <w:t>-initi</w:t>
            </w:r>
            <w:r w:rsidR="00FF77DA" w:rsidRPr="009B0E42">
              <w:rPr>
                <w:rFonts w:cs="Arial"/>
                <w:color w:val="auto"/>
                <w:sz w:val="22"/>
                <w:szCs w:val="22"/>
              </w:rPr>
              <w:t>ated variation EPR/GP3235GH/V004</w:t>
            </w:r>
            <w:r w:rsidR="008603F1" w:rsidRPr="009B0E42">
              <w:rPr>
                <w:rFonts w:cs="Arial"/>
                <w:color w:val="auto"/>
                <w:sz w:val="22"/>
                <w:szCs w:val="22"/>
              </w:rPr>
              <w:t xml:space="preserve"> determined, varied and consolidated permit issued</w:t>
            </w:r>
          </w:p>
        </w:tc>
        <w:tc>
          <w:tcPr>
            <w:tcW w:w="1418" w:type="dxa"/>
            <w:tcBorders>
              <w:top w:val="single" w:sz="6" w:space="0" w:color="auto"/>
              <w:left w:val="nil"/>
              <w:bottom w:val="single" w:sz="6" w:space="0" w:color="auto"/>
              <w:right w:val="nil"/>
            </w:tcBorders>
          </w:tcPr>
          <w:p w14:paraId="7D4DC420" w14:textId="6C63BD48" w:rsidR="008603F1" w:rsidRPr="009B0E42" w:rsidRDefault="001F161A">
            <w:pPr>
              <w:pStyle w:val="Tablebody"/>
              <w:rPr>
                <w:rFonts w:cs="Arial"/>
                <w:color w:val="0070C0"/>
                <w:sz w:val="22"/>
                <w:szCs w:val="22"/>
              </w:rPr>
            </w:pPr>
            <w:r w:rsidRPr="001F161A">
              <w:rPr>
                <w:rFonts w:cs="Arial"/>
                <w:color w:val="auto"/>
                <w:sz w:val="22"/>
                <w:szCs w:val="22"/>
              </w:rPr>
              <w:t>13/10/2016</w:t>
            </w:r>
          </w:p>
        </w:tc>
        <w:tc>
          <w:tcPr>
            <w:tcW w:w="3543" w:type="dxa"/>
            <w:tcBorders>
              <w:top w:val="single" w:sz="6" w:space="0" w:color="auto"/>
              <w:left w:val="nil"/>
              <w:bottom w:val="single" w:sz="6" w:space="0" w:color="auto"/>
              <w:right w:val="nil"/>
            </w:tcBorders>
          </w:tcPr>
          <w:p w14:paraId="2B69EF1F" w14:textId="3AD08143" w:rsidR="008603F1" w:rsidRPr="00394CDB" w:rsidRDefault="00394CDB" w:rsidP="00394CDB">
            <w:pPr>
              <w:pStyle w:val="Draftingnote"/>
              <w:spacing w:before="0"/>
              <w:rPr>
                <w:rFonts w:cs="Arial"/>
                <w:i w:val="0"/>
                <w:color w:val="auto"/>
                <w:sz w:val="22"/>
                <w:szCs w:val="22"/>
              </w:rPr>
            </w:pPr>
            <w:r w:rsidRPr="004A6ECC">
              <w:rPr>
                <w:rFonts w:cs="Arial"/>
                <w:i w:val="0"/>
                <w:color w:val="auto"/>
                <w:sz w:val="22"/>
                <w:szCs w:val="22"/>
              </w:rPr>
              <w:t>This variation updates the operator’s permit to EPR format and includes changes brought by previous transfers and variations.</w:t>
            </w:r>
            <w:r>
              <w:rPr>
                <w:rFonts w:cs="Arial"/>
                <w:i w:val="0"/>
                <w:color w:val="auto"/>
                <w:sz w:val="22"/>
                <w:szCs w:val="22"/>
              </w:rPr>
              <w:t xml:space="preserve"> Two improvement conditions have been added and monitoring methods specified in Table S3.2 have been varied.</w:t>
            </w:r>
          </w:p>
        </w:tc>
      </w:tr>
    </w:tbl>
    <w:p w14:paraId="27B0FB7E" w14:textId="77777777" w:rsidR="00C16167" w:rsidRPr="009B0E42" w:rsidRDefault="00C16167">
      <w:pPr>
        <w:pStyle w:val="Heading3nonum"/>
        <w:jc w:val="both"/>
        <w:rPr>
          <w:b/>
          <w:i/>
          <w:sz w:val="22"/>
          <w:szCs w:val="22"/>
        </w:rPr>
      </w:pPr>
    </w:p>
    <w:p w14:paraId="27B0FB7F" w14:textId="77777777" w:rsidR="00C16167" w:rsidRPr="009B0E42" w:rsidRDefault="00C16167">
      <w:pPr>
        <w:pStyle w:val="Heading3nonum"/>
        <w:rPr>
          <w:b/>
          <w:sz w:val="22"/>
          <w:szCs w:val="22"/>
        </w:rPr>
      </w:pPr>
      <w:r w:rsidRPr="009B0E42">
        <w:rPr>
          <w:b/>
          <w:sz w:val="22"/>
          <w:szCs w:val="22"/>
        </w:rPr>
        <w:t xml:space="preserve">End of </w:t>
      </w:r>
      <w:r w:rsidR="00F50CB1" w:rsidRPr="009B0E42">
        <w:rPr>
          <w:b/>
          <w:sz w:val="22"/>
          <w:szCs w:val="22"/>
        </w:rPr>
        <w:t>i</w:t>
      </w:r>
      <w:r w:rsidRPr="009B0E42">
        <w:rPr>
          <w:b/>
          <w:sz w:val="22"/>
          <w:szCs w:val="22"/>
        </w:rPr>
        <w:t xml:space="preserve">ntroductory </w:t>
      </w:r>
      <w:r w:rsidR="00F50CB1" w:rsidRPr="009B0E42">
        <w:rPr>
          <w:b/>
          <w:sz w:val="22"/>
          <w:szCs w:val="22"/>
        </w:rPr>
        <w:t>n</w:t>
      </w:r>
      <w:r w:rsidRPr="009B0E42">
        <w:rPr>
          <w:b/>
          <w:sz w:val="22"/>
          <w:szCs w:val="22"/>
        </w:rPr>
        <w:t>ote</w:t>
      </w:r>
    </w:p>
    <w:p w14:paraId="27B0FB80" w14:textId="77777777" w:rsidR="00C16167" w:rsidRPr="009B0E42" w:rsidRDefault="00C16167">
      <w:pPr>
        <w:jc w:val="left"/>
        <w:rPr>
          <w:rFonts w:ascii="Arial" w:hAnsi="Arial"/>
          <w:b/>
          <w:sz w:val="22"/>
          <w:szCs w:val="22"/>
        </w:rPr>
      </w:pPr>
    </w:p>
    <w:p w14:paraId="27B0FB81" w14:textId="77777777" w:rsidR="00C16167" w:rsidRPr="009B0E42" w:rsidRDefault="00C16167">
      <w:pPr>
        <w:pStyle w:val="TOC1"/>
        <w:widowControl/>
        <w:tabs>
          <w:tab w:val="clear" w:pos="6804"/>
        </w:tabs>
        <w:rPr>
          <w:sz w:val="22"/>
          <w:szCs w:val="22"/>
        </w:rPr>
      </w:pPr>
    </w:p>
    <w:p w14:paraId="27B0FB82" w14:textId="77777777" w:rsidR="00C16167" w:rsidRPr="009B0E42" w:rsidRDefault="00C16167">
      <w:pPr>
        <w:pStyle w:val="Draftingnote"/>
        <w:sectPr w:rsidR="00C16167" w:rsidRPr="009B0E42" w:rsidSect="00546F5D">
          <w:footerReference w:type="even" r:id="rId14"/>
          <w:footerReference w:type="default" r:id="rId15"/>
          <w:pgSz w:w="11901" w:h="16840" w:code="9"/>
          <w:pgMar w:top="1247" w:right="1247" w:bottom="1701" w:left="2126" w:header="680" w:footer="680" w:gutter="567"/>
          <w:pgNumType w:fmt="lowerRoman"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16167" w:rsidRPr="009B0E42" w14:paraId="27B0FB84" w14:textId="77777777" w:rsidTr="000D1FBB">
        <w:trPr>
          <w:trHeight w:val="555"/>
        </w:trPr>
        <w:tc>
          <w:tcPr>
            <w:tcW w:w="3402" w:type="dxa"/>
            <w:shd w:val="clear" w:color="auto" w:fill="000000"/>
            <w:vAlign w:val="center"/>
          </w:tcPr>
          <w:p w14:paraId="27B0FB83" w14:textId="77777777" w:rsidR="0001765E" w:rsidRPr="009B0E42" w:rsidRDefault="00C16167" w:rsidP="000D1FBB">
            <w:pPr>
              <w:pStyle w:val="certificateHeading"/>
              <w:spacing w:line="360" w:lineRule="exact"/>
              <w:rPr>
                <w:rFonts w:ascii="Arial" w:hAnsi="Arial" w:cs="Arial"/>
                <w:b/>
                <w:sz w:val="28"/>
                <w:szCs w:val="28"/>
              </w:rPr>
            </w:pPr>
            <w:bookmarkStart w:id="2" w:name="_Toc77056945"/>
            <w:r w:rsidRPr="009B0E42">
              <w:rPr>
                <w:sz w:val="22"/>
                <w:szCs w:val="22"/>
              </w:rPr>
              <w:lastRenderedPageBreak/>
              <w:br w:type="page"/>
            </w:r>
            <w:r w:rsidRPr="009B0E42">
              <w:rPr>
                <w:rFonts w:ascii="Arial" w:hAnsi="Arial" w:cs="Arial"/>
                <w:b/>
                <w:sz w:val="36"/>
                <w:szCs w:val="36"/>
              </w:rPr>
              <w:t>Permit</w:t>
            </w:r>
            <w:bookmarkEnd w:id="2"/>
          </w:p>
        </w:tc>
      </w:tr>
    </w:tbl>
    <w:p w14:paraId="27B0FB85" w14:textId="77777777" w:rsidR="0049139F" w:rsidRPr="009B0E42" w:rsidRDefault="00F37625" w:rsidP="003D48E5">
      <w:pPr>
        <w:pStyle w:val="Act"/>
        <w:spacing w:line="240" w:lineRule="auto"/>
        <w:rPr>
          <w:sz w:val="22"/>
          <w:szCs w:val="22"/>
        </w:rPr>
      </w:pPr>
      <w:r w:rsidRPr="009B0E42">
        <w:rPr>
          <w:sz w:val="22"/>
          <w:szCs w:val="22"/>
        </w:rPr>
        <w:t xml:space="preserve">The Environmental Permitting </w:t>
      </w:r>
      <w:r w:rsidR="00C16167" w:rsidRPr="009B0E42">
        <w:rPr>
          <w:sz w:val="22"/>
          <w:szCs w:val="22"/>
        </w:rPr>
        <w:t>(England and Wales) Regulations 20</w:t>
      </w:r>
      <w:r w:rsidR="007C130D" w:rsidRPr="009B0E42">
        <w:rPr>
          <w:sz w:val="22"/>
          <w:szCs w:val="22"/>
        </w:rPr>
        <w:t>1</w:t>
      </w:r>
      <w:r w:rsidR="00107811" w:rsidRPr="009B0E42">
        <w:rPr>
          <w:sz w:val="22"/>
          <w:szCs w:val="22"/>
        </w:rPr>
        <w:t>0</w:t>
      </w:r>
    </w:p>
    <w:p w14:paraId="27B0FB86" w14:textId="77777777" w:rsidR="0049139F" w:rsidRPr="009B0E42" w:rsidRDefault="0049139F" w:rsidP="0049139F">
      <w:pPr>
        <w:pStyle w:val="Act"/>
        <w:spacing w:line="240" w:lineRule="auto"/>
      </w:pPr>
    </w:p>
    <w:p w14:paraId="27B0FB87" w14:textId="77777777" w:rsidR="00C16167" w:rsidRPr="009B0E42" w:rsidRDefault="00C16167" w:rsidP="0049139F">
      <w:pPr>
        <w:pStyle w:val="Act"/>
        <w:rPr>
          <w:sz w:val="22"/>
          <w:szCs w:val="22"/>
        </w:rPr>
      </w:pPr>
      <w:r w:rsidRPr="009B0E42">
        <w:rPr>
          <w:sz w:val="22"/>
          <w:szCs w:val="22"/>
        </w:rPr>
        <w:t xml:space="preserve">Permit number </w:t>
      </w:r>
    </w:p>
    <w:p w14:paraId="27B0FB88" w14:textId="701EFFAB" w:rsidR="00C16167" w:rsidRPr="009B0E42" w:rsidRDefault="00922ED7">
      <w:pPr>
        <w:pStyle w:val="Data"/>
        <w:ind w:right="1701"/>
        <w:rPr>
          <w:rStyle w:val="licenceno"/>
          <w:color w:val="auto"/>
          <w:sz w:val="22"/>
          <w:szCs w:val="22"/>
        </w:rPr>
      </w:pPr>
      <w:r w:rsidRPr="009B0E42">
        <w:rPr>
          <w:rStyle w:val="licenceno"/>
          <w:color w:val="auto"/>
          <w:sz w:val="22"/>
          <w:szCs w:val="22"/>
        </w:rPr>
        <w:t>EPR/</w:t>
      </w:r>
      <w:r w:rsidR="00B603F3" w:rsidRPr="009B0E42">
        <w:rPr>
          <w:rStyle w:val="licenceno"/>
          <w:color w:val="auto"/>
          <w:sz w:val="22"/>
          <w:szCs w:val="22"/>
        </w:rPr>
        <w:t>GP3235GH</w:t>
      </w:r>
    </w:p>
    <w:p w14:paraId="27B0FB89" w14:textId="77777777" w:rsidR="00C16167" w:rsidRPr="009B0E42" w:rsidRDefault="00536E82">
      <w:pPr>
        <w:pStyle w:val="Heading3nonum"/>
        <w:rPr>
          <w:color w:val="FF0000"/>
          <w:sz w:val="22"/>
          <w:szCs w:val="22"/>
        </w:rPr>
      </w:pPr>
      <w:r w:rsidRPr="009B0E42">
        <w:rPr>
          <w:color w:val="auto"/>
          <w:sz w:val="22"/>
          <w:szCs w:val="22"/>
        </w:rPr>
        <w:t xml:space="preserve">The </w:t>
      </w:r>
      <w:r w:rsidR="00317002" w:rsidRPr="009B0E42">
        <w:rPr>
          <w:color w:val="auto"/>
          <w:sz w:val="22"/>
          <w:szCs w:val="22"/>
        </w:rPr>
        <w:t>Natural Resources</w:t>
      </w:r>
      <w:r w:rsidRPr="009B0E42">
        <w:rPr>
          <w:color w:val="auto"/>
          <w:sz w:val="22"/>
          <w:szCs w:val="22"/>
        </w:rPr>
        <w:t xml:space="preserve"> </w:t>
      </w:r>
      <w:r w:rsidRPr="009B0E42">
        <w:rPr>
          <w:sz w:val="22"/>
          <w:szCs w:val="22"/>
        </w:rPr>
        <w:t>Body for</w:t>
      </w:r>
      <w:r w:rsidR="00317002" w:rsidRPr="009B0E42">
        <w:rPr>
          <w:sz w:val="22"/>
          <w:szCs w:val="22"/>
        </w:rPr>
        <w:t xml:space="preserve"> Wales</w:t>
      </w:r>
      <w:r w:rsidRPr="009B0E42">
        <w:rPr>
          <w:sz w:val="22"/>
          <w:szCs w:val="22"/>
        </w:rPr>
        <w:t xml:space="preserve"> (“Natural Resources Wales”) </w:t>
      </w:r>
      <w:r w:rsidR="00F37625" w:rsidRPr="009B0E42">
        <w:rPr>
          <w:sz w:val="22"/>
          <w:szCs w:val="22"/>
        </w:rPr>
        <w:t xml:space="preserve"> authorises, under </w:t>
      </w:r>
      <w:r w:rsidR="002B1992" w:rsidRPr="009B0E42">
        <w:rPr>
          <w:sz w:val="22"/>
          <w:szCs w:val="22"/>
        </w:rPr>
        <w:t>r</w:t>
      </w:r>
      <w:r w:rsidR="008E4021" w:rsidRPr="009B0E42">
        <w:rPr>
          <w:sz w:val="22"/>
          <w:szCs w:val="22"/>
        </w:rPr>
        <w:t>egulation 13</w:t>
      </w:r>
      <w:r w:rsidR="00F37625" w:rsidRPr="009B0E42">
        <w:rPr>
          <w:sz w:val="22"/>
          <w:szCs w:val="22"/>
        </w:rPr>
        <w:t xml:space="preserve"> of the Environmental Permitting (England and Wales) Regulations 20</w:t>
      </w:r>
      <w:r w:rsidR="007C130D" w:rsidRPr="009B0E42">
        <w:rPr>
          <w:sz w:val="22"/>
          <w:szCs w:val="22"/>
        </w:rPr>
        <w:t>1</w:t>
      </w:r>
      <w:r w:rsidR="00107811" w:rsidRPr="009B0E42">
        <w:rPr>
          <w:sz w:val="22"/>
          <w:szCs w:val="22"/>
        </w:rPr>
        <w:t>0</w:t>
      </w:r>
      <w:r w:rsidR="00A537A9" w:rsidRPr="009B0E42">
        <w:rPr>
          <w:sz w:val="22"/>
          <w:szCs w:val="22"/>
        </w:rPr>
        <w:t xml:space="preserve"> </w:t>
      </w:r>
    </w:p>
    <w:p w14:paraId="27B0FB8A" w14:textId="77777777" w:rsidR="00F37625" w:rsidRPr="009B0E42" w:rsidRDefault="00F37625">
      <w:pPr>
        <w:pStyle w:val="Data"/>
        <w:rPr>
          <w:rStyle w:val="change"/>
          <w:i/>
          <w:color w:val="auto"/>
          <w:sz w:val="22"/>
          <w:szCs w:val="22"/>
        </w:rPr>
      </w:pPr>
      <w:bookmarkStart w:id="3" w:name="OperatorName2"/>
    </w:p>
    <w:bookmarkEnd w:id="3"/>
    <w:p w14:paraId="27B0FB8B" w14:textId="52A5F935" w:rsidR="00C16167" w:rsidRPr="009B0E42" w:rsidRDefault="00DC001B">
      <w:pPr>
        <w:pStyle w:val="Data"/>
        <w:rPr>
          <w:b w:val="0"/>
          <w:color w:val="auto"/>
          <w:sz w:val="22"/>
          <w:szCs w:val="22"/>
        </w:rPr>
      </w:pPr>
      <w:r w:rsidRPr="009B0E42">
        <w:rPr>
          <w:rStyle w:val="change"/>
          <w:color w:val="auto"/>
          <w:sz w:val="22"/>
          <w:szCs w:val="22"/>
        </w:rPr>
        <w:t>Randall Parker Foods Limited</w:t>
      </w:r>
      <w:r w:rsidR="00C16167" w:rsidRPr="009B0E42">
        <w:rPr>
          <w:color w:val="auto"/>
          <w:sz w:val="22"/>
          <w:szCs w:val="22"/>
        </w:rPr>
        <w:t xml:space="preserve"> </w:t>
      </w:r>
      <w:r w:rsidR="00C16167" w:rsidRPr="009B0E42">
        <w:rPr>
          <w:b w:val="0"/>
          <w:color w:val="auto"/>
          <w:sz w:val="22"/>
          <w:szCs w:val="22"/>
        </w:rPr>
        <w:t>(“the operator”),</w:t>
      </w:r>
    </w:p>
    <w:p w14:paraId="27B0FB8C" w14:textId="4905B0B7" w:rsidR="00C16167" w:rsidRPr="009B0E42" w:rsidRDefault="00C16167">
      <w:pPr>
        <w:pStyle w:val="Heading3nonum"/>
        <w:rPr>
          <w:color w:val="auto"/>
          <w:sz w:val="22"/>
          <w:szCs w:val="22"/>
        </w:rPr>
      </w:pPr>
      <w:r w:rsidRPr="009B0E42">
        <w:rPr>
          <w:color w:val="auto"/>
          <w:sz w:val="22"/>
          <w:szCs w:val="22"/>
        </w:rPr>
        <w:t>whose registered office</w:t>
      </w:r>
      <w:r w:rsidR="00DC001B" w:rsidRPr="009B0E42">
        <w:rPr>
          <w:color w:val="auto"/>
          <w:sz w:val="22"/>
          <w:szCs w:val="22"/>
        </w:rPr>
        <w:t xml:space="preserve"> is</w:t>
      </w:r>
    </w:p>
    <w:p w14:paraId="27B0FB8E" w14:textId="77777777" w:rsidR="00C16167" w:rsidRPr="009B0E42" w:rsidRDefault="00C16167">
      <w:pPr>
        <w:pStyle w:val="Data"/>
        <w:rPr>
          <w:rStyle w:val="change"/>
          <w:sz w:val="22"/>
          <w:szCs w:val="22"/>
        </w:rPr>
      </w:pPr>
      <w:bookmarkStart w:id="4" w:name="InstallationAddress21"/>
    </w:p>
    <w:bookmarkEnd w:id="4"/>
    <w:p w14:paraId="27B0FB8F" w14:textId="1BDB85EC" w:rsidR="00C16167" w:rsidRPr="009B0E42" w:rsidRDefault="00DC001B">
      <w:pPr>
        <w:pStyle w:val="Data"/>
        <w:rPr>
          <w:rStyle w:val="change"/>
          <w:color w:val="auto"/>
          <w:sz w:val="22"/>
          <w:szCs w:val="22"/>
        </w:rPr>
      </w:pPr>
      <w:r w:rsidRPr="009B0E42">
        <w:rPr>
          <w:rStyle w:val="change"/>
          <w:color w:val="auto"/>
          <w:sz w:val="22"/>
          <w:szCs w:val="22"/>
        </w:rPr>
        <w:t>The Old Rectory</w:t>
      </w:r>
    </w:p>
    <w:p w14:paraId="66EFE2C5" w14:textId="4A4FBB45" w:rsidR="00DC001B" w:rsidRPr="009B0E42" w:rsidRDefault="00DC001B">
      <w:pPr>
        <w:pStyle w:val="Data"/>
        <w:rPr>
          <w:rStyle w:val="change"/>
          <w:color w:val="auto"/>
          <w:sz w:val="22"/>
          <w:szCs w:val="22"/>
        </w:rPr>
      </w:pPr>
      <w:r w:rsidRPr="009B0E42">
        <w:rPr>
          <w:rStyle w:val="change"/>
          <w:color w:val="auto"/>
          <w:sz w:val="22"/>
          <w:szCs w:val="22"/>
        </w:rPr>
        <w:t>Banbury Lane</w:t>
      </w:r>
    </w:p>
    <w:p w14:paraId="4FAD66DB" w14:textId="2047C33B" w:rsidR="00DC001B" w:rsidRPr="009B0E42" w:rsidRDefault="00DC001B">
      <w:pPr>
        <w:pStyle w:val="Data"/>
        <w:rPr>
          <w:rStyle w:val="change"/>
          <w:color w:val="auto"/>
          <w:sz w:val="22"/>
          <w:szCs w:val="22"/>
        </w:rPr>
      </w:pPr>
      <w:r w:rsidRPr="009B0E42">
        <w:rPr>
          <w:rStyle w:val="change"/>
          <w:color w:val="auto"/>
          <w:sz w:val="22"/>
          <w:szCs w:val="22"/>
        </w:rPr>
        <w:t>Cold Higham</w:t>
      </w:r>
    </w:p>
    <w:p w14:paraId="6FD02C7E" w14:textId="747D7CEF" w:rsidR="00DC001B" w:rsidRPr="009B0E42" w:rsidRDefault="00DC001B">
      <w:pPr>
        <w:pStyle w:val="Data"/>
        <w:rPr>
          <w:rStyle w:val="change"/>
          <w:color w:val="auto"/>
          <w:sz w:val="22"/>
          <w:szCs w:val="22"/>
        </w:rPr>
      </w:pPr>
      <w:r w:rsidRPr="009B0E42">
        <w:rPr>
          <w:rStyle w:val="change"/>
          <w:color w:val="auto"/>
          <w:sz w:val="22"/>
          <w:szCs w:val="22"/>
        </w:rPr>
        <w:t>Towcester</w:t>
      </w:r>
    </w:p>
    <w:p w14:paraId="7C195FCF" w14:textId="59E2274A" w:rsidR="00DC001B" w:rsidRPr="009B0E42" w:rsidRDefault="00DC001B">
      <w:pPr>
        <w:pStyle w:val="Data"/>
        <w:rPr>
          <w:rStyle w:val="change"/>
          <w:color w:val="auto"/>
          <w:sz w:val="22"/>
          <w:szCs w:val="22"/>
        </w:rPr>
      </w:pPr>
      <w:r w:rsidRPr="009B0E42">
        <w:rPr>
          <w:rStyle w:val="change"/>
          <w:color w:val="auto"/>
          <w:sz w:val="22"/>
          <w:szCs w:val="22"/>
        </w:rPr>
        <w:t>Northamptionshire</w:t>
      </w:r>
    </w:p>
    <w:p w14:paraId="27B0FB90" w14:textId="1574AFB0" w:rsidR="00C16167" w:rsidRPr="009B0E42" w:rsidRDefault="00DC001B">
      <w:pPr>
        <w:pStyle w:val="Data"/>
        <w:rPr>
          <w:rStyle w:val="change"/>
          <w:color w:val="auto"/>
          <w:sz w:val="22"/>
          <w:szCs w:val="22"/>
        </w:rPr>
      </w:pPr>
      <w:r w:rsidRPr="009B0E42">
        <w:rPr>
          <w:rStyle w:val="change"/>
          <w:color w:val="auto"/>
          <w:sz w:val="22"/>
          <w:szCs w:val="22"/>
        </w:rPr>
        <w:t>NN12 8LR</w:t>
      </w:r>
    </w:p>
    <w:p w14:paraId="27B0FB91" w14:textId="0D47EAE7" w:rsidR="00C16167" w:rsidRPr="009B0E42" w:rsidRDefault="00C16167">
      <w:pPr>
        <w:pStyle w:val="Heading3nonum"/>
        <w:rPr>
          <w:rStyle w:val="change"/>
          <w:color w:val="auto"/>
          <w:sz w:val="22"/>
          <w:szCs w:val="22"/>
        </w:rPr>
      </w:pPr>
      <w:r w:rsidRPr="009B0E42">
        <w:rPr>
          <w:color w:val="auto"/>
          <w:sz w:val="22"/>
          <w:szCs w:val="22"/>
        </w:rPr>
        <w:t>company registration number</w:t>
      </w:r>
      <w:r w:rsidRPr="009B0E42">
        <w:rPr>
          <w:b/>
          <w:color w:val="auto"/>
          <w:sz w:val="22"/>
          <w:szCs w:val="22"/>
        </w:rPr>
        <w:t xml:space="preserve"> </w:t>
      </w:r>
      <w:r w:rsidR="00DC001B" w:rsidRPr="009B0E42">
        <w:rPr>
          <w:rStyle w:val="change"/>
          <w:b/>
          <w:color w:val="auto"/>
          <w:sz w:val="22"/>
          <w:szCs w:val="22"/>
        </w:rPr>
        <w:t>01010230</w:t>
      </w:r>
    </w:p>
    <w:p w14:paraId="27B0FB92" w14:textId="7C326BF4" w:rsidR="00C16167" w:rsidRPr="009B0E42" w:rsidRDefault="00C16167">
      <w:pPr>
        <w:pStyle w:val="Heading3nonum"/>
        <w:rPr>
          <w:color w:val="auto"/>
          <w:sz w:val="22"/>
          <w:szCs w:val="22"/>
        </w:rPr>
      </w:pPr>
      <w:r w:rsidRPr="009B0E42">
        <w:rPr>
          <w:sz w:val="22"/>
          <w:szCs w:val="22"/>
        </w:rPr>
        <w:t xml:space="preserve">to </w:t>
      </w:r>
      <w:r w:rsidRPr="009B0E42">
        <w:rPr>
          <w:color w:val="auto"/>
          <w:sz w:val="22"/>
          <w:szCs w:val="22"/>
        </w:rPr>
        <w:t xml:space="preserve">operate </w:t>
      </w:r>
      <w:r w:rsidR="00DC001B" w:rsidRPr="009B0E42">
        <w:rPr>
          <w:color w:val="auto"/>
          <w:sz w:val="22"/>
          <w:szCs w:val="22"/>
        </w:rPr>
        <w:t xml:space="preserve">a regulated facility </w:t>
      </w:r>
      <w:r w:rsidRPr="009B0E42">
        <w:rPr>
          <w:color w:val="auto"/>
          <w:sz w:val="22"/>
          <w:szCs w:val="22"/>
        </w:rPr>
        <w:t>at</w:t>
      </w:r>
    </w:p>
    <w:p w14:paraId="6782B60A" w14:textId="77777777" w:rsidR="00DC001B" w:rsidRPr="009B0E42" w:rsidRDefault="00DC001B" w:rsidP="00DC001B"/>
    <w:p w14:paraId="5A548B27" w14:textId="44B99A96" w:rsidR="00DC001B" w:rsidRPr="009B0E42" w:rsidRDefault="00DC001B">
      <w:pPr>
        <w:pStyle w:val="Data"/>
        <w:ind w:right="1701"/>
        <w:rPr>
          <w:rStyle w:val="change"/>
          <w:color w:val="auto"/>
          <w:sz w:val="22"/>
          <w:szCs w:val="22"/>
        </w:rPr>
      </w:pPr>
      <w:r w:rsidRPr="009B0E42">
        <w:rPr>
          <w:rStyle w:val="change"/>
          <w:color w:val="auto"/>
          <w:sz w:val="22"/>
          <w:szCs w:val="22"/>
        </w:rPr>
        <w:t>Dolwen Abattoir</w:t>
      </w:r>
    </w:p>
    <w:p w14:paraId="27B0FB95" w14:textId="3F7C7D4D" w:rsidR="00C16167" w:rsidRPr="009B0E42" w:rsidRDefault="00DC001B">
      <w:pPr>
        <w:pStyle w:val="Data"/>
        <w:rPr>
          <w:rStyle w:val="change"/>
          <w:color w:val="auto"/>
          <w:sz w:val="22"/>
          <w:szCs w:val="22"/>
        </w:rPr>
      </w:pPr>
      <w:r w:rsidRPr="009B0E42">
        <w:rPr>
          <w:rStyle w:val="change"/>
          <w:color w:val="auto"/>
          <w:sz w:val="22"/>
          <w:szCs w:val="22"/>
        </w:rPr>
        <w:t>Dolwen</w:t>
      </w:r>
    </w:p>
    <w:p w14:paraId="25DFC5B2" w14:textId="14B00586" w:rsidR="00DC001B" w:rsidRPr="009B0E42" w:rsidRDefault="00DC001B">
      <w:pPr>
        <w:pStyle w:val="Data"/>
        <w:rPr>
          <w:rStyle w:val="change"/>
          <w:color w:val="auto"/>
          <w:sz w:val="22"/>
          <w:szCs w:val="22"/>
        </w:rPr>
      </w:pPr>
      <w:r w:rsidRPr="009B0E42">
        <w:rPr>
          <w:rStyle w:val="change"/>
          <w:color w:val="auto"/>
          <w:sz w:val="22"/>
          <w:szCs w:val="22"/>
        </w:rPr>
        <w:t>Oakley Park</w:t>
      </w:r>
    </w:p>
    <w:p w14:paraId="45C4063B" w14:textId="0C2FEA71" w:rsidR="008562C7" w:rsidRPr="009B0E42" w:rsidRDefault="008562C7">
      <w:pPr>
        <w:pStyle w:val="Data"/>
        <w:rPr>
          <w:rStyle w:val="change"/>
          <w:color w:val="auto"/>
          <w:sz w:val="22"/>
          <w:szCs w:val="22"/>
        </w:rPr>
      </w:pPr>
      <w:r w:rsidRPr="009B0E42">
        <w:rPr>
          <w:rStyle w:val="change"/>
          <w:color w:val="auto"/>
          <w:sz w:val="22"/>
          <w:szCs w:val="22"/>
        </w:rPr>
        <w:t>Llanidloes</w:t>
      </w:r>
    </w:p>
    <w:p w14:paraId="27B0FB96" w14:textId="33A7F62E" w:rsidR="00C16167" w:rsidRPr="009B0E42" w:rsidRDefault="008562C7">
      <w:pPr>
        <w:pStyle w:val="Data"/>
        <w:rPr>
          <w:rStyle w:val="change"/>
          <w:color w:val="auto"/>
          <w:sz w:val="22"/>
          <w:szCs w:val="22"/>
        </w:rPr>
      </w:pPr>
      <w:r w:rsidRPr="009B0E42">
        <w:rPr>
          <w:rStyle w:val="change"/>
          <w:color w:val="auto"/>
          <w:sz w:val="22"/>
          <w:szCs w:val="22"/>
        </w:rPr>
        <w:t>Powys</w:t>
      </w:r>
    </w:p>
    <w:p w14:paraId="27B0FB99" w14:textId="55C89190" w:rsidR="00265085" w:rsidRPr="009B0E42" w:rsidRDefault="008562C7" w:rsidP="008562C7">
      <w:pPr>
        <w:pStyle w:val="Data"/>
        <w:rPr>
          <w:rStyle w:val="change"/>
          <w:color w:val="auto"/>
          <w:sz w:val="22"/>
          <w:szCs w:val="22"/>
        </w:rPr>
      </w:pPr>
      <w:r w:rsidRPr="009B0E42">
        <w:rPr>
          <w:rStyle w:val="change"/>
          <w:color w:val="auto"/>
          <w:sz w:val="22"/>
          <w:szCs w:val="22"/>
        </w:rPr>
        <w:t>SY18 6LX</w:t>
      </w:r>
    </w:p>
    <w:p w14:paraId="27B0FB9A" w14:textId="77777777" w:rsidR="00C16167" w:rsidRPr="009B0E42" w:rsidRDefault="00C16167">
      <w:pPr>
        <w:pStyle w:val="Heading3nonum"/>
        <w:rPr>
          <w:sz w:val="22"/>
          <w:szCs w:val="22"/>
        </w:rPr>
      </w:pPr>
      <w:r w:rsidRPr="009B0E42">
        <w:rPr>
          <w:sz w:val="22"/>
          <w:szCs w:val="22"/>
        </w:rPr>
        <w:t>to the extent authorised by and subject to the conditions of this permit.</w:t>
      </w:r>
    </w:p>
    <w:p w14:paraId="27B0FB9D" w14:textId="77777777" w:rsidR="00C16167" w:rsidRPr="009B0E42" w:rsidRDefault="00C16167">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16167" w:rsidRPr="009B0E42" w14:paraId="27B0FBA0" w14:textId="77777777" w:rsidTr="00861051">
        <w:trPr>
          <w:trHeight w:hRule="exact" w:val="393"/>
        </w:trPr>
        <w:tc>
          <w:tcPr>
            <w:tcW w:w="5387" w:type="dxa"/>
            <w:tcBorders>
              <w:top w:val="nil"/>
              <w:left w:val="nil"/>
              <w:right w:val="nil"/>
            </w:tcBorders>
          </w:tcPr>
          <w:p w14:paraId="27B0FB9E" w14:textId="6A1B28D3" w:rsidR="00C16167" w:rsidRPr="009B0E42" w:rsidRDefault="009631AB">
            <w:pPr>
              <w:pStyle w:val="Heading3nonum"/>
              <w:ind w:right="1701"/>
              <w:rPr>
                <w:sz w:val="22"/>
                <w:szCs w:val="22"/>
              </w:rPr>
            </w:pPr>
            <w:r w:rsidRPr="009B0E42">
              <w:rPr>
                <w:sz w:val="22"/>
                <w:szCs w:val="22"/>
              </w:rPr>
              <w:t>Signed</w:t>
            </w:r>
          </w:p>
        </w:tc>
        <w:tc>
          <w:tcPr>
            <w:tcW w:w="2551" w:type="dxa"/>
            <w:tcBorders>
              <w:top w:val="nil"/>
              <w:left w:val="nil"/>
              <w:right w:val="nil"/>
            </w:tcBorders>
          </w:tcPr>
          <w:p w14:paraId="27B0FB9F" w14:textId="77777777" w:rsidR="00C16167" w:rsidRPr="009B0E42" w:rsidRDefault="00C16167">
            <w:pPr>
              <w:pStyle w:val="Heading3nonum"/>
              <w:ind w:right="1701"/>
              <w:rPr>
                <w:sz w:val="22"/>
                <w:szCs w:val="22"/>
              </w:rPr>
            </w:pPr>
            <w:r w:rsidRPr="009B0E42">
              <w:rPr>
                <w:sz w:val="22"/>
                <w:szCs w:val="22"/>
              </w:rPr>
              <w:t>Date</w:t>
            </w:r>
          </w:p>
        </w:tc>
      </w:tr>
      <w:tr w:rsidR="00C16167" w:rsidRPr="009B0E42" w14:paraId="27B0FBA3" w14:textId="77777777" w:rsidTr="00DA0F76">
        <w:trPr>
          <w:trHeight w:hRule="exact" w:val="977"/>
        </w:trPr>
        <w:tc>
          <w:tcPr>
            <w:tcW w:w="5387" w:type="dxa"/>
            <w:vAlign w:val="center"/>
          </w:tcPr>
          <w:p w14:paraId="27B0FBA1" w14:textId="39DA576B" w:rsidR="00C16167" w:rsidRPr="009B0E42" w:rsidRDefault="00821E5F" w:rsidP="00DA0F76">
            <w:pPr>
              <w:pStyle w:val="Heading3nonum"/>
              <w:ind w:right="34"/>
              <w:jc w:val="center"/>
              <w:rPr>
                <w:sz w:val="22"/>
                <w:szCs w:val="22"/>
              </w:rPr>
            </w:pPr>
            <w:r>
              <w:rPr>
                <w:noProof/>
                <w:lang w:eastAsia="en-GB"/>
              </w:rPr>
              <w:lastRenderedPageBreak/>
              <w:drawing>
                <wp:anchor distT="0" distB="0" distL="114300" distR="114300" simplePos="0" relativeHeight="251660288" behindDoc="1" locked="0" layoutInCell="1" allowOverlap="1" wp14:anchorId="085885CE" wp14:editId="52355474">
                  <wp:simplePos x="0" y="0"/>
                  <wp:positionH relativeFrom="column">
                    <wp:posOffset>963295</wp:posOffset>
                  </wp:positionH>
                  <wp:positionV relativeFrom="paragraph">
                    <wp:posOffset>-56515</wp:posOffset>
                  </wp:positionV>
                  <wp:extent cx="1002665" cy="533400"/>
                  <wp:effectExtent l="0" t="0" r="6985" b="0"/>
                  <wp:wrapTight wrapText="bothSides">
                    <wp:wrapPolygon edited="0">
                      <wp:start x="0" y="0"/>
                      <wp:lineTo x="0" y="20829"/>
                      <wp:lineTo x="21340" y="20829"/>
                      <wp:lineTo x="21340" y="0"/>
                      <wp:lineTo x="0" y="0"/>
                    </wp:wrapPolygon>
                  </wp:wrapTight>
                  <wp:docPr id="2" name="Picture 2" descr="VS S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S Si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02665" cy="5334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551" w:type="dxa"/>
            <w:vAlign w:val="center"/>
          </w:tcPr>
          <w:p w14:paraId="27B0FBA2" w14:textId="7D4FECAC" w:rsidR="00C16167" w:rsidRPr="001F161A" w:rsidRDefault="001F161A" w:rsidP="00546F5D">
            <w:pPr>
              <w:pStyle w:val="Heading3nonum"/>
              <w:spacing w:before="0" w:line="240" w:lineRule="auto"/>
              <w:jc w:val="center"/>
              <w:rPr>
                <w:b/>
                <w:color w:val="FF0000"/>
                <w:sz w:val="22"/>
                <w:szCs w:val="22"/>
              </w:rPr>
            </w:pPr>
            <w:r w:rsidRPr="001F161A">
              <w:rPr>
                <w:b/>
                <w:color w:val="auto"/>
                <w:sz w:val="22"/>
                <w:szCs w:val="22"/>
              </w:rPr>
              <w:t>13</w:t>
            </w:r>
            <w:r w:rsidRPr="001F161A">
              <w:rPr>
                <w:b/>
                <w:color w:val="auto"/>
                <w:sz w:val="22"/>
                <w:szCs w:val="22"/>
                <w:vertAlign w:val="superscript"/>
              </w:rPr>
              <w:t>th</w:t>
            </w:r>
            <w:r w:rsidRPr="001F161A">
              <w:rPr>
                <w:b/>
                <w:color w:val="auto"/>
                <w:sz w:val="22"/>
                <w:szCs w:val="22"/>
              </w:rPr>
              <w:t xml:space="preserve"> October 2016</w:t>
            </w:r>
          </w:p>
        </w:tc>
      </w:tr>
    </w:tbl>
    <w:p w14:paraId="62F5C081" w14:textId="08E6F0F4" w:rsidR="00821E5F" w:rsidRDefault="00821E5F">
      <w:pPr>
        <w:pStyle w:val="Heading3nonum"/>
        <w:rPr>
          <w:sz w:val="22"/>
          <w:szCs w:val="22"/>
        </w:rPr>
      </w:pPr>
      <w:r>
        <w:rPr>
          <w:sz w:val="22"/>
          <w:szCs w:val="22"/>
        </w:rPr>
        <w:t>Victoria Seller</w:t>
      </w:r>
    </w:p>
    <w:p w14:paraId="27B0FBA4" w14:textId="77777777" w:rsidR="00C16167" w:rsidRPr="009B0E42" w:rsidRDefault="00C16167">
      <w:pPr>
        <w:pStyle w:val="Heading3nonum"/>
        <w:rPr>
          <w:sz w:val="22"/>
          <w:szCs w:val="22"/>
        </w:rPr>
      </w:pPr>
      <w:r w:rsidRPr="009B0E42">
        <w:rPr>
          <w:sz w:val="22"/>
          <w:szCs w:val="22"/>
        </w:rPr>
        <w:t xml:space="preserve">Authorised on behalf of </w:t>
      </w:r>
      <w:r w:rsidR="00317002" w:rsidRPr="009B0E42">
        <w:rPr>
          <w:sz w:val="22"/>
          <w:szCs w:val="22"/>
        </w:rPr>
        <w:t>Natural Resources Wales</w:t>
      </w:r>
    </w:p>
    <w:p w14:paraId="0A851EE7" w14:textId="77777777" w:rsidR="008562C7" w:rsidRPr="009B0E42" w:rsidRDefault="008562C7">
      <w:pPr>
        <w:pStyle w:val="Heading3nonum"/>
        <w:rPr>
          <w:sz w:val="22"/>
          <w:szCs w:val="22"/>
        </w:rPr>
      </w:pPr>
      <w:bookmarkStart w:id="5" w:name="_GoBack"/>
      <w:bookmarkEnd w:id="5"/>
    </w:p>
    <w:p w14:paraId="2FFF3260" w14:textId="77777777" w:rsidR="008562C7" w:rsidRPr="009B0E42" w:rsidRDefault="008562C7">
      <w:pPr>
        <w:pStyle w:val="Heading3nonum"/>
        <w:rPr>
          <w:sz w:val="22"/>
          <w:szCs w:val="22"/>
        </w:rPr>
      </w:pPr>
    </w:p>
    <w:p w14:paraId="6C3C5807" w14:textId="77777777" w:rsidR="008562C7" w:rsidRPr="009B0E42" w:rsidRDefault="008562C7">
      <w:pPr>
        <w:pStyle w:val="Heading3nonum"/>
        <w:rPr>
          <w:sz w:val="22"/>
          <w:szCs w:val="22"/>
        </w:rPr>
      </w:pPr>
    </w:p>
    <w:p w14:paraId="27B0FBA5" w14:textId="736E09E2" w:rsidR="00C16167" w:rsidRPr="009B0E42" w:rsidRDefault="00265570" w:rsidP="003D48E5">
      <w:pPr>
        <w:pStyle w:val="Heading1nonum"/>
        <w:spacing w:line="240" w:lineRule="auto"/>
      </w:pPr>
      <w:r w:rsidRPr="009B0E42">
        <w:t>C</w:t>
      </w:r>
      <w:r w:rsidR="00C16167" w:rsidRPr="009B0E42">
        <w:t>onditions</w:t>
      </w:r>
      <w:r w:rsidR="000F5C49" w:rsidRPr="009B0E42">
        <w:t xml:space="preserve"> </w:t>
      </w:r>
    </w:p>
    <w:p w14:paraId="27B0FBA6" w14:textId="77777777" w:rsidR="00C16167" w:rsidRPr="009B0E42" w:rsidRDefault="00C16167" w:rsidP="007D0819">
      <w:pPr>
        <w:pStyle w:val="Heading1"/>
        <w:numPr>
          <w:ilvl w:val="0"/>
          <w:numId w:val="18"/>
        </w:numPr>
        <w:rPr>
          <w:sz w:val="18"/>
        </w:rPr>
      </w:pPr>
      <w:r w:rsidRPr="009B0E42">
        <w:t>Management</w:t>
      </w:r>
    </w:p>
    <w:p w14:paraId="27B0FBA7" w14:textId="77777777" w:rsidR="00C16167" w:rsidRPr="009B0E42" w:rsidRDefault="00C16167" w:rsidP="007D0819">
      <w:pPr>
        <w:pStyle w:val="Heading2"/>
        <w:numPr>
          <w:ilvl w:val="1"/>
          <w:numId w:val="18"/>
        </w:numPr>
      </w:pPr>
      <w:r w:rsidRPr="009B0E42">
        <w:t>General management</w:t>
      </w:r>
    </w:p>
    <w:p w14:paraId="27B0FBA8" w14:textId="77777777" w:rsidR="00C16167" w:rsidRPr="009B0E42" w:rsidRDefault="00C16167" w:rsidP="007D0819">
      <w:pPr>
        <w:pStyle w:val="Heading3"/>
        <w:numPr>
          <w:ilvl w:val="2"/>
          <w:numId w:val="19"/>
        </w:numPr>
      </w:pPr>
      <w:r w:rsidRPr="009B0E42">
        <w:t xml:space="preserve">The </w:t>
      </w:r>
      <w:r w:rsidR="007C130D" w:rsidRPr="009B0E42">
        <w:t xml:space="preserve">operator </w:t>
      </w:r>
      <w:r w:rsidRPr="009B0E42">
        <w:t>shall manage and operate</w:t>
      </w:r>
      <w:r w:rsidR="007C130D" w:rsidRPr="009B0E42">
        <w:t xml:space="preserve"> the activities</w:t>
      </w:r>
      <w:r w:rsidRPr="009B0E42">
        <w:t>:</w:t>
      </w:r>
    </w:p>
    <w:p w14:paraId="27B0FBA9" w14:textId="4CBFC178" w:rsidR="00C16167" w:rsidRPr="009B0E42" w:rsidRDefault="00C16167" w:rsidP="007D0819">
      <w:pPr>
        <w:pStyle w:val="Heading4"/>
        <w:numPr>
          <w:ilvl w:val="0"/>
          <w:numId w:val="14"/>
        </w:numPr>
        <w:spacing w:before="120"/>
        <w:ind w:left="1417" w:hanging="680"/>
      </w:pPr>
      <w:r w:rsidRPr="009B0E42">
        <w:t xml:space="preserve">in accordance with a </w:t>
      </w:r>
      <w:r w:rsidR="007C130D" w:rsidRPr="009B0E42">
        <w:t xml:space="preserve">written </w:t>
      </w:r>
      <w:r w:rsidRPr="009B0E42">
        <w:t>management system</w:t>
      </w:r>
      <w:r w:rsidR="00EB534D" w:rsidRPr="009B0E42">
        <w:t xml:space="preserve"> that</w:t>
      </w:r>
      <w:r w:rsidR="00D911C2" w:rsidRPr="009B0E42">
        <w:t xml:space="preserve"> </w:t>
      </w:r>
      <w:r w:rsidRPr="009B0E42">
        <w:t>identif</w:t>
      </w:r>
      <w:r w:rsidR="00FC0D8D" w:rsidRPr="009B0E42">
        <w:t>ies</w:t>
      </w:r>
      <w:r w:rsidRPr="009B0E42">
        <w:t xml:space="preserve"> and minimis</w:t>
      </w:r>
      <w:r w:rsidR="00FC0D8D" w:rsidRPr="009B0E42">
        <w:t>es</w:t>
      </w:r>
      <w:r w:rsidRPr="009B0E42">
        <w:t xml:space="preserve"> risks of pollution, including those arising from operations, maintenance, accidents, incidents</w:t>
      </w:r>
      <w:r w:rsidR="00A57252" w:rsidRPr="009B0E42">
        <w:t>,</w:t>
      </w:r>
      <w:r w:rsidRPr="009B0E42">
        <w:t xml:space="preserve"> non-conformances</w:t>
      </w:r>
      <w:r w:rsidR="00E23BF3" w:rsidRPr="009B0E42">
        <w:t>, closure</w:t>
      </w:r>
      <w:r w:rsidRPr="009B0E42">
        <w:t xml:space="preserve"> and those drawn to the attention of the operator as a result of complaints; and</w:t>
      </w:r>
    </w:p>
    <w:p w14:paraId="27B0FBAA" w14:textId="77777777" w:rsidR="00C16167" w:rsidRPr="009B0E42" w:rsidRDefault="007C130D" w:rsidP="007D0819">
      <w:pPr>
        <w:pStyle w:val="Heading4"/>
        <w:numPr>
          <w:ilvl w:val="0"/>
          <w:numId w:val="14"/>
        </w:numPr>
        <w:spacing w:before="120"/>
        <w:ind w:left="1417" w:hanging="680"/>
      </w:pPr>
      <w:r w:rsidRPr="009B0E42">
        <w:t xml:space="preserve">using </w:t>
      </w:r>
      <w:r w:rsidR="00C16167" w:rsidRPr="009B0E42">
        <w:t xml:space="preserve">sufficient </w:t>
      </w:r>
      <w:r w:rsidRPr="009B0E42">
        <w:t xml:space="preserve">competent </w:t>
      </w:r>
      <w:r w:rsidR="00C16167" w:rsidRPr="009B0E42">
        <w:t xml:space="preserve">persons </w:t>
      </w:r>
      <w:r w:rsidRPr="009B0E42">
        <w:t>and resources</w:t>
      </w:r>
      <w:r w:rsidR="00C16167" w:rsidRPr="009B0E42">
        <w:t>.</w:t>
      </w:r>
    </w:p>
    <w:p w14:paraId="27B0FBAB" w14:textId="77777777" w:rsidR="00C16167" w:rsidRPr="009B0E42" w:rsidRDefault="00C16167" w:rsidP="007D0819">
      <w:pPr>
        <w:pStyle w:val="Heading3"/>
        <w:numPr>
          <w:ilvl w:val="2"/>
          <w:numId w:val="19"/>
        </w:numPr>
      </w:pPr>
      <w:r w:rsidRPr="009B0E42">
        <w:t xml:space="preserve">Records demonstrating compliance with condition 1.1.1 shall be maintained. </w:t>
      </w:r>
    </w:p>
    <w:p w14:paraId="27B0FBAE" w14:textId="41D3F862" w:rsidR="00C16167" w:rsidRPr="009B0E42" w:rsidRDefault="00C16167" w:rsidP="007D0819">
      <w:pPr>
        <w:pStyle w:val="Heading3"/>
        <w:numPr>
          <w:ilvl w:val="2"/>
          <w:numId w:val="19"/>
        </w:numPr>
      </w:pPr>
      <w:r w:rsidRPr="009B0E42">
        <w:t>Any person having duties that are or may be affected by the matters set out in this permit shall have convenient access to a copy of it kept at or near the place where those duties are carried out.</w:t>
      </w:r>
    </w:p>
    <w:p w14:paraId="1A702688" w14:textId="77777777" w:rsidR="005F3A5C" w:rsidRPr="009B0E42" w:rsidRDefault="005F3A5C" w:rsidP="005F3A5C">
      <w:pPr>
        <w:pStyle w:val="Heading2"/>
        <w:numPr>
          <w:ilvl w:val="0"/>
          <w:numId w:val="0"/>
        </w:numPr>
      </w:pPr>
      <w:r w:rsidRPr="009B0E42">
        <w:t>1.2</w:t>
      </w:r>
      <w:r w:rsidRPr="009B0E42">
        <w:tab/>
        <w:t>Energy efficiency</w:t>
      </w:r>
    </w:p>
    <w:p w14:paraId="5B82FE01" w14:textId="77777777" w:rsidR="005F3A5C" w:rsidRPr="009B0E42" w:rsidRDefault="005F3A5C" w:rsidP="005F3A5C">
      <w:pPr>
        <w:pStyle w:val="Heading3"/>
        <w:numPr>
          <w:ilvl w:val="0"/>
          <w:numId w:val="0"/>
        </w:numPr>
        <w:ind w:left="720" w:hanging="720"/>
        <w:rPr>
          <w:color w:val="auto"/>
        </w:rPr>
      </w:pPr>
      <w:r w:rsidRPr="009B0E42">
        <w:t>1.2.1</w:t>
      </w:r>
      <w:r w:rsidRPr="009B0E42">
        <w:tab/>
      </w:r>
      <w:r w:rsidRPr="009B0E42">
        <w:rPr>
          <w:color w:val="auto"/>
        </w:rPr>
        <w:t>The operator shall:</w:t>
      </w:r>
    </w:p>
    <w:p w14:paraId="4B575AF5" w14:textId="77777777" w:rsidR="005F3A5C" w:rsidRPr="009B0E42" w:rsidRDefault="005F3A5C" w:rsidP="005F3A5C">
      <w:pPr>
        <w:pStyle w:val="Heading3nonum"/>
        <w:ind w:left="1440" w:hanging="720"/>
        <w:rPr>
          <w:color w:val="auto"/>
        </w:rPr>
      </w:pPr>
      <w:r w:rsidRPr="009B0E42">
        <w:rPr>
          <w:color w:val="auto"/>
        </w:rPr>
        <w:t>(a)</w:t>
      </w:r>
      <w:r w:rsidRPr="009B0E42">
        <w:rPr>
          <w:color w:val="auto"/>
        </w:rPr>
        <w:tab/>
        <w:t>take appropriate measures to ensure that energy is used efficiently in the activities;</w:t>
      </w:r>
    </w:p>
    <w:p w14:paraId="714946BD" w14:textId="77777777" w:rsidR="005F3A5C" w:rsidRPr="009B0E42" w:rsidRDefault="005F3A5C" w:rsidP="005F3A5C">
      <w:pPr>
        <w:pStyle w:val="Heading3nonum"/>
        <w:ind w:left="1440" w:hanging="731"/>
        <w:rPr>
          <w:color w:val="auto"/>
        </w:rPr>
      </w:pPr>
      <w:r w:rsidRPr="009B0E42">
        <w:rPr>
          <w:color w:val="auto"/>
        </w:rPr>
        <w:t>(b)</w:t>
      </w:r>
      <w:r w:rsidRPr="009B0E42">
        <w:rPr>
          <w:color w:val="auto"/>
        </w:rPr>
        <w:tab/>
        <w:t xml:space="preserve">review and record at least every four years whether there are suitable opportunities to improve the energy efficiency of the activities; and  </w:t>
      </w:r>
    </w:p>
    <w:p w14:paraId="4C169C1F" w14:textId="5C2902EE" w:rsidR="005F3A5C" w:rsidRPr="009B0E42" w:rsidRDefault="005F3A5C" w:rsidP="005F3A5C">
      <w:pPr>
        <w:pStyle w:val="Heading3nonum"/>
        <w:ind w:left="709"/>
      </w:pPr>
      <w:r w:rsidRPr="009B0E42">
        <w:rPr>
          <w:color w:val="auto"/>
        </w:rPr>
        <w:t>(c)</w:t>
      </w:r>
      <w:r w:rsidRPr="009B0E42">
        <w:rPr>
          <w:color w:val="auto"/>
        </w:rPr>
        <w:tab/>
        <w:t xml:space="preserve">take any further </w:t>
      </w:r>
      <w:r w:rsidRPr="009B0E42">
        <w:t xml:space="preserve">appropriate measures identified by a review. </w:t>
      </w:r>
    </w:p>
    <w:p w14:paraId="66B671D6" w14:textId="77777777" w:rsidR="005F3A5C" w:rsidRPr="009B0E42" w:rsidRDefault="005F3A5C" w:rsidP="005F3A5C">
      <w:pPr>
        <w:pStyle w:val="Heading2"/>
        <w:numPr>
          <w:ilvl w:val="0"/>
          <w:numId w:val="0"/>
        </w:numPr>
      </w:pPr>
      <w:r w:rsidRPr="009B0E42">
        <w:t>1.3</w:t>
      </w:r>
      <w:r w:rsidRPr="009B0E42">
        <w:tab/>
        <w:t>Efficient use of raw materials</w:t>
      </w:r>
    </w:p>
    <w:p w14:paraId="003A1D73" w14:textId="77777777" w:rsidR="005F3A5C" w:rsidRPr="009B0E42" w:rsidRDefault="005F3A5C" w:rsidP="005F3A5C">
      <w:pPr>
        <w:pStyle w:val="Heading3"/>
        <w:numPr>
          <w:ilvl w:val="0"/>
          <w:numId w:val="0"/>
        </w:numPr>
        <w:ind w:left="709" w:hanging="709"/>
      </w:pPr>
      <w:r w:rsidRPr="009B0E42">
        <w:t>1.3.1</w:t>
      </w:r>
      <w:r w:rsidRPr="009B0E42">
        <w:tab/>
        <w:t>The operator shall:</w:t>
      </w:r>
    </w:p>
    <w:p w14:paraId="50887E2C" w14:textId="77777777" w:rsidR="005F3A5C" w:rsidRPr="009B0E42" w:rsidRDefault="005F3A5C" w:rsidP="005F3A5C">
      <w:pPr>
        <w:spacing w:before="120" w:line="270" w:lineRule="exact"/>
        <w:ind w:left="1440" w:hanging="731"/>
        <w:jc w:val="left"/>
        <w:rPr>
          <w:rFonts w:ascii="Arial" w:hAnsi="Arial"/>
          <w:sz w:val="18"/>
        </w:rPr>
      </w:pPr>
      <w:r w:rsidRPr="009B0E42">
        <w:rPr>
          <w:rFonts w:ascii="Arial" w:hAnsi="Arial"/>
          <w:sz w:val="18"/>
        </w:rPr>
        <w:t>(a)</w:t>
      </w:r>
      <w:r w:rsidRPr="009B0E42">
        <w:rPr>
          <w:rFonts w:ascii="Arial" w:hAnsi="Arial"/>
          <w:sz w:val="18"/>
        </w:rPr>
        <w:tab/>
        <w:t xml:space="preserve">take appropriate measures to ensure that raw materials and water are used efficiently in the activities; </w:t>
      </w:r>
    </w:p>
    <w:p w14:paraId="1F5D3D12" w14:textId="77777777" w:rsidR="005F3A5C" w:rsidRPr="009B0E42" w:rsidRDefault="005F3A5C" w:rsidP="005F3A5C">
      <w:pPr>
        <w:spacing w:before="120" w:line="270" w:lineRule="exact"/>
        <w:ind w:left="709"/>
        <w:jc w:val="left"/>
        <w:rPr>
          <w:rFonts w:ascii="Arial" w:hAnsi="Arial"/>
          <w:sz w:val="18"/>
        </w:rPr>
      </w:pPr>
      <w:r w:rsidRPr="009B0E42">
        <w:rPr>
          <w:rFonts w:ascii="Arial" w:hAnsi="Arial"/>
          <w:sz w:val="18"/>
        </w:rPr>
        <w:lastRenderedPageBreak/>
        <w:t>(b)</w:t>
      </w:r>
      <w:r w:rsidRPr="009B0E42">
        <w:rPr>
          <w:rFonts w:ascii="Arial" w:hAnsi="Arial"/>
          <w:sz w:val="18"/>
        </w:rPr>
        <w:tab/>
        <w:t>maintain records of raw materials and water used in the activities;</w:t>
      </w:r>
    </w:p>
    <w:p w14:paraId="56FCB0A8" w14:textId="77777777" w:rsidR="005F3A5C" w:rsidRPr="009B0E42" w:rsidRDefault="005F3A5C" w:rsidP="005F3A5C">
      <w:pPr>
        <w:spacing w:before="120" w:line="270" w:lineRule="exact"/>
        <w:ind w:left="1440" w:hanging="731"/>
        <w:jc w:val="left"/>
        <w:rPr>
          <w:rFonts w:ascii="Arial" w:hAnsi="Arial"/>
          <w:sz w:val="18"/>
        </w:rPr>
      </w:pPr>
      <w:r w:rsidRPr="009B0E42">
        <w:rPr>
          <w:rFonts w:ascii="Arial" w:hAnsi="Arial"/>
          <w:sz w:val="18"/>
        </w:rPr>
        <w:t>(c)</w:t>
      </w:r>
      <w:r w:rsidRPr="009B0E42">
        <w:rPr>
          <w:rFonts w:ascii="Arial" w:hAnsi="Arial"/>
          <w:sz w:val="18"/>
        </w:rPr>
        <w:tab/>
        <w:t>review and record at least every four years whether there are suitable alternative materials that could reduce environmental impact or opportunities to improve the efficiency of raw material and water use; and</w:t>
      </w:r>
    </w:p>
    <w:p w14:paraId="231B3B16" w14:textId="493283EC" w:rsidR="005F3A5C" w:rsidRPr="009B0E42" w:rsidRDefault="005F3A5C" w:rsidP="005F3A5C">
      <w:pPr>
        <w:spacing w:before="120" w:line="270" w:lineRule="exact"/>
        <w:ind w:left="709"/>
        <w:jc w:val="left"/>
        <w:rPr>
          <w:rFonts w:ascii="Arial" w:hAnsi="Arial"/>
          <w:sz w:val="18"/>
        </w:rPr>
      </w:pPr>
      <w:r w:rsidRPr="009B0E42">
        <w:rPr>
          <w:rFonts w:ascii="Arial" w:hAnsi="Arial"/>
          <w:sz w:val="18"/>
        </w:rPr>
        <w:t>(d)</w:t>
      </w:r>
      <w:r w:rsidRPr="009B0E42">
        <w:rPr>
          <w:rFonts w:ascii="Arial" w:hAnsi="Arial"/>
          <w:sz w:val="18"/>
        </w:rPr>
        <w:tab/>
        <w:t>take any further appropriate measures identified by a review.</w:t>
      </w:r>
    </w:p>
    <w:p w14:paraId="710C6A61" w14:textId="77777777" w:rsidR="005F3A5C" w:rsidRPr="009B0E42" w:rsidRDefault="005F3A5C" w:rsidP="005F3A5C">
      <w:pPr>
        <w:pStyle w:val="Heading2"/>
        <w:numPr>
          <w:ilvl w:val="0"/>
          <w:numId w:val="0"/>
        </w:numPr>
        <w:ind w:left="709" w:hanging="709"/>
      </w:pPr>
      <w:r w:rsidRPr="009B0E42">
        <w:t>1.4</w:t>
      </w:r>
      <w:r w:rsidRPr="009B0E42">
        <w:tab/>
        <w:t>Avoidance, recovery and disposal of wastes produced by the activities</w:t>
      </w:r>
    </w:p>
    <w:p w14:paraId="045A066D" w14:textId="77777777" w:rsidR="005F3A5C" w:rsidRPr="009B0E42" w:rsidRDefault="005F3A5C" w:rsidP="007D0819">
      <w:pPr>
        <w:pStyle w:val="Heading3"/>
        <w:numPr>
          <w:ilvl w:val="2"/>
          <w:numId w:val="24"/>
        </w:numPr>
        <w:rPr>
          <w:rFonts w:ascii="TimesNewRoman" w:hAnsi="TimesNewRoman" w:cs="TimesNewRoman"/>
          <w:color w:val="auto"/>
          <w:szCs w:val="18"/>
        </w:rPr>
      </w:pPr>
      <w:r w:rsidRPr="009B0E42">
        <w:rPr>
          <w:rFonts w:ascii="TimesNewRoman" w:hAnsi="TimesNewRoman" w:cs="TimesNewRoman"/>
          <w:color w:val="auto"/>
          <w:szCs w:val="18"/>
        </w:rPr>
        <w:t>The operator shall take appropriate measures to ensure that:</w:t>
      </w:r>
    </w:p>
    <w:p w14:paraId="0CB52864" w14:textId="77777777" w:rsidR="005F3A5C" w:rsidRPr="009B0E42" w:rsidRDefault="005F3A5C" w:rsidP="005F3A5C">
      <w:pPr>
        <w:pStyle w:val="Heading3"/>
        <w:numPr>
          <w:ilvl w:val="0"/>
          <w:numId w:val="0"/>
        </w:numPr>
        <w:ind w:left="1418" w:hanging="698"/>
        <w:rPr>
          <w:rFonts w:ascii="TimesNewRoman" w:hAnsi="TimesNewRoman" w:cs="TimesNewRoman"/>
          <w:color w:val="auto"/>
          <w:szCs w:val="18"/>
        </w:rPr>
      </w:pPr>
      <w:r w:rsidRPr="009B0E42">
        <w:rPr>
          <w:rFonts w:ascii="TimesNewRoman" w:hAnsi="TimesNewRoman" w:cs="TimesNewRoman"/>
          <w:color w:val="auto"/>
          <w:szCs w:val="18"/>
        </w:rPr>
        <w:t>(a)</w:t>
      </w:r>
      <w:r w:rsidRPr="009B0E42">
        <w:rPr>
          <w:rFonts w:ascii="TimesNewRoman" w:hAnsi="TimesNewRoman" w:cs="TimesNewRoman"/>
          <w:color w:val="auto"/>
          <w:szCs w:val="18"/>
        </w:rPr>
        <w:tab/>
        <w:t>the waste hierarchy referred to in Article 4 of the Waste Framework Directive is applied  to the generation of  waste by the activities; and</w:t>
      </w:r>
    </w:p>
    <w:p w14:paraId="1CDB3EED" w14:textId="77777777" w:rsidR="005F3A5C" w:rsidRPr="009B0E42" w:rsidRDefault="005F3A5C" w:rsidP="005F3A5C">
      <w:pPr>
        <w:pStyle w:val="Heading3"/>
        <w:numPr>
          <w:ilvl w:val="0"/>
          <w:numId w:val="0"/>
        </w:numPr>
        <w:ind w:left="1418" w:hanging="698"/>
        <w:rPr>
          <w:rFonts w:ascii="TimesNewRoman" w:hAnsi="TimesNewRoman" w:cs="TimesNewRoman"/>
          <w:color w:val="auto"/>
          <w:szCs w:val="18"/>
        </w:rPr>
      </w:pPr>
      <w:r w:rsidRPr="009B0E42">
        <w:rPr>
          <w:rFonts w:ascii="TimesNewRoman" w:hAnsi="TimesNewRoman" w:cs="TimesNewRoman"/>
          <w:color w:val="auto"/>
          <w:szCs w:val="18"/>
        </w:rPr>
        <w:t>(b)</w:t>
      </w:r>
      <w:r w:rsidRPr="009B0E42">
        <w:rPr>
          <w:rFonts w:ascii="TimesNewRoman" w:hAnsi="TimesNewRoman" w:cs="TimesNewRoman"/>
          <w:color w:val="auto"/>
          <w:szCs w:val="18"/>
        </w:rPr>
        <w:tab/>
        <w:t>any waste generated by the activities is treated in accordance with the waste hierarchy referred to in Article 4 of the Waste Framework Directive; and</w:t>
      </w:r>
    </w:p>
    <w:p w14:paraId="2209BF39" w14:textId="77777777" w:rsidR="005F3A5C" w:rsidRPr="009B0E42" w:rsidRDefault="005F3A5C" w:rsidP="005F3A5C">
      <w:pPr>
        <w:pStyle w:val="Heading3"/>
        <w:numPr>
          <w:ilvl w:val="0"/>
          <w:numId w:val="0"/>
        </w:numPr>
        <w:ind w:left="1418" w:hanging="698"/>
        <w:rPr>
          <w:rFonts w:ascii="TimesNewRoman" w:hAnsi="TimesNewRoman" w:cs="TimesNewRoman"/>
          <w:color w:val="auto"/>
          <w:szCs w:val="18"/>
        </w:rPr>
      </w:pPr>
      <w:r w:rsidRPr="009B0E42">
        <w:rPr>
          <w:rFonts w:ascii="TimesNewRoman" w:hAnsi="TimesNewRoman" w:cs="TimesNewRoman"/>
          <w:color w:val="auto"/>
          <w:szCs w:val="18"/>
        </w:rPr>
        <w:t>(c)</w:t>
      </w:r>
      <w:r w:rsidRPr="009B0E42">
        <w:rPr>
          <w:rFonts w:ascii="TimesNewRoman" w:hAnsi="TimesNewRoman" w:cs="TimesNewRoman"/>
          <w:color w:val="auto"/>
          <w:szCs w:val="18"/>
        </w:rPr>
        <w:tab/>
        <w:t>where disposal is necessary, this is undertaken in a manner which minimises its impact on the environment.</w:t>
      </w:r>
    </w:p>
    <w:p w14:paraId="4D69DB3C" w14:textId="74B6CB24" w:rsidR="005F3A5C" w:rsidRPr="009B0E42" w:rsidRDefault="005F3A5C" w:rsidP="007D0819">
      <w:pPr>
        <w:pStyle w:val="Heading3"/>
        <w:numPr>
          <w:ilvl w:val="2"/>
          <w:numId w:val="24"/>
        </w:numPr>
        <w:rPr>
          <w:rFonts w:ascii="TimesNewRoman" w:hAnsi="TimesNewRoman" w:cs="TimesNewRoman"/>
          <w:szCs w:val="18"/>
        </w:rPr>
      </w:pPr>
      <w:r w:rsidRPr="009B0E42">
        <w:rPr>
          <w:rFonts w:ascii="TimesNewRoman" w:hAnsi="TimesNewRoman" w:cs="TimesNewRoman"/>
          <w:szCs w:val="18"/>
        </w:rPr>
        <w:t>The operator shall review and record at least every four years whether changes to those measures should be made and take any further appropriate measures identified by a review.</w:t>
      </w:r>
    </w:p>
    <w:p w14:paraId="27B0FBAF" w14:textId="77777777" w:rsidR="00C16167" w:rsidRPr="009B0E42" w:rsidRDefault="00C16167">
      <w:pPr>
        <w:pStyle w:val="Heading1"/>
        <w:rPr>
          <w:sz w:val="18"/>
        </w:rPr>
      </w:pPr>
      <w:r w:rsidRPr="009B0E42">
        <w:t>2</w:t>
      </w:r>
      <w:r w:rsidRPr="009B0E42">
        <w:tab/>
        <w:t>Operations</w:t>
      </w:r>
    </w:p>
    <w:p w14:paraId="27B0FBB0" w14:textId="77777777" w:rsidR="00C16167" w:rsidRPr="009B0E42" w:rsidRDefault="00C16167" w:rsidP="00EC7F22">
      <w:pPr>
        <w:spacing w:before="240" w:after="120" w:line="300" w:lineRule="exact"/>
        <w:rPr>
          <w:rFonts w:ascii="Arial" w:hAnsi="Arial"/>
          <w:b/>
          <w:sz w:val="28"/>
        </w:rPr>
      </w:pPr>
      <w:r w:rsidRPr="009B0E42">
        <w:rPr>
          <w:rFonts w:ascii="Arial" w:hAnsi="Arial"/>
          <w:b/>
          <w:sz w:val="28"/>
        </w:rPr>
        <w:t>2.1</w:t>
      </w:r>
      <w:r w:rsidRPr="009B0E42">
        <w:rPr>
          <w:rFonts w:ascii="Arial" w:hAnsi="Arial"/>
          <w:b/>
          <w:sz w:val="28"/>
        </w:rPr>
        <w:tab/>
        <w:t>Permitted activities</w:t>
      </w:r>
    </w:p>
    <w:p w14:paraId="27B0FBB2" w14:textId="0CFEBF9A" w:rsidR="00C16167" w:rsidRPr="009B0E42" w:rsidRDefault="00C16167" w:rsidP="0002320D">
      <w:pPr>
        <w:pStyle w:val="Heading3"/>
        <w:numPr>
          <w:ilvl w:val="0"/>
          <w:numId w:val="0"/>
        </w:numPr>
        <w:ind w:left="709" w:hanging="709"/>
      </w:pPr>
      <w:r w:rsidRPr="009B0E42">
        <w:t>2.1.1</w:t>
      </w:r>
      <w:r w:rsidRPr="009B0E42">
        <w:tab/>
        <w:t xml:space="preserve">The operator is </w:t>
      </w:r>
      <w:r w:rsidR="004C238B" w:rsidRPr="009B0E42">
        <w:t xml:space="preserve">only </w:t>
      </w:r>
      <w:r w:rsidRPr="009B0E42">
        <w:t xml:space="preserve">authorised to carry out the activities specified in schedule 1 table S1.1 (the “activities”). </w:t>
      </w:r>
    </w:p>
    <w:p w14:paraId="0DFFD112" w14:textId="77777777" w:rsidR="001A4390" w:rsidRPr="009B0E42" w:rsidRDefault="001A4390" w:rsidP="001A4390">
      <w:pPr>
        <w:pStyle w:val="Heading2"/>
        <w:numPr>
          <w:ilvl w:val="0"/>
          <w:numId w:val="0"/>
        </w:numPr>
      </w:pPr>
      <w:r w:rsidRPr="009B0E42">
        <w:t>2.2</w:t>
      </w:r>
      <w:r w:rsidRPr="009B0E42">
        <w:tab/>
        <w:t xml:space="preserve">The site </w:t>
      </w:r>
    </w:p>
    <w:p w14:paraId="70587EA7" w14:textId="02B814B7" w:rsidR="001A4390" w:rsidRPr="009B0E42" w:rsidRDefault="001A4390" w:rsidP="001A4390">
      <w:pPr>
        <w:pStyle w:val="Heading3rednonum"/>
        <w:rPr>
          <w:color w:val="auto"/>
        </w:rPr>
      </w:pPr>
      <w:r w:rsidRPr="009B0E42">
        <w:rPr>
          <w:color w:val="auto"/>
        </w:rPr>
        <w:t>2.2.1</w:t>
      </w:r>
      <w:r w:rsidRPr="009B0E42">
        <w:rPr>
          <w:color w:val="auto"/>
        </w:rPr>
        <w:tab/>
        <w:t>The activities shall not extend beyond the site, being the land shown edged in green on the site plan at schedule 7 to this permit.</w:t>
      </w:r>
    </w:p>
    <w:p w14:paraId="27B0FBB3" w14:textId="77777777" w:rsidR="002E0B93" w:rsidRPr="009B0E42" w:rsidRDefault="002E0B93" w:rsidP="002E0B93">
      <w:pPr>
        <w:pStyle w:val="Heading2"/>
        <w:numPr>
          <w:ilvl w:val="0"/>
          <w:numId w:val="0"/>
        </w:numPr>
      </w:pPr>
      <w:r w:rsidRPr="009B0E42">
        <w:t>2.3</w:t>
      </w:r>
      <w:r w:rsidRPr="009B0E42">
        <w:tab/>
        <w:t>Operating techniques</w:t>
      </w:r>
    </w:p>
    <w:p w14:paraId="27B0FBB4" w14:textId="6AFF6933" w:rsidR="00112316" w:rsidRPr="009B0E42" w:rsidRDefault="002E0B93" w:rsidP="00CE405E">
      <w:pPr>
        <w:pStyle w:val="Heading4"/>
        <w:tabs>
          <w:tab w:val="clear" w:pos="284"/>
          <w:tab w:val="left" w:pos="709"/>
        </w:tabs>
        <w:spacing w:before="120"/>
        <w:ind w:left="1417" w:hanging="1406"/>
      </w:pPr>
      <w:r w:rsidRPr="009B0E42">
        <w:t>2.3.1</w:t>
      </w:r>
      <w:r w:rsidRPr="009B0E42">
        <w:tab/>
      </w:r>
      <w:r w:rsidR="003A2D82" w:rsidRPr="009B0E42">
        <w:t xml:space="preserve">(a) </w:t>
      </w:r>
      <w:r w:rsidR="003A2D82" w:rsidRPr="009B0E42">
        <w:tab/>
        <w:t>T</w:t>
      </w:r>
      <w:r w:rsidRPr="009B0E42">
        <w:t xml:space="preserve">he activities shall, subject to the conditions of this permit, be operated using the </w:t>
      </w:r>
    </w:p>
    <w:p w14:paraId="27B0FBB5" w14:textId="77777777" w:rsidR="002E0B93" w:rsidRPr="009B0E42" w:rsidRDefault="00112316" w:rsidP="002F3B16">
      <w:pPr>
        <w:pStyle w:val="Heading4"/>
        <w:tabs>
          <w:tab w:val="clear" w:pos="284"/>
          <w:tab w:val="left" w:pos="1418"/>
        </w:tabs>
        <w:spacing w:before="0"/>
        <w:ind w:left="1417" w:hanging="709"/>
      </w:pPr>
      <w:r w:rsidRPr="009B0E42">
        <w:tab/>
      </w:r>
      <w:r w:rsidRPr="009B0E42">
        <w:tab/>
      </w:r>
      <w:r w:rsidR="002E0B93" w:rsidRPr="009B0E42">
        <w:t xml:space="preserve">techniques and in the manner described in the documentation specified in </w:t>
      </w:r>
      <w:r w:rsidRPr="009B0E42">
        <w:tab/>
      </w:r>
      <w:r w:rsidR="002E0B93" w:rsidRPr="009B0E42">
        <w:t>schedule 1</w:t>
      </w:r>
      <w:r w:rsidR="002B1992" w:rsidRPr="009B0E42">
        <w:t>,</w:t>
      </w:r>
      <w:r w:rsidR="002E0B93" w:rsidRPr="009B0E42">
        <w:t xml:space="preserve"> table S1.2, unless otherwise agreed in writing by</w:t>
      </w:r>
      <w:r w:rsidR="002F3B16" w:rsidRPr="009B0E42">
        <w:t xml:space="preserve"> Natural Resources Wales.</w:t>
      </w:r>
      <w:r w:rsidRPr="009B0E42">
        <w:tab/>
      </w:r>
      <w:r w:rsidRPr="009B0E42">
        <w:tab/>
      </w:r>
    </w:p>
    <w:p w14:paraId="27B0FBC3" w14:textId="2F2F94B9" w:rsidR="00F75995" w:rsidRPr="009B0E42" w:rsidRDefault="00112316" w:rsidP="0060135A">
      <w:pPr>
        <w:pStyle w:val="Heading4"/>
        <w:tabs>
          <w:tab w:val="clear" w:pos="284"/>
          <w:tab w:val="left" w:pos="1418"/>
        </w:tabs>
        <w:spacing w:before="120"/>
        <w:ind w:left="1418" w:hanging="709"/>
      </w:pPr>
      <w:r w:rsidRPr="009B0E42">
        <w:t>(b)</w:t>
      </w:r>
      <w:r w:rsidR="003A2D82" w:rsidRPr="009B0E42">
        <w:tab/>
        <w:t>I</w:t>
      </w:r>
      <w:r w:rsidR="002B1992" w:rsidRPr="009B0E42">
        <w:t xml:space="preserve">f notified </w:t>
      </w:r>
      <w:r w:rsidR="00435FDE" w:rsidRPr="009B0E42">
        <w:t xml:space="preserve">by </w:t>
      </w:r>
      <w:r w:rsidR="00317002" w:rsidRPr="009B0E42">
        <w:t>Natural Resources Wales</w:t>
      </w:r>
      <w:r w:rsidR="00435FDE" w:rsidRPr="009B0E42">
        <w:t xml:space="preserve"> that the activities are giving rise to pollution, the operator shall submit to </w:t>
      </w:r>
      <w:r w:rsidR="00317002" w:rsidRPr="009B0E42">
        <w:t>Natural Resources Wales</w:t>
      </w:r>
      <w:r w:rsidR="00435FDE" w:rsidRPr="009B0E42">
        <w:t xml:space="preserve"> for approval within the period</w:t>
      </w:r>
      <w:r w:rsidR="004E65EF" w:rsidRPr="009B0E42">
        <w:t xml:space="preserve"> specified</w:t>
      </w:r>
      <w:r w:rsidR="00435FDE" w:rsidRPr="009B0E42">
        <w:t>, a revision of any plan</w:t>
      </w:r>
      <w:r w:rsidR="0013273A" w:rsidRPr="009B0E42">
        <w:t xml:space="preserve"> or other documentation (“plan”)</w:t>
      </w:r>
      <w:r w:rsidR="00435FDE" w:rsidRPr="009B0E42">
        <w:t xml:space="preserve"> specified in schedule 1, table S1.2 or otherwise required under this permit</w:t>
      </w:r>
      <w:r w:rsidR="00107811" w:rsidRPr="009B0E42">
        <w:t xml:space="preserve"> which identifies and minimises </w:t>
      </w:r>
      <w:r w:rsidR="00126D97" w:rsidRPr="009B0E42">
        <w:t xml:space="preserve">the </w:t>
      </w:r>
      <w:r w:rsidR="00107811" w:rsidRPr="009B0E42">
        <w:t xml:space="preserve">risks of pollution relevant to that plan </w:t>
      </w:r>
      <w:r w:rsidR="00435FDE" w:rsidRPr="009B0E42">
        <w:t xml:space="preserve">, and shall implement the approved revised plan in place of the original from the date of approval, unless otherwise agreed in writing by </w:t>
      </w:r>
      <w:r w:rsidR="00317002" w:rsidRPr="009B0E42">
        <w:t>Natural Resources Wales</w:t>
      </w:r>
      <w:r w:rsidR="00435FDE" w:rsidRPr="009B0E42">
        <w:t>.</w:t>
      </w:r>
    </w:p>
    <w:p w14:paraId="65FB1D0D" w14:textId="3BFE3FBE" w:rsidR="00C30959" w:rsidRPr="009B0E42" w:rsidRDefault="00C30959" w:rsidP="00C30959">
      <w:pPr>
        <w:pStyle w:val="pindent"/>
        <w:jc w:val="left"/>
      </w:pPr>
      <w:r w:rsidRPr="009B0E42">
        <w:t>2.3.2</w:t>
      </w:r>
      <w:r w:rsidRPr="009B0E42">
        <w:tab/>
        <w:t>Any raw materials or fuels listed in schedule 2 table S2.1 shall conform to the specifications set out in that table.</w:t>
      </w:r>
    </w:p>
    <w:p w14:paraId="3B386C43" w14:textId="77777777" w:rsidR="001C50C9" w:rsidRPr="009B0E42" w:rsidRDefault="001C50C9" w:rsidP="001C50C9">
      <w:pPr>
        <w:pStyle w:val="Heading2"/>
        <w:numPr>
          <w:ilvl w:val="0"/>
          <w:numId w:val="0"/>
        </w:numPr>
      </w:pPr>
      <w:r w:rsidRPr="009B0E42">
        <w:lastRenderedPageBreak/>
        <w:t>2.4</w:t>
      </w:r>
      <w:r w:rsidRPr="009B0E42">
        <w:tab/>
        <w:t>Improvement programme</w:t>
      </w:r>
    </w:p>
    <w:p w14:paraId="7E9E292B" w14:textId="77777777" w:rsidR="001C50C9" w:rsidRPr="009B0E42" w:rsidRDefault="001C50C9" w:rsidP="001C50C9">
      <w:pPr>
        <w:pStyle w:val="Heading3"/>
        <w:numPr>
          <w:ilvl w:val="0"/>
          <w:numId w:val="0"/>
        </w:numPr>
        <w:ind w:left="709" w:hanging="709"/>
        <w:rPr>
          <w:color w:val="auto"/>
        </w:rPr>
      </w:pPr>
      <w:r w:rsidRPr="009B0E42">
        <w:rPr>
          <w:color w:val="auto"/>
        </w:rPr>
        <w:t xml:space="preserve">2.4.1 </w:t>
      </w:r>
      <w:r w:rsidRPr="009B0E42">
        <w:rPr>
          <w:color w:val="auto"/>
        </w:rPr>
        <w:tab/>
        <w:t>The operator shall complete the improvements specified in schedule 1 table S1.3 by the date specified in that table unless otherwise agreed in writing by Natural Resources Wales.</w:t>
      </w:r>
    </w:p>
    <w:p w14:paraId="6D60F232" w14:textId="17116A06" w:rsidR="001C50C9" w:rsidRPr="009B0E42" w:rsidRDefault="001C50C9" w:rsidP="001C50C9">
      <w:pPr>
        <w:pStyle w:val="Heading3"/>
        <w:numPr>
          <w:ilvl w:val="0"/>
          <w:numId w:val="0"/>
        </w:numPr>
        <w:ind w:left="709" w:hanging="709"/>
        <w:rPr>
          <w:color w:val="auto"/>
        </w:rPr>
      </w:pPr>
      <w:r w:rsidRPr="009B0E42">
        <w:rPr>
          <w:color w:val="auto"/>
        </w:rPr>
        <w:t>2.4.2</w:t>
      </w:r>
      <w:r w:rsidRPr="009B0E42">
        <w:rPr>
          <w:color w:val="auto"/>
        </w:rPr>
        <w:tab/>
        <w:t>Except in the case of an improvement which consists only of a submission to Natural Resources Wales, the operator shall notify Natural Resources Wales within 14 days of completion of each improvement.</w:t>
      </w:r>
    </w:p>
    <w:p w14:paraId="27B0FBC4" w14:textId="77777777" w:rsidR="00C16167" w:rsidRPr="009B0E42" w:rsidRDefault="00C16167">
      <w:pPr>
        <w:pStyle w:val="Heading1"/>
        <w:rPr>
          <w:sz w:val="18"/>
        </w:rPr>
      </w:pPr>
      <w:r w:rsidRPr="009B0E42">
        <w:t>3</w:t>
      </w:r>
      <w:r w:rsidRPr="009B0E42">
        <w:tab/>
        <w:t>Emissions and monitoring</w:t>
      </w:r>
    </w:p>
    <w:p w14:paraId="27B0FBC5" w14:textId="77777777" w:rsidR="00C16167" w:rsidRPr="009B0E42" w:rsidRDefault="00C16167">
      <w:pPr>
        <w:pStyle w:val="Heading2"/>
        <w:numPr>
          <w:ilvl w:val="0"/>
          <w:numId w:val="0"/>
        </w:numPr>
      </w:pPr>
      <w:r w:rsidRPr="009B0E42">
        <w:t>3.1</w:t>
      </w:r>
      <w:r w:rsidRPr="009B0E42">
        <w:tab/>
        <w:t>Emissions to water, air or land</w:t>
      </w:r>
    </w:p>
    <w:p w14:paraId="27B0FBCA" w14:textId="77777777" w:rsidR="00C16167" w:rsidRPr="009B0E42" w:rsidRDefault="00953C37" w:rsidP="00087D37">
      <w:pPr>
        <w:pStyle w:val="Heading3"/>
        <w:numPr>
          <w:ilvl w:val="0"/>
          <w:numId w:val="0"/>
        </w:numPr>
        <w:ind w:left="709" w:hanging="709"/>
        <w:rPr>
          <w:color w:val="auto"/>
        </w:rPr>
      </w:pPr>
      <w:r w:rsidRPr="009B0E42">
        <w:rPr>
          <w:color w:val="auto"/>
        </w:rPr>
        <w:t>3.1.1</w:t>
      </w:r>
      <w:r w:rsidR="003D7C65" w:rsidRPr="009B0E42">
        <w:rPr>
          <w:color w:val="auto"/>
        </w:rPr>
        <w:tab/>
      </w:r>
      <w:r w:rsidR="00C16167" w:rsidRPr="009B0E42">
        <w:rPr>
          <w:color w:val="auto"/>
        </w:rPr>
        <w:t xml:space="preserve">There shall be no </w:t>
      </w:r>
      <w:r w:rsidR="00C16167" w:rsidRPr="009B0E42">
        <w:rPr>
          <w:snapToGrid w:val="0"/>
          <w:color w:val="auto"/>
        </w:rPr>
        <w:t>point source</w:t>
      </w:r>
      <w:r w:rsidR="00C16167" w:rsidRPr="009B0E42">
        <w:rPr>
          <w:i/>
          <w:snapToGrid w:val="0"/>
          <w:color w:val="auto"/>
        </w:rPr>
        <w:t xml:space="preserve"> </w:t>
      </w:r>
      <w:r w:rsidR="00C16167" w:rsidRPr="009B0E42">
        <w:rPr>
          <w:snapToGrid w:val="0"/>
          <w:color w:val="auto"/>
        </w:rPr>
        <w:t xml:space="preserve">emissions to water, air or land except from the sources and emission points listed </w:t>
      </w:r>
      <w:r w:rsidR="00C16167" w:rsidRPr="009B0E42">
        <w:rPr>
          <w:color w:val="auto"/>
        </w:rPr>
        <w:t xml:space="preserve">in schedule </w:t>
      </w:r>
      <w:r w:rsidR="003B4D13" w:rsidRPr="009B0E42">
        <w:rPr>
          <w:color w:val="auto"/>
        </w:rPr>
        <w:t>3</w:t>
      </w:r>
      <w:r w:rsidR="00C16167" w:rsidRPr="009B0E42">
        <w:rPr>
          <w:color w:val="auto"/>
        </w:rPr>
        <w:t xml:space="preserve"> tables S</w:t>
      </w:r>
      <w:r w:rsidR="003B4D13" w:rsidRPr="009B0E42">
        <w:rPr>
          <w:color w:val="auto"/>
        </w:rPr>
        <w:t>3</w:t>
      </w:r>
      <w:r w:rsidR="00C16167" w:rsidRPr="009B0E42">
        <w:rPr>
          <w:color w:val="auto"/>
        </w:rPr>
        <w:t>.1, S</w:t>
      </w:r>
      <w:r w:rsidR="003B4D13" w:rsidRPr="009B0E42">
        <w:rPr>
          <w:color w:val="auto"/>
        </w:rPr>
        <w:t>3</w:t>
      </w:r>
      <w:r w:rsidR="00C16167" w:rsidRPr="009B0E42">
        <w:rPr>
          <w:color w:val="auto"/>
        </w:rPr>
        <w:t>.2 and S</w:t>
      </w:r>
      <w:r w:rsidR="003B4D13" w:rsidRPr="009B0E42">
        <w:rPr>
          <w:color w:val="auto"/>
        </w:rPr>
        <w:t>3</w:t>
      </w:r>
      <w:r w:rsidR="00C16167" w:rsidRPr="009B0E42">
        <w:rPr>
          <w:color w:val="auto"/>
        </w:rPr>
        <w:t>.3.</w:t>
      </w:r>
    </w:p>
    <w:p w14:paraId="27B0FBCB" w14:textId="77777777" w:rsidR="00C16167" w:rsidRPr="009B0E42" w:rsidRDefault="003D7C65" w:rsidP="003D7C65">
      <w:pPr>
        <w:pStyle w:val="Heading3"/>
        <w:numPr>
          <w:ilvl w:val="0"/>
          <w:numId w:val="0"/>
        </w:numPr>
        <w:rPr>
          <w:color w:val="auto"/>
        </w:rPr>
      </w:pPr>
      <w:r w:rsidRPr="009B0E42">
        <w:rPr>
          <w:color w:val="auto"/>
        </w:rPr>
        <w:t>3.1.2</w:t>
      </w:r>
      <w:r w:rsidRPr="009B0E42">
        <w:rPr>
          <w:color w:val="auto"/>
        </w:rPr>
        <w:tab/>
      </w:r>
      <w:r w:rsidR="00C16167" w:rsidRPr="009B0E42">
        <w:rPr>
          <w:color w:val="auto"/>
        </w:rPr>
        <w:t xml:space="preserve">The limits given in schedule </w:t>
      </w:r>
      <w:r w:rsidR="003B4D13" w:rsidRPr="009B0E42">
        <w:rPr>
          <w:color w:val="auto"/>
        </w:rPr>
        <w:t>3</w:t>
      </w:r>
      <w:r w:rsidR="00C16167" w:rsidRPr="009B0E42">
        <w:rPr>
          <w:color w:val="auto"/>
        </w:rPr>
        <w:t xml:space="preserve"> shall not be exceeded.</w:t>
      </w:r>
    </w:p>
    <w:p w14:paraId="3B832326" w14:textId="77777777" w:rsidR="00B26BB0" w:rsidRPr="009B0E42" w:rsidRDefault="00B26BB0" w:rsidP="007D0819">
      <w:pPr>
        <w:pStyle w:val="Heading3rednonum"/>
        <w:numPr>
          <w:ilvl w:val="2"/>
          <w:numId w:val="8"/>
        </w:numPr>
        <w:rPr>
          <w:color w:val="auto"/>
        </w:rPr>
      </w:pPr>
      <w:r w:rsidRPr="009B0E42">
        <w:rPr>
          <w:color w:val="auto"/>
        </w:rPr>
        <w:t>Total annual emissions from the emission point(s) set out in tables schedule 3 S3.1, S3.2 and S3.3 of a substance listed in schedule 3 table S3.4 shall not exceed the relevant limit in table S3.4.</w:t>
      </w:r>
    </w:p>
    <w:p w14:paraId="27B0FBCC" w14:textId="004E4802" w:rsidR="00C16167" w:rsidRPr="009B0E42" w:rsidRDefault="00B26BB0" w:rsidP="007D0819">
      <w:pPr>
        <w:pStyle w:val="Heading3rednonum"/>
        <w:numPr>
          <w:ilvl w:val="2"/>
          <w:numId w:val="8"/>
        </w:numPr>
        <w:rPr>
          <w:color w:val="auto"/>
        </w:rPr>
      </w:pPr>
      <w:r w:rsidRPr="009B0E42">
        <w:rPr>
          <w:color w:val="auto"/>
        </w:rPr>
        <w:t>Periodic monitoring shall be carried out at least once every 5 years for groundwater and 10 years for soil, unless such monitoring is based on a systematic appraisal of the risk of contamination.</w:t>
      </w:r>
    </w:p>
    <w:p w14:paraId="27B0FBCD" w14:textId="77777777" w:rsidR="00C16167" w:rsidRPr="009B0E42" w:rsidRDefault="004C238B" w:rsidP="007D0819">
      <w:pPr>
        <w:pStyle w:val="Heading2"/>
        <w:numPr>
          <w:ilvl w:val="1"/>
          <w:numId w:val="17"/>
        </w:numPr>
      </w:pPr>
      <w:r w:rsidRPr="009B0E42">
        <w:t>E</w:t>
      </w:r>
      <w:r w:rsidR="00C16167" w:rsidRPr="009B0E42">
        <w:t>missions of substances</w:t>
      </w:r>
      <w:r w:rsidRPr="009B0E42">
        <w:t xml:space="preserve"> not </w:t>
      </w:r>
      <w:r w:rsidR="0019176C" w:rsidRPr="009B0E42">
        <w:t>controlled by</w:t>
      </w:r>
      <w:r w:rsidRPr="009B0E42">
        <w:t xml:space="preserve"> emission limits</w:t>
      </w:r>
    </w:p>
    <w:p w14:paraId="27B0FBCE" w14:textId="77777777" w:rsidR="00C16167" w:rsidRPr="009B0E42" w:rsidRDefault="004C238B" w:rsidP="007D0819">
      <w:pPr>
        <w:pStyle w:val="Heading3"/>
        <w:numPr>
          <w:ilvl w:val="2"/>
          <w:numId w:val="17"/>
        </w:numPr>
        <w:rPr>
          <w:color w:val="auto"/>
        </w:rPr>
      </w:pPr>
      <w:r w:rsidRPr="009B0E42">
        <w:t>E</w:t>
      </w:r>
      <w:r w:rsidR="00C16167" w:rsidRPr="009B0E42">
        <w:t>missions of substances</w:t>
      </w:r>
      <w:r w:rsidRPr="009B0E42">
        <w:t xml:space="preserve"> not controlled by emission limits</w:t>
      </w:r>
      <w:r w:rsidR="00C16167" w:rsidRPr="009B0E42">
        <w:t xml:space="preserve"> (excluding odour) shall not cause pollution. The operator shall not be taken to have breached this condition if appropriate measures</w:t>
      </w:r>
      <w:r w:rsidR="00C16167" w:rsidRPr="009B0E42">
        <w:rPr>
          <w:rStyle w:val="change"/>
          <w:color w:val="000000"/>
        </w:rPr>
        <w:t>, including</w:t>
      </w:r>
      <w:r w:rsidR="00105365" w:rsidRPr="009B0E42">
        <w:rPr>
          <w:rStyle w:val="change"/>
          <w:color w:val="000000"/>
        </w:rPr>
        <w:t>, but not limited to</w:t>
      </w:r>
      <w:r w:rsidR="001F19F3" w:rsidRPr="009B0E42">
        <w:rPr>
          <w:rStyle w:val="change"/>
          <w:color w:val="000000"/>
        </w:rPr>
        <w:t>,</w:t>
      </w:r>
      <w:r w:rsidR="00C16167" w:rsidRPr="009B0E42">
        <w:rPr>
          <w:rStyle w:val="change"/>
          <w:color w:val="000000"/>
        </w:rPr>
        <w:t xml:space="preserve"> those specified in </w:t>
      </w:r>
      <w:r w:rsidR="00F844B3" w:rsidRPr="009B0E42">
        <w:rPr>
          <w:rStyle w:val="change"/>
          <w:color w:val="000000"/>
        </w:rPr>
        <w:t xml:space="preserve">any approved </w:t>
      </w:r>
      <w:r w:rsidR="003342D2" w:rsidRPr="009B0E42">
        <w:rPr>
          <w:rStyle w:val="change"/>
          <w:color w:val="000000"/>
        </w:rPr>
        <w:t xml:space="preserve">emissions management </w:t>
      </w:r>
      <w:r w:rsidR="00F844B3" w:rsidRPr="009B0E42">
        <w:rPr>
          <w:rStyle w:val="change"/>
          <w:color w:val="000000"/>
        </w:rPr>
        <w:t>plan</w:t>
      </w:r>
      <w:r w:rsidR="00C16167" w:rsidRPr="009B0E42">
        <w:rPr>
          <w:rStyle w:val="change"/>
          <w:color w:val="000000"/>
        </w:rPr>
        <w:t>,</w:t>
      </w:r>
      <w:r w:rsidR="00C16167" w:rsidRPr="009B0E42">
        <w:t xml:space="preserve"> have been taken to prevent or where that is not practicable, </w:t>
      </w:r>
      <w:r w:rsidR="00C16167" w:rsidRPr="009B0E42">
        <w:rPr>
          <w:color w:val="auto"/>
        </w:rPr>
        <w:t>to minimise, those emissions.</w:t>
      </w:r>
    </w:p>
    <w:p w14:paraId="27B0FBCF" w14:textId="77777777" w:rsidR="001106AB" w:rsidRPr="009B0E42" w:rsidRDefault="001106AB" w:rsidP="00216816">
      <w:pPr>
        <w:pStyle w:val="Heading3nonum"/>
        <w:rPr>
          <w:color w:val="auto"/>
          <w:szCs w:val="18"/>
        </w:rPr>
      </w:pPr>
      <w:r w:rsidRPr="009B0E42">
        <w:rPr>
          <w:color w:val="auto"/>
          <w:szCs w:val="18"/>
        </w:rPr>
        <w:t>3.2.2</w:t>
      </w:r>
      <w:r w:rsidRPr="009B0E42">
        <w:rPr>
          <w:color w:val="auto"/>
          <w:szCs w:val="18"/>
        </w:rPr>
        <w:tab/>
        <w:t>The operator shall:</w:t>
      </w:r>
    </w:p>
    <w:p w14:paraId="27B0FBD0" w14:textId="77777777" w:rsidR="001106AB" w:rsidRPr="009B0E42" w:rsidRDefault="001106AB" w:rsidP="005B3518">
      <w:pPr>
        <w:pStyle w:val="Heading4"/>
        <w:spacing w:before="120"/>
        <w:ind w:left="1440" w:hanging="731"/>
        <w:rPr>
          <w:rFonts w:cs="Arial"/>
          <w:szCs w:val="18"/>
        </w:rPr>
      </w:pPr>
      <w:r w:rsidRPr="009B0E42">
        <w:rPr>
          <w:szCs w:val="18"/>
        </w:rPr>
        <w:t>(a)</w:t>
      </w:r>
      <w:r w:rsidRPr="009B0E42">
        <w:rPr>
          <w:szCs w:val="18"/>
        </w:rPr>
        <w:tab/>
      </w:r>
      <w:r w:rsidRPr="009B0E42">
        <w:rPr>
          <w:rFonts w:cs="Arial"/>
          <w:szCs w:val="18"/>
        </w:rPr>
        <w:t xml:space="preserve">if notified by </w:t>
      </w:r>
      <w:r w:rsidR="00317002" w:rsidRPr="009B0E42">
        <w:rPr>
          <w:rFonts w:cs="Arial"/>
          <w:szCs w:val="18"/>
        </w:rPr>
        <w:t xml:space="preserve">Natural Resources Wales </w:t>
      </w:r>
      <w:r w:rsidRPr="009B0E42">
        <w:rPr>
          <w:rFonts w:cs="Arial"/>
          <w:szCs w:val="18"/>
        </w:rPr>
        <w:t>that the activities are giving rise to</w:t>
      </w:r>
      <w:r w:rsidR="00557C8D" w:rsidRPr="009B0E42">
        <w:rPr>
          <w:rFonts w:cs="Arial"/>
          <w:szCs w:val="18"/>
        </w:rPr>
        <w:t xml:space="preserve"> </w:t>
      </w:r>
      <w:r w:rsidR="00BA6889" w:rsidRPr="009B0E42">
        <w:rPr>
          <w:rFonts w:cs="Arial"/>
          <w:szCs w:val="18"/>
        </w:rPr>
        <w:t>pollution</w:t>
      </w:r>
      <w:r w:rsidRPr="009B0E42">
        <w:rPr>
          <w:rFonts w:cs="Arial"/>
          <w:szCs w:val="18"/>
        </w:rPr>
        <w:t xml:space="preserve">, submit to </w:t>
      </w:r>
      <w:r w:rsidR="00317002" w:rsidRPr="009B0E42">
        <w:rPr>
          <w:rFonts w:cs="Arial"/>
          <w:szCs w:val="18"/>
        </w:rPr>
        <w:t>Natural Resources Wales</w:t>
      </w:r>
      <w:r w:rsidRPr="009B0E42">
        <w:rPr>
          <w:rFonts w:cs="Arial"/>
          <w:szCs w:val="18"/>
        </w:rPr>
        <w:t xml:space="preserve"> for approval within the period specified, a</w:t>
      </w:r>
      <w:r w:rsidR="004C238B" w:rsidRPr="009B0E42">
        <w:rPr>
          <w:rFonts w:cs="Arial"/>
          <w:szCs w:val="18"/>
        </w:rPr>
        <w:t>n</w:t>
      </w:r>
      <w:r w:rsidR="00BA6889" w:rsidRPr="009B0E42">
        <w:rPr>
          <w:rFonts w:cs="Arial"/>
          <w:szCs w:val="18"/>
        </w:rPr>
        <w:t xml:space="preserve"> emissions</w:t>
      </w:r>
      <w:r w:rsidRPr="009B0E42">
        <w:rPr>
          <w:rFonts w:cs="Arial"/>
          <w:szCs w:val="18"/>
        </w:rPr>
        <w:t xml:space="preserve"> management plan</w:t>
      </w:r>
      <w:r w:rsidR="00107811" w:rsidRPr="009B0E42">
        <w:rPr>
          <w:rFonts w:cs="Arial"/>
          <w:szCs w:val="18"/>
        </w:rPr>
        <w:t xml:space="preserve"> which identifies and minimises</w:t>
      </w:r>
      <w:r w:rsidR="00126D97" w:rsidRPr="009B0E42">
        <w:rPr>
          <w:rFonts w:cs="Arial"/>
          <w:szCs w:val="18"/>
        </w:rPr>
        <w:t xml:space="preserve"> the</w:t>
      </w:r>
      <w:r w:rsidR="00107811" w:rsidRPr="009B0E42">
        <w:rPr>
          <w:rFonts w:cs="Arial"/>
          <w:szCs w:val="18"/>
        </w:rPr>
        <w:t xml:space="preserve"> risks of pollution from emissions of substances not controlled by emission limits</w:t>
      </w:r>
      <w:r w:rsidRPr="009B0E42">
        <w:rPr>
          <w:rFonts w:cs="Arial"/>
          <w:szCs w:val="18"/>
        </w:rPr>
        <w:t>;</w:t>
      </w:r>
    </w:p>
    <w:p w14:paraId="27B0FBD5" w14:textId="3C7AA765" w:rsidR="008A1942" w:rsidRPr="009B0E42" w:rsidRDefault="001106AB" w:rsidP="00DA5504">
      <w:pPr>
        <w:pStyle w:val="Heading4"/>
        <w:ind w:left="1440" w:hanging="731"/>
        <w:rPr>
          <w:rFonts w:cs="Arial"/>
          <w:szCs w:val="18"/>
        </w:rPr>
      </w:pPr>
      <w:r w:rsidRPr="009B0E42">
        <w:rPr>
          <w:szCs w:val="18"/>
        </w:rPr>
        <w:t>(b)</w:t>
      </w:r>
      <w:r w:rsidRPr="009B0E42">
        <w:rPr>
          <w:szCs w:val="18"/>
        </w:rPr>
        <w:tab/>
      </w:r>
      <w:r w:rsidRPr="009B0E42">
        <w:rPr>
          <w:rFonts w:cs="Arial"/>
          <w:szCs w:val="18"/>
        </w:rPr>
        <w:t>implement the</w:t>
      </w:r>
      <w:r w:rsidR="00732529" w:rsidRPr="009B0E42">
        <w:rPr>
          <w:rFonts w:cs="Arial"/>
          <w:szCs w:val="18"/>
        </w:rPr>
        <w:t xml:space="preserve"> </w:t>
      </w:r>
      <w:r w:rsidRPr="009B0E42">
        <w:rPr>
          <w:rFonts w:cs="Arial"/>
          <w:szCs w:val="18"/>
        </w:rPr>
        <w:t>approved</w:t>
      </w:r>
      <w:r w:rsidR="00732529" w:rsidRPr="009B0E42">
        <w:rPr>
          <w:rFonts w:cs="Arial"/>
          <w:szCs w:val="18"/>
        </w:rPr>
        <w:t xml:space="preserve"> </w:t>
      </w:r>
      <w:r w:rsidR="00BA6889" w:rsidRPr="009B0E42">
        <w:rPr>
          <w:rFonts w:cs="Arial"/>
          <w:szCs w:val="18"/>
        </w:rPr>
        <w:t>emissions</w:t>
      </w:r>
      <w:r w:rsidRPr="009B0E42">
        <w:rPr>
          <w:rFonts w:cs="Arial"/>
          <w:szCs w:val="18"/>
        </w:rPr>
        <w:t xml:space="preserve"> management plan, from the date of approval, unless otherwise agreed in writing by </w:t>
      </w:r>
      <w:r w:rsidR="00317002" w:rsidRPr="009B0E42">
        <w:rPr>
          <w:rFonts w:cs="Arial"/>
          <w:szCs w:val="18"/>
        </w:rPr>
        <w:t>Natural Resources Wales</w:t>
      </w:r>
      <w:r w:rsidRPr="009B0E42">
        <w:rPr>
          <w:rFonts w:cs="Arial"/>
          <w:szCs w:val="18"/>
        </w:rPr>
        <w:t>.</w:t>
      </w:r>
    </w:p>
    <w:p w14:paraId="27B0FBD6" w14:textId="77777777" w:rsidR="00C16167" w:rsidRPr="009B0E42" w:rsidRDefault="00C16167">
      <w:pPr>
        <w:pStyle w:val="Heading2"/>
        <w:numPr>
          <w:ilvl w:val="0"/>
          <w:numId w:val="0"/>
        </w:numPr>
      </w:pPr>
      <w:bookmarkStart w:id="6" w:name="_Toc449070323"/>
      <w:r w:rsidRPr="009B0E42">
        <w:t>3.</w:t>
      </w:r>
      <w:r w:rsidR="00817FCF" w:rsidRPr="009B0E42">
        <w:t>3</w:t>
      </w:r>
      <w:r w:rsidRPr="009B0E42">
        <w:tab/>
        <w:t xml:space="preserve">Monitoring </w:t>
      </w:r>
    </w:p>
    <w:p w14:paraId="27B0FBD7" w14:textId="77777777" w:rsidR="00C16167" w:rsidRPr="009B0E42" w:rsidRDefault="00BB0D5E">
      <w:pPr>
        <w:pStyle w:val="Heading3"/>
        <w:numPr>
          <w:ilvl w:val="0"/>
          <w:numId w:val="0"/>
        </w:numPr>
        <w:ind w:left="709" w:hanging="709"/>
        <w:rPr>
          <w:color w:val="auto"/>
        </w:rPr>
      </w:pPr>
      <w:r w:rsidRPr="009B0E42">
        <w:rPr>
          <w:color w:val="auto"/>
        </w:rPr>
        <w:t>3.</w:t>
      </w:r>
      <w:r w:rsidR="00817FCF" w:rsidRPr="009B0E42">
        <w:rPr>
          <w:color w:val="auto"/>
        </w:rPr>
        <w:t>3</w:t>
      </w:r>
      <w:r w:rsidRPr="009B0E42">
        <w:rPr>
          <w:color w:val="auto"/>
        </w:rPr>
        <w:t>.1</w:t>
      </w:r>
      <w:r w:rsidR="00C16167" w:rsidRPr="009B0E42">
        <w:rPr>
          <w:color w:val="auto"/>
        </w:rPr>
        <w:tab/>
        <w:t xml:space="preserve">The operator shall, unless otherwise agreed in writing by </w:t>
      </w:r>
      <w:r w:rsidR="00317002" w:rsidRPr="009B0E42">
        <w:rPr>
          <w:color w:val="auto"/>
        </w:rPr>
        <w:t>Natural Resources Wales</w:t>
      </w:r>
      <w:r w:rsidR="00C16167" w:rsidRPr="009B0E42">
        <w:rPr>
          <w:color w:val="auto"/>
        </w:rPr>
        <w:t xml:space="preserve">, undertake the monitoring specified in the following tables in schedule </w:t>
      </w:r>
      <w:r w:rsidR="003B4D13" w:rsidRPr="009B0E42">
        <w:rPr>
          <w:color w:val="auto"/>
        </w:rPr>
        <w:t>3</w:t>
      </w:r>
      <w:r w:rsidR="00C16167" w:rsidRPr="009B0E42">
        <w:rPr>
          <w:color w:val="auto"/>
        </w:rPr>
        <w:t xml:space="preserve"> to this permit:</w:t>
      </w:r>
    </w:p>
    <w:p w14:paraId="27B0FBD8" w14:textId="77777777" w:rsidR="00C16167" w:rsidRPr="009B0E42" w:rsidRDefault="00C16167" w:rsidP="007D0819">
      <w:pPr>
        <w:pStyle w:val="Heading4"/>
        <w:numPr>
          <w:ilvl w:val="0"/>
          <w:numId w:val="20"/>
        </w:numPr>
      </w:pPr>
      <w:r w:rsidRPr="009B0E42">
        <w:t>point source emissions specified in tables S</w:t>
      </w:r>
      <w:r w:rsidR="003B4D13" w:rsidRPr="009B0E42">
        <w:t>3</w:t>
      </w:r>
      <w:r w:rsidRPr="009B0E42">
        <w:t>.1, S</w:t>
      </w:r>
      <w:r w:rsidR="003B4D13" w:rsidRPr="009B0E42">
        <w:t>3</w:t>
      </w:r>
      <w:r w:rsidRPr="009B0E42">
        <w:t>.2 and S</w:t>
      </w:r>
      <w:r w:rsidR="003B4D13" w:rsidRPr="009B0E42">
        <w:t>3</w:t>
      </w:r>
      <w:r w:rsidRPr="009B0E42">
        <w:t>.3;</w:t>
      </w:r>
    </w:p>
    <w:p w14:paraId="27B0FBDE" w14:textId="77777777" w:rsidR="00BB0D5E" w:rsidRPr="009B0E42" w:rsidRDefault="00C16167">
      <w:pPr>
        <w:pStyle w:val="Heading3nonum"/>
        <w:ind w:left="709" w:hanging="709"/>
        <w:rPr>
          <w:color w:val="auto"/>
        </w:rPr>
      </w:pPr>
      <w:r w:rsidRPr="009B0E42">
        <w:rPr>
          <w:color w:val="auto"/>
        </w:rPr>
        <w:t>3.</w:t>
      </w:r>
      <w:r w:rsidR="00817FCF" w:rsidRPr="009B0E42">
        <w:rPr>
          <w:color w:val="auto"/>
        </w:rPr>
        <w:t>3</w:t>
      </w:r>
      <w:r w:rsidRPr="009B0E42">
        <w:rPr>
          <w:color w:val="auto"/>
        </w:rPr>
        <w:t>.2</w:t>
      </w:r>
      <w:r w:rsidRPr="009B0E42">
        <w:rPr>
          <w:color w:val="auto"/>
        </w:rPr>
        <w:tab/>
        <w:t>The operator shall maintain records of all monitoring required by this permit including records of the taking and analysis of samples, instrument measurements (periodic and continual), calibrations, examinations, tests and surveys and any assessment or evaluation made on the basis of such data.</w:t>
      </w:r>
    </w:p>
    <w:p w14:paraId="27B0FBE0" w14:textId="77777777" w:rsidR="00C16167" w:rsidRPr="009B0E42" w:rsidRDefault="00C16167">
      <w:pPr>
        <w:pStyle w:val="Heading3nonum"/>
        <w:ind w:left="709" w:hanging="709"/>
        <w:rPr>
          <w:color w:val="auto"/>
        </w:rPr>
      </w:pPr>
      <w:r w:rsidRPr="009B0E42">
        <w:rPr>
          <w:color w:val="auto"/>
        </w:rPr>
        <w:lastRenderedPageBreak/>
        <w:t>3.</w:t>
      </w:r>
      <w:r w:rsidR="00817FCF" w:rsidRPr="009B0E42">
        <w:rPr>
          <w:color w:val="auto"/>
        </w:rPr>
        <w:t>3</w:t>
      </w:r>
      <w:r w:rsidRPr="009B0E42">
        <w:rPr>
          <w:color w:val="auto"/>
        </w:rPr>
        <w:t>.3</w:t>
      </w:r>
      <w:r w:rsidRPr="009B0E42">
        <w:rPr>
          <w:color w:val="auto"/>
        </w:rPr>
        <w:tab/>
        <w:t>Monitoring equipment, techniques, personnel and organisations employed for the emissions monitoring programme and the environmental or other monitoring specified in condition 3.</w:t>
      </w:r>
      <w:r w:rsidR="00385332" w:rsidRPr="009B0E42">
        <w:rPr>
          <w:color w:val="auto"/>
        </w:rPr>
        <w:t>3</w:t>
      </w:r>
      <w:r w:rsidRPr="009B0E42">
        <w:rPr>
          <w:color w:val="auto"/>
        </w:rPr>
        <w:t>.1 shall have either MCERTS certification or MCERTS accreditation (as appropriate)</w:t>
      </w:r>
      <w:r w:rsidR="00C04B9D" w:rsidRPr="009B0E42">
        <w:rPr>
          <w:color w:val="auto"/>
        </w:rPr>
        <w:t xml:space="preserve">, where available, </w:t>
      </w:r>
      <w:r w:rsidRPr="009B0E42">
        <w:rPr>
          <w:color w:val="auto"/>
        </w:rPr>
        <w:t xml:space="preserve">unless otherwise agreed in writing by </w:t>
      </w:r>
      <w:r w:rsidR="00317002" w:rsidRPr="009B0E42">
        <w:rPr>
          <w:color w:val="auto"/>
        </w:rPr>
        <w:t>Natural Resources Wales</w:t>
      </w:r>
      <w:r w:rsidRPr="009B0E42">
        <w:rPr>
          <w:color w:val="auto"/>
        </w:rPr>
        <w:t>.</w:t>
      </w:r>
    </w:p>
    <w:p w14:paraId="27B0FBE2" w14:textId="0620A924" w:rsidR="00C16167" w:rsidRPr="009B0E42" w:rsidRDefault="00265570">
      <w:pPr>
        <w:pStyle w:val="Heading3nonum"/>
        <w:spacing w:after="80"/>
        <w:ind w:left="709" w:hanging="709"/>
        <w:rPr>
          <w:color w:val="auto"/>
        </w:rPr>
      </w:pPr>
      <w:r w:rsidRPr="009B0E42">
        <w:rPr>
          <w:color w:val="auto"/>
        </w:rPr>
        <w:t>3.</w:t>
      </w:r>
      <w:r w:rsidR="00817FCF" w:rsidRPr="009B0E42">
        <w:rPr>
          <w:color w:val="auto"/>
        </w:rPr>
        <w:t>3</w:t>
      </w:r>
      <w:r w:rsidRPr="009B0E42">
        <w:rPr>
          <w:color w:val="auto"/>
        </w:rPr>
        <w:t>.4</w:t>
      </w:r>
      <w:r w:rsidR="00C16167" w:rsidRPr="009B0E42">
        <w:rPr>
          <w:color w:val="auto"/>
        </w:rPr>
        <w:tab/>
        <w:t xml:space="preserve">Permanent means of access shall be provided to enable sampling/monitoring to be carried out in relation to the emission points specified in schedule </w:t>
      </w:r>
      <w:r w:rsidR="00C04B9D" w:rsidRPr="009B0E42">
        <w:rPr>
          <w:color w:val="auto"/>
        </w:rPr>
        <w:t>3</w:t>
      </w:r>
      <w:r w:rsidR="00C16167" w:rsidRPr="009B0E42">
        <w:rPr>
          <w:color w:val="auto"/>
        </w:rPr>
        <w:t xml:space="preserve"> tables S</w:t>
      </w:r>
      <w:r w:rsidR="00C04B9D" w:rsidRPr="009B0E42">
        <w:rPr>
          <w:color w:val="auto"/>
        </w:rPr>
        <w:t>3</w:t>
      </w:r>
      <w:r w:rsidR="00C16167" w:rsidRPr="009B0E42">
        <w:rPr>
          <w:color w:val="auto"/>
        </w:rPr>
        <w:t>.1, S</w:t>
      </w:r>
      <w:r w:rsidR="00C04B9D" w:rsidRPr="009B0E42">
        <w:rPr>
          <w:color w:val="auto"/>
        </w:rPr>
        <w:t>3</w:t>
      </w:r>
      <w:r w:rsidR="00C16167" w:rsidRPr="009B0E42">
        <w:rPr>
          <w:color w:val="auto"/>
        </w:rPr>
        <w:t xml:space="preserve">.2 </w:t>
      </w:r>
      <w:r w:rsidR="00881C63" w:rsidRPr="009B0E42">
        <w:rPr>
          <w:color w:val="auto"/>
        </w:rPr>
        <w:t xml:space="preserve">and </w:t>
      </w:r>
      <w:r w:rsidR="00C16167" w:rsidRPr="009B0E42">
        <w:rPr>
          <w:color w:val="auto"/>
        </w:rPr>
        <w:t>S</w:t>
      </w:r>
      <w:r w:rsidR="00C04B9D" w:rsidRPr="009B0E42">
        <w:rPr>
          <w:color w:val="auto"/>
        </w:rPr>
        <w:t>3</w:t>
      </w:r>
      <w:r w:rsidR="00C16167" w:rsidRPr="009B0E42">
        <w:rPr>
          <w:color w:val="auto"/>
        </w:rPr>
        <w:t>.3</w:t>
      </w:r>
      <w:r w:rsidR="00881C63" w:rsidRPr="009B0E42">
        <w:rPr>
          <w:color w:val="auto"/>
        </w:rPr>
        <w:t xml:space="preserve">, </w:t>
      </w:r>
      <w:r w:rsidR="00C16167" w:rsidRPr="009B0E42">
        <w:rPr>
          <w:color w:val="auto"/>
        </w:rPr>
        <w:t xml:space="preserve">unless otherwise </w:t>
      </w:r>
      <w:r w:rsidR="00C04B9D" w:rsidRPr="009B0E42">
        <w:rPr>
          <w:color w:val="auto"/>
        </w:rPr>
        <w:t xml:space="preserve">agreed in writing by </w:t>
      </w:r>
      <w:r w:rsidR="00317002" w:rsidRPr="009B0E42">
        <w:rPr>
          <w:color w:val="auto"/>
        </w:rPr>
        <w:t>Natural Resources Wales</w:t>
      </w:r>
      <w:r w:rsidR="00C16167" w:rsidRPr="009B0E42">
        <w:rPr>
          <w:color w:val="auto"/>
        </w:rPr>
        <w:t>.</w:t>
      </w:r>
    </w:p>
    <w:p w14:paraId="1FDF3362" w14:textId="77777777" w:rsidR="00F53AF5" w:rsidRPr="009B0E42" w:rsidRDefault="00F53AF5" w:rsidP="00F53AF5">
      <w:pPr>
        <w:pStyle w:val="Heading2"/>
        <w:numPr>
          <w:ilvl w:val="0"/>
          <w:numId w:val="0"/>
        </w:numPr>
      </w:pPr>
      <w:r w:rsidRPr="009B0E42">
        <w:t>3.4</w:t>
      </w:r>
      <w:r w:rsidRPr="009B0E42">
        <w:tab/>
        <w:t>Odour</w:t>
      </w:r>
    </w:p>
    <w:p w14:paraId="50C2F76A" w14:textId="77777777" w:rsidR="00F53AF5" w:rsidRPr="009B0E42" w:rsidRDefault="00F53AF5" w:rsidP="00F53AF5">
      <w:pPr>
        <w:pStyle w:val="Heading4"/>
        <w:ind w:left="709" w:hanging="709"/>
        <w:rPr>
          <w:rStyle w:val="change"/>
          <w:color w:val="auto"/>
        </w:rPr>
      </w:pPr>
      <w:r w:rsidRPr="009B0E42">
        <w:t>3.4.1</w:t>
      </w:r>
      <w:r w:rsidRPr="009B0E42">
        <w:tab/>
        <w:t>Emissions from t</w:t>
      </w:r>
      <w:r w:rsidRPr="009B0E42">
        <w:rPr>
          <w:rStyle w:val="change"/>
          <w:color w:val="auto"/>
        </w:rPr>
        <w:t xml:space="preserve">he activities shall be free from </w:t>
      </w:r>
      <w:r w:rsidRPr="009B0E42">
        <w:t>odour at levels likely to cause pollution outside the site,</w:t>
      </w:r>
      <w:r w:rsidRPr="009B0E42">
        <w:rPr>
          <w:rStyle w:val="change"/>
          <w:color w:val="auto"/>
        </w:rPr>
        <w:t xml:space="preserve"> as perceived by an authorised officer of Natural Resources Wales, </w:t>
      </w:r>
      <w:r w:rsidRPr="009B0E42">
        <w:t>unless the operator</w:t>
      </w:r>
      <w:r w:rsidRPr="009B0E42">
        <w:rPr>
          <w:rStyle w:val="change"/>
          <w:color w:val="auto"/>
        </w:rPr>
        <w:t xml:space="preserve"> has used appropriate measures, including, but not limited to, those specified in any approved odour management plan, to prevent or where that is not practicable to minimise the odour. </w:t>
      </w:r>
    </w:p>
    <w:p w14:paraId="629A7BEA" w14:textId="21E1BE92" w:rsidR="00F53AF5" w:rsidRPr="009B0E42" w:rsidRDefault="00F53AF5" w:rsidP="00F53AF5">
      <w:pPr>
        <w:pStyle w:val="Draftingnote"/>
        <w:rPr>
          <w:i w:val="0"/>
          <w:color w:val="auto"/>
          <w:szCs w:val="18"/>
        </w:rPr>
      </w:pPr>
      <w:r w:rsidRPr="009B0E42">
        <w:rPr>
          <w:i w:val="0"/>
          <w:color w:val="auto"/>
          <w:szCs w:val="18"/>
        </w:rPr>
        <w:t>3.4.2</w:t>
      </w:r>
      <w:r w:rsidRPr="009B0E42">
        <w:rPr>
          <w:i w:val="0"/>
          <w:color w:val="auto"/>
          <w:szCs w:val="18"/>
        </w:rPr>
        <w:tab/>
        <w:t>The operator shall:</w:t>
      </w:r>
    </w:p>
    <w:p w14:paraId="5B90BB1D" w14:textId="77777777" w:rsidR="00F53AF5" w:rsidRPr="009B0E42" w:rsidRDefault="00F53AF5" w:rsidP="00F53AF5">
      <w:pPr>
        <w:pStyle w:val="Heading4"/>
        <w:ind w:left="1440" w:hanging="731"/>
        <w:rPr>
          <w:rFonts w:cs="Arial"/>
          <w:szCs w:val="18"/>
        </w:rPr>
      </w:pPr>
      <w:r w:rsidRPr="009B0E42">
        <w:rPr>
          <w:szCs w:val="18"/>
        </w:rPr>
        <w:t>(a)</w:t>
      </w:r>
      <w:r w:rsidRPr="009B0E42">
        <w:rPr>
          <w:szCs w:val="18"/>
        </w:rPr>
        <w:tab/>
      </w:r>
      <w:r w:rsidRPr="009B0E42">
        <w:rPr>
          <w:rFonts w:cs="Arial"/>
          <w:szCs w:val="18"/>
        </w:rPr>
        <w:t>if notified by Natural Resources Wales that the activities are giving rise to pollution outside the site due to odour, submit to Natural Resources Wales for approval within the period specified, an odour management plan which identifies and minimises the  risks of pollution from odour;</w:t>
      </w:r>
    </w:p>
    <w:p w14:paraId="1232AD5F" w14:textId="43F934B5" w:rsidR="00F53AF5" w:rsidRPr="009B0E42" w:rsidRDefault="00F53AF5" w:rsidP="00F53AF5">
      <w:pPr>
        <w:pStyle w:val="Heading4"/>
        <w:ind w:left="1440" w:hanging="731"/>
        <w:rPr>
          <w:rFonts w:cs="Arial"/>
          <w:szCs w:val="18"/>
        </w:rPr>
      </w:pPr>
      <w:r w:rsidRPr="009B0E42">
        <w:rPr>
          <w:szCs w:val="18"/>
        </w:rPr>
        <w:t>(b)</w:t>
      </w:r>
      <w:r w:rsidRPr="009B0E42">
        <w:rPr>
          <w:szCs w:val="18"/>
        </w:rPr>
        <w:tab/>
      </w:r>
      <w:r w:rsidRPr="009B0E42">
        <w:rPr>
          <w:rFonts w:cs="Arial"/>
          <w:szCs w:val="18"/>
        </w:rPr>
        <w:t>implement the approved odour management plan, from the date of approval, unless otherwise agreed in writing by Natural Resources Wales.</w:t>
      </w:r>
    </w:p>
    <w:p w14:paraId="14C13B74" w14:textId="77777777" w:rsidR="002655BF" w:rsidRPr="009B0E42" w:rsidRDefault="002655BF" w:rsidP="002655BF">
      <w:pPr>
        <w:pStyle w:val="Heading2"/>
        <w:numPr>
          <w:ilvl w:val="0"/>
          <w:numId w:val="0"/>
        </w:numPr>
        <w:rPr>
          <w:b w:val="0"/>
        </w:rPr>
      </w:pPr>
      <w:r w:rsidRPr="009B0E42">
        <w:t>3.5</w:t>
      </w:r>
      <w:r w:rsidRPr="009B0E42">
        <w:tab/>
        <w:t>Noise and vibration</w:t>
      </w:r>
    </w:p>
    <w:p w14:paraId="541282D1" w14:textId="77777777" w:rsidR="002655BF" w:rsidRPr="009B0E42" w:rsidRDefault="002655BF" w:rsidP="002655BF">
      <w:pPr>
        <w:pStyle w:val="Heading4"/>
        <w:ind w:left="720" w:hanging="720"/>
      </w:pPr>
      <w:r w:rsidRPr="009B0E42">
        <w:t>3.5.1</w:t>
      </w:r>
      <w:r w:rsidRPr="009B0E42">
        <w:tab/>
        <w:t xml:space="preserve">Emissions from the activities shall </w:t>
      </w:r>
      <w:r w:rsidRPr="009B0E42">
        <w:rPr>
          <w:rStyle w:val="change"/>
          <w:color w:val="auto"/>
        </w:rPr>
        <w:t>be free from noise and vibration at levels likely to</w:t>
      </w:r>
      <w:r w:rsidRPr="009B0E42">
        <w:t xml:space="preserve"> cause pollution outside the site, </w:t>
      </w:r>
      <w:r w:rsidRPr="009B0E42">
        <w:rPr>
          <w:rStyle w:val="change"/>
          <w:color w:val="auto"/>
        </w:rPr>
        <w:t xml:space="preserve">as perceived by an authorised officer of Natural Resources Wales, </w:t>
      </w:r>
      <w:r w:rsidRPr="009B0E42">
        <w:t>unless the operator</w:t>
      </w:r>
      <w:r w:rsidRPr="009B0E42">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6531762C" w14:textId="77777777" w:rsidR="002655BF" w:rsidRPr="009B0E42" w:rsidRDefault="002655BF" w:rsidP="002655BF">
      <w:pPr>
        <w:pStyle w:val="Draftingnote"/>
        <w:rPr>
          <w:i w:val="0"/>
          <w:color w:val="auto"/>
        </w:rPr>
      </w:pPr>
      <w:r w:rsidRPr="009B0E42">
        <w:rPr>
          <w:i w:val="0"/>
          <w:color w:val="auto"/>
        </w:rPr>
        <w:t>3.5.2</w:t>
      </w:r>
      <w:r w:rsidRPr="009B0E42">
        <w:rPr>
          <w:i w:val="0"/>
          <w:color w:val="auto"/>
        </w:rPr>
        <w:tab/>
        <w:t>The operator shall:</w:t>
      </w:r>
    </w:p>
    <w:p w14:paraId="358F658E" w14:textId="77777777" w:rsidR="002655BF" w:rsidRPr="009B0E42" w:rsidRDefault="002655BF" w:rsidP="002655BF">
      <w:pPr>
        <w:pStyle w:val="Heading4"/>
        <w:ind w:left="1440" w:hanging="731"/>
        <w:rPr>
          <w:rFonts w:cs="Arial"/>
          <w:szCs w:val="18"/>
        </w:rPr>
      </w:pPr>
      <w:r w:rsidRPr="009B0E42">
        <w:t>(a)</w:t>
      </w:r>
      <w:r w:rsidRPr="009B0E42">
        <w:tab/>
      </w:r>
      <w:r w:rsidRPr="009B0E42">
        <w:rPr>
          <w:rFonts w:cs="Arial"/>
          <w:szCs w:val="18"/>
        </w:rPr>
        <w:t>if notified by Natural Resources Wales that the activities are giving rise to pollution outside the site due to noise and vibration, submit to Natural Resources Wales for approval within the period specified, a noise and vibration management plan which identifies and minimises the risks of pollution from noise and vibration;</w:t>
      </w:r>
    </w:p>
    <w:p w14:paraId="6E451A11" w14:textId="4A79F4D5" w:rsidR="002655BF" w:rsidRPr="009B0E42" w:rsidRDefault="002655BF" w:rsidP="002655BF">
      <w:pPr>
        <w:pStyle w:val="Heading4"/>
        <w:ind w:left="1440" w:hanging="731"/>
        <w:rPr>
          <w:rFonts w:cs="Arial"/>
          <w:sz w:val="20"/>
        </w:rPr>
      </w:pPr>
      <w:r w:rsidRPr="009B0E42">
        <w:rPr>
          <w:szCs w:val="18"/>
        </w:rPr>
        <w:t>(b)</w:t>
      </w:r>
      <w:r w:rsidRPr="009B0E42">
        <w:rPr>
          <w:szCs w:val="18"/>
        </w:rPr>
        <w:tab/>
      </w:r>
      <w:r w:rsidRPr="009B0E42">
        <w:rPr>
          <w:rFonts w:cs="Arial"/>
          <w:szCs w:val="18"/>
        </w:rPr>
        <w:t>implement the approved noise and vibration management plan, from the date of approval, unless otherwise agreed in writing by Natural Resources Wales.</w:t>
      </w:r>
    </w:p>
    <w:p w14:paraId="27B0FBE3" w14:textId="77777777" w:rsidR="00C16167" w:rsidRPr="009B0E42" w:rsidRDefault="00C16167">
      <w:pPr>
        <w:pStyle w:val="Heading1"/>
      </w:pPr>
      <w:bookmarkStart w:id="7" w:name="_Toc77056949"/>
      <w:bookmarkStart w:id="8" w:name="_Toc457192259"/>
      <w:bookmarkEnd w:id="6"/>
      <w:r w:rsidRPr="009B0E42">
        <w:t>4</w:t>
      </w:r>
      <w:r w:rsidRPr="009B0E42">
        <w:tab/>
        <w:t>Information</w:t>
      </w:r>
      <w:bookmarkEnd w:id="7"/>
    </w:p>
    <w:p w14:paraId="27B0FBE4" w14:textId="77777777" w:rsidR="00C16167" w:rsidRPr="009B0E42" w:rsidRDefault="00C16167">
      <w:pPr>
        <w:pStyle w:val="Heading2"/>
        <w:numPr>
          <w:ilvl w:val="0"/>
          <w:numId w:val="0"/>
        </w:numPr>
        <w:rPr>
          <w:b w:val="0"/>
        </w:rPr>
      </w:pPr>
      <w:r w:rsidRPr="009B0E42">
        <w:t>4.1</w:t>
      </w:r>
      <w:r w:rsidRPr="009B0E42">
        <w:tab/>
        <w:t>Records</w:t>
      </w:r>
    </w:p>
    <w:p w14:paraId="27B0FBE5" w14:textId="77777777" w:rsidR="00C16167" w:rsidRPr="009B0E42" w:rsidRDefault="00C16167" w:rsidP="007D0819">
      <w:pPr>
        <w:pStyle w:val="Heading3"/>
        <w:numPr>
          <w:ilvl w:val="2"/>
          <w:numId w:val="16"/>
        </w:numPr>
      </w:pPr>
      <w:r w:rsidRPr="009B0E42">
        <w:t>All records required to be made by this permit shall:</w:t>
      </w:r>
    </w:p>
    <w:p w14:paraId="27B0FBE6" w14:textId="77777777" w:rsidR="00C16167" w:rsidRPr="009B0E42" w:rsidRDefault="00C16167" w:rsidP="007D0819">
      <w:pPr>
        <w:pStyle w:val="Heading3"/>
        <w:numPr>
          <w:ilvl w:val="0"/>
          <w:numId w:val="15"/>
        </w:numPr>
        <w:tabs>
          <w:tab w:val="clear" w:pos="360"/>
          <w:tab w:val="num" w:pos="1418"/>
        </w:tabs>
        <w:ind w:left="1418" w:hanging="709"/>
      </w:pPr>
      <w:r w:rsidRPr="009B0E42">
        <w:t>be legible;</w:t>
      </w:r>
    </w:p>
    <w:p w14:paraId="27B0FBE7" w14:textId="77777777" w:rsidR="00C16167" w:rsidRPr="009B0E42" w:rsidRDefault="00C16167" w:rsidP="007D0819">
      <w:pPr>
        <w:pStyle w:val="Heading3"/>
        <w:numPr>
          <w:ilvl w:val="0"/>
          <w:numId w:val="15"/>
        </w:numPr>
        <w:tabs>
          <w:tab w:val="clear" w:pos="360"/>
          <w:tab w:val="num" w:pos="1418"/>
        </w:tabs>
        <w:ind w:left="1418" w:hanging="709"/>
        <w:rPr>
          <w:color w:val="auto"/>
        </w:rPr>
      </w:pPr>
      <w:r w:rsidRPr="009B0E42">
        <w:rPr>
          <w:color w:val="auto"/>
        </w:rPr>
        <w:t>be made as soon as reasonably practicable;</w:t>
      </w:r>
    </w:p>
    <w:p w14:paraId="27B0FBE8" w14:textId="77777777" w:rsidR="00C16167" w:rsidRPr="009B0E42" w:rsidRDefault="00C16167" w:rsidP="007D0819">
      <w:pPr>
        <w:pStyle w:val="Heading3"/>
        <w:numPr>
          <w:ilvl w:val="0"/>
          <w:numId w:val="15"/>
        </w:numPr>
        <w:tabs>
          <w:tab w:val="clear" w:pos="360"/>
          <w:tab w:val="num" w:pos="1418"/>
        </w:tabs>
        <w:ind w:left="1418" w:hanging="709"/>
        <w:rPr>
          <w:color w:val="auto"/>
        </w:rPr>
      </w:pPr>
      <w:r w:rsidRPr="009B0E42">
        <w:t xml:space="preserve">if amended, </w:t>
      </w:r>
      <w:r w:rsidRPr="009B0E42">
        <w:rPr>
          <w:color w:val="auto"/>
        </w:rPr>
        <w:t>be amended in such a way that the original and any subsequent amendments remain legible, or are capable of retrieval; an</w:t>
      </w:r>
      <w:r w:rsidR="00A16B2D" w:rsidRPr="009B0E42">
        <w:rPr>
          <w:color w:val="auto"/>
        </w:rPr>
        <w:t>d</w:t>
      </w:r>
    </w:p>
    <w:p w14:paraId="27B0FBE9" w14:textId="77777777" w:rsidR="00C16167" w:rsidRPr="009B0E42" w:rsidRDefault="00C16167" w:rsidP="007D0819">
      <w:pPr>
        <w:pStyle w:val="Heading3"/>
        <w:numPr>
          <w:ilvl w:val="0"/>
          <w:numId w:val="15"/>
        </w:numPr>
        <w:tabs>
          <w:tab w:val="clear" w:pos="360"/>
          <w:tab w:val="num" w:pos="1418"/>
        </w:tabs>
        <w:ind w:left="1418" w:hanging="709"/>
        <w:rPr>
          <w:color w:val="auto"/>
        </w:rPr>
      </w:pPr>
      <w:r w:rsidRPr="009B0E42">
        <w:rPr>
          <w:color w:val="auto"/>
        </w:rPr>
        <w:lastRenderedPageBreak/>
        <w:t xml:space="preserve">be retained, unless otherwise agreed in writing by </w:t>
      </w:r>
      <w:r w:rsidR="00317002" w:rsidRPr="009B0E42">
        <w:rPr>
          <w:color w:val="auto"/>
        </w:rPr>
        <w:t>Natural Resources Wales</w:t>
      </w:r>
      <w:r w:rsidRPr="009B0E42">
        <w:rPr>
          <w:color w:val="auto"/>
        </w:rPr>
        <w:t>, for at least 6 years from the date when the records were made, or in the case of the following records until permit surrender:</w:t>
      </w:r>
    </w:p>
    <w:p w14:paraId="27B0FBEA" w14:textId="77777777" w:rsidR="00C16167" w:rsidRPr="009B0E42" w:rsidRDefault="00762274" w:rsidP="007D0819">
      <w:pPr>
        <w:numPr>
          <w:ilvl w:val="0"/>
          <w:numId w:val="10"/>
        </w:numPr>
        <w:tabs>
          <w:tab w:val="clear" w:pos="1008"/>
          <w:tab w:val="left" w:pos="1985"/>
        </w:tabs>
        <w:spacing w:before="120" w:after="80" w:line="270" w:lineRule="exact"/>
        <w:ind w:left="1985" w:hanging="567"/>
        <w:rPr>
          <w:rFonts w:ascii="Arial" w:hAnsi="Arial"/>
          <w:sz w:val="18"/>
        </w:rPr>
      </w:pPr>
      <w:r w:rsidRPr="009B0E42">
        <w:rPr>
          <w:rFonts w:ascii="Arial" w:hAnsi="Arial"/>
          <w:sz w:val="18"/>
        </w:rPr>
        <w:t>off-site environmental effects; and</w:t>
      </w:r>
    </w:p>
    <w:p w14:paraId="27B0FBEB" w14:textId="77777777" w:rsidR="00762274" w:rsidRPr="009B0E42" w:rsidRDefault="00762274" w:rsidP="007D0819">
      <w:pPr>
        <w:numPr>
          <w:ilvl w:val="0"/>
          <w:numId w:val="10"/>
        </w:numPr>
        <w:tabs>
          <w:tab w:val="clear" w:pos="1008"/>
          <w:tab w:val="left" w:pos="1985"/>
        </w:tabs>
        <w:spacing w:before="120" w:after="80" w:line="270" w:lineRule="exact"/>
        <w:ind w:left="1985" w:hanging="567"/>
        <w:rPr>
          <w:rFonts w:ascii="Arial" w:hAnsi="Arial"/>
          <w:sz w:val="18"/>
        </w:rPr>
      </w:pPr>
      <w:r w:rsidRPr="009B0E42">
        <w:rPr>
          <w:rFonts w:ascii="Arial" w:hAnsi="Arial"/>
          <w:sz w:val="18"/>
        </w:rPr>
        <w:t>matters which affect the condition of the land and groundwater.</w:t>
      </w:r>
    </w:p>
    <w:p w14:paraId="27B0FBED" w14:textId="77777777" w:rsidR="00C16167" w:rsidRPr="009B0E42" w:rsidRDefault="00265085" w:rsidP="00265085">
      <w:pPr>
        <w:pStyle w:val="pindent"/>
        <w:keepLines w:val="0"/>
        <w:tabs>
          <w:tab w:val="left" w:pos="709"/>
        </w:tabs>
        <w:suppressAutoHyphens w:val="0"/>
        <w:ind w:left="709" w:hanging="709"/>
        <w:jc w:val="left"/>
      </w:pPr>
      <w:r w:rsidRPr="009B0E42">
        <w:t>4.1.2</w:t>
      </w:r>
      <w:r w:rsidRPr="009B0E42">
        <w:tab/>
      </w:r>
      <w:r w:rsidR="00C04B9D" w:rsidRPr="009B0E42">
        <w:t>The operator shall keep on site a</w:t>
      </w:r>
      <w:r w:rsidR="00C16167" w:rsidRPr="009B0E42">
        <w:t>ll records</w:t>
      </w:r>
      <w:r w:rsidR="00B3492C" w:rsidRPr="009B0E42">
        <w:t xml:space="preserve">, plans and the management system </w:t>
      </w:r>
      <w:r w:rsidR="00C16167" w:rsidRPr="009B0E42">
        <w:t xml:space="preserve">required to be </w:t>
      </w:r>
      <w:r w:rsidR="00B3492C" w:rsidRPr="009B0E42">
        <w:t>maintained</w:t>
      </w:r>
      <w:r w:rsidR="00C16167" w:rsidRPr="009B0E42">
        <w:t xml:space="preserve"> by this permit</w:t>
      </w:r>
      <w:r w:rsidR="00C04B9D" w:rsidRPr="009B0E42">
        <w:t>, unless otherwise</w:t>
      </w:r>
      <w:r w:rsidR="00C24AE2" w:rsidRPr="009B0E42">
        <w:t xml:space="preserve"> agreed in writing </w:t>
      </w:r>
      <w:r w:rsidR="00C04B9D" w:rsidRPr="009B0E42">
        <w:t xml:space="preserve">by </w:t>
      </w:r>
      <w:r w:rsidR="00317002" w:rsidRPr="009B0E42">
        <w:t>Natural Resources Wales</w:t>
      </w:r>
      <w:r w:rsidR="00B3492C" w:rsidRPr="009B0E42">
        <w:t>.</w:t>
      </w:r>
      <w:r w:rsidR="00C16167" w:rsidRPr="009B0E42">
        <w:t xml:space="preserve"> </w:t>
      </w:r>
    </w:p>
    <w:p w14:paraId="27B0FBEF" w14:textId="77777777" w:rsidR="00C16167" w:rsidRPr="009B0E42" w:rsidRDefault="00C16167">
      <w:pPr>
        <w:pStyle w:val="Heading2"/>
        <w:numPr>
          <w:ilvl w:val="0"/>
          <w:numId w:val="0"/>
        </w:numPr>
        <w:rPr>
          <w:b w:val="0"/>
        </w:rPr>
      </w:pPr>
      <w:r w:rsidRPr="009B0E42">
        <w:t>4.2</w:t>
      </w:r>
      <w:r w:rsidRPr="009B0E42">
        <w:tab/>
        <w:t>Reporting</w:t>
      </w:r>
    </w:p>
    <w:p w14:paraId="27B0FBF0" w14:textId="77777777" w:rsidR="00C16167" w:rsidRPr="009B0E42" w:rsidRDefault="00C16167" w:rsidP="00365B36">
      <w:pPr>
        <w:pStyle w:val="Heading3nonum"/>
        <w:ind w:left="709" w:hanging="709"/>
      </w:pPr>
      <w:r w:rsidRPr="009B0E42">
        <w:t>4.2.1</w:t>
      </w:r>
      <w:r w:rsidRPr="009B0E42">
        <w:tab/>
      </w:r>
      <w:r w:rsidR="00C04B9D" w:rsidRPr="009B0E42">
        <w:t>The operator shall send a</w:t>
      </w:r>
      <w:r w:rsidRPr="009B0E42">
        <w:t xml:space="preserve">ll reports and notifications required by the permit to </w:t>
      </w:r>
      <w:r w:rsidR="00317002" w:rsidRPr="009B0E42">
        <w:t>Natural Resources Wales</w:t>
      </w:r>
      <w:r w:rsidRPr="009B0E42">
        <w:t xml:space="preserve"> using the contact details supplied in writing by </w:t>
      </w:r>
      <w:r w:rsidR="00317002" w:rsidRPr="009B0E42">
        <w:t>Natural Resources Wales</w:t>
      </w:r>
      <w:r w:rsidR="00C04B9D" w:rsidRPr="009B0E42">
        <w:t>.</w:t>
      </w:r>
    </w:p>
    <w:p w14:paraId="473010F5" w14:textId="2E0588A5" w:rsidR="002655BF" w:rsidRPr="009B0E42" w:rsidRDefault="002655BF" w:rsidP="002655BF">
      <w:pPr>
        <w:pStyle w:val="Heading3"/>
        <w:numPr>
          <w:ilvl w:val="0"/>
          <w:numId w:val="0"/>
        </w:numPr>
        <w:ind w:left="709" w:hanging="709"/>
        <w:rPr>
          <w:color w:val="auto"/>
        </w:rPr>
      </w:pPr>
      <w:r w:rsidRPr="009B0E42">
        <w:rPr>
          <w:color w:val="auto"/>
        </w:rPr>
        <w:t>4.2.2</w:t>
      </w:r>
      <w:r w:rsidRPr="009B0E42">
        <w:rPr>
          <w:color w:val="auto"/>
        </w:rPr>
        <w:tab/>
        <w:t>A report or reports on the performance of the activities over the previous year shall be submitted to Natural Resources Wales by 31 January (or other date agreed in writing by Natural Resources Wales) each year.  The report(s) shall include as a minimum:</w:t>
      </w:r>
    </w:p>
    <w:p w14:paraId="1A076484" w14:textId="77777777" w:rsidR="002655BF" w:rsidRPr="009B0E42" w:rsidRDefault="002655BF" w:rsidP="002655BF">
      <w:pPr>
        <w:pStyle w:val="Heading4"/>
        <w:keepNext/>
        <w:tabs>
          <w:tab w:val="clear" w:pos="284"/>
          <w:tab w:val="left" w:pos="1418"/>
        </w:tabs>
        <w:spacing w:before="120"/>
        <w:ind w:left="1418" w:hanging="709"/>
      </w:pPr>
      <w:r w:rsidRPr="009B0E42">
        <w:t>(a)</w:t>
      </w:r>
      <w:r w:rsidRPr="009B0E42">
        <w:tab/>
        <w:t xml:space="preserve">a review of the results of the monitoring and assessment carried out in accordance with the permit including an interpretive review of that data; </w:t>
      </w:r>
    </w:p>
    <w:p w14:paraId="28A7E9CE" w14:textId="77777777" w:rsidR="002655BF" w:rsidRPr="009B0E42" w:rsidRDefault="002655BF" w:rsidP="002655BF">
      <w:pPr>
        <w:pStyle w:val="Heading4"/>
        <w:keepNext/>
        <w:tabs>
          <w:tab w:val="clear" w:pos="284"/>
          <w:tab w:val="left" w:pos="1418"/>
        </w:tabs>
        <w:spacing w:before="120"/>
        <w:ind w:left="1418" w:hanging="709"/>
      </w:pPr>
      <w:r w:rsidRPr="009B0E42">
        <w:t>(b)</w:t>
      </w:r>
      <w:r w:rsidRPr="009B0E42">
        <w:tab/>
        <w:t>the annual production /treatment data set out in schedule 4 table S4.2; and</w:t>
      </w:r>
    </w:p>
    <w:p w14:paraId="4CC1531C" w14:textId="77777777" w:rsidR="002655BF" w:rsidRPr="009B0E42" w:rsidRDefault="002655BF" w:rsidP="002655BF">
      <w:pPr>
        <w:pStyle w:val="Heading4"/>
        <w:keepNext/>
        <w:tabs>
          <w:tab w:val="clear" w:pos="284"/>
          <w:tab w:val="left" w:pos="1418"/>
        </w:tabs>
        <w:spacing w:before="120"/>
        <w:ind w:left="1418" w:hanging="709"/>
      </w:pPr>
      <w:r w:rsidRPr="009B0E42">
        <w:t>(c)</w:t>
      </w:r>
      <w:r w:rsidRPr="009B0E42">
        <w:tab/>
        <w:t>the performance parameters set out in schedule 4 table S4.3 using the forms specified in table S4.4 of that schedule.</w:t>
      </w:r>
    </w:p>
    <w:p w14:paraId="2F9E39C1" w14:textId="77777777" w:rsidR="002655BF" w:rsidRPr="009B0E42" w:rsidRDefault="002655BF" w:rsidP="002655BF">
      <w:pPr>
        <w:pStyle w:val="Heading3"/>
        <w:numPr>
          <w:ilvl w:val="0"/>
          <w:numId w:val="0"/>
        </w:numPr>
        <w:ind w:left="709" w:hanging="709"/>
        <w:rPr>
          <w:color w:val="auto"/>
        </w:rPr>
      </w:pPr>
      <w:r w:rsidRPr="009B0E42">
        <w:rPr>
          <w:color w:val="auto"/>
        </w:rPr>
        <w:t>4.2.3</w:t>
      </w:r>
      <w:r w:rsidRPr="009B0E42">
        <w:rPr>
          <w:color w:val="auto"/>
        </w:rPr>
        <w:tab/>
        <w:t>Within 28 days of the end of the reporting period the operator shall, unless otherwise agreed in writing by Natural Resources Wales, submit reports of the monitoring and assessment carried out in accordance with the conditions of this permit, as follows:</w:t>
      </w:r>
    </w:p>
    <w:p w14:paraId="641A801F" w14:textId="77777777" w:rsidR="002655BF" w:rsidRPr="009B0E42" w:rsidRDefault="002655BF" w:rsidP="002655BF">
      <w:pPr>
        <w:pStyle w:val="Heading3nonum"/>
        <w:ind w:left="709"/>
        <w:rPr>
          <w:color w:val="auto"/>
        </w:rPr>
      </w:pPr>
      <w:r w:rsidRPr="009B0E42">
        <w:rPr>
          <w:color w:val="auto"/>
        </w:rPr>
        <w:t>(a)</w:t>
      </w:r>
      <w:r w:rsidRPr="009B0E42">
        <w:rPr>
          <w:color w:val="auto"/>
        </w:rPr>
        <w:tab/>
        <w:t>in respect of the parameters and emission points specified in schedule 4 table S4.1;</w:t>
      </w:r>
    </w:p>
    <w:p w14:paraId="67B20B63" w14:textId="77777777" w:rsidR="002655BF" w:rsidRPr="009B0E42" w:rsidRDefault="002655BF" w:rsidP="002655BF">
      <w:pPr>
        <w:pStyle w:val="Heading3nonum"/>
        <w:ind w:left="1440" w:hanging="731"/>
        <w:rPr>
          <w:color w:val="auto"/>
        </w:rPr>
      </w:pPr>
      <w:r w:rsidRPr="009B0E42">
        <w:rPr>
          <w:color w:val="auto"/>
        </w:rPr>
        <w:t>(b)</w:t>
      </w:r>
      <w:r w:rsidRPr="009B0E42">
        <w:rPr>
          <w:color w:val="auto"/>
        </w:rPr>
        <w:tab/>
        <w:t>for the reporting periods specified in schedule 4 table S4.1 and using the forms specified in schedule 4 table S4.4 ; and</w:t>
      </w:r>
    </w:p>
    <w:p w14:paraId="346BC4E9" w14:textId="77777777" w:rsidR="002655BF" w:rsidRPr="009B0E42" w:rsidRDefault="002655BF" w:rsidP="002655BF">
      <w:pPr>
        <w:pStyle w:val="Heading3nonum"/>
        <w:ind w:left="1440" w:hanging="731"/>
        <w:rPr>
          <w:color w:val="auto"/>
        </w:rPr>
      </w:pPr>
      <w:r w:rsidRPr="009B0E42">
        <w:rPr>
          <w:color w:val="auto"/>
        </w:rPr>
        <w:t>(c)</w:t>
      </w:r>
      <w:r w:rsidRPr="009B0E42">
        <w:rPr>
          <w:color w:val="auto"/>
        </w:rPr>
        <w:tab/>
        <w:t>giving the information from such results and assessments as may be required by the forms specified in those tables.</w:t>
      </w:r>
    </w:p>
    <w:p w14:paraId="03895936" w14:textId="779A9F0D" w:rsidR="002655BF" w:rsidRPr="009B0E42" w:rsidRDefault="002655BF" w:rsidP="007C71E9">
      <w:pPr>
        <w:pStyle w:val="Heading3nonum"/>
        <w:ind w:left="709" w:hanging="709"/>
        <w:rPr>
          <w:color w:val="auto"/>
        </w:rPr>
      </w:pPr>
      <w:r w:rsidRPr="009B0E42">
        <w:rPr>
          <w:color w:val="auto"/>
        </w:rPr>
        <w:t>4.2.4</w:t>
      </w:r>
      <w:r w:rsidRPr="009B0E42">
        <w:rPr>
          <w:color w:val="auto"/>
        </w:rPr>
        <w:tab/>
        <w:t>The operator shall, unless notice under this condition has been served within the preceding four years, submit to Natural Resources Wales, within six months of receipt of a written notice, a report assessing whether there are other appropriate measures that could be taken to prevent, or where that is not practicable, to minimise pollution.</w:t>
      </w:r>
    </w:p>
    <w:p w14:paraId="27B0FBF1" w14:textId="77777777" w:rsidR="00C16167" w:rsidRPr="009B0E42" w:rsidRDefault="00C16167">
      <w:pPr>
        <w:pStyle w:val="Heading2"/>
        <w:numPr>
          <w:ilvl w:val="0"/>
          <w:numId w:val="0"/>
        </w:numPr>
        <w:rPr>
          <w:b w:val="0"/>
        </w:rPr>
      </w:pPr>
      <w:r w:rsidRPr="009B0E42">
        <w:t>4.3</w:t>
      </w:r>
      <w:r w:rsidRPr="009B0E42">
        <w:tab/>
        <w:t>Notifications</w:t>
      </w:r>
    </w:p>
    <w:p w14:paraId="64399A26" w14:textId="77777777" w:rsidR="00055587" w:rsidRPr="009B0E42" w:rsidRDefault="00055587" w:rsidP="00055587">
      <w:pPr>
        <w:pStyle w:val="lqn3"/>
        <w:tabs>
          <w:tab w:val="left" w:pos="567"/>
        </w:tabs>
        <w:spacing w:before="120" w:line="240" w:lineRule="exact"/>
        <w:ind w:left="1418" w:hanging="1474"/>
        <w:jc w:val="left"/>
        <w:rPr>
          <w:rFonts w:ascii="Arial" w:hAnsi="Arial" w:cs="Arial"/>
          <w:sz w:val="18"/>
          <w:szCs w:val="18"/>
        </w:rPr>
      </w:pPr>
      <w:r w:rsidRPr="009B0E42">
        <w:rPr>
          <w:rFonts w:ascii="Arial" w:hAnsi="Arial" w:cs="Arial"/>
          <w:sz w:val="18"/>
          <w:szCs w:val="18"/>
        </w:rPr>
        <w:t>4.3.1</w:t>
      </w:r>
      <w:r w:rsidRPr="009B0E42">
        <w:rPr>
          <w:rFonts w:ascii="Arial" w:hAnsi="Arial" w:cs="Arial"/>
          <w:sz w:val="18"/>
          <w:szCs w:val="18"/>
        </w:rPr>
        <w:tab/>
        <w:t>(a)</w:t>
      </w:r>
      <w:r w:rsidRPr="009B0E42">
        <w:rPr>
          <w:rFonts w:ascii="Arial" w:hAnsi="Arial" w:cs="Arial"/>
          <w:sz w:val="18"/>
          <w:szCs w:val="18"/>
        </w:rPr>
        <w:tab/>
        <w:t>In the event that the operation of the activities gives rise to an incident or accident which significantly affects or may significantly affect the environment, the operator must immediately—</w:t>
      </w:r>
    </w:p>
    <w:p w14:paraId="10DB8DF9" w14:textId="77777777" w:rsidR="00055587" w:rsidRPr="009B0E42" w:rsidRDefault="00055587" w:rsidP="00055587">
      <w:pPr>
        <w:pStyle w:val="lqn4"/>
        <w:tabs>
          <w:tab w:val="left" w:pos="1985"/>
        </w:tabs>
        <w:spacing w:before="120" w:line="240" w:lineRule="exact"/>
        <w:ind w:left="1418" w:firstLine="0"/>
        <w:jc w:val="left"/>
        <w:rPr>
          <w:rFonts w:ascii="Arial" w:hAnsi="Arial" w:cs="Arial"/>
          <w:sz w:val="18"/>
          <w:szCs w:val="18"/>
        </w:rPr>
      </w:pPr>
      <w:r w:rsidRPr="009B0E42">
        <w:rPr>
          <w:rFonts w:ascii="Arial" w:hAnsi="Arial" w:cs="Arial"/>
          <w:sz w:val="18"/>
          <w:szCs w:val="18"/>
        </w:rPr>
        <w:t>(i)</w:t>
      </w:r>
      <w:r w:rsidRPr="009B0E42">
        <w:rPr>
          <w:rFonts w:ascii="Arial" w:hAnsi="Arial" w:cs="Arial"/>
          <w:sz w:val="18"/>
          <w:szCs w:val="18"/>
        </w:rPr>
        <w:tab/>
        <w:t xml:space="preserve">inform Natural Resources Wales, </w:t>
      </w:r>
    </w:p>
    <w:p w14:paraId="51E23C68" w14:textId="77777777" w:rsidR="00055587" w:rsidRPr="009B0E42" w:rsidRDefault="00055587" w:rsidP="00055587">
      <w:pPr>
        <w:pStyle w:val="lqn4"/>
        <w:tabs>
          <w:tab w:val="left" w:pos="1985"/>
        </w:tabs>
        <w:spacing w:before="120" w:line="240" w:lineRule="exact"/>
        <w:ind w:left="1985" w:hanging="567"/>
        <w:jc w:val="left"/>
        <w:rPr>
          <w:rFonts w:ascii="Arial" w:hAnsi="Arial" w:cs="Arial"/>
          <w:sz w:val="18"/>
          <w:szCs w:val="18"/>
        </w:rPr>
      </w:pPr>
      <w:r w:rsidRPr="009B0E42">
        <w:rPr>
          <w:rFonts w:ascii="Arial" w:hAnsi="Arial" w:cs="Arial"/>
          <w:sz w:val="18"/>
          <w:szCs w:val="18"/>
        </w:rPr>
        <w:t>(ii)</w:t>
      </w:r>
      <w:r w:rsidRPr="009B0E42">
        <w:rPr>
          <w:rFonts w:ascii="Arial" w:hAnsi="Arial" w:cs="Arial"/>
          <w:sz w:val="18"/>
          <w:szCs w:val="18"/>
        </w:rPr>
        <w:tab/>
        <w:t>take the measures necessary to limit the environmental consequences of such an incident or accident, and</w:t>
      </w:r>
    </w:p>
    <w:p w14:paraId="6F344F66" w14:textId="77777777" w:rsidR="00055587" w:rsidRPr="009B0E42" w:rsidRDefault="00055587" w:rsidP="00055587">
      <w:pPr>
        <w:pStyle w:val="lqn4"/>
        <w:tabs>
          <w:tab w:val="left" w:pos="1560"/>
          <w:tab w:val="left" w:pos="1985"/>
        </w:tabs>
        <w:spacing w:before="120" w:line="240" w:lineRule="exact"/>
        <w:ind w:left="1418" w:firstLine="0"/>
        <w:jc w:val="left"/>
      </w:pPr>
      <w:r w:rsidRPr="009B0E42">
        <w:rPr>
          <w:rFonts w:ascii="Arial" w:hAnsi="Arial" w:cs="Arial"/>
          <w:sz w:val="18"/>
          <w:szCs w:val="18"/>
        </w:rPr>
        <w:t>(iii)</w:t>
      </w:r>
      <w:r w:rsidRPr="009B0E42">
        <w:rPr>
          <w:rFonts w:ascii="Arial" w:hAnsi="Arial" w:cs="Arial"/>
          <w:sz w:val="18"/>
          <w:szCs w:val="18"/>
        </w:rPr>
        <w:tab/>
        <w:t>take the measures necessary to prevent further possible incidents or accidents;</w:t>
      </w:r>
    </w:p>
    <w:p w14:paraId="44D6F24B" w14:textId="77777777" w:rsidR="00055587" w:rsidRPr="009B0E42" w:rsidRDefault="00055587" w:rsidP="00055587">
      <w:pPr>
        <w:pStyle w:val="lqn3"/>
        <w:tabs>
          <w:tab w:val="left" w:pos="567"/>
        </w:tabs>
        <w:spacing w:before="120" w:line="240" w:lineRule="exact"/>
        <w:ind w:left="1418" w:hanging="851"/>
        <w:jc w:val="left"/>
        <w:rPr>
          <w:rFonts w:ascii="Arial" w:hAnsi="Arial" w:cs="Arial"/>
          <w:sz w:val="18"/>
          <w:szCs w:val="18"/>
        </w:rPr>
      </w:pPr>
      <w:r w:rsidRPr="009B0E42">
        <w:rPr>
          <w:rFonts w:ascii="Arial" w:hAnsi="Arial" w:cs="Arial"/>
          <w:sz w:val="18"/>
          <w:szCs w:val="18"/>
        </w:rPr>
        <w:t>(b)</w:t>
      </w:r>
      <w:r w:rsidRPr="009B0E42">
        <w:rPr>
          <w:rFonts w:ascii="Arial" w:hAnsi="Arial" w:cs="Arial"/>
          <w:sz w:val="18"/>
          <w:szCs w:val="18"/>
        </w:rPr>
        <w:tab/>
        <w:t>in the event of a breach of any permit condition the operator must immediately—</w:t>
      </w:r>
    </w:p>
    <w:p w14:paraId="0519F301" w14:textId="77777777" w:rsidR="00055587" w:rsidRPr="009B0E42" w:rsidRDefault="00055587" w:rsidP="00055587">
      <w:pPr>
        <w:pStyle w:val="lqn4"/>
        <w:spacing w:before="120" w:line="240" w:lineRule="exact"/>
        <w:ind w:left="1985" w:hanging="567"/>
        <w:jc w:val="left"/>
        <w:rPr>
          <w:rFonts w:ascii="Arial" w:hAnsi="Arial" w:cs="Arial"/>
          <w:sz w:val="18"/>
          <w:szCs w:val="18"/>
        </w:rPr>
      </w:pPr>
      <w:r w:rsidRPr="009B0E42">
        <w:rPr>
          <w:rFonts w:ascii="Arial" w:hAnsi="Arial" w:cs="Arial"/>
          <w:sz w:val="18"/>
          <w:szCs w:val="18"/>
        </w:rPr>
        <w:t>(i)</w:t>
      </w:r>
      <w:r w:rsidRPr="009B0E42">
        <w:rPr>
          <w:rFonts w:ascii="Arial" w:hAnsi="Arial" w:cs="Arial"/>
          <w:sz w:val="18"/>
          <w:szCs w:val="18"/>
        </w:rPr>
        <w:tab/>
        <w:t>inform Natural Resources Wales, and</w:t>
      </w:r>
    </w:p>
    <w:p w14:paraId="4F8C12FA" w14:textId="77777777" w:rsidR="00055587" w:rsidRPr="009B0E42" w:rsidRDefault="00055587" w:rsidP="00055587">
      <w:pPr>
        <w:pStyle w:val="lqn4"/>
        <w:spacing w:before="120" w:line="240" w:lineRule="exact"/>
        <w:ind w:left="1985" w:hanging="567"/>
        <w:jc w:val="left"/>
        <w:rPr>
          <w:rFonts w:ascii="Arial" w:hAnsi="Arial" w:cs="Arial"/>
          <w:sz w:val="18"/>
          <w:szCs w:val="18"/>
        </w:rPr>
      </w:pPr>
      <w:r w:rsidRPr="009B0E42">
        <w:rPr>
          <w:rFonts w:ascii="Arial" w:hAnsi="Arial" w:cs="Arial"/>
          <w:sz w:val="18"/>
          <w:szCs w:val="18"/>
        </w:rPr>
        <w:t>(ii)</w:t>
      </w:r>
      <w:r w:rsidRPr="009B0E42">
        <w:rPr>
          <w:rFonts w:ascii="Arial" w:hAnsi="Arial" w:cs="Arial"/>
          <w:sz w:val="18"/>
          <w:szCs w:val="18"/>
        </w:rPr>
        <w:tab/>
        <w:t>take the measures necessary to ensure that compliance is restored within the shortest possible time;</w:t>
      </w:r>
    </w:p>
    <w:p w14:paraId="4BC0E1B4" w14:textId="77777777" w:rsidR="00055587" w:rsidRPr="009B0E42" w:rsidRDefault="00055587" w:rsidP="00055587">
      <w:pPr>
        <w:pStyle w:val="lqn3"/>
        <w:spacing w:before="120" w:line="240" w:lineRule="exact"/>
        <w:ind w:left="1418" w:hanging="851"/>
        <w:jc w:val="left"/>
        <w:rPr>
          <w:color w:val="000000"/>
        </w:rPr>
      </w:pPr>
      <w:r w:rsidRPr="009B0E42">
        <w:rPr>
          <w:rFonts w:ascii="Arial" w:hAnsi="Arial" w:cs="Arial"/>
          <w:sz w:val="18"/>
          <w:szCs w:val="18"/>
        </w:rPr>
        <w:lastRenderedPageBreak/>
        <w:t>(c)</w:t>
      </w:r>
      <w:r w:rsidRPr="009B0E42">
        <w:rPr>
          <w:rFonts w:ascii="Arial" w:hAnsi="Arial" w:cs="Arial"/>
          <w:sz w:val="18"/>
          <w:szCs w:val="18"/>
        </w:rPr>
        <w:tab/>
        <w:t>in the event of a breach of permit condition which poses an immediate danger to human health or threatens to cause an immediate significant adverse effect on the environment, the operator must immediately suspend the operation of the activities or the relevant part of it until compliance with the permit conditions has been restored.</w:t>
      </w:r>
    </w:p>
    <w:p w14:paraId="419F8AE9" w14:textId="77777777" w:rsidR="00055587" w:rsidRPr="009B0E42" w:rsidRDefault="00055587" w:rsidP="00055587">
      <w:pPr>
        <w:pStyle w:val="Heading3"/>
        <w:numPr>
          <w:ilvl w:val="0"/>
          <w:numId w:val="0"/>
        </w:numPr>
        <w:spacing w:line="240" w:lineRule="exact"/>
        <w:ind w:left="709" w:hanging="709"/>
        <w:rPr>
          <w:color w:val="auto"/>
        </w:rPr>
      </w:pPr>
      <w:r w:rsidRPr="009B0E42">
        <w:t>4.3.2</w:t>
      </w:r>
      <w:r w:rsidRPr="009B0E42">
        <w:tab/>
        <w:t xml:space="preserve">Any information provided under condition 4.3.1 shall be confirmed by sending the </w:t>
      </w:r>
      <w:r w:rsidRPr="009B0E42">
        <w:rPr>
          <w:color w:val="auto"/>
        </w:rPr>
        <w:t>information listed in schedule 5 to this permit within the time period specified in that  schedule.</w:t>
      </w:r>
    </w:p>
    <w:p w14:paraId="27B0FBF8" w14:textId="77777777" w:rsidR="00C16167" w:rsidRPr="009B0E42" w:rsidRDefault="009D4D2A" w:rsidP="009D4D2A">
      <w:pPr>
        <w:pStyle w:val="Heading3"/>
        <w:numPr>
          <w:ilvl w:val="0"/>
          <w:numId w:val="0"/>
        </w:numPr>
        <w:ind w:left="709" w:hanging="709"/>
        <w:rPr>
          <w:color w:val="auto"/>
        </w:rPr>
      </w:pPr>
      <w:r w:rsidRPr="009B0E42">
        <w:rPr>
          <w:color w:val="auto"/>
        </w:rPr>
        <w:t>4.3.</w:t>
      </w:r>
      <w:r w:rsidR="00A50F0C" w:rsidRPr="009B0E42">
        <w:rPr>
          <w:color w:val="auto"/>
        </w:rPr>
        <w:t>3</w:t>
      </w:r>
      <w:r w:rsidRPr="009B0E42">
        <w:rPr>
          <w:color w:val="auto"/>
        </w:rPr>
        <w:tab/>
      </w:r>
      <w:r w:rsidR="00C16167" w:rsidRPr="009B0E42">
        <w:rPr>
          <w:color w:val="auto"/>
        </w:rPr>
        <w:t xml:space="preserve">Where </w:t>
      </w:r>
      <w:r w:rsidR="00317002" w:rsidRPr="009B0E42">
        <w:rPr>
          <w:color w:val="auto"/>
        </w:rPr>
        <w:t>Natural Resources Wales</w:t>
      </w:r>
      <w:r w:rsidR="00C16167" w:rsidRPr="009B0E42">
        <w:rPr>
          <w:color w:val="auto"/>
        </w:rPr>
        <w:t xml:space="preserve"> has requested in writing that it shall be notified when the operator is to undertake monitoring and/or spot sampling, the operator shall inform </w:t>
      </w:r>
      <w:r w:rsidR="00317002" w:rsidRPr="009B0E42">
        <w:rPr>
          <w:color w:val="auto"/>
        </w:rPr>
        <w:t>Natural Resources Wales</w:t>
      </w:r>
      <w:r w:rsidR="00C16167" w:rsidRPr="009B0E42">
        <w:rPr>
          <w:color w:val="auto"/>
        </w:rPr>
        <w:t xml:space="preserve"> when the relevant monitoring</w:t>
      </w:r>
      <w:r w:rsidR="00C04B9D" w:rsidRPr="009B0E42">
        <w:rPr>
          <w:color w:val="auto"/>
        </w:rPr>
        <w:t xml:space="preserve"> and/or spot sampling</w:t>
      </w:r>
      <w:r w:rsidR="00C16167" w:rsidRPr="009B0E42">
        <w:rPr>
          <w:color w:val="auto"/>
        </w:rPr>
        <w:t xml:space="preserve"> is to take place. The operator shall provide this information to </w:t>
      </w:r>
      <w:r w:rsidR="00317002" w:rsidRPr="009B0E42">
        <w:rPr>
          <w:color w:val="auto"/>
        </w:rPr>
        <w:t>Natural Resources Wales</w:t>
      </w:r>
      <w:r w:rsidR="00C16167" w:rsidRPr="009B0E42">
        <w:rPr>
          <w:color w:val="auto"/>
        </w:rPr>
        <w:t xml:space="preserve"> at least 14 days before the date the monitoring is to be undertaken.</w:t>
      </w:r>
    </w:p>
    <w:p w14:paraId="27B0FBFA" w14:textId="77777777" w:rsidR="00C16167" w:rsidRPr="009B0E42" w:rsidRDefault="00C16167">
      <w:pPr>
        <w:pStyle w:val="Heading3"/>
        <w:numPr>
          <w:ilvl w:val="0"/>
          <w:numId w:val="0"/>
        </w:numPr>
        <w:ind w:left="709" w:hanging="709"/>
      </w:pPr>
      <w:r w:rsidRPr="009B0E42">
        <w:rPr>
          <w:color w:val="auto"/>
        </w:rPr>
        <w:t>4.3.</w:t>
      </w:r>
      <w:r w:rsidR="00B3492C" w:rsidRPr="009B0E42">
        <w:rPr>
          <w:color w:val="auto"/>
        </w:rPr>
        <w:t>4</w:t>
      </w:r>
      <w:r w:rsidRPr="009B0E42">
        <w:rPr>
          <w:color w:val="auto"/>
        </w:rPr>
        <w:tab/>
      </w:r>
      <w:r w:rsidR="00317002" w:rsidRPr="009B0E42">
        <w:rPr>
          <w:color w:val="auto"/>
        </w:rPr>
        <w:t>Natural Resources Wales</w:t>
      </w:r>
      <w:r w:rsidRPr="009B0E42">
        <w:rPr>
          <w:color w:val="auto"/>
        </w:rPr>
        <w:t xml:space="preserve"> shall be notified within 14 days of the occurrence of the following matters, except where </w:t>
      </w:r>
      <w:r w:rsidRPr="009B0E42">
        <w:t xml:space="preserve">such disclosure is prohibited by Stock Exchange rules: </w:t>
      </w:r>
    </w:p>
    <w:p w14:paraId="27B0FBFB" w14:textId="77777777" w:rsidR="00C16167" w:rsidRPr="009B0E42" w:rsidRDefault="00C16167" w:rsidP="00A50F0C">
      <w:pPr>
        <w:pStyle w:val="Heading3nonum"/>
        <w:ind w:firstLine="709"/>
        <w:rPr>
          <w:rStyle w:val="change"/>
          <w:color w:val="000000"/>
        </w:rPr>
      </w:pPr>
      <w:r w:rsidRPr="009B0E42">
        <w:t xml:space="preserve">Where </w:t>
      </w:r>
      <w:r w:rsidRPr="009B0E42">
        <w:rPr>
          <w:rStyle w:val="change"/>
          <w:color w:val="000000"/>
        </w:rPr>
        <w:t>the operator is a registered company:</w:t>
      </w:r>
    </w:p>
    <w:p w14:paraId="27B0FBFC" w14:textId="77777777" w:rsidR="00C16167" w:rsidRPr="009B0E42" w:rsidRDefault="00C16167" w:rsidP="007D0819">
      <w:pPr>
        <w:pStyle w:val="Heading4"/>
        <w:numPr>
          <w:ilvl w:val="0"/>
          <w:numId w:val="12"/>
        </w:numPr>
        <w:tabs>
          <w:tab w:val="clear" w:pos="284"/>
          <w:tab w:val="clear" w:pos="360"/>
          <w:tab w:val="left" w:pos="1418"/>
        </w:tabs>
        <w:spacing w:before="120"/>
        <w:ind w:left="1418" w:hanging="709"/>
        <w:rPr>
          <w:color w:val="000000"/>
        </w:rPr>
      </w:pPr>
      <w:r w:rsidRPr="009B0E42">
        <w:rPr>
          <w:color w:val="000000"/>
        </w:rPr>
        <w:t>any change in the operator’s trading name, registered name or registered office address;</w:t>
      </w:r>
      <w:r w:rsidR="001C0C7F" w:rsidRPr="009B0E42">
        <w:rPr>
          <w:color w:val="000000"/>
        </w:rPr>
        <w:t xml:space="preserve"> and</w:t>
      </w:r>
    </w:p>
    <w:p w14:paraId="27B0FBFD" w14:textId="77777777" w:rsidR="00C16167" w:rsidRPr="009B0E42" w:rsidRDefault="001C0C7F" w:rsidP="001C0C7F">
      <w:pPr>
        <w:pStyle w:val="Heading4"/>
        <w:tabs>
          <w:tab w:val="clear" w:pos="284"/>
          <w:tab w:val="left" w:pos="1418"/>
        </w:tabs>
        <w:spacing w:before="120"/>
        <w:ind w:left="1418" w:hanging="709"/>
        <w:rPr>
          <w:color w:val="000000"/>
        </w:rPr>
      </w:pPr>
      <w:r w:rsidRPr="009B0E42">
        <w:rPr>
          <w:color w:val="000000"/>
        </w:rPr>
        <w:t>(b)</w:t>
      </w:r>
      <w:r w:rsidRPr="009B0E42">
        <w:rPr>
          <w:color w:val="000000"/>
        </w:rPr>
        <w:tab/>
      </w:r>
      <w:r w:rsidR="00C16167" w:rsidRPr="009B0E42">
        <w:rPr>
          <w:color w:val="000000"/>
        </w:rPr>
        <w:t>any steps taken with a view to the operator going into administration, entering into a company voluntary arrangement or being wound up.</w:t>
      </w:r>
    </w:p>
    <w:p w14:paraId="27B0FBFE" w14:textId="77777777" w:rsidR="00C16167" w:rsidRPr="009B0E42" w:rsidRDefault="00C16167" w:rsidP="00A50F0C">
      <w:pPr>
        <w:pStyle w:val="Heading3nonum"/>
        <w:ind w:firstLine="709"/>
        <w:rPr>
          <w:rStyle w:val="change"/>
          <w:color w:val="000000"/>
        </w:rPr>
      </w:pPr>
      <w:r w:rsidRPr="009B0E42">
        <w:t>Where</w:t>
      </w:r>
      <w:r w:rsidRPr="009B0E42">
        <w:rPr>
          <w:rStyle w:val="change"/>
          <w:color w:val="000000"/>
        </w:rPr>
        <w:t xml:space="preserve"> the operator is a corporate body other than a registered company:</w:t>
      </w:r>
    </w:p>
    <w:p w14:paraId="27B0FBFF" w14:textId="77777777" w:rsidR="00C16167" w:rsidRPr="009B0E42" w:rsidRDefault="00C16167" w:rsidP="007D0819">
      <w:pPr>
        <w:pStyle w:val="Heading4"/>
        <w:numPr>
          <w:ilvl w:val="0"/>
          <w:numId w:val="13"/>
        </w:numPr>
        <w:tabs>
          <w:tab w:val="clear" w:pos="284"/>
          <w:tab w:val="clear" w:pos="360"/>
        </w:tabs>
        <w:spacing w:before="120"/>
        <w:ind w:left="1418" w:hanging="709"/>
        <w:rPr>
          <w:color w:val="000000"/>
        </w:rPr>
      </w:pPr>
      <w:r w:rsidRPr="009B0E42">
        <w:rPr>
          <w:color w:val="000000"/>
        </w:rPr>
        <w:t>any change in the operator’s name or address; and</w:t>
      </w:r>
    </w:p>
    <w:p w14:paraId="27B0FC00" w14:textId="77777777" w:rsidR="00C16167" w:rsidRPr="009B0E42" w:rsidRDefault="00C16167" w:rsidP="007D0819">
      <w:pPr>
        <w:pStyle w:val="Heading4"/>
        <w:numPr>
          <w:ilvl w:val="0"/>
          <w:numId w:val="13"/>
        </w:numPr>
        <w:tabs>
          <w:tab w:val="clear" w:pos="360"/>
          <w:tab w:val="num" w:pos="1418"/>
        </w:tabs>
        <w:spacing w:before="120"/>
        <w:ind w:left="1418" w:hanging="709"/>
      </w:pPr>
      <w:r w:rsidRPr="009B0E42">
        <w:t>any steps taken with a view to the dissolution of the operator.</w:t>
      </w:r>
    </w:p>
    <w:p w14:paraId="097DCE82" w14:textId="28EC0C1D" w:rsidR="00055587" w:rsidRPr="009B0E42" w:rsidRDefault="00055587" w:rsidP="00055587">
      <w:pPr>
        <w:pStyle w:val="Heading4"/>
        <w:spacing w:before="120"/>
        <w:ind w:left="709" w:hanging="709"/>
        <w:rPr>
          <w:rStyle w:val="change"/>
          <w:color w:val="auto"/>
        </w:rPr>
      </w:pPr>
      <w:r w:rsidRPr="009B0E42">
        <w:rPr>
          <w:rStyle w:val="change"/>
          <w:color w:val="auto"/>
        </w:rPr>
        <w:tab/>
      </w:r>
      <w:r w:rsidRPr="009B0E42">
        <w:rPr>
          <w:rStyle w:val="change"/>
          <w:color w:val="auto"/>
        </w:rPr>
        <w:tab/>
        <w:t xml:space="preserve">In any other case: </w:t>
      </w:r>
    </w:p>
    <w:p w14:paraId="3A680DEB" w14:textId="77777777" w:rsidR="00055587" w:rsidRPr="009B0E42" w:rsidRDefault="00055587" w:rsidP="007D0819">
      <w:pPr>
        <w:pStyle w:val="Heading4"/>
        <w:numPr>
          <w:ilvl w:val="0"/>
          <w:numId w:val="22"/>
        </w:numPr>
        <w:tabs>
          <w:tab w:val="clear" w:pos="284"/>
          <w:tab w:val="clear" w:pos="1069"/>
          <w:tab w:val="num" w:pos="1418"/>
        </w:tabs>
        <w:spacing w:before="120"/>
        <w:ind w:left="1418" w:hanging="709"/>
      </w:pPr>
      <w:r w:rsidRPr="009B0E42">
        <w:t>the death of any of the named operators (where the operator consists of more than one named individual);</w:t>
      </w:r>
    </w:p>
    <w:p w14:paraId="44EACF28" w14:textId="604F1E58" w:rsidR="00055587" w:rsidRPr="009B0E42" w:rsidRDefault="00055587" w:rsidP="007D0819">
      <w:pPr>
        <w:pStyle w:val="Heading4"/>
        <w:numPr>
          <w:ilvl w:val="0"/>
          <w:numId w:val="22"/>
        </w:numPr>
        <w:spacing w:before="120"/>
      </w:pPr>
      <w:r w:rsidRPr="009B0E42">
        <w:t xml:space="preserve">       any change in the operator’s name(s) or address(es); and</w:t>
      </w:r>
    </w:p>
    <w:p w14:paraId="7F1A02C0" w14:textId="77777777" w:rsidR="00055587" w:rsidRPr="009B0E42" w:rsidRDefault="00055587" w:rsidP="007D0819">
      <w:pPr>
        <w:pStyle w:val="Heading4"/>
        <w:numPr>
          <w:ilvl w:val="0"/>
          <w:numId w:val="22"/>
        </w:numPr>
        <w:tabs>
          <w:tab w:val="clear" w:pos="284"/>
          <w:tab w:val="clear" w:pos="1069"/>
          <w:tab w:val="num" w:pos="1418"/>
        </w:tabs>
        <w:spacing w:before="120"/>
        <w:ind w:left="1418" w:hanging="709"/>
      </w:pPr>
      <w:r w:rsidRPr="009B0E42">
        <w:t>any steps taken with a view to the operator, or any one of them, going into bankruptcy, entering into a composition or arrangement with creditors, or, in the case of them being in a partnership, dissolving the partnership.</w:t>
      </w:r>
    </w:p>
    <w:p w14:paraId="3B877421" w14:textId="77777777" w:rsidR="00055587" w:rsidRPr="009B0E42" w:rsidRDefault="00055587" w:rsidP="00055587">
      <w:pPr>
        <w:pStyle w:val="Heading3"/>
        <w:numPr>
          <w:ilvl w:val="0"/>
          <w:numId w:val="0"/>
        </w:numPr>
        <w:ind w:left="709" w:hanging="709"/>
        <w:rPr>
          <w:rFonts w:cs="Arial"/>
          <w:color w:val="auto"/>
          <w:szCs w:val="18"/>
        </w:rPr>
      </w:pPr>
      <w:r w:rsidRPr="009B0E42">
        <w:rPr>
          <w:color w:val="auto"/>
        </w:rPr>
        <w:t>4.3.5</w:t>
      </w:r>
      <w:r w:rsidRPr="009B0E42">
        <w:rPr>
          <w:color w:val="auto"/>
        </w:rPr>
        <w:tab/>
      </w:r>
      <w:r w:rsidRPr="009B0E42">
        <w:rPr>
          <w:rFonts w:cs="Arial"/>
          <w:color w:val="auto"/>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567EE257" w14:textId="77777777" w:rsidR="00055587" w:rsidRPr="009B0E42" w:rsidRDefault="00055587" w:rsidP="007D0819">
      <w:pPr>
        <w:pStyle w:val="Heading3"/>
        <w:numPr>
          <w:ilvl w:val="0"/>
          <w:numId w:val="21"/>
        </w:numPr>
        <w:tabs>
          <w:tab w:val="clear" w:pos="720"/>
          <w:tab w:val="num" w:pos="1418"/>
        </w:tabs>
        <w:ind w:left="1418" w:hanging="709"/>
        <w:rPr>
          <w:color w:val="auto"/>
        </w:rPr>
      </w:pPr>
      <w:r w:rsidRPr="009B0E42">
        <w:rPr>
          <w:color w:val="auto"/>
        </w:rPr>
        <w:t>Natural Resources Wales shall be notified at least 14 days before making the change; and</w:t>
      </w:r>
    </w:p>
    <w:p w14:paraId="5CBE00F7" w14:textId="77777777" w:rsidR="00055587" w:rsidRPr="009B0E42" w:rsidRDefault="00055587" w:rsidP="007D0819">
      <w:pPr>
        <w:pStyle w:val="Heading3"/>
        <w:numPr>
          <w:ilvl w:val="0"/>
          <w:numId w:val="21"/>
        </w:numPr>
        <w:ind w:hanging="11"/>
        <w:rPr>
          <w:color w:val="auto"/>
        </w:rPr>
      </w:pPr>
      <w:r w:rsidRPr="009B0E42">
        <w:rPr>
          <w:color w:val="auto"/>
        </w:rPr>
        <w:t>the notification shall contain a description of the proposed change in operation.</w:t>
      </w:r>
    </w:p>
    <w:p w14:paraId="0037EA03" w14:textId="77777777" w:rsidR="00055587" w:rsidRPr="009B0E42" w:rsidRDefault="00055587" w:rsidP="00055587">
      <w:pPr>
        <w:pStyle w:val="Heading3"/>
        <w:numPr>
          <w:ilvl w:val="0"/>
          <w:numId w:val="0"/>
        </w:numPr>
        <w:ind w:left="709" w:hanging="709"/>
        <w:rPr>
          <w:color w:val="auto"/>
        </w:rPr>
      </w:pPr>
      <w:r w:rsidRPr="009B0E42">
        <w:rPr>
          <w:color w:val="auto"/>
        </w:rPr>
        <w:t>4.3.6</w:t>
      </w:r>
      <w:r w:rsidRPr="009B0E42">
        <w:rPr>
          <w:color w:val="auto"/>
        </w:rPr>
        <w:tab/>
        <w:t>Natural Resources Wales shall be given at least 14 days notice before implementation of any part of the site closure plan.</w:t>
      </w:r>
    </w:p>
    <w:p w14:paraId="7C19263D" w14:textId="77777777" w:rsidR="00055587" w:rsidRPr="009B0E42" w:rsidRDefault="00055587" w:rsidP="00055587">
      <w:pPr>
        <w:pStyle w:val="Heading3"/>
        <w:numPr>
          <w:ilvl w:val="0"/>
          <w:numId w:val="0"/>
        </w:numPr>
        <w:ind w:left="709" w:hanging="709"/>
        <w:rPr>
          <w:color w:val="auto"/>
        </w:rPr>
      </w:pPr>
      <w:r w:rsidRPr="009B0E42">
        <w:rPr>
          <w:color w:val="auto"/>
        </w:rPr>
        <w:t>4.3.7</w:t>
      </w:r>
      <w:r w:rsidRPr="009B0E42">
        <w:rPr>
          <w:color w:val="auto"/>
        </w:rPr>
        <w:tab/>
        <w:t>Where the operator has entered into a climate change agreement with the Government, Natural Resources Wales shall be notified within one month of:</w:t>
      </w:r>
    </w:p>
    <w:p w14:paraId="6BDCF85B" w14:textId="77777777" w:rsidR="00055587" w:rsidRPr="009B0E42" w:rsidRDefault="00055587" w:rsidP="00055587">
      <w:pPr>
        <w:pStyle w:val="ListBullet"/>
        <w:numPr>
          <w:ilvl w:val="0"/>
          <w:numId w:val="0"/>
        </w:numPr>
        <w:spacing w:after="0"/>
        <w:ind w:left="1418" w:hanging="709"/>
        <w:rPr>
          <w:color w:val="auto"/>
        </w:rPr>
      </w:pPr>
      <w:r w:rsidRPr="009B0E42">
        <w:rPr>
          <w:color w:val="auto"/>
        </w:rPr>
        <w:t>(a)</w:t>
      </w:r>
      <w:r w:rsidRPr="009B0E42">
        <w:rPr>
          <w:color w:val="auto"/>
        </w:rPr>
        <w:tab/>
        <w:t>a decision by the Secretary of State not to re-certify the agreement;</w:t>
      </w:r>
    </w:p>
    <w:p w14:paraId="1730AF93" w14:textId="77777777" w:rsidR="00055587" w:rsidRPr="009B0E42" w:rsidRDefault="00055587" w:rsidP="00055587">
      <w:pPr>
        <w:pStyle w:val="ListBullet"/>
        <w:numPr>
          <w:ilvl w:val="0"/>
          <w:numId w:val="0"/>
        </w:numPr>
        <w:spacing w:after="0"/>
        <w:ind w:left="1418" w:hanging="709"/>
        <w:rPr>
          <w:color w:val="auto"/>
        </w:rPr>
      </w:pPr>
      <w:r w:rsidRPr="009B0E42">
        <w:rPr>
          <w:color w:val="auto"/>
        </w:rPr>
        <w:t>(b)</w:t>
      </w:r>
      <w:r w:rsidRPr="009B0E42">
        <w:rPr>
          <w:color w:val="auto"/>
        </w:rPr>
        <w:tab/>
        <w:t>a decision by either the operator or the Secretary of State to terminate the agreement; and</w:t>
      </w:r>
    </w:p>
    <w:p w14:paraId="27B0FC01" w14:textId="586F6468" w:rsidR="001E2922" w:rsidRPr="009B0E42" w:rsidRDefault="00055587" w:rsidP="00055587">
      <w:pPr>
        <w:pStyle w:val="ListBullet"/>
        <w:numPr>
          <w:ilvl w:val="0"/>
          <w:numId w:val="0"/>
        </w:numPr>
        <w:spacing w:after="0"/>
        <w:ind w:left="1418" w:hanging="709"/>
        <w:rPr>
          <w:color w:val="auto"/>
        </w:rPr>
      </w:pPr>
      <w:r w:rsidRPr="009B0E42">
        <w:rPr>
          <w:color w:val="auto"/>
        </w:rPr>
        <w:t>(c)</w:t>
      </w:r>
      <w:r w:rsidRPr="009B0E42">
        <w:rPr>
          <w:color w:val="auto"/>
        </w:rPr>
        <w:tab/>
        <w:t>any subsequent decision by the Secretary of State to re-certify such an agreement.</w:t>
      </w:r>
    </w:p>
    <w:bookmarkEnd w:id="8"/>
    <w:p w14:paraId="27B0FC02" w14:textId="77777777" w:rsidR="00C16167" w:rsidRPr="009B0E42" w:rsidRDefault="00C16167">
      <w:pPr>
        <w:pStyle w:val="Heading2"/>
        <w:numPr>
          <w:ilvl w:val="0"/>
          <w:numId w:val="0"/>
        </w:numPr>
        <w:rPr>
          <w:b w:val="0"/>
        </w:rPr>
      </w:pPr>
      <w:r w:rsidRPr="009B0E42">
        <w:rPr>
          <w:b w:val="0"/>
          <w:sz w:val="18"/>
        </w:rPr>
        <w:lastRenderedPageBreak/>
        <w:t xml:space="preserve"> </w:t>
      </w:r>
      <w:r w:rsidRPr="009B0E42">
        <w:t>4.4</w:t>
      </w:r>
      <w:r w:rsidRPr="009B0E42">
        <w:tab/>
        <w:t>Interpretation</w:t>
      </w:r>
    </w:p>
    <w:p w14:paraId="27B0FC03" w14:textId="77777777" w:rsidR="00A50F0C" w:rsidRPr="009B0E42" w:rsidRDefault="00C16167">
      <w:pPr>
        <w:pStyle w:val="Heading3"/>
        <w:numPr>
          <w:ilvl w:val="0"/>
          <w:numId w:val="0"/>
        </w:numPr>
        <w:ind w:left="709" w:hanging="709"/>
      </w:pPr>
      <w:r w:rsidRPr="009B0E42">
        <w:t>4.4.1</w:t>
      </w:r>
      <w:r w:rsidRPr="009B0E42">
        <w:tab/>
        <w:t xml:space="preserve">In this permit the expressions listed in schedule </w:t>
      </w:r>
      <w:r w:rsidR="00C04B9D" w:rsidRPr="009B0E42">
        <w:t>6</w:t>
      </w:r>
      <w:r w:rsidRPr="009B0E42">
        <w:t xml:space="preserve"> shall have the meaning given in that schedule.</w:t>
      </w:r>
    </w:p>
    <w:p w14:paraId="13CCE20D" w14:textId="6A603DA7" w:rsidR="007B4641" w:rsidRPr="009B0E42" w:rsidRDefault="007B4641" w:rsidP="007B4641">
      <w:pPr>
        <w:pStyle w:val="Heading3"/>
        <w:numPr>
          <w:ilvl w:val="0"/>
          <w:numId w:val="0"/>
        </w:numPr>
        <w:ind w:left="720" w:hanging="720"/>
      </w:pPr>
      <w:r w:rsidRPr="009B0E42">
        <w:t>4.4.2</w:t>
      </w:r>
      <w:r w:rsidRPr="009B0E42">
        <w:tab/>
        <w:t xml:space="preserve">In this permit references to reports and notifications mean written reports and notifications, except where reference is made to notification being made “immediately”, in which case it may be provided by telephone. </w:t>
      </w:r>
    </w:p>
    <w:p w14:paraId="10B1E5E3" w14:textId="77777777" w:rsidR="007B4641" w:rsidRPr="009B0E42" w:rsidRDefault="007B4641" w:rsidP="007B4641">
      <w:pPr>
        <w:rPr>
          <w:lang w:eastAsia="en-US"/>
        </w:rPr>
      </w:pPr>
    </w:p>
    <w:p w14:paraId="46B2CB54" w14:textId="77777777" w:rsidR="000253F3" w:rsidRPr="009B0E42" w:rsidRDefault="000253F3" w:rsidP="003513B4">
      <w:pPr>
        <w:pStyle w:val="Heading1"/>
      </w:pPr>
      <w:bookmarkStart w:id="9" w:name="_Toc77056954"/>
      <w:bookmarkStart w:id="10" w:name="_Toc468613272"/>
      <w:bookmarkStart w:id="11" w:name="_Toc464892569"/>
    </w:p>
    <w:p w14:paraId="64AAD4AB" w14:textId="740474AA" w:rsidR="00445686" w:rsidRPr="009B0E42" w:rsidRDefault="00445686" w:rsidP="003513B4">
      <w:pPr>
        <w:pStyle w:val="Heading1"/>
      </w:pPr>
      <w:r w:rsidRPr="009B0E42">
        <w:t xml:space="preserve">Schedule 1 - Operations </w:t>
      </w:r>
      <w:bookmarkEnd w:id="9"/>
    </w:p>
    <w:tbl>
      <w:tblPr>
        <w:tblW w:w="8505" w:type="dxa"/>
        <w:tblBorders>
          <w:bottom w:val="single" w:sz="4" w:space="0" w:color="auto"/>
          <w:insideH w:val="single" w:sz="4" w:space="0" w:color="auto"/>
        </w:tblBorders>
        <w:tblLayout w:type="fixed"/>
        <w:tblLook w:val="04A0" w:firstRow="1" w:lastRow="0" w:firstColumn="1" w:lastColumn="0" w:noHBand="0" w:noVBand="1"/>
      </w:tblPr>
      <w:tblGrid>
        <w:gridCol w:w="1418"/>
        <w:gridCol w:w="2268"/>
        <w:gridCol w:w="2405"/>
        <w:gridCol w:w="2414"/>
      </w:tblGrid>
      <w:tr w:rsidR="00445686" w:rsidRPr="009B0E42" w14:paraId="0427A823" w14:textId="77777777" w:rsidTr="003513B4">
        <w:trPr>
          <w:cantSplit/>
          <w:tblHeader/>
        </w:trPr>
        <w:tc>
          <w:tcPr>
            <w:tcW w:w="8505" w:type="dxa"/>
            <w:gridSpan w:val="4"/>
            <w:tcBorders>
              <w:top w:val="nil"/>
              <w:left w:val="single" w:sz="4" w:space="0" w:color="auto"/>
              <w:bottom w:val="single" w:sz="4" w:space="0" w:color="auto"/>
              <w:right w:val="single" w:sz="4" w:space="0" w:color="auto"/>
            </w:tcBorders>
            <w:shd w:val="clear" w:color="auto" w:fill="000000"/>
            <w:hideMark/>
          </w:tcPr>
          <w:bookmarkEnd w:id="10"/>
          <w:bookmarkEnd w:id="11"/>
          <w:p w14:paraId="08AD872E" w14:textId="77777777" w:rsidR="00445686" w:rsidRPr="009B0E42" w:rsidRDefault="00445686">
            <w:pPr>
              <w:pStyle w:val="Tabletitle"/>
            </w:pPr>
            <w:r w:rsidRPr="009B0E42">
              <w:t>Table S1.1 activities</w:t>
            </w:r>
          </w:p>
        </w:tc>
      </w:tr>
      <w:tr w:rsidR="00445686" w:rsidRPr="009B0E42" w14:paraId="190A6F84" w14:textId="77777777" w:rsidTr="00FF71F8">
        <w:trPr>
          <w:cantSplit/>
          <w:tblHeader/>
        </w:trPr>
        <w:tc>
          <w:tcPr>
            <w:tcW w:w="1418" w:type="dxa"/>
            <w:tcBorders>
              <w:top w:val="single" w:sz="4" w:space="0" w:color="auto"/>
              <w:left w:val="nil"/>
              <w:bottom w:val="single" w:sz="4" w:space="0" w:color="auto"/>
              <w:right w:val="nil"/>
            </w:tcBorders>
            <w:hideMark/>
          </w:tcPr>
          <w:p w14:paraId="0069F194" w14:textId="77777777" w:rsidR="00445686" w:rsidRPr="009B0E42" w:rsidRDefault="00445686">
            <w:pPr>
              <w:pStyle w:val="Tablehead"/>
              <w:rPr>
                <w:rFonts w:cs="Arial"/>
                <w:color w:val="auto"/>
              </w:rPr>
            </w:pPr>
            <w:r w:rsidRPr="009B0E42">
              <w:rPr>
                <w:rFonts w:cs="Arial"/>
                <w:color w:val="auto"/>
              </w:rPr>
              <w:t xml:space="preserve">Activity reference </w:t>
            </w:r>
          </w:p>
        </w:tc>
        <w:tc>
          <w:tcPr>
            <w:tcW w:w="2268" w:type="dxa"/>
            <w:tcBorders>
              <w:top w:val="single" w:sz="4" w:space="0" w:color="auto"/>
              <w:left w:val="nil"/>
              <w:bottom w:val="single" w:sz="4" w:space="0" w:color="auto"/>
              <w:right w:val="nil"/>
            </w:tcBorders>
            <w:hideMark/>
          </w:tcPr>
          <w:p w14:paraId="7B656A57" w14:textId="77777777" w:rsidR="00445686" w:rsidRPr="009B0E42" w:rsidRDefault="00445686">
            <w:pPr>
              <w:pStyle w:val="Tablehead"/>
              <w:rPr>
                <w:rFonts w:cs="Arial"/>
                <w:color w:val="auto"/>
              </w:rPr>
            </w:pPr>
            <w:r w:rsidRPr="009B0E42">
              <w:rPr>
                <w:rFonts w:cs="Arial"/>
                <w:color w:val="auto"/>
              </w:rPr>
              <w:t xml:space="preserve">Activity listed in Schedule 1 of the EP Regulations </w:t>
            </w:r>
          </w:p>
        </w:tc>
        <w:tc>
          <w:tcPr>
            <w:tcW w:w="2405" w:type="dxa"/>
            <w:tcBorders>
              <w:top w:val="single" w:sz="4" w:space="0" w:color="auto"/>
              <w:left w:val="nil"/>
              <w:bottom w:val="single" w:sz="4" w:space="0" w:color="auto"/>
              <w:right w:val="nil"/>
            </w:tcBorders>
            <w:hideMark/>
          </w:tcPr>
          <w:p w14:paraId="7CAD98EB" w14:textId="77777777" w:rsidR="00445686" w:rsidRPr="009B0E42" w:rsidRDefault="00445686">
            <w:pPr>
              <w:pStyle w:val="Tablehead"/>
              <w:rPr>
                <w:rFonts w:cs="Arial"/>
                <w:color w:val="auto"/>
              </w:rPr>
            </w:pPr>
            <w:r w:rsidRPr="009B0E42">
              <w:rPr>
                <w:rFonts w:cs="Arial"/>
                <w:color w:val="auto"/>
              </w:rPr>
              <w:t xml:space="preserve">Description of specified activity and WFD Annex I and II operations </w:t>
            </w:r>
          </w:p>
        </w:tc>
        <w:tc>
          <w:tcPr>
            <w:tcW w:w="2414" w:type="dxa"/>
            <w:tcBorders>
              <w:top w:val="single" w:sz="4" w:space="0" w:color="auto"/>
              <w:left w:val="nil"/>
              <w:bottom w:val="single" w:sz="4" w:space="0" w:color="auto"/>
              <w:right w:val="nil"/>
            </w:tcBorders>
            <w:hideMark/>
          </w:tcPr>
          <w:p w14:paraId="2AD06DA0" w14:textId="77777777" w:rsidR="00445686" w:rsidRPr="009B0E42" w:rsidRDefault="00445686">
            <w:pPr>
              <w:pStyle w:val="Tablehead"/>
              <w:rPr>
                <w:rFonts w:cs="Arial"/>
                <w:color w:val="auto"/>
              </w:rPr>
            </w:pPr>
            <w:r w:rsidRPr="009B0E42">
              <w:rPr>
                <w:rFonts w:cs="Arial"/>
                <w:color w:val="auto"/>
              </w:rPr>
              <w:t xml:space="preserve">Limits of specified activity and waste types </w:t>
            </w:r>
          </w:p>
        </w:tc>
      </w:tr>
      <w:tr w:rsidR="00445686" w:rsidRPr="009B0E42" w14:paraId="1884DC3C" w14:textId="77777777" w:rsidTr="00FF71F8">
        <w:trPr>
          <w:cantSplit/>
        </w:trPr>
        <w:tc>
          <w:tcPr>
            <w:tcW w:w="1418" w:type="dxa"/>
            <w:tcBorders>
              <w:top w:val="single" w:sz="4" w:space="0" w:color="auto"/>
              <w:left w:val="nil"/>
              <w:bottom w:val="single" w:sz="4" w:space="0" w:color="auto"/>
              <w:right w:val="nil"/>
            </w:tcBorders>
            <w:hideMark/>
          </w:tcPr>
          <w:p w14:paraId="4064CD01" w14:textId="77777777" w:rsidR="00445686" w:rsidRPr="009B0E42" w:rsidRDefault="00445686">
            <w:pPr>
              <w:pStyle w:val="Tablebody"/>
              <w:rPr>
                <w:rFonts w:cs="Arial"/>
                <w:color w:val="auto"/>
                <w:szCs w:val="18"/>
              </w:rPr>
            </w:pPr>
            <w:r w:rsidRPr="009B0E42">
              <w:rPr>
                <w:rFonts w:cs="Arial"/>
                <w:color w:val="auto"/>
                <w:szCs w:val="18"/>
              </w:rPr>
              <w:t>A1</w:t>
            </w:r>
          </w:p>
        </w:tc>
        <w:tc>
          <w:tcPr>
            <w:tcW w:w="2268" w:type="dxa"/>
            <w:tcBorders>
              <w:top w:val="single" w:sz="4" w:space="0" w:color="auto"/>
              <w:left w:val="nil"/>
              <w:bottom w:val="single" w:sz="4" w:space="0" w:color="auto"/>
              <w:right w:val="nil"/>
            </w:tcBorders>
            <w:hideMark/>
          </w:tcPr>
          <w:p w14:paraId="76198616" w14:textId="058A7476" w:rsidR="00445686" w:rsidRPr="009B0E42" w:rsidRDefault="00445686" w:rsidP="003513B4">
            <w:pPr>
              <w:pStyle w:val="Tablebody"/>
              <w:rPr>
                <w:rFonts w:cs="Arial"/>
                <w:color w:val="auto"/>
                <w:szCs w:val="18"/>
              </w:rPr>
            </w:pPr>
            <w:r w:rsidRPr="009B0E42">
              <w:rPr>
                <w:rFonts w:cs="Arial"/>
                <w:color w:val="auto"/>
                <w:szCs w:val="18"/>
              </w:rPr>
              <w:t>S6.</w:t>
            </w:r>
            <w:r w:rsidR="003513B4" w:rsidRPr="009B0E42">
              <w:rPr>
                <w:rFonts w:cs="Arial"/>
                <w:color w:val="auto"/>
                <w:szCs w:val="18"/>
              </w:rPr>
              <w:t>8 A(1)(b) Slaughtering animals at a plant with a carcass production capacity of more than 50 tonnes per day</w:t>
            </w:r>
          </w:p>
        </w:tc>
        <w:tc>
          <w:tcPr>
            <w:tcW w:w="2405" w:type="dxa"/>
            <w:tcBorders>
              <w:top w:val="single" w:sz="4" w:space="0" w:color="auto"/>
              <w:left w:val="nil"/>
              <w:bottom w:val="single" w:sz="4" w:space="0" w:color="auto"/>
              <w:right w:val="nil"/>
            </w:tcBorders>
            <w:hideMark/>
          </w:tcPr>
          <w:p w14:paraId="4C39FB51" w14:textId="472EDE6F" w:rsidR="00445686" w:rsidRPr="009B0E42" w:rsidRDefault="003513B4">
            <w:pPr>
              <w:pStyle w:val="Tablebody"/>
              <w:rPr>
                <w:rFonts w:cs="Arial"/>
                <w:color w:val="auto"/>
              </w:rPr>
            </w:pPr>
            <w:r w:rsidRPr="009B0E42">
              <w:rPr>
                <w:rFonts w:cs="Arial"/>
                <w:color w:val="auto"/>
              </w:rPr>
              <w:t>Slaughtering of cattle and sheep</w:t>
            </w:r>
          </w:p>
        </w:tc>
        <w:tc>
          <w:tcPr>
            <w:tcW w:w="2414" w:type="dxa"/>
            <w:tcBorders>
              <w:top w:val="single" w:sz="4" w:space="0" w:color="auto"/>
              <w:left w:val="nil"/>
              <w:bottom w:val="single" w:sz="4" w:space="0" w:color="auto"/>
              <w:right w:val="nil"/>
            </w:tcBorders>
            <w:hideMark/>
          </w:tcPr>
          <w:p w14:paraId="676B400B" w14:textId="788B5401" w:rsidR="00445686" w:rsidRPr="009B0E42" w:rsidRDefault="003513B4">
            <w:pPr>
              <w:pStyle w:val="Tablebody"/>
              <w:rPr>
                <w:rFonts w:cs="Arial"/>
                <w:color w:val="auto"/>
                <w:sz w:val="20"/>
              </w:rPr>
            </w:pPr>
            <w:r w:rsidRPr="009B0E42">
              <w:rPr>
                <w:rFonts w:cs="Arial"/>
                <w:color w:val="auto"/>
              </w:rPr>
              <w:t>From receipt of cattle and sheep to despatch of animal products</w:t>
            </w:r>
          </w:p>
        </w:tc>
      </w:tr>
      <w:tr w:rsidR="00445686" w:rsidRPr="009B0E42" w14:paraId="75FBC3A9" w14:textId="77777777" w:rsidTr="00FF71F8">
        <w:trPr>
          <w:cantSplit/>
        </w:trPr>
        <w:tc>
          <w:tcPr>
            <w:tcW w:w="1418" w:type="dxa"/>
            <w:tcBorders>
              <w:top w:val="single" w:sz="4" w:space="0" w:color="auto"/>
              <w:left w:val="nil"/>
              <w:bottom w:val="single" w:sz="4" w:space="0" w:color="auto"/>
              <w:right w:val="nil"/>
            </w:tcBorders>
            <w:hideMark/>
          </w:tcPr>
          <w:p w14:paraId="3C01B566" w14:textId="77777777" w:rsidR="00445686" w:rsidRPr="009B0E42" w:rsidRDefault="00445686">
            <w:pPr>
              <w:pStyle w:val="Tablebody"/>
              <w:rPr>
                <w:color w:val="auto"/>
              </w:rPr>
            </w:pPr>
            <w:r w:rsidRPr="009B0E42">
              <w:rPr>
                <w:color w:val="auto"/>
              </w:rPr>
              <w:t>A2</w:t>
            </w:r>
          </w:p>
        </w:tc>
        <w:tc>
          <w:tcPr>
            <w:tcW w:w="2268" w:type="dxa"/>
            <w:tcBorders>
              <w:top w:val="single" w:sz="4" w:space="0" w:color="auto"/>
              <w:left w:val="nil"/>
              <w:bottom w:val="single" w:sz="4" w:space="0" w:color="auto"/>
              <w:right w:val="nil"/>
            </w:tcBorders>
            <w:hideMark/>
          </w:tcPr>
          <w:p w14:paraId="2898EE76" w14:textId="366F980D" w:rsidR="00445686" w:rsidRPr="009B0E42" w:rsidRDefault="003513B4">
            <w:pPr>
              <w:pStyle w:val="Tablebody"/>
              <w:rPr>
                <w:color w:val="auto"/>
              </w:rPr>
            </w:pPr>
            <w:r w:rsidRPr="009B0E42">
              <w:rPr>
                <w:color w:val="auto"/>
              </w:rPr>
              <w:t>S5.4 A(1)(a)(i)</w:t>
            </w:r>
            <w:r w:rsidR="00C641A2" w:rsidRPr="009B0E42">
              <w:rPr>
                <w:color w:val="auto"/>
              </w:rPr>
              <w:t xml:space="preserve"> Disposal of non-hazardous waste with a capacity exceeding 50 tonnes per day in a facility by biological treatment</w:t>
            </w:r>
          </w:p>
        </w:tc>
        <w:tc>
          <w:tcPr>
            <w:tcW w:w="2405" w:type="dxa"/>
            <w:tcBorders>
              <w:top w:val="single" w:sz="4" w:space="0" w:color="auto"/>
              <w:left w:val="nil"/>
              <w:bottom w:val="single" w:sz="4" w:space="0" w:color="auto"/>
              <w:right w:val="nil"/>
            </w:tcBorders>
            <w:hideMark/>
          </w:tcPr>
          <w:p w14:paraId="0E00E7A2" w14:textId="7A71E585" w:rsidR="00445686" w:rsidRPr="009B0E42" w:rsidRDefault="003513B4">
            <w:pPr>
              <w:pStyle w:val="Tablebody"/>
              <w:rPr>
                <w:color w:val="auto"/>
              </w:rPr>
            </w:pPr>
            <w:r w:rsidRPr="009B0E42">
              <w:rPr>
                <w:color w:val="auto"/>
              </w:rPr>
              <w:t>Effluent treatment plant</w:t>
            </w:r>
            <w:r w:rsidR="00445686" w:rsidRPr="009B0E42">
              <w:rPr>
                <w:color w:val="auto"/>
              </w:rPr>
              <w:t xml:space="preserve"> </w:t>
            </w:r>
          </w:p>
        </w:tc>
        <w:tc>
          <w:tcPr>
            <w:tcW w:w="2414" w:type="dxa"/>
            <w:tcBorders>
              <w:top w:val="single" w:sz="4" w:space="0" w:color="auto"/>
              <w:left w:val="nil"/>
              <w:bottom w:val="single" w:sz="4" w:space="0" w:color="auto"/>
              <w:right w:val="nil"/>
            </w:tcBorders>
            <w:hideMark/>
          </w:tcPr>
          <w:p w14:paraId="53C2DF42" w14:textId="64596A22" w:rsidR="00445686" w:rsidRPr="009B0E42" w:rsidRDefault="00445686" w:rsidP="003513B4">
            <w:pPr>
              <w:pStyle w:val="Tablebody"/>
              <w:rPr>
                <w:color w:val="auto"/>
                <w:sz w:val="20"/>
              </w:rPr>
            </w:pPr>
            <w:r w:rsidRPr="009B0E42">
              <w:rPr>
                <w:color w:val="auto"/>
              </w:rPr>
              <w:t xml:space="preserve">From </w:t>
            </w:r>
            <w:r w:rsidR="003513B4" w:rsidRPr="009B0E42">
              <w:rPr>
                <w:color w:val="auto"/>
              </w:rPr>
              <w:t>receipt of process effluent to dispatch to the River Severn</w:t>
            </w:r>
          </w:p>
        </w:tc>
      </w:tr>
      <w:tr w:rsidR="00445686" w:rsidRPr="009B0E42" w14:paraId="01827C30" w14:textId="77777777" w:rsidTr="003513B4">
        <w:trPr>
          <w:cantSplit/>
        </w:trPr>
        <w:tc>
          <w:tcPr>
            <w:tcW w:w="8505" w:type="dxa"/>
            <w:gridSpan w:val="4"/>
            <w:tcBorders>
              <w:top w:val="single" w:sz="4" w:space="0" w:color="auto"/>
              <w:left w:val="nil"/>
              <w:bottom w:val="single" w:sz="4" w:space="0" w:color="auto"/>
              <w:right w:val="nil"/>
            </w:tcBorders>
            <w:shd w:val="clear" w:color="auto" w:fill="000000"/>
            <w:hideMark/>
          </w:tcPr>
          <w:p w14:paraId="3DEB28A1" w14:textId="77777777" w:rsidR="00445686" w:rsidRPr="009B0E42" w:rsidRDefault="00445686">
            <w:pPr>
              <w:pStyle w:val="Tablehead"/>
              <w:rPr>
                <w:color w:val="FFFFFF" w:themeColor="background1"/>
              </w:rPr>
            </w:pPr>
            <w:r w:rsidRPr="009B0E42">
              <w:rPr>
                <w:color w:val="FFFFFF" w:themeColor="background1"/>
              </w:rPr>
              <w:t>Directly Associated Activity</w:t>
            </w:r>
          </w:p>
        </w:tc>
      </w:tr>
      <w:tr w:rsidR="00445686" w:rsidRPr="009B0E42" w14:paraId="6B8FDBFF" w14:textId="77777777" w:rsidTr="00FF71F8">
        <w:trPr>
          <w:cantSplit/>
        </w:trPr>
        <w:tc>
          <w:tcPr>
            <w:tcW w:w="1418" w:type="dxa"/>
            <w:tcBorders>
              <w:top w:val="single" w:sz="4" w:space="0" w:color="auto"/>
              <w:left w:val="nil"/>
              <w:bottom w:val="single" w:sz="4" w:space="0" w:color="auto"/>
              <w:right w:val="nil"/>
            </w:tcBorders>
            <w:hideMark/>
          </w:tcPr>
          <w:p w14:paraId="05E2ECCC" w14:textId="0A1C2898" w:rsidR="00445686" w:rsidRPr="009B0E42" w:rsidRDefault="003513B4">
            <w:pPr>
              <w:pStyle w:val="Tablebody"/>
              <w:rPr>
                <w:color w:val="auto"/>
              </w:rPr>
            </w:pPr>
            <w:r w:rsidRPr="009B0E42">
              <w:rPr>
                <w:color w:val="auto"/>
              </w:rPr>
              <w:t>A3</w:t>
            </w:r>
          </w:p>
        </w:tc>
        <w:tc>
          <w:tcPr>
            <w:tcW w:w="2268" w:type="dxa"/>
            <w:tcBorders>
              <w:top w:val="single" w:sz="4" w:space="0" w:color="auto"/>
              <w:left w:val="nil"/>
              <w:bottom w:val="single" w:sz="4" w:space="0" w:color="auto"/>
              <w:right w:val="nil"/>
            </w:tcBorders>
            <w:hideMark/>
          </w:tcPr>
          <w:p w14:paraId="6DA2F9CB" w14:textId="369DD02B" w:rsidR="00445686" w:rsidRPr="009B0E42" w:rsidRDefault="00445686" w:rsidP="00FF71F8">
            <w:pPr>
              <w:pStyle w:val="Tablebody"/>
              <w:rPr>
                <w:color w:val="auto"/>
              </w:rPr>
            </w:pPr>
            <w:r w:rsidRPr="009B0E42">
              <w:rPr>
                <w:color w:val="auto"/>
              </w:rPr>
              <w:t xml:space="preserve">Steam </w:t>
            </w:r>
            <w:r w:rsidR="00FF71F8" w:rsidRPr="009B0E42">
              <w:rPr>
                <w:color w:val="auto"/>
              </w:rPr>
              <w:t>raising boiler (&lt;1MW)</w:t>
            </w:r>
          </w:p>
        </w:tc>
        <w:tc>
          <w:tcPr>
            <w:tcW w:w="2405" w:type="dxa"/>
            <w:tcBorders>
              <w:top w:val="single" w:sz="4" w:space="0" w:color="auto"/>
              <w:left w:val="nil"/>
              <w:bottom w:val="single" w:sz="4" w:space="0" w:color="auto"/>
              <w:right w:val="nil"/>
            </w:tcBorders>
            <w:hideMark/>
          </w:tcPr>
          <w:p w14:paraId="2055C21D" w14:textId="58A15624" w:rsidR="00445686" w:rsidRPr="009B0E42" w:rsidRDefault="00FF71F8">
            <w:pPr>
              <w:pStyle w:val="Tablebody"/>
              <w:rPr>
                <w:color w:val="auto"/>
              </w:rPr>
            </w:pPr>
            <w:r w:rsidRPr="009B0E42">
              <w:rPr>
                <w:color w:val="auto"/>
              </w:rPr>
              <w:t>-</w:t>
            </w:r>
          </w:p>
        </w:tc>
        <w:tc>
          <w:tcPr>
            <w:tcW w:w="2414" w:type="dxa"/>
            <w:tcBorders>
              <w:top w:val="single" w:sz="4" w:space="0" w:color="auto"/>
              <w:left w:val="nil"/>
              <w:bottom w:val="single" w:sz="4" w:space="0" w:color="auto"/>
              <w:right w:val="nil"/>
            </w:tcBorders>
            <w:hideMark/>
          </w:tcPr>
          <w:p w14:paraId="15049334" w14:textId="2845BD75" w:rsidR="00445686" w:rsidRPr="009B0E42" w:rsidRDefault="00FF71F8">
            <w:pPr>
              <w:pStyle w:val="Tablebody"/>
              <w:rPr>
                <w:color w:val="auto"/>
              </w:rPr>
            </w:pPr>
            <w:r w:rsidRPr="009B0E42">
              <w:rPr>
                <w:color w:val="auto"/>
              </w:rPr>
              <w:t>From receipt of fuel to emission of combustion products</w:t>
            </w:r>
          </w:p>
        </w:tc>
      </w:tr>
      <w:tr w:rsidR="003513B4" w:rsidRPr="009B0E42" w14:paraId="5B46468C" w14:textId="77777777" w:rsidTr="00FF71F8">
        <w:trPr>
          <w:cantSplit/>
        </w:trPr>
        <w:tc>
          <w:tcPr>
            <w:tcW w:w="1418" w:type="dxa"/>
            <w:tcBorders>
              <w:top w:val="single" w:sz="4" w:space="0" w:color="auto"/>
              <w:left w:val="nil"/>
              <w:bottom w:val="single" w:sz="4" w:space="0" w:color="auto"/>
              <w:right w:val="nil"/>
            </w:tcBorders>
          </w:tcPr>
          <w:p w14:paraId="2C484079" w14:textId="754E0C95" w:rsidR="003513B4" w:rsidRPr="009B0E42" w:rsidRDefault="003513B4">
            <w:pPr>
              <w:pStyle w:val="Tablebody"/>
              <w:rPr>
                <w:color w:val="auto"/>
              </w:rPr>
            </w:pPr>
            <w:r w:rsidRPr="009B0E42">
              <w:rPr>
                <w:color w:val="auto"/>
              </w:rPr>
              <w:t>A4</w:t>
            </w:r>
          </w:p>
        </w:tc>
        <w:tc>
          <w:tcPr>
            <w:tcW w:w="2268" w:type="dxa"/>
            <w:tcBorders>
              <w:top w:val="single" w:sz="4" w:space="0" w:color="auto"/>
              <w:left w:val="nil"/>
              <w:bottom w:val="single" w:sz="4" w:space="0" w:color="auto"/>
              <w:right w:val="nil"/>
            </w:tcBorders>
          </w:tcPr>
          <w:p w14:paraId="6ADE2FF5" w14:textId="5F47E1D4" w:rsidR="003513B4" w:rsidRPr="009B0E42" w:rsidRDefault="00FF71F8">
            <w:pPr>
              <w:pStyle w:val="Tablebody"/>
              <w:rPr>
                <w:color w:val="auto"/>
              </w:rPr>
            </w:pPr>
            <w:r w:rsidRPr="009B0E42">
              <w:rPr>
                <w:color w:val="auto"/>
              </w:rPr>
              <w:t>Disposal of surface water</w:t>
            </w:r>
          </w:p>
        </w:tc>
        <w:tc>
          <w:tcPr>
            <w:tcW w:w="2405" w:type="dxa"/>
            <w:tcBorders>
              <w:top w:val="single" w:sz="4" w:space="0" w:color="auto"/>
              <w:left w:val="nil"/>
              <w:bottom w:val="single" w:sz="4" w:space="0" w:color="auto"/>
              <w:right w:val="nil"/>
            </w:tcBorders>
          </w:tcPr>
          <w:p w14:paraId="68E2A736" w14:textId="40727666" w:rsidR="003513B4" w:rsidRPr="009B0E42" w:rsidRDefault="00FF71F8">
            <w:pPr>
              <w:pStyle w:val="Tablebody"/>
              <w:rPr>
                <w:color w:val="auto"/>
              </w:rPr>
            </w:pPr>
            <w:r w:rsidRPr="009B0E42">
              <w:rPr>
                <w:color w:val="auto"/>
              </w:rPr>
              <w:t>-</w:t>
            </w:r>
          </w:p>
        </w:tc>
        <w:tc>
          <w:tcPr>
            <w:tcW w:w="2414" w:type="dxa"/>
            <w:tcBorders>
              <w:top w:val="single" w:sz="4" w:space="0" w:color="auto"/>
              <w:left w:val="nil"/>
              <w:bottom w:val="single" w:sz="4" w:space="0" w:color="auto"/>
              <w:right w:val="nil"/>
            </w:tcBorders>
          </w:tcPr>
          <w:p w14:paraId="5A35C152" w14:textId="10FADA32" w:rsidR="003513B4" w:rsidRPr="009B0E42" w:rsidRDefault="00FF71F8">
            <w:pPr>
              <w:pStyle w:val="Tablebody"/>
              <w:rPr>
                <w:color w:val="auto"/>
              </w:rPr>
            </w:pPr>
            <w:r w:rsidRPr="009B0E42">
              <w:rPr>
                <w:color w:val="auto"/>
              </w:rPr>
              <w:t>From collection of surface water to dispatch</w:t>
            </w:r>
          </w:p>
        </w:tc>
      </w:tr>
      <w:tr w:rsidR="003513B4" w:rsidRPr="009B0E42" w14:paraId="2296E50D" w14:textId="77777777" w:rsidTr="00FF71F8">
        <w:trPr>
          <w:cantSplit/>
        </w:trPr>
        <w:tc>
          <w:tcPr>
            <w:tcW w:w="1418" w:type="dxa"/>
            <w:tcBorders>
              <w:top w:val="single" w:sz="4" w:space="0" w:color="auto"/>
              <w:left w:val="nil"/>
              <w:bottom w:val="single" w:sz="4" w:space="0" w:color="auto"/>
              <w:right w:val="nil"/>
            </w:tcBorders>
          </w:tcPr>
          <w:p w14:paraId="1AD8ABAB" w14:textId="4E45A744" w:rsidR="003513B4" w:rsidRPr="009B0E42" w:rsidRDefault="003513B4">
            <w:pPr>
              <w:pStyle w:val="Tablebody"/>
              <w:rPr>
                <w:color w:val="auto"/>
              </w:rPr>
            </w:pPr>
            <w:r w:rsidRPr="009B0E42">
              <w:rPr>
                <w:color w:val="auto"/>
              </w:rPr>
              <w:t>A5</w:t>
            </w:r>
          </w:p>
        </w:tc>
        <w:tc>
          <w:tcPr>
            <w:tcW w:w="2268" w:type="dxa"/>
            <w:tcBorders>
              <w:top w:val="single" w:sz="4" w:space="0" w:color="auto"/>
              <w:left w:val="nil"/>
              <w:bottom w:val="single" w:sz="4" w:space="0" w:color="auto"/>
              <w:right w:val="nil"/>
            </w:tcBorders>
          </w:tcPr>
          <w:p w14:paraId="053E7440" w14:textId="63AF648B" w:rsidR="003513B4" w:rsidRPr="009B0E42" w:rsidRDefault="00FF71F8">
            <w:pPr>
              <w:pStyle w:val="Tablebody"/>
              <w:rPr>
                <w:color w:val="auto"/>
              </w:rPr>
            </w:pPr>
            <w:r w:rsidRPr="009B0E42">
              <w:rPr>
                <w:color w:val="auto"/>
              </w:rPr>
              <w:t>Waste storage and disposal</w:t>
            </w:r>
          </w:p>
        </w:tc>
        <w:tc>
          <w:tcPr>
            <w:tcW w:w="2405" w:type="dxa"/>
            <w:tcBorders>
              <w:top w:val="single" w:sz="4" w:space="0" w:color="auto"/>
              <w:left w:val="nil"/>
              <w:bottom w:val="single" w:sz="4" w:space="0" w:color="auto"/>
              <w:right w:val="nil"/>
            </w:tcBorders>
          </w:tcPr>
          <w:p w14:paraId="47FE6669" w14:textId="0235004C" w:rsidR="003513B4" w:rsidRPr="009B0E42" w:rsidRDefault="00FF71F8">
            <w:pPr>
              <w:pStyle w:val="Tablebody"/>
              <w:rPr>
                <w:color w:val="auto"/>
              </w:rPr>
            </w:pPr>
            <w:r w:rsidRPr="009B0E42">
              <w:rPr>
                <w:color w:val="auto"/>
              </w:rPr>
              <w:t>-</w:t>
            </w:r>
          </w:p>
        </w:tc>
        <w:tc>
          <w:tcPr>
            <w:tcW w:w="2414" w:type="dxa"/>
            <w:tcBorders>
              <w:top w:val="single" w:sz="4" w:space="0" w:color="auto"/>
              <w:left w:val="nil"/>
              <w:bottom w:val="single" w:sz="4" w:space="0" w:color="auto"/>
              <w:right w:val="nil"/>
            </w:tcBorders>
          </w:tcPr>
          <w:p w14:paraId="05AB959A" w14:textId="02915BA0" w:rsidR="003513B4" w:rsidRPr="009B0E42" w:rsidRDefault="00FF71F8">
            <w:pPr>
              <w:pStyle w:val="Tablebody"/>
              <w:rPr>
                <w:color w:val="auto"/>
              </w:rPr>
            </w:pPr>
            <w:r w:rsidRPr="009B0E42">
              <w:rPr>
                <w:color w:val="auto"/>
              </w:rPr>
              <w:t>From production of waste to disposal</w:t>
            </w:r>
          </w:p>
        </w:tc>
      </w:tr>
    </w:tbl>
    <w:p w14:paraId="7AB62E83" w14:textId="77777777" w:rsidR="00445686" w:rsidRPr="009B0E42" w:rsidRDefault="00445686" w:rsidP="00445686">
      <w:pPr>
        <w:pStyle w:val="Heading3nonum"/>
      </w:pPr>
    </w:p>
    <w:tbl>
      <w:tblPr>
        <w:tblW w:w="8505" w:type="dxa"/>
        <w:tblBorders>
          <w:bottom w:val="single" w:sz="4" w:space="0" w:color="auto"/>
          <w:insideH w:val="single" w:sz="4" w:space="0" w:color="auto"/>
        </w:tblBorders>
        <w:tblLayout w:type="fixed"/>
        <w:tblLook w:val="04A0" w:firstRow="1" w:lastRow="0" w:firstColumn="1" w:lastColumn="0" w:noHBand="0" w:noVBand="1"/>
      </w:tblPr>
      <w:tblGrid>
        <w:gridCol w:w="2127"/>
        <w:gridCol w:w="4961"/>
        <w:gridCol w:w="1417"/>
      </w:tblGrid>
      <w:tr w:rsidR="00445686" w:rsidRPr="009B0E42" w14:paraId="79DD4DA0" w14:textId="77777777" w:rsidTr="00445686">
        <w:trPr>
          <w:cantSplit/>
          <w:tblHeader/>
        </w:trPr>
        <w:tc>
          <w:tcPr>
            <w:tcW w:w="8505" w:type="dxa"/>
            <w:gridSpan w:val="3"/>
            <w:tcBorders>
              <w:top w:val="nil"/>
              <w:left w:val="nil"/>
              <w:bottom w:val="single" w:sz="4" w:space="0" w:color="auto"/>
              <w:right w:val="nil"/>
            </w:tcBorders>
            <w:shd w:val="clear" w:color="auto" w:fill="000000"/>
            <w:hideMark/>
          </w:tcPr>
          <w:p w14:paraId="3A235E16" w14:textId="77777777" w:rsidR="00445686" w:rsidRPr="009B0E42" w:rsidRDefault="00445686">
            <w:pPr>
              <w:pStyle w:val="Tabletitle"/>
              <w:rPr>
                <w:bCs/>
                <w:color w:val="auto"/>
              </w:rPr>
            </w:pPr>
            <w:r w:rsidRPr="009B0E42">
              <w:rPr>
                <w:bCs/>
                <w:color w:val="auto"/>
              </w:rPr>
              <w:t>Table S1.2 Operating techniques</w:t>
            </w:r>
          </w:p>
        </w:tc>
      </w:tr>
      <w:tr w:rsidR="00445686" w:rsidRPr="009B0E42" w14:paraId="0042EF62" w14:textId="77777777" w:rsidTr="00445686">
        <w:trPr>
          <w:cantSplit/>
          <w:tblHeader/>
        </w:trPr>
        <w:tc>
          <w:tcPr>
            <w:tcW w:w="2127" w:type="dxa"/>
            <w:tcBorders>
              <w:top w:val="single" w:sz="4" w:space="0" w:color="auto"/>
              <w:left w:val="nil"/>
              <w:bottom w:val="single" w:sz="4" w:space="0" w:color="auto"/>
              <w:right w:val="nil"/>
            </w:tcBorders>
            <w:hideMark/>
          </w:tcPr>
          <w:p w14:paraId="39F7F8F3" w14:textId="77777777" w:rsidR="00445686" w:rsidRPr="009B0E42" w:rsidRDefault="00445686">
            <w:pPr>
              <w:pStyle w:val="Tablehead"/>
              <w:rPr>
                <w:color w:val="auto"/>
              </w:rPr>
            </w:pPr>
            <w:r w:rsidRPr="009B0E42">
              <w:rPr>
                <w:color w:val="auto"/>
              </w:rPr>
              <w:t>Description</w:t>
            </w:r>
          </w:p>
        </w:tc>
        <w:tc>
          <w:tcPr>
            <w:tcW w:w="4961" w:type="dxa"/>
            <w:tcBorders>
              <w:top w:val="single" w:sz="4" w:space="0" w:color="auto"/>
              <w:left w:val="nil"/>
              <w:bottom w:val="single" w:sz="4" w:space="0" w:color="auto"/>
              <w:right w:val="nil"/>
            </w:tcBorders>
            <w:hideMark/>
          </w:tcPr>
          <w:p w14:paraId="791645A2" w14:textId="77777777" w:rsidR="00445686" w:rsidRPr="009B0E42" w:rsidRDefault="00445686">
            <w:pPr>
              <w:pStyle w:val="Tablehead"/>
              <w:rPr>
                <w:color w:val="auto"/>
              </w:rPr>
            </w:pPr>
            <w:r w:rsidRPr="009B0E42">
              <w:rPr>
                <w:color w:val="auto"/>
              </w:rPr>
              <w:t>Parts</w:t>
            </w:r>
          </w:p>
        </w:tc>
        <w:tc>
          <w:tcPr>
            <w:tcW w:w="1417" w:type="dxa"/>
            <w:tcBorders>
              <w:top w:val="single" w:sz="4" w:space="0" w:color="auto"/>
              <w:left w:val="nil"/>
              <w:bottom w:val="single" w:sz="4" w:space="0" w:color="auto"/>
              <w:right w:val="nil"/>
            </w:tcBorders>
            <w:hideMark/>
          </w:tcPr>
          <w:p w14:paraId="667A635E" w14:textId="77777777" w:rsidR="00445686" w:rsidRPr="009B0E42" w:rsidRDefault="00445686">
            <w:pPr>
              <w:pStyle w:val="Tablehead"/>
              <w:rPr>
                <w:color w:val="auto"/>
              </w:rPr>
            </w:pPr>
            <w:r w:rsidRPr="009B0E42">
              <w:rPr>
                <w:color w:val="auto"/>
              </w:rPr>
              <w:t>Date Received</w:t>
            </w:r>
          </w:p>
        </w:tc>
      </w:tr>
      <w:tr w:rsidR="00445686" w:rsidRPr="009B0E42" w14:paraId="7DCA5F2E" w14:textId="77777777" w:rsidTr="00445686">
        <w:trPr>
          <w:cantSplit/>
        </w:trPr>
        <w:tc>
          <w:tcPr>
            <w:tcW w:w="2127" w:type="dxa"/>
            <w:tcBorders>
              <w:top w:val="single" w:sz="4" w:space="0" w:color="auto"/>
              <w:left w:val="nil"/>
              <w:bottom w:val="single" w:sz="4" w:space="0" w:color="auto"/>
              <w:right w:val="nil"/>
            </w:tcBorders>
            <w:hideMark/>
          </w:tcPr>
          <w:p w14:paraId="22E63B19" w14:textId="77777777" w:rsidR="00445686" w:rsidRPr="009B0E42" w:rsidRDefault="00445686">
            <w:pPr>
              <w:pStyle w:val="Tablebody"/>
              <w:rPr>
                <w:color w:val="auto"/>
              </w:rPr>
            </w:pPr>
            <w:r w:rsidRPr="009B0E42">
              <w:rPr>
                <w:color w:val="auto"/>
              </w:rPr>
              <w:t>Application</w:t>
            </w:r>
          </w:p>
        </w:tc>
        <w:tc>
          <w:tcPr>
            <w:tcW w:w="4961" w:type="dxa"/>
            <w:tcBorders>
              <w:top w:val="single" w:sz="4" w:space="0" w:color="auto"/>
              <w:left w:val="nil"/>
              <w:bottom w:val="single" w:sz="4" w:space="0" w:color="auto"/>
              <w:right w:val="nil"/>
            </w:tcBorders>
            <w:hideMark/>
          </w:tcPr>
          <w:p w14:paraId="4088CEBF" w14:textId="2076BD94" w:rsidR="00445686" w:rsidRPr="009B0E42" w:rsidRDefault="00D35080">
            <w:pPr>
              <w:pStyle w:val="Tablebody"/>
              <w:rPr>
                <w:color w:val="auto"/>
              </w:rPr>
            </w:pPr>
            <w:r w:rsidRPr="009B0E42">
              <w:rPr>
                <w:color w:val="auto"/>
              </w:rPr>
              <w:t>Responses to questions B2.1.4 to B2.2.6, B2.2.24 to B2.2.25, B2.4.7, B2.4.8, B2.5.3 of the application</w:t>
            </w:r>
          </w:p>
        </w:tc>
        <w:tc>
          <w:tcPr>
            <w:tcW w:w="1417" w:type="dxa"/>
            <w:tcBorders>
              <w:top w:val="single" w:sz="4" w:space="0" w:color="auto"/>
              <w:left w:val="nil"/>
              <w:bottom w:val="single" w:sz="4" w:space="0" w:color="auto"/>
              <w:right w:val="nil"/>
            </w:tcBorders>
            <w:hideMark/>
          </w:tcPr>
          <w:p w14:paraId="5B7049C1" w14:textId="7FCC9A06" w:rsidR="00445686" w:rsidRPr="009B0E42" w:rsidRDefault="00D35080">
            <w:pPr>
              <w:pStyle w:val="Tablebody"/>
              <w:rPr>
                <w:color w:val="auto"/>
              </w:rPr>
            </w:pPr>
            <w:r w:rsidRPr="009B0E42">
              <w:rPr>
                <w:color w:val="auto"/>
              </w:rPr>
              <w:t>10/12/2004</w:t>
            </w:r>
          </w:p>
        </w:tc>
      </w:tr>
    </w:tbl>
    <w:p w14:paraId="5C5D80F4" w14:textId="77777777" w:rsidR="00445686" w:rsidRPr="009B0E42" w:rsidRDefault="00445686" w:rsidP="00445686">
      <w:pPr>
        <w:pStyle w:val="Tabletitle"/>
        <w:rPr>
          <w:rFonts w:ascii="Cambria" w:hAnsi="Cambria" w:cs="Arial"/>
        </w:rPr>
      </w:pPr>
    </w:p>
    <w:tbl>
      <w:tblPr>
        <w:tblW w:w="8504" w:type="dxa"/>
        <w:tblBorders>
          <w:top w:val="single" w:sz="18" w:space="0" w:color="auto"/>
          <w:left w:val="single" w:sz="4" w:space="0" w:color="auto"/>
          <w:bottom w:val="single" w:sz="18" w:space="0" w:color="auto"/>
          <w:right w:val="single" w:sz="2" w:space="0" w:color="auto"/>
        </w:tblBorders>
        <w:tblLayout w:type="fixed"/>
        <w:tblCellMar>
          <w:left w:w="72" w:type="dxa"/>
          <w:right w:w="72" w:type="dxa"/>
        </w:tblCellMar>
        <w:tblLook w:val="0000" w:firstRow="0" w:lastRow="0" w:firstColumn="0" w:lastColumn="0" w:noHBand="0" w:noVBand="0"/>
      </w:tblPr>
      <w:tblGrid>
        <w:gridCol w:w="1134"/>
        <w:gridCol w:w="5953"/>
        <w:gridCol w:w="1417"/>
      </w:tblGrid>
      <w:tr w:rsidR="001C50C9" w:rsidRPr="009B0E42" w14:paraId="0D0D7C09" w14:textId="77777777" w:rsidTr="0049763D">
        <w:trPr>
          <w:cantSplit/>
          <w:tblHeader/>
        </w:trPr>
        <w:tc>
          <w:tcPr>
            <w:tcW w:w="8504" w:type="dxa"/>
            <w:gridSpan w:val="3"/>
            <w:tcBorders>
              <w:top w:val="nil"/>
              <w:left w:val="nil"/>
              <w:bottom w:val="nil"/>
            </w:tcBorders>
            <w:shd w:val="clear" w:color="auto" w:fill="000000"/>
          </w:tcPr>
          <w:p w14:paraId="043F5787" w14:textId="77777777" w:rsidR="001C50C9" w:rsidRPr="009B0E42" w:rsidRDefault="001C50C9" w:rsidP="001C50C9">
            <w:pPr>
              <w:pStyle w:val="Tabletitle"/>
              <w:rPr>
                <w:bCs/>
                <w:color w:val="auto"/>
              </w:rPr>
            </w:pPr>
            <w:r w:rsidRPr="009B0E42">
              <w:rPr>
                <w:bCs/>
                <w:color w:val="auto"/>
              </w:rPr>
              <w:t>Table S1.3 Improvement programme requirements</w:t>
            </w:r>
          </w:p>
        </w:tc>
      </w:tr>
      <w:tr w:rsidR="001C50C9" w:rsidRPr="009B0E42" w14:paraId="7CBEA8DB" w14:textId="77777777" w:rsidTr="0049763D">
        <w:trPr>
          <w:cantSplit/>
          <w:tblHeader/>
        </w:trPr>
        <w:tc>
          <w:tcPr>
            <w:tcW w:w="1134" w:type="dxa"/>
            <w:tcBorders>
              <w:top w:val="nil"/>
              <w:left w:val="nil"/>
              <w:bottom w:val="single" w:sz="4" w:space="0" w:color="auto"/>
              <w:right w:val="nil"/>
            </w:tcBorders>
          </w:tcPr>
          <w:p w14:paraId="595C1C44" w14:textId="77777777" w:rsidR="001C50C9" w:rsidRPr="009B0E42" w:rsidRDefault="001C50C9" w:rsidP="001C50C9">
            <w:pPr>
              <w:pStyle w:val="Tablehead"/>
              <w:rPr>
                <w:color w:val="auto"/>
              </w:rPr>
            </w:pPr>
            <w:r w:rsidRPr="009B0E42">
              <w:rPr>
                <w:color w:val="auto"/>
              </w:rPr>
              <w:t>Reference</w:t>
            </w:r>
          </w:p>
        </w:tc>
        <w:tc>
          <w:tcPr>
            <w:tcW w:w="5953" w:type="dxa"/>
            <w:tcBorders>
              <w:top w:val="nil"/>
              <w:left w:val="nil"/>
              <w:bottom w:val="single" w:sz="4" w:space="0" w:color="auto"/>
              <w:right w:val="nil"/>
            </w:tcBorders>
          </w:tcPr>
          <w:p w14:paraId="3DB542FB" w14:textId="77777777" w:rsidR="001C50C9" w:rsidRPr="009B0E42" w:rsidRDefault="001C50C9" w:rsidP="001C50C9">
            <w:pPr>
              <w:pStyle w:val="Tablehead"/>
              <w:rPr>
                <w:rFonts w:cs="Arial"/>
                <w:color w:val="auto"/>
                <w:szCs w:val="18"/>
              </w:rPr>
            </w:pPr>
            <w:r w:rsidRPr="009B0E42">
              <w:rPr>
                <w:rFonts w:cs="Arial"/>
                <w:color w:val="auto"/>
                <w:szCs w:val="18"/>
              </w:rPr>
              <w:t>Requirement</w:t>
            </w:r>
          </w:p>
        </w:tc>
        <w:tc>
          <w:tcPr>
            <w:tcW w:w="1417" w:type="dxa"/>
            <w:tcBorders>
              <w:top w:val="nil"/>
              <w:left w:val="nil"/>
              <w:bottom w:val="single" w:sz="4" w:space="0" w:color="auto"/>
              <w:right w:val="nil"/>
            </w:tcBorders>
          </w:tcPr>
          <w:p w14:paraId="6DD76EB3" w14:textId="77777777" w:rsidR="001C50C9" w:rsidRPr="009B0E42" w:rsidRDefault="001C50C9" w:rsidP="001C50C9">
            <w:pPr>
              <w:pStyle w:val="Tablehead"/>
              <w:rPr>
                <w:color w:val="auto"/>
              </w:rPr>
            </w:pPr>
            <w:r w:rsidRPr="009B0E42">
              <w:rPr>
                <w:color w:val="auto"/>
              </w:rPr>
              <w:t>Date</w:t>
            </w:r>
          </w:p>
        </w:tc>
      </w:tr>
      <w:tr w:rsidR="001C50C9" w:rsidRPr="009B0E42" w14:paraId="4A149F8E" w14:textId="77777777" w:rsidTr="0049763D">
        <w:trPr>
          <w:cantSplit/>
          <w:trHeight w:val="1710"/>
        </w:trPr>
        <w:tc>
          <w:tcPr>
            <w:tcW w:w="1134" w:type="dxa"/>
            <w:tcBorders>
              <w:top w:val="single" w:sz="4" w:space="0" w:color="auto"/>
              <w:left w:val="nil"/>
              <w:bottom w:val="single" w:sz="4" w:space="0" w:color="auto"/>
              <w:right w:val="nil"/>
            </w:tcBorders>
          </w:tcPr>
          <w:p w14:paraId="3960E60D" w14:textId="608DE3FA" w:rsidR="001C50C9" w:rsidRPr="009B0E42" w:rsidRDefault="0049763D" w:rsidP="001C50C9">
            <w:pPr>
              <w:pStyle w:val="Tablebody"/>
              <w:rPr>
                <w:color w:val="auto"/>
              </w:rPr>
            </w:pPr>
            <w:r w:rsidRPr="009B0E42">
              <w:rPr>
                <w:color w:val="auto"/>
              </w:rPr>
              <w:t>IC</w:t>
            </w:r>
            <w:r w:rsidR="001C50C9" w:rsidRPr="009B0E42">
              <w:rPr>
                <w:color w:val="auto"/>
              </w:rPr>
              <w:t>1</w:t>
            </w:r>
          </w:p>
        </w:tc>
        <w:tc>
          <w:tcPr>
            <w:tcW w:w="5953" w:type="dxa"/>
            <w:tcBorders>
              <w:top w:val="single" w:sz="4" w:space="0" w:color="auto"/>
              <w:left w:val="nil"/>
              <w:bottom w:val="single" w:sz="4" w:space="0" w:color="auto"/>
              <w:right w:val="nil"/>
            </w:tcBorders>
          </w:tcPr>
          <w:p w14:paraId="55664A60" w14:textId="5F9AA471" w:rsidR="0049763D" w:rsidRPr="009B0E42" w:rsidRDefault="001C50C9" w:rsidP="005B311E">
            <w:pPr>
              <w:jc w:val="left"/>
              <w:rPr>
                <w:rFonts w:ascii="Arial" w:hAnsi="Arial" w:cs="Arial"/>
                <w:sz w:val="18"/>
                <w:szCs w:val="18"/>
              </w:rPr>
            </w:pPr>
            <w:r w:rsidRPr="009B0E42">
              <w:rPr>
                <w:rFonts w:ascii="Arial" w:hAnsi="Arial" w:cs="Arial"/>
                <w:sz w:val="18"/>
                <w:szCs w:val="18"/>
              </w:rPr>
              <w:t xml:space="preserve">The Operator shall undertake an assessment into the potential to reduce the offsite impact from the </w:t>
            </w:r>
            <w:r w:rsidR="005B311E" w:rsidRPr="009B0E42">
              <w:rPr>
                <w:rFonts w:ascii="Arial" w:hAnsi="Arial" w:cs="Arial"/>
                <w:sz w:val="18"/>
                <w:szCs w:val="18"/>
              </w:rPr>
              <w:t xml:space="preserve">Plant Room chiller units </w:t>
            </w:r>
            <w:r w:rsidR="0049763D" w:rsidRPr="009B0E42">
              <w:rPr>
                <w:rFonts w:ascii="Arial" w:hAnsi="Arial" w:cs="Arial"/>
                <w:sz w:val="18"/>
                <w:szCs w:val="18"/>
              </w:rPr>
              <w:t xml:space="preserve">with respect to noise. </w:t>
            </w:r>
            <w:r w:rsidRPr="009B0E42">
              <w:rPr>
                <w:rFonts w:ascii="Arial" w:hAnsi="Arial" w:cs="Arial"/>
                <w:sz w:val="18"/>
                <w:szCs w:val="18"/>
              </w:rPr>
              <w:t xml:space="preserve">This shall include a BAT assessment, a review of the noise management plan and the feasibility of reducing the sound level at </w:t>
            </w:r>
            <w:r w:rsidR="0049763D" w:rsidRPr="009B0E42">
              <w:rPr>
                <w:rFonts w:ascii="Arial" w:hAnsi="Arial" w:cs="Arial"/>
                <w:sz w:val="18"/>
                <w:szCs w:val="18"/>
              </w:rPr>
              <w:t>the boundary by 10 dBA (LAeq). </w:t>
            </w:r>
            <w:r w:rsidRPr="009B0E42">
              <w:rPr>
                <w:rFonts w:ascii="Arial" w:hAnsi="Arial" w:cs="Arial"/>
                <w:sz w:val="18"/>
                <w:szCs w:val="18"/>
              </w:rPr>
              <w:t>This assessment should be carried out by</w:t>
            </w:r>
            <w:r w:rsidR="0049763D" w:rsidRPr="009B0E42">
              <w:rPr>
                <w:rFonts w:ascii="Arial" w:hAnsi="Arial" w:cs="Arial"/>
                <w:sz w:val="18"/>
                <w:szCs w:val="18"/>
              </w:rPr>
              <w:t xml:space="preserve"> suitably qualified personnel. </w:t>
            </w:r>
            <w:r w:rsidRPr="009B0E42">
              <w:rPr>
                <w:rFonts w:ascii="Arial" w:hAnsi="Arial" w:cs="Arial"/>
                <w:sz w:val="18"/>
                <w:szCs w:val="18"/>
              </w:rPr>
              <w:t>A written report summarising the findings, and timescales for any improvements, shall be submitted to Natural Resources Wales for approval.</w:t>
            </w:r>
          </w:p>
        </w:tc>
        <w:tc>
          <w:tcPr>
            <w:tcW w:w="1417" w:type="dxa"/>
            <w:tcBorders>
              <w:top w:val="single" w:sz="4" w:space="0" w:color="auto"/>
              <w:left w:val="nil"/>
              <w:bottom w:val="single" w:sz="4" w:space="0" w:color="auto"/>
              <w:right w:val="nil"/>
            </w:tcBorders>
          </w:tcPr>
          <w:p w14:paraId="504033EB" w14:textId="6137EBF8" w:rsidR="001C50C9" w:rsidRPr="009B0E42" w:rsidRDefault="0049763D" w:rsidP="001C50C9">
            <w:pPr>
              <w:pStyle w:val="Tablebody"/>
              <w:rPr>
                <w:color w:val="auto"/>
              </w:rPr>
            </w:pPr>
            <w:r w:rsidRPr="009B0E42">
              <w:rPr>
                <w:color w:val="auto"/>
              </w:rPr>
              <w:t>30/11/2016</w:t>
            </w:r>
          </w:p>
        </w:tc>
      </w:tr>
      <w:tr w:rsidR="001C50C9" w:rsidRPr="009B0E42" w14:paraId="1FB4BEF3" w14:textId="77777777" w:rsidTr="0049763D">
        <w:trPr>
          <w:cantSplit/>
        </w:trPr>
        <w:tc>
          <w:tcPr>
            <w:tcW w:w="1134" w:type="dxa"/>
            <w:tcBorders>
              <w:top w:val="single" w:sz="4" w:space="0" w:color="auto"/>
              <w:left w:val="nil"/>
              <w:bottom w:val="single" w:sz="4" w:space="0" w:color="auto"/>
              <w:right w:val="nil"/>
            </w:tcBorders>
          </w:tcPr>
          <w:p w14:paraId="1439D49E" w14:textId="3E6FC603" w:rsidR="001C50C9" w:rsidRPr="009B0E42" w:rsidRDefault="0049763D" w:rsidP="001C50C9">
            <w:pPr>
              <w:pStyle w:val="Tablebody"/>
              <w:rPr>
                <w:color w:val="auto"/>
              </w:rPr>
            </w:pPr>
            <w:r w:rsidRPr="009B0E42">
              <w:rPr>
                <w:color w:val="auto"/>
              </w:rPr>
              <w:t>IC2</w:t>
            </w:r>
          </w:p>
        </w:tc>
        <w:tc>
          <w:tcPr>
            <w:tcW w:w="5953" w:type="dxa"/>
            <w:tcBorders>
              <w:top w:val="single" w:sz="4" w:space="0" w:color="auto"/>
              <w:left w:val="nil"/>
              <w:bottom w:val="single" w:sz="4" w:space="0" w:color="auto"/>
              <w:right w:val="nil"/>
            </w:tcBorders>
          </w:tcPr>
          <w:p w14:paraId="099E7690" w14:textId="40BEE729" w:rsidR="001C50C9" w:rsidRPr="009B0E42" w:rsidRDefault="0049763D" w:rsidP="0049763D">
            <w:pPr>
              <w:jc w:val="left"/>
              <w:rPr>
                <w:rFonts w:ascii="Arial" w:hAnsi="Arial" w:cs="Arial"/>
                <w:sz w:val="18"/>
                <w:szCs w:val="18"/>
              </w:rPr>
            </w:pPr>
            <w:r w:rsidRPr="009B0E42">
              <w:rPr>
                <w:rFonts w:ascii="Arial" w:hAnsi="Arial" w:cs="Arial"/>
                <w:sz w:val="18"/>
                <w:szCs w:val="18"/>
              </w:rPr>
              <w:t>The Operator shall implement the improvements agreed following completion of Improvement Condition 1. The Operator shall then assess the impact of these improvements once implemented and submit a report detailing the conclusions to Natural Resources Wales.</w:t>
            </w:r>
          </w:p>
        </w:tc>
        <w:tc>
          <w:tcPr>
            <w:tcW w:w="1417" w:type="dxa"/>
            <w:tcBorders>
              <w:top w:val="single" w:sz="4" w:space="0" w:color="auto"/>
              <w:left w:val="nil"/>
              <w:bottom w:val="single" w:sz="4" w:space="0" w:color="auto"/>
              <w:right w:val="nil"/>
            </w:tcBorders>
          </w:tcPr>
          <w:p w14:paraId="1F371887" w14:textId="7C18DAC6" w:rsidR="001C50C9" w:rsidRPr="009B0E42" w:rsidRDefault="0049763D" w:rsidP="001C50C9">
            <w:pPr>
              <w:pStyle w:val="Tablebody"/>
              <w:rPr>
                <w:color w:val="auto"/>
              </w:rPr>
            </w:pPr>
            <w:r w:rsidRPr="009B0E42">
              <w:rPr>
                <w:color w:val="auto"/>
              </w:rPr>
              <w:t>To be confirmed on completion of IC1</w:t>
            </w:r>
          </w:p>
        </w:tc>
      </w:tr>
    </w:tbl>
    <w:p w14:paraId="02D1A015" w14:textId="4B932E28" w:rsidR="00445686" w:rsidRPr="009B0E42" w:rsidRDefault="00445686" w:rsidP="00445686">
      <w:pPr>
        <w:pStyle w:val="Tabletitle"/>
        <w:rPr>
          <w:rFonts w:ascii="Cambria" w:hAnsi="Cambria"/>
        </w:rPr>
      </w:pPr>
    </w:p>
    <w:p w14:paraId="0FEAD930" w14:textId="1E3699AE" w:rsidR="00445686" w:rsidRPr="009B0E42" w:rsidRDefault="00445686" w:rsidP="00D35080">
      <w:pPr>
        <w:pStyle w:val="Heading1nonum"/>
        <w:pageBreakBefore/>
      </w:pPr>
      <w:r w:rsidRPr="009B0E42">
        <w:lastRenderedPageBreak/>
        <w:t>Schedule 2 - Waste types, raw materials and fuels</w:t>
      </w:r>
    </w:p>
    <w:tbl>
      <w:tblPr>
        <w:tblW w:w="8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6"/>
        <w:gridCol w:w="3119"/>
      </w:tblGrid>
      <w:tr w:rsidR="00445686" w:rsidRPr="009B0E42" w14:paraId="6E691A04" w14:textId="77777777" w:rsidTr="00D35080">
        <w:trPr>
          <w:cantSplit/>
          <w:tblHeader/>
        </w:trPr>
        <w:tc>
          <w:tcPr>
            <w:tcW w:w="5386" w:type="dxa"/>
            <w:tcBorders>
              <w:top w:val="single" w:sz="4" w:space="0" w:color="auto"/>
              <w:left w:val="single" w:sz="4" w:space="0" w:color="auto"/>
              <w:bottom w:val="single" w:sz="4" w:space="0" w:color="auto"/>
              <w:right w:val="single" w:sz="4" w:space="0" w:color="auto"/>
            </w:tcBorders>
            <w:shd w:val="clear" w:color="auto" w:fill="000000"/>
            <w:hideMark/>
          </w:tcPr>
          <w:p w14:paraId="3F9AC381" w14:textId="77777777" w:rsidR="00445686" w:rsidRPr="009B0E42" w:rsidRDefault="00445686">
            <w:pPr>
              <w:pStyle w:val="Tabletitle"/>
              <w:rPr>
                <w:bCs/>
                <w:color w:val="auto"/>
              </w:rPr>
            </w:pPr>
            <w:r w:rsidRPr="009B0E42">
              <w:rPr>
                <w:bCs/>
                <w:color w:val="auto"/>
              </w:rPr>
              <w:t>Table S2.1 Raw materials and fuels</w:t>
            </w:r>
          </w:p>
        </w:tc>
        <w:tc>
          <w:tcPr>
            <w:tcW w:w="3119" w:type="dxa"/>
            <w:tcBorders>
              <w:top w:val="single" w:sz="4" w:space="0" w:color="auto"/>
              <w:left w:val="single" w:sz="4" w:space="0" w:color="auto"/>
              <w:bottom w:val="single" w:sz="4" w:space="0" w:color="auto"/>
              <w:right w:val="single" w:sz="4" w:space="0" w:color="auto"/>
            </w:tcBorders>
            <w:shd w:val="clear" w:color="auto" w:fill="000000"/>
          </w:tcPr>
          <w:p w14:paraId="2F4B14C8" w14:textId="77777777" w:rsidR="00445686" w:rsidRPr="009B0E42" w:rsidRDefault="00445686">
            <w:pPr>
              <w:pStyle w:val="Tabletitle"/>
              <w:rPr>
                <w:bCs/>
                <w:color w:val="auto"/>
              </w:rPr>
            </w:pPr>
          </w:p>
        </w:tc>
      </w:tr>
      <w:tr w:rsidR="00445686" w:rsidRPr="009B0E42" w14:paraId="31807D7C" w14:textId="77777777" w:rsidTr="00D35080">
        <w:trPr>
          <w:cantSplit/>
          <w:tblHeader/>
        </w:trPr>
        <w:tc>
          <w:tcPr>
            <w:tcW w:w="5386" w:type="dxa"/>
            <w:tcBorders>
              <w:top w:val="single" w:sz="4" w:space="0" w:color="auto"/>
              <w:left w:val="nil"/>
              <w:bottom w:val="single" w:sz="4" w:space="0" w:color="auto"/>
              <w:right w:val="nil"/>
            </w:tcBorders>
            <w:hideMark/>
          </w:tcPr>
          <w:p w14:paraId="5117F1BB" w14:textId="77777777" w:rsidR="00445686" w:rsidRPr="009B0E42" w:rsidRDefault="00445686">
            <w:pPr>
              <w:pStyle w:val="Tablehead"/>
              <w:rPr>
                <w:color w:val="auto"/>
              </w:rPr>
            </w:pPr>
            <w:r w:rsidRPr="009B0E42">
              <w:rPr>
                <w:color w:val="auto"/>
              </w:rPr>
              <w:t xml:space="preserve">Raw materials and fuel description </w:t>
            </w:r>
          </w:p>
        </w:tc>
        <w:tc>
          <w:tcPr>
            <w:tcW w:w="3119" w:type="dxa"/>
            <w:tcBorders>
              <w:top w:val="single" w:sz="4" w:space="0" w:color="auto"/>
              <w:left w:val="nil"/>
              <w:bottom w:val="single" w:sz="4" w:space="0" w:color="auto"/>
              <w:right w:val="nil"/>
            </w:tcBorders>
            <w:hideMark/>
          </w:tcPr>
          <w:p w14:paraId="1EA16A87" w14:textId="77777777" w:rsidR="00445686" w:rsidRPr="009B0E42" w:rsidRDefault="00445686">
            <w:pPr>
              <w:pStyle w:val="Tablehead"/>
              <w:rPr>
                <w:color w:val="auto"/>
              </w:rPr>
            </w:pPr>
            <w:r w:rsidRPr="009B0E42">
              <w:rPr>
                <w:color w:val="auto"/>
              </w:rPr>
              <w:t>Specification</w:t>
            </w:r>
          </w:p>
        </w:tc>
      </w:tr>
      <w:tr w:rsidR="00445686" w:rsidRPr="009B0E42" w14:paraId="59C88946" w14:textId="77777777" w:rsidTr="00D35080">
        <w:trPr>
          <w:cantSplit/>
          <w:tblHeader/>
        </w:trPr>
        <w:tc>
          <w:tcPr>
            <w:tcW w:w="5386" w:type="dxa"/>
            <w:tcBorders>
              <w:top w:val="single" w:sz="4" w:space="0" w:color="auto"/>
              <w:left w:val="nil"/>
              <w:bottom w:val="single" w:sz="4" w:space="0" w:color="auto"/>
              <w:right w:val="nil"/>
            </w:tcBorders>
            <w:hideMark/>
          </w:tcPr>
          <w:p w14:paraId="295AB99E" w14:textId="4A025D67" w:rsidR="00445686" w:rsidRPr="009B0E42" w:rsidRDefault="00D35080">
            <w:pPr>
              <w:pStyle w:val="Tablebody"/>
              <w:rPr>
                <w:color w:val="auto"/>
              </w:rPr>
            </w:pPr>
            <w:r w:rsidRPr="009B0E42">
              <w:rPr>
                <w:color w:val="auto"/>
              </w:rPr>
              <w:t>Sulphur content of fuel oil</w:t>
            </w:r>
          </w:p>
        </w:tc>
        <w:tc>
          <w:tcPr>
            <w:tcW w:w="3119" w:type="dxa"/>
            <w:tcBorders>
              <w:top w:val="single" w:sz="4" w:space="0" w:color="auto"/>
              <w:left w:val="nil"/>
              <w:bottom w:val="single" w:sz="4" w:space="0" w:color="auto"/>
              <w:right w:val="nil"/>
            </w:tcBorders>
            <w:hideMark/>
          </w:tcPr>
          <w:p w14:paraId="188FA563" w14:textId="3615FAFC" w:rsidR="00445686" w:rsidRPr="009B0E42" w:rsidRDefault="00D35080">
            <w:pPr>
              <w:pStyle w:val="Tablebody"/>
              <w:rPr>
                <w:color w:val="auto"/>
              </w:rPr>
            </w:pPr>
            <w:r w:rsidRPr="009B0E42">
              <w:rPr>
                <w:color w:val="auto"/>
              </w:rPr>
              <w:t>Maximum of 0.1%</w:t>
            </w:r>
          </w:p>
        </w:tc>
      </w:tr>
    </w:tbl>
    <w:p w14:paraId="57F88199" w14:textId="77777777" w:rsidR="00445686" w:rsidRPr="009B0E42" w:rsidRDefault="00445686" w:rsidP="00445686">
      <w:pPr>
        <w:pStyle w:val="Draftingnote"/>
      </w:pPr>
    </w:p>
    <w:p w14:paraId="23C1D037" w14:textId="77777777" w:rsidR="00445686" w:rsidRPr="009B0E42" w:rsidRDefault="00445686" w:rsidP="00445686">
      <w:pPr>
        <w:pStyle w:val="Draftingnote"/>
      </w:pPr>
    </w:p>
    <w:p w14:paraId="5D1B88CE" w14:textId="77777777" w:rsidR="00445686" w:rsidRPr="009B0E42" w:rsidRDefault="00445686" w:rsidP="00445686">
      <w:pPr>
        <w:pStyle w:val="Heading3nonum"/>
        <w:rPr>
          <w:rFonts w:cs="Arial"/>
        </w:rPr>
      </w:pPr>
    </w:p>
    <w:p w14:paraId="2A828498" w14:textId="77777777" w:rsidR="00445686" w:rsidRPr="009B0E42" w:rsidRDefault="00445686" w:rsidP="00445686">
      <w:pPr>
        <w:pStyle w:val="Heading3nonum"/>
      </w:pPr>
    </w:p>
    <w:p w14:paraId="6C2581B9" w14:textId="77777777" w:rsidR="00445686" w:rsidRPr="009B0E42" w:rsidRDefault="00445686" w:rsidP="00445686">
      <w:pPr>
        <w:jc w:val="left"/>
        <w:rPr>
          <w:rFonts w:ascii="Arial" w:hAnsi="Arial"/>
          <w:b/>
          <w:spacing w:val="-4"/>
          <w:sz w:val="36"/>
          <w:lang w:eastAsia="en-US"/>
        </w:rPr>
        <w:sectPr w:rsidR="00445686" w:rsidRPr="009B0E42">
          <w:headerReference w:type="even" r:id="rId17"/>
          <w:headerReference w:type="default" r:id="rId18"/>
          <w:footerReference w:type="default" r:id="rId19"/>
          <w:headerReference w:type="first" r:id="rId20"/>
          <w:pgSz w:w="11906" w:h="16838"/>
          <w:pgMar w:top="1440" w:right="1800" w:bottom="1440" w:left="1800" w:header="720" w:footer="720" w:gutter="0"/>
          <w:cols w:space="720"/>
        </w:sectPr>
      </w:pPr>
    </w:p>
    <w:p w14:paraId="21C86F24" w14:textId="649F1F76" w:rsidR="00445686" w:rsidRPr="009B0E42" w:rsidRDefault="00445686" w:rsidP="00CE79AC">
      <w:pPr>
        <w:pStyle w:val="Heading1nonum"/>
        <w:pageBreakBefore/>
      </w:pPr>
      <w:r w:rsidRPr="009B0E42">
        <w:lastRenderedPageBreak/>
        <w:t>Schedule 3 – Emissions and monitoring</w:t>
      </w:r>
    </w:p>
    <w:tbl>
      <w:tblPr>
        <w:tblW w:w="13256" w:type="dxa"/>
        <w:tblBorders>
          <w:top w:val="single" w:sz="4" w:space="0" w:color="auto"/>
          <w:bottom w:val="single" w:sz="4" w:space="0" w:color="auto"/>
          <w:insideH w:val="single" w:sz="4" w:space="0" w:color="auto"/>
        </w:tblBorders>
        <w:tblLayout w:type="fixed"/>
        <w:tblLook w:val="04A0" w:firstRow="1" w:lastRow="0" w:firstColumn="1" w:lastColumn="0" w:noHBand="0" w:noVBand="1"/>
      </w:tblPr>
      <w:tblGrid>
        <w:gridCol w:w="1327"/>
        <w:gridCol w:w="2080"/>
        <w:gridCol w:w="2838"/>
        <w:gridCol w:w="1471"/>
        <w:gridCol w:w="1349"/>
        <w:gridCol w:w="1471"/>
        <w:gridCol w:w="2484"/>
        <w:gridCol w:w="157"/>
        <w:gridCol w:w="79"/>
      </w:tblGrid>
      <w:tr w:rsidR="00445686" w:rsidRPr="009B0E42" w14:paraId="31BB02B4" w14:textId="77777777" w:rsidTr="005D086E">
        <w:trPr>
          <w:cantSplit/>
          <w:trHeight w:val="255"/>
          <w:tblHeader/>
        </w:trPr>
        <w:tc>
          <w:tcPr>
            <w:tcW w:w="13037" w:type="dxa"/>
            <w:gridSpan w:val="7"/>
            <w:tcBorders>
              <w:top w:val="single" w:sz="4" w:space="0" w:color="auto"/>
              <w:left w:val="nil"/>
              <w:bottom w:val="single" w:sz="4" w:space="0" w:color="auto"/>
              <w:right w:val="nil"/>
            </w:tcBorders>
            <w:shd w:val="clear" w:color="auto" w:fill="000000"/>
          </w:tcPr>
          <w:p w14:paraId="215C79B8" w14:textId="5F180878" w:rsidR="00445686" w:rsidRPr="009B0E42" w:rsidRDefault="00CE79AC">
            <w:pPr>
              <w:pStyle w:val="Tabletitle"/>
              <w:rPr>
                <w:bCs/>
                <w:color w:val="FF0000"/>
              </w:rPr>
            </w:pPr>
            <w:r w:rsidRPr="009B0E42">
              <w:rPr>
                <w:bCs/>
                <w:color w:val="auto"/>
              </w:rPr>
              <w:t>Table S3.1  Point source emissions to air – emission limits and monitoring requirements</w:t>
            </w:r>
          </w:p>
        </w:tc>
        <w:tc>
          <w:tcPr>
            <w:tcW w:w="219" w:type="dxa"/>
            <w:gridSpan w:val="2"/>
            <w:tcBorders>
              <w:top w:val="single" w:sz="4" w:space="0" w:color="auto"/>
              <w:left w:val="nil"/>
              <w:bottom w:val="single" w:sz="4" w:space="0" w:color="auto"/>
              <w:right w:val="nil"/>
            </w:tcBorders>
            <w:shd w:val="clear" w:color="auto" w:fill="000000"/>
            <w:hideMark/>
          </w:tcPr>
          <w:p w14:paraId="73B63FD0" w14:textId="4F648A3C" w:rsidR="00445686" w:rsidRPr="009B0E42" w:rsidRDefault="00445686">
            <w:pPr>
              <w:pStyle w:val="Tabletitle"/>
              <w:rPr>
                <w:bCs/>
                <w:color w:val="FF0000"/>
              </w:rPr>
            </w:pPr>
          </w:p>
        </w:tc>
      </w:tr>
      <w:tr w:rsidR="009917CC" w:rsidRPr="009B0E42" w14:paraId="1EF852FF" w14:textId="77777777" w:rsidTr="005D086E">
        <w:trPr>
          <w:gridAfter w:val="1"/>
          <w:wAfter w:w="72" w:type="dxa"/>
          <w:cantSplit/>
          <w:trHeight w:val="470"/>
          <w:tblHeader/>
        </w:trPr>
        <w:tc>
          <w:tcPr>
            <w:tcW w:w="1328" w:type="dxa"/>
            <w:tcBorders>
              <w:top w:val="single" w:sz="4" w:space="0" w:color="auto"/>
              <w:left w:val="nil"/>
              <w:bottom w:val="single" w:sz="4" w:space="0" w:color="auto"/>
              <w:right w:val="nil"/>
            </w:tcBorders>
            <w:hideMark/>
          </w:tcPr>
          <w:p w14:paraId="6E637BD8" w14:textId="77777777" w:rsidR="00445686" w:rsidRPr="009B0E42" w:rsidRDefault="00445686">
            <w:pPr>
              <w:pStyle w:val="Tablehead"/>
            </w:pPr>
            <w:r w:rsidRPr="009B0E42">
              <w:t>Emission point ref. &amp; location</w:t>
            </w:r>
          </w:p>
        </w:tc>
        <w:tc>
          <w:tcPr>
            <w:tcW w:w="2082" w:type="dxa"/>
            <w:tcBorders>
              <w:top w:val="single" w:sz="4" w:space="0" w:color="auto"/>
              <w:left w:val="nil"/>
              <w:bottom w:val="single" w:sz="4" w:space="0" w:color="auto"/>
              <w:right w:val="nil"/>
            </w:tcBorders>
            <w:hideMark/>
          </w:tcPr>
          <w:p w14:paraId="7993001B" w14:textId="77777777" w:rsidR="00445686" w:rsidRPr="009B0E42" w:rsidRDefault="00445686">
            <w:pPr>
              <w:pStyle w:val="Tablehead"/>
            </w:pPr>
            <w:r w:rsidRPr="009B0E42">
              <w:t>Source</w:t>
            </w:r>
          </w:p>
        </w:tc>
        <w:tc>
          <w:tcPr>
            <w:tcW w:w="2842" w:type="dxa"/>
            <w:tcBorders>
              <w:top w:val="single" w:sz="4" w:space="0" w:color="auto"/>
              <w:left w:val="nil"/>
              <w:bottom w:val="single" w:sz="4" w:space="0" w:color="auto"/>
              <w:right w:val="nil"/>
            </w:tcBorders>
            <w:hideMark/>
          </w:tcPr>
          <w:p w14:paraId="177808B8" w14:textId="77777777" w:rsidR="00445686" w:rsidRPr="009B0E42" w:rsidRDefault="00445686">
            <w:pPr>
              <w:pStyle w:val="Tablehead"/>
            </w:pPr>
            <w:r w:rsidRPr="009B0E42">
              <w:t>Parameter</w:t>
            </w:r>
          </w:p>
        </w:tc>
        <w:tc>
          <w:tcPr>
            <w:tcW w:w="1473" w:type="dxa"/>
            <w:tcBorders>
              <w:top w:val="single" w:sz="4" w:space="0" w:color="auto"/>
              <w:left w:val="nil"/>
              <w:bottom w:val="single" w:sz="4" w:space="0" w:color="auto"/>
              <w:right w:val="nil"/>
            </w:tcBorders>
            <w:hideMark/>
          </w:tcPr>
          <w:p w14:paraId="72F32686" w14:textId="77777777" w:rsidR="00445686" w:rsidRPr="009B0E42" w:rsidRDefault="00445686">
            <w:pPr>
              <w:pStyle w:val="Tablehead"/>
            </w:pPr>
            <w:r w:rsidRPr="009B0E42">
              <w:t xml:space="preserve">Limit (including unit) </w:t>
            </w:r>
          </w:p>
        </w:tc>
        <w:tc>
          <w:tcPr>
            <w:tcW w:w="1351" w:type="dxa"/>
            <w:tcBorders>
              <w:top w:val="single" w:sz="4" w:space="0" w:color="auto"/>
              <w:left w:val="nil"/>
              <w:bottom w:val="single" w:sz="4" w:space="0" w:color="auto"/>
              <w:right w:val="nil"/>
            </w:tcBorders>
            <w:hideMark/>
          </w:tcPr>
          <w:p w14:paraId="7519DEE8" w14:textId="77777777" w:rsidR="00445686" w:rsidRPr="009B0E42" w:rsidRDefault="00445686">
            <w:pPr>
              <w:pStyle w:val="Tablehead"/>
            </w:pPr>
            <w:r w:rsidRPr="009B0E42">
              <w:t>Reference period</w:t>
            </w:r>
          </w:p>
        </w:tc>
        <w:tc>
          <w:tcPr>
            <w:tcW w:w="1473" w:type="dxa"/>
            <w:tcBorders>
              <w:top w:val="single" w:sz="4" w:space="0" w:color="auto"/>
              <w:left w:val="nil"/>
              <w:bottom w:val="single" w:sz="4" w:space="0" w:color="auto"/>
              <w:right w:val="nil"/>
            </w:tcBorders>
            <w:hideMark/>
          </w:tcPr>
          <w:p w14:paraId="7C8970C6" w14:textId="77777777" w:rsidR="00445686" w:rsidRPr="009B0E42" w:rsidRDefault="00445686">
            <w:pPr>
              <w:pStyle w:val="Tablehead"/>
            </w:pPr>
            <w:r w:rsidRPr="009B0E42">
              <w:t>Monitoring frequency</w:t>
            </w:r>
          </w:p>
        </w:tc>
        <w:tc>
          <w:tcPr>
            <w:tcW w:w="2635" w:type="dxa"/>
            <w:gridSpan w:val="2"/>
            <w:tcBorders>
              <w:top w:val="single" w:sz="4" w:space="0" w:color="auto"/>
              <w:left w:val="nil"/>
              <w:bottom w:val="single" w:sz="4" w:space="0" w:color="auto"/>
              <w:right w:val="nil"/>
            </w:tcBorders>
            <w:hideMark/>
          </w:tcPr>
          <w:p w14:paraId="3FB85DEE" w14:textId="77777777" w:rsidR="00445686" w:rsidRPr="009B0E42" w:rsidRDefault="00445686">
            <w:pPr>
              <w:pStyle w:val="Tablehead"/>
            </w:pPr>
            <w:r w:rsidRPr="009B0E42">
              <w:t>Monitoring standard or method</w:t>
            </w:r>
          </w:p>
        </w:tc>
      </w:tr>
      <w:tr w:rsidR="00445686" w:rsidRPr="009B0E42" w14:paraId="4E472A10" w14:textId="77777777" w:rsidTr="005D086E">
        <w:trPr>
          <w:gridAfter w:val="1"/>
          <w:wAfter w:w="72" w:type="dxa"/>
          <w:cantSplit/>
          <w:trHeight w:val="683"/>
        </w:trPr>
        <w:tc>
          <w:tcPr>
            <w:tcW w:w="1328" w:type="dxa"/>
            <w:tcBorders>
              <w:top w:val="single" w:sz="4" w:space="0" w:color="auto"/>
              <w:left w:val="nil"/>
              <w:bottom w:val="single" w:sz="4" w:space="0" w:color="auto"/>
              <w:right w:val="nil"/>
            </w:tcBorders>
            <w:hideMark/>
          </w:tcPr>
          <w:p w14:paraId="3794CAD1" w14:textId="7691EF7E" w:rsidR="00445686" w:rsidRPr="009B0E42" w:rsidRDefault="00445686" w:rsidP="00CE79AC">
            <w:pPr>
              <w:pStyle w:val="Tablebody"/>
              <w:rPr>
                <w:color w:val="auto"/>
              </w:rPr>
            </w:pPr>
            <w:r w:rsidRPr="009B0E42">
              <w:rPr>
                <w:color w:val="auto"/>
              </w:rPr>
              <w:t xml:space="preserve">A1 </w:t>
            </w:r>
            <w:r w:rsidR="00CE79AC" w:rsidRPr="009B0E42">
              <w:rPr>
                <w:color w:val="auto"/>
              </w:rPr>
              <w:t>described as BEP1 on drawing ref</w:t>
            </w:r>
            <w:r w:rsidR="005D086E" w:rsidRPr="009B0E42">
              <w:rPr>
                <w:color w:val="auto"/>
              </w:rPr>
              <w:t>:</w:t>
            </w:r>
            <w:r w:rsidR="00CE79AC" w:rsidRPr="009B0E42">
              <w:rPr>
                <w:color w:val="auto"/>
              </w:rPr>
              <w:t xml:space="preserve"> FC11 - Stack from boiler in boiler house</w:t>
            </w:r>
          </w:p>
        </w:tc>
        <w:tc>
          <w:tcPr>
            <w:tcW w:w="2082" w:type="dxa"/>
            <w:tcBorders>
              <w:top w:val="single" w:sz="4" w:space="0" w:color="auto"/>
              <w:left w:val="nil"/>
              <w:bottom w:val="single" w:sz="4" w:space="0" w:color="auto"/>
              <w:right w:val="nil"/>
            </w:tcBorders>
            <w:hideMark/>
          </w:tcPr>
          <w:p w14:paraId="62358705" w14:textId="5238EDB0" w:rsidR="00445686" w:rsidRPr="009B0E42" w:rsidRDefault="00CE79AC">
            <w:pPr>
              <w:pStyle w:val="Tablebody"/>
              <w:rPr>
                <w:color w:val="auto"/>
              </w:rPr>
            </w:pPr>
            <w:r w:rsidRPr="009B0E42">
              <w:rPr>
                <w:color w:val="auto"/>
              </w:rPr>
              <w:t>HFO Boiler</w:t>
            </w:r>
          </w:p>
        </w:tc>
        <w:tc>
          <w:tcPr>
            <w:tcW w:w="2842" w:type="dxa"/>
            <w:tcBorders>
              <w:top w:val="single" w:sz="4" w:space="0" w:color="auto"/>
              <w:left w:val="nil"/>
              <w:bottom w:val="single" w:sz="4" w:space="0" w:color="auto"/>
              <w:right w:val="nil"/>
            </w:tcBorders>
            <w:hideMark/>
          </w:tcPr>
          <w:p w14:paraId="5005559B" w14:textId="380541FD" w:rsidR="00445686" w:rsidRPr="009B0E42" w:rsidRDefault="005D086E">
            <w:pPr>
              <w:pStyle w:val="Tablebody"/>
              <w:rPr>
                <w:color w:val="auto"/>
              </w:rPr>
            </w:pPr>
            <w:r w:rsidRPr="009B0E42">
              <w:rPr>
                <w:color w:val="auto"/>
              </w:rPr>
              <w:t>-</w:t>
            </w:r>
          </w:p>
        </w:tc>
        <w:tc>
          <w:tcPr>
            <w:tcW w:w="1473" w:type="dxa"/>
            <w:tcBorders>
              <w:top w:val="single" w:sz="4" w:space="0" w:color="auto"/>
              <w:left w:val="nil"/>
              <w:bottom w:val="single" w:sz="4" w:space="0" w:color="auto"/>
              <w:right w:val="nil"/>
            </w:tcBorders>
            <w:hideMark/>
          </w:tcPr>
          <w:p w14:paraId="77B1EE2D" w14:textId="5F0315F1" w:rsidR="00445686" w:rsidRPr="009B0E42" w:rsidRDefault="005D086E">
            <w:pPr>
              <w:pStyle w:val="Tablebody"/>
              <w:rPr>
                <w:color w:val="auto"/>
              </w:rPr>
            </w:pPr>
            <w:r w:rsidRPr="009B0E42">
              <w:rPr>
                <w:color w:val="auto"/>
              </w:rPr>
              <w:t>-</w:t>
            </w:r>
          </w:p>
        </w:tc>
        <w:tc>
          <w:tcPr>
            <w:tcW w:w="1351" w:type="dxa"/>
            <w:tcBorders>
              <w:top w:val="single" w:sz="4" w:space="0" w:color="auto"/>
              <w:left w:val="nil"/>
              <w:bottom w:val="single" w:sz="4" w:space="0" w:color="auto"/>
              <w:right w:val="nil"/>
            </w:tcBorders>
            <w:hideMark/>
          </w:tcPr>
          <w:p w14:paraId="000B3082" w14:textId="4D702F7F" w:rsidR="00445686" w:rsidRPr="009B0E42" w:rsidRDefault="005D086E">
            <w:pPr>
              <w:pStyle w:val="Tablebody"/>
              <w:rPr>
                <w:color w:val="auto"/>
              </w:rPr>
            </w:pPr>
            <w:r w:rsidRPr="009B0E42">
              <w:rPr>
                <w:color w:val="auto"/>
              </w:rPr>
              <w:t>-</w:t>
            </w:r>
          </w:p>
        </w:tc>
        <w:tc>
          <w:tcPr>
            <w:tcW w:w="1473" w:type="dxa"/>
            <w:tcBorders>
              <w:top w:val="single" w:sz="4" w:space="0" w:color="auto"/>
              <w:left w:val="nil"/>
              <w:bottom w:val="single" w:sz="4" w:space="0" w:color="auto"/>
              <w:right w:val="nil"/>
            </w:tcBorders>
          </w:tcPr>
          <w:p w14:paraId="48509DF4" w14:textId="05F0568C" w:rsidR="00445686" w:rsidRPr="009B0E42" w:rsidRDefault="005D086E">
            <w:pPr>
              <w:pStyle w:val="Tablebody"/>
              <w:rPr>
                <w:color w:val="auto"/>
              </w:rPr>
            </w:pPr>
            <w:r w:rsidRPr="009B0E42">
              <w:rPr>
                <w:color w:val="auto"/>
              </w:rPr>
              <w:t>-</w:t>
            </w:r>
          </w:p>
          <w:p w14:paraId="57C8725B" w14:textId="77777777" w:rsidR="00445686" w:rsidRPr="009B0E42" w:rsidRDefault="00445686">
            <w:pPr>
              <w:pStyle w:val="Tablebody"/>
              <w:rPr>
                <w:color w:val="auto"/>
              </w:rPr>
            </w:pPr>
          </w:p>
        </w:tc>
        <w:tc>
          <w:tcPr>
            <w:tcW w:w="2635" w:type="dxa"/>
            <w:gridSpan w:val="2"/>
            <w:tcBorders>
              <w:top w:val="single" w:sz="4" w:space="0" w:color="auto"/>
              <w:left w:val="nil"/>
              <w:bottom w:val="single" w:sz="4" w:space="0" w:color="auto"/>
              <w:right w:val="nil"/>
            </w:tcBorders>
            <w:hideMark/>
          </w:tcPr>
          <w:p w14:paraId="5B28FB8D" w14:textId="3A66C4E3" w:rsidR="00445686" w:rsidRPr="009B0E42" w:rsidRDefault="005D086E">
            <w:pPr>
              <w:pStyle w:val="Tablebody"/>
              <w:rPr>
                <w:color w:val="auto"/>
              </w:rPr>
            </w:pPr>
            <w:r w:rsidRPr="009B0E42">
              <w:rPr>
                <w:color w:val="auto"/>
              </w:rPr>
              <w:t>-</w:t>
            </w:r>
          </w:p>
        </w:tc>
      </w:tr>
    </w:tbl>
    <w:p w14:paraId="7857539D" w14:textId="77777777" w:rsidR="00C260F4" w:rsidRPr="009B0E42" w:rsidRDefault="00C260F4" w:rsidP="00445686">
      <w:pPr>
        <w:pStyle w:val="Heading3nonum"/>
      </w:pPr>
    </w:p>
    <w:tbl>
      <w:tblPr>
        <w:tblW w:w="13290" w:type="dxa"/>
        <w:tblBorders>
          <w:top w:val="single" w:sz="4" w:space="0" w:color="auto"/>
          <w:bottom w:val="single" w:sz="4" w:space="0" w:color="auto"/>
          <w:insideH w:val="single" w:sz="4" w:space="0" w:color="auto"/>
        </w:tblBorders>
        <w:tblLayout w:type="fixed"/>
        <w:tblLook w:val="04A0" w:firstRow="1" w:lastRow="0" w:firstColumn="1" w:lastColumn="0" w:noHBand="0" w:noVBand="1"/>
      </w:tblPr>
      <w:tblGrid>
        <w:gridCol w:w="2092"/>
        <w:gridCol w:w="2303"/>
        <w:gridCol w:w="1524"/>
        <w:gridCol w:w="177"/>
        <w:gridCol w:w="248"/>
        <w:gridCol w:w="35"/>
        <w:gridCol w:w="1525"/>
        <w:gridCol w:w="34"/>
        <w:gridCol w:w="1134"/>
        <w:gridCol w:w="1276"/>
        <w:gridCol w:w="2693"/>
        <w:gridCol w:w="249"/>
      </w:tblGrid>
      <w:tr w:rsidR="00445686" w:rsidRPr="009B0E42" w14:paraId="023580D0" w14:textId="77777777" w:rsidTr="00800CC9">
        <w:trPr>
          <w:cantSplit/>
          <w:tblHeader/>
        </w:trPr>
        <w:tc>
          <w:tcPr>
            <w:tcW w:w="13041" w:type="dxa"/>
            <w:gridSpan w:val="11"/>
            <w:tcBorders>
              <w:top w:val="single" w:sz="4" w:space="0" w:color="auto"/>
              <w:left w:val="nil"/>
              <w:bottom w:val="single" w:sz="4" w:space="0" w:color="auto"/>
              <w:right w:val="nil"/>
            </w:tcBorders>
            <w:shd w:val="clear" w:color="auto" w:fill="000000"/>
          </w:tcPr>
          <w:p w14:paraId="34CE5357" w14:textId="3C27D1EB" w:rsidR="00445686" w:rsidRPr="009B0E42" w:rsidRDefault="00800CC9">
            <w:pPr>
              <w:pStyle w:val="Tabletitle"/>
              <w:rPr>
                <w:bCs/>
                <w:color w:val="auto"/>
              </w:rPr>
            </w:pPr>
            <w:r w:rsidRPr="009B0E42">
              <w:rPr>
                <w:bCs/>
                <w:color w:val="auto"/>
              </w:rPr>
              <w:t>Table S3.2 Point Source emissions to water (other than sewer) and land – emission limits and monitoring requirements</w:t>
            </w:r>
          </w:p>
        </w:tc>
        <w:tc>
          <w:tcPr>
            <w:tcW w:w="249" w:type="dxa"/>
            <w:tcBorders>
              <w:top w:val="single" w:sz="4" w:space="0" w:color="auto"/>
              <w:left w:val="nil"/>
              <w:bottom w:val="single" w:sz="4" w:space="0" w:color="auto"/>
              <w:right w:val="nil"/>
            </w:tcBorders>
            <w:shd w:val="clear" w:color="auto" w:fill="000000"/>
            <w:hideMark/>
          </w:tcPr>
          <w:p w14:paraId="6A600F3D" w14:textId="1FB6A014" w:rsidR="00445686" w:rsidRPr="009B0E42" w:rsidRDefault="00445686">
            <w:pPr>
              <w:pStyle w:val="Tabletitle"/>
              <w:rPr>
                <w:bCs/>
                <w:color w:val="auto"/>
              </w:rPr>
            </w:pPr>
          </w:p>
        </w:tc>
      </w:tr>
      <w:tr w:rsidR="00445686" w:rsidRPr="009B0E42" w14:paraId="1C7EC940" w14:textId="77777777" w:rsidTr="0005673B">
        <w:trPr>
          <w:cantSplit/>
          <w:tblHeader/>
        </w:trPr>
        <w:tc>
          <w:tcPr>
            <w:tcW w:w="2092" w:type="dxa"/>
            <w:tcBorders>
              <w:top w:val="single" w:sz="4" w:space="0" w:color="auto"/>
              <w:left w:val="nil"/>
              <w:bottom w:val="single" w:sz="4" w:space="0" w:color="auto"/>
              <w:right w:val="nil"/>
            </w:tcBorders>
            <w:hideMark/>
          </w:tcPr>
          <w:p w14:paraId="599B6362" w14:textId="77777777" w:rsidR="00445686" w:rsidRPr="009B0E42" w:rsidRDefault="00445686">
            <w:pPr>
              <w:pStyle w:val="Tablehead"/>
              <w:rPr>
                <w:color w:val="auto"/>
              </w:rPr>
            </w:pPr>
            <w:r w:rsidRPr="009B0E42">
              <w:rPr>
                <w:color w:val="auto"/>
              </w:rPr>
              <w:t>Emission point ref. &amp; location</w:t>
            </w:r>
          </w:p>
        </w:tc>
        <w:tc>
          <w:tcPr>
            <w:tcW w:w="2303" w:type="dxa"/>
            <w:tcBorders>
              <w:top w:val="single" w:sz="4" w:space="0" w:color="auto"/>
              <w:left w:val="nil"/>
              <w:bottom w:val="single" w:sz="4" w:space="0" w:color="auto"/>
              <w:right w:val="nil"/>
            </w:tcBorders>
            <w:hideMark/>
          </w:tcPr>
          <w:p w14:paraId="39408CCF" w14:textId="77777777" w:rsidR="00445686" w:rsidRPr="009B0E42" w:rsidRDefault="00445686">
            <w:pPr>
              <w:pStyle w:val="Tablehead"/>
            </w:pPr>
            <w:r w:rsidRPr="009B0E42">
              <w:t>Source</w:t>
            </w:r>
          </w:p>
        </w:tc>
        <w:tc>
          <w:tcPr>
            <w:tcW w:w="1949" w:type="dxa"/>
            <w:gridSpan w:val="3"/>
            <w:tcBorders>
              <w:top w:val="single" w:sz="4" w:space="0" w:color="auto"/>
              <w:left w:val="nil"/>
              <w:bottom w:val="single" w:sz="4" w:space="0" w:color="auto"/>
              <w:right w:val="nil"/>
            </w:tcBorders>
            <w:hideMark/>
          </w:tcPr>
          <w:p w14:paraId="7C66A262" w14:textId="77777777" w:rsidR="00445686" w:rsidRPr="009B0E42" w:rsidRDefault="00445686">
            <w:pPr>
              <w:pStyle w:val="Tablehead"/>
            </w:pPr>
            <w:r w:rsidRPr="009B0E42">
              <w:t xml:space="preserve">Parameter  </w:t>
            </w:r>
          </w:p>
        </w:tc>
        <w:tc>
          <w:tcPr>
            <w:tcW w:w="1560" w:type="dxa"/>
            <w:gridSpan w:val="2"/>
            <w:tcBorders>
              <w:top w:val="single" w:sz="4" w:space="0" w:color="auto"/>
              <w:left w:val="nil"/>
              <w:bottom w:val="single" w:sz="4" w:space="0" w:color="auto"/>
              <w:right w:val="nil"/>
            </w:tcBorders>
            <w:hideMark/>
          </w:tcPr>
          <w:p w14:paraId="08708ADB" w14:textId="77777777" w:rsidR="00445686" w:rsidRPr="009B0E42" w:rsidRDefault="00445686">
            <w:pPr>
              <w:pStyle w:val="Tablehead"/>
              <w:rPr>
                <w:vertAlign w:val="superscript"/>
              </w:rPr>
            </w:pPr>
            <w:r w:rsidRPr="009B0E42">
              <w:t>Limit (incl. unit)</w:t>
            </w:r>
          </w:p>
        </w:tc>
        <w:tc>
          <w:tcPr>
            <w:tcW w:w="1168" w:type="dxa"/>
            <w:gridSpan w:val="2"/>
            <w:tcBorders>
              <w:top w:val="single" w:sz="4" w:space="0" w:color="auto"/>
              <w:left w:val="nil"/>
              <w:bottom w:val="single" w:sz="4" w:space="0" w:color="auto"/>
              <w:right w:val="nil"/>
            </w:tcBorders>
            <w:hideMark/>
          </w:tcPr>
          <w:p w14:paraId="608BB3C5" w14:textId="77777777" w:rsidR="00445686" w:rsidRPr="009B0E42" w:rsidRDefault="00445686">
            <w:pPr>
              <w:pStyle w:val="Tablehead"/>
              <w:rPr>
                <w:color w:val="auto"/>
              </w:rPr>
            </w:pPr>
            <w:r w:rsidRPr="009B0E42">
              <w:rPr>
                <w:color w:val="auto"/>
              </w:rPr>
              <w:t>Reference Period</w:t>
            </w:r>
          </w:p>
        </w:tc>
        <w:tc>
          <w:tcPr>
            <w:tcW w:w="1276" w:type="dxa"/>
            <w:tcBorders>
              <w:top w:val="single" w:sz="4" w:space="0" w:color="auto"/>
              <w:left w:val="nil"/>
              <w:bottom w:val="single" w:sz="4" w:space="0" w:color="auto"/>
              <w:right w:val="nil"/>
            </w:tcBorders>
            <w:hideMark/>
          </w:tcPr>
          <w:p w14:paraId="6A7C7FF4" w14:textId="77777777" w:rsidR="00445686" w:rsidRPr="009B0E42" w:rsidRDefault="00445686">
            <w:pPr>
              <w:pStyle w:val="Tablehead"/>
              <w:rPr>
                <w:color w:val="auto"/>
              </w:rPr>
            </w:pPr>
            <w:r w:rsidRPr="009B0E42">
              <w:rPr>
                <w:color w:val="auto"/>
              </w:rPr>
              <w:t>Monitoring frequency</w:t>
            </w:r>
          </w:p>
        </w:tc>
        <w:tc>
          <w:tcPr>
            <w:tcW w:w="2942" w:type="dxa"/>
            <w:gridSpan w:val="2"/>
            <w:tcBorders>
              <w:top w:val="single" w:sz="4" w:space="0" w:color="auto"/>
              <w:left w:val="nil"/>
              <w:bottom w:val="single" w:sz="4" w:space="0" w:color="auto"/>
              <w:right w:val="nil"/>
            </w:tcBorders>
            <w:hideMark/>
          </w:tcPr>
          <w:p w14:paraId="4545A95A" w14:textId="77777777" w:rsidR="00445686" w:rsidRPr="009B0E42" w:rsidRDefault="00445686">
            <w:pPr>
              <w:pStyle w:val="Tablehead"/>
            </w:pPr>
            <w:r w:rsidRPr="009B0E42">
              <w:t>Monitoring standard or method</w:t>
            </w:r>
          </w:p>
        </w:tc>
      </w:tr>
      <w:tr w:rsidR="00445686" w:rsidRPr="009B0E42" w14:paraId="7C039296" w14:textId="77777777" w:rsidTr="0005673B">
        <w:trPr>
          <w:cantSplit/>
          <w:trHeight w:val="70"/>
        </w:trPr>
        <w:tc>
          <w:tcPr>
            <w:tcW w:w="2092" w:type="dxa"/>
            <w:tcBorders>
              <w:top w:val="single" w:sz="4" w:space="0" w:color="auto"/>
              <w:left w:val="nil"/>
              <w:bottom w:val="single" w:sz="4" w:space="0" w:color="auto"/>
              <w:right w:val="nil"/>
            </w:tcBorders>
            <w:hideMark/>
          </w:tcPr>
          <w:p w14:paraId="46FB50C6" w14:textId="28CA53EF" w:rsidR="00445686" w:rsidRPr="009B0E42" w:rsidRDefault="00445686" w:rsidP="000D798D">
            <w:pPr>
              <w:pStyle w:val="Tablebody"/>
              <w:rPr>
                <w:color w:val="auto"/>
              </w:rPr>
            </w:pPr>
            <w:r w:rsidRPr="009B0E42">
              <w:rPr>
                <w:color w:val="auto"/>
              </w:rPr>
              <w:t xml:space="preserve">W1 </w:t>
            </w:r>
            <w:r w:rsidR="005D086E" w:rsidRPr="009B0E42">
              <w:rPr>
                <w:color w:val="auto"/>
              </w:rPr>
              <w:t>described as SEP1 on drawing ref: FC11 - receiving water is River Severn</w:t>
            </w:r>
          </w:p>
        </w:tc>
        <w:tc>
          <w:tcPr>
            <w:tcW w:w="2303" w:type="dxa"/>
            <w:tcBorders>
              <w:top w:val="single" w:sz="4" w:space="0" w:color="auto"/>
              <w:left w:val="nil"/>
              <w:bottom w:val="single" w:sz="4" w:space="0" w:color="auto"/>
              <w:right w:val="nil"/>
            </w:tcBorders>
            <w:hideMark/>
          </w:tcPr>
          <w:p w14:paraId="6A10B1AA" w14:textId="1FF1D65C" w:rsidR="00C260F4" w:rsidRPr="009B0E42" w:rsidRDefault="0005673B">
            <w:pPr>
              <w:pStyle w:val="Tablebody"/>
              <w:rPr>
                <w:color w:val="auto"/>
              </w:rPr>
            </w:pPr>
            <w:r w:rsidRPr="009B0E42">
              <w:rPr>
                <w:color w:val="auto"/>
              </w:rPr>
              <w:t>On-site e</w:t>
            </w:r>
            <w:r w:rsidR="00C260F4" w:rsidRPr="009B0E42">
              <w:rPr>
                <w:color w:val="auto"/>
              </w:rPr>
              <w:t>ffluent treatment</w:t>
            </w:r>
          </w:p>
          <w:p w14:paraId="3256A26F" w14:textId="46A93B2F" w:rsidR="00445686" w:rsidRPr="009B0E42" w:rsidRDefault="0005673B" w:rsidP="00FF77DA">
            <w:pPr>
              <w:pStyle w:val="Tablebody"/>
              <w:rPr>
                <w:color w:val="auto"/>
              </w:rPr>
            </w:pPr>
            <w:r w:rsidRPr="009B0E42">
              <w:rPr>
                <w:color w:val="auto"/>
              </w:rPr>
              <w:t>p</w:t>
            </w:r>
            <w:r w:rsidR="00445686" w:rsidRPr="009B0E42">
              <w:rPr>
                <w:color w:val="auto"/>
              </w:rPr>
              <w:t>lant</w:t>
            </w:r>
          </w:p>
        </w:tc>
        <w:tc>
          <w:tcPr>
            <w:tcW w:w="1949" w:type="dxa"/>
            <w:gridSpan w:val="3"/>
            <w:tcBorders>
              <w:top w:val="single" w:sz="4" w:space="0" w:color="auto"/>
              <w:left w:val="nil"/>
              <w:bottom w:val="single" w:sz="4" w:space="0" w:color="auto"/>
              <w:right w:val="nil"/>
            </w:tcBorders>
            <w:hideMark/>
          </w:tcPr>
          <w:p w14:paraId="40A24262" w14:textId="1449D18A" w:rsidR="00445686" w:rsidRPr="009B0E42" w:rsidRDefault="000D798D">
            <w:pPr>
              <w:pStyle w:val="Tablebody"/>
              <w:rPr>
                <w:color w:val="auto"/>
              </w:rPr>
            </w:pPr>
            <w:r w:rsidRPr="009B0E42">
              <w:rPr>
                <w:color w:val="auto"/>
              </w:rPr>
              <w:t>BOD</w:t>
            </w:r>
          </w:p>
        </w:tc>
        <w:tc>
          <w:tcPr>
            <w:tcW w:w="1560" w:type="dxa"/>
            <w:gridSpan w:val="2"/>
            <w:tcBorders>
              <w:top w:val="single" w:sz="4" w:space="0" w:color="auto"/>
              <w:left w:val="nil"/>
              <w:bottom w:val="single" w:sz="4" w:space="0" w:color="auto"/>
              <w:right w:val="nil"/>
            </w:tcBorders>
            <w:hideMark/>
          </w:tcPr>
          <w:p w14:paraId="2BD97D13" w14:textId="5CB172A7" w:rsidR="00445686" w:rsidRPr="009B0E42" w:rsidRDefault="000D798D">
            <w:pPr>
              <w:pStyle w:val="Tablebody"/>
              <w:rPr>
                <w:color w:val="auto"/>
              </w:rPr>
            </w:pPr>
            <w:r w:rsidRPr="009B0E42">
              <w:rPr>
                <w:color w:val="auto"/>
              </w:rPr>
              <w:t>40mg/l</w:t>
            </w:r>
          </w:p>
        </w:tc>
        <w:tc>
          <w:tcPr>
            <w:tcW w:w="1168" w:type="dxa"/>
            <w:gridSpan w:val="2"/>
            <w:tcBorders>
              <w:top w:val="single" w:sz="4" w:space="0" w:color="auto"/>
              <w:left w:val="nil"/>
              <w:bottom w:val="single" w:sz="4" w:space="0" w:color="auto"/>
              <w:right w:val="nil"/>
            </w:tcBorders>
            <w:hideMark/>
          </w:tcPr>
          <w:p w14:paraId="51A002B7" w14:textId="31E2531D" w:rsidR="00445686" w:rsidRPr="009B0E42" w:rsidRDefault="00800CC9">
            <w:pPr>
              <w:pStyle w:val="Tablebody"/>
              <w:rPr>
                <w:color w:val="auto"/>
              </w:rPr>
            </w:pPr>
            <w:r w:rsidRPr="009B0E42">
              <w:rPr>
                <w:color w:val="auto"/>
              </w:rPr>
              <w:t>-</w:t>
            </w:r>
          </w:p>
        </w:tc>
        <w:tc>
          <w:tcPr>
            <w:tcW w:w="1276" w:type="dxa"/>
            <w:tcBorders>
              <w:top w:val="single" w:sz="4" w:space="0" w:color="auto"/>
              <w:left w:val="nil"/>
              <w:bottom w:val="single" w:sz="4" w:space="0" w:color="auto"/>
              <w:right w:val="nil"/>
            </w:tcBorders>
            <w:hideMark/>
          </w:tcPr>
          <w:p w14:paraId="029504E5" w14:textId="6E8359A4" w:rsidR="00445686" w:rsidRPr="009B0E42" w:rsidRDefault="00146FE6">
            <w:pPr>
              <w:pStyle w:val="Tablebody"/>
              <w:rPr>
                <w:color w:val="auto"/>
              </w:rPr>
            </w:pPr>
            <w:r w:rsidRPr="009B0E42">
              <w:rPr>
                <w:color w:val="auto"/>
              </w:rPr>
              <w:t>Monthly</w:t>
            </w:r>
          </w:p>
        </w:tc>
        <w:tc>
          <w:tcPr>
            <w:tcW w:w="2942" w:type="dxa"/>
            <w:gridSpan w:val="2"/>
            <w:tcBorders>
              <w:top w:val="single" w:sz="4" w:space="0" w:color="auto"/>
              <w:left w:val="nil"/>
              <w:bottom w:val="single" w:sz="4" w:space="0" w:color="auto"/>
              <w:right w:val="nil"/>
            </w:tcBorders>
            <w:hideMark/>
          </w:tcPr>
          <w:p w14:paraId="29E97393" w14:textId="568C32D9" w:rsidR="00445686" w:rsidRPr="009B0E42" w:rsidRDefault="00326DA6">
            <w:pPr>
              <w:pStyle w:val="Tablebody"/>
              <w:rPr>
                <w:color w:val="auto"/>
                <w:vertAlign w:val="superscript"/>
              </w:rPr>
            </w:pPr>
            <w:r w:rsidRPr="009B0E42">
              <w:rPr>
                <w:color w:val="auto"/>
              </w:rPr>
              <w:t>SCA blue book 130 ISBN 0117522120</w:t>
            </w:r>
            <w:r w:rsidR="00146FE6" w:rsidRPr="009B0E42">
              <w:rPr>
                <w:color w:val="auto"/>
                <w:vertAlign w:val="superscript"/>
              </w:rPr>
              <w:t>1</w:t>
            </w:r>
          </w:p>
        </w:tc>
      </w:tr>
      <w:tr w:rsidR="00445686" w:rsidRPr="009B0E42" w14:paraId="5B41C93B" w14:textId="77777777" w:rsidTr="0005673B">
        <w:trPr>
          <w:cantSplit/>
        </w:trPr>
        <w:tc>
          <w:tcPr>
            <w:tcW w:w="2092" w:type="dxa"/>
            <w:tcBorders>
              <w:top w:val="single" w:sz="4" w:space="0" w:color="auto"/>
              <w:left w:val="nil"/>
              <w:bottom w:val="single" w:sz="4" w:space="0" w:color="auto"/>
              <w:right w:val="nil"/>
            </w:tcBorders>
          </w:tcPr>
          <w:p w14:paraId="2A205973" w14:textId="6242E901" w:rsidR="00445686" w:rsidRPr="009B0E42" w:rsidRDefault="005D086E">
            <w:pPr>
              <w:pStyle w:val="Tablebody"/>
              <w:rPr>
                <w:color w:val="auto"/>
              </w:rPr>
            </w:pPr>
            <w:r w:rsidRPr="009B0E42">
              <w:rPr>
                <w:color w:val="auto"/>
              </w:rPr>
              <w:t xml:space="preserve">W1 described as SEP1 on drawing ref: FC11 - receiving water is River Severn </w:t>
            </w:r>
          </w:p>
        </w:tc>
        <w:tc>
          <w:tcPr>
            <w:tcW w:w="2303" w:type="dxa"/>
            <w:tcBorders>
              <w:top w:val="single" w:sz="4" w:space="0" w:color="auto"/>
              <w:left w:val="nil"/>
              <w:bottom w:val="single" w:sz="4" w:space="0" w:color="auto"/>
              <w:right w:val="nil"/>
            </w:tcBorders>
            <w:hideMark/>
          </w:tcPr>
          <w:p w14:paraId="10F8448D" w14:textId="77777777" w:rsidR="0005673B" w:rsidRPr="009B0E42" w:rsidRDefault="0005673B" w:rsidP="0005673B">
            <w:pPr>
              <w:pStyle w:val="Tablebody"/>
              <w:rPr>
                <w:color w:val="auto"/>
              </w:rPr>
            </w:pPr>
            <w:r w:rsidRPr="009B0E42">
              <w:rPr>
                <w:color w:val="auto"/>
              </w:rPr>
              <w:t>On-site effluent treatment</w:t>
            </w:r>
          </w:p>
          <w:p w14:paraId="361466A5" w14:textId="65504D9E" w:rsidR="00445686" w:rsidRPr="009B0E42" w:rsidRDefault="0005673B" w:rsidP="00FF77DA">
            <w:pPr>
              <w:pStyle w:val="Tablebody"/>
              <w:rPr>
                <w:color w:val="auto"/>
              </w:rPr>
            </w:pPr>
            <w:r w:rsidRPr="009B0E42">
              <w:rPr>
                <w:color w:val="auto"/>
              </w:rPr>
              <w:t xml:space="preserve">plant </w:t>
            </w:r>
          </w:p>
        </w:tc>
        <w:tc>
          <w:tcPr>
            <w:tcW w:w="1949" w:type="dxa"/>
            <w:gridSpan w:val="3"/>
            <w:tcBorders>
              <w:top w:val="single" w:sz="4" w:space="0" w:color="auto"/>
              <w:left w:val="nil"/>
              <w:bottom w:val="single" w:sz="4" w:space="0" w:color="auto"/>
              <w:right w:val="nil"/>
            </w:tcBorders>
            <w:hideMark/>
          </w:tcPr>
          <w:p w14:paraId="47B2A7ED" w14:textId="7769A961" w:rsidR="00445686" w:rsidRPr="009B0E42" w:rsidRDefault="000D798D">
            <w:pPr>
              <w:pStyle w:val="Tablebody"/>
              <w:rPr>
                <w:color w:val="auto"/>
              </w:rPr>
            </w:pPr>
            <w:r w:rsidRPr="009B0E42">
              <w:rPr>
                <w:color w:val="auto"/>
              </w:rPr>
              <w:t>Suspended soils</w:t>
            </w:r>
          </w:p>
        </w:tc>
        <w:tc>
          <w:tcPr>
            <w:tcW w:w="1560" w:type="dxa"/>
            <w:gridSpan w:val="2"/>
            <w:tcBorders>
              <w:top w:val="single" w:sz="4" w:space="0" w:color="auto"/>
              <w:left w:val="nil"/>
              <w:bottom w:val="single" w:sz="4" w:space="0" w:color="auto"/>
              <w:right w:val="nil"/>
            </w:tcBorders>
            <w:hideMark/>
          </w:tcPr>
          <w:p w14:paraId="2BE0FCBA" w14:textId="2A514B97" w:rsidR="00445686" w:rsidRPr="009B0E42" w:rsidRDefault="000D798D">
            <w:pPr>
              <w:pStyle w:val="Tablebody"/>
              <w:rPr>
                <w:color w:val="auto"/>
              </w:rPr>
            </w:pPr>
            <w:r w:rsidRPr="009B0E42">
              <w:rPr>
                <w:color w:val="auto"/>
              </w:rPr>
              <w:t>60mg/l</w:t>
            </w:r>
          </w:p>
        </w:tc>
        <w:tc>
          <w:tcPr>
            <w:tcW w:w="1168" w:type="dxa"/>
            <w:gridSpan w:val="2"/>
            <w:tcBorders>
              <w:top w:val="single" w:sz="4" w:space="0" w:color="auto"/>
              <w:left w:val="nil"/>
              <w:bottom w:val="single" w:sz="4" w:space="0" w:color="auto"/>
              <w:right w:val="nil"/>
            </w:tcBorders>
            <w:hideMark/>
          </w:tcPr>
          <w:p w14:paraId="714C25F0" w14:textId="2CB22A32" w:rsidR="00445686" w:rsidRPr="009B0E42" w:rsidRDefault="00800CC9">
            <w:pPr>
              <w:pStyle w:val="Tablebody"/>
              <w:rPr>
                <w:color w:val="auto"/>
              </w:rPr>
            </w:pPr>
            <w:r w:rsidRPr="009B0E42">
              <w:rPr>
                <w:color w:val="auto"/>
              </w:rPr>
              <w:t>-</w:t>
            </w:r>
          </w:p>
        </w:tc>
        <w:tc>
          <w:tcPr>
            <w:tcW w:w="1276" w:type="dxa"/>
            <w:tcBorders>
              <w:top w:val="single" w:sz="4" w:space="0" w:color="auto"/>
              <w:left w:val="nil"/>
              <w:bottom w:val="single" w:sz="4" w:space="0" w:color="auto"/>
              <w:right w:val="nil"/>
            </w:tcBorders>
            <w:hideMark/>
          </w:tcPr>
          <w:p w14:paraId="11585523" w14:textId="68E720ED" w:rsidR="00445686" w:rsidRPr="009B0E42" w:rsidRDefault="00146FE6">
            <w:pPr>
              <w:pStyle w:val="Tablebody"/>
              <w:rPr>
                <w:color w:val="auto"/>
              </w:rPr>
            </w:pPr>
            <w:r w:rsidRPr="009B0E42">
              <w:rPr>
                <w:color w:val="auto"/>
              </w:rPr>
              <w:t>Monthly</w:t>
            </w:r>
          </w:p>
        </w:tc>
        <w:tc>
          <w:tcPr>
            <w:tcW w:w="2942" w:type="dxa"/>
            <w:gridSpan w:val="2"/>
            <w:tcBorders>
              <w:top w:val="single" w:sz="4" w:space="0" w:color="auto"/>
              <w:left w:val="nil"/>
              <w:bottom w:val="single" w:sz="4" w:space="0" w:color="auto"/>
              <w:right w:val="nil"/>
            </w:tcBorders>
            <w:hideMark/>
          </w:tcPr>
          <w:p w14:paraId="04C6D764" w14:textId="16D85CF7" w:rsidR="00445686" w:rsidRPr="009B0E42" w:rsidRDefault="00326DA6" w:rsidP="00146FE6">
            <w:pPr>
              <w:pStyle w:val="Tablebody"/>
              <w:rPr>
                <w:color w:val="FF0000"/>
                <w:vertAlign w:val="superscript"/>
              </w:rPr>
            </w:pPr>
            <w:r w:rsidRPr="009B0E42">
              <w:rPr>
                <w:color w:val="auto"/>
              </w:rPr>
              <w:t>SCA blue book 105 ISBN 011751957X</w:t>
            </w:r>
            <w:r w:rsidR="00146FE6" w:rsidRPr="009B0E42">
              <w:rPr>
                <w:color w:val="auto"/>
                <w:vertAlign w:val="superscript"/>
              </w:rPr>
              <w:t>1</w:t>
            </w:r>
          </w:p>
        </w:tc>
      </w:tr>
      <w:tr w:rsidR="00445686" w:rsidRPr="009B0E42" w14:paraId="71B8F1A9" w14:textId="77777777" w:rsidTr="0005673B">
        <w:trPr>
          <w:cantSplit/>
        </w:trPr>
        <w:tc>
          <w:tcPr>
            <w:tcW w:w="2092" w:type="dxa"/>
            <w:tcBorders>
              <w:top w:val="single" w:sz="4" w:space="0" w:color="auto"/>
              <w:left w:val="nil"/>
              <w:bottom w:val="single" w:sz="4" w:space="0" w:color="auto"/>
              <w:right w:val="nil"/>
            </w:tcBorders>
            <w:hideMark/>
          </w:tcPr>
          <w:p w14:paraId="05D1B53A" w14:textId="45801255" w:rsidR="00445686" w:rsidRPr="009B0E42" w:rsidRDefault="005D086E" w:rsidP="000D798D">
            <w:pPr>
              <w:pStyle w:val="Tablebody"/>
              <w:rPr>
                <w:color w:val="auto"/>
              </w:rPr>
            </w:pPr>
            <w:r w:rsidRPr="009B0E42">
              <w:rPr>
                <w:color w:val="auto"/>
              </w:rPr>
              <w:t>W1 described as SEP1 on drawing ref: FC11 - receiving water is River Severn</w:t>
            </w:r>
          </w:p>
        </w:tc>
        <w:tc>
          <w:tcPr>
            <w:tcW w:w="2303" w:type="dxa"/>
            <w:tcBorders>
              <w:top w:val="single" w:sz="4" w:space="0" w:color="auto"/>
              <w:left w:val="nil"/>
              <w:bottom w:val="single" w:sz="4" w:space="0" w:color="auto"/>
              <w:right w:val="nil"/>
            </w:tcBorders>
            <w:hideMark/>
          </w:tcPr>
          <w:p w14:paraId="16550335" w14:textId="77777777" w:rsidR="0005673B" w:rsidRPr="009B0E42" w:rsidRDefault="0005673B" w:rsidP="0005673B">
            <w:pPr>
              <w:pStyle w:val="Tablebody"/>
              <w:rPr>
                <w:color w:val="auto"/>
              </w:rPr>
            </w:pPr>
            <w:r w:rsidRPr="009B0E42">
              <w:rPr>
                <w:color w:val="auto"/>
              </w:rPr>
              <w:t>On-site effluent treatment</w:t>
            </w:r>
          </w:p>
          <w:p w14:paraId="59222EE9" w14:textId="54BE948B" w:rsidR="00445686" w:rsidRPr="009B0E42" w:rsidRDefault="0005673B" w:rsidP="00FF77DA">
            <w:pPr>
              <w:pStyle w:val="Tablebody"/>
              <w:rPr>
                <w:color w:val="auto"/>
              </w:rPr>
            </w:pPr>
            <w:r w:rsidRPr="009B0E42">
              <w:rPr>
                <w:color w:val="auto"/>
              </w:rPr>
              <w:t xml:space="preserve">plant </w:t>
            </w:r>
          </w:p>
        </w:tc>
        <w:tc>
          <w:tcPr>
            <w:tcW w:w="1701" w:type="dxa"/>
            <w:gridSpan w:val="2"/>
            <w:tcBorders>
              <w:top w:val="single" w:sz="4" w:space="0" w:color="auto"/>
              <w:left w:val="nil"/>
              <w:bottom w:val="single" w:sz="4" w:space="0" w:color="auto"/>
              <w:right w:val="nil"/>
            </w:tcBorders>
            <w:hideMark/>
          </w:tcPr>
          <w:p w14:paraId="0F6E8D5E" w14:textId="34F5ECE1" w:rsidR="00445686" w:rsidRPr="009B0E42" w:rsidRDefault="000D798D">
            <w:pPr>
              <w:pStyle w:val="Tablebody"/>
              <w:rPr>
                <w:color w:val="auto"/>
              </w:rPr>
            </w:pPr>
            <w:r w:rsidRPr="009B0E42">
              <w:rPr>
                <w:color w:val="auto"/>
              </w:rPr>
              <w:t>Ammoniacal Nitrogen (as N)</w:t>
            </w:r>
          </w:p>
        </w:tc>
        <w:tc>
          <w:tcPr>
            <w:tcW w:w="283" w:type="dxa"/>
            <w:gridSpan w:val="2"/>
            <w:tcBorders>
              <w:top w:val="single" w:sz="4" w:space="0" w:color="auto"/>
              <w:left w:val="nil"/>
              <w:bottom w:val="single" w:sz="4" w:space="0" w:color="auto"/>
              <w:right w:val="nil"/>
            </w:tcBorders>
          </w:tcPr>
          <w:p w14:paraId="1F321822" w14:textId="77777777" w:rsidR="00445686" w:rsidRPr="009B0E42" w:rsidRDefault="00445686">
            <w:pPr>
              <w:pStyle w:val="Tablebody"/>
            </w:pPr>
          </w:p>
        </w:tc>
        <w:tc>
          <w:tcPr>
            <w:tcW w:w="1559" w:type="dxa"/>
            <w:gridSpan w:val="2"/>
            <w:tcBorders>
              <w:top w:val="single" w:sz="4" w:space="0" w:color="auto"/>
              <w:left w:val="nil"/>
              <w:bottom w:val="single" w:sz="4" w:space="0" w:color="auto"/>
              <w:right w:val="nil"/>
            </w:tcBorders>
            <w:hideMark/>
          </w:tcPr>
          <w:p w14:paraId="5FD480AE" w14:textId="28BDB512" w:rsidR="00445686" w:rsidRPr="009B0E42" w:rsidRDefault="000D798D">
            <w:pPr>
              <w:pStyle w:val="Tablebody"/>
              <w:rPr>
                <w:color w:val="auto"/>
              </w:rPr>
            </w:pPr>
            <w:r w:rsidRPr="009B0E42">
              <w:rPr>
                <w:color w:val="auto"/>
              </w:rPr>
              <w:t>25mg/l</w:t>
            </w:r>
          </w:p>
        </w:tc>
        <w:tc>
          <w:tcPr>
            <w:tcW w:w="1134" w:type="dxa"/>
            <w:tcBorders>
              <w:top w:val="single" w:sz="4" w:space="0" w:color="auto"/>
              <w:left w:val="nil"/>
              <w:bottom w:val="single" w:sz="4" w:space="0" w:color="auto"/>
              <w:right w:val="nil"/>
            </w:tcBorders>
            <w:hideMark/>
          </w:tcPr>
          <w:p w14:paraId="7659731E" w14:textId="6AAB6976" w:rsidR="00445686" w:rsidRPr="009B0E42" w:rsidRDefault="00800CC9">
            <w:pPr>
              <w:pStyle w:val="Tablebody"/>
              <w:rPr>
                <w:color w:val="auto"/>
              </w:rPr>
            </w:pPr>
            <w:r w:rsidRPr="009B0E42">
              <w:rPr>
                <w:color w:val="auto"/>
              </w:rPr>
              <w:t>-</w:t>
            </w:r>
          </w:p>
        </w:tc>
        <w:tc>
          <w:tcPr>
            <w:tcW w:w="1276" w:type="dxa"/>
            <w:tcBorders>
              <w:top w:val="single" w:sz="4" w:space="0" w:color="auto"/>
              <w:left w:val="nil"/>
              <w:bottom w:val="single" w:sz="4" w:space="0" w:color="auto"/>
              <w:right w:val="nil"/>
            </w:tcBorders>
            <w:hideMark/>
          </w:tcPr>
          <w:p w14:paraId="60A232EB" w14:textId="77777777" w:rsidR="00445686" w:rsidRPr="009B0E42" w:rsidRDefault="00445686">
            <w:pPr>
              <w:pStyle w:val="Tablebody"/>
              <w:rPr>
                <w:color w:val="auto"/>
              </w:rPr>
            </w:pPr>
            <w:r w:rsidRPr="009B0E42">
              <w:rPr>
                <w:color w:val="auto"/>
              </w:rPr>
              <w:t>Monthly</w:t>
            </w:r>
          </w:p>
        </w:tc>
        <w:tc>
          <w:tcPr>
            <w:tcW w:w="2942" w:type="dxa"/>
            <w:gridSpan w:val="2"/>
            <w:tcBorders>
              <w:top w:val="single" w:sz="4" w:space="0" w:color="auto"/>
              <w:left w:val="nil"/>
              <w:bottom w:val="single" w:sz="4" w:space="0" w:color="auto"/>
              <w:right w:val="nil"/>
            </w:tcBorders>
            <w:hideMark/>
          </w:tcPr>
          <w:p w14:paraId="4988464D" w14:textId="307A2432" w:rsidR="00146FE6" w:rsidRPr="009B0E42" w:rsidRDefault="00D11E5E" w:rsidP="00146FE6">
            <w:pPr>
              <w:pStyle w:val="Tablebody"/>
              <w:rPr>
                <w:color w:val="auto"/>
                <w:vertAlign w:val="superscript"/>
              </w:rPr>
            </w:pPr>
            <w:r w:rsidRPr="009B0E42">
              <w:rPr>
                <w:color w:val="auto"/>
              </w:rPr>
              <w:t>SCA blue book 48 ISBN 0117516139</w:t>
            </w:r>
            <w:r w:rsidR="00146FE6" w:rsidRPr="009B0E42">
              <w:rPr>
                <w:color w:val="auto"/>
                <w:vertAlign w:val="superscript"/>
              </w:rPr>
              <w:t>1</w:t>
            </w:r>
          </w:p>
          <w:p w14:paraId="21812018" w14:textId="275AE24A" w:rsidR="00445686" w:rsidRPr="009B0E42" w:rsidRDefault="00445686">
            <w:pPr>
              <w:pStyle w:val="Tablebody"/>
              <w:rPr>
                <w:color w:val="auto"/>
              </w:rPr>
            </w:pPr>
          </w:p>
        </w:tc>
      </w:tr>
      <w:tr w:rsidR="00445686" w:rsidRPr="009B0E42" w14:paraId="1899E3AF" w14:textId="77777777" w:rsidTr="0005673B">
        <w:trPr>
          <w:cantSplit/>
        </w:trPr>
        <w:tc>
          <w:tcPr>
            <w:tcW w:w="2092" w:type="dxa"/>
            <w:tcBorders>
              <w:top w:val="single" w:sz="4" w:space="0" w:color="auto"/>
              <w:left w:val="nil"/>
              <w:bottom w:val="single" w:sz="4" w:space="0" w:color="auto"/>
              <w:right w:val="nil"/>
            </w:tcBorders>
            <w:hideMark/>
          </w:tcPr>
          <w:p w14:paraId="5F1BE265" w14:textId="4B59927B" w:rsidR="00445686" w:rsidRPr="009B0E42" w:rsidRDefault="005D086E" w:rsidP="000D798D">
            <w:pPr>
              <w:pStyle w:val="Tablebody"/>
              <w:rPr>
                <w:color w:val="auto"/>
              </w:rPr>
            </w:pPr>
            <w:r w:rsidRPr="009B0E42">
              <w:rPr>
                <w:color w:val="auto"/>
              </w:rPr>
              <w:t>W1 described as SEP1 on drawing ref: FC11 - receiving water is River Severn</w:t>
            </w:r>
          </w:p>
        </w:tc>
        <w:tc>
          <w:tcPr>
            <w:tcW w:w="2303" w:type="dxa"/>
            <w:tcBorders>
              <w:top w:val="single" w:sz="4" w:space="0" w:color="auto"/>
              <w:left w:val="nil"/>
              <w:bottom w:val="single" w:sz="4" w:space="0" w:color="auto"/>
              <w:right w:val="nil"/>
            </w:tcBorders>
            <w:hideMark/>
          </w:tcPr>
          <w:p w14:paraId="05265DA7" w14:textId="77777777" w:rsidR="0005673B" w:rsidRPr="009B0E42" w:rsidRDefault="0005673B" w:rsidP="0005673B">
            <w:pPr>
              <w:pStyle w:val="Tablebody"/>
              <w:rPr>
                <w:color w:val="auto"/>
              </w:rPr>
            </w:pPr>
            <w:r w:rsidRPr="009B0E42">
              <w:rPr>
                <w:color w:val="auto"/>
              </w:rPr>
              <w:t>On-site effluent treatment</w:t>
            </w:r>
          </w:p>
          <w:p w14:paraId="4BC91C39" w14:textId="5D5E3136" w:rsidR="00445686" w:rsidRPr="009B0E42" w:rsidRDefault="0005673B" w:rsidP="00FF77DA">
            <w:pPr>
              <w:pStyle w:val="Tablebody"/>
              <w:rPr>
                <w:color w:val="auto"/>
              </w:rPr>
            </w:pPr>
            <w:r w:rsidRPr="009B0E42">
              <w:rPr>
                <w:color w:val="auto"/>
              </w:rPr>
              <w:t>plant</w:t>
            </w:r>
          </w:p>
        </w:tc>
        <w:tc>
          <w:tcPr>
            <w:tcW w:w="1984" w:type="dxa"/>
            <w:gridSpan w:val="4"/>
            <w:tcBorders>
              <w:top w:val="single" w:sz="4" w:space="0" w:color="auto"/>
              <w:left w:val="nil"/>
              <w:bottom w:val="single" w:sz="4" w:space="0" w:color="auto"/>
              <w:right w:val="nil"/>
            </w:tcBorders>
            <w:hideMark/>
          </w:tcPr>
          <w:p w14:paraId="7D4CA73F" w14:textId="1C0E6224" w:rsidR="00445686" w:rsidRPr="009B0E42" w:rsidRDefault="000D798D">
            <w:pPr>
              <w:pStyle w:val="Tablebody"/>
              <w:rPr>
                <w:color w:val="auto"/>
              </w:rPr>
            </w:pPr>
            <w:r w:rsidRPr="009B0E42">
              <w:rPr>
                <w:color w:val="auto"/>
              </w:rPr>
              <w:t>Daily effluent flow rate</w:t>
            </w:r>
          </w:p>
        </w:tc>
        <w:tc>
          <w:tcPr>
            <w:tcW w:w="1559" w:type="dxa"/>
            <w:gridSpan w:val="2"/>
            <w:tcBorders>
              <w:top w:val="single" w:sz="4" w:space="0" w:color="auto"/>
              <w:left w:val="nil"/>
              <w:bottom w:val="single" w:sz="4" w:space="0" w:color="auto"/>
              <w:right w:val="nil"/>
            </w:tcBorders>
            <w:hideMark/>
          </w:tcPr>
          <w:p w14:paraId="00B9155A" w14:textId="485A3061" w:rsidR="00445686" w:rsidRPr="009B0E42" w:rsidRDefault="000D798D">
            <w:pPr>
              <w:pStyle w:val="Tablebody"/>
              <w:rPr>
                <w:color w:val="auto"/>
              </w:rPr>
            </w:pPr>
            <w:r w:rsidRPr="009B0E42">
              <w:rPr>
                <w:color w:val="auto"/>
              </w:rPr>
              <w:t>300m</w:t>
            </w:r>
            <w:r w:rsidRPr="009B0E42">
              <w:rPr>
                <w:color w:val="auto"/>
                <w:vertAlign w:val="superscript"/>
              </w:rPr>
              <w:t>3</w:t>
            </w:r>
            <w:r w:rsidRPr="009B0E42">
              <w:rPr>
                <w:color w:val="auto"/>
              </w:rPr>
              <w:t>/day</w:t>
            </w:r>
          </w:p>
        </w:tc>
        <w:tc>
          <w:tcPr>
            <w:tcW w:w="1134" w:type="dxa"/>
            <w:tcBorders>
              <w:top w:val="single" w:sz="4" w:space="0" w:color="auto"/>
              <w:left w:val="nil"/>
              <w:bottom w:val="single" w:sz="4" w:space="0" w:color="auto"/>
              <w:right w:val="nil"/>
            </w:tcBorders>
            <w:hideMark/>
          </w:tcPr>
          <w:p w14:paraId="5774BBBE" w14:textId="2210E459" w:rsidR="00445686" w:rsidRPr="009B0E42" w:rsidRDefault="00800CC9">
            <w:pPr>
              <w:pStyle w:val="Tablebody"/>
              <w:rPr>
                <w:color w:val="auto"/>
              </w:rPr>
            </w:pPr>
            <w:r w:rsidRPr="009B0E42">
              <w:rPr>
                <w:color w:val="auto"/>
              </w:rPr>
              <w:t>-</w:t>
            </w:r>
          </w:p>
        </w:tc>
        <w:tc>
          <w:tcPr>
            <w:tcW w:w="1276" w:type="dxa"/>
            <w:tcBorders>
              <w:top w:val="single" w:sz="4" w:space="0" w:color="auto"/>
              <w:left w:val="nil"/>
              <w:bottom w:val="single" w:sz="4" w:space="0" w:color="auto"/>
              <w:right w:val="nil"/>
            </w:tcBorders>
            <w:hideMark/>
          </w:tcPr>
          <w:p w14:paraId="34533BA5" w14:textId="5D212BAC" w:rsidR="00445686" w:rsidRPr="009B0E42" w:rsidRDefault="00445686">
            <w:pPr>
              <w:pStyle w:val="Tablebody"/>
            </w:pPr>
            <w:r w:rsidRPr="009B0E42">
              <w:rPr>
                <w:color w:val="auto"/>
              </w:rPr>
              <w:t>Continuous</w:t>
            </w:r>
            <w:r w:rsidR="00146FE6" w:rsidRPr="009B0E42">
              <w:rPr>
                <w:color w:val="auto"/>
              </w:rPr>
              <w:t>, reported as daily average</w:t>
            </w:r>
          </w:p>
        </w:tc>
        <w:tc>
          <w:tcPr>
            <w:tcW w:w="2942" w:type="dxa"/>
            <w:gridSpan w:val="2"/>
            <w:tcBorders>
              <w:top w:val="single" w:sz="4" w:space="0" w:color="auto"/>
              <w:left w:val="nil"/>
              <w:bottom w:val="single" w:sz="4" w:space="0" w:color="auto"/>
              <w:right w:val="nil"/>
            </w:tcBorders>
            <w:hideMark/>
          </w:tcPr>
          <w:p w14:paraId="78240327" w14:textId="4BDB7098" w:rsidR="00445686" w:rsidRPr="009B0E42" w:rsidRDefault="00800CC9" w:rsidP="00800CC9">
            <w:pPr>
              <w:pStyle w:val="Tablebody"/>
              <w:rPr>
                <w:color w:val="FF0000"/>
              </w:rPr>
            </w:pPr>
            <w:r w:rsidRPr="009B0E42">
              <w:rPr>
                <w:color w:val="auto"/>
              </w:rPr>
              <w:t>A</w:t>
            </w:r>
            <w:r w:rsidR="00146FE6" w:rsidRPr="009B0E42">
              <w:rPr>
                <w:color w:val="auto"/>
              </w:rPr>
              <w:t xml:space="preserve">s </w:t>
            </w:r>
            <w:r w:rsidRPr="009B0E42">
              <w:rPr>
                <w:color w:val="auto"/>
              </w:rPr>
              <w:t xml:space="preserve">specified in the MCERTS standard “Minimum requirements for the self-monitoring of effluent flow”, </w:t>
            </w:r>
            <w:r w:rsidR="00A768D7">
              <w:rPr>
                <w:color w:val="auto"/>
              </w:rPr>
              <w:t>version 4.0</w:t>
            </w:r>
            <w:r w:rsidRPr="009B0E42">
              <w:rPr>
                <w:color w:val="auto"/>
              </w:rPr>
              <w:t>, Aug</w:t>
            </w:r>
            <w:r w:rsidR="00A768D7">
              <w:rPr>
                <w:color w:val="auto"/>
              </w:rPr>
              <w:t>ust 201</w:t>
            </w:r>
            <w:r w:rsidRPr="009B0E42">
              <w:rPr>
                <w:color w:val="auto"/>
              </w:rPr>
              <w:t>4</w:t>
            </w:r>
            <w:r w:rsidR="00446A43" w:rsidRPr="009B0E42">
              <w:rPr>
                <w:color w:val="auto"/>
                <w:vertAlign w:val="superscript"/>
              </w:rPr>
              <w:t>1</w:t>
            </w:r>
          </w:p>
        </w:tc>
      </w:tr>
      <w:tr w:rsidR="00445686" w:rsidRPr="009B0E42" w14:paraId="4D2CC991" w14:textId="77777777" w:rsidTr="0005673B">
        <w:trPr>
          <w:cantSplit/>
        </w:trPr>
        <w:tc>
          <w:tcPr>
            <w:tcW w:w="2092" w:type="dxa"/>
            <w:tcBorders>
              <w:top w:val="single" w:sz="4" w:space="0" w:color="auto"/>
              <w:left w:val="nil"/>
              <w:bottom w:val="single" w:sz="4" w:space="0" w:color="auto"/>
              <w:right w:val="nil"/>
            </w:tcBorders>
            <w:hideMark/>
          </w:tcPr>
          <w:p w14:paraId="62C0756E" w14:textId="55AFC94B" w:rsidR="00445686" w:rsidRPr="009B0E42" w:rsidRDefault="005D086E" w:rsidP="000D798D">
            <w:pPr>
              <w:pStyle w:val="Tablebody"/>
              <w:rPr>
                <w:color w:val="auto"/>
              </w:rPr>
            </w:pPr>
            <w:r w:rsidRPr="009B0E42">
              <w:rPr>
                <w:color w:val="auto"/>
              </w:rPr>
              <w:t>W1 described as SEP1 on drawing ref: FC11 - receiving water is River Severn</w:t>
            </w:r>
          </w:p>
        </w:tc>
        <w:tc>
          <w:tcPr>
            <w:tcW w:w="2303" w:type="dxa"/>
            <w:tcBorders>
              <w:top w:val="single" w:sz="4" w:space="0" w:color="auto"/>
              <w:left w:val="nil"/>
              <w:bottom w:val="single" w:sz="4" w:space="0" w:color="auto"/>
              <w:right w:val="nil"/>
            </w:tcBorders>
            <w:hideMark/>
          </w:tcPr>
          <w:p w14:paraId="1DEF4CA4" w14:textId="77777777" w:rsidR="0005673B" w:rsidRPr="009B0E42" w:rsidRDefault="0005673B" w:rsidP="0005673B">
            <w:pPr>
              <w:pStyle w:val="Tablebody"/>
              <w:rPr>
                <w:color w:val="auto"/>
              </w:rPr>
            </w:pPr>
            <w:r w:rsidRPr="009B0E42">
              <w:rPr>
                <w:color w:val="auto"/>
              </w:rPr>
              <w:t>On-site effluent treatment</w:t>
            </w:r>
          </w:p>
          <w:p w14:paraId="0C65FA65" w14:textId="2E5572C9" w:rsidR="00445686" w:rsidRPr="009B0E42" w:rsidRDefault="0005673B" w:rsidP="00FF77DA">
            <w:pPr>
              <w:pStyle w:val="Tablebody"/>
              <w:rPr>
                <w:color w:val="auto"/>
              </w:rPr>
            </w:pPr>
            <w:r w:rsidRPr="009B0E42">
              <w:rPr>
                <w:color w:val="auto"/>
              </w:rPr>
              <w:t xml:space="preserve">plant </w:t>
            </w:r>
          </w:p>
        </w:tc>
        <w:tc>
          <w:tcPr>
            <w:tcW w:w="1524" w:type="dxa"/>
            <w:tcBorders>
              <w:top w:val="single" w:sz="4" w:space="0" w:color="auto"/>
              <w:left w:val="nil"/>
              <w:bottom w:val="single" w:sz="4" w:space="0" w:color="auto"/>
              <w:right w:val="nil"/>
            </w:tcBorders>
            <w:hideMark/>
          </w:tcPr>
          <w:p w14:paraId="3F43AAB7" w14:textId="024817EE" w:rsidR="00445686" w:rsidRPr="009B0E42" w:rsidRDefault="000D798D">
            <w:pPr>
              <w:pStyle w:val="Tablebody"/>
              <w:rPr>
                <w:color w:val="auto"/>
              </w:rPr>
            </w:pPr>
            <w:r w:rsidRPr="009B0E42">
              <w:rPr>
                <w:color w:val="auto"/>
              </w:rPr>
              <w:t>pH</w:t>
            </w:r>
          </w:p>
        </w:tc>
        <w:tc>
          <w:tcPr>
            <w:tcW w:w="460" w:type="dxa"/>
            <w:gridSpan w:val="3"/>
            <w:tcBorders>
              <w:top w:val="single" w:sz="4" w:space="0" w:color="auto"/>
              <w:left w:val="nil"/>
              <w:bottom w:val="single" w:sz="4" w:space="0" w:color="auto"/>
              <w:right w:val="nil"/>
            </w:tcBorders>
          </w:tcPr>
          <w:p w14:paraId="21F906E6" w14:textId="77777777" w:rsidR="00445686" w:rsidRPr="009B0E42" w:rsidRDefault="00445686">
            <w:pPr>
              <w:pStyle w:val="Tablebody"/>
            </w:pPr>
          </w:p>
        </w:tc>
        <w:tc>
          <w:tcPr>
            <w:tcW w:w="1559" w:type="dxa"/>
            <w:gridSpan w:val="2"/>
            <w:tcBorders>
              <w:top w:val="single" w:sz="4" w:space="0" w:color="auto"/>
              <w:left w:val="nil"/>
              <w:bottom w:val="single" w:sz="4" w:space="0" w:color="auto"/>
              <w:right w:val="nil"/>
            </w:tcBorders>
            <w:hideMark/>
          </w:tcPr>
          <w:p w14:paraId="698A65EA" w14:textId="5253410E" w:rsidR="00445686" w:rsidRPr="009B0E42" w:rsidRDefault="000D798D">
            <w:pPr>
              <w:pStyle w:val="Tablebody"/>
              <w:rPr>
                <w:color w:val="auto"/>
              </w:rPr>
            </w:pPr>
            <w:r w:rsidRPr="009B0E42">
              <w:rPr>
                <w:color w:val="auto"/>
              </w:rPr>
              <w:t>6-10</w:t>
            </w:r>
          </w:p>
        </w:tc>
        <w:tc>
          <w:tcPr>
            <w:tcW w:w="1134" w:type="dxa"/>
            <w:tcBorders>
              <w:top w:val="single" w:sz="4" w:space="0" w:color="auto"/>
              <w:left w:val="nil"/>
              <w:bottom w:val="single" w:sz="4" w:space="0" w:color="auto"/>
              <w:right w:val="nil"/>
            </w:tcBorders>
            <w:hideMark/>
          </w:tcPr>
          <w:p w14:paraId="7D74C355" w14:textId="29F4C1AB" w:rsidR="00445686" w:rsidRPr="009B0E42" w:rsidRDefault="00800CC9">
            <w:pPr>
              <w:pStyle w:val="Tablebody"/>
              <w:rPr>
                <w:color w:val="auto"/>
              </w:rPr>
            </w:pPr>
            <w:r w:rsidRPr="009B0E42">
              <w:rPr>
                <w:color w:val="auto"/>
              </w:rPr>
              <w:t>-</w:t>
            </w:r>
            <w:r w:rsidR="00445686" w:rsidRPr="009B0E42">
              <w:rPr>
                <w:color w:val="auto"/>
              </w:rPr>
              <w:t xml:space="preserve"> </w:t>
            </w:r>
          </w:p>
        </w:tc>
        <w:tc>
          <w:tcPr>
            <w:tcW w:w="1276" w:type="dxa"/>
            <w:tcBorders>
              <w:top w:val="single" w:sz="4" w:space="0" w:color="auto"/>
              <w:left w:val="nil"/>
              <w:bottom w:val="single" w:sz="4" w:space="0" w:color="auto"/>
              <w:right w:val="nil"/>
            </w:tcBorders>
            <w:hideMark/>
          </w:tcPr>
          <w:p w14:paraId="0376815A" w14:textId="4CC92F1C" w:rsidR="00445686" w:rsidRPr="009B0E42" w:rsidRDefault="00146FE6">
            <w:pPr>
              <w:pStyle w:val="Tablebody"/>
              <w:rPr>
                <w:color w:val="auto"/>
              </w:rPr>
            </w:pPr>
            <w:r w:rsidRPr="009B0E42">
              <w:rPr>
                <w:color w:val="auto"/>
              </w:rPr>
              <w:t>Monthly</w:t>
            </w:r>
          </w:p>
        </w:tc>
        <w:tc>
          <w:tcPr>
            <w:tcW w:w="2942" w:type="dxa"/>
            <w:gridSpan w:val="2"/>
            <w:tcBorders>
              <w:top w:val="single" w:sz="4" w:space="0" w:color="auto"/>
              <w:left w:val="nil"/>
              <w:bottom w:val="single" w:sz="4" w:space="0" w:color="auto"/>
              <w:right w:val="nil"/>
            </w:tcBorders>
            <w:hideMark/>
          </w:tcPr>
          <w:p w14:paraId="744D1BB4" w14:textId="3D00092A" w:rsidR="00445686" w:rsidRPr="009B0E42" w:rsidRDefault="00D11E5E">
            <w:pPr>
              <w:pStyle w:val="Tablebody"/>
              <w:rPr>
                <w:color w:val="auto"/>
              </w:rPr>
            </w:pPr>
            <w:r w:rsidRPr="009B0E42">
              <w:rPr>
                <w:color w:val="auto"/>
              </w:rPr>
              <w:t>SCA blue book 14 ISBN 0117514284</w:t>
            </w:r>
            <w:r w:rsidR="00446A43" w:rsidRPr="009B0E42">
              <w:rPr>
                <w:color w:val="auto"/>
                <w:vertAlign w:val="superscript"/>
              </w:rPr>
              <w:t>1</w:t>
            </w:r>
          </w:p>
        </w:tc>
      </w:tr>
      <w:tr w:rsidR="00445686" w:rsidRPr="009B0E42" w14:paraId="2EC7E914" w14:textId="77777777" w:rsidTr="0005673B">
        <w:trPr>
          <w:cantSplit/>
        </w:trPr>
        <w:tc>
          <w:tcPr>
            <w:tcW w:w="2092" w:type="dxa"/>
            <w:tcBorders>
              <w:top w:val="single" w:sz="4" w:space="0" w:color="auto"/>
              <w:left w:val="nil"/>
              <w:bottom w:val="single" w:sz="4" w:space="0" w:color="auto"/>
              <w:right w:val="nil"/>
            </w:tcBorders>
            <w:hideMark/>
          </w:tcPr>
          <w:p w14:paraId="4A3D9F36" w14:textId="0EC92575" w:rsidR="00445686" w:rsidRPr="009B0E42" w:rsidRDefault="005D086E" w:rsidP="000D798D">
            <w:pPr>
              <w:pStyle w:val="Tablebody"/>
              <w:rPr>
                <w:color w:val="auto"/>
              </w:rPr>
            </w:pPr>
            <w:r w:rsidRPr="009B0E42">
              <w:rPr>
                <w:color w:val="auto"/>
              </w:rPr>
              <w:t>W1 described as SEP1 on drawing ref: FC11 - receiving water is River Severn</w:t>
            </w:r>
          </w:p>
        </w:tc>
        <w:tc>
          <w:tcPr>
            <w:tcW w:w="2303" w:type="dxa"/>
            <w:tcBorders>
              <w:top w:val="single" w:sz="4" w:space="0" w:color="auto"/>
              <w:left w:val="nil"/>
              <w:bottom w:val="single" w:sz="4" w:space="0" w:color="auto"/>
              <w:right w:val="nil"/>
            </w:tcBorders>
            <w:hideMark/>
          </w:tcPr>
          <w:p w14:paraId="644BED6D" w14:textId="77777777" w:rsidR="0005673B" w:rsidRPr="009B0E42" w:rsidRDefault="0005673B" w:rsidP="0005673B">
            <w:pPr>
              <w:pStyle w:val="Tablebody"/>
              <w:rPr>
                <w:color w:val="auto"/>
              </w:rPr>
            </w:pPr>
            <w:r w:rsidRPr="009B0E42">
              <w:rPr>
                <w:color w:val="auto"/>
              </w:rPr>
              <w:t>On-site effluent treatment</w:t>
            </w:r>
          </w:p>
          <w:p w14:paraId="3911A4CC" w14:textId="1F215E24" w:rsidR="00445686" w:rsidRPr="009B0E42" w:rsidRDefault="0005673B" w:rsidP="00FF77DA">
            <w:pPr>
              <w:pStyle w:val="Tablebody"/>
              <w:rPr>
                <w:color w:val="auto"/>
              </w:rPr>
            </w:pPr>
            <w:r w:rsidRPr="009B0E42">
              <w:rPr>
                <w:color w:val="auto"/>
              </w:rPr>
              <w:t xml:space="preserve">plant </w:t>
            </w:r>
          </w:p>
        </w:tc>
        <w:tc>
          <w:tcPr>
            <w:tcW w:w="1524" w:type="dxa"/>
            <w:tcBorders>
              <w:top w:val="single" w:sz="4" w:space="0" w:color="auto"/>
              <w:left w:val="nil"/>
              <w:bottom w:val="single" w:sz="4" w:space="0" w:color="auto"/>
              <w:right w:val="nil"/>
            </w:tcBorders>
            <w:hideMark/>
          </w:tcPr>
          <w:p w14:paraId="74EBF934" w14:textId="512CF485" w:rsidR="00445686" w:rsidRPr="009B0E42" w:rsidRDefault="000D798D">
            <w:pPr>
              <w:pStyle w:val="Tablebody"/>
              <w:rPr>
                <w:color w:val="auto"/>
              </w:rPr>
            </w:pPr>
            <w:r w:rsidRPr="009B0E42">
              <w:rPr>
                <w:color w:val="auto"/>
              </w:rPr>
              <w:t>Cadmium and its compounds</w:t>
            </w:r>
          </w:p>
        </w:tc>
        <w:tc>
          <w:tcPr>
            <w:tcW w:w="460" w:type="dxa"/>
            <w:gridSpan w:val="3"/>
            <w:tcBorders>
              <w:top w:val="single" w:sz="4" w:space="0" w:color="auto"/>
              <w:left w:val="nil"/>
              <w:bottom w:val="single" w:sz="4" w:space="0" w:color="auto"/>
              <w:right w:val="nil"/>
            </w:tcBorders>
          </w:tcPr>
          <w:p w14:paraId="1BC42A97" w14:textId="77777777" w:rsidR="00445686" w:rsidRPr="009B0E42" w:rsidRDefault="00445686">
            <w:pPr>
              <w:pStyle w:val="Tablebody"/>
            </w:pPr>
          </w:p>
        </w:tc>
        <w:tc>
          <w:tcPr>
            <w:tcW w:w="1559" w:type="dxa"/>
            <w:gridSpan w:val="2"/>
            <w:tcBorders>
              <w:top w:val="single" w:sz="4" w:space="0" w:color="auto"/>
              <w:left w:val="nil"/>
              <w:bottom w:val="single" w:sz="4" w:space="0" w:color="auto"/>
              <w:right w:val="nil"/>
            </w:tcBorders>
            <w:hideMark/>
          </w:tcPr>
          <w:p w14:paraId="4FA2AF82" w14:textId="0829E540" w:rsidR="00445686" w:rsidRPr="009B0E42" w:rsidRDefault="000D798D">
            <w:pPr>
              <w:pStyle w:val="Tablebody"/>
              <w:rPr>
                <w:color w:val="auto"/>
              </w:rPr>
            </w:pPr>
            <w:r w:rsidRPr="009B0E42">
              <w:rPr>
                <w:color w:val="auto"/>
              </w:rPr>
              <w:t>0.01mg/l</w:t>
            </w:r>
          </w:p>
        </w:tc>
        <w:tc>
          <w:tcPr>
            <w:tcW w:w="1134" w:type="dxa"/>
            <w:tcBorders>
              <w:top w:val="single" w:sz="4" w:space="0" w:color="auto"/>
              <w:left w:val="nil"/>
              <w:bottom w:val="single" w:sz="4" w:space="0" w:color="auto"/>
              <w:right w:val="nil"/>
            </w:tcBorders>
          </w:tcPr>
          <w:p w14:paraId="2F33E119" w14:textId="2DB67CE3" w:rsidR="00445686" w:rsidRPr="009B0E42" w:rsidRDefault="00800CC9">
            <w:pPr>
              <w:pStyle w:val="Tablebody"/>
              <w:rPr>
                <w:color w:val="auto"/>
              </w:rPr>
            </w:pPr>
            <w:r w:rsidRPr="009B0E42">
              <w:rPr>
                <w:color w:val="auto"/>
              </w:rPr>
              <w:t>-</w:t>
            </w:r>
          </w:p>
        </w:tc>
        <w:tc>
          <w:tcPr>
            <w:tcW w:w="1276" w:type="dxa"/>
            <w:tcBorders>
              <w:top w:val="single" w:sz="4" w:space="0" w:color="auto"/>
              <w:left w:val="nil"/>
              <w:bottom w:val="single" w:sz="4" w:space="0" w:color="auto"/>
              <w:right w:val="nil"/>
            </w:tcBorders>
          </w:tcPr>
          <w:p w14:paraId="744F51DF" w14:textId="0A6762D4" w:rsidR="00445686" w:rsidRPr="009B0E42" w:rsidRDefault="00146FE6">
            <w:pPr>
              <w:pStyle w:val="Tablebody"/>
              <w:rPr>
                <w:color w:val="auto"/>
              </w:rPr>
            </w:pPr>
            <w:r w:rsidRPr="009B0E42">
              <w:rPr>
                <w:color w:val="auto"/>
              </w:rPr>
              <w:t>Annually</w:t>
            </w:r>
          </w:p>
        </w:tc>
        <w:tc>
          <w:tcPr>
            <w:tcW w:w="2942" w:type="dxa"/>
            <w:gridSpan w:val="2"/>
            <w:tcBorders>
              <w:top w:val="single" w:sz="4" w:space="0" w:color="auto"/>
              <w:left w:val="nil"/>
              <w:bottom w:val="single" w:sz="4" w:space="0" w:color="auto"/>
              <w:right w:val="nil"/>
            </w:tcBorders>
          </w:tcPr>
          <w:p w14:paraId="2204D764" w14:textId="078C3E78" w:rsidR="00445686" w:rsidRPr="009B0E42" w:rsidRDefault="00146FE6">
            <w:pPr>
              <w:pStyle w:val="Tablebody"/>
              <w:rPr>
                <w:color w:val="auto"/>
              </w:rPr>
            </w:pPr>
            <w:r w:rsidRPr="009B0E42">
              <w:rPr>
                <w:color w:val="auto"/>
              </w:rPr>
              <w:t>Calculation by mass balance</w:t>
            </w:r>
            <w:r w:rsidR="00446A43" w:rsidRPr="009B0E42">
              <w:rPr>
                <w:color w:val="auto"/>
                <w:vertAlign w:val="superscript"/>
              </w:rPr>
              <w:t>1</w:t>
            </w:r>
          </w:p>
        </w:tc>
      </w:tr>
      <w:tr w:rsidR="00445686" w:rsidRPr="009B0E42" w14:paraId="6C4F5B53" w14:textId="77777777" w:rsidTr="0005673B">
        <w:trPr>
          <w:cantSplit/>
        </w:trPr>
        <w:tc>
          <w:tcPr>
            <w:tcW w:w="2092" w:type="dxa"/>
            <w:tcBorders>
              <w:top w:val="single" w:sz="4" w:space="0" w:color="auto"/>
              <w:left w:val="nil"/>
              <w:bottom w:val="single" w:sz="4" w:space="0" w:color="auto"/>
              <w:right w:val="nil"/>
            </w:tcBorders>
            <w:hideMark/>
          </w:tcPr>
          <w:p w14:paraId="46455E43" w14:textId="28AAB0CE" w:rsidR="00445686" w:rsidRPr="009B0E42" w:rsidRDefault="005D086E">
            <w:pPr>
              <w:pStyle w:val="Tablebody"/>
              <w:rPr>
                <w:color w:val="auto"/>
              </w:rPr>
            </w:pPr>
            <w:r w:rsidRPr="009B0E42">
              <w:rPr>
                <w:color w:val="auto"/>
              </w:rPr>
              <w:t>W1 described as SEP1 on drawing ref: FC11 - receiving water is River Severn</w:t>
            </w:r>
          </w:p>
        </w:tc>
        <w:tc>
          <w:tcPr>
            <w:tcW w:w="2303" w:type="dxa"/>
            <w:tcBorders>
              <w:top w:val="single" w:sz="4" w:space="0" w:color="auto"/>
              <w:left w:val="nil"/>
              <w:bottom w:val="single" w:sz="4" w:space="0" w:color="auto"/>
              <w:right w:val="nil"/>
            </w:tcBorders>
            <w:hideMark/>
          </w:tcPr>
          <w:p w14:paraId="72E3E983" w14:textId="77777777" w:rsidR="0005673B" w:rsidRPr="009B0E42" w:rsidRDefault="0005673B" w:rsidP="0005673B">
            <w:pPr>
              <w:pStyle w:val="Tablebody"/>
              <w:rPr>
                <w:color w:val="auto"/>
              </w:rPr>
            </w:pPr>
            <w:r w:rsidRPr="009B0E42">
              <w:rPr>
                <w:color w:val="auto"/>
              </w:rPr>
              <w:t>On-site effluent treatment</w:t>
            </w:r>
          </w:p>
          <w:p w14:paraId="6E3DFA71" w14:textId="5E254BBD" w:rsidR="00445686" w:rsidRPr="009B0E42" w:rsidRDefault="0005673B" w:rsidP="00FF77DA">
            <w:pPr>
              <w:pStyle w:val="Tablebody"/>
              <w:rPr>
                <w:color w:val="auto"/>
              </w:rPr>
            </w:pPr>
            <w:r w:rsidRPr="009B0E42">
              <w:rPr>
                <w:color w:val="auto"/>
              </w:rPr>
              <w:t xml:space="preserve">plant </w:t>
            </w:r>
          </w:p>
        </w:tc>
        <w:tc>
          <w:tcPr>
            <w:tcW w:w="1524" w:type="dxa"/>
            <w:tcBorders>
              <w:top w:val="single" w:sz="4" w:space="0" w:color="auto"/>
              <w:left w:val="nil"/>
              <w:bottom w:val="single" w:sz="4" w:space="0" w:color="auto"/>
              <w:right w:val="nil"/>
            </w:tcBorders>
            <w:hideMark/>
          </w:tcPr>
          <w:p w14:paraId="5ABDB38A" w14:textId="07A9737D" w:rsidR="00445686" w:rsidRPr="009B0E42" w:rsidRDefault="000D798D">
            <w:pPr>
              <w:pStyle w:val="Tablebody"/>
              <w:rPr>
                <w:color w:val="auto"/>
              </w:rPr>
            </w:pPr>
            <w:r w:rsidRPr="009B0E42">
              <w:rPr>
                <w:color w:val="auto"/>
              </w:rPr>
              <w:t>Mercury and its compounds</w:t>
            </w:r>
          </w:p>
        </w:tc>
        <w:tc>
          <w:tcPr>
            <w:tcW w:w="460" w:type="dxa"/>
            <w:gridSpan w:val="3"/>
            <w:tcBorders>
              <w:top w:val="single" w:sz="4" w:space="0" w:color="auto"/>
              <w:left w:val="nil"/>
              <w:bottom w:val="single" w:sz="4" w:space="0" w:color="auto"/>
              <w:right w:val="nil"/>
            </w:tcBorders>
          </w:tcPr>
          <w:p w14:paraId="3A9DA3F4" w14:textId="77777777" w:rsidR="00445686" w:rsidRPr="009B0E42" w:rsidRDefault="00445686">
            <w:pPr>
              <w:pStyle w:val="Tablebody"/>
            </w:pPr>
          </w:p>
        </w:tc>
        <w:tc>
          <w:tcPr>
            <w:tcW w:w="1559" w:type="dxa"/>
            <w:gridSpan w:val="2"/>
            <w:tcBorders>
              <w:top w:val="single" w:sz="4" w:space="0" w:color="auto"/>
              <w:left w:val="nil"/>
              <w:bottom w:val="single" w:sz="4" w:space="0" w:color="auto"/>
              <w:right w:val="nil"/>
            </w:tcBorders>
            <w:hideMark/>
          </w:tcPr>
          <w:p w14:paraId="4CA793EB" w14:textId="240ED94C" w:rsidR="00445686" w:rsidRPr="009B0E42" w:rsidRDefault="000D798D">
            <w:pPr>
              <w:pStyle w:val="Tablebody"/>
              <w:rPr>
                <w:color w:val="auto"/>
              </w:rPr>
            </w:pPr>
            <w:r w:rsidRPr="009B0E42">
              <w:rPr>
                <w:color w:val="auto"/>
              </w:rPr>
              <w:t>0.1μg/l</w:t>
            </w:r>
          </w:p>
        </w:tc>
        <w:tc>
          <w:tcPr>
            <w:tcW w:w="1134" w:type="dxa"/>
            <w:tcBorders>
              <w:top w:val="single" w:sz="4" w:space="0" w:color="auto"/>
              <w:left w:val="nil"/>
              <w:bottom w:val="single" w:sz="4" w:space="0" w:color="auto"/>
              <w:right w:val="nil"/>
            </w:tcBorders>
          </w:tcPr>
          <w:p w14:paraId="53E274C3" w14:textId="4CE1DA0B" w:rsidR="00445686" w:rsidRPr="009B0E42" w:rsidRDefault="00800CC9">
            <w:pPr>
              <w:pStyle w:val="Tablebody"/>
              <w:rPr>
                <w:color w:val="auto"/>
              </w:rPr>
            </w:pPr>
            <w:r w:rsidRPr="009B0E42">
              <w:rPr>
                <w:color w:val="auto"/>
              </w:rPr>
              <w:t>-</w:t>
            </w:r>
          </w:p>
        </w:tc>
        <w:tc>
          <w:tcPr>
            <w:tcW w:w="1276" w:type="dxa"/>
            <w:tcBorders>
              <w:top w:val="single" w:sz="4" w:space="0" w:color="auto"/>
              <w:left w:val="nil"/>
              <w:bottom w:val="single" w:sz="4" w:space="0" w:color="auto"/>
              <w:right w:val="nil"/>
            </w:tcBorders>
          </w:tcPr>
          <w:p w14:paraId="31A6473D" w14:textId="114E783C" w:rsidR="00445686" w:rsidRPr="009B0E42" w:rsidRDefault="00146FE6">
            <w:pPr>
              <w:pStyle w:val="Tablebody"/>
              <w:rPr>
                <w:color w:val="auto"/>
              </w:rPr>
            </w:pPr>
            <w:r w:rsidRPr="009B0E42">
              <w:rPr>
                <w:color w:val="auto"/>
              </w:rPr>
              <w:t>Annually</w:t>
            </w:r>
          </w:p>
        </w:tc>
        <w:tc>
          <w:tcPr>
            <w:tcW w:w="2942" w:type="dxa"/>
            <w:gridSpan w:val="2"/>
            <w:tcBorders>
              <w:top w:val="single" w:sz="4" w:space="0" w:color="auto"/>
              <w:left w:val="nil"/>
              <w:bottom w:val="single" w:sz="4" w:space="0" w:color="auto"/>
              <w:right w:val="nil"/>
            </w:tcBorders>
          </w:tcPr>
          <w:p w14:paraId="5307C64D" w14:textId="2A452363" w:rsidR="00445686" w:rsidRPr="009B0E42" w:rsidRDefault="00146FE6">
            <w:pPr>
              <w:pStyle w:val="Tablebody"/>
              <w:rPr>
                <w:color w:val="auto"/>
              </w:rPr>
            </w:pPr>
            <w:r w:rsidRPr="009B0E42">
              <w:rPr>
                <w:color w:val="auto"/>
              </w:rPr>
              <w:t>Calculation by mass balance</w:t>
            </w:r>
            <w:r w:rsidR="00446A43" w:rsidRPr="009B0E42">
              <w:rPr>
                <w:color w:val="auto"/>
                <w:vertAlign w:val="superscript"/>
              </w:rPr>
              <w:t>1</w:t>
            </w:r>
          </w:p>
        </w:tc>
      </w:tr>
    </w:tbl>
    <w:p w14:paraId="22D8D10B" w14:textId="77777777" w:rsidR="00445686" w:rsidRPr="009B0E42" w:rsidRDefault="00445686" w:rsidP="00445686">
      <w:pPr>
        <w:rPr>
          <w:rFonts w:ascii="Arial" w:hAnsi="Arial" w:cs="Arial"/>
          <w:sz w:val="18"/>
          <w:szCs w:val="18"/>
        </w:rPr>
      </w:pPr>
    </w:p>
    <w:p w14:paraId="41A8D1A6" w14:textId="41C71641" w:rsidR="00445686" w:rsidRPr="009B0E42" w:rsidRDefault="00146FE6" w:rsidP="004C4223">
      <w:pPr>
        <w:rPr>
          <w:rFonts w:ascii="Arial" w:hAnsi="Arial" w:cs="Arial"/>
          <w:sz w:val="18"/>
          <w:szCs w:val="18"/>
        </w:rPr>
      </w:pPr>
      <w:r w:rsidRPr="009B0E42">
        <w:rPr>
          <w:rFonts w:ascii="Arial" w:hAnsi="Arial" w:cs="Arial"/>
          <w:sz w:val="18"/>
          <w:szCs w:val="18"/>
          <w:vertAlign w:val="superscript"/>
        </w:rPr>
        <w:t>1</w:t>
      </w:r>
      <w:r w:rsidRPr="009B0E42">
        <w:rPr>
          <w:rFonts w:ascii="Arial" w:hAnsi="Arial" w:cs="Arial"/>
          <w:sz w:val="18"/>
          <w:szCs w:val="18"/>
        </w:rPr>
        <w:t xml:space="preserve"> or other EN, ISO, BS or national standard as agreed in writing with Natural Resources Wales</w:t>
      </w:r>
    </w:p>
    <w:p w14:paraId="512F764A" w14:textId="77777777" w:rsidR="003509CC" w:rsidRPr="009B0E42" w:rsidRDefault="003509CC" w:rsidP="00445686">
      <w:pPr>
        <w:jc w:val="left"/>
        <w:rPr>
          <w:rFonts w:ascii="Arial" w:hAnsi="Arial"/>
          <w:color w:val="000000"/>
          <w:sz w:val="18"/>
          <w:lang w:eastAsia="en-US"/>
        </w:rPr>
      </w:pPr>
    </w:p>
    <w:tbl>
      <w:tblPr>
        <w:tblW w:w="12866"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560"/>
        <w:gridCol w:w="3369"/>
        <w:gridCol w:w="1701"/>
        <w:gridCol w:w="1701"/>
        <w:gridCol w:w="1275"/>
        <w:gridCol w:w="1560"/>
        <w:gridCol w:w="1700"/>
      </w:tblGrid>
      <w:tr w:rsidR="003509CC" w:rsidRPr="009B0E42" w14:paraId="1FEB41EF" w14:textId="77777777" w:rsidTr="00042B10">
        <w:trPr>
          <w:cantSplit/>
          <w:tblHeader/>
        </w:trPr>
        <w:tc>
          <w:tcPr>
            <w:tcW w:w="12866" w:type="dxa"/>
            <w:gridSpan w:val="7"/>
            <w:tcBorders>
              <w:bottom w:val="single" w:sz="4" w:space="0" w:color="auto"/>
            </w:tcBorders>
            <w:shd w:val="clear" w:color="auto" w:fill="000000"/>
          </w:tcPr>
          <w:p w14:paraId="6B00FCB3" w14:textId="77777777" w:rsidR="003509CC" w:rsidRPr="009B0E42" w:rsidRDefault="003509CC" w:rsidP="00042B10">
            <w:pPr>
              <w:pStyle w:val="Tabletitle"/>
              <w:rPr>
                <w:bCs/>
                <w:color w:val="FF0000"/>
              </w:rPr>
            </w:pPr>
            <w:r w:rsidRPr="009B0E42">
              <w:rPr>
                <w:bCs/>
                <w:color w:val="auto"/>
              </w:rPr>
              <w:t>Table S3.3 Point source emissions to sewer, effluent treatment plant or  other transfers off-site– emission limits and monitoring requirements</w:t>
            </w:r>
          </w:p>
        </w:tc>
      </w:tr>
      <w:tr w:rsidR="003509CC" w:rsidRPr="009B0E42" w14:paraId="2AAC4D19" w14:textId="77777777" w:rsidTr="00042B10">
        <w:trPr>
          <w:cantSplit/>
          <w:tblHeader/>
        </w:trPr>
        <w:tc>
          <w:tcPr>
            <w:tcW w:w="1560" w:type="dxa"/>
            <w:tcBorders>
              <w:left w:val="nil"/>
              <w:right w:val="nil"/>
            </w:tcBorders>
          </w:tcPr>
          <w:p w14:paraId="1F4D3EAD" w14:textId="77777777" w:rsidR="003509CC" w:rsidRPr="009B0E42" w:rsidRDefault="003509CC" w:rsidP="00042B10">
            <w:pPr>
              <w:pStyle w:val="Tablehead"/>
              <w:rPr>
                <w:color w:val="auto"/>
              </w:rPr>
            </w:pPr>
            <w:r w:rsidRPr="009B0E42">
              <w:rPr>
                <w:color w:val="auto"/>
              </w:rPr>
              <w:t>Emission point ref. &amp; location</w:t>
            </w:r>
          </w:p>
        </w:tc>
        <w:tc>
          <w:tcPr>
            <w:tcW w:w="3369" w:type="dxa"/>
            <w:tcBorders>
              <w:left w:val="nil"/>
              <w:right w:val="nil"/>
            </w:tcBorders>
          </w:tcPr>
          <w:p w14:paraId="716A25F2" w14:textId="77777777" w:rsidR="003509CC" w:rsidRPr="009B0E42" w:rsidRDefault="003509CC" w:rsidP="00042B10">
            <w:pPr>
              <w:pStyle w:val="Tablehead"/>
              <w:rPr>
                <w:color w:val="auto"/>
              </w:rPr>
            </w:pPr>
            <w:r w:rsidRPr="009B0E42">
              <w:rPr>
                <w:color w:val="auto"/>
              </w:rPr>
              <w:t>Source</w:t>
            </w:r>
          </w:p>
        </w:tc>
        <w:tc>
          <w:tcPr>
            <w:tcW w:w="1701" w:type="dxa"/>
            <w:tcBorders>
              <w:left w:val="nil"/>
              <w:right w:val="nil"/>
            </w:tcBorders>
          </w:tcPr>
          <w:p w14:paraId="103EB079" w14:textId="77777777" w:rsidR="003509CC" w:rsidRPr="009B0E42" w:rsidRDefault="003509CC" w:rsidP="00042B10">
            <w:pPr>
              <w:pStyle w:val="Tablehead"/>
              <w:rPr>
                <w:color w:val="auto"/>
              </w:rPr>
            </w:pPr>
            <w:r w:rsidRPr="009B0E42">
              <w:rPr>
                <w:color w:val="auto"/>
              </w:rPr>
              <w:t xml:space="preserve">Parameter  </w:t>
            </w:r>
          </w:p>
        </w:tc>
        <w:tc>
          <w:tcPr>
            <w:tcW w:w="1701" w:type="dxa"/>
            <w:tcBorders>
              <w:left w:val="nil"/>
              <w:right w:val="nil"/>
            </w:tcBorders>
          </w:tcPr>
          <w:p w14:paraId="5004D9AA" w14:textId="77777777" w:rsidR="003509CC" w:rsidRPr="009B0E42" w:rsidRDefault="003509CC" w:rsidP="00042B10">
            <w:pPr>
              <w:pStyle w:val="Tablehead"/>
              <w:rPr>
                <w:color w:val="auto"/>
                <w:vertAlign w:val="superscript"/>
              </w:rPr>
            </w:pPr>
            <w:r w:rsidRPr="009B0E42">
              <w:rPr>
                <w:color w:val="auto"/>
              </w:rPr>
              <w:t>Limit (incl. Unit)</w:t>
            </w:r>
          </w:p>
        </w:tc>
        <w:tc>
          <w:tcPr>
            <w:tcW w:w="1275" w:type="dxa"/>
            <w:tcBorders>
              <w:left w:val="nil"/>
              <w:right w:val="nil"/>
            </w:tcBorders>
          </w:tcPr>
          <w:p w14:paraId="651F2213" w14:textId="77777777" w:rsidR="003509CC" w:rsidRPr="009B0E42" w:rsidRDefault="003509CC" w:rsidP="00042B10">
            <w:pPr>
              <w:pStyle w:val="Tablehead"/>
              <w:rPr>
                <w:color w:val="auto"/>
              </w:rPr>
            </w:pPr>
            <w:r w:rsidRPr="009B0E42">
              <w:rPr>
                <w:color w:val="auto"/>
              </w:rPr>
              <w:t>Reference period</w:t>
            </w:r>
          </w:p>
        </w:tc>
        <w:tc>
          <w:tcPr>
            <w:tcW w:w="1560" w:type="dxa"/>
            <w:tcBorders>
              <w:left w:val="nil"/>
              <w:right w:val="nil"/>
            </w:tcBorders>
          </w:tcPr>
          <w:p w14:paraId="766B3281" w14:textId="77777777" w:rsidR="003509CC" w:rsidRPr="009B0E42" w:rsidRDefault="003509CC" w:rsidP="00042B10">
            <w:pPr>
              <w:pStyle w:val="Tablehead"/>
              <w:rPr>
                <w:color w:val="auto"/>
              </w:rPr>
            </w:pPr>
            <w:r w:rsidRPr="009B0E42">
              <w:rPr>
                <w:color w:val="auto"/>
              </w:rPr>
              <w:t>Monitoring frequency</w:t>
            </w:r>
          </w:p>
        </w:tc>
        <w:tc>
          <w:tcPr>
            <w:tcW w:w="1700" w:type="dxa"/>
            <w:tcBorders>
              <w:left w:val="nil"/>
              <w:right w:val="nil"/>
            </w:tcBorders>
          </w:tcPr>
          <w:p w14:paraId="097D6585" w14:textId="77777777" w:rsidR="003509CC" w:rsidRPr="009B0E42" w:rsidRDefault="003509CC" w:rsidP="00042B10">
            <w:pPr>
              <w:pStyle w:val="Tablehead"/>
              <w:rPr>
                <w:color w:val="auto"/>
              </w:rPr>
            </w:pPr>
            <w:r w:rsidRPr="009B0E42">
              <w:rPr>
                <w:color w:val="auto"/>
              </w:rPr>
              <w:t>Monitoring standard or method</w:t>
            </w:r>
          </w:p>
        </w:tc>
      </w:tr>
      <w:tr w:rsidR="003509CC" w:rsidRPr="009B0E42" w14:paraId="4C44E575" w14:textId="77777777" w:rsidTr="00042B10">
        <w:trPr>
          <w:cantSplit/>
        </w:trPr>
        <w:tc>
          <w:tcPr>
            <w:tcW w:w="1560" w:type="dxa"/>
            <w:tcBorders>
              <w:left w:val="nil"/>
              <w:right w:val="nil"/>
            </w:tcBorders>
          </w:tcPr>
          <w:p w14:paraId="2F169140" w14:textId="33168814" w:rsidR="003509CC" w:rsidRPr="009B0E42" w:rsidRDefault="004C4223" w:rsidP="00042B10">
            <w:pPr>
              <w:pStyle w:val="Tablebody"/>
              <w:rPr>
                <w:color w:val="auto"/>
              </w:rPr>
            </w:pPr>
            <w:r w:rsidRPr="009B0E42">
              <w:rPr>
                <w:color w:val="auto"/>
              </w:rPr>
              <w:t>No emissions to sewer authorised</w:t>
            </w:r>
          </w:p>
        </w:tc>
        <w:tc>
          <w:tcPr>
            <w:tcW w:w="3369" w:type="dxa"/>
            <w:tcBorders>
              <w:left w:val="nil"/>
              <w:right w:val="nil"/>
            </w:tcBorders>
          </w:tcPr>
          <w:p w14:paraId="0FCEFD93" w14:textId="5851BAB1" w:rsidR="003509CC" w:rsidRPr="009B0E42" w:rsidRDefault="004C4223" w:rsidP="00042B10">
            <w:pPr>
              <w:pStyle w:val="Tablebody"/>
              <w:rPr>
                <w:color w:val="auto"/>
              </w:rPr>
            </w:pPr>
            <w:r w:rsidRPr="009B0E42">
              <w:rPr>
                <w:color w:val="auto"/>
              </w:rPr>
              <w:t>-</w:t>
            </w:r>
            <w:r w:rsidR="003509CC" w:rsidRPr="009B0E42">
              <w:rPr>
                <w:color w:val="auto"/>
              </w:rPr>
              <w:t xml:space="preserve"> </w:t>
            </w:r>
          </w:p>
        </w:tc>
        <w:tc>
          <w:tcPr>
            <w:tcW w:w="1701" w:type="dxa"/>
            <w:tcBorders>
              <w:left w:val="nil"/>
              <w:right w:val="nil"/>
            </w:tcBorders>
          </w:tcPr>
          <w:p w14:paraId="12E2A228" w14:textId="48561BA2" w:rsidR="003509CC" w:rsidRPr="009B0E42" w:rsidRDefault="004C4223" w:rsidP="00042B10">
            <w:pPr>
              <w:pStyle w:val="Tablebody"/>
              <w:rPr>
                <w:color w:val="auto"/>
              </w:rPr>
            </w:pPr>
            <w:r w:rsidRPr="009B0E42">
              <w:rPr>
                <w:color w:val="auto"/>
              </w:rPr>
              <w:t>-</w:t>
            </w:r>
          </w:p>
        </w:tc>
        <w:tc>
          <w:tcPr>
            <w:tcW w:w="1701" w:type="dxa"/>
            <w:tcBorders>
              <w:left w:val="nil"/>
              <w:right w:val="nil"/>
            </w:tcBorders>
          </w:tcPr>
          <w:p w14:paraId="1B73A363" w14:textId="7DD7007E" w:rsidR="003509CC" w:rsidRPr="009B0E42" w:rsidRDefault="004C4223" w:rsidP="00042B10">
            <w:pPr>
              <w:pStyle w:val="Tablebody"/>
              <w:rPr>
                <w:color w:val="auto"/>
              </w:rPr>
            </w:pPr>
            <w:r w:rsidRPr="009B0E42">
              <w:rPr>
                <w:color w:val="auto"/>
              </w:rPr>
              <w:t>-</w:t>
            </w:r>
          </w:p>
        </w:tc>
        <w:tc>
          <w:tcPr>
            <w:tcW w:w="1275" w:type="dxa"/>
            <w:tcBorders>
              <w:left w:val="nil"/>
              <w:right w:val="nil"/>
            </w:tcBorders>
          </w:tcPr>
          <w:p w14:paraId="3E4FD20D" w14:textId="3BA292A2" w:rsidR="003509CC" w:rsidRPr="009B0E42" w:rsidRDefault="004C4223" w:rsidP="00042B10">
            <w:pPr>
              <w:pStyle w:val="Tablebody"/>
              <w:rPr>
                <w:color w:val="auto"/>
              </w:rPr>
            </w:pPr>
            <w:r w:rsidRPr="009B0E42">
              <w:rPr>
                <w:color w:val="auto"/>
              </w:rPr>
              <w:t>-</w:t>
            </w:r>
          </w:p>
        </w:tc>
        <w:tc>
          <w:tcPr>
            <w:tcW w:w="1560" w:type="dxa"/>
            <w:tcBorders>
              <w:left w:val="nil"/>
              <w:right w:val="nil"/>
            </w:tcBorders>
          </w:tcPr>
          <w:p w14:paraId="173A0255" w14:textId="3E4BD712" w:rsidR="003509CC" w:rsidRPr="009B0E42" w:rsidRDefault="004C4223" w:rsidP="00042B10">
            <w:pPr>
              <w:pStyle w:val="Tablebody"/>
              <w:rPr>
                <w:color w:val="auto"/>
              </w:rPr>
            </w:pPr>
            <w:r w:rsidRPr="009B0E42">
              <w:rPr>
                <w:color w:val="auto"/>
              </w:rPr>
              <w:t>-</w:t>
            </w:r>
          </w:p>
        </w:tc>
        <w:tc>
          <w:tcPr>
            <w:tcW w:w="1700" w:type="dxa"/>
            <w:tcBorders>
              <w:left w:val="nil"/>
              <w:right w:val="nil"/>
            </w:tcBorders>
          </w:tcPr>
          <w:p w14:paraId="277846E7" w14:textId="0FB8DB70" w:rsidR="003509CC" w:rsidRPr="009B0E42" w:rsidRDefault="004C4223" w:rsidP="00042B10">
            <w:pPr>
              <w:pStyle w:val="Tablebody"/>
              <w:rPr>
                <w:color w:val="auto"/>
              </w:rPr>
            </w:pPr>
            <w:r w:rsidRPr="009B0E42">
              <w:rPr>
                <w:color w:val="auto"/>
              </w:rPr>
              <w:t>-</w:t>
            </w:r>
          </w:p>
        </w:tc>
      </w:tr>
    </w:tbl>
    <w:p w14:paraId="55C7BF41" w14:textId="77777777" w:rsidR="003509CC" w:rsidRPr="009B0E42" w:rsidRDefault="003509CC" w:rsidP="00445686">
      <w:pPr>
        <w:jc w:val="left"/>
        <w:rPr>
          <w:rFonts w:ascii="Arial" w:hAnsi="Arial"/>
          <w:color w:val="000000"/>
          <w:sz w:val="18"/>
          <w:lang w:eastAsia="en-US"/>
        </w:rPr>
        <w:sectPr w:rsidR="003509CC" w:rsidRPr="009B0E42">
          <w:pgSz w:w="16838" w:h="11906" w:orient="landscape"/>
          <w:pgMar w:top="1800" w:right="1440" w:bottom="1800" w:left="1440" w:header="720" w:footer="720" w:gutter="0"/>
          <w:cols w:space="720"/>
        </w:sectPr>
      </w:pPr>
    </w:p>
    <w:p w14:paraId="047FB7A2" w14:textId="77777777" w:rsidR="00445686" w:rsidRPr="009B0E42" w:rsidRDefault="00445686" w:rsidP="00445686">
      <w:pPr>
        <w:pStyle w:val="Heading3nonum"/>
        <w:rPr>
          <w:color w:val="auto"/>
        </w:rPr>
      </w:pPr>
    </w:p>
    <w:tbl>
      <w:tblPr>
        <w:tblW w:w="8505" w:type="dxa"/>
        <w:tblBorders>
          <w:bottom w:val="single" w:sz="6" w:space="0" w:color="000000"/>
          <w:insideH w:val="single" w:sz="6" w:space="0" w:color="000000"/>
        </w:tblBorders>
        <w:tblLayout w:type="fixed"/>
        <w:tblLook w:val="04A0" w:firstRow="1" w:lastRow="0" w:firstColumn="1" w:lastColumn="0" w:noHBand="0" w:noVBand="1"/>
      </w:tblPr>
      <w:tblGrid>
        <w:gridCol w:w="1745"/>
        <w:gridCol w:w="1884"/>
        <w:gridCol w:w="4876"/>
      </w:tblGrid>
      <w:tr w:rsidR="002A7599" w:rsidRPr="009B0E42" w14:paraId="4E9319DF" w14:textId="77777777" w:rsidTr="002A7599">
        <w:trPr>
          <w:cantSplit/>
          <w:tblHeader/>
        </w:trPr>
        <w:tc>
          <w:tcPr>
            <w:tcW w:w="8505" w:type="dxa"/>
            <w:gridSpan w:val="3"/>
            <w:tcBorders>
              <w:top w:val="nil"/>
              <w:left w:val="nil"/>
              <w:bottom w:val="single" w:sz="6" w:space="0" w:color="000000"/>
              <w:right w:val="nil"/>
            </w:tcBorders>
            <w:shd w:val="solid" w:color="000000" w:fill="FFFFFF"/>
            <w:hideMark/>
          </w:tcPr>
          <w:p w14:paraId="32B46BAA" w14:textId="7F0DB267" w:rsidR="00445686" w:rsidRPr="009B0E42" w:rsidRDefault="00445686">
            <w:pPr>
              <w:pStyle w:val="Tabletitle"/>
              <w:rPr>
                <w:bCs/>
                <w:color w:val="auto"/>
              </w:rPr>
            </w:pPr>
            <w:r w:rsidRPr="009B0E42">
              <w:rPr>
                <w:bCs/>
                <w:color w:val="auto"/>
              </w:rPr>
              <w:t>Table S3.</w:t>
            </w:r>
            <w:r w:rsidR="004C4223" w:rsidRPr="009B0E42">
              <w:rPr>
                <w:bCs/>
                <w:color w:val="auto"/>
              </w:rPr>
              <w:t>4</w:t>
            </w:r>
            <w:r w:rsidRPr="009B0E42">
              <w:rPr>
                <w:bCs/>
                <w:color w:val="auto"/>
              </w:rPr>
              <w:t xml:space="preserve">  Annual limits</w:t>
            </w:r>
          </w:p>
        </w:tc>
      </w:tr>
      <w:tr w:rsidR="00445686" w:rsidRPr="009B0E42" w14:paraId="6C296CB5" w14:textId="77777777" w:rsidTr="002A7599">
        <w:trPr>
          <w:cantSplit/>
          <w:tblHeader/>
        </w:trPr>
        <w:tc>
          <w:tcPr>
            <w:tcW w:w="1745" w:type="dxa"/>
            <w:tcBorders>
              <w:top w:val="single" w:sz="6" w:space="0" w:color="000000"/>
              <w:left w:val="nil"/>
              <w:bottom w:val="single" w:sz="6" w:space="0" w:color="000000"/>
              <w:right w:val="nil"/>
            </w:tcBorders>
            <w:hideMark/>
          </w:tcPr>
          <w:p w14:paraId="7C5453EE" w14:textId="3AC39CDE" w:rsidR="00445686" w:rsidRPr="009B0E42" w:rsidRDefault="00445686">
            <w:pPr>
              <w:pStyle w:val="Tablehead"/>
              <w:rPr>
                <w:color w:val="auto"/>
              </w:rPr>
            </w:pPr>
            <w:r w:rsidRPr="009B0E42">
              <w:rPr>
                <w:color w:val="auto"/>
              </w:rPr>
              <w:t>Substance</w:t>
            </w:r>
          </w:p>
        </w:tc>
        <w:tc>
          <w:tcPr>
            <w:tcW w:w="1884" w:type="dxa"/>
            <w:tcBorders>
              <w:top w:val="single" w:sz="6" w:space="0" w:color="000000"/>
              <w:left w:val="nil"/>
              <w:bottom w:val="single" w:sz="6" w:space="0" w:color="000000"/>
              <w:right w:val="nil"/>
            </w:tcBorders>
            <w:hideMark/>
          </w:tcPr>
          <w:p w14:paraId="4A24BC15" w14:textId="77777777" w:rsidR="00445686" w:rsidRPr="009B0E42" w:rsidRDefault="00445686">
            <w:pPr>
              <w:pStyle w:val="Tablehead"/>
              <w:rPr>
                <w:color w:val="auto"/>
              </w:rPr>
            </w:pPr>
            <w:r w:rsidRPr="009B0E42">
              <w:rPr>
                <w:color w:val="auto"/>
              </w:rPr>
              <w:t>Medium</w:t>
            </w:r>
          </w:p>
        </w:tc>
        <w:tc>
          <w:tcPr>
            <w:tcW w:w="4876" w:type="dxa"/>
            <w:tcBorders>
              <w:top w:val="single" w:sz="6" w:space="0" w:color="000000"/>
              <w:left w:val="nil"/>
              <w:bottom w:val="single" w:sz="6" w:space="0" w:color="000000"/>
              <w:right w:val="nil"/>
            </w:tcBorders>
            <w:hideMark/>
          </w:tcPr>
          <w:p w14:paraId="7E505DBF" w14:textId="2B24C1F9" w:rsidR="00445686" w:rsidRPr="009B0E42" w:rsidRDefault="00445686" w:rsidP="00870610">
            <w:pPr>
              <w:pStyle w:val="Tablehead"/>
              <w:rPr>
                <w:color w:val="auto"/>
              </w:rPr>
            </w:pPr>
            <w:r w:rsidRPr="009B0E42">
              <w:rPr>
                <w:color w:val="auto"/>
              </w:rPr>
              <w:t>Limit (</w:t>
            </w:r>
            <w:r w:rsidR="00870610" w:rsidRPr="009B0E42">
              <w:rPr>
                <w:color w:val="auto"/>
              </w:rPr>
              <w:t>g</w:t>
            </w:r>
            <w:r w:rsidRPr="009B0E42">
              <w:rPr>
                <w:color w:val="auto"/>
              </w:rPr>
              <w:t xml:space="preserve">) </w:t>
            </w:r>
          </w:p>
        </w:tc>
      </w:tr>
      <w:tr w:rsidR="00445686" w:rsidRPr="009B0E42" w14:paraId="7F04C290" w14:textId="77777777" w:rsidTr="002A7599">
        <w:trPr>
          <w:cantSplit/>
        </w:trPr>
        <w:tc>
          <w:tcPr>
            <w:tcW w:w="1745" w:type="dxa"/>
            <w:tcBorders>
              <w:top w:val="single" w:sz="6" w:space="0" w:color="000000"/>
              <w:left w:val="nil"/>
              <w:bottom w:val="single" w:sz="6" w:space="0" w:color="000000"/>
              <w:right w:val="nil"/>
            </w:tcBorders>
            <w:hideMark/>
          </w:tcPr>
          <w:p w14:paraId="0C3C5391" w14:textId="3A4CE073" w:rsidR="00445686" w:rsidRPr="009B0E42" w:rsidRDefault="002A7599">
            <w:pPr>
              <w:pStyle w:val="Tablebody"/>
              <w:rPr>
                <w:color w:val="auto"/>
              </w:rPr>
            </w:pPr>
            <w:r w:rsidRPr="009B0E42">
              <w:rPr>
                <w:color w:val="auto"/>
              </w:rPr>
              <w:t>Mercury and its compounds</w:t>
            </w:r>
          </w:p>
        </w:tc>
        <w:tc>
          <w:tcPr>
            <w:tcW w:w="1884" w:type="dxa"/>
            <w:tcBorders>
              <w:top w:val="single" w:sz="6" w:space="0" w:color="000000"/>
              <w:left w:val="nil"/>
              <w:bottom w:val="single" w:sz="6" w:space="0" w:color="000000"/>
              <w:right w:val="nil"/>
            </w:tcBorders>
            <w:hideMark/>
          </w:tcPr>
          <w:p w14:paraId="015EA63D" w14:textId="7D31B0F0" w:rsidR="00445686" w:rsidRPr="009B0E42" w:rsidRDefault="002A7599">
            <w:pPr>
              <w:pStyle w:val="Tablebody"/>
              <w:rPr>
                <w:color w:val="auto"/>
              </w:rPr>
            </w:pPr>
            <w:r w:rsidRPr="009B0E42">
              <w:rPr>
                <w:color w:val="auto"/>
              </w:rPr>
              <w:t>Water</w:t>
            </w:r>
          </w:p>
        </w:tc>
        <w:tc>
          <w:tcPr>
            <w:tcW w:w="4876" w:type="dxa"/>
            <w:tcBorders>
              <w:top w:val="single" w:sz="6" w:space="0" w:color="000000"/>
              <w:left w:val="nil"/>
              <w:bottom w:val="single" w:sz="6" w:space="0" w:color="000000"/>
              <w:right w:val="nil"/>
            </w:tcBorders>
            <w:hideMark/>
          </w:tcPr>
          <w:p w14:paraId="271C2D5B" w14:textId="6921CF9C" w:rsidR="00445686" w:rsidRPr="009B0E42" w:rsidRDefault="002A7599">
            <w:pPr>
              <w:pStyle w:val="Tablebody"/>
              <w:rPr>
                <w:color w:val="auto"/>
              </w:rPr>
            </w:pPr>
            <w:r w:rsidRPr="009B0E42">
              <w:rPr>
                <w:color w:val="auto"/>
              </w:rPr>
              <w:t>0.1 calculation by mass balance</w:t>
            </w:r>
          </w:p>
        </w:tc>
      </w:tr>
      <w:tr w:rsidR="00445686" w:rsidRPr="009B0E42" w14:paraId="48659836" w14:textId="77777777" w:rsidTr="002A7599">
        <w:trPr>
          <w:cantSplit/>
        </w:trPr>
        <w:tc>
          <w:tcPr>
            <w:tcW w:w="1745" w:type="dxa"/>
            <w:tcBorders>
              <w:top w:val="single" w:sz="6" w:space="0" w:color="000000"/>
              <w:left w:val="nil"/>
              <w:bottom w:val="single" w:sz="6" w:space="0" w:color="000000"/>
              <w:right w:val="nil"/>
            </w:tcBorders>
            <w:hideMark/>
          </w:tcPr>
          <w:p w14:paraId="74A91717" w14:textId="793FCF66" w:rsidR="00445686" w:rsidRPr="009B0E42" w:rsidRDefault="002A7599">
            <w:pPr>
              <w:pStyle w:val="Tablebody"/>
              <w:rPr>
                <w:color w:val="auto"/>
              </w:rPr>
            </w:pPr>
            <w:r w:rsidRPr="009B0E42">
              <w:rPr>
                <w:color w:val="auto"/>
              </w:rPr>
              <w:t>Cadmium and its compounds</w:t>
            </w:r>
          </w:p>
        </w:tc>
        <w:tc>
          <w:tcPr>
            <w:tcW w:w="1884" w:type="dxa"/>
            <w:tcBorders>
              <w:top w:val="single" w:sz="6" w:space="0" w:color="000000"/>
              <w:left w:val="nil"/>
              <w:bottom w:val="single" w:sz="6" w:space="0" w:color="000000"/>
              <w:right w:val="nil"/>
            </w:tcBorders>
            <w:hideMark/>
          </w:tcPr>
          <w:p w14:paraId="15E7D0DC" w14:textId="0C12729D" w:rsidR="00445686" w:rsidRPr="009B0E42" w:rsidRDefault="002A7599">
            <w:pPr>
              <w:pStyle w:val="Tablebody"/>
              <w:rPr>
                <w:color w:val="auto"/>
              </w:rPr>
            </w:pPr>
            <w:r w:rsidRPr="009B0E42">
              <w:rPr>
                <w:color w:val="auto"/>
              </w:rPr>
              <w:t>Water</w:t>
            </w:r>
          </w:p>
        </w:tc>
        <w:tc>
          <w:tcPr>
            <w:tcW w:w="4876" w:type="dxa"/>
            <w:tcBorders>
              <w:top w:val="single" w:sz="6" w:space="0" w:color="000000"/>
              <w:left w:val="nil"/>
              <w:bottom w:val="single" w:sz="6" w:space="0" w:color="000000"/>
              <w:right w:val="nil"/>
            </w:tcBorders>
            <w:hideMark/>
          </w:tcPr>
          <w:p w14:paraId="79443301" w14:textId="60B7FFB7" w:rsidR="00445686" w:rsidRPr="009B0E42" w:rsidRDefault="002A7599">
            <w:pPr>
              <w:pStyle w:val="Tablebody"/>
              <w:rPr>
                <w:color w:val="auto"/>
              </w:rPr>
            </w:pPr>
            <w:r w:rsidRPr="009B0E42">
              <w:rPr>
                <w:color w:val="auto"/>
              </w:rPr>
              <w:t>0.1 calculation by mass balance</w:t>
            </w:r>
          </w:p>
        </w:tc>
      </w:tr>
    </w:tbl>
    <w:p w14:paraId="0B0897E4" w14:textId="77777777" w:rsidR="00445686" w:rsidRPr="009B0E42" w:rsidRDefault="00445686" w:rsidP="00445686">
      <w:pPr>
        <w:pStyle w:val="Heading3nonum"/>
      </w:pPr>
    </w:p>
    <w:p w14:paraId="63B7C18C" w14:textId="77777777" w:rsidR="00445686" w:rsidRPr="009B0E42" w:rsidRDefault="00445686" w:rsidP="00445686">
      <w:pPr>
        <w:pStyle w:val="Heading1nonum"/>
        <w:pageBreakBefore/>
      </w:pPr>
      <w:r w:rsidRPr="009B0E42">
        <w:lastRenderedPageBreak/>
        <w:t>Schedule 4 - Reporting</w:t>
      </w:r>
    </w:p>
    <w:p w14:paraId="3ED44EB6" w14:textId="77777777" w:rsidR="00445686" w:rsidRPr="009B0E42" w:rsidRDefault="00445686" w:rsidP="00445686">
      <w:pPr>
        <w:pStyle w:val="Heading3nonum"/>
      </w:pPr>
      <w:r w:rsidRPr="009B0E42">
        <w:t>Parameters, for which reports shall be made, in accordance with conditions of this permit, are listed below.</w:t>
      </w:r>
    </w:p>
    <w:p w14:paraId="71DC6638" w14:textId="77777777" w:rsidR="00445686" w:rsidRPr="009B0E42" w:rsidRDefault="00445686" w:rsidP="00445686">
      <w:pPr>
        <w:pStyle w:val="Heading3nonum"/>
      </w:pPr>
    </w:p>
    <w:tbl>
      <w:tblPr>
        <w:tblW w:w="9090" w:type="dxa"/>
        <w:tblBorders>
          <w:bottom w:val="single" w:sz="4" w:space="0" w:color="auto"/>
          <w:insideH w:val="single" w:sz="4" w:space="0" w:color="auto"/>
        </w:tblBorders>
        <w:tblLayout w:type="fixed"/>
        <w:tblCellMar>
          <w:left w:w="144" w:type="dxa"/>
          <w:right w:w="144" w:type="dxa"/>
        </w:tblCellMar>
        <w:tblLook w:val="04A0" w:firstRow="1" w:lastRow="0" w:firstColumn="1" w:lastColumn="0" w:noHBand="0" w:noVBand="1"/>
      </w:tblPr>
      <w:tblGrid>
        <w:gridCol w:w="3192"/>
        <w:gridCol w:w="1958"/>
        <w:gridCol w:w="2271"/>
        <w:gridCol w:w="1669"/>
      </w:tblGrid>
      <w:tr w:rsidR="00445686" w:rsidRPr="009B0E42" w14:paraId="540B2E32" w14:textId="77777777" w:rsidTr="00727100">
        <w:trPr>
          <w:cantSplit/>
          <w:trHeight w:val="261"/>
          <w:tblHeader/>
        </w:trPr>
        <w:tc>
          <w:tcPr>
            <w:tcW w:w="9090" w:type="dxa"/>
            <w:gridSpan w:val="4"/>
            <w:tcBorders>
              <w:top w:val="nil"/>
              <w:left w:val="nil"/>
              <w:bottom w:val="single" w:sz="4" w:space="0" w:color="auto"/>
              <w:right w:val="nil"/>
            </w:tcBorders>
            <w:shd w:val="clear" w:color="auto" w:fill="000000"/>
            <w:hideMark/>
          </w:tcPr>
          <w:p w14:paraId="2F4A64D6" w14:textId="77777777" w:rsidR="00445686" w:rsidRPr="009B0E42" w:rsidRDefault="00445686">
            <w:pPr>
              <w:pStyle w:val="Tabletitle"/>
              <w:rPr>
                <w:bCs/>
                <w:color w:val="auto"/>
              </w:rPr>
            </w:pPr>
            <w:r w:rsidRPr="009B0E42">
              <w:rPr>
                <w:bCs/>
                <w:color w:val="auto"/>
              </w:rPr>
              <w:t>Table S4.1 Reporting of monitoring data</w:t>
            </w:r>
          </w:p>
        </w:tc>
      </w:tr>
      <w:tr w:rsidR="00445686" w:rsidRPr="009B0E42" w14:paraId="5E109BA6" w14:textId="77777777" w:rsidTr="00727100">
        <w:trPr>
          <w:cantSplit/>
          <w:trHeight w:val="700"/>
          <w:tblHeader/>
        </w:trPr>
        <w:tc>
          <w:tcPr>
            <w:tcW w:w="3192" w:type="dxa"/>
            <w:tcBorders>
              <w:top w:val="single" w:sz="4" w:space="0" w:color="auto"/>
              <w:left w:val="nil"/>
              <w:bottom w:val="single" w:sz="4" w:space="0" w:color="auto"/>
              <w:right w:val="nil"/>
            </w:tcBorders>
            <w:hideMark/>
          </w:tcPr>
          <w:p w14:paraId="4BF826CE" w14:textId="77777777" w:rsidR="00445686" w:rsidRPr="009B0E42" w:rsidRDefault="00445686">
            <w:pPr>
              <w:pStyle w:val="Tablehead"/>
              <w:rPr>
                <w:color w:val="auto"/>
              </w:rPr>
            </w:pPr>
            <w:r w:rsidRPr="009B0E42">
              <w:rPr>
                <w:color w:val="auto"/>
              </w:rPr>
              <w:t>Parameter</w:t>
            </w:r>
          </w:p>
        </w:tc>
        <w:tc>
          <w:tcPr>
            <w:tcW w:w="1958" w:type="dxa"/>
            <w:tcBorders>
              <w:top w:val="single" w:sz="4" w:space="0" w:color="auto"/>
              <w:left w:val="nil"/>
              <w:bottom w:val="single" w:sz="4" w:space="0" w:color="auto"/>
              <w:right w:val="nil"/>
            </w:tcBorders>
            <w:hideMark/>
          </w:tcPr>
          <w:p w14:paraId="09F5833B" w14:textId="77777777" w:rsidR="00445686" w:rsidRPr="009B0E42" w:rsidRDefault="00445686">
            <w:pPr>
              <w:pStyle w:val="Tablehead"/>
              <w:rPr>
                <w:color w:val="auto"/>
              </w:rPr>
            </w:pPr>
            <w:r w:rsidRPr="009B0E42">
              <w:rPr>
                <w:color w:val="auto"/>
              </w:rPr>
              <w:t>Emission or monitoring point/reference</w:t>
            </w:r>
          </w:p>
        </w:tc>
        <w:tc>
          <w:tcPr>
            <w:tcW w:w="2271" w:type="dxa"/>
            <w:tcBorders>
              <w:top w:val="single" w:sz="4" w:space="0" w:color="auto"/>
              <w:left w:val="nil"/>
              <w:bottom w:val="single" w:sz="4" w:space="0" w:color="auto"/>
              <w:right w:val="nil"/>
            </w:tcBorders>
            <w:hideMark/>
          </w:tcPr>
          <w:p w14:paraId="2AB83278" w14:textId="77777777" w:rsidR="00445686" w:rsidRPr="009B0E42" w:rsidRDefault="00445686">
            <w:pPr>
              <w:pStyle w:val="Tablehead"/>
              <w:rPr>
                <w:color w:val="auto"/>
              </w:rPr>
            </w:pPr>
            <w:r w:rsidRPr="009B0E42">
              <w:rPr>
                <w:color w:val="auto"/>
              </w:rPr>
              <w:t>Reporting period</w:t>
            </w:r>
          </w:p>
        </w:tc>
        <w:tc>
          <w:tcPr>
            <w:tcW w:w="1668" w:type="dxa"/>
            <w:tcBorders>
              <w:top w:val="single" w:sz="4" w:space="0" w:color="auto"/>
              <w:left w:val="nil"/>
              <w:bottom w:val="single" w:sz="4" w:space="0" w:color="auto"/>
              <w:right w:val="nil"/>
            </w:tcBorders>
            <w:hideMark/>
          </w:tcPr>
          <w:p w14:paraId="7774FCBB" w14:textId="77777777" w:rsidR="00445686" w:rsidRPr="009B0E42" w:rsidRDefault="00445686">
            <w:pPr>
              <w:pStyle w:val="Tablehead"/>
              <w:rPr>
                <w:color w:val="auto"/>
              </w:rPr>
            </w:pPr>
            <w:r w:rsidRPr="009B0E42">
              <w:rPr>
                <w:color w:val="auto"/>
              </w:rPr>
              <w:t>Period begins</w:t>
            </w:r>
          </w:p>
        </w:tc>
      </w:tr>
      <w:tr w:rsidR="00445686" w:rsidRPr="009B0E42" w14:paraId="42749718" w14:textId="77777777" w:rsidTr="00727100">
        <w:trPr>
          <w:cantSplit/>
          <w:trHeight w:val="261"/>
        </w:trPr>
        <w:tc>
          <w:tcPr>
            <w:tcW w:w="3192" w:type="dxa"/>
            <w:tcBorders>
              <w:top w:val="single" w:sz="4" w:space="0" w:color="auto"/>
              <w:left w:val="nil"/>
              <w:bottom w:val="single" w:sz="4" w:space="0" w:color="auto"/>
              <w:right w:val="nil"/>
            </w:tcBorders>
            <w:hideMark/>
          </w:tcPr>
          <w:p w14:paraId="58CC6935" w14:textId="4B15718F" w:rsidR="00445686" w:rsidRPr="009B0E42" w:rsidRDefault="00727100">
            <w:pPr>
              <w:pStyle w:val="Tablebody"/>
              <w:rPr>
                <w:color w:val="auto"/>
              </w:rPr>
            </w:pPr>
            <w:r w:rsidRPr="009B0E42">
              <w:rPr>
                <w:color w:val="auto"/>
              </w:rPr>
              <w:t>BOD mg/l</w:t>
            </w:r>
          </w:p>
        </w:tc>
        <w:tc>
          <w:tcPr>
            <w:tcW w:w="1958" w:type="dxa"/>
            <w:tcBorders>
              <w:top w:val="single" w:sz="4" w:space="0" w:color="auto"/>
              <w:left w:val="nil"/>
              <w:bottom w:val="single" w:sz="4" w:space="0" w:color="auto"/>
              <w:right w:val="nil"/>
            </w:tcBorders>
            <w:hideMark/>
          </w:tcPr>
          <w:p w14:paraId="34ED0BD1" w14:textId="6A0B473B" w:rsidR="00445686" w:rsidRPr="009B0E42" w:rsidRDefault="00727100">
            <w:pPr>
              <w:pStyle w:val="Tablebody"/>
              <w:rPr>
                <w:color w:val="auto"/>
              </w:rPr>
            </w:pPr>
            <w:r w:rsidRPr="009B0E42">
              <w:rPr>
                <w:color w:val="auto"/>
              </w:rPr>
              <w:t>W1</w:t>
            </w:r>
          </w:p>
        </w:tc>
        <w:tc>
          <w:tcPr>
            <w:tcW w:w="2271" w:type="dxa"/>
            <w:tcBorders>
              <w:top w:val="single" w:sz="4" w:space="0" w:color="auto"/>
              <w:left w:val="nil"/>
              <w:bottom w:val="single" w:sz="4" w:space="0" w:color="auto"/>
              <w:right w:val="nil"/>
            </w:tcBorders>
            <w:hideMark/>
          </w:tcPr>
          <w:p w14:paraId="04EB2A8B" w14:textId="0457B93C" w:rsidR="00445686" w:rsidRPr="009B0E42" w:rsidRDefault="00727100">
            <w:pPr>
              <w:pStyle w:val="Tablebody"/>
              <w:rPr>
                <w:color w:val="auto"/>
              </w:rPr>
            </w:pPr>
            <w:r w:rsidRPr="009B0E42">
              <w:rPr>
                <w:color w:val="auto"/>
              </w:rPr>
              <w:t>Every 3</w:t>
            </w:r>
            <w:r w:rsidR="00445686" w:rsidRPr="009B0E42">
              <w:rPr>
                <w:color w:val="auto"/>
              </w:rPr>
              <w:t xml:space="preserve"> months</w:t>
            </w:r>
          </w:p>
        </w:tc>
        <w:tc>
          <w:tcPr>
            <w:tcW w:w="1668" w:type="dxa"/>
            <w:tcBorders>
              <w:top w:val="single" w:sz="4" w:space="0" w:color="auto"/>
              <w:left w:val="nil"/>
              <w:bottom w:val="single" w:sz="4" w:space="0" w:color="auto"/>
              <w:right w:val="nil"/>
            </w:tcBorders>
            <w:hideMark/>
          </w:tcPr>
          <w:p w14:paraId="4CCBD343" w14:textId="1FB687B6" w:rsidR="00445686" w:rsidRPr="009B0E42" w:rsidRDefault="00727100" w:rsidP="00727100">
            <w:pPr>
              <w:pStyle w:val="Tablebody"/>
              <w:rPr>
                <w:color w:val="auto"/>
              </w:rPr>
            </w:pPr>
            <w:r w:rsidRPr="009B0E42">
              <w:rPr>
                <w:color w:val="auto"/>
              </w:rPr>
              <w:t>01/10/2005</w:t>
            </w:r>
          </w:p>
        </w:tc>
      </w:tr>
      <w:tr w:rsidR="00445686" w:rsidRPr="009B0E42" w14:paraId="2575D636" w14:textId="77777777" w:rsidTr="00727100">
        <w:trPr>
          <w:cantSplit/>
          <w:trHeight w:val="495"/>
        </w:trPr>
        <w:tc>
          <w:tcPr>
            <w:tcW w:w="3192" w:type="dxa"/>
            <w:tcBorders>
              <w:top w:val="single" w:sz="4" w:space="0" w:color="auto"/>
              <w:left w:val="nil"/>
              <w:bottom w:val="single" w:sz="4" w:space="0" w:color="auto"/>
              <w:right w:val="nil"/>
            </w:tcBorders>
            <w:hideMark/>
          </w:tcPr>
          <w:p w14:paraId="49248E9B" w14:textId="667766AB" w:rsidR="00445686" w:rsidRPr="009B0E42" w:rsidRDefault="00727100">
            <w:pPr>
              <w:pStyle w:val="Tablebody"/>
              <w:rPr>
                <w:color w:val="auto"/>
              </w:rPr>
            </w:pPr>
            <w:r w:rsidRPr="009B0E42">
              <w:rPr>
                <w:color w:val="auto"/>
              </w:rPr>
              <w:t>Suspended soilds mg/l</w:t>
            </w:r>
          </w:p>
        </w:tc>
        <w:tc>
          <w:tcPr>
            <w:tcW w:w="1958" w:type="dxa"/>
            <w:tcBorders>
              <w:top w:val="single" w:sz="4" w:space="0" w:color="auto"/>
              <w:left w:val="nil"/>
              <w:bottom w:val="single" w:sz="4" w:space="0" w:color="auto"/>
              <w:right w:val="nil"/>
            </w:tcBorders>
          </w:tcPr>
          <w:p w14:paraId="1A7FB3BE" w14:textId="77777777" w:rsidR="00445686" w:rsidRPr="009B0E42" w:rsidRDefault="00445686">
            <w:pPr>
              <w:pStyle w:val="Tablebody"/>
              <w:rPr>
                <w:color w:val="auto"/>
              </w:rPr>
            </w:pPr>
            <w:r w:rsidRPr="009B0E42">
              <w:rPr>
                <w:color w:val="auto"/>
              </w:rPr>
              <w:t>W1</w:t>
            </w:r>
          </w:p>
          <w:p w14:paraId="301F34ED" w14:textId="77777777" w:rsidR="00445686" w:rsidRPr="009B0E42" w:rsidRDefault="00445686">
            <w:pPr>
              <w:pStyle w:val="Tablebody"/>
              <w:rPr>
                <w:color w:val="auto"/>
              </w:rPr>
            </w:pPr>
          </w:p>
        </w:tc>
        <w:tc>
          <w:tcPr>
            <w:tcW w:w="2271" w:type="dxa"/>
            <w:tcBorders>
              <w:top w:val="single" w:sz="4" w:space="0" w:color="auto"/>
              <w:left w:val="nil"/>
              <w:bottom w:val="single" w:sz="4" w:space="0" w:color="auto"/>
              <w:right w:val="nil"/>
            </w:tcBorders>
          </w:tcPr>
          <w:p w14:paraId="383E24B7" w14:textId="5C666C1A" w:rsidR="00445686" w:rsidRPr="009B0E42" w:rsidRDefault="00727100">
            <w:pPr>
              <w:pStyle w:val="Tablebody"/>
              <w:rPr>
                <w:color w:val="auto"/>
              </w:rPr>
            </w:pPr>
            <w:r w:rsidRPr="009B0E42">
              <w:rPr>
                <w:color w:val="auto"/>
              </w:rPr>
              <w:t>Every 3</w:t>
            </w:r>
            <w:r w:rsidR="00445686" w:rsidRPr="009B0E42">
              <w:rPr>
                <w:color w:val="auto"/>
              </w:rPr>
              <w:t xml:space="preserve"> months</w:t>
            </w:r>
          </w:p>
          <w:p w14:paraId="4313584C" w14:textId="77777777" w:rsidR="00445686" w:rsidRPr="009B0E42" w:rsidRDefault="00445686">
            <w:pPr>
              <w:pStyle w:val="Tablebody"/>
              <w:rPr>
                <w:color w:val="auto"/>
              </w:rPr>
            </w:pPr>
          </w:p>
        </w:tc>
        <w:tc>
          <w:tcPr>
            <w:tcW w:w="1668" w:type="dxa"/>
            <w:tcBorders>
              <w:top w:val="single" w:sz="4" w:space="0" w:color="auto"/>
              <w:left w:val="nil"/>
              <w:bottom w:val="single" w:sz="4" w:space="0" w:color="auto"/>
              <w:right w:val="nil"/>
            </w:tcBorders>
            <w:hideMark/>
          </w:tcPr>
          <w:p w14:paraId="582F30F4" w14:textId="06769845" w:rsidR="00445686" w:rsidRPr="009B0E42" w:rsidRDefault="00727100" w:rsidP="00727100">
            <w:pPr>
              <w:pStyle w:val="Tablebody"/>
              <w:rPr>
                <w:color w:val="auto"/>
              </w:rPr>
            </w:pPr>
            <w:r w:rsidRPr="009B0E42">
              <w:rPr>
                <w:color w:val="auto"/>
              </w:rPr>
              <w:t>01/10/2005</w:t>
            </w:r>
          </w:p>
        </w:tc>
      </w:tr>
      <w:tr w:rsidR="00445686" w:rsidRPr="009B0E42" w14:paraId="34218574" w14:textId="77777777" w:rsidTr="00727100">
        <w:trPr>
          <w:cantSplit/>
          <w:trHeight w:val="261"/>
        </w:trPr>
        <w:tc>
          <w:tcPr>
            <w:tcW w:w="3192" w:type="dxa"/>
            <w:tcBorders>
              <w:top w:val="single" w:sz="4" w:space="0" w:color="auto"/>
              <w:left w:val="nil"/>
              <w:bottom w:val="single" w:sz="4" w:space="0" w:color="auto"/>
              <w:right w:val="nil"/>
            </w:tcBorders>
            <w:hideMark/>
          </w:tcPr>
          <w:p w14:paraId="1CC152AF" w14:textId="6E43A6BF" w:rsidR="00445686" w:rsidRPr="009B0E42" w:rsidRDefault="00727100">
            <w:pPr>
              <w:pStyle w:val="Tablebody"/>
              <w:rPr>
                <w:color w:val="auto"/>
              </w:rPr>
            </w:pPr>
            <w:r w:rsidRPr="009B0E42">
              <w:rPr>
                <w:color w:val="auto"/>
              </w:rPr>
              <w:t>Ammoniacal Nitrogen (as N) mg/l</w:t>
            </w:r>
          </w:p>
        </w:tc>
        <w:tc>
          <w:tcPr>
            <w:tcW w:w="1958" w:type="dxa"/>
            <w:tcBorders>
              <w:top w:val="single" w:sz="4" w:space="0" w:color="auto"/>
              <w:left w:val="nil"/>
              <w:bottom w:val="single" w:sz="4" w:space="0" w:color="auto"/>
              <w:right w:val="nil"/>
            </w:tcBorders>
            <w:hideMark/>
          </w:tcPr>
          <w:p w14:paraId="3F8DBC72" w14:textId="5E4C6806" w:rsidR="00445686" w:rsidRPr="009B0E42" w:rsidRDefault="00727100">
            <w:pPr>
              <w:pStyle w:val="Tablebody"/>
              <w:rPr>
                <w:color w:val="auto"/>
              </w:rPr>
            </w:pPr>
            <w:r w:rsidRPr="009B0E42">
              <w:rPr>
                <w:color w:val="auto"/>
              </w:rPr>
              <w:t>W1</w:t>
            </w:r>
          </w:p>
        </w:tc>
        <w:tc>
          <w:tcPr>
            <w:tcW w:w="2271" w:type="dxa"/>
            <w:tcBorders>
              <w:top w:val="single" w:sz="4" w:space="0" w:color="auto"/>
              <w:left w:val="nil"/>
              <w:bottom w:val="single" w:sz="4" w:space="0" w:color="auto"/>
              <w:right w:val="nil"/>
            </w:tcBorders>
            <w:hideMark/>
          </w:tcPr>
          <w:p w14:paraId="3B833615" w14:textId="2D431373" w:rsidR="00445686" w:rsidRPr="009B0E42" w:rsidRDefault="00727100">
            <w:pPr>
              <w:pStyle w:val="Tablebody"/>
              <w:rPr>
                <w:color w:val="auto"/>
              </w:rPr>
            </w:pPr>
            <w:r w:rsidRPr="009B0E42">
              <w:rPr>
                <w:color w:val="auto"/>
              </w:rPr>
              <w:t>Every 3</w:t>
            </w:r>
            <w:r w:rsidR="00445686" w:rsidRPr="009B0E42">
              <w:rPr>
                <w:color w:val="auto"/>
              </w:rPr>
              <w:t xml:space="preserve"> months</w:t>
            </w:r>
          </w:p>
        </w:tc>
        <w:tc>
          <w:tcPr>
            <w:tcW w:w="1668" w:type="dxa"/>
            <w:tcBorders>
              <w:top w:val="single" w:sz="4" w:space="0" w:color="auto"/>
              <w:left w:val="nil"/>
              <w:bottom w:val="single" w:sz="4" w:space="0" w:color="auto"/>
              <w:right w:val="nil"/>
            </w:tcBorders>
            <w:hideMark/>
          </w:tcPr>
          <w:p w14:paraId="33BEA736" w14:textId="6712B581" w:rsidR="00445686" w:rsidRPr="009B0E42" w:rsidRDefault="00727100">
            <w:pPr>
              <w:pStyle w:val="Tablebody"/>
              <w:rPr>
                <w:color w:val="auto"/>
              </w:rPr>
            </w:pPr>
            <w:r w:rsidRPr="009B0E42">
              <w:rPr>
                <w:color w:val="auto"/>
              </w:rPr>
              <w:t>01/10/2005</w:t>
            </w:r>
          </w:p>
        </w:tc>
      </w:tr>
      <w:tr w:rsidR="00445686" w:rsidRPr="009B0E42" w14:paraId="7D20F040" w14:textId="77777777" w:rsidTr="00727100">
        <w:trPr>
          <w:cantSplit/>
          <w:trHeight w:val="481"/>
        </w:trPr>
        <w:tc>
          <w:tcPr>
            <w:tcW w:w="3192" w:type="dxa"/>
            <w:tcBorders>
              <w:top w:val="single" w:sz="4" w:space="0" w:color="auto"/>
              <w:left w:val="nil"/>
              <w:bottom w:val="single" w:sz="4" w:space="0" w:color="auto"/>
              <w:right w:val="nil"/>
            </w:tcBorders>
            <w:hideMark/>
          </w:tcPr>
          <w:p w14:paraId="5A94C94D" w14:textId="7F0A8249" w:rsidR="00445686" w:rsidRPr="009B0E42" w:rsidRDefault="00727100">
            <w:pPr>
              <w:pStyle w:val="Tablebody"/>
              <w:rPr>
                <w:color w:val="auto"/>
              </w:rPr>
            </w:pPr>
            <w:r w:rsidRPr="009B0E42">
              <w:rPr>
                <w:color w:val="auto"/>
              </w:rPr>
              <w:t>Daily effluent flow rate m</w:t>
            </w:r>
            <w:r w:rsidRPr="009B0E42">
              <w:rPr>
                <w:color w:val="auto"/>
                <w:vertAlign w:val="superscript"/>
              </w:rPr>
              <w:t>3</w:t>
            </w:r>
            <w:r w:rsidRPr="009B0E42">
              <w:rPr>
                <w:color w:val="auto"/>
              </w:rPr>
              <w:t>/day</w:t>
            </w:r>
          </w:p>
        </w:tc>
        <w:tc>
          <w:tcPr>
            <w:tcW w:w="1958" w:type="dxa"/>
            <w:tcBorders>
              <w:top w:val="single" w:sz="4" w:space="0" w:color="auto"/>
              <w:left w:val="nil"/>
              <w:bottom w:val="single" w:sz="4" w:space="0" w:color="auto"/>
              <w:right w:val="nil"/>
            </w:tcBorders>
            <w:hideMark/>
          </w:tcPr>
          <w:p w14:paraId="18FB83A4" w14:textId="6D21AA83" w:rsidR="00727100" w:rsidRPr="009B0E42" w:rsidRDefault="00727100">
            <w:pPr>
              <w:pStyle w:val="Tablebody"/>
              <w:rPr>
                <w:color w:val="auto"/>
              </w:rPr>
            </w:pPr>
            <w:r w:rsidRPr="009B0E42">
              <w:rPr>
                <w:color w:val="auto"/>
              </w:rPr>
              <w:t>W1</w:t>
            </w:r>
          </w:p>
        </w:tc>
        <w:tc>
          <w:tcPr>
            <w:tcW w:w="2271" w:type="dxa"/>
            <w:tcBorders>
              <w:top w:val="single" w:sz="4" w:space="0" w:color="auto"/>
              <w:left w:val="nil"/>
              <w:bottom w:val="single" w:sz="4" w:space="0" w:color="auto"/>
              <w:right w:val="nil"/>
            </w:tcBorders>
            <w:hideMark/>
          </w:tcPr>
          <w:p w14:paraId="03F5D6F1" w14:textId="23BF3AAA" w:rsidR="00445686" w:rsidRPr="009B0E42" w:rsidRDefault="00727100">
            <w:pPr>
              <w:pStyle w:val="Tablebody"/>
              <w:rPr>
                <w:color w:val="auto"/>
              </w:rPr>
            </w:pPr>
            <w:r w:rsidRPr="009B0E42">
              <w:rPr>
                <w:color w:val="auto"/>
              </w:rPr>
              <w:t>Every 3</w:t>
            </w:r>
            <w:r w:rsidR="00445686" w:rsidRPr="009B0E42">
              <w:rPr>
                <w:color w:val="auto"/>
              </w:rPr>
              <w:t xml:space="preserve"> months</w:t>
            </w:r>
          </w:p>
        </w:tc>
        <w:tc>
          <w:tcPr>
            <w:tcW w:w="1668" w:type="dxa"/>
            <w:tcBorders>
              <w:top w:val="single" w:sz="4" w:space="0" w:color="auto"/>
              <w:left w:val="nil"/>
              <w:bottom w:val="single" w:sz="4" w:space="0" w:color="auto"/>
              <w:right w:val="nil"/>
            </w:tcBorders>
            <w:hideMark/>
          </w:tcPr>
          <w:p w14:paraId="09437D0C" w14:textId="7DD382F6" w:rsidR="00445686" w:rsidRPr="009B0E42" w:rsidRDefault="00727100">
            <w:pPr>
              <w:pStyle w:val="Tablebody"/>
              <w:rPr>
                <w:color w:val="auto"/>
              </w:rPr>
            </w:pPr>
            <w:r w:rsidRPr="009B0E42">
              <w:rPr>
                <w:color w:val="auto"/>
              </w:rPr>
              <w:t>01/10/2005</w:t>
            </w:r>
          </w:p>
        </w:tc>
      </w:tr>
      <w:tr w:rsidR="00445686" w:rsidRPr="009B0E42" w14:paraId="319F85E6" w14:textId="77777777" w:rsidTr="00727100">
        <w:trPr>
          <w:cantSplit/>
          <w:trHeight w:val="933"/>
        </w:trPr>
        <w:tc>
          <w:tcPr>
            <w:tcW w:w="3192" w:type="dxa"/>
            <w:tcBorders>
              <w:top w:val="single" w:sz="4" w:space="0" w:color="auto"/>
              <w:left w:val="nil"/>
              <w:bottom w:val="single" w:sz="4" w:space="0" w:color="auto"/>
              <w:right w:val="nil"/>
            </w:tcBorders>
            <w:hideMark/>
          </w:tcPr>
          <w:p w14:paraId="6B764E25" w14:textId="4754F281" w:rsidR="00727100" w:rsidRPr="009B0E42" w:rsidRDefault="00727100">
            <w:pPr>
              <w:pStyle w:val="Tablebody"/>
              <w:rPr>
                <w:color w:val="auto"/>
              </w:rPr>
            </w:pPr>
            <w:r w:rsidRPr="009B0E42">
              <w:rPr>
                <w:color w:val="auto"/>
              </w:rPr>
              <w:t>pH</w:t>
            </w:r>
          </w:p>
        </w:tc>
        <w:tc>
          <w:tcPr>
            <w:tcW w:w="1958" w:type="dxa"/>
            <w:tcBorders>
              <w:top w:val="single" w:sz="4" w:space="0" w:color="auto"/>
              <w:left w:val="nil"/>
              <w:bottom w:val="single" w:sz="4" w:space="0" w:color="auto"/>
              <w:right w:val="nil"/>
            </w:tcBorders>
            <w:hideMark/>
          </w:tcPr>
          <w:p w14:paraId="34A0DBCD" w14:textId="1714BD37" w:rsidR="00727100" w:rsidRPr="009B0E42" w:rsidRDefault="00727100">
            <w:pPr>
              <w:pStyle w:val="Tablebody"/>
              <w:rPr>
                <w:color w:val="auto"/>
              </w:rPr>
            </w:pPr>
            <w:r w:rsidRPr="009B0E42">
              <w:rPr>
                <w:color w:val="auto"/>
              </w:rPr>
              <w:t>W1</w:t>
            </w:r>
          </w:p>
        </w:tc>
        <w:tc>
          <w:tcPr>
            <w:tcW w:w="2271" w:type="dxa"/>
            <w:tcBorders>
              <w:top w:val="single" w:sz="4" w:space="0" w:color="auto"/>
              <w:left w:val="nil"/>
              <w:bottom w:val="single" w:sz="4" w:space="0" w:color="auto"/>
              <w:right w:val="nil"/>
            </w:tcBorders>
            <w:hideMark/>
          </w:tcPr>
          <w:p w14:paraId="1A1D12C7" w14:textId="3803C5BC" w:rsidR="00727100" w:rsidRPr="009B0E42" w:rsidRDefault="00445686">
            <w:pPr>
              <w:pStyle w:val="Tablebody"/>
              <w:rPr>
                <w:color w:val="auto"/>
              </w:rPr>
            </w:pPr>
            <w:r w:rsidRPr="009B0E42">
              <w:rPr>
                <w:color w:val="auto"/>
              </w:rPr>
              <w:t>Every 3 months</w:t>
            </w:r>
          </w:p>
        </w:tc>
        <w:tc>
          <w:tcPr>
            <w:tcW w:w="1668" w:type="dxa"/>
            <w:tcBorders>
              <w:top w:val="single" w:sz="4" w:space="0" w:color="auto"/>
              <w:left w:val="nil"/>
              <w:bottom w:val="single" w:sz="4" w:space="0" w:color="auto"/>
              <w:right w:val="nil"/>
            </w:tcBorders>
            <w:hideMark/>
          </w:tcPr>
          <w:p w14:paraId="686624D2" w14:textId="14AB3468" w:rsidR="00727100" w:rsidRPr="009B0E42" w:rsidRDefault="00727100">
            <w:pPr>
              <w:pStyle w:val="Tablebody"/>
              <w:rPr>
                <w:color w:val="auto"/>
              </w:rPr>
            </w:pPr>
            <w:r w:rsidRPr="009B0E42">
              <w:rPr>
                <w:color w:val="auto"/>
              </w:rPr>
              <w:t>01/10/2005</w:t>
            </w:r>
          </w:p>
        </w:tc>
      </w:tr>
      <w:tr w:rsidR="00445686" w:rsidRPr="009B0E42" w14:paraId="3CE212F5" w14:textId="77777777" w:rsidTr="00727100">
        <w:trPr>
          <w:cantSplit/>
          <w:trHeight w:val="237"/>
        </w:trPr>
        <w:tc>
          <w:tcPr>
            <w:tcW w:w="3192" w:type="dxa"/>
            <w:tcBorders>
              <w:top w:val="single" w:sz="4" w:space="0" w:color="auto"/>
              <w:left w:val="nil"/>
              <w:bottom w:val="single" w:sz="4" w:space="0" w:color="auto"/>
              <w:right w:val="nil"/>
            </w:tcBorders>
            <w:hideMark/>
          </w:tcPr>
          <w:p w14:paraId="76A07B6C" w14:textId="6D614F92" w:rsidR="00445686" w:rsidRPr="009B0E42" w:rsidRDefault="00727100">
            <w:pPr>
              <w:pStyle w:val="Tablebody"/>
              <w:rPr>
                <w:color w:val="auto"/>
              </w:rPr>
            </w:pPr>
            <w:r w:rsidRPr="009B0E42">
              <w:rPr>
                <w:color w:val="auto"/>
              </w:rPr>
              <w:t>Cadmium and its compounds mg/l</w:t>
            </w:r>
          </w:p>
        </w:tc>
        <w:tc>
          <w:tcPr>
            <w:tcW w:w="1958" w:type="dxa"/>
            <w:tcBorders>
              <w:top w:val="single" w:sz="4" w:space="0" w:color="auto"/>
              <w:left w:val="nil"/>
              <w:bottom w:val="single" w:sz="4" w:space="0" w:color="auto"/>
              <w:right w:val="nil"/>
            </w:tcBorders>
            <w:hideMark/>
          </w:tcPr>
          <w:p w14:paraId="05ABD839" w14:textId="74B042FF" w:rsidR="00445686" w:rsidRPr="009B0E42" w:rsidRDefault="00727100">
            <w:pPr>
              <w:pStyle w:val="Tablebody"/>
              <w:rPr>
                <w:color w:val="auto"/>
              </w:rPr>
            </w:pPr>
            <w:r w:rsidRPr="009B0E42">
              <w:rPr>
                <w:color w:val="auto"/>
              </w:rPr>
              <w:t>W1</w:t>
            </w:r>
          </w:p>
        </w:tc>
        <w:tc>
          <w:tcPr>
            <w:tcW w:w="2271" w:type="dxa"/>
            <w:tcBorders>
              <w:top w:val="single" w:sz="4" w:space="0" w:color="auto"/>
              <w:left w:val="nil"/>
              <w:bottom w:val="single" w:sz="4" w:space="0" w:color="auto"/>
              <w:right w:val="nil"/>
            </w:tcBorders>
            <w:hideMark/>
          </w:tcPr>
          <w:p w14:paraId="2C92AB18" w14:textId="2A955B92" w:rsidR="00445686" w:rsidRPr="009B0E42" w:rsidRDefault="00727100">
            <w:pPr>
              <w:pStyle w:val="Tablebody"/>
              <w:rPr>
                <w:color w:val="auto"/>
              </w:rPr>
            </w:pPr>
            <w:r w:rsidRPr="009B0E42">
              <w:rPr>
                <w:color w:val="auto"/>
              </w:rPr>
              <w:t>Every 12</w:t>
            </w:r>
            <w:r w:rsidR="00445686" w:rsidRPr="009B0E42">
              <w:rPr>
                <w:color w:val="auto"/>
              </w:rPr>
              <w:t xml:space="preserve"> months</w:t>
            </w:r>
          </w:p>
        </w:tc>
        <w:tc>
          <w:tcPr>
            <w:tcW w:w="1668" w:type="dxa"/>
            <w:tcBorders>
              <w:top w:val="single" w:sz="4" w:space="0" w:color="auto"/>
              <w:left w:val="nil"/>
              <w:bottom w:val="single" w:sz="4" w:space="0" w:color="auto"/>
              <w:right w:val="nil"/>
            </w:tcBorders>
            <w:hideMark/>
          </w:tcPr>
          <w:p w14:paraId="11BA8DE4" w14:textId="7D48B619" w:rsidR="00445686" w:rsidRPr="009B0E42" w:rsidRDefault="00727100">
            <w:pPr>
              <w:pStyle w:val="Tablebody"/>
              <w:rPr>
                <w:color w:val="auto"/>
              </w:rPr>
            </w:pPr>
            <w:r w:rsidRPr="009B0E42">
              <w:rPr>
                <w:color w:val="auto"/>
              </w:rPr>
              <w:t>01/01/2006</w:t>
            </w:r>
          </w:p>
        </w:tc>
      </w:tr>
      <w:tr w:rsidR="00727100" w:rsidRPr="009B0E42" w14:paraId="176D85F0" w14:textId="77777777" w:rsidTr="00727100">
        <w:trPr>
          <w:cantSplit/>
          <w:trHeight w:val="247"/>
        </w:trPr>
        <w:tc>
          <w:tcPr>
            <w:tcW w:w="3192" w:type="dxa"/>
            <w:tcBorders>
              <w:top w:val="single" w:sz="4" w:space="0" w:color="auto"/>
              <w:left w:val="nil"/>
              <w:bottom w:val="single" w:sz="4" w:space="0" w:color="auto"/>
              <w:right w:val="nil"/>
            </w:tcBorders>
          </w:tcPr>
          <w:p w14:paraId="478767F8" w14:textId="1EA178FF" w:rsidR="00727100" w:rsidRPr="009B0E42" w:rsidRDefault="00727100">
            <w:pPr>
              <w:pStyle w:val="Tablebody"/>
              <w:rPr>
                <w:color w:val="auto"/>
              </w:rPr>
            </w:pPr>
            <w:r w:rsidRPr="009B0E42">
              <w:rPr>
                <w:color w:val="auto"/>
              </w:rPr>
              <w:t>Mercury and its compunds μg/l</w:t>
            </w:r>
          </w:p>
        </w:tc>
        <w:tc>
          <w:tcPr>
            <w:tcW w:w="1958" w:type="dxa"/>
            <w:tcBorders>
              <w:top w:val="single" w:sz="4" w:space="0" w:color="auto"/>
              <w:left w:val="nil"/>
              <w:bottom w:val="single" w:sz="4" w:space="0" w:color="auto"/>
              <w:right w:val="nil"/>
            </w:tcBorders>
          </w:tcPr>
          <w:p w14:paraId="30AC65F1" w14:textId="137E8099" w:rsidR="00727100" w:rsidRPr="009B0E42" w:rsidRDefault="00727100">
            <w:pPr>
              <w:pStyle w:val="Tablebody"/>
              <w:rPr>
                <w:color w:val="auto"/>
              </w:rPr>
            </w:pPr>
            <w:r w:rsidRPr="009B0E42">
              <w:rPr>
                <w:color w:val="auto"/>
              </w:rPr>
              <w:t>W1</w:t>
            </w:r>
          </w:p>
        </w:tc>
        <w:tc>
          <w:tcPr>
            <w:tcW w:w="2271" w:type="dxa"/>
            <w:tcBorders>
              <w:top w:val="single" w:sz="4" w:space="0" w:color="auto"/>
              <w:left w:val="nil"/>
              <w:bottom w:val="single" w:sz="4" w:space="0" w:color="auto"/>
              <w:right w:val="nil"/>
            </w:tcBorders>
          </w:tcPr>
          <w:p w14:paraId="60CFA803" w14:textId="69412803" w:rsidR="00727100" w:rsidRPr="009B0E42" w:rsidRDefault="00727100">
            <w:pPr>
              <w:pStyle w:val="Tablebody"/>
              <w:rPr>
                <w:color w:val="auto"/>
              </w:rPr>
            </w:pPr>
            <w:r w:rsidRPr="009B0E42">
              <w:rPr>
                <w:color w:val="auto"/>
              </w:rPr>
              <w:t>Every 12 months</w:t>
            </w:r>
          </w:p>
        </w:tc>
        <w:tc>
          <w:tcPr>
            <w:tcW w:w="1668" w:type="dxa"/>
            <w:tcBorders>
              <w:top w:val="single" w:sz="4" w:space="0" w:color="auto"/>
              <w:left w:val="nil"/>
              <w:bottom w:val="single" w:sz="4" w:space="0" w:color="auto"/>
              <w:right w:val="nil"/>
            </w:tcBorders>
          </w:tcPr>
          <w:p w14:paraId="196D76A6" w14:textId="697EC96D" w:rsidR="00727100" w:rsidRPr="009B0E42" w:rsidRDefault="00727100">
            <w:pPr>
              <w:pStyle w:val="Tablebody"/>
              <w:rPr>
                <w:color w:val="auto"/>
              </w:rPr>
            </w:pPr>
            <w:r w:rsidRPr="009B0E42">
              <w:rPr>
                <w:color w:val="auto"/>
              </w:rPr>
              <w:t>01/01/2006</w:t>
            </w:r>
          </w:p>
        </w:tc>
      </w:tr>
      <w:tr w:rsidR="00727100" w:rsidRPr="009B0E42" w14:paraId="46790BC8" w14:textId="77777777" w:rsidTr="00727100">
        <w:trPr>
          <w:cantSplit/>
          <w:trHeight w:val="104"/>
        </w:trPr>
        <w:tc>
          <w:tcPr>
            <w:tcW w:w="3192" w:type="dxa"/>
            <w:tcBorders>
              <w:top w:val="single" w:sz="4" w:space="0" w:color="auto"/>
              <w:left w:val="nil"/>
              <w:bottom w:val="single" w:sz="4" w:space="0" w:color="auto"/>
              <w:right w:val="nil"/>
            </w:tcBorders>
          </w:tcPr>
          <w:p w14:paraId="042B2EB8" w14:textId="2CC5D8FD" w:rsidR="00727100" w:rsidRPr="009B0E42" w:rsidRDefault="00727100">
            <w:pPr>
              <w:pStyle w:val="Tablebody"/>
              <w:rPr>
                <w:color w:val="auto"/>
              </w:rPr>
            </w:pPr>
            <w:r w:rsidRPr="009B0E42">
              <w:rPr>
                <w:color w:val="auto"/>
              </w:rPr>
              <w:t>Cadmium and its compounds g/year</w:t>
            </w:r>
          </w:p>
        </w:tc>
        <w:tc>
          <w:tcPr>
            <w:tcW w:w="1958" w:type="dxa"/>
            <w:tcBorders>
              <w:top w:val="single" w:sz="4" w:space="0" w:color="auto"/>
              <w:left w:val="nil"/>
              <w:bottom w:val="single" w:sz="4" w:space="0" w:color="auto"/>
              <w:right w:val="nil"/>
            </w:tcBorders>
          </w:tcPr>
          <w:p w14:paraId="07ABEB8A" w14:textId="4D4CB9BE" w:rsidR="00727100" w:rsidRPr="009B0E42" w:rsidRDefault="00727100">
            <w:pPr>
              <w:pStyle w:val="Tablebody"/>
              <w:rPr>
                <w:color w:val="auto"/>
              </w:rPr>
            </w:pPr>
            <w:r w:rsidRPr="009B0E42">
              <w:rPr>
                <w:color w:val="auto"/>
              </w:rPr>
              <w:t>W1</w:t>
            </w:r>
          </w:p>
        </w:tc>
        <w:tc>
          <w:tcPr>
            <w:tcW w:w="2271" w:type="dxa"/>
            <w:tcBorders>
              <w:top w:val="single" w:sz="4" w:space="0" w:color="auto"/>
              <w:left w:val="nil"/>
              <w:bottom w:val="single" w:sz="4" w:space="0" w:color="auto"/>
              <w:right w:val="nil"/>
            </w:tcBorders>
          </w:tcPr>
          <w:p w14:paraId="6977C46D" w14:textId="03A8E81D" w:rsidR="00727100" w:rsidRPr="009B0E42" w:rsidRDefault="00727100">
            <w:pPr>
              <w:pStyle w:val="Tablebody"/>
              <w:rPr>
                <w:color w:val="auto"/>
              </w:rPr>
            </w:pPr>
            <w:r w:rsidRPr="009B0E42">
              <w:rPr>
                <w:color w:val="auto"/>
              </w:rPr>
              <w:t>Every 12 months</w:t>
            </w:r>
          </w:p>
        </w:tc>
        <w:tc>
          <w:tcPr>
            <w:tcW w:w="1668" w:type="dxa"/>
            <w:tcBorders>
              <w:top w:val="single" w:sz="4" w:space="0" w:color="auto"/>
              <w:left w:val="nil"/>
              <w:bottom w:val="single" w:sz="4" w:space="0" w:color="auto"/>
              <w:right w:val="nil"/>
            </w:tcBorders>
          </w:tcPr>
          <w:p w14:paraId="32B78BC0" w14:textId="40024D9D" w:rsidR="00727100" w:rsidRPr="009B0E42" w:rsidRDefault="00727100">
            <w:pPr>
              <w:pStyle w:val="Tablebody"/>
              <w:rPr>
                <w:color w:val="auto"/>
              </w:rPr>
            </w:pPr>
            <w:r w:rsidRPr="009B0E42">
              <w:rPr>
                <w:color w:val="auto"/>
              </w:rPr>
              <w:t>01/01/2006</w:t>
            </w:r>
          </w:p>
        </w:tc>
      </w:tr>
      <w:tr w:rsidR="00727100" w:rsidRPr="009B0E42" w14:paraId="6961B371" w14:textId="77777777" w:rsidTr="00727100">
        <w:trPr>
          <w:cantSplit/>
          <w:trHeight w:val="107"/>
        </w:trPr>
        <w:tc>
          <w:tcPr>
            <w:tcW w:w="3192" w:type="dxa"/>
            <w:tcBorders>
              <w:top w:val="single" w:sz="4" w:space="0" w:color="auto"/>
              <w:left w:val="nil"/>
              <w:bottom w:val="single" w:sz="4" w:space="0" w:color="auto"/>
              <w:right w:val="nil"/>
            </w:tcBorders>
          </w:tcPr>
          <w:p w14:paraId="019C4E3A" w14:textId="642DD2CF" w:rsidR="00727100" w:rsidRPr="009B0E42" w:rsidRDefault="00727100">
            <w:pPr>
              <w:pStyle w:val="Tablebody"/>
              <w:rPr>
                <w:color w:val="auto"/>
              </w:rPr>
            </w:pPr>
            <w:r w:rsidRPr="009B0E42">
              <w:rPr>
                <w:color w:val="auto"/>
              </w:rPr>
              <w:t>Mercury and its compounds g/year</w:t>
            </w:r>
          </w:p>
        </w:tc>
        <w:tc>
          <w:tcPr>
            <w:tcW w:w="1958" w:type="dxa"/>
            <w:tcBorders>
              <w:top w:val="single" w:sz="4" w:space="0" w:color="auto"/>
              <w:left w:val="nil"/>
              <w:bottom w:val="single" w:sz="4" w:space="0" w:color="auto"/>
              <w:right w:val="nil"/>
            </w:tcBorders>
          </w:tcPr>
          <w:p w14:paraId="6471BD17" w14:textId="1069FE48" w:rsidR="00727100" w:rsidRPr="009B0E42" w:rsidRDefault="00727100">
            <w:pPr>
              <w:pStyle w:val="Tablebody"/>
              <w:rPr>
                <w:color w:val="auto"/>
              </w:rPr>
            </w:pPr>
            <w:r w:rsidRPr="009B0E42">
              <w:rPr>
                <w:color w:val="auto"/>
              </w:rPr>
              <w:t>W1</w:t>
            </w:r>
          </w:p>
        </w:tc>
        <w:tc>
          <w:tcPr>
            <w:tcW w:w="2271" w:type="dxa"/>
            <w:tcBorders>
              <w:top w:val="single" w:sz="4" w:space="0" w:color="auto"/>
              <w:left w:val="nil"/>
              <w:bottom w:val="single" w:sz="4" w:space="0" w:color="auto"/>
              <w:right w:val="nil"/>
            </w:tcBorders>
          </w:tcPr>
          <w:p w14:paraId="7A701A22" w14:textId="2D2922CE" w:rsidR="00727100" w:rsidRPr="009B0E42" w:rsidRDefault="00727100">
            <w:pPr>
              <w:pStyle w:val="Tablebody"/>
              <w:rPr>
                <w:color w:val="auto"/>
              </w:rPr>
            </w:pPr>
            <w:r w:rsidRPr="009B0E42">
              <w:rPr>
                <w:color w:val="auto"/>
              </w:rPr>
              <w:t>Every 12 months</w:t>
            </w:r>
          </w:p>
        </w:tc>
        <w:tc>
          <w:tcPr>
            <w:tcW w:w="1668" w:type="dxa"/>
            <w:tcBorders>
              <w:top w:val="single" w:sz="4" w:space="0" w:color="auto"/>
              <w:left w:val="nil"/>
              <w:bottom w:val="single" w:sz="4" w:space="0" w:color="auto"/>
              <w:right w:val="nil"/>
            </w:tcBorders>
          </w:tcPr>
          <w:p w14:paraId="39A77C8B" w14:textId="336852E8" w:rsidR="00727100" w:rsidRPr="009B0E42" w:rsidRDefault="00727100">
            <w:pPr>
              <w:pStyle w:val="Tablebody"/>
              <w:rPr>
                <w:color w:val="auto"/>
              </w:rPr>
            </w:pPr>
            <w:r w:rsidRPr="009B0E42">
              <w:rPr>
                <w:color w:val="auto"/>
              </w:rPr>
              <w:t>01/01/2006</w:t>
            </w:r>
          </w:p>
        </w:tc>
      </w:tr>
      <w:tr w:rsidR="00727100" w:rsidRPr="009B0E42" w14:paraId="60345D8B" w14:textId="77777777" w:rsidTr="00727100">
        <w:trPr>
          <w:cantSplit/>
          <w:trHeight w:val="261"/>
        </w:trPr>
        <w:tc>
          <w:tcPr>
            <w:tcW w:w="3192" w:type="dxa"/>
            <w:tcBorders>
              <w:top w:val="single" w:sz="4" w:space="0" w:color="auto"/>
              <w:left w:val="nil"/>
              <w:bottom w:val="single" w:sz="4" w:space="0" w:color="auto"/>
              <w:right w:val="nil"/>
            </w:tcBorders>
          </w:tcPr>
          <w:p w14:paraId="78FD0C6E" w14:textId="53F58A97" w:rsidR="00727100" w:rsidRPr="009B0E42" w:rsidRDefault="00727100">
            <w:pPr>
              <w:pStyle w:val="Tablebody"/>
              <w:rPr>
                <w:color w:val="auto"/>
              </w:rPr>
            </w:pPr>
            <w:r w:rsidRPr="009B0E42">
              <w:rPr>
                <w:color w:val="auto"/>
              </w:rPr>
              <w:t>Water usage</w:t>
            </w:r>
          </w:p>
        </w:tc>
        <w:tc>
          <w:tcPr>
            <w:tcW w:w="1958" w:type="dxa"/>
            <w:tcBorders>
              <w:top w:val="single" w:sz="4" w:space="0" w:color="auto"/>
              <w:left w:val="nil"/>
              <w:bottom w:val="single" w:sz="4" w:space="0" w:color="auto"/>
              <w:right w:val="nil"/>
            </w:tcBorders>
          </w:tcPr>
          <w:p w14:paraId="1ED2DB8A" w14:textId="6843E9B7" w:rsidR="00727100" w:rsidRPr="009B0E42" w:rsidRDefault="00727100">
            <w:pPr>
              <w:pStyle w:val="Tablebody"/>
              <w:rPr>
                <w:color w:val="auto"/>
              </w:rPr>
            </w:pPr>
            <w:r w:rsidRPr="009B0E42">
              <w:rPr>
                <w:color w:val="auto"/>
              </w:rPr>
              <w:t>N/A</w:t>
            </w:r>
          </w:p>
        </w:tc>
        <w:tc>
          <w:tcPr>
            <w:tcW w:w="2271" w:type="dxa"/>
            <w:tcBorders>
              <w:top w:val="single" w:sz="4" w:space="0" w:color="auto"/>
              <w:left w:val="nil"/>
              <w:bottom w:val="single" w:sz="4" w:space="0" w:color="auto"/>
              <w:right w:val="nil"/>
            </w:tcBorders>
          </w:tcPr>
          <w:p w14:paraId="1A3CEF1D" w14:textId="249355C1" w:rsidR="00727100" w:rsidRPr="009B0E42" w:rsidRDefault="00727100">
            <w:pPr>
              <w:pStyle w:val="Tablebody"/>
              <w:rPr>
                <w:color w:val="auto"/>
              </w:rPr>
            </w:pPr>
            <w:r w:rsidRPr="009B0E42">
              <w:rPr>
                <w:color w:val="auto"/>
              </w:rPr>
              <w:t>Every 12 months</w:t>
            </w:r>
          </w:p>
        </w:tc>
        <w:tc>
          <w:tcPr>
            <w:tcW w:w="1668" w:type="dxa"/>
            <w:tcBorders>
              <w:top w:val="single" w:sz="4" w:space="0" w:color="auto"/>
              <w:left w:val="nil"/>
              <w:bottom w:val="single" w:sz="4" w:space="0" w:color="auto"/>
              <w:right w:val="nil"/>
            </w:tcBorders>
          </w:tcPr>
          <w:p w14:paraId="2EADE4EE" w14:textId="44416413" w:rsidR="00727100" w:rsidRPr="009B0E42" w:rsidRDefault="00727100">
            <w:pPr>
              <w:pStyle w:val="Tablebody"/>
              <w:rPr>
                <w:color w:val="auto"/>
              </w:rPr>
            </w:pPr>
            <w:r w:rsidRPr="009B0E42">
              <w:rPr>
                <w:color w:val="auto"/>
              </w:rPr>
              <w:t>01/01/2006</w:t>
            </w:r>
          </w:p>
        </w:tc>
      </w:tr>
      <w:tr w:rsidR="00727100" w:rsidRPr="009B0E42" w14:paraId="0F3BC3A2" w14:textId="77777777" w:rsidTr="00727100">
        <w:trPr>
          <w:cantSplit/>
          <w:trHeight w:val="261"/>
        </w:trPr>
        <w:tc>
          <w:tcPr>
            <w:tcW w:w="3192" w:type="dxa"/>
            <w:tcBorders>
              <w:top w:val="single" w:sz="4" w:space="0" w:color="auto"/>
              <w:left w:val="nil"/>
              <w:bottom w:val="single" w:sz="4" w:space="0" w:color="auto"/>
              <w:right w:val="nil"/>
            </w:tcBorders>
          </w:tcPr>
          <w:p w14:paraId="7C5BC293" w14:textId="02CCDA19" w:rsidR="00727100" w:rsidRPr="009B0E42" w:rsidRDefault="00727100">
            <w:pPr>
              <w:pStyle w:val="Tablebody"/>
              <w:rPr>
                <w:color w:val="auto"/>
              </w:rPr>
            </w:pPr>
            <w:r w:rsidRPr="009B0E42">
              <w:rPr>
                <w:color w:val="auto"/>
              </w:rPr>
              <w:t>Energy usage</w:t>
            </w:r>
          </w:p>
        </w:tc>
        <w:tc>
          <w:tcPr>
            <w:tcW w:w="1958" w:type="dxa"/>
            <w:tcBorders>
              <w:top w:val="single" w:sz="4" w:space="0" w:color="auto"/>
              <w:left w:val="nil"/>
              <w:bottom w:val="single" w:sz="4" w:space="0" w:color="auto"/>
              <w:right w:val="nil"/>
            </w:tcBorders>
          </w:tcPr>
          <w:p w14:paraId="67447756" w14:textId="3B95434E" w:rsidR="00727100" w:rsidRPr="009B0E42" w:rsidRDefault="00727100">
            <w:pPr>
              <w:pStyle w:val="Tablebody"/>
              <w:rPr>
                <w:color w:val="auto"/>
              </w:rPr>
            </w:pPr>
            <w:r w:rsidRPr="009B0E42">
              <w:rPr>
                <w:color w:val="auto"/>
              </w:rPr>
              <w:t>N/A</w:t>
            </w:r>
          </w:p>
        </w:tc>
        <w:tc>
          <w:tcPr>
            <w:tcW w:w="2271" w:type="dxa"/>
            <w:tcBorders>
              <w:top w:val="single" w:sz="4" w:space="0" w:color="auto"/>
              <w:left w:val="nil"/>
              <w:bottom w:val="single" w:sz="4" w:space="0" w:color="auto"/>
              <w:right w:val="nil"/>
            </w:tcBorders>
          </w:tcPr>
          <w:p w14:paraId="48A31AD9" w14:textId="434D8829" w:rsidR="00727100" w:rsidRPr="009B0E42" w:rsidRDefault="00727100">
            <w:pPr>
              <w:pStyle w:val="Tablebody"/>
              <w:rPr>
                <w:color w:val="auto"/>
              </w:rPr>
            </w:pPr>
            <w:r w:rsidRPr="009B0E42">
              <w:rPr>
                <w:color w:val="auto"/>
              </w:rPr>
              <w:t>Every 12 months</w:t>
            </w:r>
          </w:p>
        </w:tc>
        <w:tc>
          <w:tcPr>
            <w:tcW w:w="1668" w:type="dxa"/>
            <w:tcBorders>
              <w:top w:val="single" w:sz="4" w:space="0" w:color="auto"/>
              <w:left w:val="nil"/>
              <w:bottom w:val="single" w:sz="4" w:space="0" w:color="auto"/>
              <w:right w:val="nil"/>
            </w:tcBorders>
          </w:tcPr>
          <w:p w14:paraId="3449D34B" w14:textId="1BA905EB" w:rsidR="00727100" w:rsidRPr="009B0E42" w:rsidRDefault="00727100">
            <w:pPr>
              <w:pStyle w:val="Tablebody"/>
              <w:rPr>
                <w:color w:val="auto"/>
              </w:rPr>
            </w:pPr>
            <w:r w:rsidRPr="009B0E42">
              <w:rPr>
                <w:color w:val="auto"/>
              </w:rPr>
              <w:t>01/01/2006</w:t>
            </w:r>
          </w:p>
        </w:tc>
      </w:tr>
      <w:tr w:rsidR="00727100" w:rsidRPr="009B0E42" w14:paraId="1DA0E270" w14:textId="77777777" w:rsidTr="00727100">
        <w:trPr>
          <w:cantSplit/>
          <w:trHeight w:val="247"/>
        </w:trPr>
        <w:tc>
          <w:tcPr>
            <w:tcW w:w="3192" w:type="dxa"/>
            <w:tcBorders>
              <w:top w:val="single" w:sz="4" w:space="0" w:color="auto"/>
              <w:left w:val="nil"/>
              <w:bottom w:val="single" w:sz="4" w:space="0" w:color="auto"/>
              <w:right w:val="nil"/>
            </w:tcBorders>
          </w:tcPr>
          <w:p w14:paraId="4134DED0" w14:textId="401BB209" w:rsidR="00727100" w:rsidRPr="009B0E42" w:rsidRDefault="00727100">
            <w:pPr>
              <w:pStyle w:val="Tablebody"/>
              <w:rPr>
                <w:color w:val="auto"/>
              </w:rPr>
            </w:pPr>
            <w:r w:rsidRPr="009B0E42">
              <w:rPr>
                <w:color w:val="auto"/>
              </w:rPr>
              <w:t>Waste disposal and/or recovery</w:t>
            </w:r>
          </w:p>
        </w:tc>
        <w:tc>
          <w:tcPr>
            <w:tcW w:w="1958" w:type="dxa"/>
            <w:tcBorders>
              <w:top w:val="single" w:sz="4" w:space="0" w:color="auto"/>
              <w:left w:val="nil"/>
              <w:bottom w:val="single" w:sz="4" w:space="0" w:color="auto"/>
              <w:right w:val="nil"/>
            </w:tcBorders>
          </w:tcPr>
          <w:p w14:paraId="24549BD2" w14:textId="4DB88A0F" w:rsidR="00727100" w:rsidRPr="009B0E42" w:rsidRDefault="00727100">
            <w:pPr>
              <w:pStyle w:val="Tablebody"/>
              <w:rPr>
                <w:color w:val="auto"/>
              </w:rPr>
            </w:pPr>
            <w:r w:rsidRPr="009B0E42">
              <w:rPr>
                <w:color w:val="auto"/>
              </w:rPr>
              <w:t>N/A</w:t>
            </w:r>
          </w:p>
        </w:tc>
        <w:tc>
          <w:tcPr>
            <w:tcW w:w="2271" w:type="dxa"/>
            <w:tcBorders>
              <w:top w:val="single" w:sz="4" w:space="0" w:color="auto"/>
              <w:left w:val="nil"/>
              <w:bottom w:val="single" w:sz="4" w:space="0" w:color="auto"/>
              <w:right w:val="nil"/>
            </w:tcBorders>
          </w:tcPr>
          <w:p w14:paraId="5CEA7AFD" w14:textId="106D5C79" w:rsidR="00727100" w:rsidRPr="009B0E42" w:rsidRDefault="00727100">
            <w:pPr>
              <w:pStyle w:val="Tablebody"/>
              <w:rPr>
                <w:color w:val="auto"/>
              </w:rPr>
            </w:pPr>
            <w:r w:rsidRPr="009B0E42">
              <w:rPr>
                <w:color w:val="auto"/>
              </w:rPr>
              <w:t>Every 12 months</w:t>
            </w:r>
          </w:p>
        </w:tc>
        <w:tc>
          <w:tcPr>
            <w:tcW w:w="1668" w:type="dxa"/>
            <w:tcBorders>
              <w:top w:val="single" w:sz="4" w:space="0" w:color="auto"/>
              <w:left w:val="nil"/>
              <w:bottom w:val="single" w:sz="4" w:space="0" w:color="auto"/>
              <w:right w:val="nil"/>
            </w:tcBorders>
          </w:tcPr>
          <w:p w14:paraId="2A7D227D" w14:textId="3E54DA1E" w:rsidR="00727100" w:rsidRPr="009B0E42" w:rsidRDefault="00727100">
            <w:pPr>
              <w:pStyle w:val="Tablebody"/>
              <w:rPr>
                <w:color w:val="auto"/>
              </w:rPr>
            </w:pPr>
            <w:r w:rsidRPr="009B0E42">
              <w:rPr>
                <w:color w:val="auto"/>
              </w:rPr>
              <w:t>01/01/2006</w:t>
            </w:r>
          </w:p>
        </w:tc>
      </w:tr>
    </w:tbl>
    <w:p w14:paraId="47FE2482" w14:textId="77777777" w:rsidR="00445686" w:rsidRPr="009B0E42" w:rsidRDefault="00445686" w:rsidP="00445686">
      <w:pPr>
        <w:pStyle w:val="Heading3nonum"/>
      </w:pPr>
    </w:p>
    <w:tbl>
      <w:tblPr>
        <w:tblW w:w="8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62"/>
        <w:gridCol w:w="1943"/>
      </w:tblGrid>
      <w:tr w:rsidR="00445686" w:rsidRPr="009B0E42" w14:paraId="2C98EC21" w14:textId="77777777" w:rsidTr="00445686">
        <w:trPr>
          <w:cantSplit/>
          <w:tblHeader/>
        </w:trPr>
        <w:tc>
          <w:tcPr>
            <w:tcW w:w="6871" w:type="dxa"/>
            <w:tcBorders>
              <w:top w:val="single" w:sz="4" w:space="0" w:color="auto"/>
              <w:left w:val="single" w:sz="4" w:space="0" w:color="auto"/>
              <w:bottom w:val="single" w:sz="4" w:space="0" w:color="auto"/>
              <w:right w:val="single" w:sz="4" w:space="0" w:color="auto"/>
            </w:tcBorders>
            <w:shd w:val="clear" w:color="auto" w:fill="000000"/>
            <w:hideMark/>
          </w:tcPr>
          <w:p w14:paraId="7BCB7174" w14:textId="77777777" w:rsidR="00445686" w:rsidRPr="009B0E42" w:rsidRDefault="00445686">
            <w:pPr>
              <w:pStyle w:val="Tabletitle"/>
              <w:rPr>
                <w:bCs/>
                <w:color w:val="auto"/>
              </w:rPr>
            </w:pPr>
            <w:r w:rsidRPr="009B0E42">
              <w:rPr>
                <w:bCs/>
                <w:color w:val="auto"/>
              </w:rPr>
              <w:t>Table S4.2: Annual production/treatment</w:t>
            </w:r>
          </w:p>
        </w:tc>
        <w:tc>
          <w:tcPr>
            <w:tcW w:w="2026" w:type="dxa"/>
            <w:tcBorders>
              <w:top w:val="single" w:sz="4" w:space="0" w:color="auto"/>
              <w:left w:val="single" w:sz="4" w:space="0" w:color="auto"/>
              <w:bottom w:val="single" w:sz="4" w:space="0" w:color="auto"/>
              <w:right w:val="single" w:sz="4" w:space="0" w:color="auto"/>
            </w:tcBorders>
            <w:shd w:val="clear" w:color="auto" w:fill="000000"/>
          </w:tcPr>
          <w:p w14:paraId="46CC745D" w14:textId="77777777" w:rsidR="00445686" w:rsidRPr="009B0E42" w:rsidRDefault="00445686">
            <w:pPr>
              <w:pStyle w:val="Tabletitle"/>
              <w:rPr>
                <w:bCs/>
                <w:color w:val="auto"/>
              </w:rPr>
            </w:pPr>
          </w:p>
        </w:tc>
      </w:tr>
      <w:tr w:rsidR="00445686" w:rsidRPr="009B0E42" w14:paraId="47B89BAC" w14:textId="77777777" w:rsidTr="00445686">
        <w:trPr>
          <w:cantSplit/>
          <w:tblHeader/>
        </w:trPr>
        <w:tc>
          <w:tcPr>
            <w:tcW w:w="6871" w:type="dxa"/>
            <w:tcBorders>
              <w:top w:val="single" w:sz="4" w:space="0" w:color="auto"/>
              <w:left w:val="nil"/>
              <w:bottom w:val="single" w:sz="4" w:space="0" w:color="auto"/>
              <w:right w:val="nil"/>
            </w:tcBorders>
            <w:hideMark/>
          </w:tcPr>
          <w:p w14:paraId="01A76763" w14:textId="77777777" w:rsidR="00445686" w:rsidRPr="009B0E42" w:rsidRDefault="00445686">
            <w:pPr>
              <w:pStyle w:val="Tablehead"/>
              <w:rPr>
                <w:color w:val="auto"/>
              </w:rPr>
            </w:pPr>
            <w:r w:rsidRPr="009B0E42">
              <w:rPr>
                <w:color w:val="auto"/>
              </w:rPr>
              <w:t xml:space="preserve">Parameter </w:t>
            </w:r>
          </w:p>
        </w:tc>
        <w:tc>
          <w:tcPr>
            <w:tcW w:w="2026" w:type="dxa"/>
            <w:tcBorders>
              <w:top w:val="single" w:sz="4" w:space="0" w:color="auto"/>
              <w:left w:val="nil"/>
              <w:bottom w:val="single" w:sz="4" w:space="0" w:color="auto"/>
              <w:right w:val="nil"/>
            </w:tcBorders>
            <w:hideMark/>
          </w:tcPr>
          <w:p w14:paraId="0E35F9B0" w14:textId="77777777" w:rsidR="00445686" w:rsidRPr="009B0E42" w:rsidRDefault="00445686">
            <w:pPr>
              <w:pStyle w:val="Tablehead"/>
              <w:rPr>
                <w:color w:val="auto"/>
              </w:rPr>
            </w:pPr>
            <w:r w:rsidRPr="009B0E42">
              <w:rPr>
                <w:color w:val="auto"/>
              </w:rPr>
              <w:t xml:space="preserve">Units </w:t>
            </w:r>
          </w:p>
        </w:tc>
      </w:tr>
      <w:tr w:rsidR="00445686" w:rsidRPr="009B0E42" w14:paraId="3D8F27EF" w14:textId="77777777" w:rsidTr="00445686">
        <w:trPr>
          <w:cantSplit/>
        </w:trPr>
        <w:tc>
          <w:tcPr>
            <w:tcW w:w="6871" w:type="dxa"/>
            <w:tcBorders>
              <w:top w:val="single" w:sz="4" w:space="0" w:color="auto"/>
              <w:left w:val="nil"/>
              <w:bottom w:val="single" w:sz="4" w:space="0" w:color="auto"/>
              <w:right w:val="nil"/>
            </w:tcBorders>
            <w:hideMark/>
          </w:tcPr>
          <w:p w14:paraId="1038E673" w14:textId="67F2B7D6" w:rsidR="00445686" w:rsidRPr="009B0E42" w:rsidRDefault="0084058E">
            <w:pPr>
              <w:pStyle w:val="Tablebody"/>
              <w:rPr>
                <w:color w:val="auto"/>
              </w:rPr>
            </w:pPr>
            <w:r w:rsidRPr="009B0E42">
              <w:rPr>
                <w:color w:val="auto"/>
              </w:rPr>
              <w:t>Sheep and c</w:t>
            </w:r>
            <w:r w:rsidR="00FF77DA" w:rsidRPr="009B0E42">
              <w:rPr>
                <w:color w:val="auto"/>
              </w:rPr>
              <w:t>attle</w:t>
            </w:r>
            <w:r w:rsidR="00F055E7" w:rsidRPr="009B0E42">
              <w:rPr>
                <w:color w:val="auto"/>
              </w:rPr>
              <w:t xml:space="preserve"> slaughtered</w:t>
            </w:r>
          </w:p>
        </w:tc>
        <w:tc>
          <w:tcPr>
            <w:tcW w:w="2026" w:type="dxa"/>
            <w:tcBorders>
              <w:top w:val="single" w:sz="4" w:space="0" w:color="auto"/>
              <w:left w:val="nil"/>
              <w:bottom w:val="single" w:sz="4" w:space="0" w:color="auto"/>
              <w:right w:val="nil"/>
            </w:tcBorders>
            <w:hideMark/>
          </w:tcPr>
          <w:p w14:paraId="71ED742F" w14:textId="0C08B75E" w:rsidR="00445686" w:rsidRPr="009B0E42" w:rsidRDefault="00F055E7">
            <w:pPr>
              <w:pStyle w:val="Tablebody"/>
              <w:rPr>
                <w:color w:val="auto"/>
              </w:rPr>
            </w:pPr>
            <w:r w:rsidRPr="009B0E42">
              <w:rPr>
                <w:color w:val="auto"/>
              </w:rPr>
              <w:t>Tonnes per year</w:t>
            </w:r>
          </w:p>
        </w:tc>
      </w:tr>
    </w:tbl>
    <w:p w14:paraId="37FBD537" w14:textId="77777777" w:rsidR="00445686" w:rsidRPr="009B0E42" w:rsidRDefault="00445686" w:rsidP="00445686">
      <w:pPr>
        <w:pStyle w:val="Heading3nonum"/>
      </w:pPr>
    </w:p>
    <w:tbl>
      <w:tblPr>
        <w:tblW w:w="8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76"/>
        <w:gridCol w:w="3491"/>
        <w:gridCol w:w="1938"/>
      </w:tblGrid>
      <w:tr w:rsidR="00445686" w:rsidRPr="009B0E42" w14:paraId="5D7D5601" w14:textId="77777777" w:rsidTr="00F055E7">
        <w:trPr>
          <w:cantSplit/>
          <w:tblHeader/>
        </w:trPr>
        <w:tc>
          <w:tcPr>
            <w:tcW w:w="8505" w:type="dxa"/>
            <w:gridSpan w:val="3"/>
            <w:tcBorders>
              <w:top w:val="single" w:sz="4" w:space="0" w:color="auto"/>
              <w:left w:val="single" w:sz="4" w:space="0" w:color="auto"/>
              <w:bottom w:val="single" w:sz="4" w:space="0" w:color="auto"/>
              <w:right w:val="single" w:sz="4" w:space="0" w:color="auto"/>
            </w:tcBorders>
            <w:shd w:val="clear" w:color="auto" w:fill="000000"/>
            <w:hideMark/>
          </w:tcPr>
          <w:p w14:paraId="532F6D34" w14:textId="77777777" w:rsidR="00445686" w:rsidRPr="009B0E42" w:rsidRDefault="00445686">
            <w:pPr>
              <w:pStyle w:val="Tabletitle"/>
              <w:rPr>
                <w:bCs/>
                <w:color w:val="auto"/>
              </w:rPr>
            </w:pPr>
            <w:r w:rsidRPr="009B0E42">
              <w:rPr>
                <w:bCs/>
                <w:color w:val="auto"/>
              </w:rPr>
              <w:t>Table S4.3 Performance parameters</w:t>
            </w:r>
          </w:p>
        </w:tc>
      </w:tr>
      <w:tr w:rsidR="00445686" w:rsidRPr="009B0E42" w14:paraId="57DA84EB" w14:textId="77777777" w:rsidTr="00F055E7">
        <w:trPr>
          <w:cantSplit/>
          <w:tblHeader/>
        </w:trPr>
        <w:tc>
          <w:tcPr>
            <w:tcW w:w="3076" w:type="dxa"/>
            <w:tcBorders>
              <w:top w:val="single" w:sz="4" w:space="0" w:color="auto"/>
              <w:left w:val="nil"/>
              <w:bottom w:val="single" w:sz="4" w:space="0" w:color="auto"/>
              <w:right w:val="nil"/>
            </w:tcBorders>
            <w:hideMark/>
          </w:tcPr>
          <w:p w14:paraId="2C5956B5" w14:textId="77777777" w:rsidR="00445686" w:rsidRPr="009B0E42" w:rsidRDefault="00445686">
            <w:pPr>
              <w:pStyle w:val="Tablehead"/>
              <w:rPr>
                <w:color w:val="auto"/>
              </w:rPr>
            </w:pPr>
            <w:r w:rsidRPr="009B0E42">
              <w:rPr>
                <w:color w:val="auto"/>
              </w:rPr>
              <w:t>Parameter</w:t>
            </w:r>
          </w:p>
        </w:tc>
        <w:tc>
          <w:tcPr>
            <w:tcW w:w="3491" w:type="dxa"/>
            <w:tcBorders>
              <w:top w:val="single" w:sz="4" w:space="0" w:color="auto"/>
              <w:left w:val="nil"/>
              <w:bottom w:val="single" w:sz="4" w:space="0" w:color="auto"/>
              <w:right w:val="nil"/>
            </w:tcBorders>
            <w:hideMark/>
          </w:tcPr>
          <w:p w14:paraId="7A601845" w14:textId="77777777" w:rsidR="00445686" w:rsidRPr="009B0E42" w:rsidRDefault="00445686">
            <w:pPr>
              <w:pStyle w:val="Tablehead"/>
              <w:rPr>
                <w:color w:val="auto"/>
              </w:rPr>
            </w:pPr>
            <w:r w:rsidRPr="009B0E42">
              <w:rPr>
                <w:color w:val="auto"/>
              </w:rPr>
              <w:t>Frequency of assessment</w:t>
            </w:r>
          </w:p>
        </w:tc>
        <w:tc>
          <w:tcPr>
            <w:tcW w:w="1938" w:type="dxa"/>
            <w:tcBorders>
              <w:top w:val="single" w:sz="4" w:space="0" w:color="auto"/>
              <w:left w:val="nil"/>
              <w:bottom w:val="single" w:sz="4" w:space="0" w:color="auto"/>
              <w:right w:val="nil"/>
            </w:tcBorders>
            <w:hideMark/>
          </w:tcPr>
          <w:p w14:paraId="539009F3" w14:textId="77777777" w:rsidR="00445686" w:rsidRPr="009B0E42" w:rsidRDefault="00445686">
            <w:pPr>
              <w:pStyle w:val="Tablehead"/>
              <w:rPr>
                <w:color w:val="auto"/>
              </w:rPr>
            </w:pPr>
            <w:r w:rsidRPr="009B0E42">
              <w:rPr>
                <w:color w:val="auto"/>
              </w:rPr>
              <w:t>Units</w:t>
            </w:r>
          </w:p>
        </w:tc>
      </w:tr>
      <w:tr w:rsidR="00445686" w:rsidRPr="009B0E42" w14:paraId="567D1579" w14:textId="77777777" w:rsidTr="00F055E7">
        <w:trPr>
          <w:cantSplit/>
        </w:trPr>
        <w:tc>
          <w:tcPr>
            <w:tcW w:w="3076" w:type="dxa"/>
            <w:tcBorders>
              <w:top w:val="single" w:sz="4" w:space="0" w:color="auto"/>
              <w:left w:val="nil"/>
              <w:bottom w:val="single" w:sz="4" w:space="0" w:color="auto"/>
              <w:right w:val="nil"/>
            </w:tcBorders>
            <w:hideMark/>
          </w:tcPr>
          <w:p w14:paraId="752A1CCF" w14:textId="77777777" w:rsidR="00445686" w:rsidRPr="009B0E42" w:rsidRDefault="00445686">
            <w:pPr>
              <w:pStyle w:val="Tablebody"/>
              <w:rPr>
                <w:color w:val="auto"/>
              </w:rPr>
            </w:pPr>
            <w:r w:rsidRPr="009B0E42">
              <w:rPr>
                <w:color w:val="auto"/>
              </w:rPr>
              <w:t>Water usage</w:t>
            </w:r>
          </w:p>
        </w:tc>
        <w:tc>
          <w:tcPr>
            <w:tcW w:w="3491" w:type="dxa"/>
            <w:tcBorders>
              <w:top w:val="single" w:sz="4" w:space="0" w:color="auto"/>
              <w:left w:val="nil"/>
              <w:bottom w:val="single" w:sz="4" w:space="0" w:color="auto"/>
              <w:right w:val="nil"/>
            </w:tcBorders>
            <w:hideMark/>
          </w:tcPr>
          <w:p w14:paraId="6BA0318D" w14:textId="77777777" w:rsidR="00445686" w:rsidRPr="009B0E42" w:rsidRDefault="00445686">
            <w:pPr>
              <w:pStyle w:val="Tablebody"/>
              <w:rPr>
                <w:color w:val="auto"/>
              </w:rPr>
            </w:pPr>
            <w:r w:rsidRPr="009B0E42">
              <w:rPr>
                <w:color w:val="auto"/>
              </w:rPr>
              <w:t>Annually</w:t>
            </w:r>
          </w:p>
        </w:tc>
        <w:tc>
          <w:tcPr>
            <w:tcW w:w="1938" w:type="dxa"/>
            <w:tcBorders>
              <w:top w:val="single" w:sz="4" w:space="0" w:color="auto"/>
              <w:left w:val="nil"/>
              <w:bottom w:val="single" w:sz="4" w:space="0" w:color="auto"/>
              <w:right w:val="nil"/>
            </w:tcBorders>
            <w:hideMark/>
          </w:tcPr>
          <w:p w14:paraId="7B99CDE7" w14:textId="24CBB566" w:rsidR="00445686" w:rsidRPr="009B0E42" w:rsidRDefault="00F055E7" w:rsidP="00F055E7">
            <w:pPr>
              <w:pStyle w:val="Tablebody"/>
              <w:rPr>
                <w:color w:val="auto"/>
              </w:rPr>
            </w:pPr>
            <w:r w:rsidRPr="009B0E42">
              <w:rPr>
                <w:color w:val="auto"/>
              </w:rPr>
              <w:t>m</w:t>
            </w:r>
            <w:r w:rsidRPr="009B0E42">
              <w:rPr>
                <w:color w:val="auto"/>
                <w:vertAlign w:val="superscript"/>
              </w:rPr>
              <w:t>3</w:t>
            </w:r>
            <w:r w:rsidRPr="009B0E42">
              <w:rPr>
                <w:color w:val="auto"/>
              </w:rPr>
              <w:t>/Tonne</w:t>
            </w:r>
          </w:p>
        </w:tc>
      </w:tr>
      <w:tr w:rsidR="00445686" w:rsidRPr="009B0E42" w14:paraId="5D9B762A" w14:textId="77777777" w:rsidTr="00F055E7">
        <w:trPr>
          <w:cantSplit/>
        </w:trPr>
        <w:tc>
          <w:tcPr>
            <w:tcW w:w="3076" w:type="dxa"/>
            <w:tcBorders>
              <w:top w:val="single" w:sz="4" w:space="0" w:color="auto"/>
              <w:left w:val="nil"/>
              <w:bottom w:val="single" w:sz="4" w:space="0" w:color="auto"/>
              <w:right w:val="nil"/>
            </w:tcBorders>
            <w:hideMark/>
          </w:tcPr>
          <w:p w14:paraId="17AD94DB" w14:textId="5398E5D2" w:rsidR="00445686" w:rsidRPr="009B0E42" w:rsidRDefault="00F055E7">
            <w:pPr>
              <w:pStyle w:val="Tablebody"/>
              <w:rPr>
                <w:color w:val="auto"/>
              </w:rPr>
            </w:pPr>
            <w:r w:rsidRPr="009B0E42">
              <w:rPr>
                <w:color w:val="auto"/>
              </w:rPr>
              <w:t xml:space="preserve">Waste disposal </w:t>
            </w:r>
          </w:p>
        </w:tc>
        <w:tc>
          <w:tcPr>
            <w:tcW w:w="3491" w:type="dxa"/>
            <w:tcBorders>
              <w:top w:val="single" w:sz="4" w:space="0" w:color="auto"/>
              <w:left w:val="nil"/>
              <w:bottom w:val="single" w:sz="4" w:space="0" w:color="auto"/>
              <w:right w:val="nil"/>
            </w:tcBorders>
            <w:hideMark/>
          </w:tcPr>
          <w:p w14:paraId="79345D7D" w14:textId="77777777" w:rsidR="00445686" w:rsidRPr="009B0E42" w:rsidRDefault="00445686">
            <w:pPr>
              <w:pStyle w:val="Tablebody"/>
              <w:rPr>
                <w:color w:val="auto"/>
              </w:rPr>
            </w:pPr>
            <w:r w:rsidRPr="009B0E42">
              <w:rPr>
                <w:color w:val="auto"/>
              </w:rPr>
              <w:t>Annually</w:t>
            </w:r>
          </w:p>
        </w:tc>
        <w:tc>
          <w:tcPr>
            <w:tcW w:w="1938" w:type="dxa"/>
            <w:tcBorders>
              <w:top w:val="single" w:sz="4" w:space="0" w:color="auto"/>
              <w:left w:val="nil"/>
              <w:bottom w:val="single" w:sz="4" w:space="0" w:color="auto"/>
              <w:right w:val="nil"/>
            </w:tcBorders>
            <w:hideMark/>
          </w:tcPr>
          <w:p w14:paraId="68F36CA2" w14:textId="2E698CBB" w:rsidR="00445686" w:rsidRPr="009B0E42" w:rsidRDefault="00F055E7">
            <w:pPr>
              <w:pStyle w:val="Tablebody"/>
              <w:rPr>
                <w:color w:val="auto"/>
              </w:rPr>
            </w:pPr>
            <w:r w:rsidRPr="009B0E42">
              <w:rPr>
                <w:color w:val="auto"/>
              </w:rPr>
              <w:t>Tonne/Tonne</w:t>
            </w:r>
          </w:p>
        </w:tc>
      </w:tr>
      <w:tr w:rsidR="00445686" w:rsidRPr="009B0E42" w14:paraId="62B43BA9" w14:textId="77777777" w:rsidTr="00F055E7">
        <w:trPr>
          <w:cantSplit/>
        </w:trPr>
        <w:tc>
          <w:tcPr>
            <w:tcW w:w="3076" w:type="dxa"/>
            <w:tcBorders>
              <w:top w:val="single" w:sz="4" w:space="0" w:color="auto"/>
              <w:left w:val="nil"/>
              <w:bottom w:val="single" w:sz="4" w:space="0" w:color="auto"/>
              <w:right w:val="nil"/>
            </w:tcBorders>
            <w:hideMark/>
          </w:tcPr>
          <w:p w14:paraId="30111801" w14:textId="7A9F065F" w:rsidR="00445686" w:rsidRPr="009B0E42" w:rsidRDefault="00F055E7">
            <w:pPr>
              <w:pStyle w:val="Tablebody"/>
              <w:rPr>
                <w:color w:val="auto"/>
              </w:rPr>
            </w:pPr>
            <w:r w:rsidRPr="009B0E42">
              <w:rPr>
                <w:color w:val="auto"/>
              </w:rPr>
              <w:t>Energy usage</w:t>
            </w:r>
            <w:r w:rsidR="00445686" w:rsidRPr="009B0E42">
              <w:rPr>
                <w:color w:val="auto"/>
              </w:rPr>
              <w:t xml:space="preserve"> </w:t>
            </w:r>
          </w:p>
        </w:tc>
        <w:tc>
          <w:tcPr>
            <w:tcW w:w="3491" w:type="dxa"/>
            <w:tcBorders>
              <w:top w:val="single" w:sz="4" w:space="0" w:color="auto"/>
              <w:left w:val="nil"/>
              <w:bottom w:val="single" w:sz="4" w:space="0" w:color="auto"/>
              <w:right w:val="nil"/>
            </w:tcBorders>
            <w:hideMark/>
          </w:tcPr>
          <w:p w14:paraId="1AD2A3AD" w14:textId="77777777" w:rsidR="00445686" w:rsidRPr="009B0E42" w:rsidRDefault="00445686">
            <w:pPr>
              <w:pStyle w:val="Tablebody"/>
              <w:rPr>
                <w:color w:val="auto"/>
              </w:rPr>
            </w:pPr>
            <w:r w:rsidRPr="009B0E42">
              <w:rPr>
                <w:color w:val="auto"/>
              </w:rPr>
              <w:t>Annually</w:t>
            </w:r>
          </w:p>
        </w:tc>
        <w:tc>
          <w:tcPr>
            <w:tcW w:w="1938" w:type="dxa"/>
            <w:tcBorders>
              <w:top w:val="single" w:sz="4" w:space="0" w:color="auto"/>
              <w:left w:val="nil"/>
              <w:bottom w:val="single" w:sz="4" w:space="0" w:color="auto"/>
              <w:right w:val="nil"/>
            </w:tcBorders>
            <w:hideMark/>
          </w:tcPr>
          <w:p w14:paraId="1DDDD800" w14:textId="58C34A58" w:rsidR="00445686" w:rsidRPr="009B0E42" w:rsidRDefault="00F055E7">
            <w:pPr>
              <w:pStyle w:val="Tablebody"/>
              <w:rPr>
                <w:color w:val="auto"/>
              </w:rPr>
            </w:pPr>
            <w:r w:rsidRPr="009B0E42">
              <w:rPr>
                <w:color w:val="auto"/>
              </w:rPr>
              <w:t>MWh/Tonne</w:t>
            </w:r>
          </w:p>
        </w:tc>
      </w:tr>
      <w:tr w:rsidR="00445686" w:rsidRPr="009B0E42" w14:paraId="66DF9B00" w14:textId="77777777" w:rsidTr="00F055E7">
        <w:trPr>
          <w:cantSplit/>
        </w:trPr>
        <w:tc>
          <w:tcPr>
            <w:tcW w:w="3076" w:type="dxa"/>
            <w:tcBorders>
              <w:top w:val="single" w:sz="4" w:space="0" w:color="auto"/>
              <w:left w:val="nil"/>
              <w:bottom w:val="single" w:sz="4" w:space="0" w:color="auto"/>
              <w:right w:val="nil"/>
            </w:tcBorders>
            <w:hideMark/>
          </w:tcPr>
          <w:p w14:paraId="37619D0F" w14:textId="16122C3D" w:rsidR="00445686" w:rsidRPr="009B0E42" w:rsidRDefault="00F055E7">
            <w:pPr>
              <w:pStyle w:val="Tablebody"/>
              <w:rPr>
                <w:color w:val="auto"/>
              </w:rPr>
            </w:pPr>
            <w:r w:rsidRPr="009B0E42">
              <w:rPr>
                <w:color w:val="auto"/>
              </w:rPr>
              <w:t>BOD</w:t>
            </w:r>
          </w:p>
        </w:tc>
        <w:tc>
          <w:tcPr>
            <w:tcW w:w="3491" w:type="dxa"/>
            <w:tcBorders>
              <w:top w:val="single" w:sz="4" w:space="0" w:color="auto"/>
              <w:left w:val="nil"/>
              <w:bottom w:val="single" w:sz="4" w:space="0" w:color="auto"/>
              <w:right w:val="nil"/>
            </w:tcBorders>
            <w:hideMark/>
          </w:tcPr>
          <w:p w14:paraId="36D31A0C" w14:textId="77777777" w:rsidR="00445686" w:rsidRPr="009B0E42" w:rsidRDefault="00445686">
            <w:pPr>
              <w:pStyle w:val="Tablebody"/>
              <w:rPr>
                <w:color w:val="auto"/>
              </w:rPr>
            </w:pPr>
            <w:r w:rsidRPr="009B0E42">
              <w:rPr>
                <w:color w:val="auto"/>
              </w:rPr>
              <w:t>Annually</w:t>
            </w:r>
          </w:p>
        </w:tc>
        <w:tc>
          <w:tcPr>
            <w:tcW w:w="1938" w:type="dxa"/>
            <w:tcBorders>
              <w:top w:val="single" w:sz="4" w:space="0" w:color="auto"/>
              <w:left w:val="nil"/>
              <w:bottom w:val="single" w:sz="4" w:space="0" w:color="auto"/>
              <w:right w:val="nil"/>
            </w:tcBorders>
            <w:hideMark/>
          </w:tcPr>
          <w:p w14:paraId="5B9B10C7" w14:textId="5880C67A" w:rsidR="00445686" w:rsidRPr="009B0E42" w:rsidRDefault="00F055E7">
            <w:pPr>
              <w:pStyle w:val="Tablebody"/>
              <w:rPr>
                <w:color w:val="auto"/>
              </w:rPr>
            </w:pPr>
            <w:r w:rsidRPr="009B0E42">
              <w:rPr>
                <w:color w:val="auto"/>
              </w:rPr>
              <w:t>BOD/Tonne</w:t>
            </w:r>
          </w:p>
        </w:tc>
      </w:tr>
    </w:tbl>
    <w:p w14:paraId="5843954B" w14:textId="77777777" w:rsidR="00445686" w:rsidRPr="009B0E42" w:rsidRDefault="00445686" w:rsidP="00445686">
      <w:pPr>
        <w:pStyle w:val="Heading3nonum"/>
        <w:rPr>
          <w:snapToGrid w:val="0"/>
          <w:lang w:val="en-US"/>
        </w:rPr>
      </w:pPr>
    </w:p>
    <w:tbl>
      <w:tblPr>
        <w:tblW w:w="8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73"/>
        <w:gridCol w:w="4602"/>
        <w:gridCol w:w="1600"/>
      </w:tblGrid>
      <w:tr w:rsidR="00445686" w:rsidRPr="009B0E42" w14:paraId="63DB2F32" w14:textId="77777777" w:rsidTr="00F055E7">
        <w:trPr>
          <w:cantSplit/>
          <w:tblHeader/>
        </w:trPr>
        <w:tc>
          <w:tcPr>
            <w:tcW w:w="8475" w:type="dxa"/>
            <w:gridSpan w:val="3"/>
            <w:tcBorders>
              <w:top w:val="single" w:sz="4" w:space="0" w:color="auto"/>
              <w:left w:val="single" w:sz="4" w:space="0" w:color="auto"/>
              <w:bottom w:val="single" w:sz="4" w:space="0" w:color="auto"/>
              <w:right w:val="single" w:sz="4" w:space="0" w:color="auto"/>
            </w:tcBorders>
            <w:shd w:val="clear" w:color="auto" w:fill="000000"/>
            <w:hideMark/>
          </w:tcPr>
          <w:p w14:paraId="33C33BD5" w14:textId="77777777" w:rsidR="00445686" w:rsidRPr="009B0E42" w:rsidRDefault="00445686">
            <w:pPr>
              <w:pStyle w:val="Tabletitle"/>
              <w:rPr>
                <w:bCs/>
                <w:color w:val="auto"/>
              </w:rPr>
            </w:pPr>
            <w:r w:rsidRPr="009B0E42">
              <w:rPr>
                <w:bCs/>
                <w:color w:val="auto"/>
              </w:rPr>
              <w:t>Table S4.4 Reporting forms</w:t>
            </w:r>
          </w:p>
        </w:tc>
      </w:tr>
      <w:tr w:rsidR="00445686" w:rsidRPr="009B0E42" w14:paraId="7F341AB1" w14:textId="77777777" w:rsidTr="00F055E7">
        <w:trPr>
          <w:cantSplit/>
          <w:tblHeader/>
        </w:trPr>
        <w:tc>
          <w:tcPr>
            <w:tcW w:w="2273" w:type="dxa"/>
            <w:tcBorders>
              <w:top w:val="single" w:sz="4" w:space="0" w:color="auto"/>
              <w:left w:val="nil"/>
              <w:bottom w:val="single" w:sz="4" w:space="0" w:color="auto"/>
              <w:right w:val="nil"/>
            </w:tcBorders>
            <w:hideMark/>
          </w:tcPr>
          <w:p w14:paraId="6AAE82AE" w14:textId="77777777" w:rsidR="00445686" w:rsidRPr="009B0E42" w:rsidRDefault="00445686">
            <w:pPr>
              <w:pStyle w:val="Tablehead"/>
              <w:rPr>
                <w:color w:val="auto"/>
              </w:rPr>
            </w:pPr>
            <w:r w:rsidRPr="009B0E42">
              <w:rPr>
                <w:color w:val="auto"/>
              </w:rPr>
              <w:t>Media/parameter</w:t>
            </w:r>
          </w:p>
        </w:tc>
        <w:tc>
          <w:tcPr>
            <w:tcW w:w="4602" w:type="dxa"/>
            <w:tcBorders>
              <w:top w:val="single" w:sz="4" w:space="0" w:color="auto"/>
              <w:left w:val="nil"/>
              <w:bottom w:val="single" w:sz="4" w:space="0" w:color="auto"/>
              <w:right w:val="nil"/>
            </w:tcBorders>
            <w:hideMark/>
          </w:tcPr>
          <w:p w14:paraId="43D82E2B" w14:textId="77777777" w:rsidR="00445686" w:rsidRPr="009B0E42" w:rsidRDefault="00445686">
            <w:pPr>
              <w:pStyle w:val="Tablehead"/>
              <w:rPr>
                <w:color w:val="auto"/>
              </w:rPr>
            </w:pPr>
            <w:r w:rsidRPr="009B0E42">
              <w:rPr>
                <w:color w:val="auto"/>
              </w:rPr>
              <w:t>Reporting format</w:t>
            </w:r>
          </w:p>
        </w:tc>
        <w:tc>
          <w:tcPr>
            <w:tcW w:w="1600" w:type="dxa"/>
            <w:tcBorders>
              <w:top w:val="single" w:sz="4" w:space="0" w:color="auto"/>
              <w:left w:val="nil"/>
              <w:bottom w:val="single" w:sz="4" w:space="0" w:color="auto"/>
              <w:right w:val="nil"/>
            </w:tcBorders>
            <w:hideMark/>
          </w:tcPr>
          <w:p w14:paraId="5770031C" w14:textId="77777777" w:rsidR="00445686" w:rsidRPr="009B0E42" w:rsidRDefault="00445686">
            <w:pPr>
              <w:pStyle w:val="Tablehead"/>
              <w:rPr>
                <w:color w:val="auto"/>
              </w:rPr>
            </w:pPr>
            <w:r w:rsidRPr="009B0E42">
              <w:rPr>
                <w:color w:val="auto"/>
              </w:rPr>
              <w:t>Date of form</w:t>
            </w:r>
          </w:p>
        </w:tc>
      </w:tr>
      <w:tr w:rsidR="00445686" w:rsidRPr="009B0E42" w14:paraId="2C642115" w14:textId="77777777" w:rsidTr="00F055E7">
        <w:trPr>
          <w:cantSplit/>
        </w:trPr>
        <w:tc>
          <w:tcPr>
            <w:tcW w:w="2273" w:type="dxa"/>
            <w:tcBorders>
              <w:top w:val="single" w:sz="4" w:space="0" w:color="auto"/>
              <w:left w:val="nil"/>
              <w:bottom w:val="single" w:sz="4" w:space="0" w:color="auto"/>
              <w:right w:val="nil"/>
            </w:tcBorders>
            <w:hideMark/>
          </w:tcPr>
          <w:p w14:paraId="0CF0EA1F" w14:textId="5EB79B0E" w:rsidR="00445686" w:rsidRPr="009B0E42" w:rsidRDefault="00F055E7">
            <w:pPr>
              <w:pStyle w:val="Tablebody"/>
              <w:rPr>
                <w:color w:val="auto"/>
              </w:rPr>
            </w:pPr>
            <w:r w:rsidRPr="009B0E42">
              <w:rPr>
                <w:color w:val="auto"/>
              </w:rPr>
              <w:t>Water (excluding sewer)</w:t>
            </w:r>
          </w:p>
        </w:tc>
        <w:tc>
          <w:tcPr>
            <w:tcW w:w="4602" w:type="dxa"/>
            <w:tcBorders>
              <w:top w:val="single" w:sz="4" w:space="0" w:color="auto"/>
              <w:left w:val="nil"/>
              <w:bottom w:val="single" w:sz="4" w:space="0" w:color="auto"/>
              <w:right w:val="nil"/>
            </w:tcBorders>
            <w:hideMark/>
          </w:tcPr>
          <w:p w14:paraId="11525772" w14:textId="3AF5C833" w:rsidR="00445686" w:rsidRPr="009B0E42" w:rsidRDefault="00F055E7">
            <w:pPr>
              <w:pStyle w:val="Tablebody"/>
              <w:rPr>
                <w:color w:val="auto"/>
              </w:rPr>
            </w:pPr>
            <w:r w:rsidRPr="009B0E42">
              <w:rPr>
                <w:color w:val="auto"/>
              </w:rPr>
              <w:t>W1</w:t>
            </w:r>
            <w:r w:rsidR="00445686" w:rsidRPr="009B0E42">
              <w:rPr>
                <w:color w:val="auto"/>
              </w:rPr>
              <w:t xml:space="preserve"> </w:t>
            </w:r>
          </w:p>
        </w:tc>
        <w:tc>
          <w:tcPr>
            <w:tcW w:w="1600" w:type="dxa"/>
            <w:tcBorders>
              <w:top w:val="single" w:sz="4" w:space="0" w:color="auto"/>
              <w:left w:val="nil"/>
              <w:bottom w:val="single" w:sz="4" w:space="0" w:color="auto"/>
              <w:right w:val="nil"/>
            </w:tcBorders>
            <w:hideMark/>
          </w:tcPr>
          <w:p w14:paraId="1EF15C06" w14:textId="10B82014" w:rsidR="00445686" w:rsidRPr="009B0E42" w:rsidRDefault="00F055E7">
            <w:pPr>
              <w:pStyle w:val="Tablebody"/>
              <w:rPr>
                <w:color w:val="auto"/>
              </w:rPr>
            </w:pPr>
            <w:r w:rsidRPr="009B0E42">
              <w:rPr>
                <w:color w:val="auto"/>
              </w:rPr>
              <w:t>01/01/2006</w:t>
            </w:r>
          </w:p>
        </w:tc>
      </w:tr>
      <w:tr w:rsidR="00445686" w:rsidRPr="009B0E42" w14:paraId="5F376DE8" w14:textId="77777777" w:rsidTr="00F055E7">
        <w:trPr>
          <w:cantSplit/>
        </w:trPr>
        <w:tc>
          <w:tcPr>
            <w:tcW w:w="2273" w:type="dxa"/>
            <w:tcBorders>
              <w:top w:val="single" w:sz="4" w:space="0" w:color="auto"/>
              <w:left w:val="nil"/>
              <w:bottom w:val="single" w:sz="4" w:space="0" w:color="auto"/>
              <w:right w:val="nil"/>
            </w:tcBorders>
            <w:hideMark/>
          </w:tcPr>
          <w:p w14:paraId="1855E05F" w14:textId="3A977673" w:rsidR="00445686" w:rsidRPr="009B0E42" w:rsidRDefault="00F055E7">
            <w:pPr>
              <w:pStyle w:val="Tablebody"/>
              <w:rPr>
                <w:color w:val="auto"/>
              </w:rPr>
            </w:pPr>
            <w:r w:rsidRPr="009B0E42">
              <w:rPr>
                <w:color w:val="auto"/>
              </w:rPr>
              <w:t>Energy</w:t>
            </w:r>
          </w:p>
        </w:tc>
        <w:tc>
          <w:tcPr>
            <w:tcW w:w="4602" w:type="dxa"/>
            <w:tcBorders>
              <w:top w:val="single" w:sz="4" w:space="0" w:color="auto"/>
              <w:left w:val="nil"/>
              <w:bottom w:val="single" w:sz="4" w:space="0" w:color="auto"/>
              <w:right w:val="nil"/>
            </w:tcBorders>
            <w:hideMark/>
          </w:tcPr>
          <w:p w14:paraId="318D69C4" w14:textId="72F37216" w:rsidR="00445686" w:rsidRPr="009B0E42" w:rsidRDefault="00F055E7">
            <w:pPr>
              <w:pStyle w:val="Tablebody"/>
              <w:rPr>
                <w:color w:val="auto"/>
              </w:rPr>
            </w:pPr>
            <w:r w:rsidRPr="009B0E42">
              <w:rPr>
                <w:color w:val="auto"/>
              </w:rPr>
              <w:t>E1</w:t>
            </w:r>
          </w:p>
        </w:tc>
        <w:tc>
          <w:tcPr>
            <w:tcW w:w="1600" w:type="dxa"/>
            <w:tcBorders>
              <w:top w:val="single" w:sz="4" w:space="0" w:color="auto"/>
              <w:left w:val="nil"/>
              <w:bottom w:val="single" w:sz="4" w:space="0" w:color="auto"/>
              <w:right w:val="nil"/>
            </w:tcBorders>
            <w:hideMark/>
          </w:tcPr>
          <w:p w14:paraId="191F4219" w14:textId="33CABC96" w:rsidR="00445686" w:rsidRPr="009B0E42" w:rsidRDefault="00F055E7">
            <w:pPr>
              <w:pStyle w:val="Tablebody"/>
              <w:rPr>
                <w:color w:val="auto"/>
              </w:rPr>
            </w:pPr>
            <w:r w:rsidRPr="009B0E42">
              <w:rPr>
                <w:color w:val="auto"/>
              </w:rPr>
              <w:t>01/01/2006</w:t>
            </w:r>
          </w:p>
        </w:tc>
      </w:tr>
      <w:tr w:rsidR="00445686" w:rsidRPr="009B0E42" w14:paraId="61F37CF4" w14:textId="77777777" w:rsidTr="00F055E7">
        <w:trPr>
          <w:cantSplit/>
        </w:trPr>
        <w:tc>
          <w:tcPr>
            <w:tcW w:w="2273" w:type="dxa"/>
            <w:tcBorders>
              <w:top w:val="single" w:sz="4" w:space="0" w:color="auto"/>
              <w:left w:val="nil"/>
              <w:bottom w:val="single" w:sz="4" w:space="0" w:color="auto"/>
              <w:right w:val="nil"/>
            </w:tcBorders>
            <w:hideMark/>
          </w:tcPr>
          <w:p w14:paraId="6C80394A" w14:textId="6F86DFD2" w:rsidR="00445686" w:rsidRPr="009B0E42" w:rsidRDefault="00F055E7" w:rsidP="00FF77DA">
            <w:pPr>
              <w:pStyle w:val="Tablebody"/>
              <w:rPr>
                <w:color w:val="auto"/>
              </w:rPr>
            </w:pPr>
            <w:r w:rsidRPr="009B0E42">
              <w:rPr>
                <w:color w:val="auto"/>
              </w:rPr>
              <w:t>Waste</w:t>
            </w:r>
          </w:p>
        </w:tc>
        <w:tc>
          <w:tcPr>
            <w:tcW w:w="4602" w:type="dxa"/>
            <w:tcBorders>
              <w:top w:val="single" w:sz="4" w:space="0" w:color="auto"/>
              <w:left w:val="nil"/>
              <w:bottom w:val="single" w:sz="4" w:space="0" w:color="auto"/>
              <w:right w:val="nil"/>
            </w:tcBorders>
            <w:hideMark/>
          </w:tcPr>
          <w:p w14:paraId="0E22CE30" w14:textId="39C15868" w:rsidR="00445686" w:rsidRPr="009B0E42" w:rsidRDefault="00F055E7">
            <w:pPr>
              <w:pStyle w:val="Tablebody"/>
              <w:rPr>
                <w:color w:val="auto"/>
              </w:rPr>
            </w:pPr>
            <w:r w:rsidRPr="009B0E42">
              <w:rPr>
                <w:color w:val="auto"/>
              </w:rPr>
              <w:t>R1</w:t>
            </w:r>
          </w:p>
        </w:tc>
        <w:tc>
          <w:tcPr>
            <w:tcW w:w="1600" w:type="dxa"/>
            <w:tcBorders>
              <w:top w:val="single" w:sz="4" w:space="0" w:color="auto"/>
              <w:left w:val="nil"/>
              <w:bottom w:val="single" w:sz="4" w:space="0" w:color="auto"/>
              <w:right w:val="nil"/>
            </w:tcBorders>
            <w:hideMark/>
          </w:tcPr>
          <w:p w14:paraId="684CB61E" w14:textId="70E4749A" w:rsidR="00445686" w:rsidRPr="009B0E42" w:rsidRDefault="00F055E7">
            <w:pPr>
              <w:pStyle w:val="Tablebody"/>
              <w:rPr>
                <w:color w:val="auto"/>
              </w:rPr>
            </w:pPr>
            <w:r w:rsidRPr="009B0E42">
              <w:rPr>
                <w:color w:val="auto"/>
              </w:rPr>
              <w:t>01/01/2006</w:t>
            </w:r>
          </w:p>
        </w:tc>
      </w:tr>
      <w:tr w:rsidR="00445686" w:rsidRPr="009B0E42" w14:paraId="21241DA1" w14:textId="77777777" w:rsidTr="00F055E7">
        <w:trPr>
          <w:cantSplit/>
        </w:trPr>
        <w:tc>
          <w:tcPr>
            <w:tcW w:w="2273" w:type="dxa"/>
            <w:tcBorders>
              <w:top w:val="single" w:sz="4" w:space="0" w:color="auto"/>
              <w:left w:val="nil"/>
              <w:bottom w:val="single" w:sz="4" w:space="0" w:color="auto"/>
              <w:right w:val="nil"/>
            </w:tcBorders>
            <w:hideMark/>
          </w:tcPr>
          <w:p w14:paraId="550D9799" w14:textId="77777777" w:rsidR="00445686" w:rsidRPr="009B0E42" w:rsidRDefault="00445686">
            <w:pPr>
              <w:pStyle w:val="Tablebody"/>
              <w:rPr>
                <w:color w:val="auto"/>
              </w:rPr>
            </w:pPr>
            <w:r w:rsidRPr="009B0E42">
              <w:rPr>
                <w:color w:val="auto"/>
              </w:rPr>
              <w:lastRenderedPageBreak/>
              <w:t>Water usage</w:t>
            </w:r>
          </w:p>
        </w:tc>
        <w:tc>
          <w:tcPr>
            <w:tcW w:w="4602" w:type="dxa"/>
            <w:tcBorders>
              <w:top w:val="single" w:sz="4" w:space="0" w:color="auto"/>
              <w:left w:val="nil"/>
              <w:bottom w:val="single" w:sz="4" w:space="0" w:color="auto"/>
              <w:right w:val="nil"/>
            </w:tcBorders>
            <w:hideMark/>
          </w:tcPr>
          <w:p w14:paraId="057DA533" w14:textId="2D4D0DE4" w:rsidR="00445686" w:rsidRPr="009B0E42" w:rsidRDefault="00F055E7" w:rsidP="00F055E7">
            <w:pPr>
              <w:pStyle w:val="Tablebody"/>
              <w:rPr>
                <w:color w:val="auto"/>
              </w:rPr>
            </w:pPr>
            <w:r w:rsidRPr="009B0E42">
              <w:rPr>
                <w:color w:val="auto"/>
              </w:rPr>
              <w:t>WU1</w:t>
            </w:r>
          </w:p>
        </w:tc>
        <w:tc>
          <w:tcPr>
            <w:tcW w:w="1600" w:type="dxa"/>
            <w:tcBorders>
              <w:top w:val="single" w:sz="4" w:space="0" w:color="auto"/>
              <w:left w:val="nil"/>
              <w:bottom w:val="single" w:sz="4" w:space="0" w:color="auto"/>
              <w:right w:val="nil"/>
            </w:tcBorders>
            <w:hideMark/>
          </w:tcPr>
          <w:p w14:paraId="4037361F" w14:textId="4654AAF7" w:rsidR="00445686" w:rsidRPr="009B0E42" w:rsidRDefault="00F055E7">
            <w:pPr>
              <w:pStyle w:val="Tablebody"/>
              <w:rPr>
                <w:color w:val="auto"/>
              </w:rPr>
            </w:pPr>
            <w:r w:rsidRPr="009B0E42">
              <w:rPr>
                <w:color w:val="auto"/>
              </w:rPr>
              <w:t>01/01/2006</w:t>
            </w:r>
          </w:p>
        </w:tc>
      </w:tr>
      <w:tr w:rsidR="00445686" w:rsidRPr="009B0E42" w14:paraId="052B75FA" w14:textId="77777777" w:rsidTr="00F055E7">
        <w:trPr>
          <w:cantSplit/>
        </w:trPr>
        <w:tc>
          <w:tcPr>
            <w:tcW w:w="2273" w:type="dxa"/>
            <w:tcBorders>
              <w:top w:val="single" w:sz="4" w:space="0" w:color="auto"/>
              <w:left w:val="nil"/>
              <w:bottom w:val="single" w:sz="4" w:space="0" w:color="auto"/>
              <w:right w:val="nil"/>
            </w:tcBorders>
            <w:hideMark/>
          </w:tcPr>
          <w:p w14:paraId="01915F37" w14:textId="130845EE" w:rsidR="00445686" w:rsidRPr="009B0E42" w:rsidRDefault="00F055E7">
            <w:pPr>
              <w:pStyle w:val="Tablebody"/>
              <w:rPr>
                <w:color w:val="auto"/>
              </w:rPr>
            </w:pPr>
            <w:r w:rsidRPr="009B0E42">
              <w:rPr>
                <w:color w:val="auto"/>
              </w:rPr>
              <w:t>Performance indicators</w:t>
            </w:r>
          </w:p>
        </w:tc>
        <w:tc>
          <w:tcPr>
            <w:tcW w:w="4602" w:type="dxa"/>
            <w:tcBorders>
              <w:top w:val="single" w:sz="4" w:space="0" w:color="auto"/>
              <w:left w:val="nil"/>
              <w:bottom w:val="single" w:sz="4" w:space="0" w:color="auto"/>
              <w:right w:val="nil"/>
            </w:tcBorders>
            <w:hideMark/>
          </w:tcPr>
          <w:p w14:paraId="40FE7D86" w14:textId="3000E936" w:rsidR="00445686" w:rsidRPr="009B0E42" w:rsidRDefault="00F055E7">
            <w:pPr>
              <w:pStyle w:val="Tablebody"/>
              <w:rPr>
                <w:color w:val="auto"/>
              </w:rPr>
            </w:pPr>
            <w:r w:rsidRPr="009B0E42">
              <w:rPr>
                <w:color w:val="auto"/>
              </w:rPr>
              <w:t>PI1</w:t>
            </w:r>
          </w:p>
        </w:tc>
        <w:tc>
          <w:tcPr>
            <w:tcW w:w="1600" w:type="dxa"/>
            <w:tcBorders>
              <w:top w:val="single" w:sz="4" w:space="0" w:color="auto"/>
              <w:left w:val="nil"/>
              <w:bottom w:val="single" w:sz="4" w:space="0" w:color="auto"/>
              <w:right w:val="nil"/>
            </w:tcBorders>
            <w:hideMark/>
          </w:tcPr>
          <w:p w14:paraId="7E224E86" w14:textId="4F1ABEC9" w:rsidR="00445686" w:rsidRPr="009B0E42" w:rsidRDefault="00F055E7">
            <w:pPr>
              <w:pStyle w:val="Tablebody"/>
              <w:rPr>
                <w:color w:val="auto"/>
              </w:rPr>
            </w:pPr>
            <w:r w:rsidRPr="009B0E42">
              <w:rPr>
                <w:color w:val="auto"/>
              </w:rPr>
              <w:t>01/01/2006</w:t>
            </w:r>
          </w:p>
        </w:tc>
      </w:tr>
    </w:tbl>
    <w:p w14:paraId="4EF43989" w14:textId="77777777" w:rsidR="00445686" w:rsidRPr="009B0E42" w:rsidRDefault="00445686" w:rsidP="00445686">
      <w:pPr>
        <w:pStyle w:val="Heading1"/>
        <w:pageBreakBefore/>
      </w:pPr>
      <w:r w:rsidRPr="009B0E42">
        <w:lastRenderedPageBreak/>
        <w:t xml:space="preserve">Schedule 5 - Notification </w:t>
      </w:r>
    </w:p>
    <w:p w14:paraId="0A50127E" w14:textId="77777777" w:rsidR="00445686" w:rsidRPr="009B0E42" w:rsidRDefault="00445686" w:rsidP="00445686">
      <w:pPr>
        <w:pStyle w:val="Heading3nonum"/>
      </w:pPr>
      <w:r w:rsidRPr="009B0E42">
        <w:t xml:space="preserve">These pages outline the information that the operator must provide. </w:t>
      </w:r>
    </w:p>
    <w:p w14:paraId="3CE21775" w14:textId="77777777" w:rsidR="00445686" w:rsidRPr="009B0E42" w:rsidRDefault="00445686" w:rsidP="00445686">
      <w:pPr>
        <w:pStyle w:val="Heading3nonum"/>
      </w:pPr>
      <w:r w:rsidRPr="009B0E42">
        <w:t>Units of measurement used in information supplied under Part A and B requirements shall be appropriate to the circumstances of the emission. Where appropriate, a comparison should be made of actual emissions and authorised emission limits.</w:t>
      </w:r>
    </w:p>
    <w:p w14:paraId="48AAB95F" w14:textId="77777777" w:rsidR="00445686" w:rsidRPr="009B0E42" w:rsidRDefault="00445686" w:rsidP="00445686">
      <w:pPr>
        <w:pStyle w:val="Heading4"/>
        <w:ind w:left="0" w:firstLine="0"/>
      </w:pPr>
      <w:r w:rsidRPr="009B0E42">
        <w:t>If any information is considered commercially confidential, it should be separated from non-confidential information, supplied on a separate sheet and accompanied by an application for commercial confidentiality under the provisions of the EP Regulations.</w:t>
      </w:r>
    </w:p>
    <w:p w14:paraId="5896517E" w14:textId="77777777" w:rsidR="00445686" w:rsidRPr="009B0E42" w:rsidRDefault="00445686" w:rsidP="00445686">
      <w:pPr>
        <w:pStyle w:val="Heading2a"/>
        <w:keepNext w:val="0"/>
        <w:keepLines w:val="0"/>
        <w:rPr>
          <w:b w:val="0"/>
          <w:i w:val="0"/>
          <w:sz w:val="18"/>
        </w:rPr>
      </w:pPr>
      <w:r w:rsidRPr="009B0E42">
        <w:rPr>
          <w:b w:val="0"/>
          <w:i w:val="0"/>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5659"/>
      </w:tblGrid>
      <w:tr w:rsidR="00445686" w:rsidRPr="009B0E42" w14:paraId="5D9AB4FC" w14:textId="77777777" w:rsidTr="00445686">
        <w:tc>
          <w:tcPr>
            <w:tcW w:w="2943" w:type="dxa"/>
            <w:tcBorders>
              <w:top w:val="single" w:sz="4" w:space="0" w:color="auto"/>
              <w:left w:val="single" w:sz="4" w:space="0" w:color="auto"/>
              <w:bottom w:val="single" w:sz="4" w:space="0" w:color="auto"/>
              <w:right w:val="single" w:sz="4" w:space="0" w:color="auto"/>
            </w:tcBorders>
            <w:hideMark/>
          </w:tcPr>
          <w:p w14:paraId="19C142C4" w14:textId="77777777" w:rsidR="00445686" w:rsidRPr="009B0E42" w:rsidRDefault="00445686">
            <w:pPr>
              <w:pStyle w:val="Heading2a"/>
              <w:keepNext w:val="0"/>
              <w:keepLines w:val="0"/>
              <w:spacing w:before="0"/>
              <w:rPr>
                <w:b w:val="0"/>
                <w:i w:val="0"/>
                <w:sz w:val="18"/>
              </w:rPr>
            </w:pPr>
            <w:r w:rsidRPr="009B0E42">
              <w:rPr>
                <w:b w:val="0"/>
                <w:i w:val="0"/>
                <w:sz w:val="18"/>
              </w:rPr>
              <w:t>Permit Number</w:t>
            </w:r>
          </w:p>
        </w:tc>
        <w:tc>
          <w:tcPr>
            <w:tcW w:w="5659" w:type="dxa"/>
            <w:tcBorders>
              <w:top w:val="single" w:sz="4" w:space="0" w:color="auto"/>
              <w:left w:val="single" w:sz="4" w:space="0" w:color="auto"/>
              <w:bottom w:val="single" w:sz="4" w:space="0" w:color="auto"/>
              <w:right w:val="single" w:sz="4" w:space="0" w:color="auto"/>
            </w:tcBorders>
          </w:tcPr>
          <w:p w14:paraId="262B1393" w14:textId="77777777" w:rsidR="00445686" w:rsidRPr="009B0E42" w:rsidRDefault="00445686">
            <w:pPr>
              <w:pStyle w:val="Heading2a"/>
              <w:keepNext w:val="0"/>
              <w:keepLines w:val="0"/>
              <w:spacing w:before="0"/>
              <w:rPr>
                <w:i w:val="0"/>
                <w:sz w:val="18"/>
              </w:rPr>
            </w:pPr>
          </w:p>
        </w:tc>
      </w:tr>
      <w:tr w:rsidR="00445686" w:rsidRPr="009B0E42" w14:paraId="3A2110B3" w14:textId="77777777" w:rsidTr="00445686">
        <w:tc>
          <w:tcPr>
            <w:tcW w:w="2943" w:type="dxa"/>
            <w:tcBorders>
              <w:top w:val="single" w:sz="4" w:space="0" w:color="auto"/>
              <w:left w:val="single" w:sz="4" w:space="0" w:color="auto"/>
              <w:bottom w:val="single" w:sz="4" w:space="0" w:color="auto"/>
              <w:right w:val="single" w:sz="4" w:space="0" w:color="auto"/>
            </w:tcBorders>
            <w:hideMark/>
          </w:tcPr>
          <w:p w14:paraId="131E056F" w14:textId="77777777" w:rsidR="00445686" w:rsidRPr="009B0E42" w:rsidRDefault="00445686">
            <w:pPr>
              <w:pStyle w:val="Heading2a"/>
              <w:keepNext w:val="0"/>
              <w:keepLines w:val="0"/>
              <w:spacing w:before="0"/>
              <w:rPr>
                <w:b w:val="0"/>
                <w:i w:val="0"/>
                <w:sz w:val="18"/>
              </w:rPr>
            </w:pPr>
            <w:r w:rsidRPr="009B0E42">
              <w:rPr>
                <w:b w:val="0"/>
                <w:i w:val="0"/>
                <w:sz w:val="18"/>
              </w:rPr>
              <w:t>Name of operator</w:t>
            </w:r>
          </w:p>
        </w:tc>
        <w:tc>
          <w:tcPr>
            <w:tcW w:w="5659" w:type="dxa"/>
            <w:tcBorders>
              <w:top w:val="single" w:sz="4" w:space="0" w:color="auto"/>
              <w:left w:val="single" w:sz="4" w:space="0" w:color="auto"/>
              <w:bottom w:val="single" w:sz="4" w:space="0" w:color="auto"/>
              <w:right w:val="single" w:sz="4" w:space="0" w:color="auto"/>
            </w:tcBorders>
          </w:tcPr>
          <w:p w14:paraId="01C33DA8" w14:textId="77777777" w:rsidR="00445686" w:rsidRPr="009B0E42" w:rsidRDefault="00445686">
            <w:pPr>
              <w:pStyle w:val="Heading2a"/>
              <w:keepNext w:val="0"/>
              <w:keepLines w:val="0"/>
              <w:spacing w:before="0"/>
              <w:rPr>
                <w:i w:val="0"/>
                <w:sz w:val="18"/>
              </w:rPr>
            </w:pPr>
          </w:p>
        </w:tc>
      </w:tr>
      <w:tr w:rsidR="00445686" w:rsidRPr="009B0E42" w14:paraId="767686E6" w14:textId="77777777" w:rsidTr="00445686">
        <w:tc>
          <w:tcPr>
            <w:tcW w:w="2943" w:type="dxa"/>
            <w:tcBorders>
              <w:top w:val="single" w:sz="4" w:space="0" w:color="auto"/>
              <w:left w:val="single" w:sz="4" w:space="0" w:color="auto"/>
              <w:bottom w:val="single" w:sz="4" w:space="0" w:color="auto"/>
              <w:right w:val="single" w:sz="4" w:space="0" w:color="auto"/>
            </w:tcBorders>
            <w:hideMark/>
          </w:tcPr>
          <w:p w14:paraId="218A857D" w14:textId="77777777" w:rsidR="00445686" w:rsidRPr="009B0E42" w:rsidRDefault="00445686">
            <w:pPr>
              <w:pStyle w:val="Heading2a"/>
              <w:keepNext w:val="0"/>
              <w:keepLines w:val="0"/>
              <w:spacing w:before="0"/>
              <w:rPr>
                <w:b w:val="0"/>
                <w:i w:val="0"/>
                <w:sz w:val="18"/>
              </w:rPr>
            </w:pPr>
            <w:r w:rsidRPr="009B0E42">
              <w:rPr>
                <w:b w:val="0"/>
                <w:i w:val="0"/>
                <w:sz w:val="18"/>
              </w:rPr>
              <w:t>Location of Facility</w:t>
            </w:r>
          </w:p>
        </w:tc>
        <w:tc>
          <w:tcPr>
            <w:tcW w:w="5659" w:type="dxa"/>
            <w:tcBorders>
              <w:top w:val="single" w:sz="4" w:space="0" w:color="auto"/>
              <w:left w:val="single" w:sz="4" w:space="0" w:color="auto"/>
              <w:bottom w:val="single" w:sz="4" w:space="0" w:color="auto"/>
              <w:right w:val="single" w:sz="4" w:space="0" w:color="auto"/>
            </w:tcBorders>
          </w:tcPr>
          <w:p w14:paraId="5A2FCA73" w14:textId="77777777" w:rsidR="00445686" w:rsidRPr="009B0E42" w:rsidRDefault="00445686">
            <w:pPr>
              <w:pStyle w:val="Heading2a"/>
              <w:keepNext w:val="0"/>
              <w:keepLines w:val="0"/>
              <w:spacing w:before="0"/>
              <w:rPr>
                <w:i w:val="0"/>
                <w:sz w:val="18"/>
              </w:rPr>
            </w:pPr>
          </w:p>
        </w:tc>
      </w:tr>
      <w:tr w:rsidR="00445686" w:rsidRPr="009B0E42" w14:paraId="5400AACA" w14:textId="77777777" w:rsidTr="00445686">
        <w:tc>
          <w:tcPr>
            <w:tcW w:w="2943" w:type="dxa"/>
            <w:tcBorders>
              <w:top w:val="single" w:sz="4" w:space="0" w:color="auto"/>
              <w:left w:val="single" w:sz="4" w:space="0" w:color="auto"/>
              <w:bottom w:val="single" w:sz="4" w:space="0" w:color="auto"/>
              <w:right w:val="single" w:sz="4" w:space="0" w:color="auto"/>
            </w:tcBorders>
            <w:hideMark/>
          </w:tcPr>
          <w:p w14:paraId="3C221FB0" w14:textId="77777777" w:rsidR="00445686" w:rsidRPr="009B0E42" w:rsidRDefault="00445686">
            <w:pPr>
              <w:pStyle w:val="Heading2a"/>
              <w:keepNext w:val="0"/>
              <w:keepLines w:val="0"/>
              <w:spacing w:before="0"/>
              <w:rPr>
                <w:b w:val="0"/>
                <w:i w:val="0"/>
                <w:sz w:val="18"/>
              </w:rPr>
            </w:pPr>
            <w:r w:rsidRPr="009B0E42">
              <w:rPr>
                <w:b w:val="0"/>
                <w:i w:val="0"/>
                <w:sz w:val="18"/>
              </w:rPr>
              <w:t xml:space="preserve">Time and date of the detection </w:t>
            </w:r>
          </w:p>
        </w:tc>
        <w:tc>
          <w:tcPr>
            <w:tcW w:w="5659" w:type="dxa"/>
            <w:tcBorders>
              <w:top w:val="single" w:sz="4" w:space="0" w:color="auto"/>
              <w:left w:val="single" w:sz="4" w:space="0" w:color="auto"/>
              <w:bottom w:val="single" w:sz="4" w:space="0" w:color="auto"/>
              <w:right w:val="single" w:sz="4" w:space="0" w:color="auto"/>
            </w:tcBorders>
          </w:tcPr>
          <w:p w14:paraId="04267FC7" w14:textId="77777777" w:rsidR="00445686" w:rsidRPr="009B0E42" w:rsidRDefault="00445686">
            <w:pPr>
              <w:pStyle w:val="Heading2a"/>
              <w:keepNext w:val="0"/>
              <w:keepLines w:val="0"/>
              <w:spacing w:before="0"/>
              <w:rPr>
                <w:i w:val="0"/>
                <w:sz w:val="18"/>
              </w:rPr>
            </w:pPr>
          </w:p>
        </w:tc>
      </w:tr>
    </w:tbl>
    <w:p w14:paraId="38A4FBBF" w14:textId="77777777" w:rsidR="00445686" w:rsidRPr="009B0E42" w:rsidRDefault="00445686" w:rsidP="00445686">
      <w:pPr>
        <w:pStyle w:val="Heading2a"/>
        <w:keepNext w:val="0"/>
        <w:keepLines w:val="0"/>
        <w:spacing w:before="0"/>
        <w:rPr>
          <w:rFonts w:ascii="Cambria" w:hAnsi="Cambria"/>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5812"/>
      </w:tblGrid>
      <w:tr w:rsidR="00445686" w:rsidRPr="009B0E42" w14:paraId="2D75E4ED" w14:textId="77777777" w:rsidTr="00445686">
        <w:trPr>
          <w:cantSplit/>
        </w:trPr>
        <w:tc>
          <w:tcPr>
            <w:tcW w:w="8755" w:type="dxa"/>
            <w:gridSpan w:val="2"/>
            <w:tcBorders>
              <w:top w:val="single" w:sz="4" w:space="0" w:color="auto"/>
              <w:left w:val="single" w:sz="4" w:space="0" w:color="auto"/>
              <w:bottom w:val="single" w:sz="4" w:space="0" w:color="auto"/>
              <w:right w:val="single" w:sz="4" w:space="0" w:color="auto"/>
            </w:tcBorders>
            <w:hideMark/>
          </w:tcPr>
          <w:p w14:paraId="2C5AAB99" w14:textId="77777777" w:rsidR="00445686" w:rsidRPr="009B0E42" w:rsidRDefault="00445686">
            <w:pPr>
              <w:pStyle w:val="Heading2a"/>
              <w:keepNext w:val="0"/>
              <w:keepLines w:val="0"/>
              <w:spacing w:before="0"/>
              <w:rPr>
                <w:rFonts w:cs="Arial"/>
                <w:i w:val="0"/>
                <w:sz w:val="18"/>
                <w:szCs w:val="18"/>
              </w:rPr>
            </w:pPr>
            <w:r w:rsidRPr="009B0E42">
              <w:rPr>
                <w:rFonts w:cs="Arial"/>
                <w:i w:val="0"/>
                <w:sz w:val="18"/>
                <w:szCs w:val="18"/>
              </w:rPr>
              <w:t>(a) Notification requirements for any activity that gives rise to an incident or accident which significantly affects or may significantly affect the environment</w:t>
            </w:r>
          </w:p>
        </w:tc>
      </w:tr>
      <w:tr w:rsidR="00445686" w:rsidRPr="009B0E42" w14:paraId="7B97EDDB" w14:textId="77777777" w:rsidTr="00445686">
        <w:trPr>
          <w:cantSplit/>
        </w:trPr>
        <w:tc>
          <w:tcPr>
            <w:tcW w:w="8755" w:type="dxa"/>
            <w:gridSpan w:val="2"/>
            <w:tcBorders>
              <w:top w:val="single" w:sz="4" w:space="0" w:color="auto"/>
              <w:left w:val="single" w:sz="4" w:space="0" w:color="auto"/>
              <w:bottom w:val="single" w:sz="4" w:space="0" w:color="auto"/>
              <w:right w:val="single" w:sz="4" w:space="0" w:color="auto"/>
            </w:tcBorders>
            <w:hideMark/>
          </w:tcPr>
          <w:p w14:paraId="1EDC117F" w14:textId="6DD98991" w:rsidR="00445686" w:rsidRPr="009B0E42" w:rsidRDefault="00445686" w:rsidP="007B4641">
            <w:pPr>
              <w:pStyle w:val="Heading2a"/>
              <w:keepNext w:val="0"/>
              <w:keepLines w:val="0"/>
              <w:spacing w:before="0"/>
              <w:jc w:val="center"/>
              <w:rPr>
                <w:rFonts w:cs="Arial"/>
                <w:i w:val="0"/>
                <w:sz w:val="18"/>
                <w:szCs w:val="18"/>
              </w:rPr>
            </w:pPr>
            <w:r w:rsidRPr="009B0E42">
              <w:rPr>
                <w:rFonts w:cs="Arial"/>
                <w:i w:val="0"/>
                <w:sz w:val="18"/>
                <w:szCs w:val="18"/>
              </w:rPr>
              <w:t xml:space="preserve">To be notified </w:t>
            </w:r>
            <w:r w:rsidR="007B4641" w:rsidRPr="009B0E42">
              <w:rPr>
                <w:rFonts w:cs="Arial"/>
                <w:i w:val="0"/>
                <w:sz w:val="18"/>
                <w:szCs w:val="18"/>
              </w:rPr>
              <w:t>within 24 hours</w:t>
            </w:r>
          </w:p>
        </w:tc>
      </w:tr>
      <w:tr w:rsidR="00445686" w:rsidRPr="009B0E42" w14:paraId="6A245CDC" w14:textId="77777777" w:rsidTr="00445686">
        <w:tc>
          <w:tcPr>
            <w:tcW w:w="2943" w:type="dxa"/>
            <w:tcBorders>
              <w:top w:val="single" w:sz="4" w:space="0" w:color="auto"/>
              <w:left w:val="single" w:sz="4" w:space="0" w:color="auto"/>
              <w:bottom w:val="single" w:sz="4" w:space="0" w:color="auto"/>
              <w:right w:val="single" w:sz="4" w:space="0" w:color="auto"/>
            </w:tcBorders>
            <w:hideMark/>
          </w:tcPr>
          <w:p w14:paraId="0E8CD7A8" w14:textId="77777777" w:rsidR="00445686" w:rsidRPr="009B0E42" w:rsidRDefault="00445686">
            <w:pPr>
              <w:pStyle w:val="Heading2a"/>
              <w:keepNext w:val="0"/>
              <w:keepLines w:val="0"/>
              <w:spacing w:before="0"/>
              <w:rPr>
                <w:b w:val="0"/>
                <w:i w:val="0"/>
                <w:sz w:val="18"/>
              </w:rPr>
            </w:pPr>
            <w:r w:rsidRPr="009B0E42">
              <w:rPr>
                <w:b w:val="0"/>
                <w:i w:val="0"/>
                <w:sz w:val="18"/>
              </w:rPr>
              <w:t>Date and time of the event</w:t>
            </w:r>
          </w:p>
        </w:tc>
        <w:tc>
          <w:tcPr>
            <w:tcW w:w="5812" w:type="dxa"/>
            <w:tcBorders>
              <w:top w:val="single" w:sz="4" w:space="0" w:color="auto"/>
              <w:left w:val="single" w:sz="4" w:space="0" w:color="auto"/>
              <w:bottom w:val="single" w:sz="4" w:space="0" w:color="auto"/>
              <w:right w:val="single" w:sz="4" w:space="0" w:color="auto"/>
            </w:tcBorders>
          </w:tcPr>
          <w:p w14:paraId="4C3A0D7D" w14:textId="77777777" w:rsidR="00445686" w:rsidRPr="009B0E42" w:rsidRDefault="00445686">
            <w:pPr>
              <w:pStyle w:val="Heading2a"/>
              <w:keepNext w:val="0"/>
              <w:keepLines w:val="0"/>
              <w:spacing w:before="0"/>
              <w:rPr>
                <w:i w:val="0"/>
                <w:sz w:val="18"/>
              </w:rPr>
            </w:pPr>
          </w:p>
        </w:tc>
      </w:tr>
      <w:tr w:rsidR="00445686" w:rsidRPr="009B0E42" w14:paraId="47E5DA64" w14:textId="77777777" w:rsidTr="00445686">
        <w:tc>
          <w:tcPr>
            <w:tcW w:w="2943" w:type="dxa"/>
            <w:tcBorders>
              <w:top w:val="single" w:sz="4" w:space="0" w:color="auto"/>
              <w:left w:val="single" w:sz="4" w:space="0" w:color="auto"/>
              <w:bottom w:val="single" w:sz="4" w:space="0" w:color="auto"/>
              <w:right w:val="single" w:sz="4" w:space="0" w:color="auto"/>
            </w:tcBorders>
            <w:hideMark/>
          </w:tcPr>
          <w:p w14:paraId="100B45B5" w14:textId="77777777" w:rsidR="00445686" w:rsidRPr="009B0E42" w:rsidRDefault="00445686">
            <w:pPr>
              <w:pStyle w:val="Heading2a"/>
              <w:keepNext w:val="0"/>
              <w:keepLines w:val="0"/>
              <w:spacing w:before="0"/>
              <w:rPr>
                <w:b w:val="0"/>
                <w:i w:val="0"/>
                <w:sz w:val="18"/>
              </w:rPr>
            </w:pPr>
            <w:r w:rsidRPr="009B0E42">
              <w:rPr>
                <w:b w:val="0"/>
                <w:i w:val="0"/>
                <w:sz w:val="18"/>
              </w:rPr>
              <w:t xml:space="preserve">Reference or description of the location of the event </w:t>
            </w:r>
          </w:p>
        </w:tc>
        <w:tc>
          <w:tcPr>
            <w:tcW w:w="5812" w:type="dxa"/>
            <w:tcBorders>
              <w:top w:val="single" w:sz="4" w:space="0" w:color="auto"/>
              <w:left w:val="single" w:sz="4" w:space="0" w:color="auto"/>
              <w:bottom w:val="single" w:sz="4" w:space="0" w:color="auto"/>
              <w:right w:val="single" w:sz="4" w:space="0" w:color="auto"/>
            </w:tcBorders>
          </w:tcPr>
          <w:p w14:paraId="1B7DE5CE" w14:textId="77777777" w:rsidR="00445686" w:rsidRPr="009B0E42" w:rsidRDefault="00445686">
            <w:pPr>
              <w:pStyle w:val="Heading2a"/>
              <w:keepNext w:val="0"/>
              <w:keepLines w:val="0"/>
              <w:spacing w:before="0"/>
              <w:rPr>
                <w:i w:val="0"/>
                <w:sz w:val="18"/>
              </w:rPr>
            </w:pPr>
          </w:p>
        </w:tc>
      </w:tr>
      <w:tr w:rsidR="00445686" w:rsidRPr="009B0E42" w14:paraId="71010A9D" w14:textId="77777777" w:rsidTr="00445686">
        <w:tc>
          <w:tcPr>
            <w:tcW w:w="2943" w:type="dxa"/>
            <w:tcBorders>
              <w:top w:val="single" w:sz="4" w:space="0" w:color="auto"/>
              <w:left w:val="single" w:sz="4" w:space="0" w:color="auto"/>
              <w:bottom w:val="single" w:sz="4" w:space="0" w:color="auto"/>
              <w:right w:val="single" w:sz="4" w:space="0" w:color="auto"/>
            </w:tcBorders>
            <w:hideMark/>
          </w:tcPr>
          <w:p w14:paraId="57F7FDE7" w14:textId="77777777" w:rsidR="00445686" w:rsidRPr="009B0E42" w:rsidRDefault="00445686">
            <w:pPr>
              <w:pStyle w:val="Heading2a"/>
              <w:keepNext w:val="0"/>
              <w:keepLines w:val="0"/>
              <w:spacing w:before="0"/>
              <w:rPr>
                <w:b w:val="0"/>
                <w:i w:val="0"/>
                <w:sz w:val="18"/>
              </w:rPr>
            </w:pPr>
            <w:r w:rsidRPr="009B0E42">
              <w:rPr>
                <w:b w:val="0"/>
                <w:i w:val="0"/>
                <w:sz w:val="18"/>
              </w:rPr>
              <w:t>Description of where any release into the environment took place</w:t>
            </w:r>
          </w:p>
        </w:tc>
        <w:tc>
          <w:tcPr>
            <w:tcW w:w="5812" w:type="dxa"/>
            <w:tcBorders>
              <w:top w:val="single" w:sz="4" w:space="0" w:color="auto"/>
              <w:left w:val="single" w:sz="4" w:space="0" w:color="auto"/>
              <w:bottom w:val="single" w:sz="4" w:space="0" w:color="auto"/>
              <w:right w:val="single" w:sz="4" w:space="0" w:color="auto"/>
            </w:tcBorders>
          </w:tcPr>
          <w:p w14:paraId="5FD45D02" w14:textId="77777777" w:rsidR="00445686" w:rsidRPr="009B0E42" w:rsidRDefault="00445686">
            <w:pPr>
              <w:pStyle w:val="Heading2a"/>
              <w:keepNext w:val="0"/>
              <w:keepLines w:val="0"/>
              <w:spacing w:before="0"/>
              <w:rPr>
                <w:i w:val="0"/>
                <w:sz w:val="18"/>
              </w:rPr>
            </w:pPr>
          </w:p>
        </w:tc>
      </w:tr>
      <w:tr w:rsidR="00445686" w:rsidRPr="009B0E42" w14:paraId="2D7E2A81" w14:textId="77777777" w:rsidTr="00445686">
        <w:tc>
          <w:tcPr>
            <w:tcW w:w="2943" w:type="dxa"/>
            <w:tcBorders>
              <w:top w:val="single" w:sz="4" w:space="0" w:color="auto"/>
              <w:left w:val="single" w:sz="4" w:space="0" w:color="auto"/>
              <w:bottom w:val="single" w:sz="4" w:space="0" w:color="auto"/>
              <w:right w:val="single" w:sz="4" w:space="0" w:color="auto"/>
            </w:tcBorders>
            <w:hideMark/>
          </w:tcPr>
          <w:p w14:paraId="500110A9" w14:textId="77777777" w:rsidR="00445686" w:rsidRPr="009B0E42" w:rsidRDefault="00445686">
            <w:pPr>
              <w:pStyle w:val="Heading2a"/>
              <w:keepNext w:val="0"/>
              <w:keepLines w:val="0"/>
              <w:spacing w:before="0"/>
              <w:rPr>
                <w:b w:val="0"/>
                <w:i w:val="0"/>
                <w:sz w:val="18"/>
              </w:rPr>
            </w:pPr>
            <w:r w:rsidRPr="009B0E42">
              <w:rPr>
                <w:b w:val="0"/>
                <w:i w:val="0"/>
                <w:sz w:val="18"/>
              </w:rPr>
              <w:t>Substances(s) potentially released</w:t>
            </w:r>
          </w:p>
        </w:tc>
        <w:tc>
          <w:tcPr>
            <w:tcW w:w="5812" w:type="dxa"/>
            <w:tcBorders>
              <w:top w:val="single" w:sz="4" w:space="0" w:color="auto"/>
              <w:left w:val="single" w:sz="4" w:space="0" w:color="auto"/>
              <w:bottom w:val="single" w:sz="4" w:space="0" w:color="auto"/>
              <w:right w:val="single" w:sz="4" w:space="0" w:color="auto"/>
            </w:tcBorders>
          </w:tcPr>
          <w:p w14:paraId="53E90553" w14:textId="77777777" w:rsidR="00445686" w:rsidRPr="009B0E42" w:rsidRDefault="00445686">
            <w:pPr>
              <w:pStyle w:val="Heading2a"/>
              <w:keepNext w:val="0"/>
              <w:keepLines w:val="0"/>
              <w:spacing w:before="0"/>
              <w:rPr>
                <w:i w:val="0"/>
                <w:sz w:val="18"/>
              </w:rPr>
            </w:pPr>
          </w:p>
        </w:tc>
      </w:tr>
      <w:tr w:rsidR="00445686" w:rsidRPr="009B0E42" w14:paraId="10C90C89" w14:textId="77777777" w:rsidTr="00445686">
        <w:tc>
          <w:tcPr>
            <w:tcW w:w="2943" w:type="dxa"/>
            <w:tcBorders>
              <w:top w:val="single" w:sz="4" w:space="0" w:color="auto"/>
              <w:left w:val="single" w:sz="4" w:space="0" w:color="auto"/>
              <w:bottom w:val="single" w:sz="4" w:space="0" w:color="auto"/>
              <w:right w:val="single" w:sz="4" w:space="0" w:color="auto"/>
            </w:tcBorders>
            <w:hideMark/>
          </w:tcPr>
          <w:p w14:paraId="5C31592C" w14:textId="77777777" w:rsidR="00445686" w:rsidRPr="009B0E42" w:rsidRDefault="00445686">
            <w:pPr>
              <w:pStyle w:val="Heading2a"/>
              <w:keepNext w:val="0"/>
              <w:keepLines w:val="0"/>
              <w:spacing w:before="0"/>
              <w:rPr>
                <w:b w:val="0"/>
                <w:i w:val="0"/>
                <w:sz w:val="18"/>
              </w:rPr>
            </w:pPr>
            <w:r w:rsidRPr="009B0E42">
              <w:rPr>
                <w:b w:val="0"/>
                <w:i w:val="0"/>
                <w:sz w:val="18"/>
              </w:rPr>
              <w:t>Best estimate of the quantity or rate of  release of substances</w:t>
            </w:r>
          </w:p>
        </w:tc>
        <w:tc>
          <w:tcPr>
            <w:tcW w:w="5812" w:type="dxa"/>
            <w:tcBorders>
              <w:top w:val="single" w:sz="4" w:space="0" w:color="auto"/>
              <w:left w:val="single" w:sz="4" w:space="0" w:color="auto"/>
              <w:bottom w:val="single" w:sz="4" w:space="0" w:color="auto"/>
              <w:right w:val="single" w:sz="4" w:space="0" w:color="auto"/>
            </w:tcBorders>
          </w:tcPr>
          <w:p w14:paraId="6C36E3AB" w14:textId="77777777" w:rsidR="00445686" w:rsidRPr="009B0E42" w:rsidRDefault="00445686">
            <w:pPr>
              <w:pStyle w:val="Heading2a"/>
              <w:keepNext w:val="0"/>
              <w:keepLines w:val="0"/>
              <w:spacing w:before="0"/>
              <w:rPr>
                <w:i w:val="0"/>
                <w:sz w:val="18"/>
              </w:rPr>
            </w:pPr>
          </w:p>
        </w:tc>
      </w:tr>
      <w:tr w:rsidR="00445686" w:rsidRPr="009B0E42" w14:paraId="7515D4E9" w14:textId="77777777" w:rsidTr="00445686">
        <w:tc>
          <w:tcPr>
            <w:tcW w:w="2943" w:type="dxa"/>
            <w:tcBorders>
              <w:top w:val="single" w:sz="4" w:space="0" w:color="auto"/>
              <w:left w:val="single" w:sz="4" w:space="0" w:color="auto"/>
              <w:bottom w:val="single" w:sz="4" w:space="0" w:color="auto"/>
              <w:right w:val="single" w:sz="4" w:space="0" w:color="auto"/>
            </w:tcBorders>
            <w:hideMark/>
          </w:tcPr>
          <w:p w14:paraId="0BF2AF87" w14:textId="77777777" w:rsidR="00445686" w:rsidRPr="009B0E42" w:rsidRDefault="00445686">
            <w:pPr>
              <w:pStyle w:val="Heading2a"/>
              <w:keepNext w:val="0"/>
              <w:keepLines w:val="0"/>
              <w:spacing w:before="0"/>
              <w:rPr>
                <w:b w:val="0"/>
                <w:i w:val="0"/>
                <w:sz w:val="18"/>
              </w:rPr>
            </w:pPr>
            <w:r w:rsidRPr="009B0E42">
              <w:rPr>
                <w:b w:val="0"/>
                <w:i w:val="0"/>
                <w:sz w:val="18"/>
              </w:rPr>
              <w:t>Measures taken, or intended to be taken, to stop any emission</w:t>
            </w:r>
          </w:p>
        </w:tc>
        <w:tc>
          <w:tcPr>
            <w:tcW w:w="5812" w:type="dxa"/>
            <w:tcBorders>
              <w:top w:val="single" w:sz="4" w:space="0" w:color="auto"/>
              <w:left w:val="single" w:sz="4" w:space="0" w:color="auto"/>
              <w:bottom w:val="single" w:sz="4" w:space="0" w:color="auto"/>
              <w:right w:val="single" w:sz="4" w:space="0" w:color="auto"/>
            </w:tcBorders>
          </w:tcPr>
          <w:p w14:paraId="784473A7" w14:textId="77777777" w:rsidR="00445686" w:rsidRPr="009B0E42" w:rsidRDefault="00445686">
            <w:pPr>
              <w:pStyle w:val="Heading2a"/>
              <w:keepNext w:val="0"/>
              <w:keepLines w:val="0"/>
              <w:spacing w:before="0"/>
              <w:rPr>
                <w:i w:val="0"/>
                <w:sz w:val="18"/>
              </w:rPr>
            </w:pPr>
          </w:p>
        </w:tc>
      </w:tr>
      <w:tr w:rsidR="00445686" w:rsidRPr="009B0E42" w14:paraId="6F8C35C6" w14:textId="77777777" w:rsidTr="00445686">
        <w:tc>
          <w:tcPr>
            <w:tcW w:w="2943" w:type="dxa"/>
            <w:tcBorders>
              <w:top w:val="single" w:sz="4" w:space="0" w:color="auto"/>
              <w:left w:val="single" w:sz="4" w:space="0" w:color="auto"/>
              <w:bottom w:val="single" w:sz="4" w:space="0" w:color="auto"/>
              <w:right w:val="single" w:sz="4" w:space="0" w:color="auto"/>
            </w:tcBorders>
            <w:hideMark/>
          </w:tcPr>
          <w:p w14:paraId="6195E99A" w14:textId="77777777" w:rsidR="00445686" w:rsidRPr="009B0E42" w:rsidRDefault="00445686">
            <w:pPr>
              <w:pStyle w:val="Heading2a"/>
              <w:keepNext w:val="0"/>
              <w:keepLines w:val="0"/>
              <w:spacing w:before="0"/>
              <w:rPr>
                <w:b w:val="0"/>
                <w:i w:val="0"/>
                <w:sz w:val="18"/>
              </w:rPr>
            </w:pPr>
            <w:r w:rsidRPr="009B0E42">
              <w:rPr>
                <w:b w:val="0"/>
                <w:i w:val="0"/>
                <w:sz w:val="18"/>
              </w:rPr>
              <w:t>Description of the failure or accident.</w:t>
            </w:r>
          </w:p>
        </w:tc>
        <w:tc>
          <w:tcPr>
            <w:tcW w:w="5812" w:type="dxa"/>
            <w:tcBorders>
              <w:top w:val="single" w:sz="4" w:space="0" w:color="auto"/>
              <w:left w:val="single" w:sz="4" w:space="0" w:color="auto"/>
              <w:bottom w:val="single" w:sz="4" w:space="0" w:color="auto"/>
              <w:right w:val="single" w:sz="4" w:space="0" w:color="auto"/>
            </w:tcBorders>
          </w:tcPr>
          <w:p w14:paraId="4F2F95A2" w14:textId="77777777" w:rsidR="00445686" w:rsidRPr="009B0E42" w:rsidRDefault="00445686">
            <w:pPr>
              <w:pStyle w:val="Heading2a"/>
              <w:keepNext w:val="0"/>
              <w:keepLines w:val="0"/>
              <w:spacing w:before="0"/>
              <w:rPr>
                <w:i w:val="0"/>
                <w:sz w:val="18"/>
              </w:rPr>
            </w:pPr>
          </w:p>
        </w:tc>
      </w:tr>
    </w:tbl>
    <w:p w14:paraId="70F7E988" w14:textId="77777777" w:rsidR="00445686" w:rsidRPr="009B0E42" w:rsidRDefault="00445686" w:rsidP="00445686">
      <w:pPr>
        <w:pStyle w:val="Heading2a"/>
        <w:keepNext w:val="0"/>
        <w:keepLines w:val="0"/>
        <w:spacing w:before="0"/>
        <w:rPr>
          <w:rFonts w:ascii="Cambria" w:hAnsi="Cambria"/>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5812"/>
      </w:tblGrid>
      <w:tr w:rsidR="00445686" w:rsidRPr="009B0E42" w14:paraId="7BBCDBC2" w14:textId="77777777" w:rsidTr="00445686">
        <w:trPr>
          <w:cantSplit/>
        </w:trPr>
        <w:tc>
          <w:tcPr>
            <w:tcW w:w="8755" w:type="dxa"/>
            <w:gridSpan w:val="2"/>
            <w:tcBorders>
              <w:top w:val="single" w:sz="4" w:space="0" w:color="auto"/>
              <w:left w:val="single" w:sz="4" w:space="0" w:color="auto"/>
              <w:bottom w:val="single" w:sz="4" w:space="0" w:color="auto"/>
              <w:right w:val="single" w:sz="4" w:space="0" w:color="auto"/>
            </w:tcBorders>
            <w:hideMark/>
          </w:tcPr>
          <w:p w14:paraId="71C7094E" w14:textId="77777777" w:rsidR="00445686" w:rsidRPr="009B0E42" w:rsidRDefault="00445686">
            <w:pPr>
              <w:pStyle w:val="Heading2a"/>
              <w:keepNext w:val="0"/>
              <w:keepLines w:val="0"/>
              <w:spacing w:before="0"/>
              <w:rPr>
                <w:rFonts w:cs="Arial"/>
                <w:i w:val="0"/>
                <w:sz w:val="18"/>
                <w:szCs w:val="18"/>
              </w:rPr>
            </w:pPr>
            <w:r w:rsidRPr="009B0E42">
              <w:rPr>
                <w:rFonts w:cs="Arial"/>
                <w:i w:val="0"/>
                <w:sz w:val="18"/>
                <w:szCs w:val="18"/>
              </w:rPr>
              <w:t>(b) Notification requirements for the breach of a permit condition</w:t>
            </w:r>
          </w:p>
        </w:tc>
      </w:tr>
      <w:tr w:rsidR="00445686" w:rsidRPr="009B0E42" w14:paraId="33D2CDC9" w14:textId="77777777" w:rsidTr="00445686">
        <w:trPr>
          <w:cantSplit/>
        </w:trPr>
        <w:tc>
          <w:tcPr>
            <w:tcW w:w="8755" w:type="dxa"/>
            <w:gridSpan w:val="2"/>
            <w:tcBorders>
              <w:top w:val="single" w:sz="4" w:space="0" w:color="auto"/>
              <w:left w:val="single" w:sz="4" w:space="0" w:color="auto"/>
              <w:bottom w:val="single" w:sz="4" w:space="0" w:color="auto"/>
              <w:right w:val="single" w:sz="4" w:space="0" w:color="auto"/>
            </w:tcBorders>
            <w:hideMark/>
          </w:tcPr>
          <w:p w14:paraId="1747AD5F" w14:textId="0098AE9E" w:rsidR="00445686" w:rsidRPr="009B0E42" w:rsidRDefault="00445686" w:rsidP="007B4641">
            <w:pPr>
              <w:pStyle w:val="Heading2a"/>
              <w:keepNext w:val="0"/>
              <w:keepLines w:val="0"/>
              <w:spacing w:before="0"/>
              <w:jc w:val="center"/>
              <w:rPr>
                <w:rFonts w:cs="Arial"/>
                <w:i w:val="0"/>
                <w:sz w:val="18"/>
                <w:szCs w:val="18"/>
              </w:rPr>
            </w:pPr>
            <w:r w:rsidRPr="009B0E42">
              <w:rPr>
                <w:rFonts w:cs="Arial"/>
                <w:i w:val="0"/>
                <w:sz w:val="18"/>
                <w:szCs w:val="18"/>
              </w:rPr>
              <w:t xml:space="preserve">To be notified </w:t>
            </w:r>
            <w:r w:rsidR="007B4641" w:rsidRPr="009B0E42">
              <w:rPr>
                <w:rFonts w:cs="Arial"/>
                <w:i w:val="0"/>
                <w:sz w:val="18"/>
                <w:szCs w:val="18"/>
              </w:rPr>
              <w:t>within 24 hours</w:t>
            </w:r>
          </w:p>
        </w:tc>
      </w:tr>
      <w:tr w:rsidR="00445686" w:rsidRPr="009B0E42" w14:paraId="5DEBDD84" w14:textId="77777777" w:rsidTr="00445686">
        <w:tc>
          <w:tcPr>
            <w:tcW w:w="2943" w:type="dxa"/>
            <w:tcBorders>
              <w:top w:val="single" w:sz="4" w:space="0" w:color="auto"/>
              <w:left w:val="single" w:sz="4" w:space="0" w:color="auto"/>
              <w:bottom w:val="single" w:sz="4" w:space="0" w:color="auto"/>
              <w:right w:val="single" w:sz="4" w:space="0" w:color="auto"/>
            </w:tcBorders>
            <w:hideMark/>
          </w:tcPr>
          <w:p w14:paraId="392D5B4E" w14:textId="77777777" w:rsidR="00445686" w:rsidRPr="009B0E42" w:rsidRDefault="00445686">
            <w:pPr>
              <w:pStyle w:val="Heading2a"/>
              <w:keepNext w:val="0"/>
              <w:keepLines w:val="0"/>
              <w:spacing w:before="0"/>
              <w:rPr>
                <w:b w:val="0"/>
                <w:i w:val="0"/>
                <w:sz w:val="18"/>
              </w:rPr>
            </w:pPr>
            <w:r w:rsidRPr="009B0E42">
              <w:rPr>
                <w:b w:val="0"/>
                <w:i w:val="0"/>
                <w:sz w:val="18"/>
              </w:rPr>
              <w:t>Emission point reference/ source</w:t>
            </w:r>
          </w:p>
        </w:tc>
        <w:tc>
          <w:tcPr>
            <w:tcW w:w="5812" w:type="dxa"/>
            <w:tcBorders>
              <w:top w:val="single" w:sz="4" w:space="0" w:color="auto"/>
              <w:left w:val="single" w:sz="4" w:space="0" w:color="auto"/>
              <w:bottom w:val="single" w:sz="4" w:space="0" w:color="auto"/>
              <w:right w:val="single" w:sz="4" w:space="0" w:color="auto"/>
            </w:tcBorders>
          </w:tcPr>
          <w:p w14:paraId="1C149D86" w14:textId="77777777" w:rsidR="00445686" w:rsidRPr="009B0E42" w:rsidRDefault="00445686">
            <w:pPr>
              <w:pStyle w:val="Heading2a"/>
              <w:keepNext w:val="0"/>
              <w:keepLines w:val="0"/>
              <w:spacing w:before="0"/>
              <w:rPr>
                <w:i w:val="0"/>
                <w:sz w:val="18"/>
              </w:rPr>
            </w:pPr>
          </w:p>
        </w:tc>
      </w:tr>
      <w:tr w:rsidR="00445686" w:rsidRPr="009B0E42" w14:paraId="4B5742D6" w14:textId="77777777" w:rsidTr="00445686">
        <w:tc>
          <w:tcPr>
            <w:tcW w:w="2943" w:type="dxa"/>
            <w:tcBorders>
              <w:top w:val="single" w:sz="4" w:space="0" w:color="auto"/>
              <w:left w:val="single" w:sz="4" w:space="0" w:color="auto"/>
              <w:bottom w:val="single" w:sz="4" w:space="0" w:color="auto"/>
              <w:right w:val="single" w:sz="4" w:space="0" w:color="auto"/>
            </w:tcBorders>
            <w:hideMark/>
          </w:tcPr>
          <w:p w14:paraId="3C9E07DD" w14:textId="77777777" w:rsidR="00445686" w:rsidRPr="009B0E42" w:rsidRDefault="00445686">
            <w:pPr>
              <w:pStyle w:val="Heading2a"/>
              <w:keepNext w:val="0"/>
              <w:keepLines w:val="0"/>
              <w:spacing w:before="0"/>
              <w:rPr>
                <w:b w:val="0"/>
                <w:i w:val="0"/>
                <w:sz w:val="18"/>
              </w:rPr>
            </w:pPr>
            <w:r w:rsidRPr="009B0E42">
              <w:rPr>
                <w:b w:val="0"/>
                <w:i w:val="0"/>
                <w:sz w:val="18"/>
              </w:rPr>
              <w:t>Parameter(s)</w:t>
            </w:r>
          </w:p>
        </w:tc>
        <w:tc>
          <w:tcPr>
            <w:tcW w:w="5812" w:type="dxa"/>
            <w:tcBorders>
              <w:top w:val="single" w:sz="4" w:space="0" w:color="auto"/>
              <w:left w:val="single" w:sz="4" w:space="0" w:color="auto"/>
              <w:bottom w:val="single" w:sz="4" w:space="0" w:color="auto"/>
              <w:right w:val="single" w:sz="4" w:space="0" w:color="auto"/>
            </w:tcBorders>
          </w:tcPr>
          <w:p w14:paraId="15A08D3E" w14:textId="77777777" w:rsidR="00445686" w:rsidRPr="009B0E42" w:rsidRDefault="00445686">
            <w:pPr>
              <w:pStyle w:val="Heading2a"/>
              <w:keepNext w:val="0"/>
              <w:keepLines w:val="0"/>
              <w:spacing w:before="0"/>
              <w:rPr>
                <w:i w:val="0"/>
                <w:sz w:val="18"/>
              </w:rPr>
            </w:pPr>
          </w:p>
        </w:tc>
      </w:tr>
      <w:tr w:rsidR="00445686" w:rsidRPr="009B0E42" w14:paraId="4FF2CEB6" w14:textId="77777777" w:rsidTr="00445686">
        <w:tc>
          <w:tcPr>
            <w:tcW w:w="2943" w:type="dxa"/>
            <w:tcBorders>
              <w:top w:val="single" w:sz="4" w:space="0" w:color="auto"/>
              <w:left w:val="single" w:sz="4" w:space="0" w:color="auto"/>
              <w:bottom w:val="single" w:sz="4" w:space="0" w:color="auto"/>
              <w:right w:val="single" w:sz="4" w:space="0" w:color="auto"/>
            </w:tcBorders>
            <w:hideMark/>
          </w:tcPr>
          <w:p w14:paraId="6DABF83C" w14:textId="77777777" w:rsidR="00445686" w:rsidRPr="009B0E42" w:rsidRDefault="00445686">
            <w:pPr>
              <w:pStyle w:val="Heading2a"/>
              <w:keepNext w:val="0"/>
              <w:keepLines w:val="0"/>
              <w:spacing w:before="0"/>
              <w:rPr>
                <w:b w:val="0"/>
                <w:i w:val="0"/>
                <w:sz w:val="18"/>
              </w:rPr>
            </w:pPr>
            <w:r w:rsidRPr="009B0E42">
              <w:rPr>
                <w:b w:val="0"/>
                <w:i w:val="0"/>
                <w:sz w:val="18"/>
              </w:rPr>
              <w:t>Limit</w:t>
            </w:r>
          </w:p>
        </w:tc>
        <w:tc>
          <w:tcPr>
            <w:tcW w:w="5812" w:type="dxa"/>
            <w:tcBorders>
              <w:top w:val="single" w:sz="4" w:space="0" w:color="auto"/>
              <w:left w:val="single" w:sz="4" w:space="0" w:color="auto"/>
              <w:bottom w:val="single" w:sz="4" w:space="0" w:color="auto"/>
              <w:right w:val="single" w:sz="4" w:space="0" w:color="auto"/>
            </w:tcBorders>
          </w:tcPr>
          <w:p w14:paraId="795F1698" w14:textId="77777777" w:rsidR="00445686" w:rsidRPr="009B0E42" w:rsidRDefault="00445686">
            <w:pPr>
              <w:pStyle w:val="Heading2a"/>
              <w:keepNext w:val="0"/>
              <w:keepLines w:val="0"/>
              <w:spacing w:before="0"/>
              <w:rPr>
                <w:i w:val="0"/>
                <w:sz w:val="18"/>
              </w:rPr>
            </w:pPr>
          </w:p>
        </w:tc>
      </w:tr>
      <w:tr w:rsidR="00445686" w:rsidRPr="009B0E42" w14:paraId="5F68B9BE" w14:textId="77777777" w:rsidTr="00445686">
        <w:tc>
          <w:tcPr>
            <w:tcW w:w="2943" w:type="dxa"/>
            <w:tcBorders>
              <w:top w:val="single" w:sz="4" w:space="0" w:color="auto"/>
              <w:left w:val="single" w:sz="4" w:space="0" w:color="auto"/>
              <w:bottom w:val="single" w:sz="4" w:space="0" w:color="auto"/>
              <w:right w:val="single" w:sz="4" w:space="0" w:color="auto"/>
            </w:tcBorders>
            <w:hideMark/>
          </w:tcPr>
          <w:p w14:paraId="30F101F2" w14:textId="77777777" w:rsidR="00445686" w:rsidRPr="009B0E42" w:rsidRDefault="00445686">
            <w:pPr>
              <w:pStyle w:val="Heading2a"/>
              <w:keepNext w:val="0"/>
              <w:keepLines w:val="0"/>
              <w:spacing w:before="0"/>
              <w:rPr>
                <w:b w:val="0"/>
                <w:i w:val="0"/>
                <w:sz w:val="18"/>
              </w:rPr>
            </w:pPr>
            <w:r w:rsidRPr="009B0E42">
              <w:rPr>
                <w:b w:val="0"/>
                <w:i w:val="0"/>
                <w:sz w:val="18"/>
              </w:rPr>
              <w:t>Measured value and uncertainty</w:t>
            </w:r>
          </w:p>
        </w:tc>
        <w:tc>
          <w:tcPr>
            <w:tcW w:w="5812" w:type="dxa"/>
            <w:tcBorders>
              <w:top w:val="single" w:sz="4" w:space="0" w:color="auto"/>
              <w:left w:val="single" w:sz="4" w:space="0" w:color="auto"/>
              <w:bottom w:val="single" w:sz="4" w:space="0" w:color="auto"/>
              <w:right w:val="single" w:sz="4" w:space="0" w:color="auto"/>
            </w:tcBorders>
          </w:tcPr>
          <w:p w14:paraId="28E474FC" w14:textId="77777777" w:rsidR="00445686" w:rsidRPr="009B0E42" w:rsidRDefault="00445686">
            <w:pPr>
              <w:pStyle w:val="Heading2a"/>
              <w:keepNext w:val="0"/>
              <w:keepLines w:val="0"/>
              <w:spacing w:before="0"/>
              <w:rPr>
                <w:i w:val="0"/>
                <w:sz w:val="18"/>
              </w:rPr>
            </w:pPr>
          </w:p>
        </w:tc>
      </w:tr>
      <w:tr w:rsidR="00445686" w:rsidRPr="009B0E42" w14:paraId="427F65DA" w14:textId="77777777" w:rsidTr="00445686">
        <w:tc>
          <w:tcPr>
            <w:tcW w:w="2943" w:type="dxa"/>
            <w:tcBorders>
              <w:top w:val="single" w:sz="4" w:space="0" w:color="auto"/>
              <w:left w:val="single" w:sz="4" w:space="0" w:color="auto"/>
              <w:bottom w:val="single" w:sz="4" w:space="0" w:color="auto"/>
              <w:right w:val="single" w:sz="4" w:space="0" w:color="auto"/>
            </w:tcBorders>
            <w:hideMark/>
          </w:tcPr>
          <w:p w14:paraId="4FAA91D4" w14:textId="77777777" w:rsidR="00445686" w:rsidRPr="009B0E42" w:rsidRDefault="00445686">
            <w:pPr>
              <w:pStyle w:val="Heading2a"/>
              <w:keepNext w:val="0"/>
              <w:keepLines w:val="0"/>
              <w:spacing w:before="0"/>
              <w:rPr>
                <w:b w:val="0"/>
                <w:i w:val="0"/>
                <w:sz w:val="18"/>
              </w:rPr>
            </w:pPr>
            <w:r w:rsidRPr="009B0E42">
              <w:rPr>
                <w:b w:val="0"/>
                <w:i w:val="0"/>
                <w:sz w:val="18"/>
              </w:rPr>
              <w:t>Date and time of monitoring</w:t>
            </w:r>
          </w:p>
        </w:tc>
        <w:tc>
          <w:tcPr>
            <w:tcW w:w="5812" w:type="dxa"/>
            <w:tcBorders>
              <w:top w:val="single" w:sz="4" w:space="0" w:color="auto"/>
              <w:left w:val="single" w:sz="4" w:space="0" w:color="auto"/>
              <w:bottom w:val="single" w:sz="4" w:space="0" w:color="auto"/>
              <w:right w:val="single" w:sz="4" w:space="0" w:color="auto"/>
            </w:tcBorders>
          </w:tcPr>
          <w:p w14:paraId="5DA949C1" w14:textId="77777777" w:rsidR="00445686" w:rsidRPr="009B0E42" w:rsidRDefault="00445686">
            <w:pPr>
              <w:pStyle w:val="Heading2a"/>
              <w:keepNext w:val="0"/>
              <w:keepLines w:val="0"/>
              <w:spacing w:before="0"/>
              <w:rPr>
                <w:i w:val="0"/>
                <w:sz w:val="18"/>
              </w:rPr>
            </w:pPr>
          </w:p>
        </w:tc>
      </w:tr>
      <w:tr w:rsidR="00445686" w:rsidRPr="009B0E42" w14:paraId="6C58CB28" w14:textId="77777777" w:rsidTr="00445686">
        <w:tc>
          <w:tcPr>
            <w:tcW w:w="2943" w:type="dxa"/>
            <w:tcBorders>
              <w:top w:val="single" w:sz="4" w:space="0" w:color="auto"/>
              <w:left w:val="single" w:sz="4" w:space="0" w:color="auto"/>
              <w:bottom w:val="single" w:sz="4" w:space="0" w:color="auto"/>
              <w:right w:val="single" w:sz="4" w:space="0" w:color="auto"/>
            </w:tcBorders>
            <w:hideMark/>
          </w:tcPr>
          <w:p w14:paraId="2C7335E3" w14:textId="77777777" w:rsidR="00445686" w:rsidRPr="009B0E42" w:rsidRDefault="00445686">
            <w:pPr>
              <w:pStyle w:val="Heading2a"/>
              <w:keepNext w:val="0"/>
              <w:keepLines w:val="0"/>
              <w:spacing w:before="0"/>
              <w:rPr>
                <w:b w:val="0"/>
                <w:i w:val="0"/>
                <w:color w:val="FF0000"/>
                <w:sz w:val="18"/>
              </w:rPr>
            </w:pPr>
            <w:r w:rsidRPr="009B0E42">
              <w:rPr>
                <w:b w:val="0"/>
                <w:i w:val="0"/>
                <w:sz w:val="18"/>
              </w:rPr>
              <w:lastRenderedPageBreak/>
              <w:t>Measures taken, or intended to be taken, to stop the emission</w:t>
            </w:r>
          </w:p>
        </w:tc>
        <w:tc>
          <w:tcPr>
            <w:tcW w:w="5812" w:type="dxa"/>
            <w:tcBorders>
              <w:top w:val="single" w:sz="4" w:space="0" w:color="auto"/>
              <w:left w:val="single" w:sz="4" w:space="0" w:color="auto"/>
              <w:bottom w:val="single" w:sz="4" w:space="0" w:color="auto"/>
              <w:right w:val="single" w:sz="4" w:space="0" w:color="auto"/>
            </w:tcBorders>
          </w:tcPr>
          <w:p w14:paraId="5AE70933" w14:textId="77777777" w:rsidR="00445686" w:rsidRPr="009B0E42" w:rsidRDefault="00445686">
            <w:pPr>
              <w:pStyle w:val="Heading2a"/>
              <w:keepNext w:val="0"/>
              <w:keepLines w:val="0"/>
              <w:spacing w:before="0"/>
              <w:rPr>
                <w:i w:val="0"/>
                <w:sz w:val="18"/>
              </w:rPr>
            </w:pPr>
          </w:p>
        </w:tc>
      </w:tr>
    </w:tbl>
    <w:p w14:paraId="2576B15F" w14:textId="77777777" w:rsidR="00445686" w:rsidRPr="009B0E42" w:rsidRDefault="00445686" w:rsidP="00445686">
      <w:pPr>
        <w:pStyle w:val="Heading2a"/>
        <w:spacing w:before="0"/>
        <w:rPr>
          <w:rFonts w:ascii="Cambria" w:hAnsi="Cambria"/>
          <w:b w:val="0"/>
          <w:i w:val="0"/>
          <w:color w:val="FF00FF"/>
          <w:sz w:val="18"/>
        </w:rPr>
      </w:pPr>
    </w:p>
    <w:tbl>
      <w:tblPr>
        <w:tblW w:w="8790"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4A0" w:firstRow="1" w:lastRow="0" w:firstColumn="1" w:lastColumn="0" w:noHBand="0" w:noVBand="1"/>
      </w:tblPr>
      <w:tblGrid>
        <w:gridCol w:w="6522"/>
        <w:gridCol w:w="2268"/>
      </w:tblGrid>
      <w:tr w:rsidR="00445686" w:rsidRPr="009B0E42" w14:paraId="120AD145" w14:textId="77777777" w:rsidTr="00445686">
        <w:trPr>
          <w:cantSplit/>
        </w:trPr>
        <w:tc>
          <w:tcPr>
            <w:tcW w:w="8789" w:type="dxa"/>
            <w:gridSpan w:val="2"/>
            <w:tcBorders>
              <w:top w:val="single" w:sz="4" w:space="0" w:color="auto"/>
              <w:left w:val="single" w:sz="4" w:space="0" w:color="auto"/>
              <w:bottom w:val="single" w:sz="4" w:space="0" w:color="auto"/>
              <w:right w:val="single" w:sz="4" w:space="0" w:color="auto"/>
            </w:tcBorders>
            <w:hideMark/>
          </w:tcPr>
          <w:p w14:paraId="557F5C75" w14:textId="77777777" w:rsidR="00445686" w:rsidRPr="009B0E42" w:rsidRDefault="00445686">
            <w:pPr>
              <w:pStyle w:val="Tablehead"/>
            </w:pPr>
            <w:r w:rsidRPr="009B0E42">
              <w:t>Time periods for notification following detection of a breach of a limit</w:t>
            </w:r>
          </w:p>
        </w:tc>
      </w:tr>
      <w:tr w:rsidR="00445686" w:rsidRPr="009B0E42" w14:paraId="54C03B3A" w14:textId="77777777" w:rsidTr="00445686">
        <w:tc>
          <w:tcPr>
            <w:tcW w:w="6521" w:type="dxa"/>
            <w:tcBorders>
              <w:top w:val="single" w:sz="4" w:space="0" w:color="auto"/>
              <w:left w:val="single" w:sz="4" w:space="0" w:color="auto"/>
              <w:bottom w:val="single" w:sz="4" w:space="0" w:color="auto"/>
              <w:right w:val="nil"/>
            </w:tcBorders>
            <w:hideMark/>
          </w:tcPr>
          <w:p w14:paraId="440AF299" w14:textId="77777777" w:rsidR="00445686" w:rsidRPr="009B0E42" w:rsidRDefault="00445686">
            <w:pPr>
              <w:pStyle w:val="Tablehead"/>
            </w:pPr>
            <w:r w:rsidRPr="009B0E42">
              <w:t>Parameter</w:t>
            </w:r>
          </w:p>
        </w:tc>
        <w:tc>
          <w:tcPr>
            <w:tcW w:w="2268" w:type="dxa"/>
            <w:tcBorders>
              <w:top w:val="single" w:sz="4" w:space="0" w:color="auto"/>
              <w:left w:val="single" w:sz="4" w:space="0" w:color="auto"/>
              <w:bottom w:val="single" w:sz="4" w:space="0" w:color="auto"/>
              <w:right w:val="single" w:sz="4" w:space="0" w:color="auto"/>
            </w:tcBorders>
            <w:hideMark/>
          </w:tcPr>
          <w:p w14:paraId="7309A9B3" w14:textId="77777777" w:rsidR="00445686" w:rsidRPr="009B0E42" w:rsidRDefault="00445686">
            <w:pPr>
              <w:pStyle w:val="Tablehead"/>
            </w:pPr>
            <w:r w:rsidRPr="009B0E42">
              <w:t>Notification period</w:t>
            </w:r>
          </w:p>
        </w:tc>
      </w:tr>
      <w:tr w:rsidR="00445686" w:rsidRPr="009B0E42" w14:paraId="38B05EE8" w14:textId="77777777" w:rsidTr="00445686">
        <w:tc>
          <w:tcPr>
            <w:tcW w:w="6521" w:type="dxa"/>
            <w:tcBorders>
              <w:top w:val="single" w:sz="4" w:space="0" w:color="auto"/>
              <w:left w:val="single" w:sz="4" w:space="0" w:color="auto"/>
              <w:bottom w:val="single" w:sz="4" w:space="0" w:color="auto"/>
              <w:right w:val="nil"/>
            </w:tcBorders>
          </w:tcPr>
          <w:p w14:paraId="6DACFC01" w14:textId="77777777" w:rsidR="00445686" w:rsidRPr="009B0E42" w:rsidRDefault="00445686">
            <w:pPr>
              <w:pStyle w:val="Tablebody"/>
            </w:pPr>
          </w:p>
        </w:tc>
        <w:tc>
          <w:tcPr>
            <w:tcW w:w="2268" w:type="dxa"/>
            <w:tcBorders>
              <w:top w:val="single" w:sz="4" w:space="0" w:color="auto"/>
              <w:left w:val="single" w:sz="4" w:space="0" w:color="auto"/>
              <w:bottom w:val="single" w:sz="4" w:space="0" w:color="auto"/>
              <w:right w:val="single" w:sz="4" w:space="0" w:color="auto"/>
            </w:tcBorders>
          </w:tcPr>
          <w:p w14:paraId="204CADB3" w14:textId="77777777" w:rsidR="00445686" w:rsidRPr="009B0E42" w:rsidRDefault="00445686">
            <w:pPr>
              <w:pStyle w:val="Tablebody"/>
            </w:pPr>
          </w:p>
        </w:tc>
      </w:tr>
      <w:tr w:rsidR="00445686" w:rsidRPr="009B0E42" w14:paraId="652C5F7F" w14:textId="77777777" w:rsidTr="00445686">
        <w:tc>
          <w:tcPr>
            <w:tcW w:w="6521" w:type="dxa"/>
            <w:tcBorders>
              <w:top w:val="single" w:sz="4" w:space="0" w:color="auto"/>
              <w:left w:val="single" w:sz="4" w:space="0" w:color="auto"/>
              <w:bottom w:val="single" w:sz="4" w:space="0" w:color="auto"/>
              <w:right w:val="nil"/>
            </w:tcBorders>
          </w:tcPr>
          <w:p w14:paraId="6135AA91" w14:textId="77777777" w:rsidR="00445686" w:rsidRPr="009B0E42" w:rsidRDefault="00445686">
            <w:pPr>
              <w:pStyle w:val="Tablebody"/>
            </w:pPr>
          </w:p>
        </w:tc>
        <w:tc>
          <w:tcPr>
            <w:tcW w:w="2268" w:type="dxa"/>
            <w:tcBorders>
              <w:top w:val="single" w:sz="4" w:space="0" w:color="auto"/>
              <w:left w:val="single" w:sz="4" w:space="0" w:color="auto"/>
              <w:bottom w:val="single" w:sz="4" w:space="0" w:color="auto"/>
              <w:right w:val="single" w:sz="4" w:space="0" w:color="auto"/>
            </w:tcBorders>
          </w:tcPr>
          <w:p w14:paraId="62DD7708" w14:textId="77777777" w:rsidR="00445686" w:rsidRPr="009B0E42" w:rsidRDefault="00445686">
            <w:pPr>
              <w:pStyle w:val="Tablebody"/>
            </w:pPr>
          </w:p>
        </w:tc>
      </w:tr>
      <w:tr w:rsidR="00445686" w:rsidRPr="009B0E42" w14:paraId="14042AC3" w14:textId="77777777" w:rsidTr="00445686">
        <w:tc>
          <w:tcPr>
            <w:tcW w:w="6521" w:type="dxa"/>
            <w:tcBorders>
              <w:top w:val="single" w:sz="4" w:space="0" w:color="auto"/>
              <w:left w:val="single" w:sz="4" w:space="0" w:color="auto"/>
              <w:bottom w:val="single" w:sz="4" w:space="0" w:color="auto"/>
              <w:right w:val="nil"/>
            </w:tcBorders>
          </w:tcPr>
          <w:p w14:paraId="7258730F" w14:textId="77777777" w:rsidR="00445686" w:rsidRPr="009B0E42" w:rsidRDefault="00445686">
            <w:pPr>
              <w:pStyle w:val="Tablebody"/>
            </w:pPr>
          </w:p>
        </w:tc>
        <w:tc>
          <w:tcPr>
            <w:tcW w:w="2268" w:type="dxa"/>
            <w:tcBorders>
              <w:top w:val="single" w:sz="4" w:space="0" w:color="auto"/>
              <w:left w:val="single" w:sz="4" w:space="0" w:color="auto"/>
              <w:bottom w:val="single" w:sz="4" w:space="0" w:color="auto"/>
              <w:right w:val="single" w:sz="4" w:space="0" w:color="auto"/>
            </w:tcBorders>
          </w:tcPr>
          <w:p w14:paraId="4643042E" w14:textId="77777777" w:rsidR="00445686" w:rsidRPr="009B0E42" w:rsidRDefault="00445686">
            <w:pPr>
              <w:pStyle w:val="Tablebody"/>
            </w:pPr>
          </w:p>
        </w:tc>
      </w:tr>
    </w:tbl>
    <w:p w14:paraId="7EE92A57" w14:textId="77777777" w:rsidR="00445686" w:rsidRPr="009B0E42" w:rsidRDefault="00445686" w:rsidP="0044568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5812"/>
      </w:tblGrid>
      <w:tr w:rsidR="00445686" w:rsidRPr="009B0E42" w14:paraId="70F6CB57" w14:textId="77777777" w:rsidTr="00445686">
        <w:trPr>
          <w:cantSplit/>
        </w:trPr>
        <w:tc>
          <w:tcPr>
            <w:tcW w:w="8755" w:type="dxa"/>
            <w:gridSpan w:val="2"/>
            <w:tcBorders>
              <w:top w:val="single" w:sz="4" w:space="0" w:color="auto"/>
              <w:left w:val="single" w:sz="4" w:space="0" w:color="auto"/>
              <w:bottom w:val="single" w:sz="4" w:space="0" w:color="auto"/>
              <w:right w:val="single" w:sz="4" w:space="0" w:color="auto"/>
            </w:tcBorders>
            <w:hideMark/>
          </w:tcPr>
          <w:p w14:paraId="520A51F3" w14:textId="77777777" w:rsidR="00445686" w:rsidRPr="009B0E42" w:rsidRDefault="00445686">
            <w:pPr>
              <w:pStyle w:val="Heading2a"/>
              <w:spacing w:before="0"/>
              <w:rPr>
                <w:rFonts w:cs="Arial"/>
                <w:i w:val="0"/>
                <w:sz w:val="18"/>
                <w:szCs w:val="18"/>
              </w:rPr>
            </w:pPr>
            <w:r w:rsidRPr="009B0E42">
              <w:rPr>
                <w:rFonts w:cs="Arial"/>
                <w:i w:val="0"/>
                <w:sz w:val="18"/>
                <w:szCs w:val="18"/>
              </w:rPr>
              <w:t>(c) In the event of a breach of permit condition which poses an immediate danger to human health or threatens to cause an immediate significant adverse effect on the environment:</w:t>
            </w:r>
          </w:p>
        </w:tc>
      </w:tr>
      <w:tr w:rsidR="00445686" w:rsidRPr="009B0E42" w14:paraId="27EF892A" w14:textId="77777777" w:rsidTr="00445686">
        <w:trPr>
          <w:cantSplit/>
        </w:trPr>
        <w:tc>
          <w:tcPr>
            <w:tcW w:w="8755" w:type="dxa"/>
            <w:gridSpan w:val="2"/>
            <w:tcBorders>
              <w:top w:val="single" w:sz="4" w:space="0" w:color="auto"/>
              <w:left w:val="single" w:sz="4" w:space="0" w:color="auto"/>
              <w:bottom w:val="single" w:sz="4" w:space="0" w:color="auto"/>
              <w:right w:val="single" w:sz="4" w:space="0" w:color="auto"/>
            </w:tcBorders>
            <w:hideMark/>
          </w:tcPr>
          <w:p w14:paraId="46E3B04E" w14:textId="043662A3" w:rsidR="00445686" w:rsidRPr="009B0E42" w:rsidRDefault="00445686" w:rsidP="007B4641">
            <w:pPr>
              <w:pStyle w:val="Heading2a"/>
              <w:spacing w:before="0"/>
              <w:jc w:val="center"/>
              <w:rPr>
                <w:rFonts w:cs="Arial"/>
                <w:i w:val="0"/>
                <w:sz w:val="18"/>
                <w:szCs w:val="18"/>
              </w:rPr>
            </w:pPr>
            <w:r w:rsidRPr="009B0E42">
              <w:rPr>
                <w:rFonts w:cs="Arial"/>
                <w:i w:val="0"/>
                <w:sz w:val="18"/>
                <w:szCs w:val="18"/>
              </w:rPr>
              <w:t xml:space="preserve">To be notified </w:t>
            </w:r>
            <w:r w:rsidR="007B4641" w:rsidRPr="009B0E42">
              <w:rPr>
                <w:rFonts w:cs="Arial"/>
                <w:i w:val="0"/>
                <w:sz w:val="18"/>
                <w:szCs w:val="18"/>
              </w:rPr>
              <w:t>within 24 hours</w:t>
            </w:r>
          </w:p>
        </w:tc>
      </w:tr>
      <w:tr w:rsidR="00445686" w:rsidRPr="009B0E42" w14:paraId="18036F09" w14:textId="77777777" w:rsidTr="00445686">
        <w:tc>
          <w:tcPr>
            <w:tcW w:w="2943" w:type="dxa"/>
            <w:tcBorders>
              <w:top w:val="single" w:sz="4" w:space="0" w:color="auto"/>
              <w:left w:val="single" w:sz="4" w:space="0" w:color="auto"/>
              <w:bottom w:val="single" w:sz="4" w:space="0" w:color="auto"/>
              <w:right w:val="single" w:sz="4" w:space="0" w:color="auto"/>
            </w:tcBorders>
            <w:hideMark/>
          </w:tcPr>
          <w:p w14:paraId="2B6DC828" w14:textId="77777777" w:rsidR="00445686" w:rsidRPr="009B0E42" w:rsidRDefault="00445686">
            <w:pPr>
              <w:pStyle w:val="Heading2a"/>
              <w:spacing w:before="0"/>
              <w:rPr>
                <w:b w:val="0"/>
                <w:i w:val="0"/>
                <w:sz w:val="18"/>
              </w:rPr>
            </w:pPr>
            <w:r w:rsidRPr="009B0E42">
              <w:rPr>
                <w:b w:val="0"/>
                <w:i w:val="0"/>
                <w:sz w:val="18"/>
              </w:rPr>
              <w:t>Description of where the effect on the environment was detected</w:t>
            </w:r>
          </w:p>
        </w:tc>
        <w:tc>
          <w:tcPr>
            <w:tcW w:w="5812" w:type="dxa"/>
            <w:tcBorders>
              <w:top w:val="single" w:sz="4" w:space="0" w:color="auto"/>
              <w:left w:val="single" w:sz="4" w:space="0" w:color="auto"/>
              <w:bottom w:val="single" w:sz="4" w:space="0" w:color="auto"/>
              <w:right w:val="single" w:sz="4" w:space="0" w:color="auto"/>
            </w:tcBorders>
          </w:tcPr>
          <w:p w14:paraId="2DA46D57" w14:textId="77777777" w:rsidR="00445686" w:rsidRPr="009B0E42" w:rsidRDefault="00445686">
            <w:pPr>
              <w:pStyle w:val="Heading2a"/>
              <w:spacing w:before="0"/>
              <w:rPr>
                <w:i w:val="0"/>
                <w:sz w:val="18"/>
              </w:rPr>
            </w:pPr>
          </w:p>
        </w:tc>
      </w:tr>
      <w:tr w:rsidR="00445686" w:rsidRPr="009B0E42" w14:paraId="2311A589" w14:textId="77777777" w:rsidTr="00445686">
        <w:tc>
          <w:tcPr>
            <w:tcW w:w="2943" w:type="dxa"/>
            <w:tcBorders>
              <w:top w:val="single" w:sz="4" w:space="0" w:color="auto"/>
              <w:left w:val="single" w:sz="4" w:space="0" w:color="auto"/>
              <w:bottom w:val="single" w:sz="4" w:space="0" w:color="auto"/>
              <w:right w:val="single" w:sz="4" w:space="0" w:color="auto"/>
            </w:tcBorders>
            <w:hideMark/>
          </w:tcPr>
          <w:p w14:paraId="56C76A3C" w14:textId="77777777" w:rsidR="00445686" w:rsidRPr="009B0E42" w:rsidRDefault="00445686">
            <w:pPr>
              <w:pStyle w:val="Heading2a"/>
              <w:spacing w:before="0"/>
              <w:rPr>
                <w:b w:val="0"/>
                <w:i w:val="0"/>
                <w:sz w:val="18"/>
              </w:rPr>
            </w:pPr>
            <w:r w:rsidRPr="009B0E42">
              <w:rPr>
                <w:b w:val="0"/>
                <w:i w:val="0"/>
                <w:sz w:val="18"/>
              </w:rPr>
              <w:t>Substances(s) detected</w:t>
            </w:r>
          </w:p>
        </w:tc>
        <w:tc>
          <w:tcPr>
            <w:tcW w:w="5812" w:type="dxa"/>
            <w:tcBorders>
              <w:top w:val="single" w:sz="4" w:space="0" w:color="auto"/>
              <w:left w:val="single" w:sz="4" w:space="0" w:color="auto"/>
              <w:bottom w:val="single" w:sz="4" w:space="0" w:color="auto"/>
              <w:right w:val="single" w:sz="4" w:space="0" w:color="auto"/>
            </w:tcBorders>
          </w:tcPr>
          <w:p w14:paraId="3B4361F4" w14:textId="77777777" w:rsidR="00445686" w:rsidRPr="009B0E42" w:rsidRDefault="00445686">
            <w:pPr>
              <w:pStyle w:val="Heading2a"/>
              <w:spacing w:before="0"/>
              <w:rPr>
                <w:i w:val="0"/>
                <w:sz w:val="18"/>
              </w:rPr>
            </w:pPr>
          </w:p>
        </w:tc>
      </w:tr>
      <w:tr w:rsidR="00445686" w:rsidRPr="009B0E42" w14:paraId="48FE73CE" w14:textId="77777777" w:rsidTr="00445686">
        <w:tc>
          <w:tcPr>
            <w:tcW w:w="2943" w:type="dxa"/>
            <w:tcBorders>
              <w:top w:val="single" w:sz="4" w:space="0" w:color="auto"/>
              <w:left w:val="single" w:sz="4" w:space="0" w:color="auto"/>
              <w:bottom w:val="single" w:sz="4" w:space="0" w:color="auto"/>
              <w:right w:val="single" w:sz="4" w:space="0" w:color="auto"/>
            </w:tcBorders>
            <w:hideMark/>
          </w:tcPr>
          <w:p w14:paraId="77082EB7" w14:textId="77777777" w:rsidR="00445686" w:rsidRPr="009B0E42" w:rsidRDefault="00445686">
            <w:pPr>
              <w:pStyle w:val="Heading2a"/>
              <w:spacing w:before="0"/>
              <w:rPr>
                <w:b w:val="0"/>
                <w:i w:val="0"/>
                <w:sz w:val="18"/>
              </w:rPr>
            </w:pPr>
            <w:r w:rsidRPr="009B0E42">
              <w:rPr>
                <w:b w:val="0"/>
                <w:i w:val="0"/>
                <w:sz w:val="18"/>
              </w:rPr>
              <w:t>Concentrations of substances detected</w:t>
            </w:r>
          </w:p>
        </w:tc>
        <w:tc>
          <w:tcPr>
            <w:tcW w:w="5812" w:type="dxa"/>
            <w:tcBorders>
              <w:top w:val="single" w:sz="4" w:space="0" w:color="auto"/>
              <w:left w:val="single" w:sz="4" w:space="0" w:color="auto"/>
              <w:bottom w:val="single" w:sz="4" w:space="0" w:color="auto"/>
              <w:right w:val="single" w:sz="4" w:space="0" w:color="auto"/>
            </w:tcBorders>
          </w:tcPr>
          <w:p w14:paraId="0FF51A4B" w14:textId="77777777" w:rsidR="00445686" w:rsidRPr="009B0E42" w:rsidRDefault="00445686">
            <w:pPr>
              <w:pStyle w:val="Heading2a"/>
              <w:spacing w:before="0"/>
              <w:rPr>
                <w:i w:val="0"/>
                <w:sz w:val="18"/>
              </w:rPr>
            </w:pPr>
          </w:p>
        </w:tc>
      </w:tr>
      <w:tr w:rsidR="00445686" w14:paraId="7AB81F71" w14:textId="77777777" w:rsidTr="00445686">
        <w:tc>
          <w:tcPr>
            <w:tcW w:w="2943" w:type="dxa"/>
            <w:tcBorders>
              <w:top w:val="single" w:sz="4" w:space="0" w:color="auto"/>
              <w:left w:val="single" w:sz="4" w:space="0" w:color="auto"/>
              <w:bottom w:val="single" w:sz="4" w:space="0" w:color="auto"/>
              <w:right w:val="single" w:sz="4" w:space="0" w:color="auto"/>
            </w:tcBorders>
            <w:hideMark/>
          </w:tcPr>
          <w:p w14:paraId="64AD8764" w14:textId="77777777" w:rsidR="00445686" w:rsidRDefault="00445686">
            <w:pPr>
              <w:pStyle w:val="Heading2a"/>
              <w:spacing w:before="0"/>
              <w:rPr>
                <w:b w:val="0"/>
                <w:i w:val="0"/>
                <w:sz w:val="18"/>
              </w:rPr>
            </w:pPr>
            <w:r w:rsidRPr="009B0E42">
              <w:rPr>
                <w:b w:val="0"/>
                <w:i w:val="0"/>
                <w:sz w:val="18"/>
              </w:rPr>
              <w:t>Date of monitoring/sampling</w:t>
            </w:r>
          </w:p>
        </w:tc>
        <w:tc>
          <w:tcPr>
            <w:tcW w:w="5812" w:type="dxa"/>
            <w:tcBorders>
              <w:top w:val="single" w:sz="4" w:space="0" w:color="auto"/>
              <w:left w:val="single" w:sz="4" w:space="0" w:color="auto"/>
              <w:bottom w:val="single" w:sz="4" w:space="0" w:color="auto"/>
              <w:right w:val="single" w:sz="4" w:space="0" w:color="auto"/>
            </w:tcBorders>
          </w:tcPr>
          <w:p w14:paraId="702FF432" w14:textId="77777777" w:rsidR="00445686" w:rsidRDefault="00445686">
            <w:pPr>
              <w:pStyle w:val="Heading2a"/>
              <w:spacing w:before="0"/>
              <w:rPr>
                <w:i w:val="0"/>
                <w:sz w:val="18"/>
              </w:rPr>
            </w:pPr>
          </w:p>
        </w:tc>
      </w:tr>
    </w:tbl>
    <w:p w14:paraId="049B26DE" w14:textId="77777777" w:rsidR="00445686" w:rsidRDefault="00445686" w:rsidP="00445686">
      <w:pPr>
        <w:pStyle w:val="Heading2a"/>
        <w:spacing w:before="0"/>
        <w:rPr>
          <w:rFonts w:ascii="Cambria" w:hAnsi="Cambria"/>
          <w:sz w:val="18"/>
        </w:rPr>
      </w:pPr>
    </w:p>
    <w:p w14:paraId="4F2ECD04" w14:textId="77777777" w:rsidR="00445686" w:rsidRDefault="00445686" w:rsidP="00445686">
      <w:pPr>
        <w:pStyle w:val="Heading2a"/>
        <w:rPr>
          <w:sz w:val="18"/>
        </w:rPr>
      </w:pPr>
      <w:r>
        <w:rPr>
          <w:b w:val="0"/>
          <w:i w:val="0"/>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01"/>
        <w:gridCol w:w="4301"/>
      </w:tblGrid>
      <w:tr w:rsidR="00445686" w14:paraId="68ACECE1" w14:textId="77777777" w:rsidTr="00445686">
        <w:tc>
          <w:tcPr>
            <w:tcW w:w="4301" w:type="dxa"/>
            <w:tcBorders>
              <w:top w:val="single" w:sz="4" w:space="0" w:color="auto"/>
              <w:left w:val="single" w:sz="4" w:space="0" w:color="auto"/>
              <w:bottom w:val="single" w:sz="4" w:space="0" w:color="auto"/>
              <w:right w:val="single" w:sz="4" w:space="0" w:color="auto"/>
            </w:tcBorders>
            <w:hideMark/>
          </w:tcPr>
          <w:p w14:paraId="517BFF66" w14:textId="77777777" w:rsidR="00445686" w:rsidRDefault="00445686">
            <w:pPr>
              <w:pStyle w:val="Heading3nonum"/>
              <w:spacing w:before="0"/>
            </w:pPr>
            <w:r>
              <w:t>Any more accurate information on the matters for notification under Part A.</w:t>
            </w:r>
          </w:p>
        </w:tc>
        <w:tc>
          <w:tcPr>
            <w:tcW w:w="4301" w:type="dxa"/>
            <w:tcBorders>
              <w:top w:val="single" w:sz="4" w:space="0" w:color="auto"/>
              <w:left w:val="single" w:sz="4" w:space="0" w:color="auto"/>
              <w:bottom w:val="single" w:sz="4" w:space="0" w:color="auto"/>
              <w:right w:val="single" w:sz="4" w:space="0" w:color="auto"/>
            </w:tcBorders>
          </w:tcPr>
          <w:p w14:paraId="1D01C9F1" w14:textId="77777777" w:rsidR="00445686" w:rsidRDefault="00445686">
            <w:pPr>
              <w:pStyle w:val="Heading3nonum"/>
            </w:pPr>
          </w:p>
        </w:tc>
      </w:tr>
      <w:tr w:rsidR="00445686" w14:paraId="12736F95" w14:textId="77777777" w:rsidTr="00445686">
        <w:tc>
          <w:tcPr>
            <w:tcW w:w="4301" w:type="dxa"/>
            <w:tcBorders>
              <w:top w:val="single" w:sz="4" w:space="0" w:color="auto"/>
              <w:left w:val="single" w:sz="4" w:space="0" w:color="auto"/>
              <w:bottom w:val="single" w:sz="4" w:space="0" w:color="auto"/>
              <w:right w:val="single" w:sz="4" w:space="0" w:color="auto"/>
            </w:tcBorders>
            <w:hideMark/>
          </w:tcPr>
          <w:p w14:paraId="4D0854C5" w14:textId="77777777" w:rsidR="00445686" w:rsidRDefault="00445686">
            <w:pPr>
              <w:pStyle w:val="Heading3nonum"/>
              <w:spacing w:before="0"/>
            </w:pPr>
            <w:r>
              <w:t>Measures taken, or intended to be taken, to prevent a recurrence of the incident</w:t>
            </w:r>
          </w:p>
        </w:tc>
        <w:tc>
          <w:tcPr>
            <w:tcW w:w="4301" w:type="dxa"/>
            <w:tcBorders>
              <w:top w:val="single" w:sz="4" w:space="0" w:color="auto"/>
              <w:left w:val="single" w:sz="4" w:space="0" w:color="auto"/>
              <w:bottom w:val="single" w:sz="4" w:space="0" w:color="auto"/>
              <w:right w:val="single" w:sz="4" w:space="0" w:color="auto"/>
            </w:tcBorders>
          </w:tcPr>
          <w:p w14:paraId="53A8EC05" w14:textId="77777777" w:rsidR="00445686" w:rsidRDefault="00445686">
            <w:pPr>
              <w:pStyle w:val="Heading3nonum"/>
            </w:pPr>
          </w:p>
        </w:tc>
      </w:tr>
      <w:tr w:rsidR="00445686" w14:paraId="3BF58E1D" w14:textId="77777777" w:rsidTr="00445686">
        <w:tc>
          <w:tcPr>
            <w:tcW w:w="4301" w:type="dxa"/>
            <w:tcBorders>
              <w:top w:val="single" w:sz="4" w:space="0" w:color="auto"/>
              <w:left w:val="single" w:sz="4" w:space="0" w:color="auto"/>
              <w:bottom w:val="single" w:sz="4" w:space="0" w:color="auto"/>
              <w:right w:val="single" w:sz="4" w:space="0" w:color="auto"/>
            </w:tcBorders>
            <w:hideMark/>
          </w:tcPr>
          <w:p w14:paraId="718C72F4" w14:textId="77777777" w:rsidR="00445686" w:rsidRDefault="00445686">
            <w:pPr>
              <w:pStyle w:val="Heading3nonum"/>
              <w:spacing w:before="0"/>
            </w:pPr>
            <w:r>
              <w:t>Measures taken, or intended to be taken, to rectify, limit or prevent any pollution of the environment which has been or may be caused by the emission</w:t>
            </w:r>
          </w:p>
        </w:tc>
        <w:tc>
          <w:tcPr>
            <w:tcW w:w="4301" w:type="dxa"/>
            <w:tcBorders>
              <w:top w:val="single" w:sz="4" w:space="0" w:color="auto"/>
              <w:left w:val="single" w:sz="4" w:space="0" w:color="auto"/>
              <w:bottom w:val="single" w:sz="4" w:space="0" w:color="auto"/>
              <w:right w:val="single" w:sz="4" w:space="0" w:color="auto"/>
            </w:tcBorders>
          </w:tcPr>
          <w:p w14:paraId="3422F3F3" w14:textId="77777777" w:rsidR="00445686" w:rsidRDefault="00445686">
            <w:pPr>
              <w:pStyle w:val="Heading3nonum"/>
            </w:pPr>
          </w:p>
        </w:tc>
      </w:tr>
      <w:tr w:rsidR="00445686" w14:paraId="6C4EEB4B" w14:textId="77777777" w:rsidTr="00445686">
        <w:tc>
          <w:tcPr>
            <w:tcW w:w="4301" w:type="dxa"/>
            <w:tcBorders>
              <w:top w:val="single" w:sz="4" w:space="0" w:color="auto"/>
              <w:left w:val="single" w:sz="4" w:space="0" w:color="auto"/>
              <w:bottom w:val="single" w:sz="4" w:space="0" w:color="auto"/>
              <w:right w:val="single" w:sz="4" w:space="0" w:color="auto"/>
            </w:tcBorders>
            <w:hideMark/>
          </w:tcPr>
          <w:p w14:paraId="5659CA65" w14:textId="77777777" w:rsidR="00445686" w:rsidRDefault="00445686">
            <w:pPr>
              <w:pStyle w:val="Heading3nonum"/>
              <w:spacing w:before="0"/>
            </w:pPr>
            <w:r>
              <w:t>The dates of any unauthorised emissions from the facility in the preceding 24 months.</w:t>
            </w:r>
          </w:p>
        </w:tc>
        <w:tc>
          <w:tcPr>
            <w:tcW w:w="4301" w:type="dxa"/>
            <w:tcBorders>
              <w:top w:val="single" w:sz="4" w:space="0" w:color="auto"/>
              <w:left w:val="single" w:sz="4" w:space="0" w:color="auto"/>
              <w:bottom w:val="single" w:sz="4" w:space="0" w:color="auto"/>
              <w:right w:val="single" w:sz="4" w:space="0" w:color="auto"/>
            </w:tcBorders>
          </w:tcPr>
          <w:p w14:paraId="4DB6790E" w14:textId="77777777" w:rsidR="00445686" w:rsidRDefault="00445686">
            <w:pPr>
              <w:pStyle w:val="Heading3nonum"/>
            </w:pPr>
          </w:p>
        </w:tc>
      </w:tr>
    </w:tbl>
    <w:p w14:paraId="2AA59AF4" w14:textId="77777777" w:rsidR="00445686" w:rsidRDefault="00445686" w:rsidP="00445686">
      <w:pPr>
        <w:pStyle w:val="Heading3nonum"/>
        <w:spacing w:before="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01"/>
        <w:gridCol w:w="4301"/>
      </w:tblGrid>
      <w:tr w:rsidR="00445686" w14:paraId="10BC47AF" w14:textId="77777777" w:rsidTr="00445686">
        <w:tc>
          <w:tcPr>
            <w:tcW w:w="4301" w:type="dxa"/>
            <w:tcBorders>
              <w:top w:val="single" w:sz="4" w:space="0" w:color="auto"/>
              <w:left w:val="single" w:sz="4" w:space="0" w:color="auto"/>
              <w:bottom w:val="single" w:sz="4" w:space="0" w:color="auto"/>
              <w:right w:val="single" w:sz="4" w:space="0" w:color="auto"/>
            </w:tcBorders>
            <w:hideMark/>
          </w:tcPr>
          <w:p w14:paraId="2E363C1D" w14:textId="77777777" w:rsidR="00445686" w:rsidRDefault="00445686">
            <w:pPr>
              <w:pStyle w:val="Heading3nonum"/>
              <w:spacing w:before="0"/>
              <w:rPr>
                <w:b/>
              </w:rPr>
            </w:pPr>
            <w:r>
              <w:rPr>
                <w:b/>
              </w:rPr>
              <w:t>Name*</w:t>
            </w:r>
          </w:p>
        </w:tc>
        <w:tc>
          <w:tcPr>
            <w:tcW w:w="4301" w:type="dxa"/>
            <w:tcBorders>
              <w:top w:val="single" w:sz="4" w:space="0" w:color="auto"/>
              <w:left w:val="single" w:sz="4" w:space="0" w:color="auto"/>
              <w:bottom w:val="single" w:sz="4" w:space="0" w:color="auto"/>
              <w:right w:val="single" w:sz="4" w:space="0" w:color="auto"/>
            </w:tcBorders>
          </w:tcPr>
          <w:p w14:paraId="71ACE439" w14:textId="77777777" w:rsidR="00445686" w:rsidRDefault="00445686">
            <w:pPr>
              <w:pStyle w:val="Heading3nonum"/>
              <w:spacing w:before="0"/>
            </w:pPr>
          </w:p>
        </w:tc>
      </w:tr>
      <w:tr w:rsidR="00445686" w14:paraId="69E9692F" w14:textId="77777777" w:rsidTr="00445686">
        <w:tc>
          <w:tcPr>
            <w:tcW w:w="4301" w:type="dxa"/>
            <w:tcBorders>
              <w:top w:val="single" w:sz="4" w:space="0" w:color="auto"/>
              <w:left w:val="single" w:sz="4" w:space="0" w:color="auto"/>
              <w:bottom w:val="single" w:sz="4" w:space="0" w:color="auto"/>
              <w:right w:val="single" w:sz="4" w:space="0" w:color="auto"/>
            </w:tcBorders>
            <w:hideMark/>
          </w:tcPr>
          <w:p w14:paraId="2216CA7C" w14:textId="77777777" w:rsidR="00445686" w:rsidRDefault="00445686">
            <w:pPr>
              <w:pStyle w:val="Heading3nonum"/>
              <w:spacing w:before="0"/>
              <w:rPr>
                <w:b/>
              </w:rPr>
            </w:pPr>
            <w:r>
              <w:rPr>
                <w:b/>
              </w:rPr>
              <w:t>Post</w:t>
            </w:r>
          </w:p>
        </w:tc>
        <w:tc>
          <w:tcPr>
            <w:tcW w:w="4301" w:type="dxa"/>
            <w:tcBorders>
              <w:top w:val="single" w:sz="4" w:space="0" w:color="auto"/>
              <w:left w:val="single" w:sz="4" w:space="0" w:color="auto"/>
              <w:bottom w:val="single" w:sz="4" w:space="0" w:color="auto"/>
              <w:right w:val="single" w:sz="4" w:space="0" w:color="auto"/>
            </w:tcBorders>
          </w:tcPr>
          <w:p w14:paraId="5F62BC94" w14:textId="77777777" w:rsidR="00445686" w:rsidRDefault="00445686">
            <w:pPr>
              <w:pStyle w:val="Heading3nonum"/>
              <w:spacing w:before="0"/>
            </w:pPr>
          </w:p>
        </w:tc>
      </w:tr>
      <w:tr w:rsidR="00445686" w14:paraId="13A83007" w14:textId="77777777" w:rsidTr="00445686">
        <w:tc>
          <w:tcPr>
            <w:tcW w:w="4301" w:type="dxa"/>
            <w:tcBorders>
              <w:top w:val="single" w:sz="4" w:space="0" w:color="auto"/>
              <w:left w:val="single" w:sz="4" w:space="0" w:color="auto"/>
              <w:bottom w:val="single" w:sz="4" w:space="0" w:color="auto"/>
              <w:right w:val="single" w:sz="4" w:space="0" w:color="auto"/>
            </w:tcBorders>
            <w:hideMark/>
          </w:tcPr>
          <w:p w14:paraId="3A750DBC" w14:textId="77777777" w:rsidR="00445686" w:rsidRDefault="00445686">
            <w:pPr>
              <w:pStyle w:val="Heading3nonum"/>
              <w:spacing w:before="0"/>
              <w:rPr>
                <w:b/>
              </w:rPr>
            </w:pPr>
            <w:r>
              <w:rPr>
                <w:b/>
              </w:rPr>
              <w:t>Signature</w:t>
            </w:r>
          </w:p>
        </w:tc>
        <w:tc>
          <w:tcPr>
            <w:tcW w:w="4301" w:type="dxa"/>
            <w:tcBorders>
              <w:top w:val="single" w:sz="4" w:space="0" w:color="auto"/>
              <w:left w:val="single" w:sz="4" w:space="0" w:color="auto"/>
              <w:bottom w:val="single" w:sz="4" w:space="0" w:color="auto"/>
              <w:right w:val="single" w:sz="4" w:space="0" w:color="auto"/>
            </w:tcBorders>
          </w:tcPr>
          <w:p w14:paraId="379CC116" w14:textId="77777777" w:rsidR="00445686" w:rsidRDefault="00445686">
            <w:pPr>
              <w:pStyle w:val="Heading3nonum"/>
              <w:spacing w:before="0"/>
            </w:pPr>
          </w:p>
        </w:tc>
      </w:tr>
      <w:tr w:rsidR="00445686" w14:paraId="02694EDF" w14:textId="77777777" w:rsidTr="00445686">
        <w:tc>
          <w:tcPr>
            <w:tcW w:w="4301" w:type="dxa"/>
            <w:tcBorders>
              <w:top w:val="single" w:sz="4" w:space="0" w:color="auto"/>
              <w:left w:val="single" w:sz="4" w:space="0" w:color="auto"/>
              <w:bottom w:val="single" w:sz="4" w:space="0" w:color="auto"/>
              <w:right w:val="single" w:sz="4" w:space="0" w:color="auto"/>
            </w:tcBorders>
            <w:hideMark/>
          </w:tcPr>
          <w:p w14:paraId="36473783" w14:textId="77777777" w:rsidR="00445686" w:rsidRDefault="00445686">
            <w:pPr>
              <w:pStyle w:val="Heading3nonum"/>
              <w:spacing w:before="0"/>
              <w:rPr>
                <w:b/>
              </w:rPr>
            </w:pPr>
            <w:r>
              <w:rPr>
                <w:b/>
              </w:rPr>
              <w:t>Date</w:t>
            </w:r>
          </w:p>
        </w:tc>
        <w:tc>
          <w:tcPr>
            <w:tcW w:w="4301" w:type="dxa"/>
            <w:tcBorders>
              <w:top w:val="single" w:sz="4" w:space="0" w:color="auto"/>
              <w:left w:val="single" w:sz="4" w:space="0" w:color="auto"/>
              <w:bottom w:val="single" w:sz="4" w:space="0" w:color="auto"/>
              <w:right w:val="single" w:sz="4" w:space="0" w:color="auto"/>
            </w:tcBorders>
          </w:tcPr>
          <w:p w14:paraId="6529748E" w14:textId="77777777" w:rsidR="00445686" w:rsidRDefault="00445686">
            <w:pPr>
              <w:pStyle w:val="Heading3nonum"/>
              <w:spacing w:before="0"/>
            </w:pPr>
          </w:p>
        </w:tc>
      </w:tr>
    </w:tbl>
    <w:p w14:paraId="1D0367FA" w14:textId="77777777" w:rsidR="00445686" w:rsidRDefault="00445686" w:rsidP="00445686">
      <w:pPr>
        <w:pStyle w:val="Heading3nonum"/>
      </w:pPr>
      <w:r>
        <w:t>* authorised to sign on behalf of the operator</w:t>
      </w:r>
    </w:p>
    <w:p w14:paraId="26B8A6AF" w14:textId="77777777" w:rsidR="00445686" w:rsidRDefault="00445686" w:rsidP="00445686">
      <w:pPr>
        <w:pStyle w:val="Heading1nonum"/>
        <w:pageBreakBefore/>
      </w:pPr>
      <w:r>
        <w:lastRenderedPageBreak/>
        <w:t xml:space="preserve">Schedule 6 - Interpretation </w:t>
      </w:r>
    </w:p>
    <w:p w14:paraId="213DDB6B" w14:textId="06EA4CE3" w:rsidR="00F055E7" w:rsidRPr="00125F66" w:rsidRDefault="00F055E7" w:rsidP="00F055E7">
      <w:pPr>
        <w:pStyle w:val="BodyText"/>
        <w:spacing w:after="120" w:line="270" w:lineRule="exact"/>
        <w:rPr>
          <w:sz w:val="18"/>
        </w:rPr>
      </w:pPr>
      <w:bookmarkStart w:id="12" w:name="_Toc464892570"/>
      <w:bookmarkStart w:id="13" w:name="_Toc468613273"/>
      <w:r w:rsidRPr="00125F66">
        <w:rPr>
          <w:i/>
          <w:sz w:val="18"/>
        </w:rPr>
        <w:t>“</w:t>
      </w:r>
      <w:r w:rsidRPr="00125F66">
        <w:rPr>
          <w:rStyle w:val="ListChar"/>
          <w:i/>
          <w:iCs/>
        </w:rPr>
        <w:t>accident</w:t>
      </w:r>
      <w:r w:rsidRPr="00125F66">
        <w:rPr>
          <w:i/>
          <w:sz w:val="18"/>
        </w:rPr>
        <w:t>”</w:t>
      </w:r>
      <w:r w:rsidRPr="00125F66">
        <w:rPr>
          <w:sz w:val="18"/>
        </w:rPr>
        <w:t xml:space="preserve"> means an accident that may result in pollution.</w:t>
      </w:r>
    </w:p>
    <w:p w14:paraId="5D175A08" w14:textId="77777777" w:rsidR="00F055E7" w:rsidRDefault="00F055E7" w:rsidP="00F055E7">
      <w:pPr>
        <w:pStyle w:val="BodyText"/>
        <w:spacing w:before="120" w:after="120" w:line="270" w:lineRule="exact"/>
        <w:rPr>
          <w:sz w:val="18"/>
        </w:rPr>
      </w:pPr>
      <w:r w:rsidRPr="00125F66">
        <w:rPr>
          <w:i/>
          <w:sz w:val="18"/>
        </w:rPr>
        <w:t>“</w:t>
      </w:r>
      <w:r w:rsidRPr="00125F66">
        <w:rPr>
          <w:i/>
          <w:sz w:val="18"/>
          <w:szCs w:val="18"/>
        </w:rPr>
        <w:t>application</w:t>
      </w:r>
      <w:r w:rsidRPr="00125F66">
        <w:rPr>
          <w:i/>
          <w:sz w:val="18"/>
        </w:rPr>
        <w:t>”</w:t>
      </w:r>
      <w:r w:rsidRPr="00125F66">
        <w:rPr>
          <w:sz w:val="18"/>
        </w:rPr>
        <w:t xml:space="preserve"> means the application for this permit, together with any additional information supplied by the operator as part of the application and any response to a notice served under Schedule 5 to the EP Regulations.</w:t>
      </w:r>
    </w:p>
    <w:p w14:paraId="63E5CDA7" w14:textId="77777777" w:rsidR="00F055E7" w:rsidRDefault="00F055E7" w:rsidP="00F055E7">
      <w:pPr>
        <w:pStyle w:val="term"/>
        <w:keepNext w:val="0"/>
        <w:keepLines w:val="0"/>
        <w:spacing w:before="0" w:after="120"/>
      </w:pPr>
      <w:r w:rsidRPr="00125F66">
        <w:t xml:space="preserve">“authorised officer” means any person authorised by </w:t>
      </w:r>
      <w:r>
        <w:t>Natural Resources Wales</w:t>
      </w:r>
      <w:r w:rsidRPr="00125F66">
        <w:t xml:space="preserve"> under section 108(1) of The Environment </w:t>
      </w:r>
      <w:r w:rsidRPr="00055587">
        <w:t>Act 1995 to exercise, in accordance with the terms of any such authorisation, any power specified in section 108(4) of that Act.</w:t>
      </w:r>
    </w:p>
    <w:p w14:paraId="47986592" w14:textId="0A8CBDE4" w:rsidR="00042B10" w:rsidRPr="001D6EA0" w:rsidRDefault="00042B10" w:rsidP="00F055E7">
      <w:pPr>
        <w:pStyle w:val="term"/>
        <w:keepNext w:val="0"/>
        <w:keepLines w:val="0"/>
        <w:spacing w:before="0" w:after="120"/>
        <w:rPr>
          <w:color w:val="auto"/>
        </w:rPr>
      </w:pPr>
      <w:r>
        <w:t>Compliance Based on Mass Balance Calculation means that for the purposes of demonstrating compliance or non-compliance with a specified limit the release shall be calculated. Annual mass releases for Mercury and Cadmium shall be calculated from the maximum potential concentration of the metal present as contamination multiplied by the volume of the chemicals used on site during the Year. An allowance may be deducted for any proportion of the chemicals used that can be demonstrated not to have reached the emission point. The concentration of Mercury and Cadmium shall be calculated from the annual mass release and the volume of effluent dischared during the Year.</w:t>
      </w:r>
    </w:p>
    <w:p w14:paraId="7D2CDCA5" w14:textId="1872B45F" w:rsidR="001D6EA0" w:rsidRPr="001D6EA0" w:rsidRDefault="001D6EA0" w:rsidP="001D6EA0">
      <w:pPr>
        <w:pStyle w:val="Heading3nonum"/>
        <w:rPr>
          <w:color w:val="auto"/>
        </w:rPr>
      </w:pPr>
      <w:r w:rsidRPr="001D6EA0">
        <w:rPr>
          <w:i/>
          <w:color w:val="auto"/>
        </w:rPr>
        <w:t xml:space="preserve">“disposal” </w:t>
      </w:r>
      <w:r w:rsidRPr="001D6EA0">
        <w:rPr>
          <w:color w:val="auto"/>
        </w:rPr>
        <w:t>means any of the operations provided for in Annex IIA to Directive 2006/12/EC of the European Parliament and of the Council of 5 April 2006 on Waste.</w:t>
      </w:r>
    </w:p>
    <w:p w14:paraId="2747A415" w14:textId="037E5DCF" w:rsidR="00F055E7" w:rsidRPr="00125F66" w:rsidRDefault="001D6EA0" w:rsidP="00F055E7">
      <w:pPr>
        <w:pStyle w:val="BodyText"/>
        <w:spacing w:before="120" w:after="120" w:line="270" w:lineRule="exact"/>
        <w:rPr>
          <w:sz w:val="18"/>
        </w:rPr>
      </w:pPr>
      <w:r w:rsidRPr="00125F66">
        <w:rPr>
          <w:i/>
          <w:sz w:val="18"/>
        </w:rPr>
        <w:t xml:space="preserve"> </w:t>
      </w:r>
      <w:r w:rsidR="00F055E7" w:rsidRPr="00125F66">
        <w:rPr>
          <w:i/>
          <w:sz w:val="18"/>
        </w:rPr>
        <w:t>“EP Regulations”</w:t>
      </w:r>
      <w:r w:rsidR="00F055E7" w:rsidRPr="00125F66">
        <w:rPr>
          <w:sz w:val="18"/>
        </w:rPr>
        <w:t xml:space="preserve"> means The Environmental Permitting (England and Wales) Regulations SI 2010 No.675 and words and expressions used in this permit which are also used in the Regulations have the same meanings as in those Regulations.</w:t>
      </w:r>
    </w:p>
    <w:p w14:paraId="026E85B0" w14:textId="74B74080" w:rsidR="00F055E7" w:rsidRPr="00125F66" w:rsidRDefault="00F055E7" w:rsidP="00F055E7">
      <w:pPr>
        <w:pStyle w:val="term"/>
        <w:keepNext w:val="0"/>
        <w:keepLines w:val="0"/>
        <w:spacing w:after="120"/>
        <w:rPr>
          <w:i w:val="0"/>
        </w:rPr>
      </w:pPr>
      <w:r w:rsidRPr="00125F66">
        <w:t xml:space="preserve">“emissions of substances not controlled by emission limits” </w:t>
      </w:r>
      <w:r w:rsidRPr="00125F66">
        <w:rPr>
          <w:i w:val="0"/>
        </w:rPr>
        <w:t xml:space="preserve">means emissions of substances to air, water or land from the activities, </w:t>
      </w:r>
      <w:r w:rsidRPr="00125F66">
        <w:rPr>
          <w:rStyle w:val="Strong"/>
          <w:rFonts w:cs="Arial"/>
          <w:b w:val="0"/>
          <w:i w:val="0"/>
          <w:szCs w:val="18"/>
        </w:rPr>
        <w:t>either from the emission points specified in schedule 3 or from other localised or diffuse sources, which are not controlled by an emission limit</w:t>
      </w:r>
      <w:r w:rsidRPr="00125F66">
        <w:rPr>
          <w:rStyle w:val="Strong"/>
          <w:rFonts w:cs="Arial"/>
          <w:i w:val="0"/>
          <w:szCs w:val="18"/>
        </w:rPr>
        <w:t>.</w:t>
      </w:r>
      <w:r w:rsidRPr="00125F66">
        <w:rPr>
          <w:i w:val="0"/>
          <w:szCs w:val="18"/>
        </w:rPr>
        <w:t>.</w:t>
      </w:r>
    </w:p>
    <w:p w14:paraId="650B6310" w14:textId="77777777" w:rsidR="00F055E7" w:rsidRPr="001D6EA0" w:rsidRDefault="00F055E7" w:rsidP="00F055E7">
      <w:pPr>
        <w:spacing w:before="120" w:after="120" w:line="270" w:lineRule="exact"/>
        <w:rPr>
          <w:rFonts w:ascii="Arial" w:hAnsi="Arial"/>
          <w:sz w:val="18"/>
        </w:rPr>
      </w:pPr>
      <w:r w:rsidRPr="00125F66">
        <w:rPr>
          <w:rFonts w:ascii="Arial" w:hAnsi="Arial"/>
          <w:i/>
          <w:sz w:val="18"/>
        </w:rPr>
        <w:t xml:space="preserve">“groundwater” </w:t>
      </w:r>
      <w:r w:rsidRPr="00125F66">
        <w:rPr>
          <w:rFonts w:ascii="Arial" w:hAnsi="Arial"/>
          <w:sz w:val="18"/>
        </w:rPr>
        <w:t>means all water, which is below the surface of the ground in the saturation zone and in direct contact with the ground or subsoil.</w:t>
      </w:r>
    </w:p>
    <w:p w14:paraId="00E44A84" w14:textId="77777777" w:rsidR="00F055E7" w:rsidRPr="001D6EA0" w:rsidRDefault="00F055E7" w:rsidP="00F055E7">
      <w:pPr>
        <w:pStyle w:val="Draftingnote"/>
        <w:rPr>
          <w:color w:val="auto"/>
        </w:rPr>
      </w:pPr>
      <w:r w:rsidRPr="001D6EA0">
        <w:rPr>
          <w:color w:val="auto"/>
        </w:rPr>
        <w:t xml:space="preserve">“Industrial Emissions Directive” </w:t>
      </w:r>
      <w:r w:rsidRPr="001D6EA0">
        <w:rPr>
          <w:i w:val="0"/>
          <w:color w:val="auto"/>
        </w:rPr>
        <w:t>means DIRECTIVE 2010/75/EU OF THE EUROPEAN PARLIAMENT AND OF THE COUNCIL of 24 November 2010 on industrial emissions</w:t>
      </w:r>
    </w:p>
    <w:p w14:paraId="510B4B12" w14:textId="77777777" w:rsidR="00F055E7" w:rsidRPr="001D6EA0" w:rsidRDefault="00F055E7" w:rsidP="00F055E7">
      <w:pPr>
        <w:pStyle w:val="Heading3nonum"/>
        <w:spacing w:after="120"/>
        <w:jc w:val="both"/>
        <w:rPr>
          <w:i/>
          <w:color w:val="auto"/>
        </w:rPr>
      </w:pPr>
      <w:r w:rsidRPr="001D6EA0">
        <w:rPr>
          <w:i/>
          <w:color w:val="auto"/>
        </w:rPr>
        <w:t>“MCERTS”</w:t>
      </w:r>
      <w:r w:rsidRPr="001D6EA0">
        <w:rPr>
          <w:color w:val="auto"/>
        </w:rPr>
        <w:t xml:space="preserve"> means the Environment Agency’s Monitoring Certification Scheme</w:t>
      </w:r>
      <w:r w:rsidRPr="001D6EA0">
        <w:rPr>
          <w:i/>
          <w:color w:val="auto"/>
        </w:rPr>
        <w:t>.</w:t>
      </w:r>
    </w:p>
    <w:p w14:paraId="0BBDA117" w14:textId="2CC4317E" w:rsidR="001D6EA0" w:rsidRDefault="001D6EA0" w:rsidP="001D6EA0">
      <w:pPr>
        <w:pStyle w:val="Heading3nonum"/>
        <w:rPr>
          <w:color w:val="auto"/>
        </w:rPr>
      </w:pPr>
      <w:r w:rsidRPr="001D6EA0">
        <w:rPr>
          <w:i/>
          <w:color w:val="auto"/>
        </w:rPr>
        <w:t xml:space="preserve">“recovery” </w:t>
      </w:r>
      <w:r w:rsidRPr="001D6EA0">
        <w:rPr>
          <w:color w:val="auto"/>
        </w:rPr>
        <w:t>means any of the operations provided for in Annex IIB to Directive 2006/12/EC of the European Parliament and of the Council of 5 April 2006 on Waste.</w:t>
      </w:r>
    </w:p>
    <w:p w14:paraId="24E96632" w14:textId="5BFEC6CF" w:rsidR="001D6EA0" w:rsidRPr="001D6EA0" w:rsidRDefault="001D6EA0" w:rsidP="001D6EA0">
      <w:pPr>
        <w:pStyle w:val="Heading3nonum"/>
        <w:rPr>
          <w:rFonts w:ascii="Arial,Italic" w:hAnsi="Arial,Italic"/>
          <w:snapToGrid w:val="0"/>
          <w:color w:val="auto"/>
        </w:rPr>
      </w:pPr>
      <w:r w:rsidRPr="001D6EA0">
        <w:rPr>
          <w:i/>
          <w:color w:val="auto"/>
        </w:rPr>
        <w:t xml:space="preserve">“WFD” </w:t>
      </w:r>
      <w:r w:rsidRPr="001D6EA0">
        <w:rPr>
          <w:color w:val="auto"/>
        </w:rPr>
        <w:t xml:space="preserve">means Waste Framework Directive Directive 2008/98/EC of the European Parliament and of the Council on waste </w:t>
      </w:r>
    </w:p>
    <w:p w14:paraId="2D69D27E" w14:textId="5ED6921A" w:rsidR="00F055E7" w:rsidRPr="001D6EA0" w:rsidRDefault="001D6EA0" w:rsidP="00F055E7">
      <w:pPr>
        <w:pStyle w:val="List"/>
        <w:spacing w:before="120" w:after="120" w:line="270" w:lineRule="exact"/>
        <w:ind w:left="284" w:hanging="284"/>
      </w:pPr>
      <w:r w:rsidRPr="001D6EA0">
        <w:t xml:space="preserve"> </w:t>
      </w:r>
      <w:r w:rsidR="00F055E7" w:rsidRPr="001D6EA0">
        <w:t>“year” means calendar year ending 31 December.</w:t>
      </w:r>
      <w:bookmarkEnd w:id="12"/>
      <w:bookmarkEnd w:id="13"/>
    </w:p>
    <w:p w14:paraId="4FBD0949" w14:textId="77777777" w:rsidR="00F055E7" w:rsidRPr="00125F66" w:rsidRDefault="00F055E7" w:rsidP="00F055E7">
      <w:pPr>
        <w:spacing w:before="120" w:after="120" w:line="270" w:lineRule="exact"/>
        <w:rPr>
          <w:rFonts w:ascii="Arial" w:hAnsi="Arial"/>
          <w:sz w:val="18"/>
        </w:rPr>
      </w:pPr>
      <w:r w:rsidRPr="001D6EA0">
        <w:rPr>
          <w:rFonts w:ascii="Arial" w:hAnsi="Arial"/>
          <w:sz w:val="18"/>
        </w:rPr>
        <w:t xml:space="preserve">Where a minimum limit is set for any emission </w:t>
      </w:r>
      <w:r w:rsidRPr="00125F66">
        <w:rPr>
          <w:rFonts w:ascii="Arial" w:hAnsi="Arial"/>
          <w:sz w:val="18"/>
        </w:rPr>
        <w:t>parameter, for example pH, reference to exceeding the limit shall mean that the parameter shall not be less than that limit.</w:t>
      </w:r>
    </w:p>
    <w:p w14:paraId="221A035F" w14:textId="77777777" w:rsidR="00F055E7" w:rsidRPr="00125F66" w:rsidRDefault="00F055E7" w:rsidP="00F055E7">
      <w:pPr>
        <w:pStyle w:val="Heading3nonum"/>
        <w:spacing w:after="120"/>
        <w:jc w:val="both"/>
      </w:pPr>
      <w:r w:rsidRPr="00125F66">
        <w:t>Unless otherwise stated, any references in this permit to concentrations of substances in emissions into air means:</w:t>
      </w:r>
    </w:p>
    <w:p w14:paraId="5B0022C9" w14:textId="77777777" w:rsidR="00F055E7" w:rsidRPr="00125F66" w:rsidRDefault="00F055E7" w:rsidP="00F055E7">
      <w:pPr>
        <w:numPr>
          <w:ilvl w:val="0"/>
          <w:numId w:val="9"/>
        </w:numPr>
        <w:spacing w:before="120" w:after="120" w:line="270" w:lineRule="exact"/>
        <w:rPr>
          <w:rFonts w:ascii="Arial" w:hAnsi="Arial"/>
          <w:sz w:val="18"/>
        </w:rPr>
      </w:pPr>
      <w:r w:rsidRPr="00125F66">
        <w:rPr>
          <w:rFonts w:ascii="Arial" w:hAnsi="Arial"/>
          <w:sz w:val="18"/>
        </w:rPr>
        <w:t>in relation to emissions from combustion processes, the concentration in dry air at a temperature of 273K, at a pressure of 101.3 kPa and with an oxygen content of 3% dry for liquid and gaseous fuels, 6% dry for solid fuels; and/or</w:t>
      </w:r>
    </w:p>
    <w:p w14:paraId="2F43599A" w14:textId="77777777" w:rsidR="00F055E7" w:rsidRPr="00125F66" w:rsidRDefault="00F055E7" w:rsidP="00F055E7">
      <w:pPr>
        <w:numPr>
          <w:ilvl w:val="0"/>
          <w:numId w:val="9"/>
        </w:numPr>
        <w:spacing w:before="120" w:after="120" w:line="270" w:lineRule="exact"/>
        <w:rPr>
          <w:rFonts w:ascii="Arial" w:hAnsi="Arial"/>
          <w:sz w:val="18"/>
        </w:rPr>
      </w:pPr>
      <w:r w:rsidRPr="00125F66">
        <w:rPr>
          <w:rFonts w:ascii="Arial" w:hAnsi="Arial"/>
          <w:sz w:val="18"/>
        </w:rPr>
        <w:t>in relation to emissions from non-combustion sources, the concentration at a temperature of 273K and at a pressure of 101.3 kPa, with no correction for water vapour content.</w:t>
      </w:r>
    </w:p>
    <w:p w14:paraId="2E62D33B" w14:textId="06A6014B" w:rsidR="00445686" w:rsidRDefault="00445686" w:rsidP="00DA07A7">
      <w:pPr>
        <w:pStyle w:val="Heading1nonum"/>
        <w:pageBreakBefore/>
      </w:pPr>
      <w:r>
        <w:lastRenderedPageBreak/>
        <w:t>Schedule 7 - Site plan</w:t>
      </w:r>
    </w:p>
    <w:p w14:paraId="3A90152E" w14:textId="77777777" w:rsidR="00417986" w:rsidRDefault="00417986" w:rsidP="00445686">
      <w:pPr>
        <w:jc w:val="center"/>
        <w:rPr>
          <w:lang w:eastAsia="en-US"/>
        </w:rPr>
      </w:pPr>
    </w:p>
    <w:p w14:paraId="44894F24" w14:textId="6B700ED3" w:rsidR="00445686" w:rsidRDefault="00A227A1" w:rsidP="00445686">
      <w:pPr>
        <w:jc w:val="center"/>
        <w:rPr>
          <w:lang w:eastAsia="en-US"/>
        </w:rPr>
      </w:pPr>
      <w:r>
        <w:rPr>
          <w:noProof/>
        </w:rPr>
        <w:lastRenderedPageBreak/>
        <w:drawing>
          <wp:inline distT="0" distB="0" distL="0" distR="0" wp14:anchorId="44F59370" wp14:editId="6DFB5636">
            <wp:extent cx="7973802" cy="3841727"/>
            <wp:effectExtent l="889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7666" t="21219" r="9574" b="7892"/>
                    <a:stretch/>
                  </pic:blipFill>
                  <pic:spPr bwMode="auto">
                    <a:xfrm rot="16200000">
                      <a:off x="0" y="0"/>
                      <a:ext cx="8008708" cy="3858545"/>
                    </a:xfrm>
                    <a:prstGeom prst="rect">
                      <a:avLst/>
                    </a:prstGeom>
                    <a:ln>
                      <a:noFill/>
                    </a:ln>
                    <a:extLst>
                      <a:ext uri="{53640926-AAD7-44D8-BBD7-CCE9431645EC}">
                        <a14:shadowObscured xmlns:a14="http://schemas.microsoft.com/office/drawing/2010/main"/>
                      </a:ext>
                    </a:extLst>
                  </pic:spPr>
                </pic:pic>
              </a:graphicData>
            </a:graphic>
          </wp:inline>
        </w:drawing>
      </w:r>
    </w:p>
    <w:p w14:paraId="62ADF237" w14:textId="586E77D8" w:rsidR="00445686" w:rsidRDefault="00DA07A7" w:rsidP="00DA07A7">
      <w:pPr>
        <w:tabs>
          <w:tab w:val="left" w:pos="255"/>
        </w:tabs>
        <w:rPr>
          <w:lang w:eastAsia="en-US"/>
        </w:rPr>
      </w:pPr>
      <w:r>
        <w:rPr>
          <w:lang w:eastAsia="en-US"/>
        </w:rPr>
        <w:lastRenderedPageBreak/>
        <w:tab/>
      </w:r>
    </w:p>
    <w:p w14:paraId="46321587" w14:textId="61777E89" w:rsidR="00445686" w:rsidRPr="00DA07A7" w:rsidRDefault="00DA07A7" w:rsidP="00DA07A7">
      <w:pPr>
        <w:pStyle w:val="Heading3nonum"/>
        <w:rPr>
          <w:b/>
        </w:rPr>
      </w:pPr>
      <w:r w:rsidRPr="00DA07A7">
        <w:rPr>
          <w:b/>
        </w:rPr>
        <w:t>END OF PERMIT</w:t>
      </w:r>
    </w:p>
    <w:sectPr w:rsidR="00445686" w:rsidRPr="00DA07A7" w:rsidSect="005931E5">
      <w:headerReference w:type="even" r:id="rId22"/>
      <w:headerReference w:type="default" r:id="rId23"/>
      <w:headerReference w:type="first" r:id="rId24"/>
      <w:pgSz w:w="11907" w:h="16840" w:code="9"/>
      <w:pgMar w:top="1247" w:right="851" w:bottom="1247" w:left="851" w:header="680" w:footer="680" w:gutter="567"/>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4DCE8C" w14:textId="77777777" w:rsidR="00821E5F" w:rsidRDefault="00821E5F">
      <w:r>
        <w:separator/>
      </w:r>
    </w:p>
  </w:endnote>
  <w:endnote w:type="continuationSeparator" w:id="0">
    <w:p w14:paraId="1989B88C" w14:textId="77777777" w:rsidR="00821E5F" w:rsidRDefault="00821E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New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B10F94" w14:textId="77777777" w:rsidR="00821E5F" w:rsidRDefault="00821E5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7B10F95" w14:textId="77777777" w:rsidR="00821E5F" w:rsidRDefault="00821E5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B10F99" w14:textId="4272E5FB" w:rsidR="00821E5F" w:rsidRPr="007B2CD8" w:rsidRDefault="00821E5F" w:rsidP="00546F5D">
    <w:pPr>
      <w:pStyle w:val="Footer"/>
    </w:pPr>
    <w:r w:rsidRPr="007B2CD8">
      <w:t>Permit Number EPR/GP3235GH</w:t>
    </w:r>
    <w:r w:rsidRPr="00546F5D">
      <w:tab/>
      <w:t xml:space="preserve">  </w:t>
    </w:r>
    <w:r w:rsidRPr="00546F5D">
      <w:rPr>
        <w:rStyle w:val="PageNumber"/>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B10F9A" w14:textId="77777777" w:rsidR="00821E5F" w:rsidRDefault="00821E5F">
    <w:pPr>
      <w:pStyle w:val="Footer"/>
      <w:tabs>
        <w:tab w:val="right" w:pos="3369"/>
        <w:tab w:val="right" w:pos="4503"/>
      </w:tabs>
      <w:ind w:right="-108"/>
      <w:jc w:val="left"/>
    </w:pPr>
  </w:p>
  <w:p w14:paraId="27B10F9B" w14:textId="77777777" w:rsidR="00821E5F" w:rsidRPr="00E111A6" w:rsidRDefault="00821E5F">
    <w:pPr>
      <w:pStyle w:val="Footer"/>
      <w:tabs>
        <w:tab w:val="right" w:pos="3369"/>
        <w:tab w:val="right" w:pos="4503"/>
      </w:tabs>
      <w:ind w:right="-108"/>
      <w:jc w:val="left"/>
    </w:pPr>
  </w:p>
  <w:p w14:paraId="27B10F9D" w14:textId="7B8F6E95" w:rsidR="00821E5F" w:rsidRPr="00E111A6" w:rsidRDefault="00821E5F" w:rsidP="00546F5D">
    <w:pPr>
      <w:pStyle w:val="Footer"/>
      <w:rPr>
        <w:color w:val="FF0000"/>
      </w:rPr>
    </w:pPr>
    <w:r w:rsidRPr="00E111A6">
      <w:t>Permit Number: EPR/GP3235GH</w:t>
    </w:r>
    <w:r w:rsidRPr="00546F5D">
      <w:tab/>
      <w:t xml:space="preserve">  </w:t>
    </w:r>
    <w:r w:rsidRPr="00546F5D">
      <w:rPr>
        <w:szCs w:val="18"/>
      </w:rPr>
      <w:t xml:space="preserve">Page </w:t>
    </w:r>
    <w:r w:rsidRPr="00546F5D">
      <w:rPr>
        <w:rStyle w:val="PageNumber"/>
        <w:szCs w:val="18"/>
      </w:rPr>
      <w:fldChar w:fldCharType="begin"/>
    </w:r>
    <w:r w:rsidRPr="00546F5D">
      <w:rPr>
        <w:rStyle w:val="PageNumber"/>
        <w:szCs w:val="18"/>
      </w:rPr>
      <w:instrText xml:space="preserve">PAGE  </w:instrText>
    </w:r>
    <w:r w:rsidRPr="00546F5D">
      <w:rPr>
        <w:rStyle w:val="PageNumber"/>
        <w:szCs w:val="18"/>
      </w:rPr>
      <w:fldChar w:fldCharType="separate"/>
    </w:r>
    <w:r w:rsidR="001F42AB">
      <w:rPr>
        <w:rStyle w:val="PageNumber"/>
        <w:noProof/>
        <w:szCs w:val="18"/>
      </w:rPr>
      <w:t>20</w:t>
    </w:r>
    <w:r w:rsidRPr="00546F5D">
      <w:rPr>
        <w:rStyle w:val="PageNumber"/>
        <w:szCs w:val="18"/>
      </w:rPr>
      <w:fldChar w:fldCharType="end"/>
    </w:r>
    <w:r w:rsidRPr="00546F5D">
      <w:rPr>
        <w:rStyle w:val="PageNumber"/>
        <w:szCs w:val="18"/>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57EF7D" w14:textId="77777777" w:rsidR="00821E5F" w:rsidRDefault="00821E5F">
      <w:r>
        <w:separator/>
      </w:r>
    </w:p>
  </w:footnote>
  <w:footnote w:type="continuationSeparator" w:id="0">
    <w:p w14:paraId="68EEFF25" w14:textId="77777777" w:rsidR="00821E5F" w:rsidRDefault="00821E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FF93C4" w14:textId="54995D6D" w:rsidR="00821E5F" w:rsidRDefault="00821E5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E1E16D" w14:textId="1AA1F1B2" w:rsidR="00821E5F" w:rsidRDefault="00821E5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FAE8C2" w14:textId="46054E4B" w:rsidR="00821E5F" w:rsidRDefault="00821E5F">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B10F9E" w14:textId="1A3A12A7" w:rsidR="00821E5F" w:rsidRDefault="00821E5F"/>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9FD5C0" w14:textId="40EA638A" w:rsidR="00821E5F" w:rsidRDefault="00821E5F">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ABE7DB" w14:textId="51C1FDFF" w:rsidR="00821E5F" w:rsidRDefault="00821E5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 w15:restartNumberingAfterBreak="0">
    <w:nsid w:val="04380C92"/>
    <w:multiLevelType w:val="hybridMultilevel"/>
    <w:tmpl w:val="69D2F90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6"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7"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316407E"/>
    <w:multiLevelType w:val="hybridMultilevel"/>
    <w:tmpl w:val="FF7E2E88"/>
    <w:lvl w:ilvl="0" w:tplc="95C427B6">
      <w:start w:val="1"/>
      <w:numFmt w:val="lowerLetter"/>
      <w:lvlText w:val="(%1)"/>
      <w:lvlJc w:val="left"/>
      <w:pPr>
        <w:tabs>
          <w:tab w:val="num" w:pos="1069"/>
        </w:tabs>
        <w:ind w:left="1069" w:hanging="360"/>
      </w:pPr>
      <w:rPr>
        <w:rFonts w:ascii="Arial" w:hAnsi="Arial" w:hint="default"/>
        <w:b w:val="0"/>
        <w:i w:val="0"/>
        <w:color w:val="auto"/>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1"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2"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15"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9"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21" w15:restartNumberingAfterBreak="0">
    <w:nsid w:val="65A81936"/>
    <w:multiLevelType w:val="hybridMultilevel"/>
    <w:tmpl w:val="B534445E"/>
    <w:lvl w:ilvl="0" w:tplc="0809000F">
      <w:start w:val="1"/>
      <w:numFmt w:val="decimal"/>
      <w:lvlText w:val="%1."/>
      <w:lvlJc w:val="left"/>
      <w:pPr>
        <w:tabs>
          <w:tab w:val="num" w:pos="360"/>
        </w:tabs>
        <w:ind w:left="360" w:hanging="360"/>
      </w:pPr>
    </w:lvl>
    <w:lvl w:ilvl="1" w:tplc="08090019">
      <w:start w:val="1"/>
      <w:numFmt w:val="lowerLetter"/>
      <w:lvlText w:val="%2."/>
      <w:lvlJc w:val="left"/>
      <w:pPr>
        <w:tabs>
          <w:tab w:val="num" w:pos="1080"/>
        </w:tabs>
        <w:ind w:left="1080" w:hanging="360"/>
      </w:pPr>
    </w:lvl>
    <w:lvl w:ilvl="2" w:tplc="0809001B">
      <w:start w:val="1"/>
      <w:numFmt w:val="lowerRoman"/>
      <w:lvlText w:val="%3."/>
      <w:lvlJc w:val="right"/>
      <w:pPr>
        <w:tabs>
          <w:tab w:val="num" w:pos="1800"/>
        </w:tabs>
        <w:ind w:left="1800" w:hanging="180"/>
      </w:pPr>
    </w:lvl>
    <w:lvl w:ilvl="3" w:tplc="0809000F">
      <w:start w:val="1"/>
      <w:numFmt w:val="decimal"/>
      <w:lvlText w:val="%4."/>
      <w:lvlJc w:val="left"/>
      <w:pPr>
        <w:tabs>
          <w:tab w:val="num" w:pos="2520"/>
        </w:tabs>
        <w:ind w:left="2520" w:hanging="360"/>
      </w:pPr>
    </w:lvl>
    <w:lvl w:ilvl="4" w:tplc="08090019">
      <w:start w:val="1"/>
      <w:numFmt w:val="lowerLetter"/>
      <w:lvlText w:val="%5."/>
      <w:lvlJc w:val="left"/>
      <w:pPr>
        <w:tabs>
          <w:tab w:val="num" w:pos="3240"/>
        </w:tabs>
        <w:ind w:left="3240" w:hanging="360"/>
      </w:pPr>
    </w:lvl>
    <w:lvl w:ilvl="5" w:tplc="0809001B">
      <w:start w:val="1"/>
      <w:numFmt w:val="lowerRoman"/>
      <w:lvlText w:val="%6."/>
      <w:lvlJc w:val="right"/>
      <w:pPr>
        <w:tabs>
          <w:tab w:val="num" w:pos="3960"/>
        </w:tabs>
        <w:ind w:left="3960" w:hanging="180"/>
      </w:pPr>
    </w:lvl>
    <w:lvl w:ilvl="6" w:tplc="0809000F">
      <w:start w:val="1"/>
      <w:numFmt w:val="decimal"/>
      <w:lvlText w:val="%7."/>
      <w:lvlJc w:val="left"/>
      <w:pPr>
        <w:tabs>
          <w:tab w:val="num" w:pos="4680"/>
        </w:tabs>
        <w:ind w:left="4680" w:hanging="360"/>
      </w:pPr>
    </w:lvl>
    <w:lvl w:ilvl="7" w:tplc="08090019">
      <w:start w:val="1"/>
      <w:numFmt w:val="lowerLetter"/>
      <w:lvlText w:val="%8."/>
      <w:lvlJc w:val="left"/>
      <w:pPr>
        <w:tabs>
          <w:tab w:val="num" w:pos="5400"/>
        </w:tabs>
        <w:ind w:left="5400" w:hanging="360"/>
      </w:pPr>
    </w:lvl>
    <w:lvl w:ilvl="8" w:tplc="0809001B">
      <w:start w:val="1"/>
      <w:numFmt w:val="lowerRoman"/>
      <w:lvlText w:val="%9."/>
      <w:lvlJc w:val="right"/>
      <w:pPr>
        <w:tabs>
          <w:tab w:val="num" w:pos="6120"/>
        </w:tabs>
        <w:ind w:left="6120" w:hanging="180"/>
      </w:pPr>
    </w:lvl>
  </w:abstractNum>
  <w:abstractNum w:abstractNumId="22"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4" w15:restartNumberingAfterBreak="0">
    <w:nsid w:val="6F0B4962"/>
    <w:multiLevelType w:val="hybridMultilevel"/>
    <w:tmpl w:val="A560EBA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Times New Roman"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Times New Roman"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Times New Roman"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num w:numId="1">
    <w:abstractNumId w:val="0"/>
  </w:num>
  <w:num w:numId="2">
    <w:abstractNumId w:val="2"/>
  </w:num>
  <w:num w:numId="3">
    <w:abstractNumId w:val="1"/>
  </w:num>
  <w:num w:numId="4">
    <w:abstractNumId w:val="14"/>
  </w:num>
  <w:num w:numId="5">
    <w:abstractNumId w:val="18"/>
  </w:num>
  <w:num w:numId="6">
    <w:abstractNumId w:val="10"/>
  </w:num>
  <w:num w:numId="7">
    <w:abstractNumId w:val="8"/>
  </w:num>
  <w:num w:numId="8">
    <w:abstractNumId w:val="7"/>
  </w:num>
  <w:num w:numId="9">
    <w:abstractNumId w:val="5"/>
  </w:num>
  <w:num w:numId="10">
    <w:abstractNumId w:val="15"/>
  </w:num>
  <w:num w:numId="11">
    <w:abstractNumId w:val="22"/>
  </w:num>
  <w:num w:numId="12">
    <w:abstractNumId w:val="16"/>
  </w:num>
  <w:num w:numId="13">
    <w:abstractNumId w:val="26"/>
  </w:num>
  <w:num w:numId="14">
    <w:abstractNumId w:val="23"/>
  </w:num>
  <w:num w:numId="15">
    <w:abstractNumId w:val="3"/>
  </w:num>
  <w:num w:numId="16">
    <w:abstractNumId w:val="25"/>
  </w:num>
  <w:num w:numId="17">
    <w:abstractNumId w:val="19"/>
  </w:num>
  <w:num w:numId="18">
    <w:abstractNumId w:val="22"/>
  </w:num>
  <w:num w:numId="19">
    <w:abstractNumId w:val="13"/>
  </w:num>
  <w:num w:numId="20">
    <w:abstractNumId w:val="11"/>
  </w:num>
  <w:num w:numId="21">
    <w:abstractNumId w:val="6"/>
  </w:num>
  <w:num w:numId="22">
    <w:abstractNumId w:val="9"/>
  </w:num>
  <w:num w:numId="23">
    <w:abstractNumId w:val="20"/>
  </w:num>
  <w:num w:numId="24">
    <w:abstractNumId w:val="17"/>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num>
  <w:num w:numId="27">
    <w:abstractNumId w:val="24"/>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en-GB" w:vendorID="8" w:dllVersion="513" w:checkStyle="1"/>
  <w:activeWritingStyle w:appName="MSWord" w:lang="en-US" w:vendorID="8" w:dllVersion="513" w:checkStyle="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167"/>
    <w:rsid w:val="000046EF"/>
    <w:rsid w:val="00005C54"/>
    <w:rsid w:val="00006339"/>
    <w:rsid w:val="000064B2"/>
    <w:rsid w:val="00012303"/>
    <w:rsid w:val="00013249"/>
    <w:rsid w:val="000132FC"/>
    <w:rsid w:val="00014710"/>
    <w:rsid w:val="00015055"/>
    <w:rsid w:val="00015944"/>
    <w:rsid w:val="00015C8E"/>
    <w:rsid w:val="00016666"/>
    <w:rsid w:val="0001765E"/>
    <w:rsid w:val="00021D28"/>
    <w:rsid w:val="00022113"/>
    <w:rsid w:val="0002320D"/>
    <w:rsid w:val="000236C7"/>
    <w:rsid w:val="0002457C"/>
    <w:rsid w:val="00024C9A"/>
    <w:rsid w:val="000253F3"/>
    <w:rsid w:val="00026371"/>
    <w:rsid w:val="00026E2A"/>
    <w:rsid w:val="000302AF"/>
    <w:rsid w:val="00031AF4"/>
    <w:rsid w:val="0003253E"/>
    <w:rsid w:val="00032876"/>
    <w:rsid w:val="000362A0"/>
    <w:rsid w:val="0003678E"/>
    <w:rsid w:val="00037334"/>
    <w:rsid w:val="000414FE"/>
    <w:rsid w:val="0004218B"/>
    <w:rsid w:val="00042B10"/>
    <w:rsid w:val="0004419F"/>
    <w:rsid w:val="00044E24"/>
    <w:rsid w:val="00045675"/>
    <w:rsid w:val="0004588D"/>
    <w:rsid w:val="0004726A"/>
    <w:rsid w:val="0005128A"/>
    <w:rsid w:val="00051C1D"/>
    <w:rsid w:val="000532B2"/>
    <w:rsid w:val="0005478A"/>
    <w:rsid w:val="00055587"/>
    <w:rsid w:val="0005673B"/>
    <w:rsid w:val="0005775C"/>
    <w:rsid w:val="00061893"/>
    <w:rsid w:val="000638D3"/>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D37"/>
    <w:rsid w:val="0009165D"/>
    <w:rsid w:val="000921BC"/>
    <w:rsid w:val="00093715"/>
    <w:rsid w:val="00094D80"/>
    <w:rsid w:val="000A135C"/>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D2D"/>
    <w:rsid w:val="000C74D6"/>
    <w:rsid w:val="000D1146"/>
    <w:rsid w:val="000D11CB"/>
    <w:rsid w:val="000D1EED"/>
    <w:rsid w:val="000D1FBB"/>
    <w:rsid w:val="000D2E34"/>
    <w:rsid w:val="000D3934"/>
    <w:rsid w:val="000D458B"/>
    <w:rsid w:val="000D494A"/>
    <w:rsid w:val="000D5B97"/>
    <w:rsid w:val="000D7538"/>
    <w:rsid w:val="000D798D"/>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10085C"/>
    <w:rsid w:val="00100A76"/>
    <w:rsid w:val="00100E87"/>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6A96"/>
    <w:rsid w:val="0011746F"/>
    <w:rsid w:val="0011792D"/>
    <w:rsid w:val="001200A6"/>
    <w:rsid w:val="00121C9D"/>
    <w:rsid w:val="00121F73"/>
    <w:rsid w:val="00123B20"/>
    <w:rsid w:val="0012495D"/>
    <w:rsid w:val="00124D9F"/>
    <w:rsid w:val="0012593F"/>
    <w:rsid w:val="00125F66"/>
    <w:rsid w:val="00126D38"/>
    <w:rsid w:val="00126D97"/>
    <w:rsid w:val="00130442"/>
    <w:rsid w:val="0013210F"/>
    <w:rsid w:val="0013273A"/>
    <w:rsid w:val="00132842"/>
    <w:rsid w:val="001332AC"/>
    <w:rsid w:val="00133AC2"/>
    <w:rsid w:val="00136079"/>
    <w:rsid w:val="001366E7"/>
    <w:rsid w:val="0013744F"/>
    <w:rsid w:val="001407B5"/>
    <w:rsid w:val="00140F86"/>
    <w:rsid w:val="0014167D"/>
    <w:rsid w:val="001423B4"/>
    <w:rsid w:val="00142599"/>
    <w:rsid w:val="0014537B"/>
    <w:rsid w:val="00145FCD"/>
    <w:rsid w:val="00146C1B"/>
    <w:rsid w:val="00146D7A"/>
    <w:rsid w:val="00146FE6"/>
    <w:rsid w:val="00147793"/>
    <w:rsid w:val="00150EAA"/>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360D"/>
    <w:rsid w:val="00174F1C"/>
    <w:rsid w:val="001772AB"/>
    <w:rsid w:val="00181A73"/>
    <w:rsid w:val="001837DF"/>
    <w:rsid w:val="00185144"/>
    <w:rsid w:val="00185877"/>
    <w:rsid w:val="00185E09"/>
    <w:rsid w:val="00186ACD"/>
    <w:rsid w:val="00190AE7"/>
    <w:rsid w:val="0019176C"/>
    <w:rsid w:val="001955D4"/>
    <w:rsid w:val="00196E89"/>
    <w:rsid w:val="001A3F3B"/>
    <w:rsid w:val="001A4390"/>
    <w:rsid w:val="001A5025"/>
    <w:rsid w:val="001A5A49"/>
    <w:rsid w:val="001A5AA9"/>
    <w:rsid w:val="001A5BEC"/>
    <w:rsid w:val="001A6168"/>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0C9"/>
    <w:rsid w:val="001C57D5"/>
    <w:rsid w:val="001C59DD"/>
    <w:rsid w:val="001C6E38"/>
    <w:rsid w:val="001C71AD"/>
    <w:rsid w:val="001C74FD"/>
    <w:rsid w:val="001D02D3"/>
    <w:rsid w:val="001D33CD"/>
    <w:rsid w:val="001D4337"/>
    <w:rsid w:val="001D6EA0"/>
    <w:rsid w:val="001D7D44"/>
    <w:rsid w:val="001E03F3"/>
    <w:rsid w:val="001E2922"/>
    <w:rsid w:val="001E3507"/>
    <w:rsid w:val="001E3629"/>
    <w:rsid w:val="001E36B5"/>
    <w:rsid w:val="001E3EC4"/>
    <w:rsid w:val="001E77A8"/>
    <w:rsid w:val="001F161A"/>
    <w:rsid w:val="001F19F3"/>
    <w:rsid w:val="001F26D6"/>
    <w:rsid w:val="001F2726"/>
    <w:rsid w:val="001F2C58"/>
    <w:rsid w:val="001F2C71"/>
    <w:rsid w:val="001F3297"/>
    <w:rsid w:val="001F3968"/>
    <w:rsid w:val="001F42AB"/>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5103"/>
    <w:rsid w:val="002468FF"/>
    <w:rsid w:val="00247CCE"/>
    <w:rsid w:val="00250748"/>
    <w:rsid w:val="00251C9F"/>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5085"/>
    <w:rsid w:val="00265570"/>
    <w:rsid w:val="002655BF"/>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A7599"/>
    <w:rsid w:val="002B1992"/>
    <w:rsid w:val="002B4943"/>
    <w:rsid w:val="002B5DE2"/>
    <w:rsid w:val="002B6AD6"/>
    <w:rsid w:val="002B74A4"/>
    <w:rsid w:val="002C01E1"/>
    <w:rsid w:val="002C0A18"/>
    <w:rsid w:val="002C103C"/>
    <w:rsid w:val="002C39FC"/>
    <w:rsid w:val="002C401B"/>
    <w:rsid w:val="002C54FF"/>
    <w:rsid w:val="002C632C"/>
    <w:rsid w:val="002D07AF"/>
    <w:rsid w:val="002D1F01"/>
    <w:rsid w:val="002D443A"/>
    <w:rsid w:val="002D5728"/>
    <w:rsid w:val="002D6A66"/>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6889"/>
    <w:rsid w:val="00300159"/>
    <w:rsid w:val="00301E14"/>
    <w:rsid w:val="00301FFD"/>
    <w:rsid w:val="00303FA4"/>
    <w:rsid w:val="00305E78"/>
    <w:rsid w:val="00306B51"/>
    <w:rsid w:val="0031172B"/>
    <w:rsid w:val="0031407D"/>
    <w:rsid w:val="003144AE"/>
    <w:rsid w:val="003146CE"/>
    <w:rsid w:val="003147A2"/>
    <w:rsid w:val="003159F5"/>
    <w:rsid w:val="0031657A"/>
    <w:rsid w:val="00317002"/>
    <w:rsid w:val="0031757F"/>
    <w:rsid w:val="00320FC7"/>
    <w:rsid w:val="003219FB"/>
    <w:rsid w:val="00321CDF"/>
    <w:rsid w:val="00323028"/>
    <w:rsid w:val="00323454"/>
    <w:rsid w:val="003234A6"/>
    <w:rsid w:val="00324690"/>
    <w:rsid w:val="00325E4C"/>
    <w:rsid w:val="00326DA6"/>
    <w:rsid w:val="003317AD"/>
    <w:rsid w:val="00331A19"/>
    <w:rsid w:val="00332F1B"/>
    <w:rsid w:val="0033315A"/>
    <w:rsid w:val="003342D2"/>
    <w:rsid w:val="00334661"/>
    <w:rsid w:val="00340183"/>
    <w:rsid w:val="003409A7"/>
    <w:rsid w:val="00340FC7"/>
    <w:rsid w:val="0034138E"/>
    <w:rsid w:val="00342426"/>
    <w:rsid w:val="003429D4"/>
    <w:rsid w:val="00343FCD"/>
    <w:rsid w:val="00344B76"/>
    <w:rsid w:val="003453EE"/>
    <w:rsid w:val="0034552E"/>
    <w:rsid w:val="00345C6C"/>
    <w:rsid w:val="003463AD"/>
    <w:rsid w:val="003509CC"/>
    <w:rsid w:val="003512A7"/>
    <w:rsid w:val="003513B4"/>
    <w:rsid w:val="00351451"/>
    <w:rsid w:val="003515A7"/>
    <w:rsid w:val="00352005"/>
    <w:rsid w:val="00352F42"/>
    <w:rsid w:val="00355556"/>
    <w:rsid w:val="003559C2"/>
    <w:rsid w:val="00355F1D"/>
    <w:rsid w:val="003560E2"/>
    <w:rsid w:val="0035688B"/>
    <w:rsid w:val="00356E34"/>
    <w:rsid w:val="00357E4E"/>
    <w:rsid w:val="00364DC5"/>
    <w:rsid w:val="00365B36"/>
    <w:rsid w:val="003666B3"/>
    <w:rsid w:val="0036788A"/>
    <w:rsid w:val="00367BC2"/>
    <w:rsid w:val="0037044E"/>
    <w:rsid w:val="003709C0"/>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4CDB"/>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26D4"/>
    <w:rsid w:val="003C3157"/>
    <w:rsid w:val="003C4EDA"/>
    <w:rsid w:val="003C4FF1"/>
    <w:rsid w:val="003C5135"/>
    <w:rsid w:val="003C56A6"/>
    <w:rsid w:val="003C7C02"/>
    <w:rsid w:val="003D154C"/>
    <w:rsid w:val="003D16F7"/>
    <w:rsid w:val="003D1D78"/>
    <w:rsid w:val="003D1DC9"/>
    <w:rsid w:val="003D2FD0"/>
    <w:rsid w:val="003D3119"/>
    <w:rsid w:val="003D3A54"/>
    <w:rsid w:val="003D3A7B"/>
    <w:rsid w:val="003D48E5"/>
    <w:rsid w:val="003D4AE8"/>
    <w:rsid w:val="003D5655"/>
    <w:rsid w:val="003D6F49"/>
    <w:rsid w:val="003D71AF"/>
    <w:rsid w:val="003D7C65"/>
    <w:rsid w:val="003E1601"/>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2F00"/>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EED"/>
    <w:rsid w:val="00442E29"/>
    <w:rsid w:val="00442F00"/>
    <w:rsid w:val="004431A4"/>
    <w:rsid w:val="00443378"/>
    <w:rsid w:val="0044387E"/>
    <w:rsid w:val="0044460D"/>
    <w:rsid w:val="00445686"/>
    <w:rsid w:val="0044622E"/>
    <w:rsid w:val="00446434"/>
    <w:rsid w:val="00446A43"/>
    <w:rsid w:val="00446A6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60585"/>
    <w:rsid w:val="0046065D"/>
    <w:rsid w:val="004619DB"/>
    <w:rsid w:val="00462C7A"/>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6CD"/>
    <w:rsid w:val="00477896"/>
    <w:rsid w:val="00480833"/>
    <w:rsid w:val="00481967"/>
    <w:rsid w:val="00485E3B"/>
    <w:rsid w:val="00485E7B"/>
    <w:rsid w:val="00486376"/>
    <w:rsid w:val="00486C7D"/>
    <w:rsid w:val="00487EEC"/>
    <w:rsid w:val="00490B0E"/>
    <w:rsid w:val="0049139F"/>
    <w:rsid w:val="00495D02"/>
    <w:rsid w:val="004964D9"/>
    <w:rsid w:val="0049763D"/>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4223"/>
    <w:rsid w:val="004C54A6"/>
    <w:rsid w:val="004C55C2"/>
    <w:rsid w:val="004C5739"/>
    <w:rsid w:val="004C7E3E"/>
    <w:rsid w:val="004D032E"/>
    <w:rsid w:val="004D0E0A"/>
    <w:rsid w:val="004D32F5"/>
    <w:rsid w:val="004D3A6B"/>
    <w:rsid w:val="004D4713"/>
    <w:rsid w:val="004D473B"/>
    <w:rsid w:val="004D7D80"/>
    <w:rsid w:val="004E1E33"/>
    <w:rsid w:val="004E225B"/>
    <w:rsid w:val="004E25FA"/>
    <w:rsid w:val="004E265C"/>
    <w:rsid w:val="004E52F4"/>
    <w:rsid w:val="004E6336"/>
    <w:rsid w:val="004E65EF"/>
    <w:rsid w:val="004E7277"/>
    <w:rsid w:val="004F261F"/>
    <w:rsid w:val="004F2983"/>
    <w:rsid w:val="004F315D"/>
    <w:rsid w:val="004F5470"/>
    <w:rsid w:val="004F6738"/>
    <w:rsid w:val="004F69E8"/>
    <w:rsid w:val="004F780E"/>
    <w:rsid w:val="004F7A92"/>
    <w:rsid w:val="004F7C47"/>
    <w:rsid w:val="005014C6"/>
    <w:rsid w:val="00502234"/>
    <w:rsid w:val="005046A4"/>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5404"/>
    <w:rsid w:val="005454E3"/>
    <w:rsid w:val="00546120"/>
    <w:rsid w:val="00546F5D"/>
    <w:rsid w:val="00550DAE"/>
    <w:rsid w:val="00550FBA"/>
    <w:rsid w:val="0055115D"/>
    <w:rsid w:val="00554605"/>
    <w:rsid w:val="00554817"/>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90ACA"/>
    <w:rsid w:val="00590F9C"/>
    <w:rsid w:val="00591AF0"/>
    <w:rsid w:val="005921A1"/>
    <w:rsid w:val="005926E7"/>
    <w:rsid w:val="00592F06"/>
    <w:rsid w:val="005931E5"/>
    <w:rsid w:val="00597220"/>
    <w:rsid w:val="00597F04"/>
    <w:rsid w:val="005A2057"/>
    <w:rsid w:val="005A22D5"/>
    <w:rsid w:val="005A2980"/>
    <w:rsid w:val="005A5F2F"/>
    <w:rsid w:val="005B1320"/>
    <w:rsid w:val="005B1428"/>
    <w:rsid w:val="005B1F77"/>
    <w:rsid w:val="005B2294"/>
    <w:rsid w:val="005B2B0E"/>
    <w:rsid w:val="005B311E"/>
    <w:rsid w:val="005B3518"/>
    <w:rsid w:val="005B3A28"/>
    <w:rsid w:val="005B4382"/>
    <w:rsid w:val="005B4AB1"/>
    <w:rsid w:val="005B5322"/>
    <w:rsid w:val="005B70EC"/>
    <w:rsid w:val="005B765F"/>
    <w:rsid w:val="005C0123"/>
    <w:rsid w:val="005C2594"/>
    <w:rsid w:val="005C2AE8"/>
    <w:rsid w:val="005C634E"/>
    <w:rsid w:val="005C643F"/>
    <w:rsid w:val="005C7B8E"/>
    <w:rsid w:val="005D0386"/>
    <w:rsid w:val="005D07E2"/>
    <w:rsid w:val="005D086E"/>
    <w:rsid w:val="005D1194"/>
    <w:rsid w:val="005D27DC"/>
    <w:rsid w:val="005D2EF1"/>
    <w:rsid w:val="005D49C7"/>
    <w:rsid w:val="005D699B"/>
    <w:rsid w:val="005D6BF9"/>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3A5C"/>
    <w:rsid w:val="005F46E4"/>
    <w:rsid w:val="005F48E4"/>
    <w:rsid w:val="005F4C79"/>
    <w:rsid w:val="005F72F0"/>
    <w:rsid w:val="0060135A"/>
    <w:rsid w:val="00602694"/>
    <w:rsid w:val="00604A04"/>
    <w:rsid w:val="00605362"/>
    <w:rsid w:val="0060619A"/>
    <w:rsid w:val="00607A96"/>
    <w:rsid w:val="00610FFA"/>
    <w:rsid w:val="00611108"/>
    <w:rsid w:val="006132DA"/>
    <w:rsid w:val="006152D1"/>
    <w:rsid w:val="00615F76"/>
    <w:rsid w:val="00616F97"/>
    <w:rsid w:val="00617609"/>
    <w:rsid w:val="006205CA"/>
    <w:rsid w:val="00621AA0"/>
    <w:rsid w:val="00622266"/>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36381"/>
    <w:rsid w:val="00640A1F"/>
    <w:rsid w:val="00641318"/>
    <w:rsid w:val="00642016"/>
    <w:rsid w:val="00642227"/>
    <w:rsid w:val="006434D6"/>
    <w:rsid w:val="00644BFD"/>
    <w:rsid w:val="006479D8"/>
    <w:rsid w:val="00650C84"/>
    <w:rsid w:val="00650DDA"/>
    <w:rsid w:val="00651BBD"/>
    <w:rsid w:val="00653242"/>
    <w:rsid w:val="00654546"/>
    <w:rsid w:val="00654C51"/>
    <w:rsid w:val="00660322"/>
    <w:rsid w:val="006609C4"/>
    <w:rsid w:val="00660C70"/>
    <w:rsid w:val="00661014"/>
    <w:rsid w:val="00662C6B"/>
    <w:rsid w:val="00663E6C"/>
    <w:rsid w:val="006643E9"/>
    <w:rsid w:val="00664D1B"/>
    <w:rsid w:val="00665E97"/>
    <w:rsid w:val="006660FE"/>
    <w:rsid w:val="00667A6A"/>
    <w:rsid w:val="00670AF5"/>
    <w:rsid w:val="00670D0F"/>
    <w:rsid w:val="00672B74"/>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3667"/>
    <w:rsid w:val="006D3CE8"/>
    <w:rsid w:val="006D5C82"/>
    <w:rsid w:val="006D6741"/>
    <w:rsid w:val="006D67DB"/>
    <w:rsid w:val="006D7036"/>
    <w:rsid w:val="006D78EB"/>
    <w:rsid w:val="006E15D1"/>
    <w:rsid w:val="006E385E"/>
    <w:rsid w:val="006E3A3C"/>
    <w:rsid w:val="006E41DD"/>
    <w:rsid w:val="006E4B9E"/>
    <w:rsid w:val="006E5CF0"/>
    <w:rsid w:val="006E6366"/>
    <w:rsid w:val="006E7F0A"/>
    <w:rsid w:val="006F4533"/>
    <w:rsid w:val="006F49FD"/>
    <w:rsid w:val="007008BC"/>
    <w:rsid w:val="00700A99"/>
    <w:rsid w:val="00700C47"/>
    <w:rsid w:val="007018F1"/>
    <w:rsid w:val="00701FC8"/>
    <w:rsid w:val="00704A5B"/>
    <w:rsid w:val="00705C29"/>
    <w:rsid w:val="00706DBF"/>
    <w:rsid w:val="007100C8"/>
    <w:rsid w:val="007128A9"/>
    <w:rsid w:val="00713BFD"/>
    <w:rsid w:val="00714853"/>
    <w:rsid w:val="007149AE"/>
    <w:rsid w:val="00717A85"/>
    <w:rsid w:val="00721318"/>
    <w:rsid w:val="0072193F"/>
    <w:rsid w:val="007225CE"/>
    <w:rsid w:val="00722AAB"/>
    <w:rsid w:val="00723C1C"/>
    <w:rsid w:val="00725707"/>
    <w:rsid w:val="007263F3"/>
    <w:rsid w:val="00727100"/>
    <w:rsid w:val="00730744"/>
    <w:rsid w:val="00731F47"/>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165"/>
    <w:rsid w:val="00743479"/>
    <w:rsid w:val="007439A3"/>
    <w:rsid w:val="00743ECE"/>
    <w:rsid w:val="00744249"/>
    <w:rsid w:val="00745356"/>
    <w:rsid w:val="007455C9"/>
    <w:rsid w:val="00745F3E"/>
    <w:rsid w:val="007469C3"/>
    <w:rsid w:val="00746BE4"/>
    <w:rsid w:val="00747093"/>
    <w:rsid w:val="00751EF4"/>
    <w:rsid w:val="00752DEF"/>
    <w:rsid w:val="0075315E"/>
    <w:rsid w:val="0075340B"/>
    <w:rsid w:val="007537AA"/>
    <w:rsid w:val="00754037"/>
    <w:rsid w:val="00754438"/>
    <w:rsid w:val="00755499"/>
    <w:rsid w:val="00757493"/>
    <w:rsid w:val="00760FE6"/>
    <w:rsid w:val="00762274"/>
    <w:rsid w:val="00764A7F"/>
    <w:rsid w:val="00765733"/>
    <w:rsid w:val="00765C9F"/>
    <w:rsid w:val="0076722B"/>
    <w:rsid w:val="00770B8A"/>
    <w:rsid w:val="00770F30"/>
    <w:rsid w:val="0077131F"/>
    <w:rsid w:val="007762CC"/>
    <w:rsid w:val="0077760F"/>
    <w:rsid w:val="00780E2A"/>
    <w:rsid w:val="00780FD4"/>
    <w:rsid w:val="0078181C"/>
    <w:rsid w:val="00781BD8"/>
    <w:rsid w:val="00784114"/>
    <w:rsid w:val="00785F50"/>
    <w:rsid w:val="0079057A"/>
    <w:rsid w:val="00790908"/>
    <w:rsid w:val="00790D74"/>
    <w:rsid w:val="00791516"/>
    <w:rsid w:val="00791E73"/>
    <w:rsid w:val="00792651"/>
    <w:rsid w:val="007941CD"/>
    <w:rsid w:val="00795346"/>
    <w:rsid w:val="00795E3B"/>
    <w:rsid w:val="00796766"/>
    <w:rsid w:val="007A15B3"/>
    <w:rsid w:val="007A15D8"/>
    <w:rsid w:val="007A2E2B"/>
    <w:rsid w:val="007A31D0"/>
    <w:rsid w:val="007A6551"/>
    <w:rsid w:val="007B1FDC"/>
    <w:rsid w:val="007B2CD8"/>
    <w:rsid w:val="007B344E"/>
    <w:rsid w:val="007B3885"/>
    <w:rsid w:val="007B40DA"/>
    <w:rsid w:val="007B4641"/>
    <w:rsid w:val="007B4848"/>
    <w:rsid w:val="007B4E70"/>
    <w:rsid w:val="007C00BD"/>
    <w:rsid w:val="007C04EA"/>
    <w:rsid w:val="007C130D"/>
    <w:rsid w:val="007C1468"/>
    <w:rsid w:val="007C1BC3"/>
    <w:rsid w:val="007C20E3"/>
    <w:rsid w:val="007C36BD"/>
    <w:rsid w:val="007C397A"/>
    <w:rsid w:val="007C3B60"/>
    <w:rsid w:val="007C43F3"/>
    <w:rsid w:val="007C5302"/>
    <w:rsid w:val="007C5C39"/>
    <w:rsid w:val="007C5D32"/>
    <w:rsid w:val="007C6759"/>
    <w:rsid w:val="007C71E9"/>
    <w:rsid w:val="007C759C"/>
    <w:rsid w:val="007C76EA"/>
    <w:rsid w:val="007D0819"/>
    <w:rsid w:val="007D1208"/>
    <w:rsid w:val="007D22D8"/>
    <w:rsid w:val="007D366A"/>
    <w:rsid w:val="007D3A42"/>
    <w:rsid w:val="007D3C62"/>
    <w:rsid w:val="007D5D23"/>
    <w:rsid w:val="007D6300"/>
    <w:rsid w:val="007D6359"/>
    <w:rsid w:val="007D7C5B"/>
    <w:rsid w:val="007E056F"/>
    <w:rsid w:val="007E088A"/>
    <w:rsid w:val="007E39CC"/>
    <w:rsid w:val="007E3D13"/>
    <w:rsid w:val="007E3E25"/>
    <w:rsid w:val="007E4DC4"/>
    <w:rsid w:val="007E5730"/>
    <w:rsid w:val="007E610A"/>
    <w:rsid w:val="007E628B"/>
    <w:rsid w:val="007E658B"/>
    <w:rsid w:val="007E69AB"/>
    <w:rsid w:val="007E6A76"/>
    <w:rsid w:val="007E73D3"/>
    <w:rsid w:val="007E77A6"/>
    <w:rsid w:val="007E7AD5"/>
    <w:rsid w:val="007E7B80"/>
    <w:rsid w:val="007F143A"/>
    <w:rsid w:val="007F19F5"/>
    <w:rsid w:val="007F2255"/>
    <w:rsid w:val="007F29B3"/>
    <w:rsid w:val="007F585E"/>
    <w:rsid w:val="007F6CB4"/>
    <w:rsid w:val="007F7D27"/>
    <w:rsid w:val="00800725"/>
    <w:rsid w:val="00800CC9"/>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1E5F"/>
    <w:rsid w:val="00822F78"/>
    <w:rsid w:val="008236E1"/>
    <w:rsid w:val="00824C06"/>
    <w:rsid w:val="00825D5A"/>
    <w:rsid w:val="00825F7F"/>
    <w:rsid w:val="008314C5"/>
    <w:rsid w:val="008319D3"/>
    <w:rsid w:val="00833315"/>
    <w:rsid w:val="00833D4A"/>
    <w:rsid w:val="0083594E"/>
    <w:rsid w:val="00835AE3"/>
    <w:rsid w:val="008366E6"/>
    <w:rsid w:val="008372E6"/>
    <w:rsid w:val="00837B46"/>
    <w:rsid w:val="0084058E"/>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62C7"/>
    <w:rsid w:val="00856E07"/>
    <w:rsid w:val="008571A1"/>
    <w:rsid w:val="008574F3"/>
    <w:rsid w:val="008603F1"/>
    <w:rsid w:val="00860E6B"/>
    <w:rsid w:val="00861051"/>
    <w:rsid w:val="008629D1"/>
    <w:rsid w:val="00864B00"/>
    <w:rsid w:val="0086715F"/>
    <w:rsid w:val="008673E1"/>
    <w:rsid w:val="008679F3"/>
    <w:rsid w:val="00870246"/>
    <w:rsid w:val="00870610"/>
    <w:rsid w:val="00870828"/>
    <w:rsid w:val="00870AE5"/>
    <w:rsid w:val="00871253"/>
    <w:rsid w:val="0087143B"/>
    <w:rsid w:val="00871FFB"/>
    <w:rsid w:val="00872246"/>
    <w:rsid w:val="00873167"/>
    <w:rsid w:val="00873607"/>
    <w:rsid w:val="00873A8A"/>
    <w:rsid w:val="0087421C"/>
    <w:rsid w:val="00874C42"/>
    <w:rsid w:val="00875891"/>
    <w:rsid w:val="00876D52"/>
    <w:rsid w:val="0087706C"/>
    <w:rsid w:val="00877279"/>
    <w:rsid w:val="00877C3A"/>
    <w:rsid w:val="00877E29"/>
    <w:rsid w:val="00880869"/>
    <w:rsid w:val="00881329"/>
    <w:rsid w:val="0088144C"/>
    <w:rsid w:val="0088166A"/>
    <w:rsid w:val="00881893"/>
    <w:rsid w:val="00881C6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13D"/>
    <w:rsid w:val="008A4A3A"/>
    <w:rsid w:val="008A644C"/>
    <w:rsid w:val="008A68E1"/>
    <w:rsid w:val="008A6BED"/>
    <w:rsid w:val="008B1AB1"/>
    <w:rsid w:val="008B2990"/>
    <w:rsid w:val="008B33EF"/>
    <w:rsid w:val="008B3914"/>
    <w:rsid w:val="008B4227"/>
    <w:rsid w:val="008B4C07"/>
    <w:rsid w:val="008B4D0B"/>
    <w:rsid w:val="008B5AA9"/>
    <w:rsid w:val="008C0CFB"/>
    <w:rsid w:val="008C123A"/>
    <w:rsid w:val="008C1F15"/>
    <w:rsid w:val="008C3D13"/>
    <w:rsid w:val="008C5305"/>
    <w:rsid w:val="008C5F6F"/>
    <w:rsid w:val="008C60C9"/>
    <w:rsid w:val="008C61A5"/>
    <w:rsid w:val="008C626D"/>
    <w:rsid w:val="008C6907"/>
    <w:rsid w:val="008C6D02"/>
    <w:rsid w:val="008C7C76"/>
    <w:rsid w:val="008D03F1"/>
    <w:rsid w:val="008D2523"/>
    <w:rsid w:val="008D2DFB"/>
    <w:rsid w:val="008D3048"/>
    <w:rsid w:val="008D3F11"/>
    <w:rsid w:val="008D5873"/>
    <w:rsid w:val="008E28D7"/>
    <w:rsid w:val="008E2C0B"/>
    <w:rsid w:val="008E3B05"/>
    <w:rsid w:val="008E4021"/>
    <w:rsid w:val="008E4885"/>
    <w:rsid w:val="008E5777"/>
    <w:rsid w:val="008E5A27"/>
    <w:rsid w:val="008E6250"/>
    <w:rsid w:val="008E6503"/>
    <w:rsid w:val="008E6570"/>
    <w:rsid w:val="008F04B1"/>
    <w:rsid w:val="008F1345"/>
    <w:rsid w:val="008F1C4D"/>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46E"/>
    <w:rsid w:val="009168B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4E1A"/>
    <w:rsid w:val="00945AF6"/>
    <w:rsid w:val="00945FD9"/>
    <w:rsid w:val="009468F1"/>
    <w:rsid w:val="00946B5F"/>
    <w:rsid w:val="00947A31"/>
    <w:rsid w:val="009514DA"/>
    <w:rsid w:val="00951CAA"/>
    <w:rsid w:val="009520AD"/>
    <w:rsid w:val="00952994"/>
    <w:rsid w:val="00952BE1"/>
    <w:rsid w:val="00953C37"/>
    <w:rsid w:val="0095427E"/>
    <w:rsid w:val="00960C34"/>
    <w:rsid w:val="0096294B"/>
    <w:rsid w:val="009631AB"/>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401E"/>
    <w:rsid w:val="00984B2D"/>
    <w:rsid w:val="00985334"/>
    <w:rsid w:val="009859F0"/>
    <w:rsid w:val="00985FE9"/>
    <w:rsid w:val="009875F5"/>
    <w:rsid w:val="009908E9"/>
    <w:rsid w:val="009909AF"/>
    <w:rsid w:val="00990A96"/>
    <w:rsid w:val="00990BB8"/>
    <w:rsid w:val="009917CC"/>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0E42"/>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27C"/>
    <w:rsid w:val="009E5DEC"/>
    <w:rsid w:val="009E6667"/>
    <w:rsid w:val="009E69EF"/>
    <w:rsid w:val="009E76B8"/>
    <w:rsid w:val="009F054E"/>
    <w:rsid w:val="009F0BDC"/>
    <w:rsid w:val="009F2D3E"/>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ABC"/>
    <w:rsid w:val="00A11EEA"/>
    <w:rsid w:val="00A124E7"/>
    <w:rsid w:val="00A13F2E"/>
    <w:rsid w:val="00A145AC"/>
    <w:rsid w:val="00A147F4"/>
    <w:rsid w:val="00A14BAB"/>
    <w:rsid w:val="00A16B2D"/>
    <w:rsid w:val="00A17702"/>
    <w:rsid w:val="00A20582"/>
    <w:rsid w:val="00A20C9A"/>
    <w:rsid w:val="00A22118"/>
    <w:rsid w:val="00A227A1"/>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6AD3"/>
    <w:rsid w:val="00A3760B"/>
    <w:rsid w:val="00A379AE"/>
    <w:rsid w:val="00A37BCE"/>
    <w:rsid w:val="00A4288E"/>
    <w:rsid w:val="00A42969"/>
    <w:rsid w:val="00A4387F"/>
    <w:rsid w:val="00A4477D"/>
    <w:rsid w:val="00A4536F"/>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B8"/>
    <w:rsid w:val="00A60E1E"/>
    <w:rsid w:val="00A61A4C"/>
    <w:rsid w:val="00A628F3"/>
    <w:rsid w:val="00A62B96"/>
    <w:rsid w:val="00A6659C"/>
    <w:rsid w:val="00A67C11"/>
    <w:rsid w:val="00A70006"/>
    <w:rsid w:val="00A71764"/>
    <w:rsid w:val="00A73739"/>
    <w:rsid w:val="00A73AA1"/>
    <w:rsid w:val="00A73E9A"/>
    <w:rsid w:val="00A75FD5"/>
    <w:rsid w:val="00A76830"/>
    <w:rsid w:val="00A768D7"/>
    <w:rsid w:val="00A76F54"/>
    <w:rsid w:val="00A77165"/>
    <w:rsid w:val="00A773BC"/>
    <w:rsid w:val="00A7746E"/>
    <w:rsid w:val="00A779B8"/>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27AD"/>
    <w:rsid w:val="00AA50EF"/>
    <w:rsid w:val="00AA55E9"/>
    <w:rsid w:val="00AA695F"/>
    <w:rsid w:val="00AA78BB"/>
    <w:rsid w:val="00AB0CC9"/>
    <w:rsid w:val="00AB1D78"/>
    <w:rsid w:val="00AB2E48"/>
    <w:rsid w:val="00AB3D05"/>
    <w:rsid w:val="00AB3DE6"/>
    <w:rsid w:val="00AB4B42"/>
    <w:rsid w:val="00AB710B"/>
    <w:rsid w:val="00AB78AE"/>
    <w:rsid w:val="00AC429E"/>
    <w:rsid w:val="00AC5C38"/>
    <w:rsid w:val="00AC6265"/>
    <w:rsid w:val="00AC7CB7"/>
    <w:rsid w:val="00AD45E0"/>
    <w:rsid w:val="00AD4FC4"/>
    <w:rsid w:val="00AD5EBE"/>
    <w:rsid w:val="00AD65AB"/>
    <w:rsid w:val="00AE07D1"/>
    <w:rsid w:val="00AE2CCE"/>
    <w:rsid w:val="00AE5193"/>
    <w:rsid w:val="00AE5DAE"/>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1BA2"/>
    <w:rsid w:val="00B123D0"/>
    <w:rsid w:val="00B12A08"/>
    <w:rsid w:val="00B135A6"/>
    <w:rsid w:val="00B135BA"/>
    <w:rsid w:val="00B153EA"/>
    <w:rsid w:val="00B15BCD"/>
    <w:rsid w:val="00B165F0"/>
    <w:rsid w:val="00B16600"/>
    <w:rsid w:val="00B167DD"/>
    <w:rsid w:val="00B2071C"/>
    <w:rsid w:val="00B21304"/>
    <w:rsid w:val="00B22061"/>
    <w:rsid w:val="00B2214D"/>
    <w:rsid w:val="00B22317"/>
    <w:rsid w:val="00B24665"/>
    <w:rsid w:val="00B25933"/>
    <w:rsid w:val="00B26017"/>
    <w:rsid w:val="00B26BB0"/>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781"/>
    <w:rsid w:val="00B42B39"/>
    <w:rsid w:val="00B4534A"/>
    <w:rsid w:val="00B4695F"/>
    <w:rsid w:val="00B47788"/>
    <w:rsid w:val="00B5007C"/>
    <w:rsid w:val="00B51CF1"/>
    <w:rsid w:val="00B53592"/>
    <w:rsid w:val="00B53C60"/>
    <w:rsid w:val="00B53DB4"/>
    <w:rsid w:val="00B55B7B"/>
    <w:rsid w:val="00B603F3"/>
    <w:rsid w:val="00B60B8C"/>
    <w:rsid w:val="00B62076"/>
    <w:rsid w:val="00B62C6A"/>
    <w:rsid w:val="00B63499"/>
    <w:rsid w:val="00B64AC5"/>
    <w:rsid w:val="00B65924"/>
    <w:rsid w:val="00B65C68"/>
    <w:rsid w:val="00B6621E"/>
    <w:rsid w:val="00B66290"/>
    <w:rsid w:val="00B718DF"/>
    <w:rsid w:val="00B72B14"/>
    <w:rsid w:val="00B731AC"/>
    <w:rsid w:val="00B73D88"/>
    <w:rsid w:val="00B760D5"/>
    <w:rsid w:val="00B76B6F"/>
    <w:rsid w:val="00B772C6"/>
    <w:rsid w:val="00B80C2F"/>
    <w:rsid w:val="00B80FD1"/>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C54"/>
    <w:rsid w:val="00BA1D7E"/>
    <w:rsid w:val="00BA2F1F"/>
    <w:rsid w:val="00BA36A3"/>
    <w:rsid w:val="00BA6889"/>
    <w:rsid w:val="00BB0223"/>
    <w:rsid w:val="00BB0D5E"/>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2DDB"/>
    <w:rsid w:val="00BD355B"/>
    <w:rsid w:val="00BD47F1"/>
    <w:rsid w:val="00BD48E1"/>
    <w:rsid w:val="00BD5E32"/>
    <w:rsid w:val="00BD5E7D"/>
    <w:rsid w:val="00BD605B"/>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1615"/>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60F4"/>
    <w:rsid w:val="00C27644"/>
    <w:rsid w:val="00C30959"/>
    <w:rsid w:val="00C33433"/>
    <w:rsid w:val="00C3383F"/>
    <w:rsid w:val="00C34B77"/>
    <w:rsid w:val="00C362E7"/>
    <w:rsid w:val="00C3697A"/>
    <w:rsid w:val="00C36D9E"/>
    <w:rsid w:val="00C410DB"/>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1A2"/>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C89"/>
    <w:rsid w:val="00C82C8F"/>
    <w:rsid w:val="00C82D03"/>
    <w:rsid w:val="00C8347F"/>
    <w:rsid w:val="00C83DEE"/>
    <w:rsid w:val="00C85091"/>
    <w:rsid w:val="00C8694B"/>
    <w:rsid w:val="00C86A6D"/>
    <w:rsid w:val="00C87A81"/>
    <w:rsid w:val="00C90AED"/>
    <w:rsid w:val="00C929B5"/>
    <w:rsid w:val="00C92E23"/>
    <w:rsid w:val="00C949BC"/>
    <w:rsid w:val="00C94CDD"/>
    <w:rsid w:val="00C974CA"/>
    <w:rsid w:val="00C9788C"/>
    <w:rsid w:val="00C97905"/>
    <w:rsid w:val="00CA07EC"/>
    <w:rsid w:val="00CA1B7E"/>
    <w:rsid w:val="00CA4021"/>
    <w:rsid w:val="00CA44F8"/>
    <w:rsid w:val="00CA4AFA"/>
    <w:rsid w:val="00CA55A4"/>
    <w:rsid w:val="00CA7BEE"/>
    <w:rsid w:val="00CA7D00"/>
    <w:rsid w:val="00CB352E"/>
    <w:rsid w:val="00CB410F"/>
    <w:rsid w:val="00CC03F4"/>
    <w:rsid w:val="00CC07C1"/>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1E98"/>
    <w:rsid w:val="00CD2657"/>
    <w:rsid w:val="00CD2D47"/>
    <w:rsid w:val="00CD3196"/>
    <w:rsid w:val="00CD3987"/>
    <w:rsid w:val="00CD3FF4"/>
    <w:rsid w:val="00CD48D8"/>
    <w:rsid w:val="00CD4AF8"/>
    <w:rsid w:val="00CD52A5"/>
    <w:rsid w:val="00CD564B"/>
    <w:rsid w:val="00CD6812"/>
    <w:rsid w:val="00CD7803"/>
    <w:rsid w:val="00CE0B70"/>
    <w:rsid w:val="00CE1B3F"/>
    <w:rsid w:val="00CE3E87"/>
    <w:rsid w:val="00CE405E"/>
    <w:rsid w:val="00CE56D7"/>
    <w:rsid w:val="00CE79AC"/>
    <w:rsid w:val="00CF171F"/>
    <w:rsid w:val="00CF4934"/>
    <w:rsid w:val="00CF5A4D"/>
    <w:rsid w:val="00CF6F18"/>
    <w:rsid w:val="00D02AE2"/>
    <w:rsid w:val="00D044B5"/>
    <w:rsid w:val="00D0564D"/>
    <w:rsid w:val="00D05EB3"/>
    <w:rsid w:val="00D0721B"/>
    <w:rsid w:val="00D0727E"/>
    <w:rsid w:val="00D10264"/>
    <w:rsid w:val="00D1055B"/>
    <w:rsid w:val="00D10BD0"/>
    <w:rsid w:val="00D116B4"/>
    <w:rsid w:val="00D11E5E"/>
    <w:rsid w:val="00D12F6A"/>
    <w:rsid w:val="00D13031"/>
    <w:rsid w:val="00D1473D"/>
    <w:rsid w:val="00D147AB"/>
    <w:rsid w:val="00D15B1E"/>
    <w:rsid w:val="00D16A8E"/>
    <w:rsid w:val="00D16BAD"/>
    <w:rsid w:val="00D16F2C"/>
    <w:rsid w:val="00D16FC9"/>
    <w:rsid w:val="00D21884"/>
    <w:rsid w:val="00D2251A"/>
    <w:rsid w:val="00D225EB"/>
    <w:rsid w:val="00D2480D"/>
    <w:rsid w:val="00D3121D"/>
    <w:rsid w:val="00D32642"/>
    <w:rsid w:val="00D34568"/>
    <w:rsid w:val="00D35080"/>
    <w:rsid w:val="00D368C3"/>
    <w:rsid w:val="00D36B47"/>
    <w:rsid w:val="00D37465"/>
    <w:rsid w:val="00D41086"/>
    <w:rsid w:val="00D42195"/>
    <w:rsid w:val="00D4303E"/>
    <w:rsid w:val="00D431A4"/>
    <w:rsid w:val="00D434FD"/>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A76"/>
    <w:rsid w:val="00D63DC9"/>
    <w:rsid w:val="00D65200"/>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6965"/>
    <w:rsid w:val="00D97C1B"/>
    <w:rsid w:val="00D97F86"/>
    <w:rsid w:val="00DA060A"/>
    <w:rsid w:val="00DA07A7"/>
    <w:rsid w:val="00DA0F76"/>
    <w:rsid w:val="00DA31A9"/>
    <w:rsid w:val="00DA3BBC"/>
    <w:rsid w:val="00DA3F1D"/>
    <w:rsid w:val="00DA51C3"/>
    <w:rsid w:val="00DA5504"/>
    <w:rsid w:val="00DA561F"/>
    <w:rsid w:val="00DA67C6"/>
    <w:rsid w:val="00DA7573"/>
    <w:rsid w:val="00DB1FFE"/>
    <w:rsid w:val="00DB2275"/>
    <w:rsid w:val="00DB2856"/>
    <w:rsid w:val="00DB3A81"/>
    <w:rsid w:val="00DB3D87"/>
    <w:rsid w:val="00DB3E61"/>
    <w:rsid w:val="00DB41CE"/>
    <w:rsid w:val="00DB4AAF"/>
    <w:rsid w:val="00DB769B"/>
    <w:rsid w:val="00DC001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11A6"/>
    <w:rsid w:val="00E124D9"/>
    <w:rsid w:val="00E125FF"/>
    <w:rsid w:val="00E12731"/>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F5F"/>
    <w:rsid w:val="00E60155"/>
    <w:rsid w:val="00E6075D"/>
    <w:rsid w:val="00E62BCD"/>
    <w:rsid w:val="00E63505"/>
    <w:rsid w:val="00E63AFA"/>
    <w:rsid w:val="00E659C8"/>
    <w:rsid w:val="00E6712D"/>
    <w:rsid w:val="00E71221"/>
    <w:rsid w:val="00E71FCE"/>
    <w:rsid w:val="00E7216A"/>
    <w:rsid w:val="00E732FB"/>
    <w:rsid w:val="00E76E6C"/>
    <w:rsid w:val="00E77B22"/>
    <w:rsid w:val="00E81A13"/>
    <w:rsid w:val="00E83006"/>
    <w:rsid w:val="00E83BE4"/>
    <w:rsid w:val="00E8476A"/>
    <w:rsid w:val="00E859C5"/>
    <w:rsid w:val="00E86A7B"/>
    <w:rsid w:val="00E86D5B"/>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370A"/>
    <w:rsid w:val="00EA3949"/>
    <w:rsid w:val="00EA45A8"/>
    <w:rsid w:val="00EA5F12"/>
    <w:rsid w:val="00EA6AED"/>
    <w:rsid w:val="00EA6BF2"/>
    <w:rsid w:val="00EB1F3A"/>
    <w:rsid w:val="00EB2533"/>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7F76"/>
    <w:rsid w:val="00F014C7"/>
    <w:rsid w:val="00F01D73"/>
    <w:rsid w:val="00F02AC0"/>
    <w:rsid w:val="00F04151"/>
    <w:rsid w:val="00F055E7"/>
    <w:rsid w:val="00F05BBC"/>
    <w:rsid w:val="00F078E5"/>
    <w:rsid w:val="00F102DA"/>
    <w:rsid w:val="00F12690"/>
    <w:rsid w:val="00F13C72"/>
    <w:rsid w:val="00F1439E"/>
    <w:rsid w:val="00F158BC"/>
    <w:rsid w:val="00F15F8C"/>
    <w:rsid w:val="00F16541"/>
    <w:rsid w:val="00F1790E"/>
    <w:rsid w:val="00F17A84"/>
    <w:rsid w:val="00F20826"/>
    <w:rsid w:val="00F22E86"/>
    <w:rsid w:val="00F2366C"/>
    <w:rsid w:val="00F2385A"/>
    <w:rsid w:val="00F23FBE"/>
    <w:rsid w:val="00F2501B"/>
    <w:rsid w:val="00F2531D"/>
    <w:rsid w:val="00F25481"/>
    <w:rsid w:val="00F25FFD"/>
    <w:rsid w:val="00F26DE7"/>
    <w:rsid w:val="00F272CD"/>
    <w:rsid w:val="00F274A1"/>
    <w:rsid w:val="00F27D0D"/>
    <w:rsid w:val="00F3118D"/>
    <w:rsid w:val="00F3147F"/>
    <w:rsid w:val="00F347F0"/>
    <w:rsid w:val="00F37625"/>
    <w:rsid w:val="00F40111"/>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3AF5"/>
    <w:rsid w:val="00F55FF8"/>
    <w:rsid w:val="00F62AA8"/>
    <w:rsid w:val="00F62D99"/>
    <w:rsid w:val="00F642AB"/>
    <w:rsid w:val="00F6532C"/>
    <w:rsid w:val="00F65734"/>
    <w:rsid w:val="00F6795E"/>
    <w:rsid w:val="00F70699"/>
    <w:rsid w:val="00F70E94"/>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87F0B"/>
    <w:rsid w:val="00F90729"/>
    <w:rsid w:val="00F92ED0"/>
    <w:rsid w:val="00F938A5"/>
    <w:rsid w:val="00F93D09"/>
    <w:rsid w:val="00F95C8A"/>
    <w:rsid w:val="00F96188"/>
    <w:rsid w:val="00F96B20"/>
    <w:rsid w:val="00FA1A5E"/>
    <w:rsid w:val="00FA26C9"/>
    <w:rsid w:val="00FA722B"/>
    <w:rsid w:val="00FA74BE"/>
    <w:rsid w:val="00FB00A7"/>
    <w:rsid w:val="00FB069B"/>
    <w:rsid w:val="00FB13CD"/>
    <w:rsid w:val="00FB23C1"/>
    <w:rsid w:val="00FB397C"/>
    <w:rsid w:val="00FB3DFE"/>
    <w:rsid w:val="00FB4020"/>
    <w:rsid w:val="00FB5BDB"/>
    <w:rsid w:val="00FC0D8D"/>
    <w:rsid w:val="00FC3B00"/>
    <w:rsid w:val="00FC42D1"/>
    <w:rsid w:val="00FC55E3"/>
    <w:rsid w:val="00FC5E12"/>
    <w:rsid w:val="00FC6736"/>
    <w:rsid w:val="00FC6A33"/>
    <w:rsid w:val="00FD2DB5"/>
    <w:rsid w:val="00FD38B3"/>
    <w:rsid w:val="00FD40C0"/>
    <w:rsid w:val="00FD4C83"/>
    <w:rsid w:val="00FD5B3F"/>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37BF"/>
    <w:rsid w:val="00FF5818"/>
    <w:rsid w:val="00FF71F8"/>
    <w:rsid w:val="00FF777D"/>
    <w:rsid w:val="00FF77DA"/>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45AC"/>
    <w:pPr>
      <w:jc w:val="both"/>
    </w:pPr>
    <w:rPr>
      <w:sz w:val="24"/>
    </w:rPr>
  </w:style>
  <w:style w:type="paragraph" w:styleId="Heading1">
    <w:name w:val="heading 1"/>
    <w:basedOn w:val="Normal"/>
    <w:next w:val="Normal"/>
    <w:link w:val="Heading1Char"/>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qFormat/>
    <w:rsid w:val="006F49FD"/>
    <w:pPr>
      <w:keepNext/>
      <w:keepLines/>
      <w:widowControl w:val="0"/>
      <w:numPr>
        <w:ilvl w:val="1"/>
        <w:numId w:val="11"/>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1"/>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7"/>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link w:val="BodyTextIndentChar"/>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link w:val="BalloonTextChar"/>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3"/>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Heading1Char">
    <w:name w:val="Heading 1 Char"/>
    <w:basedOn w:val="DefaultParagraphFont"/>
    <w:link w:val="Heading1"/>
    <w:rsid w:val="00445686"/>
    <w:rPr>
      <w:rFonts w:ascii="Arial" w:hAnsi="Arial"/>
      <w:b/>
      <w:spacing w:val="-4"/>
      <w:sz w:val="36"/>
      <w:lang w:eastAsia="en-US"/>
    </w:rPr>
  </w:style>
  <w:style w:type="character" w:customStyle="1" w:styleId="Heading2Char">
    <w:name w:val="Heading 2 Char"/>
    <w:basedOn w:val="DefaultParagraphFont"/>
    <w:link w:val="Heading2"/>
    <w:rsid w:val="00445686"/>
    <w:rPr>
      <w:rFonts w:ascii="Arial" w:hAnsi="Arial"/>
      <w:b/>
      <w:sz w:val="28"/>
    </w:rPr>
  </w:style>
  <w:style w:type="character" w:customStyle="1" w:styleId="HeaderChar">
    <w:name w:val="Header Char"/>
    <w:basedOn w:val="DefaultParagraphFont"/>
    <w:link w:val="Header"/>
    <w:rsid w:val="00445686"/>
    <w:rPr>
      <w:sz w:val="24"/>
    </w:rPr>
  </w:style>
  <w:style w:type="character" w:customStyle="1" w:styleId="BodyTextIndentChar">
    <w:name w:val="Body Text Indent Char"/>
    <w:basedOn w:val="DefaultParagraphFont"/>
    <w:link w:val="BodyTextIndent"/>
    <w:rsid w:val="00445686"/>
    <w:rPr>
      <w:rFonts w:ascii="Arial" w:hAnsi="Arial"/>
      <w:sz w:val="18"/>
    </w:rPr>
  </w:style>
  <w:style w:type="character" w:customStyle="1" w:styleId="BalloonTextChar">
    <w:name w:val="Balloon Text Char"/>
    <w:basedOn w:val="DefaultParagraphFont"/>
    <w:link w:val="BalloonText"/>
    <w:semiHidden/>
    <w:rsid w:val="00445686"/>
    <w:rPr>
      <w:rFonts w:ascii="Tahoma" w:hAnsi="Tahoma" w:cs="Tahoma"/>
      <w:sz w:val="16"/>
      <w:szCs w:val="16"/>
    </w:rPr>
  </w:style>
  <w:style w:type="paragraph" w:customStyle="1" w:styleId="StyleHeading1nonumLinespacingsingle">
    <w:name w:val="Style Heading 1 no num + Line spacing:  single"/>
    <w:basedOn w:val="Heading1nonum"/>
    <w:rsid w:val="00445686"/>
    <w:pPr>
      <w:spacing w:line="240" w:lineRule="auto"/>
    </w:pPr>
    <w:rPr>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6976504">
      <w:bodyDiv w:val="1"/>
      <w:marLeft w:val="0"/>
      <w:marRight w:val="0"/>
      <w:marTop w:val="0"/>
      <w:marBottom w:val="0"/>
      <w:divBdr>
        <w:top w:val="none" w:sz="0" w:space="0" w:color="auto"/>
        <w:left w:val="none" w:sz="0" w:space="0" w:color="auto"/>
        <w:bottom w:val="none" w:sz="0" w:space="0" w:color="auto"/>
        <w:right w:val="none" w:sz="0" w:space="0" w:color="auto"/>
      </w:divBdr>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74284038">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47231442">
      <w:bodyDiv w:val="1"/>
      <w:marLeft w:val="0"/>
      <w:marRight w:val="0"/>
      <w:marTop w:val="0"/>
      <w:marBottom w:val="0"/>
      <w:divBdr>
        <w:top w:val="none" w:sz="0" w:space="0" w:color="auto"/>
        <w:left w:val="none" w:sz="0" w:space="0" w:color="auto"/>
        <w:bottom w:val="none" w:sz="0" w:space="0" w:color="auto"/>
        <w:right w:val="none" w:sz="0" w:space="0" w:color="auto"/>
      </w:divBdr>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2.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6.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header" Target="header5.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 Id="rId22"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Dolwen Abattoir SITE CONTACT  GARETH GOWER  01686 412114  ggower@randallparkerfoods.com</Site_x0020_Name>
    <Internal_x002f_External xmlns="859f7ad6-93f6-4205-b62b-a17f28acbbac">Outgoing document</Internal_x002f_External>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2016-10-12T23:00:00+00:00</Document_x0020_Date>
    <Facility_x0020_Address xmlns="859f7ad6-93f6-4205-b62b-a17f28acbbac">Dolwen, Oakley Park, Llanidloes, Powys</Facility_x0020_Address>
    <Environment_x0020_Sub_x0020_Folder xmlns="859f7ad6-93f6-4205-b62b-a17f28acbbac">Licence variation</Environment_x0020_Sub_x0020_Folder>
    <Customer_x0020_Name xmlns="859f7ad6-93f6-4205-b62b-a17f28acbbac">Randall Parker Foods Limited</Customer_x0020_Name>
    <IconOverlay xmlns="http://schemas.microsoft.com/sharepoint/v4" xsi:nil="true"/>
    <Surrendered_x002f_Expired xmlns="859f7ad6-93f6-4205-b62b-a17f28acbbac" xsi:nil="true"/>
    <Post_x0020_code xmlns="859f7ad6-93f6-4205-b62b-a17f28acbbac">SY18 6LX</Post_x0020_code>
    <Surrendered_x002f_Expired_x0020_Date xmlns="859f7ad6-93f6-4205-b62b-a17f28acbbac" xsi:nil="true"/>
    <_dlc_DocId xmlns="9be56660-2c31-41ef-bc00-23e72f632f2a">REGU-434-5847</_dlc_DocId>
    <_dlc_DocIdUrl xmlns="9be56660-2c31-41ef-bc00-23e72f632f2a">
      <Url>https://cyfoethnaturiolcymru.sharepoint.com/teams/Regulatory/Permitting/_layouts/15/DocIdRedir.aspx?ID=REGU-434-5847</Url>
      <Description>REGU-434-5847</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592648-7184-4BEA-A05C-12CCD6617608}"/>
</file>

<file path=customXml/itemProps2.xml><?xml version="1.0" encoding="utf-8"?>
<ds:datastoreItem xmlns:ds="http://schemas.openxmlformats.org/officeDocument/2006/customXml" ds:itemID="{0A1EF547-0A21-45C6-9083-87CBD2A710EA}">
  <ds:schemaRefs>
    <ds:schemaRef ds:uri="http://schemas.microsoft.com/office/2006/metadata/properties"/>
    <ds:schemaRef ds:uri="http://purl.org/dc/terms/"/>
    <ds:schemaRef ds:uri="http://www.w3.org/XML/1998/namespace"/>
    <ds:schemaRef ds:uri="http://schemas.microsoft.com/office/2006/documentManagement/types"/>
    <ds:schemaRef ds:uri="http://purl.org/dc/dcmitype/"/>
    <ds:schemaRef ds:uri="http://schemas.microsoft.com/office/infopath/2007/PartnerControls"/>
    <ds:schemaRef ds:uri="http://purl.org/dc/elements/1.1/"/>
    <ds:schemaRef ds:uri="http://schemas.openxmlformats.org/package/2006/metadata/core-properties"/>
    <ds:schemaRef ds:uri="9be56660-2c31-41ef-bc00-23e72f632f2a"/>
  </ds:schemaRefs>
</ds:datastoreItem>
</file>

<file path=customXml/itemProps3.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4.xml><?xml version="1.0" encoding="utf-8"?>
<ds:datastoreItem xmlns:ds="http://schemas.openxmlformats.org/officeDocument/2006/customXml" ds:itemID="{F13E7904-3DA1-412D-BA48-26725E3874FF}">
  <ds:schemaRefs>
    <ds:schemaRef ds:uri="http://schemas.microsoft.com/sharepoint/events"/>
  </ds:schemaRefs>
</ds:datastoreItem>
</file>

<file path=customXml/itemProps5.xml><?xml version="1.0" encoding="utf-8"?>
<ds:datastoreItem xmlns:ds="http://schemas.openxmlformats.org/officeDocument/2006/customXml" ds:itemID="{291CA09C-246A-496A-A2A0-D5D9B4C82879}"/>
</file>

<file path=customXml/itemProps6.xml><?xml version="1.0" encoding="utf-8"?>
<ds:datastoreItem xmlns:ds="http://schemas.openxmlformats.org/officeDocument/2006/customXml" ds:itemID="{D51891FC-D59C-45DD-A37B-C790E2F26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4823</Words>
  <Characters>26291</Characters>
  <Application>Microsoft Office Word</Application>
  <DocSecurity>0</DocSecurity>
  <Lines>219</Lines>
  <Paragraphs>62</Paragraphs>
  <ScaleCrop>false</ScaleCrop>
  <HeadingPairs>
    <vt:vector size="2" baseType="variant">
      <vt:variant>
        <vt:lpstr>Title</vt:lpstr>
      </vt:variant>
      <vt:variant>
        <vt:i4>1</vt:i4>
      </vt:variant>
    </vt:vector>
  </HeadingPairs>
  <TitlesOfParts>
    <vt:vector size="1" baseType="lpstr">
      <vt:lpstr>GP3235GH V004 Randall Parker Foods Limited</vt:lpstr>
    </vt:vector>
  </TitlesOfParts>
  <Company>Environment Agency</Company>
  <LinksUpToDate>false</LinksUpToDate>
  <CharactersWithSpaces>31052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23308SD22, 233 08 SD22, 233-08-SD22</cp:keywords>
  <dc:description>233_08_SD22, version 8_x000d_
issue date: 07/04/2011</dc:description>
  <cp:lastModifiedBy>Seller, Victoria</cp:lastModifiedBy>
  <cp:revision>2</cp:revision>
  <cp:lastPrinted>2007-10-25T10:58:00Z</cp:lastPrinted>
  <dcterms:created xsi:type="dcterms:W3CDTF">2016-10-13T12:43:00Z</dcterms:created>
  <dcterms:modified xsi:type="dcterms:W3CDTF">2016-10-13T12:43:00Z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d05bf8f3-4d28-48f2-bf93-74de6afbaddc</vt:lpwstr>
  </property>
  <property fmtid="{D5CDD505-2E9C-101B-9397-08002B2CF9AE}" pid="4" name="ContentTypeId">
    <vt:lpwstr>0x01010067EB80C5FE939D4A9B3D8BA62129B7F5010200118EAB5612DB254D8FAACB0EBD729893</vt:lpwstr>
  </property>
  <property fmtid="{D5CDD505-2E9C-101B-9397-08002B2CF9AE}" pid="5" name="_docset_NoMedatataSyncRequired">
    <vt:lpwstr>False</vt:lpwstr>
  </property>
  <property fmtid="{D5CDD505-2E9C-101B-9397-08002B2CF9AE}" pid="6" name="_dlc_DocId">
    <vt:lpwstr>REGU-434-5847</vt:lpwstr>
  </property>
  <property fmtid="{D5CDD505-2E9C-101B-9397-08002B2CF9AE}" pid="7" name="_dlc_DocIdUrl">
    <vt:lpwstr>https://cyfoethnaturiolcymru.sharepoint.com/teams/Regulatory/Permitting/_layouts/15/DocIdRedir.aspx?ID=REGU-434-5847, REGU-434-5847</vt:lpwstr>
  </property>
</Properties>
</file>