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F06F3" w:rsidRPr="0049139F" w14:paraId="213F266E" w14:textId="77777777" w:rsidTr="009C2AC3">
        <w:trPr>
          <w:trHeight w:val="555"/>
        </w:trPr>
        <w:tc>
          <w:tcPr>
            <w:tcW w:w="3402" w:type="dxa"/>
            <w:shd w:val="clear" w:color="auto" w:fill="000000"/>
            <w:vAlign w:val="center"/>
          </w:tcPr>
          <w:p w14:paraId="213F266D" w14:textId="77777777" w:rsidR="004F06F3" w:rsidRPr="000D1FBB" w:rsidRDefault="004F06F3" w:rsidP="009C2AC3">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213F266F" w14:textId="77777777" w:rsidR="004F06F3" w:rsidRPr="0049139F" w:rsidRDefault="004F06F3" w:rsidP="004F06F3">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213F2670" w14:textId="77777777" w:rsidR="004F06F3" w:rsidRDefault="004F06F3" w:rsidP="004F06F3">
      <w:pPr>
        <w:pStyle w:val="Act"/>
        <w:spacing w:line="240" w:lineRule="auto"/>
      </w:pPr>
    </w:p>
    <w:p w14:paraId="213F2671" w14:textId="77777777" w:rsidR="004F06F3" w:rsidRPr="000928FC" w:rsidRDefault="004F06F3" w:rsidP="004F06F3">
      <w:pPr>
        <w:pStyle w:val="Act"/>
        <w:rPr>
          <w:sz w:val="22"/>
          <w:szCs w:val="22"/>
        </w:rPr>
      </w:pPr>
      <w:r w:rsidRPr="000928FC">
        <w:rPr>
          <w:sz w:val="22"/>
          <w:szCs w:val="22"/>
        </w:rPr>
        <w:t xml:space="preserve">Permit number </w:t>
      </w:r>
    </w:p>
    <w:p w14:paraId="213F2672" w14:textId="77777777" w:rsidR="004F06F3" w:rsidRPr="00264837" w:rsidRDefault="004F06F3" w:rsidP="004F06F3">
      <w:pPr>
        <w:pStyle w:val="Data"/>
        <w:ind w:right="1701"/>
        <w:rPr>
          <w:rStyle w:val="licenceno"/>
          <w:color w:val="auto"/>
          <w:sz w:val="22"/>
          <w:szCs w:val="22"/>
        </w:rPr>
      </w:pPr>
      <w:r w:rsidRPr="00264837">
        <w:rPr>
          <w:rStyle w:val="licenceno"/>
          <w:color w:val="auto"/>
          <w:sz w:val="22"/>
          <w:szCs w:val="22"/>
        </w:rPr>
        <w:t>EPR/</w:t>
      </w:r>
      <w:r w:rsidR="001162C7" w:rsidRPr="001162C7">
        <w:rPr>
          <w:rFonts w:cs="Arial"/>
          <w:color w:val="auto"/>
          <w:sz w:val="22"/>
          <w:szCs w:val="22"/>
        </w:rPr>
        <w:t xml:space="preserve"> </w:t>
      </w:r>
      <w:r w:rsidR="001162C7">
        <w:rPr>
          <w:rStyle w:val="licenceno"/>
          <w:rFonts w:cs="Arial"/>
          <w:color w:val="auto"/>
          <w:sz w:val="22"/>
          <w:szCs w:val="22"/>
        </w:rPr>
        <w:t>BP3739UZ</w:t>
      </w:r>
    </w:p>
    <w:p w14:paraId="213F2673" w14:textId="77777777" w:rsidR="004F06F3" w:rsidRPr="0049139F" w:rsidRDefault="004F06F3" w:rsidP="004F06F3">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w:t>
      </w:r>
      <w:r w:rsidR="001162C7">
        <w:rPr>
          <w:rFonts w:cs="Arial"/>
          <w:color w:val="auto"/>
          <w:sz w:val="22"/>
          <w:szCs w:val="22"/>
        </w:rPr>
        <w:t>B</w:t>
      </w:r>
      <w:r w:rsidR="007F0C47">
        <w:rPr>
          <w:rFonts w:cs="Arial"/>
          <w:color w:val="auto"/>
          <w:sz w:val="22"/>
          <w:szCs w:val="22"/>
        </w:rPr>
        <w:t>P</w:t>
      </w:r>
      <w:r w:rsidR="001162C7">
        <w:rPr>
          <w:rFonts w:cs="Arial"/>
          <w:color w:val="auto"/>
          <w:sz w:val="22"/>
          <w:szCs w:val="22"/>
        </w:rPr>
        <w:t>3739UZ</w:t>
      </w:r>
      <w:r w:rsidRPr="0029453D">
        <w:rPr>
          <w:rFonts w:cs="Arial"/>
          <w:color w:val="auto"/>
          <w:sz w:val="22"/>
          <w:szCs w:val="22"/>
        </w:rPr>
        <w:t>/V003</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213F2674" w14:textId="77777777" w:rsidR="004F06F3" w:rsidRPr="0049139F" w:rsidRDefault="004F06F3" w:rsidP="004F06F3">
      <w:pPr>
        <w:pStyle w:val="Data"/>
        <w:rPr>
          <w:rStyle w:val="change"/>
          <w:i/>
          <w:sz w:val="22"/>
          <w:szCs w:val="22"/>
        </w:rPr>
      </w:pPr>
    </w:p>
    <w:p w14:paraId="213F2675" w14:textId="77777777" w:rsidR="007F0C47" w:rsidRPr="00E32E55" w:rsidRDefault="001162C7" w:rsidP="007F0C47">
      <w:pPr>
        <w:pStyle w:val="Data"/>
        <w:spacing w:after="120"/>
        <w:rPr>
          <w:b w:val="0"/>
          <w:sz w:val="22"/>
          <w:szCs w:val="22"/>
        </w:rPr>
      </w:pPr>
      <w:r w:rsidRPr="002528CE">
        <w:rPr>
          <w:sz w:val="22"/>
          <w:szCs w:val="22"/>
          <w:lang w:val="en-US"/>
        </w:rPr>
        <w:t xml:space="preserve">Mr </w:t>
      </w:r>
      <w:r>
        <w:rPr>
          <w:sz w:val="22"/>
          <w:szCs w:val="22"/>
          <w:lang w:val="en-US"/>
        </w:rPr>
        <w:t>David Trant and Mrs Christina Trant</w:t>
      </w:r>
      <w:r w:rsidRPr="00E32E55">
        <w:rPr>
          <w:color w:val="auto"/>
          <w:sz w:val="22"/>
          <w:szCs w:val="22"/>
        </w:rPr>
        <w:t xml:space="preserve"> </w:t>
      </w:r>
      <w:r w:rsidR="008D1560" w:rsidRPr="00E32E55">
        <w:rPr>
          <w:b w:val="0"/>
          <w:color w:val="auto"/>
          <w:sz w:val="22"/>
          <w:szCs w:val="22"/>
        </w:rPr>
        <w:t>(“the</w:t>
      </w:r>
      <w:r w:rsidR="008D1560" w:rsidRPr="00E32E55">
        <w:rPr>
          <w:b w:val="0"/>
          <w:sz w:val="22"/>
          <w:szCs w:val="22"/>
        </w:rPr>
        <w:t xml:space="preserve"> operator”)</w:t>
      </w:r>
    </w:p>
    <w:p w14:paraId="213F2676" w14:textId="77777777" w:rsidR="007F0C47" w:rsidRPr="002528CE" w:rsidRDefault="007F0C47" w:rsidP="007F0C47">
      <w:pPr>
        <w:pStyle w:val="Heading3nonum"/>
        <w:spacing w:before="0" w:after="120"/>
        <w:rPr>
          <w:rFonts w:cs="Arial"/>
          <w:color w:val="auto"/>
          <w:sz w:val="22"/>
          <w:szCs w:val="22"/>
        </w:rPr>
      </w:pPr>
      <w:r w:rsidRPr="002528CE">
        <w:rPr>
          <w:rFonts w:cs="Arial"/>
          <w:color w:val="auto"/>
          <w:sz w:val="22"/>
          <w:szCs w:val="22"/>
        </w:rPr>
        <w:t>of</w:t>
      </w:r>
    </w:p>
    <w:p w14:paraId="213F2677" w14:textId="77777777" w:rsidR="001162C7" w:rsidRPr="002528CE" w:rsidRDefault="001162C7" w:rsidP="001162C7">
      <w:pPr>
        <w:pStyle w:val="Data"/>
        <w:rPr>
          <w:rFonts w:cs="Arial"/>
          <w:color w:val="auto"/>
          <w:sz w:val="22"/>
          <w:szCs w:val="22"/>
        </w:rPr>
      </w:pPr>
      <w:r>
        <w:rPr>
          <w:rFonts w:cs="Arial"/>
          <w:color w:val="auto"/>
          <w:sz w:val="22"/>
          <w:szCs w:val="22"/>
        </w:rPr>
        <w:t>Maesmawr Hall</w:t>
      </w:r>
    </w:p>
    <w:p w14:paraId="213F2678" w14:textId="77777777" w:rsidR="001162C7" w:rsidRPr="002528CE" w:rsidRDefault="001162C7" w:rsidP="001162C7">
      <w:pPr>
        <w:pStyle w:val="Data"/>
        <w:rPr>
          <w:rFonts w:cs="Arial"/>
          <w:color w:val="auto"/>
          <w:sz w:val="22"/>
          <w:szCs w:val="22"/>
        </w:rPr>
      </w:pPr>
      <w:r>
        <w:rPr>
          <w:rFonts w:cs="Arial"/>
          <w:color w:val="auto"/>
          <w:sz w:val="22"/>
          <w:szCs w:val="22"/>
        </w:rPr>
        <w:t>Welshpool</w:t>
      </w:r>
    </w:p>
    <w:p w14:paraId="213F2679" w14:textId="77777777" w:rsidR="001162C7" w:rsidRPr="002528CE" w:rsidRDefault="001162C7" w:rsidP="001162C7">
      <w:pPr>
        <w:pStyle w:val="Data"/>
        <w:rPr>
          <w:rFonts w:cs="Arial"/>
          <w:color w:val="auto"/>
          <w:sz w:val="22"/>
          <w:szCs w:val="22"/>
        </w:rPr>
      </w:pPr>
      <w:r>
        <w:rPr>
          <w:rFonts w:cs="Arial"/>
          <w:color w:val="auto"/>
          <w:sz w:val="22"/>
          <w:szCs w:val="22"/>
        </w:rPr>
        <w:t>Powys</w:t>
      </w:r>
    </w:p>
    <w:p w14:paraId="213F267A" w14:textId="77777777" w:rsidR="001162C7" w:rsidRPr="002528CE" w:rsidRDefault="001162C7" w:rsidP="001162C7">
      <w:pPr>
        <w:pStyle w:val="Data"/>
        <w:rPr>
          <w:rFonts w:cs="Arial"/>
          <w:color w:val="auto"/>
          <w:sz w:val="22"/>
          <w:szCs w:val="22"/>
        </w:rPr>
      </w:pPr>
      <w:r>
        <w:rPr>
          <w:rFonts w:cs="Arial"/>
          <w:color w:val="auto"/>
          <w:sz w:val="22"/>
          <w:szCs w:val="22"/>
        </w:rPr>
        <w:t>SY21 9DD</w:t>
      </w:r>
    </w:p>
    <w:p w14:paraId="213F267B" w14:textId="77777777" w:rsidR="001162C7" w:rsidRPr="00C31D2C" w:rsidRDefault="001162C7" w:rsidP="001162C7">
      <w:pPr>
        <w:pStyle w:val="Data"/>
        <w:spacing w:after="120"/>
        <w:rPr>
          <w:rStyle w:val="change"/>
          <w:sz w:val="22"/>
          <w:szCs w:val="22"/>
        </w:rPr>
      </w:pPr>
    </w:p>
    <w:p w14:paraId="213F267C" w14:textId="77777777" w:rsidR="001162C7" w:rsidRPr="00BE586A" w:rsidRDefault="001162C7" w:rsidP="001162C7">
      <w:pPr>
        <w:pStyle w:val="Data"/>
        <w:spacing w:after="120"/>
        <w:ind w:right="23"/>
        <w:rPr>
          <w:rStyle w:val="change"/>
          <w:rFonts w:cs="Arial"/>
          <w:b w:val="0"/>
          <w:color w:val="auto"/>
          <w:sz w:val="22"/>
          <w:szCs w:val="22"/>
        </w:rPr>
      </w:pPr>
      <w:r w:rsidRPr="00C31D2C">
        <w:rPr>
          <w:b w:val="0"/>
          <w:sz w:val="22"/>
          <w:szCs w:val="22"/>
        </w:rPr>
        <w:t xml:space="preserve">to </w:t>
      </w:r>
      <w:r w:rsidRPr="00BE586A">
        <w:rPr>
          <w:b w:val="0"/>
          <w:color w:val="auto"/>
          <w:sz w:val="22"/>
          <w:szCs w:val="22"/>
        </w:rPr>
        <w:t xml:space="preserve">operate </w:t>
      </w:r>
      <w:r w:rsidRPr="00BE586A">
        <w:rPr>
          <w:rFonts w:cs="Arial"/>
          <w:b w:val="0"/>
          <w:color w:val="auto"/>
          <w:sz w:val="22"/>
          <w:szCs w:val="22"/>
        </w:rPr>
        <w:t>a regulated facility</w:t>
      </w:r>
      <w:r w:rsidRPr="00BE586A">
        <w:rPr>
          <w:b w:val="0"/>
          <w:color w:val="auto"/>
          <w:sz w:val="22"/>
          <w:szCs w:val="22"/>
        </w:rPr>
        <w:t xml:space="preserve"> at</w:t>
      </w:r>
    </w:p>
    <w:p w14:paraId="213F267D" w14:textId="77777777" w:rsidR="001162C7" w:rsidRPr="00A37665" w:rsidRDefault="001162C7" w:rsidP="001162C7">
      <w:pPr>
        <w:pStyle w:val="Data"/>
        <w:rPr>
          <w:rStyle w:val="change"/>
          <w:rFonts w:cs="Arial"/>
          <w:color w:val="auto"/>
          <w:sz w:val="22"/>
          <w:szCs w:val="22"/>
        </w:rPr>
      </w:pPr>
      <w:r>
        <w:rPr>
          <w:rFonts w:cs="Arial"/>
          <w:color w:val="auto"/>
          <w:sz w:val="22"/>
          <w:szCs w:val="22"/>
        </w:rPr>
        <w:t>Maesmawr Hall</w:t>
      </w:r>
      <w:r w:rsidRPr="00A37665">
        <w:rPr>
          <w:rStyle w:val="change"/>
          <w:rFonts w:cs="Arial"/>
          <w:color w:val="auto"/>
          <w:sz w:val="22"/>
          <w:szCs w:val="22"/>
        </w:rPr>
        <w:t xml:space="preserve"> Poultry </w:t>
      </w:r>
      <w:r>
        <w:rPr>
          <w:rStyle w:val="change"/>
          <w:rFonts w:cs="Arial"/>
          <w:color w:val="auto"/>
          <w:sz w:val="22"/>
          <w:szCs w:val="22"/>
        </w:rPr>
        <w:t>Unit</w:t>
      </w:r>
    </w:p>
    <w:p w14:paraId="213F267E" w14:textId="77777777" w:rsidR="001162C7" w:rsidRPr="002528CE" w:rsidRDefault="001162C7" w:rsidP="001162C7">
      <w:pPr>
        <w:pStyle w:val="Data"/>
        <w:rPr>
          <w:rFonts w:cs="Arial"/>
          <w:color w:val="auto"/>
          <w:sz w:val="22"/>
          <w:szCs w:val="22"/>
        </w:rPr>
      </w:pPr>
      <w:r>
        <w:rPr>
          <w:rFonts w:cs="Arial"/>
          <w:color w:val="auto"/>
          <w:sz w:val="22"/>
          <w:szCs w:val="22"/>
        </w:rPr>
        <w:t>Maesmawr Hall</w:t>
      </w:r>
    </w:p>
    <w:p w14:paraId="213F267F" w14:textId="77777777" w:rsidR="001162C7" w:rsidRPr="002528CE" w:rsidRDefault="001162C7" w:rsidP="001162C7">
      <w:pPr>
        <w:pStyle w:val="Data"/>
        <w:rPr>
          <w:rFonts w:cs="Arial"/>
          <w:color w:val="auto"/>
          <w:sz w:val="22"/>
          <w:szCs w:val="22"/>
        </w:rPr>
      </w:pPr>
      <w:r>
        <w:rPr>
          <w:rFonts w:cs="Arial"/>
          <w:color w:val="auto"/>
          <w:sz w:val="22"/>
          <w:szCs w:val="22"/>
        </w:rPr>
        <w:t>Welshpool</w:t>
      </w:r>
    </w:p>
    <w:p w14:paraId="213F2680" w14:textId="77777777" w:rsidR="001162C7" w:rsidRPr="002528CE" w:rsidRDefault="001162C7" w:rsidP="001162C7">
      <w:pPr>
        <w:pStyle w:val="Data"/>
        <w:rPr>
          <w:rFonts w:cs="Arial"/>
          <w:color w:val="auto"/>
          <w:sz w:val="22"/>
          <w:szCs w:val="22"/>
        </w:rPr>
      </w:pPr>
      <w:r>
        <w:rPr>
          <w:rFonts w:cs="Arial"/>
          <w:color w:val="auto"/>
          <w:sz w:val="22"/>
          <w:szCs w:val="22"/>
        </w:rPr>
        <w:t>Powys</w:t>
      </w:r>
    </w:p>
    <w:p w14:paraId="213F2681" w14:textId="77777777" w:rsidR="001162C7" w:rsidRPr="002528CE" w:rsidRDefault="001162C7" w:rsidP="001162C7">
      <w:pPr>
        <w:pStyle w:val="Data"/>
        <w:rPr>
          <w:rFonts w:cs="Arial"/>
          <w:color w:val="auto"/>
          <w:sz w:val="22"/>
          <w:szCs w:val="22"/>
        </w:rPr>
      </w:pPr>
      <w:r>
        <w:rPr>
          <w:rFonts w:cs="Arial"/>
          <w:color w:val="auto"/>
          <w:sz w:val="22"/>
          <w:szCs w:val="22"/>
        </w:rPr>
        <w:t>SY21 9DD</w:t>
      </w:r>
    </w:p>
    <w:p w14:paraId="213F2682" w14:textId="77777777" w:rsidR="007F0C47" w:rsidRPr="002528CE" w:rsidRDefault="007F0C47" w:rsidP="007F0C47">
      <w:pPr>
        <w:pStyle w:val="Data"/>
        <w:rPr>
          <w:rFonts w:cs="Arial"/>
          <w:color w:val="auto"/>
          <w:sz w:val="22"/>
          <w:szCs w:val="22"/>
        </w:rPr>
      </w:pPr>
    </w:p>
    <w:p w14:paraId="213F2683" w14:textId="77777777" w:rsidR="004F06F3" w:rsidRPr="0049139F" w:rsidRDefault="004F06F3" w:rsidP="004F06F3">
      <w:pPr>
        <w:pStyle w:val="Data"/>
        <w:rPr>
          <w:rStyle w:val="change"/>
          <w:color w:val="FF00FF"/>
          <w:sz w:val="22"/>
          <w:szCs w:val="22"/>
        </w:rPr>
      </w:pPr>
    </w:p>
    <w:p w14:paraId="213F2684" w14:textId="77777777" w:rsidR="004F06F3" w:rsidRPr="0049139F" w:rsidRDefault="004F06F3" w:rsidP="004F06F3">
      <w:pPr>
        <w:pStyle w:val="Heading3nonum"/>
        <w:rPr>
          <w:sz w:val="22"/>
          <w:szCs w:val="22"/>
        </w:rPr>
      </w:pPr>
      <w:r w:rsidRPr="0049139F">
        <w:rPr>
          <w:sz w:val="22"/>
          <w:szCs w:val="22"/>
        </w:rPr>
        <w:t>to the extent authorised by and subject to the conditions of this permit.</w:t>
      </w:r>
    </w:p>
    <w:p w14:paraId="213F2685" w14:textId="77777777" w:rsidR="004F06F3" w:rsidRPr="0049139F" w:rsidRDefault="004F06F3" w:rsidP="004F06F3">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6F3" w:rsidRPr="0049139F" w14:paraId="213F2688" w14:textId="77777777" w:rsidTr="009C2AC3">
        <w:trPr>
          <w:trHeight w:hRule="exact" w:val="393"/>
        </w:trPr>
        <w:tc>
          <w:tcPr>
            <w:tcW w:w="5387" w:type="dxa"/>
            <w:tcBorders>
              <w:top w:val="nil"/>
              <w:left w:val="nil"/>
              <w:right w:val="nil"/>
            </w:tcBorders>
          </w:tcPr>
          <w:p w14:paraId="213F2686" w14:textId="77777777" w:rsidR="004F06F3" w:rsidRPr="0049139F" w:rsidRDefault="004F06F3" w:rsidP="009C2AC3">
            <w:pPr>
              <w:pStyle w:val="Heading3nonum"/>
              <w:ind w:right="1701"/>
              <w:rPr>
                <w:sz w:val="22"/>
                <w:szCs w:val="22"/>
              </w:rPr>
            </w:pPr>
            <w:r w:rsidRPr="0049139F">
              <w:rPr>
                <w:sz w:val="22"/>
                <w:szCs w:val="22"/>
              </w:rPr>
              <w:t>Name</w:t>
            </w:r>
          </w:p>
        </w:tc>
        <w:tc>
          <w:tcPr>
            <w:tcW w:w="2551" w:type="dxa"/>
            <w:tcBorders>
              <w:top w:val="nil"/>
              <w:left w:val="nil"/>
              <w:right w:val="nil"/>
            </w:tcBorders>
          </w:tcPr>
          <w:p w14:paraId="213F2687" w14:textId="77777777" w:rsidR="004F06F3" w:rsidRPr="0049139F" w:rsidRDefault="004F06F3" w:rsidP="009C2AC3">
            <w:pPr>
              <w:pStyle w:val="Heading3nonum"/>
              <w:ind w:right="1701"/>
              <w:rPr>
                <w:sz w:val="22"/>
                <w:szCs w:val="22"/>
              </w:rPr>
            </w:pPr>
            <w:r w:rsidRPr="0049139F">
              <w:rPr>
                <w:sz w:val="22"/>
                <w:szCs w:val="22"/>
              </w:rPr>
              <w:t>Date</w:t>
            </w:r>
          </w:p>
        </w:tc>
      </w:tr>
      <w:tr w:rsidR="004F06F3" w:rsidRPr="0049139F" w14:paraId="213F268B" w14:textId="77777777" w:rsidTr="000928FC">
        <w:trPr>
          <w:trHeight w:hRule="exact" w:val="1514"/>
        </w:trPr>
        <w:tc>
          <w:tcPr>
            <w:tcW w:w="5387" w:type="dxa"/>
            <w:vAlign w:val="center"/>
          </w:tcPr>
          <w:p w14:paraId="213F2689" w14:textId="2485FC65" w:rsidR="004F06F3" w:rsidRPr="0049139F" w:rsidRDefault="000928FC" w:rsidP="009C2AC3">
            <w:pPr>
              <w:pStyle w:val="Heading3nonum"/>
              <w:ind w:right="34"/>
              <w:jc w:val="center"/>
              <w:rPr>
                <w:sz w:val="22"/>
                <w:szCs w:val="22"/>
              </w:rPr>
            </w:pPr>
            <w:r>
              <w:rPr>
                <w:rFonts w:cs="Arial"/>
                <w:noProof/>
                <w:lang w:eastAsia="en-GB"/>
              </w:rPr>
              <w:drawing>
                <wp:anchor distT="0" distB="0" distL="114300" distR="114300" simplePos="0" relativeHeight="251659264" behindDoc="0" locked="0" layoutInCell="1" allowOverlap="1" wp14:anchorId="433073DA" wp14:editId="717A4BE2">
                  <wp:simplePos x="0" y="0"/>
                  <wp:positionH relativeFrom="column">
                    <wp:posOffset>796290</wp:posOffset>
                  </wp:positionH>
                  <wp:positionV relativeFrom="paragraph">
                    <wp:posOffset>-74930</wp:posOffset>
                  </wp:positionV>
                  <wp:extent cx="1676400" cy="6400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anchor>
              </w:drawing>
            </w:r>
          </w:p>
        </w:tc>
        <w:tc>
          <w:tcPr>
            <w:tcW w:w="2551" w:type="dxa"/>
            <w:vAlign w:val="center"/>
          </w:tcPr>
          <w:p w14:paraId="213F268A" w14:textId="25A05651" w:rsidR="004F06F3" w:rsidRPr="000928FC" w:rsidRDefault="000928FC" w:rsidP="00B0629A">
            <w:pPr>
              <w:pStyle w:val="Heading3nonum"/>
              <w:spacing w:before="0" w:line="240" w:lineRule="auto"/>
              <w:jc w:val="center"/>
              <w:rPr>
                <w:b/>
                <w:color w:val="auto"/>
                <w:sz w:val="22"/>
                <w:szCs w:val="22"/>
              </w:rPr>
            </w:pPr>
            <w:r>
              <w:rPr>
                <w:b/>
                <w:color w:val="auto"/>
                <w:sz w:val="22"/>
                <w:szCs w:val="22"/>
              </w:rPr>
              <w:t>28 April 2015</w:t>
            </w:r>
          </w:p>
        </w:tc>
      </w:tr>
    </w:tbl>
    <w:p w14:paraId="213F268C" w14:textId="77777777" w:rsidR="004F06F3" w:rsidRPr="0049139F" w:rsidRDefault="004F06F3" w:rsidP="004F06F3">
      <w:pPr>
        <w:pStyle w:val="Heading3nonum"/>
        <w:rPr>
          <w:sz w:val="22"/>
          <w:szCs w:val="22"/>
        </w:rPr>
      </w:pPr>
      <w:r>
        <w:rPr>
          <w:sz w:val="22"/>
          <w:szCs w:val="22"/>
        </w:rPr>
        <w:t>Authorised on behalf of</w:t>
      </w:r>
      <w:r w:rsidRPr="0049139F">
        <w:rPr>
          <w:sz w:val="22"/>
          <w:szCs w:val="22"/>
        </w:rPr>
        <w:t xml:space="preserve"> </w:t>
      </w:r>
      <w:r>
        <w:rPr>
          <w:sz w:val="22"/>
          <w:szCs w:val="22"/>
        </w:rPr>
        <w:t>Natural Resources Wales</w:t>
      </w:r>
    </w:p>
    <w:p w14:paraId="213F268D" w14:textId="77777777" w:rsidR="00006371" w:rsidRDefault="00006371">
      <w:pPr>
        <w:pStyle w:val="Heading3nonum"/>
        <w:rPr>
          <w:rStyle w:val="change"/>
          <w:color w:val="000000"/>
          <w:sz w:val="28"/>
        </w:rPr>
      </w:pPr>
    </w:p>
    <w:p w14:paraId="213F268E" w14:textId="77777777" w:rsidR="00006371" w:rsidRDefault="00006371">
      <w:pPr>
        <w:jc w:val="left"/>
        <w:rPr>
          <w:rStyle w:val="change"/>
          <w:rFonts w:ascii="Arial" w:hAnsi="Arial"/>
          <w:color w:val="000000"/>
          <w:sz w:val="28"/>
          <w:lang w:eastAsia="en-US"/>
        </w:rPr>
      </w:pPr>
      <w:r>
        <w:rPr>
          <w:rStyle w:val="change"/>
          <w:color w:val="000000"/>
          <w:sz w:val="28"/>
        </w:rPr>
        <w:br w:type="page"/>
      </w:r>
    </w:p>
    <w:p w14:paraId="213F268F" w14:textId="77777777" w:rsidR="00006371" w:rsidRDefault="00006371">
      <w:pPr>
        <w:pStyle w:val="Heading3nonum"/>
        <w:rPr>
          <w:rStyle w:val="change"/>
          <w:color w:val="000000"/>
          <w:sz w:val="28"/>
        </w:rPr>
      </w:pPr>
    </w:p>
    <w:p w14:paraId="213F2690" w14:textId="77777777" w:rsidR="00122073" w:rsidRPr="00544007" w:rsidRDefault="00122073" w:rsidP="00122073">
      <w:pPr>
        <w:pStyle w:val="Heading1nonum"/>
        <w:spacing w:line="240" w:lineRule="auto"/>
        <w:rPr>
          <w:rFonts w:cs="Arial"/>
          <w:szCs w:val="36"/>
        </w:rPr>
      </w:pPr>
      <w:r w:rsidRPr="00544007">
        <w:rPr>
          <w:rFonts w:cs="Arial"/>
          <w:szCs w:val="36"/>
        </w:rPr>
        <w:t>Conditions</w:t>
      </w:r>
    </w:p>
    <w:p w14:paraId="213F2691" w14:textId="77777777" w:rsidR="00122073" w:rsidRPr="00AC138B" w:rsidRDefault="00122073" w:rsidP="007C2181">
      <w:pPr>
        <w:pStyle w:val="Heading1"/>
        <w:numPr>
          <w:ilvl w:val="0"/>
          <w:numId w:val="9"/>
        </w:numPr>
        <w:rPr>
          <w:rFonts w:cs="Arial"/>
          <w:sz w:val="28"/>
          <w:szCs w:val="28"/>
        </w:rPr>
      </w:pPr>
      <w:r w:rsidRPr="00AC138B">
        <w:rPr>
          <w:rFonts w:cs="Arial"/>
          <w:sz w:val="28"/>
          <w:szCs w:val="28"/>
        </w:rPr>
        <w:t>Management</w:t>
      </w:r>
    </w:p>
    <w:p w14:paraId="213F2692" w14:textId="77777777" w:rsidR="00122073" w:rsidRPr="00B07306" w:rsidRDefault="00122073" w:rsidP="00122073">
      <w:pPr>
        <w:pStyle w:val="Heading2"/>
        <w:rPr>
          <w:rFonts w:cs="Arial"/>
        </w:rPr>
      </w:pPr>
      <w:r w:rsidRPr="00B07306">
        <w:rPr>
          <w:rFonts w:cs="Arial"/>
        </w:rPr>
        <w:t>General management</w:t>
      </w:r>
    </w:p>
    <w:p w14:paraId="213F2693" w14:textId="77777777" w:rsidR="00122073" w:rsidRPr="00AC138B" w:rsidRDefault="00122073" w:rsidP="007C2181">
      <w:pPr>
        <w:pStyle w:val="Heading3"/>
        <w:numPr>
          <w:ilvl w:val="2"/>
          <w:numId w:val="15"/>
        </w:numPr>
        <w:rPr>
          <w:rFonts w:cs="Arial"/>
          <w:b/>
          <w:szCs w:val="18"/>
        </w:rPr>
      </w:pPr>
      <w:r w:rsidRPr="00AC138B">
        <w:rPr>
          <w:rFonts w:cs="Arial"/>
          <w:szCs w:val="18"/>
        </w:rPr>
        <w:t>The operator shall manage and operate the activities:</w:t>
      </w:r>
    </w:p>
    <w:p w14:paraId="213F2694" w14:textId="77777777" w:rsidR="00122073" w:rsidRPr="00AC138B" w:rsidRDefault="00122073" w:rsidP="007C2181">
      <w:pPr>
        <w:pStyle w:val="Heading4"/>
        <w:numPr>
          <w:ilvl w:val="0"/>
          <w:numId w:val="11"/>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213F2695" w14:textId="77777777" w:rsidR="00122073" w:rsidRPr="00AC138B" w:rsidRDefault="00122073" w:rsidP="007C2181">
      <w:pPr>
        <w:pStyle w:val="Heading4"/>
        <w:numPr>
          <w:ilvl w:val="0"/>
          <w:numId w:val="11"/>
        </w:numPr>
        <w:spacing w:before="120"/>
        <w:ind w:left="1417" w:hanging="680"/>
        <w:rPr>
          <w:rFonts w:cs="Arial"/>
          <w:b/>
          <w:szCs w:val="18"/>
        </w:rPr>
      </w:pPr>
      <w:r w:rsidRPr="00AC138B">
        <w:rPr>
          <w:rFonts w:cs="Arial"/>
          <w:szCs w:val="18"/>
        </w:rPr>
        <w:t>using sufficient competent persons and resources.</w:t>
      </w:r>
    </w:p>
    <w:p w14:paraId="213F2696" w14:textId="77777777" w:rsidR="00122073" w:rsidRPr="00AC138B" w:rsidRDefault="00122073" w:rsidP="007C2181">
      <w:pPr>
        <w:pStyle w:val="Heading3"/>
        <w:numPr>
          <w:ilvl w:val="2"/>
          <w:numId w:val="15"/>
        </w:numPr>
        <w:rPr>
          <w:rFonts w:cs="Arial"/>
          <w:b/>
          <w:szCs w:val="18"/>
        </w:rPr>
      </w:pPr>
      <w:r w:rsidRPr="00AC138B">
        <w:rPr>
          <w:rFonts w:cs="Arial"/>
          <w:szCs w:val="18"/>
        </w:rPr>
        <w:t xml:space="preserve">Records demonstrating compliance with condition 1.1.1 shall be maintained. </w:t>
      </w:r>
    </w:p>
    <w:p w14:paraId="213F2697" w14:textId="77777777" w:rsidR="00122073" w:rsidRPr="00AC138B" w:rsidRDefault="00122073" w:rsidP="007C2181">
      <w:pPr>
        <w:pStyle w:val="Heading3"/>
        <w:numPr>
          <w:ilvl w:val="2"/>
          <w:numId w:val="15"/>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213F2698"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213F2699"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213F269A"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213F269B"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213F269C"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213F269D" w14:textId="77777777" w:rsidR="00122073" w:rsidRDefault="00122073" w:rsidP="00122073">
      <w:pPr>
        <w:pStyle w:val="Draftingnote"/>
      </w:pPr>
    </w:p>
    <w:p w14:paraId="213F269E" w14:textId="77777777" w:rsidR="00122073" w:rsidRPr="00544007" w:rsidRDefault="00122073" w:rsidP="00B07306">
      <w:pPr>
        <w:pStyle w:val="Heading2"/>
        <w:numPr>
          <w:ilvl w:val="0"/>
          <w:numId w:val="0"/>
        </w:numPr>
        <w:ind w:left="720" w:hanging="720"/>
        <w:rPr>
          <w:rFonts w:cs="Arial"/>
          <w:i/>
        </w:rPr>
      </w:pPr>
      <w:r w:rsidRPr="00544007">
        <w:rPr>
          <w:rFonts w:cs="Arial"/>
        </w:rPr>
        <w:lastRenderedPageBreak/>
        <w:t>1.3</w:t>
      </w:r>
      <w:r w:rsidRPr="00544007">
        <w:rPr>
          <w:rFonts w:cs="Arial"/>
        </w:rPr>
        <w:tab/>
        <w:t>Efficient use of raw materials</w:t>
      </w:r>
    </w:p>
    <w:p w14:paraId="213F269F"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213F26A0" w14:textId="77777777" w:rsidR="00122073" w:rsidRDefault="00122073" w:rsidP="00122073">
      <w:pPr>
        <w:tabs>
          <w:tab w:val="left" w:pos="709"/>
          <w:tab w:val="left" w:pos="3119"/>
        </w:tabs>
        <w:ind w:left="705" w:hanging="705"/>
        <w:jc w:val="left"/>
        <w:rPr>
          <w:rFonts w:ascii="Arial" w:hAnsi="Arial" w:cs="Arial"/>
          <w:sz w:val="18"/>
          <w:szCs w:val="18"/>
        </w:rPr>
      </w:pPr>
    </w:p>
    <w:p w14:paraId="213F26A1"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213F26A2"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213F26A3"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13F26A4"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213F26A5"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213F26A6" w14:textId="77777777" w:rsidR="00122073" w:rsidRPr="006C465D" w:rsidRDefault="00122073" w:rsidP="007C2181">
      <w:pPr>
        <w:keepLines/>
        <w:widowControl w:val="0"/>
        <w:numPr>
          <w:ilvl w:val="2"/>
          <w:numId w:val="22"/>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213F26A7"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213F26A8"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213F26A9"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213F26AA" w14:textId="77777777" w:rsidR="00122073" w:rsidRPr="006C465D" w:rsidRDefault="00122073" w:rsidP="007C2181">
      <w:pPr>
        <w:keepLines/>
        <w:widowControl w:val="0"/>
        <w:numPr>
          <w:ilvl w:val="2"/>
          <w:numId w:val="22"/>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213F26AB"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13F26AC"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213F26AD"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213F26AE"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lastRenderedPageBreak/>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213F26AF"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13F26B0"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213F26B1"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213F26B2"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213F26B3"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213F26B4"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213F26B5" w14:textId="77777777" w:rsidR="00122073" w:rsidRPr="004479E8"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213F26B6" w14:textId="77777777" w:rsidR="00122073" w:rsidRPr="00BB4153" w:rsidRDefault="00122073" w:rsidP="00122073">
      <w:pPr>
        <w:pStyle w:val="pindent"/>
        <w:jc w:val="left"/>
      </w:pPr>
      <w:r w:rsidRPr="004479E8">
        <w:t>2.3.3</w:t>
      </w:r>
      <w:r w:rsidRPr="004479E8">
        <w:tab/>
        <w:t xml:space="preserve">Any raw materials or fuels listed in </w:t>
      </w:r>
      <w:r w:rsidRPr="0016537B">
        <w:t>schedule 2 table S2.1 shall</w:t>
      </w:r>
      <w:r w:rsidRPr="004479E8">
        <w:t xml:space="preserve"> conform to the specifications set </w:t>
      </w:r>
      <w:r w:rsidRPr="00BB4153">
        <w:t>out in that table.</w:t>
      </w:r>
    </w:p>
    <w:p w14:paraId="213F26B7" w14:textId="77777777" w:rsidR="00BB4153" w:rsidRPr="000A4DD9" w:rsidRDefault="00122073" w:rsidP="00BB4153">
      <w:pPr>
        <w:pStyle w:val="Draftingnote"/>
        <w:ind w:left="720" w:hanging="720"/>
        <w:rPr>
          <w:i w:val="0"/>
          <w:color w:val="auto"/>
        </w:rPr>
      </w:pPr>
      <w:r w:rsidRPr="00BB4153">
        <w:rPr>
          <w:color w:val="auto"/>
        </w:rPr>
        <w:t>2.3.4</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213F26B8" w14:textId="77777777" w:rsidR="00BB4153" w:rsidRPr="000A4DD9" w:rsidRDefault="00BB4153" w:rsidP="007C2181">
      <w:pPr>
        <w:pStyle w:val="Draftingnote"/>
        <w:numPr>
          <w:ilvl w:val="0"/>
          <w:numId w:val="24"/>
        </w:numPr>
        <w:rPr>
          <w:i w:val="0"/>
          <w:color w:val="auto"/>
        </w:rPr>
      </w:pPr>
      <w:r w:rsidRPr="000A4DD9">
        <w:rPr>
          <w:i w:val="0"/>
          <w:color w:val="auto"/>
        </w:rPr>
        <w:t>the date of export from the site</w:t>
      </w:r>
    </w:p>
    <w:p w14:paraId="213F26B9" w14:textId="77777777" w:rsidR="00BB4153" w:rsidRPr="000A4DD9" w:rsidRDefault="00BB4153" w:rsidP="007C2181">
      <w:pPr>
        <w:pStyle w:val="Draftingnote"/>
        <w:numPr>
          <w:ilvl w:val="0"/>
          <w:numId w:val="24"/>
        </w:numPr>
        <w:rPr>
          <w:i w:val="0"/>
          <w:color w:val="auto"/>
        </w:rPr>
      </w:pPr>
      <w:r w:rsidRPr="000A4DD9">
        <w:rPr>
          <w:i w:val="0"/>
          <w:color w:val="auto"/>
        </w:rPr>
        <w:t xml:space="preserve">the quantity exported </w:t>
      </w:r>
    </w:p>
    <w:p w14:paraId="213F26BA" w14:textId="77777777" w:rsidR="00BB4153" w:rsidRPr="000A4DD9" w:rsidRDefault="00BB4153" w:rsidP="007C2181">
      <w:pPr>
        <w:pStyle w:val="Draftingnote"/>
        <w:numPr>
          <w:ilvl w:val="0"/>
          <w:numId w:val="24"/>
        </w:numPr>
        <w:rPr>
          <w:i w:val="0"/>
          <w:color w:val="auto"/>
        </w:rPr>
      </w:pPr>
      <w:r w:rsidRPr="000A4DD9">
        <w:rPr>
          <w:i w:val="0"/>
          <w:color w:val="auto"/>
        </w:rPr>
        <w:t>details of the receiving site</w:t>
      </w:r>
    </w:p>
    <w:p w14:paraId="213F26BB" w14:textId="77777777" w:rsidR="00BB4153" w:rsidRPr="00125F66" w:rsidRDefault="00BB4153" w:rsidP="00BB4153">
      <w:pPr>
        <w:pStyle w:val="AgencyStdParagraph"/>
      </w:pPr>
    </w:p>
    <w:p w14:paraId="213F26B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5</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213F26BD"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213F26BE"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213F26BF"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lastRenderedPageBreak/>
        <w:tab/>
        <w:t>(c)</w:t>
      </w:r>
      <w:r w:rsidRPr="00ED776B">
        <w:rPr>
          <w:rFonts w:ascii="Arial" w:hAnsi="Arial"/>
          <w:sz w:val="18"/>
          <w:lang w:eastAsia="en-US"/>
        </w:rPr>
        <w:tab/>
        <w:t>the handling requirements of the waste;</w:t>
      </w:r>
    </w:p>
    <w:p w14:paraId="213F26C0"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213F26C1"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213F26C2" w14:textId="77777777" w:rsidR="00BB4153" w:rsidRDefault="00BB4153" w:rsidP="00BB415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2.3.6</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213F26C3" w14:textId="77777777" w:rsidR="00BB4153" w:rsidRPr="0016739F" w:rsidRDefault="00BB4153" w:rsidP="00BB4153">
      <w:pPr>
        <w:keepLines/>
        <w:widowControl w:val="0"/>
        <w:spacing w:before="120" w:line="270" w:lineRule="exact"/>
        <w:ind w:left="720" w:hanging="720"/>
        <w:jc w:val="left"/>
        <w:outlineLvl w:val="2"/>
        <w:rPr>
          <w:rFonts w:ascii="Arial" w:hAnsi="Arial"/>
          <w:sz w:val="18"/>
          <w:lang w:eastAsia="en-US"/>
        </w:rPr>
      </w:pPr>
    </w:p>
    <w:p w14:paraId="213F26C4" w14:textId="77777777" w:rsidR="00122073" w:rsidRPr="0016739F" w:rsidRDefault="00122073" w:rsidP="00BB4153">
      <w:pPr>
        <w:keepLines/>
        <w:widowControl w:val="0"/>
        <w:spacing w:before="120" w:line="270" w:lineRule="exact"/>
        <w:ind w:left="720" w:hanging="720"/>
        <w:jc w:val="left"/>
        <w:outlineLvl w:val="2"/>
        <w:rPr>
          <w:rFonts w:ascii="Arial" w:hAnsi="Arial"/>
          <w:b/>
          <w:sz w:val="28"/>
        </w:rPr>
      </w:pPr>
      <w:r w:rsidRPr="0016739F">
        <w:rPr>
          <w:rFonts w:ascii="Arial" w:hAnsi="Arial"/>
          <w:b/>
          <w:sz w:val="28"/>
        </w:rPr>
        <w:t>2.4</w:t>
      </w:r>
      <w:r w:rsidRPr="0016739F">
        <w:rPr>
          <w:rFonts w:ascii="Arial" w:hAnsi="Arial"/>
          <w:b/>
          <w:sz w:val="28"/>
        </w:rPr>
        <w:tab/>
        <w:t>Improvement programme</w:t>
      </w:r>
    </w:p>
    <w:p w14:paraId="213F26C5" w14:textId="77777777" w:rsidR="00122073" w:rsidRPr="0016739F"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 xml:space="preserve">2.4.1 </w:t>
      </w:r>
      <w:r w:rsidRPr="002F1C82">
        <w:rPr>
          <w:rFonts w:ascii="Arial" w:hAnsi="Arial"/>
          <w:sz w:val="18"/>
          <w:lang w:eastAsia="en-US"/>
        </w:rPr>
        <w:tab/>
        <w:t xml:space="preserve">The operator shall complete the improvements </w:t>
      </w:r>
      <w:r w:rsidRPr="0016739F">
        <w:rPr>
          <w:rFonts w:ascii="Arial" w:hAnsi="Arial"/>
          <w:sz w:val="18"/>
          <w:lang w:eastAsia="en-US"/>
        </w:rPr>
        <w:t xml:space="preserve">specified in schedule 1 table S1.3 by the date specified in that table unless otherwise agreed in writing by </w:t>
      </w:r>
      <w:r w:rsidR="00393CB9" w:rsidRPr="0016739F">
        <w:rPr>
          <w:rFonts w:ascii="Arial" w:hAnsi="Arial"/>
          <w:sz w:val="18"/>
          <w:lang w:eastAsia="en-US"/>
        </w:rPr>
        <w:t>Natural Resources Wales</w:t>
      </w:r>
      <w:r w:rsidRPr="0016739F">
        <w:rPr>
          <w:rFonts w:ascii="Arial" w:hAnsi="Arial"/>
          <w:sz w:val="18"/>
          <w:lang w:eastAsia="en-US"/>
        </w:rPr>
        <w:t>.</w:t>
      </w:r>
    </w:p>
    <w:p w14:paraId="213F26C6" w14:textId="77777777" w:rsidR="00122073" w:rsidRPr="002F1C82" w:rsidRDefault="00122073" w:rsidP="00122073">
      <w:pPr>
        <w:keepLines/>
        <w:widowControl w:val="0"/>
        <w:spacing w:before="120" w:line="270" w:lineRule="exact"/>
        <w:ind w:left="709" w:hanging="709"/>
        <w:jc w:val="left"/>
        <w:outlineLvl w:val="2"/>
        <w:rPr>
          <w:rFonts w:ascii="Arial" w:hAnsi="Arial"/>
          <w:sz w:val="18"/>
          <w:lang w:eastAsia="en-US"/>
        </w:rPr>
      </w:pPr>
      <w:r w:rsidRPr="002F1C82">
        <w:rPr>
          <w:rFonts w:ascii="Arial" w:hAnsi="Arial"/>
          <w:sz w:val="18"/>
          <w:lang w:eastAsia="en-US"/>
        </w:rPr>
        <w:t>2.4.2</w:t>
      </w:r>
      <w:r w:rsidRPr="002F1C82">
        <w:rPr>
          <w:rFonts w:ascii="Arial" w:hAnsi="Arial"/>
          <w:sz w:val="18"/>
          <w:lang w:eastAsia="en-US"/>
        </w:rPr>
        <w:tab/>
        <w:t xml:space="preserve">Except in the case of an improvement which consists only of a submission to </w:t>
      </w:r>
      <w:r w:rsidR="00393CB9" w:rsidRPr="002F1C82">
        <w:rPr>
          <w:rFonts w:ascii="Arial" w:hAnsi="Arial"/>
          <w:sz w:val="18"/>
          <w:lang w:eastAsia="en-US"/>
        </w:rPr>
        <w:t>Natural Resources Wales</w:t>
      </w:r>
      <w:r w:rsidRPr="002F1C82">
        <w:rPr>
          <w:rFonts w:ascii="Arial" w:hAnsi="Arial"/>
          <w:sz w:val="18"/>
          <w:lang w:eastAsia="en-US"/>
        </w:rPr>
        <w:t xml:space="preserve">, the operator shall notify </w:t>
      </w:r>
      <w:r w:rsidR="00393CB9" w:rsidRPr="002F1C82">
        <w:rPr>
          <w:rFonts w:ascii="Arial" w:hAnsi="Arial"/>
          <w:sz w:val="18"/>
          <w:lang w:eastAsia="en-US"/>
        </w:rPr>
        <w:t xml:space="preserve">Natural Resources Wales </w:t>
      </w:r>
      <w:r w:rsidRPr="002F1C82">
        <w:rPr>
          <w:rFonts w:ascii="Arial" w:hAnsi="Arial"/>
          <w:sz w:val="18"/>
          <w:lang w:eastAsia="en-US"/>
        </w:rPr>
        <w:t>within 14 days of completion of each improvement.</w:t>
      </w:r>
    </w:p>
    <w:p w14:paraId="213F26C7" w14:textId="77777777" w:rsidR="00122073" w:rsidRPr="00ED776B" w:rsidRDefault="00122073" w:rsidP="00122073">
      <w:pPr>
        <w:rPr>
          <w:rFonts w:ascii="Arial" w:hAnsi="Arial"/>
          <w:color w:val="FF00FF"/>
          <w:sz w:val="18"/>
        </w:rPr>
      </w:pPr>
    </w:p>
    <w:p w14:paraId="213F26C8"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213F26C9"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13F26CA" w14:textId="77777777"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947474">
        <w:rPr>
          <w:rFonts w:ascii="Arial" w:hAnsi="Arial"/>
          <w:sz w:val="18"/>
          <w:lang w:eastAsia="en-US"/>
        </w:rPr>
        <w:t>schedule 3 tables S3.1</w:t>
      </w:r>
      <w:r w:rsidR="00947474" w:rsidRPr="00947474">
        <w:rPr>
          <w:rFonts w:ascii="Arial" w:hAnsi="Arial"/>
          <w:sz w:val="18"/>
          <w:lang w:eastAsia="en-US"/>
        </w:rPr>
        <w:t>, S3.2</w:t>
      </w:r>
      <w:r w:rsidR="004675C7" w:rsidRPr="00947474">
        <w:rPr>
          <w:rFonts w:ascii="Arial" w:hAnsi="Arial"/>
          <w:sz w:val="18"/>
          <w:lang w:eastAsia="en-US"/>
        </w:rPr>
        <w:t xml:space="preserve"> and</w:t>
      </w:r>
      <w:r w:rsidRPr="00947474">
        <w:rPr>
          <w:rFonts w:ascii="Arial" w:hAnsi="Arial"/>
          <w:sz w:val="18"/>
          <w:lang w:eastAsia="en-US"/>
        </w:rPr>
        <w:t xml:space="preserve"> S3.</w:t>
      </w:r>
      <w:r w:rsidR="00947474" w:rsidRPr="00947474">
        <w:rPr>
          <w:rFonts w:ascii="Arial" w:hAnsi="Arial"/>
          <w:sz w:val="18"/>
          <w:lang w:eastAsia="en-US"/>
        </w:rPr>
        <w:t>3</w:t>
      </w:r>
      <w:r w:rsidRPr="00947474">
        <w:rPr>
          <w:rFonts w:ascii="Arial" w:hAnsi="Arial"/>
          <w:sz w:val="18"/>
          <w:lang w:eastAsia="en-US"/>
        </w:rPr>
        <w:t>.</w:t>
      </w:r>
      <w:r w:rsidRPr="00393CB9">
        <w:rPr>
          <w:rFonts w:ascii="Arial" w:hAnsi="Arial"/>
          <w:color w:val="FF0000"/>
          <w:sz w:val="18"/>
          <w:lang w:eastAsia="en-US"/>
        </w:rPr>
        <w:t xml:space="preserve">  </w:t>
      </w:r>
    </w:p>
    <w:p w14:paraId="213F26CB" w14:textId="77777777" w:rsidR="00122073" w:rsidRPr="00ED776B" w:rsidRDefault="00122073" w:rsidP="007C2181">
      <w:pPr>
        <w:keepNext/>
        <w:keepLines/>
        <w:widowControl w:val="0"/>
        <w:numPr>
          <w:ilvl w:val="1"/>
          <w:numId w:val="14"/>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213F26CC" w14:textId="77777777" w:rsidR="00122073" w:rsidRPr="00ED776B" w:rsidRDefault="00122073" w:rsidP="007C2181">
      <w:pPr>
        <w:keepLines/>
        <w:widowControl w:val="0"/>
        <w:numPr>
          <w:ilvl w:val="2"/>
          <w:numId w:val="14"/>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213F26CD"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213F26CE"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lastRenderedPageBreak/>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213F26CF"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213F26D0"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213F26D1" w14:textId="77777777" w:rsidR="00122073" w:rsidRPr="00341804" w:rsidRDefault="00122073" w:rsidP="007C2181">
      <w:pPr>
        <w:keepLines/>
        <w:widowControl w:val="0"/>
        <w:numPr>
          <w:ilvl w:val="2"/>
          <w:numId w:val="23"/>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213F26D2"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213F26D3"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213F26D4"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213F26D5"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213F26D6"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213F26D7"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13F26D8"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213F26D9"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lastRenderedPageBreak/>
        <w:t>3.5</w:t>
      </w:r>
      <w:r w:rsidRPr="00FC20BD">
        <w:rPr>
          <w:rFonts w:ascii="Arial" w:hAnsi="Arial"/>
          <w:b/>
          <w:sz w:val="28"/>
        </w:rPr>
        <w:tab/>
        <w:t xml:space="preserve">Monitoring </w:t>
      </w:r>
    </w:p>
    <w:p w14:paraId="213F26DA"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213F26DB" w14:textId="77777777" w:rsidR="00122073" w:rsidRPr="00636494" w:rsidRDefault="00122073" w:rsidP="007C2181">
      <w:pPr>
        <w:keepLines/>
        <w:widowControl w:val="0"/>
        <w:numPr>
          <w:ilvl w:val="0"/>
          <w:numId w:val="16"/>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in </w:t>
      </w:r>
      <w:r w:rsidRPr="00947474">
        <w:rPr>
          <w:rFonts w:ascii="Arial" w:hAnsi="Arial"/>
          <w:sz w:val="18"/>
          <w:lang w:eastAsia="en-US"/>
        </w:rPr>
        <w:t>tables S3.</w:t>
      </w:r>
      <w:r w:rsidR="00AB42CA" w:rsidRPr="00947474">
        <w:rPr>
          <w:rFonts w:ascii="Arial" w:hAnsi="Arial"/>
          <w:sz w:val="18"/>
          <w:lang w:eastAsia="en-US"/>
        </w:rPr>
        <w:t>1</w:t>
      </w:r>
      <w:r w:rsidR="00947474" w:rsidRPr="00947474">
        <w:rPr>
          <w:rFonts w:ascii="Arial" w:hAnsi="Arial"/>
          <w:sz w:val="18"/>
          <w:lang w:eastAsia="en-US"/>
        </w:rPr>
        <w:t>, S3.2</w:t>
      </w:r>
      <w:r w:rsidR="00AB42CA" w:rsidRPr="00947474">
        <w:rPr>
          <w:rFonts w:ascii="Arial" w:hAnsi="Arial"/>
          <w:sz w:val="18"/>
          <w:lang w:eastAsia="en-US"/>
        </w:rPr>
        <w:t xml:space="preserve"> and</w:t>
      </w:r>
      <w:r w:rsidRPr="00947474">
        <w:rPr>
          <w:rFonts w:ascii="Arial" w:hAnsi="Arial"/>
          <w:sz w:val="18"/>
          <w:lang w:eastAsia="en-US"/>
        </w:rPr>
        <w:t xml:space="preserve"> S3.</w:t>
      </w:r>
      <w:r w:rsidR="00947474" w:rsidRPr="00947474">
        <w:rPr>
          <w:rFonts w:ascii="Arial" w:hAnsi="Arial"/>
          <w:sz w:val="18"/>
          <w:lang w:eastAsia="en-US"/>
        </w:rPr>
        <w:t>3</w:t>
      </w:r>
      <w:r w:rsidR="00AB42CA" w:rsidRPr="00947474">
        <w:rPr>
          <w:rFonts w:ascii="Arial" w:hAnsi="Arial"/>
          <w:sz w:val="18"/>
          <w:lang w:eastAsia="en-US"/>
        </w:rPr>
        <w:t>.</w:t>
      </w:r>
    </w:p>
    <w:p w14:paraId="213F26DC"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13F26DD"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213F26DE"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213F26DF"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213F26E0"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213F26E1"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213F26E2"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0"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0"/>
    </w:p>
    <w:p w14:paraId="213F26E3"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213F26E4" w14:textId="77777777" w:rsidR="00122073" w:rsidRPr="00FC20BD" w:rsidRDefault="00122073" w:rsidP="007C2181">
      <w:pPr>
        <w:keepLines/>
        <w:widowControl w:val="0"/>
        <w:numPr>
          <w:ilvl w:val="2"/>
          <w:numId w:val="13"/>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213F26E5" w14:textId="77777777" w:rsidR="00122073" w:rsidRPr="00FC20BD" w:rsidRDefault="00122073" w:rsidP="007C2181">
      <w:pPr>
        <w:keepLines/>
        <w:widowControl w:val="0"/>
        <w:numPr>
          <w:ilvl w:val="0"/>
          <w:numId w:val="12"/>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213F26E6" w14:textId="77777777" w:rsidR="00122073" w:rsidRPr="00FC20BD" w:rsidRDefault="00122073" w:rsidP="007C218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213F26E7" w14:textId="77777777" w:rsidR="00122073" w:rsidRPr="00FC20BD" w:rsidRDefault="00122073" w:rsidP="007C218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lastRenderedPageBreak/>
        <w:t xml:space="preserve">if amended, be amended in such a way that the original and any subsequent amendments remain legible, or are capable of retrieval; </w:t>
      </w:r>
      <w:r w:rsidRPr="00FC20BD">
        <w:rPr>
          <w:rFonts w:ascii="Arial" w:hAnsi="Arial"/>
          <w:sz w:val="18"/>
          <w:lang w:eastAsia="en-US"/>
        </w:rPr>
        <w:t>and</w:t>
      </w:r>
    </w:p>
    <w:p w14:paraId="213F26E8" w14:textId="77777777" w:rsidR="00122073" w:rsidRPr="00FC20BD" w:rsidRDefault="00122073" w:rsidP="007C218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213F26E9" w14:textId="77777777" w:rsidR="00122073" w:rsidRPr="00FC20BD" w:rsidRDefault="00122073" w:rsidP="007C218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213F26EA" w14:textId="77777777" w:rsidR="00122073" w:rsidRDefault="00122073" w:rsidP="007C218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213F26EB" w14:textId="77777777" w:rsidR="00122073" w:rsidRDefault="00122073" w:rsidP="007C2181">
      <w:pPr>
        <w:pStyle w:val="pindent"/>
        <w:keepLines w:val="0"/>
        <w:numPr>
          <w:ilvl w:val="2"/>
          <w:numId w:val="13"/>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213F26EC" w14:textId="77777777" w:rsidR="00122073" w:rsidRDefault="00122073" w:rsidP="00122073">
      <w:pPr>
        <w:pStyle w:val="pindent"/>
        <w:keepLines w:val="0"/>
        <w:tabs>
          <w:tab w:val="left" w:pos="709"/>
        </w:tabs>
        <w:suppressAutoHyphens w:val="0"/>
        <w:ind w:left="0" w:firstLine="0"/>
        <w:jc w:val="left"/>
        <w:rPr>
          <w:b/>
          <w:sz w:val="28"/>
          <w:szCs w:val="28"/>
        </w:rPr>
      </w:pPr>
    </w:p>
    <w:p w14:paraId="213F26ED"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213F26EE" w14:textId="77777777" w:rsidR="00122073" w:rsidRPr="00FC20BD" w:rsidRDefault="00122073" w:rsidP="00122073">
      <w:pPr>
        <w:tabs>
          <w:tab w:val="left" w:pos="709"/>
        </w:tabs>
        <w:spacing w:before="120" w:after="80" w:line="270" w:lineRule="exact"/>
        <w:ind w:left="709" w:hanging="709"/>
        <w:rPr>
          <w:rFonts w:ascii="Arial" w:hAnsi="Arial"/>
          <w:sz w:val="18"/>
        </w:rPr>
      </w:pPr>
      <w:r w:rsidRPr="002F59A6">
        <w:rPr>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213F26EF"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213F26F0"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213F26F1"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213F26F2"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213F26F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213F26F4"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213F26F5"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213F26F6"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213F26F7"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lastRenderedPageBreak/>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213F26F8"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213F26F9"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213F26FA"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213F26FB"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16739F">
        <w:rPr>
          <w:rFonts w:ascii="Arial" w:hAnsi="Arial"/>
          <w:sz w:val="18"/>
          <w:lang w:eastAsia="en-US"/>
        </w:rPr>
        <w:t>condition 4.3.1</w:t>
      </w:r>
      <w:r w:rsidRPr="0016739F">
        <w:rPr>
          <w:rFonts w:ascii="Arial" w:hAnsi="Arial"/>
          <w:sz w:val="18"/>
          <w:lang w:eastAsia="en-US"/>
        </w:rPr>
        <w:t>, shall be confirmed by sending the information listed in schedule 5 to this permit within the time period specified</w:t>
      </w:r>
      <w:r w:rsidRPr="00845B45">
        <w:rPr>
          <w:rFonts w:ascii="Arial" w:hAnsi="Arial"/>
          <w:color w:val="000000"/>
          <w:sz w:val="18"/>
          <w:lang w:eastAsia="en-US"/>
        </w:rPr>
        <w:t xml:space="preserve"> in that schedule.</w:t>
      </w:r>
    </w:p>
    <w:p w14:paraId="213F26FC"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213F26FD"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213F26FE"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213F26FF" w14:textId="77777777" w:rsidR="00122073" w:rsidRPr="00513885" w:rsidRDefault="00122073" w:rsidP="007C2181">
      <w:pPr>
        <w:keepLines/>
        <w:widowControl w:val="0"/>
        <w:numPr>
          <w:ilvl w:val="0"/>
          <w:numId w:val="10"/>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13F2700"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213F2701"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213F2702"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213F2703" w14:textId="77777777" w:rsidR="00122073" w:rsidRPr="00016B55" w:rsidRDefault="00122073" w:rsidP="007C2181">
      <w:pPr>
        <w:keepLines/>
        <w:widowControl w:val="0"/>
        <w:numPr>
          <w:ilvl w:val="0"/>
          <w:numId w:val="10"/>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213F2704"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213F2705" w14:textId="77777777" w:rsidR="00122073" w:rsidRPr="00016B55" w:rsidRDefault="00122073" w:rsidP="007C218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213F2706" w14:textId="77777777" w:rsidR="00122073" w:rsidRPr="00016B55" w:rsidRDefault="00845B45" w:rsidP="007C2181">
      <w:pPr>
        <w:keepLines/>
        <w:widowControl w:val="0"/>
        <w:numPr>
          <w:ilvl w:val="0"/>
          <w:numId w:val="18"/>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213F2707" w14:textId="77777777" w:rsidR="00122073" w:rsidRPr="00513885" w:rsidRDefault="00122073" w:rsidP="007C218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lastRenderedPageBreak/>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13F2708"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13F2709" w14:textId="77777777" w:rsidR="00122073" w:rsidRPr="00513885" w:rsidRDefault="00016B55" w:rsidP="007C2181">
      <w:pPr>
        <w:keepLines/>
        <w:widowControl w:val="0"/>
        <w:numPr>
          <w:ilvl w:val="0"/>
          <w:numId w:val="17"/>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213F270A" w14:textId="77777777" w:rsidR="00122073" w:rsidRPr="00513885" w:rsidRDefault="00122073" w:rsidP="007C2181">
      <w:pPr>
        <w:keepLines/>
        <w:widowControl w:val="0"/>
        <w:numPr>
          <w:ilvl w:val="0"/>
          <w:numId w:val="17"/>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213F270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213F270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213F270D"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213F270E"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213F270F"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213F2710" w14:textId="77777777" w:rsidR="001341D6" w:rsidRDefault="001341D6">
      <w:pPr>
        <w:jc w:val="left"/>
        <w:rPr>
          <w:rFonts w:ascii="Arial" w:hAnsi="Arial" w:cs="Arial"/>
          <w:sz w:val="18"/>
          <w:szCs w:val="18"/>
        </w:rPr>
      </w:pPr>
      <w:r>
        <w:rPr>
          <w:rFonts w:ascii="Arial" w:hAnsi="Arial" w:cs="Arial"/>
          <w:sz w:val="18"/>
          <w:szCs w:val="18"/>
        </w:rPr>
        <w:br w:type="page"/>
      </w:r>
    </w:p>
    <w:p w14:paraId="213F2711"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213F2712"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213F2713"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213F2714"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213F2718" w14:textId="77777777" w:rsidTr="004A0C61">
        <w:trPr>
          <w:cantSplit/>
          <w:tblHeader/>
        </w:trPr>
        <w:tc>
          <w:tcPr>
            <w:tcW w:w="2834" w:type="dxa"/>
            <w:shd w:val="clear" w:color="auto" w:fill="000000"/>
          </w:tcPr>
          <w:p w14:paraId="213F2715"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213F2716" w14:textId="77777777" w:rsidR="00122073" w:rsidRPr="00091036" w:rsidRDefault="00122073" w:rsidP="00B07306">
            <w:pPr>
              <w:pStyle w:val="Tabletitle"/>
              <w:rPr>
                <w:rFonts w:cs="Arial"/>
                <w:szCs w:val="18"/>
              </w:rPr>
            </w:pPr>
          </w:p>
        </w:tc>
        <w:tc>
          <w:tcPr>
            <w:tcW w:w="3009" w:type="dxa"/>
            <w:shd w:val="clear" w:color="auto" w:fill="000000"/>
          </w:tcPr>
          <w:p w14:paraId="213F2717" w14:textId="77777777" w:rsidR="00122073" w:rsidRPr="00091036" w:rsidRDefault="00122073" w:rsidP="00B07306">
            <w:pPr>
              <w:pStyle w:val="Tabletitle"/>
              <w:rPr>
                <w:rFonts w:cs="Arial"/>
                <w:szCs w:val="18"/>
              </w:rPr>
            </w:pPr>
          </w:p>
        </w:tc>
      </w:tr>
      <w:tr w:rsidR="00122073" w:rsidRPr="00916139" w14:paraId="213F271C" w14:textId="77777777" w:rsidTr="004A0C61">
        <w:trPr>
          <w:cantSplit/>
          <w:tblHeader/>
        </w:trPr>
        <w:tc>
          <w:tcPr>
            <w:tcW w:w="2834" w:type="dxa"/>
          </w:tcPr>
          <w:p w14:paraId="213F2719"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213F271A"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213F271B"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213F2720" w14:textId="77777777" w:rsidTr="004A0C61">
        <w:trPr>
          <w:cantSplit/>
        </w:trPr>
        <w:tc>
          <w:tcPr>
            <w:tcW w:w="2834" w:type="dxa"/>
          </w:tcPr>
          <w:p w14:paraId="213F271D" w14:textId="77777777" w:rsidR="00FA1726" w:rsidRPr="00091036" w:rsidRDefault="00FA1726">
            <w:pPr>
              <w:pStyle w:val="Tablebody"/>
              <w:rPr>
                <w:rFonts w:cs="Arial"/>
                <w:color w:val="000000"/>
                <w:szCs w:val="18"/>
              </w:rPr>
            </w:pPr>
            <w:r w:rsidRPr="00091036">
              <w:rPr>
                <w:rFonts w:cs="Arial"/>
                <w:color w:val="000000"/>
                <w:szCs w:val="18"/>
              </w:rPr>
              <w:t xml:space="preserve">Section 6.9 A(1)(a) Rearing of poultry or pigs intensively in an installation with more than 40,000 places for poultry </w:t>
            </w:r>
          </w:p>
        </w:tc>
        <w:tc>
          <w:tcPr>
            <w:tcW w:w="2661" w:type="dxa"/>
          </w:tcPr>
          <w:p w14:paraId="213F271E" w14:textId="77777777" w:rsidR="00FA1726" w:rsidRPr="00091036" w:rsidRDefault="00FA1726" w:rsidP="00E004AB">
            <w:pPr>
              <w:pStyle w:val="Tablebody"/>
              <w:rPr>
                <w:rFonts w:cs="Arial"/>
                <w:color w:val="000000"/>
                <w:szCs w:val="18"/>
              </w:rPr>
            </w:pPr>
            <w:r w:rsidRPr="00091036">
              <w:rPr>
                <w:rFonts w:cs="Arial"/>
                <w:color w:val="000000"/>
                <w:szCs w:val="18"/>
              </w:rPr>
              <w:t xml:space="preserve">The rearing of poultry in </w:t>
            </w:r>
            <w:r w:rsidR="00366BD7">
              <w:rPr>
                <w:rFonts w:cs="Arial"/>
                <w:color w:val="000000"/>
                <w:szCs w:val="18"/>
              </w:rPr>
              <w:t xml:space="preserve">a facility with a capacity for </w:t>
            </w:r>
            <w:r w:rsidR="00E004AB">
              <w:rPr>
                <w:rFonts w:cs="Arial"/>
                <w:color w:val="000000"/>
                <w:szCs w:val="18"/>
              </w:rPr>
              <w:t>147</w:t>
            </w:r>
            <w:r w:rsidR="001632FF">
              <w:rPr>
                <w:rFonts w:cs="Arial"/>
                <w:color w:val="000000"/>
                <w:szCs w:val="18"/>
              </w:rPr>
              <w:t>,000</w:t>
            </w:r>
            <w:r w:rsidRPr="00091036">
              <w:rPr>
                <w:rFonts w:cs="Arial"/>
                <w:color w:val="000000"/>
                <w:szCs w:val="18"/>
              </w:rPr>
              <w:t xml:space="preserve"> places. </w:t>
            </w:r>
          </w:p>
        </w:tc>
        <w:tc>
          <w:tcPr>
            <w:tcW w:w="3009" w:type="dxa"/>
          </w:tcPr>
          <w:p w14:paraId="213F271F" w14:textId="77777777" w:rsidR="00FA1726" w:rsidRPr="00091036" w:rsidRDefault="00FA1726">
            <w:pPr>
              <w:pStyle w:val="Tablebody"/>
              <w:rPr>
                <w:rFonts w:cs="Arial"/>
                <w:color w:val="000000"/>
                <w:szCs w:val="18"/>
              </w:rPr>
            </w:pPr>
            <w:r w:rsidRPr="00091036">
              <w:rPr>
                <w:rFonts w:cs="Arial"/>
                <w:color w:val="000000"/>
                <w:szCs w:val="18"/>
              </w:rPr>
              <w:t xml:space="preserve">From receipt of birds, raw materials and fuels onto the site, to removal of birds and associated wastes from site </w:t>
            </w:r>
          </w:p>
        </w:tc>
      </w:tr>
      <w:tr w:rsidR="00122073" w:rsidRPr="001A4300" w14:paraId="213F2722" w14:textId="77777777" w:rsidTr="00B07306">
        <w:trPr>
          <w:cantSplit/>
        </w:trPr>
        <w:tc>
          <w:tcPr>
            <w:tcW w:w="8504" w:type="dxa"/>
            <w:gridSpan w:val="3"/>
            <w:shd w:val="clear" w:color="auto" w:fill="000000"/>
          </w:tcPr>
          <w:p w14:paraId="213F2721"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E004AB" w:rsidRPr="00833D7E" w14:paraId="213F2726" w14:textId="77777777" w:rsidTr="004A0C61">
        <w:trPr>
          <w:cantSplit/>
        </w:trPr>
        <w:tc>
          <w:tcPr>
            <w:tcW w:w="2834" w:type="dxa"/>
          </w:tcPr>
          <w:p w14:paraId="213F2723" w14:textId="77777777" w:rsidR="00E004AB" w:rsidRPr="00266FD8" w:rsidRDefault="00E004AB" w:rsidP="00713D33">
            <w:pPr>
              <w:spacing w:before="100" w:beforeAutospacing="1" w:after="100" w:afterAutospacing="1"/>
              <w:jc w:val="left"/>
              <w:rPr>
                <w:rFonts w:ascii="Arial" w:hAnsi="Arial" w:cs="Arial"/>
                <w:sz w:val="18"/>
                <w:szCs w:val="18"/>
              </w:rPr>
            </w:pPr>
            <w:r>
              <w:rPr>
                <w:rFonts w:ascii="Arial" w:hAnsi="Arial" w:cs="Arial"/>
                <w:sz w:val="18"/>
                <w:szCs w:val="18"/>
              </w:rPr>
              <w:t>Carcass incineration</w:t>
            </w:r>
          </w:p>
        </w:tc>
        <w:tc>
          <w:tcPr>
            <w:tcW w:w="2661" w:type="dxa"/>
          </w:tcPr>
          <w:p w14:paraId="213F2724" w14:textId="77777777" w:rsidR="00E004AB" w:rsidRPr="00266FD8" w:rsidRDefault="00E004AB" w:rsidP="00E143F8">
            <w:pPr>
              <w:spacing w:before="100" w:beforeAutospacing="1" w:after="100" w:afterAutospacing="1"/>
              <w:jc w:val="left"/>
              <w:rPr>
                <w:rFonts w:ascii="Arial" w:hAnsi="Arial" w:cs="Arial"/>
                <w:sz w:val="18"/>
                <w:szCs w:val="18"/>
              </w:rPr>
            </w:pPr>
            <w:r>
              <w:rPr>
                <w:rFonts w:ascii="Arial" w:hAnsi="Arial" w:cs="Arial"/>
                <w:sz w:val="18"/>
                <w:szCs w:val="18"/>
              </w:rPr>
              <w:t>Operation of an incinerator for carcass disposal. Animal Health approved &lt;50kg/hr</w:t>
            </w:r>
          </w:p>
        </w:tc>
        <w:tc>
          <w:tcPr>
            <w:tcW w:w="3009" w:type="dxa"/>
          </w:tcPr>
          <w:p w14:paraId="213F2725" w14:textId="77777777" w:rsidR="00E004AB" w:rsidRPr="00266FD8" w:rsidRDefault="00E004AB" w:rsidP="00713D33">
            <w:pPr>
              <w:spacing w:before="100" w:beforeAutospacing="1" w:after="100" w:afterAutospacing="1"/>
              <w:jc w:val="left"/>
              <w:rPr>
                <w:rFonts w:ascii="Arial" w:hAnsi="Arial" w:cs="Arial"/>
                <w:sz w:val="18"/>
                <w:szCs w:val="18"/>
              </w:rPr>
            </w:pPr>
            <w:r>
              <w:rPr>
                <w:rFonts w:ascii="Arial" w:hAnsi="Arial" w:cs="Arial"/>
                <w:sz w:val="18"/>
                <w:szCs w:val="18"/>
              </w:rPr>
              <w:t>From receipt of raw materials, fuels and input of carcasses to release of combustion products to air and associated wastes removed from site</w:t>
            </w:r>
          </w:p>
        </w:tc>
      </w:tr>
      <w:tr w:rsidR="00C51592" w:rsidRPr="00833D7E" w14:paraId="7BD91E3A" w14:textId="77777777" w:rsidTr="004A0C61">
        <w:trPr>
          <w:cantSplit/>
        </w:trPr>
        <w:tc>
          <w:tcPr>
            <w:tcW w:w="2834" w:type="dxa"/>
          </w:tcPr>
          <w:p w14:paraId="5AC2A957" w14:textId="0AB765FF" w:rsidR="00C51592" w:rsidRDefault="00C51592" w:rsidP="001C77B7">
            <w:pPr>
              <w:spacing w:before="100" w:beforeAutospacing="1" w:after="100" w:afterAutospacing="1"/>
              <w:jc w:val="left"/>
              <w:rPr>
                <w:rFonts w:ascii="Arial" w:hAnsi="Arial" w:cs="Arial"/>
                <w:sz w:val="18"/>
                <w:szCs w:val="18"/>
              </w:rPr>
            </w:pPr>
            <w:r w:rsidRPr="00AB6902">
              <w:rPr>
                <w:rFonts w:ascii="Arial" w:hAnsi="Arial" w:cs="Arial"/>
                <w:sz w:val="18"/>
                <w:szCs w:val="18"/>
              </w:rPr>
              <w:t>Heat Exchangers</w:t>
            </w:r>
            <w:r w:rsidR="001C77B7">
              <w:rPr>
                <w:rFonts w:ascii="Arial" w:hAnsi="Arial" w:cs="Arial"/>
                <w:sz w:val="18"/>
                <w:szCs w:val="18"/>
              </w:rPr>
              <w:t xml:space="preserve"> serving all five sheds</w:t>
            </w:r>
            <w:r w:rsidRPr="00AB6902">
              <w:rPr>
                <w:rFonts w:ascii="Arial" w:hAnsi="Arial" w:cs="Arial"/>
                <w:sz w:val="18"/>
                <w:szCs w:val="18"/>
              </w:rPr>
              <w:t>.</w:t>
            </w:r>
          </w:p>
        </w:tc>
        <w:tc>
          <w:tcPr>
            <w:tcW w:w="2661" w:type="dxa"/>
          </w:tcPr>
          <w:p w14:paraId="78E7564E" w14:textId="7889B029" w:rsidR="00C51592" w:rsidRDefault="00C51592" w:rsidP="00C51592">
            <w:pPr>
              <w:spacing w:before="100" w:beforeAutospacing="1" w:after="100" w:afterAutospacing="1"/>
              <w:jc w:val="left"/>
              <w:rPr>
                <w:rFonts w:ascii="Arial" w:hAnsi="Arial" w:cs="Arial"/>
                <w:sz w:val="18"/>
                <w:szCs w:val="18"/>
              </w:rPr>
            </w:pPr>
            <w:r>
              <w:rPr>
                <w:rFonts w:ascii="Arial" w:hAnsi="Arial" w:cs="Arial"/>
                <w:sz w:val="18"/>
                <w:szCs w:val="18"/>
              </w:rPr>
              <w:t>The recovery of heat.</w:t>
            </w:r>
          </w:p>
        </w:tc>
        <w:tc>
          <w:tcPr>
            <w:tcW w:w="3009" w:type="dxa"/>
          </w:tcPr>
          <w:p w14:paraId="5DE6D729" w14:textId="4C35B943" w:rsidR="00C51592" w:rsidRDefault="00C51592" w:rsidP="00C51592">
            <w:pPr>
              <w:spacing w:before="100" w:beforeAutospacing="1" w:after="100" w:afterAutospacing="1"/>
              <w:jc w:val="left"/>
              <w:rPr>
                <w:rFonts w:ascii="Arial" w:hAnsi="Arial" w:cs="Arial"/>
                <w:sz w:val="18"/>
                <w:szCs w:val="18"/>
              </w:rPr>
            </w:pPr>
            <w:r w:rsidRPr="00AB6902">
              <w:rPr>
                <w:rFonts w:ascii="Arial" w:hAnsi="Arial" w:cs="Arial"/>
                <w:sz w:val="18"/>
                <w:szCs w:val="18"/>
              </w:rPr>
              <w:t>Condensate may only be discharged to dirty water drainage system.</w:t>
            </w:r>
          </w:p>
        </w:tc>
      </w:tr>
      <w:tr w:rsidR="00C51592" w:rsidRPr="00833D7E" w14:paraId="213F272C" w14:textId="77777777" w:rsidTr="004A0C61">
        <w:trPr>
          <w:cantSplit/>
        </w:trPr>
        <w:tc>
          <w:tcPr>
            <w:tcW w:w="2834" w:type="dxa"/>
          </w:tcPr>
          <w:p w14:paraId="213F2727" w14:textId="77777777" w:rsidR="00C51592" w:rsidRPr="00091036" w:rsidRDefault="00C51592" w:rsidP="00C51592">
            <w:pPr>
              <w:spacing w:before="100" w:beforeAutospacing="1" w:after="100" w:afterAutospacing="1"/>
              <w:jc w:val="left"/>
              <w:rPr>
                <w:rFonts w:ascii="Arial" w:hAnsi="Arial" w:cs="Arial"/>
                <w:sz w:val="18"/>
                <w:szCs w:val="18"/>
              </w:rPr>
            </w:pPr>
            <w:r w:rsidRPr="00266FD8">
              <w:rPr>
                <w:rFonts w:ascii="Arial" w:hAnsi="Arial" w:cs="Arial"/>
                <w:sz w:val="18"/>
                <w:szCs w:val="18"/>
              </w:rPr>
              <w:t>Biomass Boilers</w:t>
            </w:r>
          </w:p>
          <w:p w14:paraId="213F2728" w14:textId="77777777" w:rsidR="00C51592" w:rsidRPr="00091036" w:rsidRDefault="00C51592" w:rsidP="00C51592">
            <w:pPr>
              <w:keepLines/>
              <w:widowControl w:val="0"/>
              <w:spacing w:before="20" w:after="20" w:line="230" w:lineRule="exact"/>
              <w:jc w:val="left"/>
              <w:outlineLvl w:val="2"/>
              <w:rPr>
                <w:rFonts w:ascii="Arial" w:hAnsi="Arial" w:cs="Arial"/>
                <w:sz w:val="18"/>
                <w:szCs w:val="18"/>
                <w:lang w:eastAsia="en-US"/>
              </w:rPr>
            </w:pPr>
          </w:p>
        </w:tc>
        <w:tc>
          <w:tcPr>
            <w:tcW w:w="2661" w:type="dxa"/>
          </w:tcPr>
          <w:p w14:paraId="213F2729" w14:textId="77777777" w:rsidR="00C51592" w:rsidRPr="00091036" w:rsidRDefault="00C51592" w:rsidP="00C51592">
            <w:pPr>
              <w:spacing w:before="100" w:beforeAutospacing="1" w:after="100" w:afterAutospacing="1"/>
              <w:jc w:val="left"/>
              <w:rPr>
                <w:rFonts w:ascii="Arial" w:hAnsi="Arial" w:cs="Arial"/>
                <w:sz w:val="18"/>
                <w:szCs w:val="18"/>
              </w:rPr>
            </w:pPr>
            <w:r w:rsidRPr="00266FD8">
              <w:rPr>
                <w:rFonts w:ascii="Arial" w:hAnsi="Arial" w:cs="Arial"/>
                <w:sz w:val="18"/>
                <w:szCs w:val="18"/>
              </w:rPr>
              <w:t>Operation of Biomass Boilers with an aggregated thermal rated input not exceeding 0.</w:t>
            </w:r>
            <w:r>
              <w:rPr>
                <w:rFonts w:ascii="Arial" w:hAnsi="Arial" w:cs="Arial"/>
                <w:sz w:val="18"/>
                <w:szCs w:val="18"/>
              </w:rPr>
              <w:t>6633</w:t>
            </w:r>
            <w:r w:rsidRPr="00266FD8">
              <w:rPr>
                <w:rFonts w:ascii="Arial" w:hAnsi="Arial" w:cs="Arial"/>
                <w:sz w:val="18"/>
                <w:szCs w:val="18"/>
              </w:rPr>
              <w:t>MWth for site heating requirements, burning biomass fuel not comprising waste or animal carcasses. </w:t>
            </w:r>
          </w:p>
        </w:tc>
        <w:tc>
          <w:tcPr>
            <w:tcW w:w="3009" w:type="dxa"/>
          </w:tcPr>
          <w:p w14:paraId="213F272A" w14:textId="77777777" w:rsidR="00C51592" w:rsidRPr="00091036" w:rsidRDefault="00C51592" w:rsidP="00C51592">
            <w:pPr>
              <w:spacing w:before="100" w:beforeAutospacing="1" w:after="100" w:afterAutospacing="1"/>
              <w:jc w:val="left"/>
              <w:rPr>
                <w:rFonts w:ascii="Arial" w:hAnsi="Arial" w:cs="Arial"/>
                <w:sz w:val="18"/>
                <w:szCs w:val="18"/>
              </w:rPr>
            </w:pPr>
            <w:r w:rsidRPr="00266FD8">
              <w:rPr>
                <w:rFonts w:ascii="Arial" w:hAnsi="Arial" w:cs="Arial"/>
                <w:sz w:val="18"/>
                <w:szCs w:val="18"/>
              </w:rPr>
              <w:t>From receipt of raw materials and fuels, to release of combustion products to air and associated wastes removed from site.</w:t>
            </w:r>
          </w:p>
          <w:p w14:paraId="213F272B" w14:textId="77777777" w:rsidR="00C51592" w:rsidRPr="00091036" w:rsidRDefault="00C51592" w:rsidP="00C51592">
            <w:pPr>
              <w:keepLines/>
              <w:widowControl w:val="0"/>
              <w:spacing w:before="20" w:after="20" w:line="230" w:lineRule="exact"/>
              <w:jc w:val="left"/>
              <w:outlineLvl w:val="2"/>
              <w:rPr>
                <w:rFonts w:ascii="Arial" w:hAnsi="Arial" w:cs="Arial"/>
                <w:sz w:val="18"/>
                <w:szCs w:val="18"/>
                <w:lang w:eastAsia="en-US"/>
              </w:rPr>
            </w:pPr>
          </w:p>
        </w:tc>
      </w:tr>
    </w:tbl>
    <w:p w14:paraId="213F272D"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213F272F" w14:textId="77777777" w:rsidTr="00B07306">
        <w:trPr>
          <w:cantSplit/>
          <w:tblHeader/>
        </w:trPr>
        <w:tc>
          <w:tcPr>
            <w:tcW w:w="8505" w:type="dxa"/>
            <w:gridSpan w:val="3"/>
            <w:shd w:val="clear" w:color="auto" w:fill="000000"/>
          </w:tcPr>
          <w:p w14:paraId="213F272E" w14:textId="77777777" w:rsidR="00122073" w:rsidRPr="009262C6" w:rsidRDefault="00122073" w:rsidP="00B07306">
            <w:pPr>
              <w:pStyle w:val="Tabletitle"/>
              <w:rPr>
                <w:bCs/>
              </w:rPr>
            </w:pPr>
            <w:r w:rsidRPr="009262C6">
              <w:rPr>
                <w:bCs/>
              </w:rPr>
              <w:lastRenderedPageBreak/>
              <w:t>Table S1.2 Operating techniques</w:t>
            </w:r>
          </w:p>
        </w:tc>
      </w:tr>
      <w:tr w:rsidR="00122073" w:rsidRPr="001252C9" w14:paraId="213F2733" w14:textId="77777777" w:rsidTr="00B07306">
        <w:trPr>
          <w:cantSplit/>
          <w:tblHeader/>
        </w:trPr>
        <w:tc>
          <w:tcPr>
            <w:tcW w:w="2127" w:type="dxa"/>
          </w:tcPr>
          <w:p w14:paraId="213F2730" w14:textId="77777777" w:rsidR="00122073" w:rsidRPr="001252C9" w:rsidRDefault="00122073" w:rsidP="00B07306">
            <w:pPr>
              <w:pStyle w:val="Tablehead"/>
            </w:pPr>
            <w:r w:rsidRPr="001252C9">
              <w:t>Description</w:t>
            </w:r>
          </w:p>
        </w:tc>
        <w:tc>
          <w:tcPr>
            <w:tcW w:w="4961" w:type="dxa"/>
          </w:tcPr>
          <w:p w14:paraId="213F2731" w14:textId="77777777" w:rsidR="00122073" w:rsidRPr="001252C9" w:rsidRDefault="00122073" w:rsidP="00B07306">
            <w:pPr>
              <w:pStyle w:val="Tablehead"/>
            </w:pPr>
            <w:r w:rsidRPr="001252C9">
              <w:t>Parts</w:t>
            </w:r>
          </w:p>
        </w:tc>
        <w:tc>
          <w:tcPr>
            <w:tcW w:w="1417" w:type="dxa"/>
          </w:tcPr>
          <w:p w14:paraId="213F2732" w14:textId="77777777" w:rsidR="00122073" w:rsidRPr="001252C9" w:rsidRDefault="00122073" w:rsidP="00B07306">
            <w:pPr>
              <w:pStyle w:val="Tablehead"/>
            </w:pPr>
            <w:r w:rsidRPr="001252C9">
              <w:t>Date Received</w:t>
            </w:r>
          </w:p>
        </w:tc>
      </w:tr>
      <w:tr w:rsidR="00F57EFC" w:rsidRPr="001252C9" w14:paraId="213F2737" w14:textId="77777777" w:rsidTr="00B07306">
        <w:trPr>
          <w:cantSplit/>
        </w:trPr>
        <w:tc>
          <w:tcPr>
            <w:tcW w:w="2127" w:type="dxa"/>
          </w:tcPr>
          <w:p w14:paraId="213F2734" w14:textId="77777777" w:rsidR="00F57EFC" w:rsidRDefault="00F57EFC" w:rsidP="009C2AC3">
            <w:pPr>
              <w:pStyle w:val="Tablebody"/>
              <w:jc w:val="both"/>
              <w:rPr>
                <w:color w:val="000000"/>
              </w:rPr>
            </w:pPr>
            <w:r>
              <w:rPr>
                <w:color w:val="000000"/>
              </w:rPr>
              <w:t xml:space="preserve">Application </w:t>
            </w:r>
          </w:p>
        </w:tc>
        <w:tc>
          <w:tcPr>
            <w:tcW w:w="4961" w:type="dxa"/>
          </w:tcPr>
          <w:p w14:paraId="213F2735" w14:textId="77777777" w:rsidR="00F57EFC" w:rsidRDefault="00F57EFC" w:rsidP="007208E3">
            <w:pPr>
              <w:pStyle w:val="Tablebody"/>
              <w:jc w:val="both"/>
              <w:rPr>
                <w:color w:val="000000"/>
              </w:rPr>
            </w:pPr>
            <w:r>
              <w:rPr>
                <w:color w:val="000000"/>
              </w:rPr>
              <w:t xml:space="preserve">The responses to sections B2.3.1, B2.3.2, B2.3.3, B2.6.1,  B2.6.2, B2.6.3, B2.7.1, B2.7.2 </w:t>
            </w:r>
            <w:r w:rsidR="007208E3">
              <w:rPr>
                <w:color w:val="000000"/>
              </w:rPr>
              <w:t>in the application</w:t>
            </w:r>
            <w:r>
              <w:rPr>
                <w:color w:val="000000"/>
              </w:rPr>
              <w:t>.</w:t>
            </w:r>
          </w:p>
        </w:tc>
        <w:tc>
          <w:tcPr>
            <w:tcW w:w="1417" w:type="dxa"/>
          </w:tcPr>
          <w:p w14:paraId="213F2736" w14:textId="77777777" w:rsidR="00F57EFC" w:rsidRDefault="00471D02" w:rsidP="00471D02">
            <w:pPr>
              <w:pStyle w:val="Tablebody"/>
              <w:jc w:val="both"/>
              <w:rPr>
                <w:color w:val="auto"/>
              </w:rPr>
            </w:pPr>
            <w:r>
              <w:rPr>
                <w:color w:val="auto"/>
              </w:rPr>
              <w:t>16</w:t>
            </w:r>
            <w:r w:rsidR="007208E3">
              <w:rPr>
                <w:color w:val="auto"/>
              </w:rPr>
              <w:t>/</w:t>
            </w:r>
            <w:r>
              <w:rPr>
                <w:color w:val="auto"/>
              </w:rPr>
              <w:t>03</w:t>
            </w:r>
            <w:r w:rsidR="00F57EFC">
              <w:rPr>
                <w:color w:val="auto"/>
              </w:rPr>
              <w:t>/0</w:t>
            </w:r>
            <w:r>
              <w:rPr>
                <w:color w:val="auto"/>
              </w:rPr>
              <w:t>7</w:t>
            </w:r>
          </w:p>
        </w:tc>
      </w:tr>
      <w:tr w:rsidR="00471D02" w:rsidRPr="001252C9" w14:paraId="213F273B" w14:textId="77777777" w:rsidTr="00B07306">
        <w:trPr>
          <w:cantSplit/>
        </w:trPr>
        <w:tc>
          <w:tcPr>
            <w:tcW w:w="2127" w:type="dxa"/>
          </w:tcPr>
          <w:p w14:paraId="213F2738" w14:textId="77777777" w:rsidR="00471D02" w:rsidRDefault="00471D02" w:rsidP="00471D02">
            <w:pPr>
              <w:pStyle w:val="Tablebody"/>
              <w:rPr>
                <w:color w:val="000000"/>
              </w:rPr>
            </w:pPr>
            <w:r>
              <w:rPr>
                <w:color w:val="000000"/>
              </w:rPr>
              <w:t>Request for further information dated 27/04/07</w:t>
            </w:r>
          </w:p>
        </w:tc>
        <w:tc>
          <w:tcPr>
            <w:tcW w:w="4961" w:type="dxa"/>
          </w:tcPr>
          <w:p w14:paraId="213F2739" w14:textId="77777777" w:rsidR="00471D02" w:rsidRDefault="009F2547" w:rsidP="007208E3">
            <w:pPr>
              <w:pStyle w:val="Tablebody"/>
              <w:jc w:val="both"/>
              <w:rPr>
                <w:color w:val="000000"/>
              </w:rPr>
            </w:pPr>
            <w:r>
              <w:rPr>
                <w:color w:val="000000"/>
              </w:rPr>
              <w:t>Response to request for information confirming site boundary, layout and drainage system.</w:t>
            </w:r>
          </w:p>
        </w:tc>
        <w:tc>
          <w:tcPr>
            <w:tcW w:w="1417" w:type="dxa"/>
          </w:tcPr>
          <w:p w14:paraId="213F273A" w14:textId="77777777" w:rsidR="00471D02" w:rsidRDefault="00471D02" w:rsidP="00471D02">
            <w:pPr>
              <w:pStyle w:val="Tablebody"/>
              <w:jc w:val="both"/>
              <w:rPr>
                <w:color w:val="auto"/>
              </w:rPr>
            </w:pPr>
          </w:p>
        </w:tc>
      </w:tr>
      <w:tr w:rsidR="00F57EFC" w:rsidRPr="001252C9" w14:paraId="213F2742" w14:textId="77777777" w:rsidTr="00B07306">
        <w:trPr>
          <w:cantSplit/>
        </w:trPr>
        <w:tc>
          <w:tcPr>
            <w:tcW w:w="2127" w:type="dxa"/>
          </w:tcPr>
          <w:p w14:paraId="213F273C" w14:textId="77777777" w:rsidR="00F57EFC" w:rsidRDefault="00E57050" w:rsidP="009C2AC3">
            <w:pPr>
              <w:pStyle w:val="Tablebody"/>
              <w:jc w:val="both"/>
              <w:rPr>
                <w:color w:val="000000"/>
              </w:rPr>
            </w:pPr>
            <w:r>
              <w:rPr>
                <w:color w:val="000000"/>
              </w:rPr>
              <w:t xml:space="preserve">Variation Application </w:t>
            </w:r>
          </w:p>
          <w:p w14:paraId="213F273D" w14:textId="77777777" w:rsidR="00E57050" w:rsidRPr="00E57050" w:rsidRDefault="00E57050" w:rsidP="00471D02">
            <w:pPr>
              <w:pStyle w:val="Tablebody"/>
              <w:jc w:val="both"/>
              <w:rPr>
                <w:color w:val="000000"/>
                <w:szCs w:val="18"/>
              </w:rPr>
            </w:pPr>
            <w:r w:rsidRPr="00E57050">
              <w:rPr>
                <w:rFonts w:cs="Arial"/>
                <w:color w:val="auto"/>
                <w:szCs w:val="18"/>
              </w:rPr>
              <w:t>EPR/</w:t>
            </w:r>
            <w:r w:rsidR="00471D02">
              <w:rPr>
                <w:rFonts w:cs="Arial"/>
                <w:color w:val="auto"/>
                <w:szCs w:val="18"/>
              </w:rPr>
              <w:t>BP3739UZ</w:t>
            </w:r>
            <w:r w:rsidRPr="00E57050">
              <w:rPr>
                <w:rFonts w:cs="Arial"/>
                <w:color w:val="auto"/>
                <w:szCs w:val="18"/>
              </w:rPr>
              <w:t>/V003</w:t>
            </w:r>
          </w:p>
        </w:tc>
        <w:tc>
          <w:tcPr>
            <w:tcW w:w="4961" w:type="dxa"/>
          </w:tcPr>
          <w:p w14:paraId="213F273E" w14:textId="77777777" w:rsidR="00750F2E" w:rsidRDefault="00750F2E" w:rsidP="00750F2E">
            <w:pPr>
              <w:keepLines/>
              <w:widowControl w:val="0"/>
              <w:spacing w:before="20" w:after="20" w:line="230" w:lineRule="exact"/>
              <w:jc w:val="left"/>
              <w:outlineLvl w:val="2"/>
              <w:rPr>
                <w:rFonts w:ascii="Arial" w:hAnsi="Arial"/>
                <w:sz w:val="18"/>
                <w:lang w:eastAsia="en-US"/>
              </w:rPr>
            </w:pPr>
            <w:r w:rsidRPr="00FD36A8">
              <w:rPr>
                <w:rFonts w:ascii="Arial" w:hAnsi="Arial"/>
                <w:sz w:val="18"/>
                <w:lang w:eastAsia="en-US"/>
              </w:rPr>
              <w:t>Responses to Part B3 section 3 of the application form and referenced supporting documentation.</w:t>
            </w:r>
          </w:p>
          <w:p w14:paraId="213F273F" w14:textId="77777777" w:rsidR="00750F2E" w:rsidRDefault="00750F2E" w:rsidP="00750F2E">
            <w:pPr>
              <w:keepLines/>
              <w:widowControl w:val="0"/>
              <w:spacing w:before="20" w:after="20" w:line="230" w:lineRule="exact"/>
              <w:jc w:val="left"/>
              <w:outlineLvl w:val="2"/>
              <w:rPr>
                <w:rFonts w:ascii="Arial" w:hAnsi="Arial"/>
                <w:sz w:val="18"/>
                <w:lang w:eastAsia="en-US"/>
              </w:rPr>
            </w:pPr>
          </w:p>
          <w:p w14:paraId="213F2740" w14:textId="77777777" w:rsidR="00F57EFC" w:rsidRPr="00750F2E" w:rsidRDefault="00750F2E" w:rsidP="00750F2E">
            <w:pPr>
              <w:pStyle w:val="Tablebody"/>
              <w:jc w:val="both"/>
              <w:rPr>
                <w:color w:val="auto"/>
              </w:rPr>
            </w:pPr>
            <w:r w:rsidRPr="00750F2E">
              <w:rPr>
                <w:color w:val="auto"/>
              </w:rPr>
              <w:t>Best available techniques as described in BAT conclusions under Directive 2010/75/EU of the European Parliament and of the Council on industrial emissions for Intensive Farming installations.</w:t>
            </w:r>
          </w:p>
        </w:tc>
        <w:tc>
          <w:tcPr>
            <w:tcW w:w="1417" w:type="dxa"/>
          </w:tcPr>
          <w:p w14:paraId="213F2741" w14:textId="77777777" w:rsidR="00F57EFC" w:rsidRDefault="00A24623" w:rsidP="00471D02">
            <w:pPr>
              <w:pStyle w:val="Tablebody"/>
              <w:jc w:val="both"/>
              <w:rPr>
                <w:color w:val="000000"/>
              </w:rPr>
            </w:pPr>
            <w:r>
              <w:rPr>
                <w:color w:val="000000"/>
              </w:rPr>
              <w:t>2</w:t>
            </w:r>
            <w:r w:rsidR="00471D02">
              <w:rPr>
                <w:color w:val="000000"/>
              </w:rPr>
              <w:t>8</w:t>
            </w:r>
            <w:r w:rsidR="00750F2E">
              <w:rPr>
                <w:color w:val="000000"/>
              </w:rPr>
              <w:t>/</w:t>
            </w:r>
            <w:r w:rsidR="008C19F8">
              <w:rPr>
                <w:color w:val="000000"/>
              </w:rPr>
              <w:t>1</w:t>
            </w:r>
            <w:r>
              <w:rPr>
                <w:color w:val="000000"/>
              </w:rPr>
              <w:t>1</w:t>
            </w:r>
            <w:r w:rsidR="00750F2E">
              <w:rPr>
                <w:color w:val="000000"/>
              </w:rPr>
              <w:t>/2014</w:t>
            </w:r>
          </w:p>
        </w:tc>
      </w:tr>
    </w:tbl>
    <w:p w14:paraId="213F2743"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213F2744" w14:textId="77777777" w:rsidR="00107FB5" w:rsidRDefault="00107FB5" w:rsidP="00122073">
      <w:pPr>
        <w:keepLines/>
        <w:widowControl w:val="0"/>
        <w:spacing w:before="120" w:line="270" w:lineRule="exact"/>
        <w:jc w:val="left"/>
        <w:outlineLvl w:val="2"/>
        <w:rPr>
          <w:rFonts w:ascii="Arial" w:hAnsi="Arial" w:cs="Arial"/>
          <w:color w:val="FF0000"/>
          <w:sz w:val="18"/>
          <w:szCs w:val="18"/>
          <w:lang w:eastAsia="en-US"/>
        </w:rPr>
      </w:pPr>
    </w:p>
    <w:tbl>
      <w:tblPr>
        <w:tblW w:w="8504"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122073" w:rsidRPr="001252C9" w14:paraId="213F2746" w14:textId="77777777" w:rsidTr="00B07306">
        <w:trPr>
          <w:cantSplit/>
          <w:tblHeader/>
        </w:trPr>
        <w:tc>
          <w:tcPr>
            <w:tcW w:w="8504" w:type="dxa"/>
            <w:gridSpan w:val="3"/>
            <w:shd w:val="clear" w:color="auto" w:fill="000000"/>
          </w:tcPr>
          <w:p w14:paraId="213F2745" w14:textId="77777777" w:rsidR="00122073" w:rsidRPr="00F57EFC" w:rsidRDefault="00122073" w:rsidP="00B07306">
            <w:pPr>
              <w:pStyle w:val="Tabletitle"/>
              <w:rPr>
                <w:bCs/>
                <w:color w:val="FFFFFF" w:themeColor="background1"/>
              </w:rPr>
            </w:pPr>
            <w:r w:rsidRPr="00F57EFC">
              <w:rPr>
                <w:bCs/>
                <w:color w:val="FFFFFF" w:themeColor="background1"/>
              </w:rPr>
              <w:t>Table S1.3 Improvement programme requirements</w:t>
            </w:r>
          </w:p>
        </w:tc>
      </w:tr>
      <w:tr w:rsidR="00122073" w:rsidRPr="001252C9" w14:paraId="213F274A" w14:textId="77777777" w:rsidTr="00B07306">
        <w:trPr>
          <w:cantSplit/>
          <w:tblHeader/>
        </w:trPr>
        <w:tc>
          <w:tcPr>
            <w:tcW w:w="1134" w:type="dxa"/>
          </w:tcPr>
          <w:p w14:paraId="213F2747" w14:textId="77777777" w:rsidR="00122073" w:rsidRPr="001252C9" w:rsidRDefault="00122073" w:rsidP="00B07306">
            <w:pPr>
              <w:pStyle w:val="Tablehead"/>
            </w:pPr>
            <w:r w:rsidRPr="001252C9">
              <w:t>Reference</w:t>
            </w:r>
          </w:p>
        </w:tc>
        <w:tc>
          <w:tcPr>
            <w:tcW w:w="5953" w:type="dxa"/>
          </w:tcPr>
          <w:p w14:paraId="213F2748" w14:textId="77777777" w:rsidR="00122073" w:rsidRPr="001252C9" w:rsidRDefault="00122073" w:rsidP="00B07306">
            <w:pPr>
              <w:pStyle w:val="Tablehead"/>
            </w:pPr>
            <w:r w:rsidRPr="001252C9">
              <w:t>Requirement</w:t>
            </w:r>
          </w:p>
        </w:tc>
        <w:tc>
          <w:tcPr>
            <w:tcW w:w="1417" w:type="dxa"/>
          </w:tcPr>
          <w:p w14:paraId="213F2749" w14:textId="77777777" w:rsidR="00122073" w:rsidRPr="001252C9" w:rsidRDefault="00122073" w:rsidP="00B07306">
            <w:pPr>
              <w:pStyle w:val="Tablehead"/>
            </w:pPr>
            <w:r w:rsidRPr="001252C9">
              <w:t>Date</w:t>
            </w:r>
          </w:p>
        </w:tc>
      </w:tr>
      <w:tr w:rsidR="00923986" w:rsidRPr="001252C9" w14:paraId="213F2751" w14:textId="77777777" w:rsidTr="00B07306">
        <w:trPr>
          <w:cantSplit/>
        </w:trPr>
        <w:tc>
          <w:tcPr>
            <w:tcW w:w="1134" w:type="dxa"/>
          </w:tcPr>
          <w:p w14:paraId="213F274B" w14:textId="77777777" w:rsidR="00923986" w:rsidRPr="00DC1C88" w:rsidRDefault="00923986" w:rsidP="009C2AC3">
            <w:pPr>
              <w:pStyle w:val="Tablebody"/>
              <w:jc w:val="both"/>
              <w:rPr>
                <w:color w:val="auto"/>
              </w:rPr>
            </w:pPr>
            <w:r w:rsidRPr="00DC1C88">
              <w:rPr>
                <w:color w:val="auto"/>
              </w:rPr>
              <w:t>IC</w:t>
            </w:r>
            <w:r w:rsidR="000970BC">
              <w:rPr>
                <w:color w:val="auto"/>
              </w:rPr>
              <w:t>1</w:t>
            </w:r>
          </w:p>
        </w:tc>
        <w:tc>
          <w:tcPr>
            <w:tcW w:w="5953" w:type="dxa"/>
          </w:tcPr>
          <w:p w14:paraId="213F274C" w14:textId="77777777" w:rsidR="00923986" w:rsidRPr="00DC1C88" w:rsidRDefault="00923986" w:rsidP="009C2AC3">
            <w:pPr>
              <w:pStyle w:val="Tablebody"/>
              <w:jc w:val="both"/>
              <w:rPr>
                <w:color w:val="auto"/>
              </w:rPr>
            </w:pPr>
            <w:r w:rsidRPr="00DC1C88">
              <w:rPr>
                <w:color w:val="auto"/>
              </w:rPr>
              <w:t>A written plan shall be submitted to the Agency for approval, following a review of all site drainage at the installation. The plan sh</w:t>
            </w:r>
            <w:r w:rsidR="00DE2AC5">
              <w:rPr>
                <w:color w:val="auto"/>
              </w:rPr>
              <w:t>ould</w:t>
            </w:r>
            <w:r w:rsidRPr="00DC1C88">
              <w:rPr>
                <w:color w:val="auto"/>
              </w:rPr>
              <w:t xml:space="preserve"> take into account the appropriate measures for the management of drainage systems and run-off in S3.3 of TGN How to Comply, Version 1,</w:t>
            </w:r>
            <w:r w:rsidR="00D46145">
              <w:rPr>
                <w:color w:val="auto"/>
              </w:rPr>
              <w:t xml:space="preserve"> including specific reference to the soakaways and swale used to treat surface and roof water runoff before it enters the laketo the west of the installation,</w:t>
            </w:r>
            <w:r w:rsidRPr="00DC1C88">
              <w:rPr>
                <w:color w:val="auto"/>
              </w:rPr>
              <w:t xml:space="preserve"> and include a timetable for any improvements to the drainage system. </w:t>
            </w:r>
          </w:p>
          <w:p w14:paraId="213F274D" w14:textId="77777777" w:rsidR="00923986" w:rsidRDefault="00923986" w:rsidP="009C2AC3">
            <w:pPr>
              <w:pStyle w:val="Tablebody"/>
              <w:jc w:val="both"/>
              <w:rPr>
                <w:color w:val="auto"/>
              </w:rPr>
            </w:pPr>
            <w:r w:rsidRPr="00DC1C88">
              <w:rPr>
                <w:color w:val="auto"/>
              </w:rPr>
              <w:t>The notification requirements of condition 2.5.2 shall be deemed to have been complied with on submission of the plan.</w:t>
            </w:r>
          </w:p>
          <w:p w14:paraId="213F274E" w14:textId="77777777" w:rsidR="005E4A11" w:rsidRPr="00DC1C88" w:rsidRDefault="005E4A11" w:rsidP="009C2AC3">
            <w:pPr>
              <w:pStyle w:val="Tablebody"/>
              <w:jc w:val="both"/>
              <w:rPr>
                <w:color w:val="auto"/>
              </w:rPr>
            </w:pPr>
          </w:p>
          <w:p w14:paraId="213F274F" w14:textId="77777777" w:rsidR="00923986" w:rsidRPr="00DC1C88" w:rsidRDefault="00923986" w:rsidP="009C2AC3">
            <w:pPr>
              <w:pStyle w:val="Tablebody"/>
              <w:jc w:val="both"/>
              <w:rPr>
                <w:color w:val="auto"/>
              </w:rPr>
            </w:pPr>
            <w:r w:rsidRPr="00DC1C88">
              <w:rPr>
                <w:color w:val="auto"/>
              </w:rPr>
              <w:t>The plan shall be implemented by the operator from the date of approval in writing by the Agency subject to such amendments or additions as notified by the Agency.</w:t>
            </w:r>
          </w:p>
        </w:tc>
        <w:tc>
          <w:tcPr>
            <w:tcW w:w="1417" w:type="dxa"/>
          </w:tcPr>
          <w:p w14:paraId="213F2750" w14:textId="79FF323A" w:rsidR="00923986" w:rsidRPr="001D49A2" w:rsidRDefault="005E4A11" w:rsidP="009C2AC3">
            <w:pPr>
              <w:pStyle w:val="Tablebody"/>
              <w:jc w:val="both"/>
              <w:rPr>
                <w:color w:val="auto"/>
              </w:rPr>
            </w:pPr>
            <w:r w:rsidRPr="001D49A2">
              <w:rPr>
                <w:color w:val="auto"/>
              </w:rPr>
              <w:t>Completed</w:t>
            </w:r>
          </w:p>
        </w:tc>
      </w:tr>
      <w:tr w:rsidR="00923986" w:rsidRPr="001252C9" w14:paraId="213F2759" w14:textId="77777777" w:rsidTr="00B07306">
        <w:trPr>
          <w:cantSplit/>
        </w:trPr>
        <w:tc>
          <w:tcPr>
            <w:tcW w:w="1134" w:type="dxa"/>
          </w:tcPr>
          <w:p w14:paraId="213F2752" w14:textId="77777777" w:rsidR="00923986" w:rsidRPr="00DC1C88" w:rsidRDefault="000970BC" w:rsidP="009C2AC3">
            <w:pPr>
              <w:pStyle w:val="Tablebody"/>
              <w:jc w:val="both"/>
              <w:rPr>
                <w:color w:val="auto"/>
              </w:rPr>
            </w:pPr>
            <w:r>
              <w:rPr>
                <w:color w:val="auto"/>
              </w:rPr>
              <w:lastRenderedPageBreak/>
              <w:t>IC2</w:t>
            </w:r>
          </w:p>
          <w:p w14:paraId="213F2753" w14:textId="77777777" w:rsidR="00923986" w:rsidRPr="00DC1C88" w:rsidRDefault="00923986" w:rsidP="009C2AC3">
            <w:pPr>
              <w:pStyle w:val="Tablebody"/>
              <w:jc w:val="both"/>
              <w:rPr>
                <w:color w:val="auto"/>
              </w:rPr>
            </w:pPr>
          </w:p>
        </w:tc>
        <w:tc>
          <w:tcPr>
            <w:tcW w:w="5953" w:type="dxa"/>
          </w:tcPr>
          <w:p w14:paraId="213F2754" w14:textId="77777777" w:rsidR="00923986" w:rsidRPr="00DC1C88" w:rsidRDefault="00923986" w:rsidP="009C2AC3">
            <w:pPr>
              <w:pStyle w:val="Tablebody"/>
              <w:jc w:val="both"/>
              <w:rPr>
                <w:color w:val="auto"/>
              </w:rPr>
            </w:pPr>
            <w:r w:rsidRPr="00DC1C88">
              <w:rPr>
                <w:color w:val="auto"/>
              </w:rPr>
              <w:t>A written plan shall be submitted to the Agency for approval following a review of existing poultry housing and management practices at the installation. The plan shall take into account the appropriate measures in S6.2.1 &amp; S6.2.2 of TGN How to Comply, Version 1. The plan shall identify measures to reduce emissions to all media, the likely cost of such measures and a proposed timetable for their implementation.</w:t>
            </w:r>
          </w:p>
          <w:p w14:paraId="213F2755" w14:textId="77777777" w:rsidR="00923986" w:rsidRDefault="00923986" w:rsidP="009C2AC3">
            <w:pPr>
              <w:pStyle w:val="Tablebody"/>
              <w:jc w:val="both"/>
              <w:rPr>
                <w:color w:val="auto"/>
              </w:rPr>
            </w:pPr>
            <w:r w:rsidRPr="00DC1C88">
              <w:rPr>
                <w:color w:val="auto"/>
              </w:rPr>
              <w:t>The notification requirements of condition 2.5.2 shall be deemed to have been complied with on submission of the plan.</w:t>
            </w:r>
          </w:p>
          <w:p w14:paraId="213F2756" w14:textId="77777777" w:rsidR="005E4A11" w:rsidRPr="00DC1C88" w:rsidRDefault="005E4A11" w:rsidP="009C2AC3">
            <w:pPr>
              <w:pStyle w:val="Tablebody"/>
              <w:jc w:val="both"/>
              <w:rPr>
                <w:color w:val="auto"/>
              </w:rPr>
            </w:pPr>
          </w:p>
          <w:p w14:paraId="213F2757" w14:textId="77777777" w:rsidR="00923986" w:rsidRPr="00DC1C88" w:rsidRDefault="00923986" w:rsidP="009C2AC3">
            <w:pPr>
              <w:pStyle w:val="Tablebody"/>
              <w:jc w:val="both"/>
              <w:rPr>
                <w:color w:val="auto"/>
              </w:rPr>
            </w:pPr>
            <w:r w:rsidRPr="00DC1C88">
              <w:rPr>
                <w:color w:val="auto"/>
              </w:rPr>
              <w:t>The plan shall be implemented by the operator from the date of approval in writing by the Agency subject to such amendments or additions as notified by the Agency.</w:t>
            </w:r>
          </w:p>
        </w:tc>
        <w:tc>
          <w:tcPr>
            <w:tcW w:w="1417" w:type="dxa"/>
          </w:tcPr>
          <w:p w14:paraId="213F2758" w14:textId="5648047D" w:rsidR="00923986" w:rsidRPr="001D49A2" w:rsidRDefault="005E4A11" w:rsidP="009C2AC3">
            <w:pPr>
              <w:pStyle w:val="Tablebody"/>
              <w:jc w:val="both"/>
              <w:rPr>
                <w:color w:val="auto"/>
              </w:rPr>
            </w:pPr>
            <w:r w:rsidRPr="001D49A2">
              <w:rPr>
                <w:color w:val="auto"/>
              </w:rPr>
              <w:t>Completed</w:t>
            </w:r>
          </w:p>
        </w:tc>
      </w:tr>
    </w:tbl>
    <w:p w14:paraId="213F275A" w14:textId="77777777" w:rsidR="00122073" w:rsidRPr="00CD1E00" w:rsidRDefault="00122073" w:rsidP="00122073">
      <w:pPr>
        <w:rPr>
          <w:rFonts w:ascii="Arial" w:hAnsi="Arial"/>
          <w:strike/>
          <w:color w:val="FF00FF"/>
          <w:sz w:val="18"/>
        </w:rPr>
      </w:pPr>
    </w:p>
    <w:p w14:paraId="213F275B" w14:textId="77777777" w:rsidR="00122073" w:rsidRPr="001252C9" w:rsidRDefault="00122073" w:rsidP="00122073">
      <w:pPr>
        <w:pStyle w:val="Heading1nonum"/>
        <w:pageBreakBefore/>
      </w:pPr>
      <w:r w:rsidRPr="001252C9">
        <w:lastRenderedPageBreak/>
        <w:t>Schedule 2 - Waste types, raw materials and fuels</w:t>
      </w:r>
    </w:p>
    <w:p w14:paraId="213F275C"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213F275F" w14:textId="77777777" w:rsidTr="00B07306">
        <w:trPr>
          <w:cantSplit/>
          <w:tblHeader/>
        </w:trPr>
        <w:tc>
          <w:tcPr>
            <w:tcW w:w="5385" w:type="dxa"/>
            <w:shd w:val="clear" w:color="auto" w:fill="000000"/>
          </w:tcPr>
          <w:p w14:paraId="213F275D"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213F275E" w14:textId="77777777" w:rsidR="00122073" w:rsidRPr="009D2996" w:rsidRDefault="00122073" w:rsidP="00B07306">
            <w:pPr>
              <w:pStyle w:val="Tabletitle"/>
              <w:rPr>
                <w:bCs/>
                <w:color w:val="FF0000"/>
                <w:szCs w:val="18"/>
              </w:rPr>
            </w:pPr>
          </w:p>
        </w:tc>
      </w:tr>
      <w:tr w:rsidR="00122073" w:rsidRPr="001252C9" w14:paraId="213F2762" w14:textId="77777777" w:rsidTr="00B07306">
        <w:trPr>
          <w:cantSplit/>
          <w:tblHeader/>
        </w:trPr>
        <w:tc>
          <w:tcPr>
            <w:tcW w:w="5385" w:type="dxa"/>
          </w:tcPr>
          <w:p w14:paraId="213F2760"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213F2761" w14:textId="77777777" w:rsidR="00122073" w:rsidRPr="009D2996" w:rsidRDefault="00266FD8" w:rsidP="00B07306">
            <w:pPr>
              <w:pStyle w:val="Tablehead"/>
              <w:rPr>
                <w:szCs w:val="18"/>
              </w:rPr>
            </w:pPr>
            <w:r w:rsidRPr="00266FD8">
              <w:rPr>
                <w:szCs w:val="18"/>
              </w:rPr>
              <w:t>Specification</w:t>
            </w:r>
          </w:p>
        </w:tc>
      </w:tr>
      <w:tr w:rsidR="005D27ED" w:rsidRPr="00535AC0" w14:paraId="213F2765" w14:textId="77777777" w:rsidTr="00B07306">
        <w:trPr>
          <w:cantSplit/>
          <w:tblHeader/>
        </w:trPr>
        <w:tc>
          <w:tcPr>
            <w:tcW w:w="5385" w:type="dxa"/>
          </w:tcPr>
          <w:p w14:paraId="213F2763" w14:textId="77777777" w:rsidR="005D27ED" w:rsidRPr="009D2996" w:rsidRDefault="00266FD8" w:rsidP="009C2AC3">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3119" w:type="dxa"/>
          </w:tcPr>
          <w:p w14:paraId="213F2764" w14:textId="77777777" w:rsidR="005D27ED" w:rsidRPr="009D2996" w:rsidRDefault="00266FD8" w:rsidP="001C7A41">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sidR="001C7A41">
              <w:rPr>
                <w:rFonts w:ascii="Arial" w:hAnsi="Arial" w:cs="Arial"/>
                <w:sz w:val="18"/>
                <w:szCs w:val="18"/>
              </w:rPr>
              <w:t>fuel</w:t>
            </w:r>
            <w:r w:rsidRPr="00266FD8">
              <w:rPr>
                <w:rFonts w:ascii="Arial" w:hAnsi="Arial" w:cs="Arial"/>
                <w:sz w:val="18"/>
                <w:szCs w:val="18"/>
              </w:rPr>
              <w:t xml:space="preserve"> comprising only virgin timber, straw, miscanthus or a combination of these.  Not to include any waste material</w:t>
            </w:r>
            <w:r w:rsidR="000078E9">
              <w:rPr>
                <w:rFonts w:ascii="Arial" w:hAnsi="Arial" w:cs="Arial"/>
                <w:sz w:val="18"/>
                <w:szCs w:val="18"/>
              </w:rPr>
              <w:t>.</w:t>
            </w:r>
          </w:p>
        </w:tc>
      </w:tr>
    </w:tbl>
    <w:p w14:paraId="213F2766" w14:textId="77777777" w:rsidR="00122073" w:rsidRDefault="00122073" w:rsidP="00122073">
      <w:pPr>
        <w:pStyle w:val="Draftingnote"/>
      </w:pPr>
    </w:p>
    <w:p w14:paraId="213F2767" w14:textId="77777777" w:rsidR="00122073" w:rsidRPr="00CD1E00"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213F2768"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213F276A" w14:textId="77777777" w:rsidTr="00B07306">
        <w:trPr>
          <w:cantSplit/>
          <w:tblHeader/>
        </w:trPr>
        <w:tc>
          <w:tcPr>
            <w:tcW w:w="8876" w:type="dxa"/>
            <w:gridSpan w:val="7"/>
            <w:shd w:val="clear" w:color="auto" w:fill="000000"/>
          </w:tcPr>
          <w:p w14:paraId="213F2769"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213F2772" w14:textId="77777777" w:rsidTr="00B07306">
        <w:trPr>
          <w:cantSplit/>
          <w:tblHeader/>
        </w:trPr>
        <w:tc>
          <w:tcPr>
            <w:tcW w:w="2235" w:type="dxa"/>
          </w:tcPr>
          <w:p w14:paraId="213F276B"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213F276C"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213F276D"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213F276E"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213F276F"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213F2770"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213F2771"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766E42" w:rsidRPr="00CD1E00" w14:paraId="213F277A" w14:textId="77777777" w:rsidTr="00B07306">
        <w:trPr>
          <w:cantSplit/>
        </w:trPr>
        <w:tc>
          <w:tcPr>
            <w:tcW w:w="2235" w:type="dxa"/>
          </w:tcPr>
          <w:p w14:paraId="213F2773" w14:textId="77777777" w:rsidR="00766E42" w:rsidRDefault="00766E42" w:rsidP="0085591F">
            <w:pPr>
              <w:pStyle w:val="Tablebody"/>
              <w:rPr>
                <w:rFonts w:cs="Arial"/>
                <w:color w:val="auto"/>
                <w:szCs w:val="18"/>
              </w:rPr>
            </w:pPr>
            <w:r>
              <w:rPr>
                <w:rFonts w:cs="Arial"/>
                <w:color w:val="auto"/>
                <w:szCs w:val="18"/>
              </w:rPr>
              <w:t>Roof fan outlets on shed 1 as shown on the site plan in schedule 7 as “New House 1”.</w:t>
            </w:r>
          </w:p>
        </w:tc>
        <w:tc>
          <w:tcPr>
            <w:tcW w:w="1134" w:type="dxa"/>
          </w:tcPr>
          <w:p w14:paraId="213F2774" w14:textId="77777777" w:rsidR="00766E42" w:rsidRPr="009D2996" w:rsidRDefault="00766E42" w:rsidP="009C2AC3">
            <w:pPr>
              <w:pStyle w:val="Tablebody"/>
              <w:jc w:val="center"/>
              <w:rPr>
                <w:rFonts w:cs="Arial"/>
                <w:color w:val="000000"/>
                <w:szCs w:val="18"/>
              </w:rPr>
            </w:pPr>
            <w:r w:rsidRPr="009D2996">
              <w:rPr>
                <w:rFonts w:cs="Arial"/>
                <w:color w:val="000000"/>
                <w:szCs w:val="18"/>
              </w:rPr>
              <w:t>---</w:t>
            </w:r>
          </w:p>
        </w:tc>
        <w:tc>
          <w:tcPr>
            <w:tcW w:w="1134" w:type="dxa"/>
          </w:tcPr>
          <w:p w14:paraId="213F2775" w14:textId="4A62D9E6" w:rsidR="00766E42" w:rsidRPr="00A6467B" w:rsidRDefault="00766E42" w:rsidP="005F3303">
            <w:pPr>
              <w:pStyle w:val="Tablebody"/>
              <w:jc w:val="both"/>
              <w:rPr>
                <w:rFonts w:cs="Arial"/>
                <w:color w:val="000000"/>
                <w:szCs w:val="18"/>
              </w:rPr>
            </w:pPr>
            <w:r>
              <w:rPr>
                <w:rFonts w:cs="Arial"/>
                <w:color w:val="000000"/>
                <w:szCs w:val="18"/>
              </w:rPr>
              <w:t xml:space="preserve">Poultry Shed </w:t>
            </w:r>
            <w:r w:rsidR="00762DA5">
              <w:rPr>
                <w:rFonts w:cs="Arial"/>
                <w:color w:val="auto"/>
                <w:szCs w:val="18"/>
              </w:rPr>
              <w:t>“New House 1”.</w:t>
            </w:r>
          </w:p>
        </w:tc>
        <w:tc>
          <w:tcPr>
            <w:tcW w:w="695" w:type="dxa"/>
          </w:tcPr>
          <w:p w14:paraId="213F2776"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77"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75" w:type="dxa"/>
          </w:tcPr>
          <w:p w14:paraId="213F2778"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69" w:type="dxa"/>
          </w:tcPr>
          <w:p w14:paraId="213F2779"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r>
      <w:tr w:rsidR="00766E42" w:rsidRPr="00CD1E00" w14:paraId="213F2782" w14:textId="77777777" w:rsidTr="00B07306">
        <w:trPr>
          <w:cantSplit/>
        </w:trPr>
        <w:tc>
          <w:tcPr>
            <w:tcW w:w="2235" w:type="dxa"/>
          </w:tcPr>
          <w:p w14:paraId="213F277B" w14:textId="77777777" w:rsidR="00766E42" w:rsidRPr="00FC7448" w:rsidRDefault="00766E42" w:rsidP="0085591F">
            <w:pPr>
              <w:pStyle w:val="Tablebody"/>
              <w:rPr>
                <w:rFonts w:cs="Arial"/>
                <w:color w:val="auto"/>
                <w:szCs w:val="18"/>
              </w:rPr>
            </w:pPr>
            <w:r>
              <w:rPr>
                <w:rFonts w:cs="Arial"/>
                <w:color w:val="auto"/>
                <w:szCs w:val="18"/>
              </w:rPr>
              <w:t>Side fan outlets on sheds 2 to 5 as shown on the site plan in schedule 7.</w:t>
            </w:r>
          </w:p>
        </w:tc>
        <w:tc>
          <w:tcPr>
            <w:tcW w:w="1134" w:type="dxa"/>
          </w:tcPr>
          <w:p w14:paraId="213F277C" w14:textId="77777777" w:rsidR="00766E42" w:rsidRPr="009D2996" w:rsidRDefault="00766E42" w:rsidP="009C2AC3">
            <w:pPr>
              <w:pStyle w:val="Tablebody"/>
              <w:jc w:val="center"/>
              <w:rPr>
                <w:rFonts w:cs="Arial"/>
                <w:color w:val="000000"/>
                <w:szCs w:val="18"/>
              </w:rPr>
            </w:pPr>
            <w:r w:rsidRPr="009D2996">
              <w:rPr>
                <w:rFonts w:cs="Arial"/>
                <w:color w:val="000000"/>
                <w:szCs w:val="18"/>
              </w:rPr>
              <w:t>---</w:t>
            </w:r>
          </w:p>
        </w:tc>
        <w:tc>
          <w:tcPr>
            <w:tcW w:w="1134" w:type="dxa"/>
          </w:tcPr>
          <w:p w14:paraId="213F277D" w14:textId="77777777" w:rsidR="00766E42" w:rsidRPr="009D2996" w:rsidRDefault="00766E42" w:rsidP="0085591F">
            <w:pPr>
              <w:pStyle w:val="Tablebody"/>
              <w:jc w:val="both"/>
              <w:rPr>
                <w:rFonts w:cs="Arial"/>
                <w:color w:val="000000"/>
                <w:szCs w:val="18"/>
              </w:rPr>
            </w:pPr>
            <w:r>
              <w:rPr>
                <w:rFonts w:cs="Arial"/>
                <w:color w:val="000000"/>
                <w:szCs w:val="18"/>
              </w:rPr>
              <w:t>Poultry sheds 2 to 5</w:t>
            </w:r>
          </w:p>
        </w:tc>
        <w:tc>
          <w:tcPr>
            <w:tcW w:w="695" w:type="dxa"/>
          </w:tcPr>
          <w:p w14:paraId="213F277E"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7F"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75" w:type="dxa"/>
          </w:tcPr>
          <w:p w14:paraId="213F2780"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69" w:type="dxa"/>
          </w:tcPr>
          <w:p w14:paraId="213F2781"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r>
      <w:tr w:rsidR="00766E42" w:rsidRPr="00CD1E00" w14:paraId="213F278A" w14:textId="77777777" w:rsidTr="00B07306">
        <w:trPr>
          <w:cantSplit/>
        </w:trPr>
        <w:tc>
          <w:tcPr>
            <w:tcW w:w="2235" w:type="dxa"/>
          </w:tcPr>
          <w:p w14:paraId="213F2783" w14:textId="77777777" w:rsidR="00766E42" w:rsidRPr="00FC7448" w:rsidRDefault="00766E42" w:rsidP="000078E9">
            <w:pPr>
              <w:pStyle w:val="Tablebody"/>
              <w:rPr>
                <w:rFonts w:cs="Arial"/>
                <w:color w:val="auto"/>
                <w:szCs w:val="18"/>
              </w:rPr>
            </w:pPr>
            <w:r>
              <w:rPr>
                <w:rFonts w:cs="Arial"/>
                <w:color w:val="auto"/>
                <w:szCs w:val="18"/>
              </w:rPr>
              <w:t>Chimney from carcass incinerator as shown on the site plan in schedule 7.</w:t>
            </w:r>
          </w:p>
        </w:tc>
        <w:tc>
          <w:tcPr>
            <w:tcW w:w="1134" w:type="dxa"/>
          </w:tcPr>
          <w:p w14:paraId="213F2784" w14:textId="77777777" w:rsidR="00766E42" w:rsidRPr="009D2996" w:rsidRDefault="00766E42" w:rsidP="000078E9">
            <w:pPr>
              <w:pStyle w:val="Tablebody"/>
              <w:jc w:val="center"/>
              <w:rPr>
                <w:rFonts w:cs="Arial"/>
                <w:color w:val="000000"/>
                <w:szCs w:val="18"/>
              </w:rPr>
            </w:pPr>
            <w:r w:rsidRPr="009D2996">
              <w:rPr>
                <w:rFonts w:cs="Arial"/>
                <w:color w:val="000000"/>
                <w:szCs w:val="18"/>
              </w:rPr>
              <w:t>---</w:t>
            </w:r>
          </w:p>
        </w:tc>
        <w:tc>
          <w:tcPr>
            <w:tcW w:w="1134" w:type="dxa"/>
          </w:tcPr>
          <w:p w14:paraId="213F2785" w14:textId="77777777" w:rsidR="00766E42" w:rsidRPr="00A6467B" w:rsidRDefault="00766E42" w:rsidP="000078E9">
            <w:pPr>
              <w:pStyle w:val="Tablebody"/>
              <w:jc w:val="both"/>
              <w:rPr>
                <w:rFonts w:cs="Arial"/>
                <w:color w:val="000000"/>
                <w:szCs w:val="18"/>
              </w:rPr>
            </w:pPr>
            <w:r>
              <w:rPr>
                <w:rFonts w:cs="Arial"/>
                <w:color w:val="000000"/>
                <w:szCs w:val="18"/>
              </w:rPr>
              <w:t>Carcass incinerator</w:t>
            </w:r>
          </w:p>
        </w:tc>
        <w:tc>
          <w:tcPr>
            <w:tcW w:w="695" w:type="dxa"/>
          </w:tcPr>
          <w:p w14:paraId="213F2786"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87"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75" w:type="dxa"/>
          </w:tcPr>
          <w:p w14:paraId="213F2788"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69" w:type="dxa"/>
          </w:tcPr>
          <w:p w14:paraId="213F2789"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r>
      <w:tr w:rsidR="00766E42" w:rsidRPr="00CD1E00" w14:paraId="213F2792" w14:textId="77777777" w:rsidTr="00B07306">
        <w:trPr>
          <w:cantSplit/>
        </w:trPr>
        <w:tc>
          <w:tcPr>
            <w:tcW w:w="2235" w:type="dxa"/>
          </w:tcPr>
          <w:p w14:paraId="213F278B" w14:textId="77777777" w:rsidR="00766E42" w:rsidRPr="00FC7448" w:rsidRDefault="00766E42" w:rsidP="005535F3">
            <w:pPr>
              <w:pStyle w:val="Tablebody"/>
              <w:rPr>
                <w:rFonts w:cs="Arial"/>
                <w:color w:val="auto"/>
                <w:szCs w:val="18"/>
              </w:rPr>
            </w:pPr>
            <w:r>
              <w:rPr>
                <w:rFonts w:cs="Arial"/>
                <w:color w:val="auto"/>
                <w:szCs w:val="18"/>
              </w:rPr>
              <w:t>Exhaust from generator</w:t>
            </w:r>
            <w:r w:rsidR="005535F3">
              <w:rPr>
                <w:rFonts w:cs="Arial"/>
                <w:color w:val="auto"/>
                <w:szCs w:val="18"/>
              </w:rPr>
              <w:t xml:space="preserve"> unit</w:t>
            </w:r>
            <w:r>
              <w:rPr>
                <w:rFonts w:cs="Arial"/>
                <w:color w:val="auto"/>
                <w:szCs w:val="18"/>
              </w:rPr>
              <w:t xml:space="preserve"> </w:t>
            </w:r>
            <w:r w:rsidRPr="00FC7448">
              <w:rPr>
                <w:rFonts w:cs="Arial"/>
                <w:color w:val="auto"/>
                <w:szCs w:val="18"/>
              </w:rPr>
              <w:t>as shown on</w:t>
            </w:r>
            <w:r>
              <w:rPr>
                <w:rFonts w:cs="Arial"/>
                <w:color w:val="auto"/>
                <w:szCs w:val="18"/>
              </w:rPr>
              <w:t xml:space="preserve"> the site plan in schedule 7.</w:t>
            </w:r>
          </w:p>
        </w:tc>
        <w:tc>
          <w:tcPr>
            <w:tcW w:w="1134" w:type="dxa"/>
          </w:tcPr>
          <w:p w14:paraId="213F278C" w14:textId="77777777" w:rsidR="00766E42" w:rsidRPr="009D2996" w:rsidRDefault="00766E42" w:rsidP="009C2AC3">
            <w:pPr>
              <w:pStyle w:val="Tablebody"/>
              <w:jc w:val="center"/>
              <w:rPr>
                <w:rFonts w:cs="Arial"/>
                <w:color w:val="000000"/>
                <w:szCs w:val="18"/>
              </w:rPr>
            </w:pPr>
            <w:r w:rsidRPr="009D2996">
              <w:rPr>
                <w:rFonts w:cs="Arial"/>
                <w:color w:val="000000"/>
                <w:szCs w:val="18"/>
              </w:rPr>
              <w:t>---</w:t>
            </w:r>
          </w:p>
        </w:tc>
        <w:tc>
          <w:tcPr>
            <w:tcW w:w="1134" w:type="dxa"/>
          </w:tcPr>
          <w:p w14:paraId="213F278D" w14:textId="77777777" w:rsidR="00766E42" w:rsidRPr="009D2996" w:rsidRDefault="00766E42" w:rsidP="009C2AC3">
            <w:pPr>
              <w:pStyle w:val="Tablebody"/>
              <w:jc w:val="both"/>
              <w:rPr>
                <w:rFonts w:cs="Arial"/>
                <w:color w:val="000000"/>
                <w:szCs w:val="18"/>
              </w:rPr>
            </w:pPr>
            <w:r>
              <w:rPr>
                <w:rFonts w:cs="Arial"/>
                <w:color w:val="000000"/>
                <w:szCs w:val="18"/>
              </w:rPr>
              <w:t>Standby generator</w:t>
            </w:r>
          </w:p>
        </w:tc>
        <w:tc>
          <w:tcPr>
            <w:tcW w:w="695" w:type="dxa"/>
          </w:tcPr>
          <w:p w14:paraId="213F278E"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8F"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75" w:type="dxa"/>
          </w:tcPr>
          <w:p w14:paraId="213F2790"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69" w:type="dxa"/>
          </w:tcPr>
          <w:p w14:paraId="213F2791"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r>
      <w:tr w:rsidR="00766E42" w:rsidRPr="00CD1E00" w14:paraId="213F279A" w14:textId="77777777" w:rsidTr="00B07306">
        <w:trPr>
          <w:cantSplit/>
        </w:trPr>
        <w:tc>
          <w:tcPr>
            <w:tcW w:w="2235" w:type="dxa"/>
          </w:tcPr>
          <w:p w14:paraId="213F2793" w14:textId="77777777" w:rsidR="00766E42" w:rsidRPr="009D2996" w:rsidRDefault="00766E42" w:rsidP="005535F3">
            <w:pPr>
              <w:pStyle w:val="Tablebody"/>
              <w:rPr>
                <w:rFonts w:cs="Arial"/>
                <w:color w:val="000000"/>
                <w:szCs w:val="18"/>
              </w:rPr>
            </w:pPr>
            <w:r w:rsidRPr="009D2996">
              <w:rPr>
                <w:rFonts w:cs="Arial"/>
                <w:color w:val="000000"/>
                <w:szCs w:val="18"/>
              </w:rPr>
              <w:t>Vent from</w:t>
            </w:r>
            <w:r>
              <w:rPr>
                <w:rFonts w:cs="Arial"/>
                <w:color w:val="000000"/>
                <w:szCs w:val="18"/>
              </w:rPr>
              <w:t xml:space="preserve"> </w:t>
            </w:r>
            <w:r w:rsidR="005535F3">
              <w:rPr>
                <w:rFonts w:cs="Arial"/>
                <w:color w:val="000000"/>
                <w:szCs w:val="18"/>
              </w:rPr>
              <w:t xml:space="preserve">three </w:t>
            </w:r>
            <w:r>
              <w:rPr>
                <w:rFonts w:cs="Arial"/>
                <w:color w:val="000000"/>
                <w:szCs w:val="18"/>
              </w:rPr>
              <w:t>fuel</w:t>
            </w:r>
            <w:r w:rsidRPr="009D2996">
              <w:rPr>
                <w:rFonts w:cs="Arial"/>
                <w:color w:val="000000"/>
                <w:szCs w:val="18"/>
              </w:rPr>
              <w:t xml:space="preserve"> tank</w:t>
            </w:r>
            <w:r w:rsidR="005535F3">
              <w:rPr>
                <w:rFonts w:cs="Arial"/>
                <w:color w:val="000000"/>
                <w:szCs w:val="18"/>
              </w:rPr>
              <w:t>s</w:t>
            </w:r>
            <w:r w:rsidRPr="009D2996">
              <w:rPr>
                <w:rFonts w:cs="Arial"/>
                <w:color w:val="000000"/>
                <w:szCs w:val="18"/>
              </w:rPr>
              <w:t xml:space="preserve"> </w:t>
            </w:r>
            <w:r w:rsidRPr="00FC7448">
              <w:rPr>
                <w:rFonts w:cs="Arial"/>
                <w:color w:val="auto"/>
                <w:szCs w:val="18"/>
              </w:rPr>
              <w:t>as shown on</w:t>
            </w:r>
            <w:r>
              <w:rPr>
                <w:rFonts w:cs="Arial"/>
                <w:color w:val="auto"/>
                <w:szCs w:val="18"/>
              </w:rPr>
              <w:t xml:space="preserve"> the site plan in schedule 7.</w:t>
            </w:r>
          </w:p>
        </w:tc>
        <w:tc>
          <w:tcPr>
            <w:tcW w:w="1134" w:type="dxa"/>
          </w:tcPr>
          <w:p w14:paraId="213F2794"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95" w14:textId="77777777" w:rsidR="00766E42" w:rsidRPr="009D2996" w:rsidRDefault="00766E42" w:rsidP="0071238E">
            <w:pPr>
              <w:pStyle w:val="Tablebody"/>
              <w:jc w:val="both"/>
              <w:rPr>
                <w:rFonts w:cs="Arial"/>
                <w:color w:val="000000"/>
                <w:szCs w:val="18"/>
              </w:rPr>
            </w:pPr>
            <w:r w:rsidRPr="00A6467B">
              <w:rPr>
                <w:rFonts w:cs="Arial"/>
                <w:color w:val="000000"/>
                <w:szCs w:val="18"/>
              </w:rPr>
              <w:t>Diesel Tank</w:t>
            </w:r>
            <w:r w:rsidR="005535F3">
              <w:rPr>
                <w:rFonts w:cs="Arial"/>
                <w:color w:val="000000"/>
                <w:szCs w:val="18"/>
              </w:rPr>
              <w:t>s</w:t>
            </w:r>
          </w:p>
        </w:tc>
        <w:tc>
          <w:tcPr>
            <w:tcW w:w="695" w:type="dxa"/>
          </w:tcPr>
          <w:p w14:paraId="213F2796"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97"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75" w:type="dxa"/>
          </w:tcPr>
          <w:p w14:paraId="213F2798"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69" w:type="dxa"/>
          </w:tcPr>
          <w:p w14:paraId="213F2799"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r>
      <w:tr w:rsidR="00766E42" w:rsidRPr="00CD1E00" w14:paraId="213F27A2" w14:textId="77777777" w:rsidTr="00B07306">
        <w:trPr>
          <w:cantSplit/>
        </w:trPr>
        <w:tc>
          <w:tcPr>
            <w:tcW w:w="2235" w:type="dxa"/>
          </w:tcPr>
          <w:p w14:paraId="213F279B" w14:textId="77777777" w:rsidR="00766E42" w:rsidRPr="009D2996" w:rsidRDefault="00766E42" w:rsidP="00015B9C">
            <w:pPr>
              <w:jc w:val="left"/>
              <w:rPr>
                <w:rFonts w:ascii="Arial" w:hAnsi="Arial" w:cs="Arial"/>
                <w:sz w:val="18"/>
                <w:szCs w:val="18"/>
              </w:rPr>
            </w:pPr>
            <w:r w:rsidRPr="009D2996">
              <w:rPr>
                <w:rFonts w:ascii="Arial" w:hAnsi="Arial" w:cs="Arial"/>
                <w:sz w:val="18"/>
                <w:szCs w:val="18"/>
              </w:rPr>
              <w:t>Exhaust chimney</w:t>
            </w:r>
            <w:r w:rsidR="00015B9C">
              <w:rPr>
                <w:rFonts w:ascii="Arial" w:hAnsi="Arial" w:cs="Arial"/>
                <w:sz w:val="18"/>
                <w:szCs w:val="18"/>
              </w:rPr>
              <w:t>s</w:t>
            </w:r>
            <w:r w:rsidRPr="009D2996">
              <w:rPr>
                <w:rFonts w:ascii="Arial" w:hAnsi="Arial" w:cs="Arial"/>
                <w:sz w:val="18"/>
                <w:szCs w:val="18"/>
              </w:rPr>
              <w:t xml:space="preserve"> on </w:t>
            </w:r>
            <w:r>
              <w:rPr>
                <w:rFonts w:ascii="Arial" w:hAnsi="Arial" w:cs="Arial"/>
                <w:sz w:val="18"/>
                <w:szCs w:val="18"/>
              </w:rPr>
              <w:t xml:space="preserve">the </w:t>
            </w:r>
            <w:r w:rsidRPr="009D2996">
              <w:rPr>
                <w:rFonts w:ascii="Arial" w:hAnsi="Arial" w:cs="Arial"/>
                <w:sz w:val="18"/>
                <w:szCs w:val="18"/>
              </w:rPr>
              <w:t>Biomass Boiler</w:t>
            </w:r>
            <w:r w:rsidR="00015B9C">
              <w:rPr>
                <w:rFonts w:ascii="Arial" w:hAnsi="Arial" w:cs="Arial"/>
                <w:sz w:val="18"/>
                <w:szCs w:val="18"/>
              </w:rPr>
              <w:t>s as shown on the site plan submitted with the application EPR/BP3739UZ/V003 on 28/11/14.</w:t>
            </w:r>
          </w:p>
        </w:tc>
        <w:tc>
          <w:tcPr>
            <w:tcW w:w="1134" w:type="dxa"/>
          </w:tcPr>
          <w:p w14:paraId="213F279C"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9D" w14:textId="77777777" w:rsidR="00766E42" w:rsidRPr="007213A9" w:rsidRDefault="00766E42" w:rsidP="00E914FE">
            <w:pPr>
              <w:keepLines/>
              <w:widowControl w:val="0"/>
              <w:spacing w:before="20" w:after="20" w:line="230" w:lineRule="exact"/>
              <w:jc w:val="left"/>
              <w:outlineLvl w:val="2"/>
              <w:rPr>
                <w:rFonts w:ascii="Arial" w:hAnsi="Arial" w:cs="Arial"/>
                <w:sz w:val="18"/>
                <w:szCs w:val="18"/>
                <w:lang w:eastAsia="en-US"/>
              </w:rPr>
            </w:pPr>
            <w:r w:rsidRPr="007213A9">
              <w:rPr>
                <w:rFonts w:ascii="Arial" w:hAnsi="Arial" w:cs="Arial"/>
                <w:sz w:val="18"/>
                <w:szCs w:val="18"/>
              </w:rPr>
              <w:t>Biomass Boiler</w:t>
            </w:r>
            <w:r w:rsidR="00015B9C">
              <w:rPr>
                <w:rFonts w:ascii="Arial" w:hAnsi="Arial" w:cs="Arial"/>
                <w:sz w:val="18"/>
                <w:szCs w:val="18"/>
              </w:rPr>
              <w:t>s</w:t>
            </w:r>
          </w:p>
        </w:tc>
        <w:tc>
          <w:tcPr>
            <w:tcW w:w="695" w:type="dxa"/>
          </w:tcPr>
          <w:p w14:paraId="213F279E"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134" w:type="dxa"/>
          </w:tcPr>
          <w:p w14:paraId="213F279F"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75" w:type="dxa"/>
          </w:tcPr>
          <w:p w14:paraId="213F27A0"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c>
          <w:tcPr>
            <w:tcW w:w="1269" w:type="dxa"/>
          </w:tcPr>
          <w:p w14:paraId="213F27A1" w14:textId="77777777" w:rsidR="00766E42" w:rsidRPr="009D2996" w:rsidRDefault="00766E42" w:rsidP="009E52CE">
            <w:pPr>
              <w:pStyle w:val="Tablebody"/>
              <w:jc w:val="center"/>
              <w:rPr>
                <w:rFonts w:cs="Arial"/>
                <w:color w:val="000000"/>
                <w:szCs w:val="18"/>
              </w:rPr>
            </w:pPr>
            <w:r w:rsidRPr="009D2996">
              <w:rPr>
                <w:rFonts w:cs="Arial"/>
                <w:color w:val="000000"/>
                <w:szCs w:val="18"/>
              </w:rPr>
              <w:t>---</w:t>
            </w:r>
          </w:p>
        </w:tc>
      </w:tr>
    </w:tbl>
    <w:p w14:paraId="213F27A3"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213F27A4" w14:textId="77777777" w:rsidR="00187527" w:rsidRPr="00CE4D0D" w:rsidRDefault="00187527" w:rsidP="00187527">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187527" w:rsidRPr="00CE4D0D" w14:paraId="213F27A6" w14:textId="77777777" w:rsidTr="009E52CE">
        <w:trPr>
          <w:cantSplit/>
          <w:tblHeader/>
        </w:trPr>
        <w:tc>
          <w:tcPr>
            <w:tcW w:w="8883" w:type="dxa"/>
            <w:gridSpan w:val="7"/>
            <w:shd w:val="clear" w:color="auto" w:fill="000000"/>
          </w:tcPr>
          <w:p w14:paraId="213F27A5" w14:textId="77777777" w:rsidR="00187527" w:rsidRPr="005B4F5F" w:rsidRDefault="00187527" w:rsidP="00187527">
            <w:pPr>
              <w:keepNext/>
              <w:keepLines/>
              <w:widowControl w:val="0"/>
              <w:spacing w:before="20" w:after="20" w:line="230" w:lineRule="exact"/>
              <w:jc w:val="left"/>
              <w:outlineLvl w:val="2"/>
              <w:rPr>
                <w:rFonts w:ascii="Arial" w:hAnsi="Arial"/>
                <w:b/>
                <w:bCs/>
                <w:color w:val="FFFFFF" w:themeColor="background1"/>
                <w:sz w:val="18"/>
                <w:lang w:eastAsia="en-US"/>
              </w:rPr>
            </w:pPr>
            <w:r>
              <w:rPr>
                <w:rFonts w:ascii="Arial" w:hAnsi="Arial"/>
                <w:b/>
                <w:bCs/>
                <w:color w:val="FFFFFF" w:themeColor="background1"/>
                <w:sz w:val="18"/>
                <w:lang w:eastAsia="en-US"/>
              </w:rPr>
              <w:t>Table S3.2</w:t>
            </w:r>
            <w:r w:rsidRPr="005B4F5F">
              <w:rPr>
                <w:rFonts w:ascii="Arial" w:hAnsi="Arial"/>
                <w:b/>
                <w:bCs/>
                <w:color w:val="FFFFFF" w:themeColor="background1"/>
                <w:sz w:val="18"/>
                <w:lang w:eastAsia="en-US"/>
              </w:rPr>
              <w:t xml:space="preserve"> Point Source emissions to </w:t>
            </w:r>
            <w:r>
              <w:rPr>
                <w:rFonts w:ascii="Arial" w:hAnsi="Arial"/>
                <w:b/>
                <w:bCs/>
                <w:color w:val="FFFFFF" w:themeColor="background1"/>
                <w:sz w:val="18"/>
                <w:lang w:eastAsia="en-US"/>
              </w:rPr>
              <w:t xml:space="preserve">water (other than sewer) </w:t>
            </w:r>
            <w:r w:rsidRPr="005B4F5F">
              <w:rPr>
                <w:rFonts w:ascii="Arial" w:hAnsi="Arial"/>
                <w:b/>
                <w:bCs/>
                <w:color w:val="FFFFFF" w:themeColor="background1"/>
                <w:sz w:val="18"/>
                <w:lang w:eastAsia="en-US"/>
              </w:rPr>
              <w:t>– emission limits and monitoring requirements</w:t>
            </w:r>
          </w:p>
        </w:tc>
      </w:tr>
      <w:tr w:rsidR="00187527" w:rsidRPr="00CE4D0D" w14:paraId="213F27AE" w14:textId="77777777" w:rsidTr="009E52CE">
        <w:trPr>
          <w:cantSplit/>
          <w:tblHeader/>
        </w:trPr>
        <w:tc>
          <w:tcPr>
            <w:tcW w:w="2235" w:type="dxa"/>
          </w:tcPr>
          <w:p w14:paraId="213F27A7"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13F27A8"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213F27A9"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213F27AA"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213F27AB"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213F27AC"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213F27AD" w14:textId="77777777" w:rsidR="00187527" w:rsidRPr="00CE4D0D" w:rsidRDefault="00187527" w:rsidP="009E52CE">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187527" w:rsidRPr="00CE4D0D" w14:paraId="213F27B6" w14:textId="77777777" w:rsidTr="009E52CE">
        <w:trPr>
          <w:cantSplit/>
        </w:trPr>
        <w:tc>
          <w:tcPr>
            <w:tcW w:w="2235" w:type="dxa"/>
          </w:tcPr>
          <w:p w14:paraId="213F27AF" w14:textId="68ABD7A4" w:rsidR="00187527" w:rsidRPr="00264753" w:rsidRDefault="00E24671" w:rsidP="00D64CC8">
            <w:pPr>
              <w:pStyle w:val="Tablebody"/>
              <w:rPr>
                <w:color w:val="auto"/>
              </w:rPr>
            </w:pPr>
            <w:r w:rsidRPr="00264753">
              <w:rPr>
                <w:color w:val="auto"/>
              </w:rPr>
              <w:t xml:space="preserve">Piped discharge of water to Maesmawr Pool as shown </w:t>
            </w:r>
            <w:r w:rsidR="004B32E9">
              <w:rPr>
                <w:rFonts w:cs="Arial"/>
                <w:color w:val="auto"/>
                <w:szCs w:val="18"/>
              </w:rPr>
              <w:t>on the site plan in schedule 7.</w:t>
            </w:r>
          </w:p>
        </w:tc>
        <w:tc>
          <w:tcPr>
            <w:tcW w:w="1134" w:type="dxa"/>
          </w:tcPr>
          <w:p w14:paraId="213F27B0" w14:textId="77777777" w:rsidR="00187527" w:rsidRPr="00264753" w:rsidRDefault="00187527" w:rsidP="009E52CE">
            <w:pPr>
              <w:pStyle w:val="Tablebody"/>
              <w:jc w:val="both"/>
              <w:rPr>
                <w:color w:val="auto"/>
              </w:rPr>
            </w:pPr>
            <w:r w:rsidRPr="00264753">
              <w:rPr>
                <w:color w:val="auto"/>
              </w:rPr>
              <w:t xml:space="preserve">       ---</w:t>
            </w:r>
          </w:p>
        </w:tc>
        <w:tc>
          <w:tcPr>
            <w:tcW w:w="1134" w:type="dxa"/>
          </w:tcPr>
          <w:p w14:paraId="213F27B1" w14:textId="77777777" w:rsidR="00187527" w:rsidRPr="00264753" w:rsidRDefault="00E24671" w:rsidP="003D1B3E">
            <w:pPr>
              <w:pStyle w:val="Tablebody"/>
              <w:rPr>
                <w:color w:val="auto"/>
              </w:rPr>
            </w:pPr>
            <w:r w:rsidRPr="00264753">
              <w:rPr>
                <w:color w:val="auto"/>
              </w:rPr>
              <w:t>Surface water runoff from clean yard areas treated in gravel swale</w:t>
            </w:r>
          </w:p>
        </w:tc>
        <w:tc>
          <w:tcPr>
            <w:tcW w:w="708" w:type="dxa"/>
          </w:tcPr>
          <w:p w14:paraId="213F27B2" w14:textId="77777777" w:rsidR="00187527" w:rsidRDefault="00187527" w:rsidP="009E52CE">
            <w:pPr>
              <w:pStyle w:val="Tablebody"/>
              <w:jc w:val="center"/>
              <w:rPr>
                <w:color w:val="000000"/>
              </w:rPr>
            </w:pPr>
            <w:r>
              <w:rPr>
                <w:color w:val="000000"/>
              </w:rPr>
              <w:t>----</w:t>
            </w:r>
          </w:p>
        </w:tc>
        <w:tc>
          <w:tcPr>
            <w:tcW w:w="1121" w:type="dxa"/>
          </w:tcPr>
          <w:p w14:paraId="213F27B3" w14:textId="77777777" w:rsidR="00187527" w:rsidRDefault="00187527" w:rsidP="009E52CE">
            <w:pPr>
              <w:pStyle w:val="Tablebody"/>
              <w:jc w:val="center"/>
              <w:rPr>
                <w:color w:val="000000"/>
              </w:rPr>
            </w:pPr>
            <w:r>
              <w:rPr>
                <w:color w:val="000000"/>
              </w:rPr>
              <w:t>----</w:t>
            </w:r>
          </w:p>
        </w:tc>
        <w:tc>
          <w:tcPr>
            <w:tcW w:w="1275" w:type="dxa"/>
          </w:tcPr>
          <w:p w14:paraId="213F27B4" w14:textId="77777777" w:rsidR="00187527" w:rsidRDefault="00187527" w:rsidP="009E52CE">
            <w:pPr>
              <w:pStyle w:val="Tablebody"/>
              <w:jc w:val="center"/>
              <w:rPr>
                <w:color w:val="000000"/>
              </w:rPr>
            </w:pPr>
            <w:r>
              <w:rPr>
                <w:color w:val="000000"/>
              </w:rPr>
              <w:t>---</w:t>
            </w:r>
          </w:p>
        </w:tc>
        <w:tc>
          <w:tcPr>
            <w:tcW w:w="1276" w:type="dxa"/>
          </w:tcPr>
          <w:p w14:paraId="213F27B5" w14:textId="77777777" w:rsidR="00187527" w:rsidRDefault="00187527" w:rsidP="009E52CE">
            <w:pPr>
              <w:pStyle w:val="Tablebody"/>
              <w:jc w:val="center"/>
              <w:rPr>
                <w:color w:val="000000"/>
              </w:rPr>
            </w:pPr>
            <w:r>
              <w:rPr>
                <w:color w:val="000000"/>
              </w:rPr>
              <w:t>---</w:t>
            </w:r>
          </w:p>
        </w:tc>
      </w:tr>
      <w:tr w:rsidR="00187527" w:rsidRPr="00CE4D0D" w14:paraId="213F27BE" w14:textId="77777777" w:rsidTr="009E52CE">
        <w:trPr>
          <w:cantSplit/>
        </w:trPr>
        <w:tc>
          <w:tcPr>
            <w:tcW w:w="2235" w:type="dxa"/>
          </w:tcPr>
          <w:p w14:paraId="213F27B7" w14:textId="64337EBF" w:rsidR="00187527" w:rsidRPr="00264753" w:rsidRDefault="00E24671" w:rsidP="004B32E9">
            <w:pPr>
              <w:pStyle w:val="Tablebody"/>
              <w:rPr>
                <w:color w:val="auto"/>
              </w:rPr>
            </w:pPr>
            <w:r w:rsidRPr="00264753">
              <w:rPr>
                <w:color w:val="auto"/>
              </w:rPr>
              <w:t xml:space="preserve">Piped discharge of water to Maesmawr Pool as shown </w:t>
            </w:r>
            <w:r w:rsidR="004B32E9">
              <w:rPr>
                <w:rFonts w:cs="Arial"/>
                <w:color w:val="auto"/>
                <w:szCs w:val="18"/>
              </w:rPr>
              <w:t>on the site plan in schedule 7.</w:t>
            </w:r>
          </w:p>
        </w:tc>
        <w:tc>
          <w:tcPr>
            <w:tcW w:w="1134" w:type="dxa"/>
          </w:tcPr>
          <w:p w14:paraId="213F27B8" w14:textId="77777777" w:rsidR="00187527" w:rsidRPr="00264753" w:rsidRDefault="00187527" w:rsidP="009E52CE">
            <w:pPr>
              <w:pStyle w:val="Tablebody"/>
              <w:jc w:val="both"/>
              <w:rPr>
                <w:color w:val="auto"/>
              </w:rPr>
            </w:pPr>
            <w:r w:rsidRPr="00264753">
              <w:rPr>
                <w:color w:val="auto"/>
              </w:rPr>
              <w:t xml:space="preserve">       ---</w:t>
            </w:r>
          </w:p>
        </w:tc>
        <w:tc>
          <w:tcPr>
            <w:tcW w:w="1134" w:type="dxa"/>
          </w:tcPr>
          <w:p w14:paraId="213F27B9" w14:textId="77777777" w:rsidR="00187527" w:rsidRPr="00264753" w:rsidRDefault="00E24671" w:rsidP="003D1B3E">
            <w:pPr>
              <w:pStyle w:val="Tablebody"/>
              <w:rPr>
                <w:color w:val="auto"/>
              </w:rPr>
            </w:pPr>
            <w:r w:rsidRPr="00264753">
              <w:rPr>
                <w:color w:val="auto"/>
              </w:rPr>
              <w:t xml:space="preserve">Roof water runoff from sheds </w:t>
            </w:r>
            <w:r w:rsidR="003D1B3E" w:rsidRPr="00264753">
              <w:rPr>
                <w:color w:val="auto"/>
              </w:rPr>
              <w:t>1</w:t>
            </w:r>
            <w:r w:rsidRPr="00264753">
              <w:rPr>
                <w:color w:val="auto"/>
              </w:rPr>
              <w:t xml:space="preserve"> to 5 via French drains</w:t>
            </w:r>
          </w:p>
        </w:tc>
        <w:tc>
          <w:tcPr>
            <w:tcW w:w="708" w:type="dxa"/>
          </w:tcPr>
          <w:p w14:paraId="213F27BA" w14:textId="77777777" w:rsidR="00187527" w:rsidRDefault="00187527" w:rsidP="009E52CE">
            <w:pPr>
              <w:pStyle w:val="Tablebody"/>
              <w:jc w:val="center"/>
              <w:rPr>
                <w:color w:val="000000"/>
              </w:rPr>
            </w:pPr>
            <w:r>
              <w:rPr>
                <w:color w:val="000000"/>
              </w:rPr>
              <w:t>----</w:t>
            </w:r>
          </w:p>
        </w:tc>
        <w:tc>
          <w:tcPr>
            <w:tcW w:w="1121" w:type="dxa"/>
          </w:tcPr>
          <w:p w14:paraId="213F27BB" w14:textId="77777777" w:rsidR="00187527" w:rsidRDefault="00187527" w:rsidP="009E52CE">
            <w:pPr>
              <w:pStyle w:val="Tablebody"/>
              <w:jc w:val="center"/>
              <w:rPr>
                <w:color w:val="000000"/>
              </w:rPr>
            </w:pPr>
            <w:r>
              <w:rPr>
                <w:color w:val="000000"/>
              </w:rPr>
              <w:t>----</w:t>
            </w:r>
          </w:p>
        </w:tc>
        <w:tc>
          <w:tcPr>
            <w:tcW w:w="1275" w:type="dxa"/>
          </w:tcPr>
          <w:p w14:paraId="213F27BC" w14:textId="77777777" w:rsidR="00187527" w:rsidRDefault="00187527" w:rsidP="009E52CE">
            <w:pPr>
              <w:pStyle w:val="Tablebody"/>
              <w:jc w:val="center"/>
              <w:rPr>
                <w:color w:val="000000"/>
              </w:rPr>
            </w:pPr>
            <w:r>
              <w:rPr>
                <w:color w:val="000000"/>
              </w:rPr>
              <w:t>---</w:t>
            </w:r>
          </w:p>
        </w:tc>
        <w:tc>
          <w:tcPr>
            <w:tcW w:w="1276" w:type="dxa"/>
          </w:tcPr>
          <w:p w14:paraId="213F27BD" w14:textId="77777777" w:rsidR="00187527" w:rsidRDefault="00187527" w:rsidP="009E52CE">
            <w:pPr>
              <w:pStyle w:val="Tablebody"/>
              <w:jc w:val="center"/>
              <w:rPr>
                <w:color w:val="000000"/>
              </w:rPr>
            </w:pPr>
            <w:r>
              <w:rPr>
                <w:color w:val="000000"/>
              </w:rPr>
              <w:t>---</w:t>
            </w:r>
          </w:p>
        </w:tc>
      </w:tr>
    </w:tbl>
    <w:p w14:paraId="213F27BF" w14:textId="77777777" w:rsidR="00187527" w:rsidRPr="00CE4D0D" w:rsidRDefault="00187527" w:rsidP="00187527"/>
    <w:p w14:paraId="213F27C0" w14:textId="77777777" w:rsidR="00187527" w:rsidRDefault="00187527" w:rsidP="00122073">
      <w:pPr>
        <w:keepLines/>
        <w:widowControl w:val="0"/>
        <w:tabs>
          <w:tab w:val="left" w:pos="284"/>
        </w:tabs>
        <w:spacing w:before="60" w:line="270" w:lineRule="exact"/>
        <w:jc w:val="left"/>
        <w:outlineLvl w:val="3"/>
        <w:rPr>
          <w:rFonts w:ascii="Arial" w:hAnsi="Arial"/>
          <w:i/>
          <w:color w:val="FF00FF"/>
          <w:sz w:val="18"/>
          <w:lang w:eastAsia="en-US"/>
        </w:rPr>
      </w:pPr>
    </w:p>
    <w:p w14:paraId="213F27C1" w14:textId="77777777" w:rsidR="00187527" w:rsidRPr="00CE4D0D" w:rsidRDefault="00187527" w:rsidP="00122073">
      <w:pPr>
        <w:keepLines/>
        <w:widowControl w:val="0"/>
        <w:tabs>
          <w:tab w:val="left" w:pos="284"/>
        </w:tabs>
        <w:spacing w:before="60" w:line="270" w:lineRule="exact"/>
        <w:jc w:val="left"/>
        <w:outlineLvl w:val="3"/>
        <w:rPr>
          <w:rFonts w:ascii="Arial" w:hAnsi="Arial"/>
          <w:i/>
          <w:color w:val="FF00FF"/>
          <w:sz w:val="18"/>
          <w:lang w:eastAsia="en-US"/>
        </w:rPr>
      </w:pPr>
    </w:p>
    <w:p w14:paraId="213F27C2" w14:textId="77777777" w:rsidR="00D01520" w:rsidRPr="00CE4D0D" w:rsidRDefault="00D01520" w:rsidP="00D01520">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D01520" w:rsidRPr="00CE4D0D" w14:paraId="213F27C4" w14:textId="77777777" w:rsidTr="00D01520">
        <w:trPr>
          <w:cantSplit/>
          <w:tblHeader/>
        </w:trPr>
        <w:tc>
          <w:tcPr>
            <w:tcW w:w="8883" w:type="dxa"/>
            <w:gridSpan w:val="7"/>
            <w:shd w:val="clear" w:color="auto" w:fill="000000"/>
          </w:tcPr>
          <w:p w14:paraId="213F27C3" w14:textId="77777777" w:rsidR="00D01520" w:rsidRPr="005B4F5F" w:rsidRDefault="0016739F" w:rsidP="00187527">
            <w:pPr>
              <w:keepNext/>
              <w:keepLines/>
              <w:widowControl w:val="0"/>
              <w:spacing w:before="20" w:after="20" w:line="230" w:lineRule="exact"/>
              <w:jc w:val="left"/>
              <w:outlineLvl w:val="2"/>
              <w:rPr>
                <w:rFonts w:ascii="Arial" w:hAnsi="Arial"/>
                <w:b/>
                <w:bCs/>
                <w:color w:val="FFFFFF" w:themeColor="background1"/>
                <w:sz w:val="18"/>
                <w:lang w:eastAsia="en-US"/>
              </w:rPr>
            </w:pPr>
            <w:r>
              <w:rPr>
                <w:rFonts w:ascii="Arial" w:hAnsi="Arial"/>
                <w:b/>
                <w:bCs/>
                <w:color w:val="FFFFFF" w:themeColor="background1"/>
                <w:sz w:val="18"/>
                <w:lang w:eastAsia="en-US"/>
              </w:rPr>
              <w:t>Table S3.</w:t>
            </w:r>
            <w:r w:rsidR="00187527">
              <w:rPr>
                <w:rFonts w:ascii="Arial" w:hAnsi="Arial"/>
                <w:b/>
                <w:bCs/>
                <w:color w:val="FFFFFF" w:themeColor="background1"/>
                <w:sz w:val="18"/>
                <w:lang w:eastAsia="en-US"/>
              </w:rPr>
              <w:t>3</w:t>
            </w:r>
            <w:r w:rsidR="00D01520" w:rsidRPr="005B4F5F">
              <w:rPr>
                <w:rFonts w:ascii="Arial" w:hAnsi="Arial"/>
                <w:b/>
                <w:bCs/>
                <w:color w:val="FFFFFF" w:themeColor="background1"/>
                <w:sz w:val="18"/>
                <w:lang w:eastAsia="en-US"/>
              </w:rPr>
              <w:t xml:space="preserve"> Point Source emissions to </w:t>
            </w:r>
            <w:r w:rsidR="00D01520">
              <w:rPr>
                <w:rFonts w:ascii="Arial" w:hAnsi="Arial"/>
                <w:b/>
                <w:bCs/>
                <w:color w:val="FFFFFF" w:themeColor="background1"/>
                <w:sz w:val="18"/>
                <w:lang w:eastAsia="en-US"/>
              </w:rPr>
              <w:t xml:space="preserve">land </w:t>
            </w:r>
            <w:r w:rsidR="00D01520" w:rsidRPr="005B4F5F">
              <w:rPr>
                <w:rFonts w:ascii="Arial" w:hAnsi="Arial"/>
                <w:b/>
                <w:bCs/>
                <w:color w:val="FFFFFF" w:themeColor="background1"/>
                <w:sz w:val="18"/>
                <w:lang w:eastAsia="en-US"/>
              </w:rPr>
              <w:t>– emission limits and monitoring requirements</w:t>
            </w:r>
          </w:p>
        </w:tc>
      </w:tr>
      <w:tr w:rsidR="00D01520" w:rsidRPr="00CE4D0D" w14:paraId="213F27CC" w14:textId="77777777" w:rsidTr="00D01520">
        <w:trPr>
          <w:cantSplit/>
          <w:tblHeader/>
        </w:trPr>
        <w:tc>
          <w:tcPr>
            <w:tcW w:w="2235" w:type="dxa"/>
          </w:tcPr>
          <w:p w14:paraId="213F27C5"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13F27C6"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213F27C7"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213F27C8"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213F27C9"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213F27CA"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213F27CB" w14:textId="77777777" w:rsidR="00D01520" w:rsidRPr="00CE4D0D" w:rsidRDefault="00D01520" w:rsidP="00D0152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16739F" w:rsidRPr="00CE4D0D" w14:paraId="213F27D4" w14:textId="77777777" w:rsidTr="00D01520">
        <w:trPr>
          <w:cantSplit/>
        </w:trPr>
        <w:tc>
          <w:tcPr>
            <w:tcW w:w="2235" w:type="dxa"/>
          </w:tcPr>
          <w:p w14:paraId="213F27CD" w14:textId="759F7387" w:rsidR="0016739F" w:rsidRPr="008904EC" w:rsidRDefault="009E52CE" w:rsidP="004B32E9">
            <w:pPr>
              <w:pStyle w:val="Tablebody"/>
              <w:rPr>
                <w:color w:val="auto"/>
              </w:rPr>
            </w:pPr>
            <w:r w:rsidRPr="008904EC">
              <w:rPr>
                <w:color w:val="auto"/>
              </w:rPr>
              <w:t xml:space="preserve">Unlined </w:t>
            </w:r>
            <w:r w:rsidR="008904EC">
              <w:rPr>
                <w:color w:val="auto"/>
              </w:rPr>
              <w:t>d</w:t>
            </w:r>
            <w:r w:rsidRPr="008904EC">
              <w:rPr>
                <w:color w:val="auto"/>
              </w:rPr>
              <w:t>rain</w:t>
            </w:r>
            <w:r w:rsidR="008904EC" w:rsidRPr="008904EC">
              <w:rPr>
                <w:color w:val="auto"/>
              </w:rPr>
              <w:t xml:space="preserve"> adjacent to poultry houses 1 and 2 as shown </w:t>
            </w:r>
            <w:r w:rsidR="004B32E9">
              <w:rPr>
                <w:rFonts w:cs="Arial"/>
                <w:color w:val="auto"/>
                <w:szCs w:val="18"/>
              </w:rPr>
              <w:t>on the site plan in schedule 7.</w:t>
            </w:r>
          </w:p>
        </w:tc>
        <w:tc>
          <w:tcPr>
            <w:tcW w:w="1134" w:type="dxa"/>
          </w:tcPr>
          <w:p w14:paraId="213F27CE" w14:textId="77777777" w:rsidR="0016739F" w:rsidRDefault="0016739F" w:rsidP="0016739F">
            <w:pPr>
              <w:pStyle w:val="Tablebody"/>
              <w:jc w:val="both"/>
              <w:rPr>
                <w:color w:val="000000"/>
              </w:rPr>
            </w:pPr>
            <w:r>
              <w:rPr>
                <w:color w:val="000000"/>
              </w:rPr>
              <w:t xml:space="preserve">       ---</w:t>
            </w:r>
          </w:p>
        </w:tc>
        <w:tc>
          <w:tcPr>
            <w:tcW w:w="1134" w:type="dxa"/>
          </w:tcPr>
          <w:p w14:paraId="213F27CF" w14:textId="77777777" w:rsidR="0016739F" w:rsidRDefault="0016739F" w:rsidP="0016739F">
            <w:pPr>
              <w:pStyle w:val="Tablebody"/>
              <w:jc w:val="both"/>
              <w:rPr>
                <w:color w:val="000000"/>
              </w:rPr>
            </w:pPr>
          </w:p>
        </w:tc>
        <w:tc>
          <w:tcPr>
            <w:tcW w:w="708" w:type="dxa"/>
          </w:tcPr>
          <w:p w14:paraId="213F27D0" w14:textId="77777777" w:rsidR="0016739F" w:rsidRDefault="0016739F" w:rsidP="0016739F">
            <w:pPr>
              <w:pStyle w:val="Tablebody"/>
              <w:jc w:val="center"/>
              <w:rPr>
                <w:color w:val="000000"/>
              </w:rPr>
            </w:pPr>
            <w:r>
              <w:rPr>
                <w:color w:val="000000"/>
              </w:rPr>
              <w:t>----</w:t>
            </w:r>
          </w:p>
        </w:tc>
        <w:tc>
          <w:tcPr>
            <w:tcW w:w="1121" w:type="dxa"/>
          </w:tcPr>
          <w:p w14:paraId="213F27D1" w14:textId="77777777" w:rsidR="0016739F" w:rsidRDefault="0016739F" w:rsidP="0016739F">
            <w:pPr>
              <w:pStyle w:val="Tablebody"/>
              <w:jc w:val="center"/>
              <w:rPr>
                <w:color w:val="000000"/>
              </w:rPr>
            </w:pPr>
            <w:r>
              <w:rPr>
                <w:color w:val="000000"/>
              </w:rPr>
              <w:t>----</w:t>
            </w:r>
          </w:p>
        </w:tc>
        <w:tc>
          <w:tcPr>
            <w:tcW w:w="1275" w:type="dxa"/>
          </w:tcPr>
          <w:p w14:paraId="213F27D2" w14:textId="77777777" w:rsidR="0016739F" w:rsidRDefault="0016739F" w:rsidP="0016739F">
            <w:pPr>
              <w:pStyle w:val="Tablebody"/>
              <w:jc w:val="center"/>
              <w:rPr>
                <w:color w:val="000000"/>
              </w:rPr>
            </w:pPr>
            <w:r>
              <w:rPr>
                <w:color w:val="000000"/>
              </w:rPr>
              <w:t>---</w:t>
            </w:r>
          </w:p>
        </w:tc>
        <w:tc>
          <w:tcPr>
            <w:tcW w:w="1276" w:type="dxa"/>
          </w:tcPr>
          <w:p w14:paraId="213F27D3" w14:textId="77777777" w:rsidR="0016739F" w:rsidRDefault="0016739F" w:rsidP="0016739F">
            <w:pPr>
              <w:pStyle w:val="Tablebody"/>
              <w:jc w:val="center"/>
              <w:rPr>
                <w:color w:val="000000"/>
              </w:rPr>
            </w:pPr>
            <w:r>
              <w:rPr>
                <w:color w:val="000000"/>
              </w:rPr>
              <w:t>---</w:t>
            </w:r>
          </w:p>
        </w:tc>
      </w:tr>
    </w:tbl>
    <w:p w14:paraId="213F27D5" w14:textId="77777777" w:rsidR="00D01520" w:rsidRPr="00CE4D0D" w:rsidRDefault="00D01520" w:rsidP="00D01520"/>
    <w:p w14:paraId="213F27D6" w14:textId="77777777" w:rsidR="00D01520" w:rsidRPr="00CE4D0D" w:rsidRDefault="00D01520" w:rsidP="00122073"/>
    <w:p w14:paraId="213F27D7"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213F27D8"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213F27D9"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213F27DA"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213F27DB"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213F27DC"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213F27DD"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3F27DE"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213F27E1" w14:textId="77777777" w:rsidTr="00B07306">
        <w:tc>
          <w:tcPr>
            <w:tcW w:w="2943" w:type="dxa"/>
          </w:tcPr>
          <w:p w14:paraId="213F27D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213F27E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E4" w14:textId="77777777" w:rsidTr="00B07306">
        <w:tc>
          <w:tcPr>
            <w:tcW w:w="2943" w:type="dxa"/>
          </w:tcPr>
          <w:p w14:paraId="213F27E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213F27E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E7" w14:textId="77777777" w:rsidTr="00B07306">
        <w:tc>
          <w:tcPr>
            <w:tcW w:w="2943" w:type="dxa"/>
          </w:tcPr>
          <w:p w14:paraId="213F27E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213F27E6"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EA" w14:textId="77777777" w:rsidTr="00B07306">
        <w:tc>
          <w:tcPr>
            <w:tcW w:w="2943" w:type="dxa"/>
          </w:tcPr>
          <w:p w14:paraId="213F27E8"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213F27E9" w14:textId="77777777" w:rsidR="00122073" w:rsidRPr="00880B3C" w:rsidRDefault="00122073" w:rsidP="00B07306">
            <w:pPr>
              <w:widowControl w:val="0"/>
              <w:spacing w:line="300" w:lineRule="exact"/>
              <w:jc w:val="left"/>
              <w:outlineLvl w:val="1"/>
              <w:rPr>
                <w:rFonts w:ascii="Arial" w:hAnsi="Arial"/>
                <w:b/>
                <w:sz w:val="18"/>
              </w:rPr>
            </w:pPr>
          </w:p>
        </w:tc>
      </w:tr>
    </w:tbl>
    <w:p w14:paraId="213F27EB"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213F27ED" w14:textId="77777777" w:rsidTr="00B07306">
        <w:trPr>
          <w:cantSplit/>
        </w:trPr>
        <w:tc>
          <w:tcPr>
            <w:tcW w:w="8755" w:type="dxa"/>
            <w:gridSpan w:val="2"/>
          </w:tcPr>
          <w:p w14:paraId="213F27EC"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213F27EF" w14:textId="77777777" w:rsidTr="00B07306">
        <w:trPr>
          <w:cantSplit/>
        </w:trPr>
        <w:tc>
          <w:tcPr>
            <w:tcW w:w="8755" w:type="dxa"/>
            <w:gridSpan w:val="2"/>
          </w:tcPr>
          <w:p w14:paraId="213F27EE" w14:textId="77777777" w:rsidR="00122073"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13F27F2" w14:textId="77777777" w:rsidTr="00B07306">
        <w:tc>
          <w:tcPr>
            <w:tcW w:w="2943" w:type="dxa"/>
          </w:tcPr>
          <w:p w14:paraId="213F27F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13F27F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F5" w14:textId="77777777" w:rsidTr="00B07306">
        <w:tc>
          <w:tcPr>
            <w:tcW w:w="2943" w:type="dxa"/>
          </w:tcPr>
          <w:p w14:paraId="213F27F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213F27F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F8" w14:textId="77777777" w:rsidTr="00B07306">
        <w:tc>
          <w:tcPr>
            <w:tcW w:w="2943" w:type="dxa"/>
          </w:tcPr>
          <w:p w14:paraId="213F27F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213F27F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FB" w14:textId="77777777" w:rsidTr="00B07306">
        <w:tc>
          <w:tcPr>
            <w:tcW w:w="2943" w:type="dxa"/>
          </w:tcPr>
          <w:p w14:paraId="213F27F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213F27F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7FE" w14:textId="77777777" w:rsidTr="00B07306">
        <w:tc>
          <w:tcPr>
            <w:tcW w:w="2943" w:type="dxa"/>
          </w:tcPr>
          <w:p w14:paraId="213F27F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213F27F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01" w14:textId="77777777" w:rsidTr="00B07306">
        <w:tc>
          <w:tcPr>
            <w:tcW w:w="2943" w:type="dxa"/>
          </w:tcPr>
          <w:p w14:paraId="213F27F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lastRenderedPageBreak/>
              <w:t>Measures taken, or intended to be taken, to stop any emission</w:t>
            </w:r>
          </w:p>
        </w:tc>
        <w:tc>
          <w:tcPr>
            <w:tcW w:w="5812" w:type="dxa"/>
          </w:tcPr>
          <w:p w14:paraId="213F280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04" w14:textId="77777777" w:rsidTr="00B07306">
        <w:tc>
          <w:tcPr>
            <w:tcW w:w="2943" w:type="dxa"/>
          </w:tcPr>
          <w:p w14:paraId="213F280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213F2803" w14:textId="77777777" w:rsidR="00122073" w:rsidRPr="00880B3C" w:rsidRDefault="00122073" w:rsidP="00B07306">
            <w:pPr>
              <w:widowControl w:val="0"/>
              <w:spacing w:line="300" w:lineRule="exact"/>
              <w:jc w:val="left"/>
              <w:outlineLvl w:val="1"/>
              <w:rPr>
                <w:rFonts w:ascii="Arial" w:hAnsi="Arial"/>
                <w:b/>
                <w:sz w:val="18"/>
              </w:rPr>
            </w:pPr>
          </w:p>
        </w:tc>
      </w:tr>
    </w:tbl>
    <w:p w14:paraId="213F2805"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213F2807" w14:textId="77777777" w:rsidTr="00203C10">
        <w:trPr>
          <w:cantSplit/>
        </w:trPr>
        <w:tc>
          <w:tcPr>
            <w:tcW w:w="8755" w:type="dxa"/>
            <w:gridSpan w:val="2"/>
          </w:tcPr>
          <w:p w14:paraId="213F2806"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213F2809" w14:textId="77777777" w:rsidTr="00203C10">
        <w:trPr>
          <w:cantSplit/>
        </w:trPr>
        <w:tc>
          <w:tcPr>
            <w:tcW w:w="8755" w:type="dxa"/>
            <w:gridSpan w:val="2"/>
          </w:tcPr>
          <w:p w14:paraId="213F2808" w14:textId="77777777" w:rsidR="00203C10"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13F280C" w14:textId="77777777" w:rsidTr="00203C10">
        <w:tc>
          <w:tcPr>
            <w:tcW w:w="2943" w:type="dxa"/>
          </w:tcPr>
          <w:p w14:paraId="213F280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213F280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0F" w14:textId="77777777" w:rsidTr="00203C10">
        <w:tc>
          <w:tcPr>
            <w:tcW w:w="2943" w:type="dxa"/>
          </w:tcPr>
          <w:p w14:paraId="213F280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213F280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12" w14:textId="77777777" w:rsidTr="00203C10">
        <w:tc>
          <w:tcPr>
            <w:tcW w:w="2943" w:type="dxa"/>
          </w:tcPr>
          <w:p w14:paraId="213F281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213F281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15" w14:textId="77777777" w:rsidTr="00203C10">
        <w:tc>
          <w:tcPr>
            <w:tcW w:w="2943" w:type="dxa"/>
          </w:tcPr>
          <w:p w14:paraId="213F281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13F281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18" w14:textId="77777777" w:rsidTr="00203C10">
        <w:tc>
          <w:tcPr>
            <w:tcW w:w="2943" w:type="dxa"/>
          </w:tcPr>
          <w:p w14:paraId="213F281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213F281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213F281B" w14:textId="77777777" w:rsidTr="00203C10">
        <w:tc>
          <w:tcPr>
            <w:tcW w:w="2943" w:type="dxa"/>
          </w:tcPr>
          <w:p w14:paraId="213F2819"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213F281A" w14:textId="77777777" w:rsidR="00122073" w:rsidRPr="00880B3C" w:rsidRDefault="00122073" w:rsidP="00B07306">
            <w:pPr>
              <w:widowControl w:val="0"/>
              <w:spacing w:line="300" w:lineRule="exact"/>
              <w:jc w:val="left"/>
              <w:outlineLvl w:val="1"/>
              <w:rPr>
                <w:rFonts w:ascii="Arial" w:hAnsi="Arial"/>
                <w:b/>
                <w:sz w:val="18"/>
              </w:rPr>
            </w:pPr>
          </w:p>
        </w:tc>
      </w:tr>
    </w:tbl>
    <w:p w14:paraId="213F281C"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213F281E" w14:textId="77777777" w:rsidTr="00B07306">
        <w:trPr>
          <w:cantSplit/>
        </w:trPr>
        <w:tc>
          <w:tcPr>
            <w:tcW w:w="8789" w:type="dxa"/>
            <w:gridSpan w:val="2"/>
          </w:tcPr>
          <w:p w14:paraId="213F281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213F2821" w14:textId="77777777" w:rsidTr="00B07306">
        <w:tc>
          <w:tcPr>
            <w:tcW w:w="6521" w:type="dxa"/>
            <w:tcBorders>
              <w:right w:val="nil"/>
            </w:tcBorders>
          </w:tcPr>
          <w:p w14:paraId="213F281F"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213F2820"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213F2824" w14:textId="77777777" w:rsidTr="00B07306">
        <w:tc>
          <w:tcPr>
            <w:tcW w:w="6521" w:type="dxa"/>
            <w:tcBorders>
              <w:right w:val="nil"/>
            </w:tcBorders>
          </w:tcPr>
          <w:p w14:paraId="213F282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3F282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213F2827" w14:textId="77777777" w:rsidTr="00B07306">
        <w:tc>
          <w:tcPr>
            <w:tcW w:w="6521" w:type="dxa"/>
            <w:tcBorders>
              <w:right w:val="nil"/>
            </w:tcBorders>
          </w:tcPr>
          <w:p w14:paraId="213F282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3F282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213F282A" w14:textId="77777777" w:rsidTr="00B07306">
        <w:tc>
          <w:tcPr>
            <w:tcW w:w="6521" w:type="dxa"/>
            <w:tcBorders>
              <w:right w:val="nil"/>
            </w:tcBorders>
          </w:tcPr>
          <w:p w14:paraId="213F2828"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3F2829"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213F282B"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213F282D" w14:textId="77777777" w:rsidTr="00030234">
        <w:trPr>
          <w:cantSplit/>
        </w:trPr>
        <w:tc>
          <w:tcPr>
            <w:tcW w:w="8755" w:type="dxa"/>
            <w:gridSpan w:val="2"/>
          </w:tcPr>
          <w:p w14:paraId="213F282C"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213F282F" w14:textId="77777777" w:rsidTr="00030234">
        <w:trPr>
          <w:cantSplit/>
        </w:trPr>
        <w:tc>
          <w:tcPr>
            <w:tcW w:w="8755" w:type="dxa"/>
            <w:gridSpan w:val="2"/>
          </w:tcPr>
          <w:p w14:paraId="213F282E" w14:textId="77777777" w:rsidR="00030234" w:rsidRPr="00880B3C" w:rsidRDefault="00030234" w:rsidP="00B07306">
            <w:pPr>
              <w:keepNext/>
              <w:keepLines/>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213F2832" w14:textId="77777777" w:rsidTr="00030234">
        <w:tc>
          <w:tcPr>
            <w:tcW w:w="2943" w:type="dxa"/>
          </w:tcPr>
          <w:p w14:paraId="213F283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213F283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13F2835" w14:textId="77777777" w:rsidTr="00030234">
        <w:tc>
          <w:tcPr>
            <w:tcW w:w="2943" w:type="dxa"/>
          </w:tcPr>
          <w:p w14:paraId="213F283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213F283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13F2838" w14:textId="77777777" w:rsidTr="00030234">
        <w:tc>
          <w:tcPr>
            <w:tcW w:w="2943" w:type="dxa"/>
          </w:tcPr>
          <w:p w14:paraId="213F283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lastRenderedPageBreak/>
              <w:t>Concentrations of substances detected</w:t>
            </w:r>
          </w:p>
        </w:tc>
        <w:tc>
          <w:tcPr>
            <w:tcW w:w="5812" w:type="dxa"/>
          </w:tcPr>
          <w:p w14:paraId="213F2837"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213F283B" w14:textId="77777777" w:rsidTr="00030234">
        <w:tc>
          <w:tcPr>
            <w:tcW w:w="2943" w:type="dxa"/>
          </w:tcPr>
          <w:p w14:paraId="213F2839"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213F283A"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213F283C" w14:textId="77777777" w:rsidR="00122073" w:rsidRPr="00880B3C" w:rsidRDefault="00122073" w:rsidP="00122073">
      <w:pPr>
        <w:keepNext/>
        <w:keepLines/>
        <w:widowControl w:val="0"/>
        <w:spacing w:line="300" w:lineRule="exact"/>
        <w:jc w:val="left"/>
        <w:outlineLvl w:val="1"/>
        <w:rPr>
          <w:rFonts w:ascii="Arial" w:hAnsi="Arial"/>
          <w:b/>
          <w:i/>
          <w:sz w:val="18"/>
        </w:rPr>
      </w:pPr>
    </w:p>
    <w:p w14:paraId="213F283D"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213F2840" w14:textId="77777777" w:rsidTr="00B07306">
        <w:tc>
          <w:tcPr>
            <w:tcW w:w="4301" w:type="dxa"/>
          </w:tcPr>
          <w:p w14:paraId="213F283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213F283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13F2843" w14:textId="77777777" w:rsidTr="00B07306">
        <w:tc>
          <w:tcPr>
            <w:tcW w:w="4301" w:type="dxa"/>
          </w:tcPr>
          <w:p w14:paraId="213F284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213F284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13F2846" w14:textId="77777777" w:rsidTr="00B07306">
        <w:tc>
          <w:tcPr>
            <w:tcW w:w="4301" w:type="dxa"/>
          </w:tcPr>
          <w:p w14:paraId="213F284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213F284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213F2849" w14:textId="77777777" w:rsidTr="00B07306">
        <w:tc>
          <w:tcPr>
            <w:tcW w:w="4301" w:type="dxa"/>
          </w:tcPr>
          <w:p w14:paraId="213F2847"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213F2848"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213F284A"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213F284D" w14:textId="77777777" w:rsidTr="00B07306">
        <w:tc>
          <w:tcPr>
            <w:tcW w:w="4301" w:type="dxa"/>
          </w:tcPr>
          <w:p w14:paraId="213F284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213F284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13F2850" w14:textId="77777777" w:rsidTr="00B07306">
        <w:tc>
          <w:tcPr>
            <w:tcW w:w="4301" w:type="dxa"/>
          </w:tcPr>
          <w:p w14:paraId="213F284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213F284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13F2853" w14:textId="77777777" w:rsidTr="00B07306">
        <w:tc>
          <w:tcPr>
            <w:tcW w:w="4301" w:type="dxa"/>
          </w:tcPr>
          <w:p w14:paraId="213F285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13F285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213F2856" w14:textId="77777777" w:rsidTr="00B07306">
        <w:tc>
          <w:tcPr>
            <w:tcW w:w="4301" w:type="dxa"/>
          </w:tcPr>
          <w:p w14:paraId="213F2854"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213F2855"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213F2857"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213F2858" w14:textId="77777777" w:rsidR="00122073" w:rsidRPr="00880B3C"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213F2859"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3F285A"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213F285B"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213F285C" w14:textId="77777777" w:rsidR="00030234" w:rsidRPr="00030234" w:rsidRDefault="00030234" w:rsidP="00030234">
      <w:pPr>
        <w:tabs>
          <w:tab w:val="left" w:pos="-1440"/>
        </w:tabs>
        <w:ind w:left="720" w:hanging="720"/>
        <w:jc w:val="left"/>
        <w:rPr>
          <w:rFonts w:ascii="Arial" w:hAnsi="Arial" w:cs="Arial"/>
          <w:sz w:val="18"/>
          <w:szCs w:val="18"/>
        </w:rPr>
      </w:pPr>
      <w:r w:rsidRPr="00030234">
        <w:rPr>
          <w:rFonts w:ascii="Arial" w:hAnsi="Arial" w:cs="Arial"/>
          <w:sz w:val="18"/>
          <w:szCs w:val="18"/>
        </w:rPr>
        <w:t>“</w:t>
      </w:r>
      <w:r w:rsidRPr="00030234">
        <w:rPr>
          <w:rFonts w:ascii="Arial" w:hAnsi="Arial" w:cs="Arial"/>
          <w:i/>
          <w:sz w:val="18"/>
          <w:szCs w:val="18"/>
        </w:rPr>
        <w:t>Biomass</w:t>
      </w:r>
      <w:r w:rsidRPr="00030234">
        <w:rPr>
          <w:rFonts w:ascii="Arial" w:hAnsi="Arial" w:cs="Arial"/>
          <w:sz w:val="18"/>
          <w:szCs w:val="18"/>
        </w:rPr>
        <w:t>” means:</w:t>
      </w:r>
    </w:p>
    <w:p w14:paraId="213F285D" w14:textId="77777777" w:rsidR="00030234" w:rsidRPr="00030234" w:rsidRDefault="00030234" w:rsidP="00030234">
      <w:pPr>
        <w:tabs>
          <w:tab w:val="left" w:pos="-1440"/>
        </w:tabs>
        <w:ind w:left="720" w:hanging="720"/>
        <w:jc w:val="left"/>
        <w:rPr>
          <w:rFonts w:ascii="Arial" w:hAnsi="Arial" w:cs="Arial"/>
          <w:b/>
          <w:sz w:val="18"/>
          <w:szCs w:val="18"/>
        </w:rPr>
      </w:pPr>
    </w:p>
    <w:p w14:paraId="213F285E"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a)</w:t>
      </w:r>
      <w:r w:rsidRPr="00030234">
        <w:rPr>
          <w:rFonts w:ascii="Arial" w:hAnsi="Arial" w:cs="Arial"/>
          <w:sz w:val="18"/>
          <w:szCs w:val="18"/>
        </w:rPr>
        <w:tab/>
        <w:t>vegetable matter from agriculture and forestry (waste material);</w:t>
      </w:r>
    </w:p>
    <w:p w14:paraId="213F285F"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b)</w:t>
      </w:r>
      <w:r w:rsidRPr="00030234">
        <w:rPr>
          <w:rFonts w:ascii="Arial" w:hAnsi="Arial" w:cs="Arial"/>
          <w:sz w:val="18"/>
          <w:szCs w:val="18"/>
        </w:rPr>
        <w:tab/>
        <w:t>vegetable waste from the food processing industry, if the heat generated is  recovered (waste material);</w:t>
      </w:r>
    </w:p>
    <w:p w14:paraId="213F2860"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c)</w:t>
      </w:r>
      <w:r w:rsidRPr="00030234">
        <w:rPr>
          <w:rFonts w:ascii="Arial" w:hAnsi="Arial" w:cs="Arial"/>
          <w:sz w:val="18"/>
          <w:szCs w:val="18"/>
        </w:rPr>
        <w:tab/>
        <w:t>fibrous vegetable waste from virgin pulp production and from production of paper from pulp, if it is co-incinerated at the place of production and the heat generated is recovered (waste material);</w:t>
      </w:r>
    </w:p>
    <w:p w14:paraId="213F2861"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d)</w:t>
      </w:r>
      <w:r w:rsidRPr="00030234">
        <w:rPr>
          <w:rFonts w:ascii="Arial" w:hAnsi="Arial" w:cs="Arial"/>
          <w:sz w:val="18"/>
          <w:szCs w:val="18"/>
        </w:rPr>
        <w:tab/>
        <w:t xml:space="preserve">cork waste (waste material); </w:t>
      </w:r>
    </w:p>
    <w:p w14:paraId="213F2862"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e)</w:t>
      </w:r>
      <w:r w:rsidRPr="00030234">
        <w:rPr>
          <w:rFonts w:ascii="Arial" w:hAnsi="Arial" w:cs="Arial"/>
          <w:sz w:val="18"/>
          <w:szCs w:val="18"/>
        </w:rPr>
        <w:tab/>
        <w:t>wood waste with the exception of wood waste which may contain halogenated organic compounds or heavy metals as a result of treatment with wood preservatives or coating, and which includes in particular such wood waste originating from construction and demolition waste (waste material); and</w:t>
      </w:r>
    </w:p>
    <w:p w14:paraId="213F2863" w14:textId="77777777" w:rsidR="00030234" w:rsidRPr="00030234" w:rsidRDefault="00030234" w:rsidP="00030234">
      <w:pPr>
        <w:tabs>
          <w:tab w:val="left" w:pos="-1440"/>
          <w:tab w:val="num" w:pos="1800"/>
        </w:tabs>
        <w:spacing w:after="120" w:line="270" w:lineRule="exact"/>
        <w:ind w:left="1800" w:hanging="360"/>
        <w:jc w:val="left"/>
        <w:rPr>
          <w:rFonts w:ascii="Arial" w:hAnsi="Arial" w:cs="Arial"/>
          <w:sz w:val="18"/>
          <w:szCs w:val="18"/>
        </w:rPr>
      </w:pPr>
      <w:r w:rsidRPr="00030234">
        <w:rPr>
          <w:rFonts w:ascii="Arial" w:hAnsi="Arial" w:cs="Arial"/>
          <w:sz w:val="18"/>
          <w:szCs w:val="18"/>
        </w:rPr>
        <w:t>f)</w:t>
      </w:r>
      <w:r w:rsidRPr="00030234">
        <w:rPr>
          <w:rFonts w:ascii="Arial" w:hAnsi="Arial" w:cs="Arial"/>
          <w:sz w:val="18"/>
          <w:szCs w:val="18"/>
        </w:rPr>
        <w:tab/>
        <w:t>virgin wood, wood chips and pellets (not waste material).</w:t>
      </w:r>
    </w:p>
    <w:p w14:paraId="213F2864" w14:textId="77777777" w:rsidR="007C06B7" w:rsidRPr="00030234" w:rsidRDefault="00266FD8"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“building”</w:t>
      </w:r>
      <w:r w:rsidRPr="00266FD8">
        <w:rPr>
          <w:rFonts w:ascii="Arial" w:hAnsi="Arial" w:cs="Arial"/>
          <w:i/>
          <w:snapToGrid w:val="0"/>
          <w:sz w:val="18"/>
          <w:szCs w:val="18"/>
          <w:lang w:eastAsia="en-US"/>
        </w:rPr>
        <w:t xml:space="preserve"> </w:t>
      </w:r>
      <w:r w:rsidRPr="00266FD8">
        <w:rPr>
          <w:rFonts w:ascii="Arial" w:hAnsi="Arial" w:cs="Arial"/>
          <w:sz w:val="18"/>
          <w:szCs w:val="18"/>
          <w:lang w:eastAsia="en-US"/>
        </w:rPr>
        <w:t>means a construction that has the objective of providing sheltering cover and minimising emissions of noise, particulate matter, odour and litter.</w:t>
      </w:r>
    </w:p>
    <w:p w14:paraId="213F2865"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213F2866"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213F286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w:t>
      </w:r>
      <w:r w:rsidRPr="00266FD8">
        <w:rPr>
          <w:rFonts w:ascii="Arial" w:hAnsi="Arial" w:cs="Arial"/>
          <w:sz w:val="18"/>
          <w:szCs w:val="18"/>
        </w:rPr>
        <w:lastRenderedPageBreak/>
        <w:t>are also used in the Regulations have the same meanings as in those Regulations.</w:t>
      </w:r>
    </w:p>
    <w:p w14:paraId="213F2868"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213F2869"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213F286A"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213F286B" w14:textId="77777777" w:rsidR="007C06B7" w:rsidRPr="00030234" w:rsidRDefault="00266FD8" w:rsidP="007C218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213F286C" w14:textId="77777777" w:rsidR="007C06B7" w:rsidRPr="00030234" w:rsidRDefault="00266FD8" w:rsidP="007C218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213F286D" w14:textId="77777777" w:rsidR="007C06B7" w:rsidRPr="00030234" w:rsidRDefault="00266FD8" w:rsidP="007C2181">
      <w:pPr>
        <w:keepLines/>
        <w:widowControl w:val="0"/>
        <w:numPr>
          <w:ilvl w:val="0"/>
          <w:numId w:val="20"/>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213F286E" w14:textId="77777777" w:rsidR="007C06B7" w:rsidRPr="00030234" w:rsidRDefault="00266FD8" w:rsidP="007C218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213F286F" w14:textId="77777777" w:rsidR="007C06B7" w:rsidRPr="00030234" w:rsidRDefault="00266FD8" w:rsidP="007C218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213F2870" w14:textId="77777777" w:rsidR="007C06B7" w:rsidRPr="00030234" w:rsidRDefault="00266FD8" w:rsidP="007C218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213F2871"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213F2872"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213F2873" w14:textId="77777777" w:rsidR="007C06B7" w:rsidRPr="00030234" w:rsidRDefault="00030234"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030234" w:rsidDel="00030234">
        <w:rPr>
          <w:rFonts w:ascii="Arial" w:hAnsi="Arial" w:cs="Arial"/>
          <w:sz w:val="18"/>
          <w:szCs w:val="18"/>
        </w:rPr>
        <w:t xml:space="preserve"> </w:t>
      </w:r>
      <w:r w:rsidR="00266FD8" w:rsidRPr="00266FD8">
        <w:rPr>
          <w:rFonts w:ascii="Arial" w:hAnsi="Arial" w:cs="Arial"/>
          <w:color w:val="000000"/>
          <w:sz w:val="18"/>
          <w:szCs w:val="18"/>
          <w:lang w:eastAsia="en-US"/>
        </w:rPr>
        <w:t>“</w:t>
      </w:r>
      <w:r w:rsidR="00266FD8" w:rsidRPr="00266FD8">
        <w:rPr>
          <w:rFonts w:ascii="Arial" w:hAnsi="Arial" w:cs="Arial"/>
          <w:i/>
          <w:color w:val="000000"/>
          <w:sz w:val="18"/>
          <w:szCs w:val="18"/>
          <w:lang w:eastAsia="en-US"/>
        </w:rPr>
        <w:t>virgin timber</w:t>
      </w:r>
      <w:r w:rsidR="00266FD8" w:rsidRPr="00266FD8">
        <w:rPr>
          <w:rFonts w:ascii="Arial" w:hAnsi="Arial" w:cs="Arial"/>
          <w:color w:val="000000"/>
          <w:sz w:val="18"/>
          <w:szCs w:val="18"/>
          <w:lang w:eastAsia="en-US"/>
        </w:rPr>
        <w:t>” means timber from whole trees and the woody parts of trees including branches and bark derived from forestry works, woodland management, tree surgery and other similar operations (it does not include clippings or trimmings that consist primarily of foliage);</w:t>
      </w:r>
    </w:p>
    <w:p w14:paraId="213F2874"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color w:val="000000"/>
          <w:sz w:val="18"/>
          <w:szCs w:val="18"/>
          <w:lang w:eastAsia="en-US"/>
        </w:rPr>
        <w:t>virgin wood processing (e.g. wood offcuts, shavings or sawdust from sawmills) or timber product manufacture dealing in virgin timber.</w:t>
      </w:r>
    </w:p>
    <w:p w14:paraId="213F2875" w14:textId="77777777" w:rsidR="007C06B7" w:rsidRPr="00030234" w:rsidRDefault="00266FD8" w:rsidP="007C06B7">
      <w:pPr>
        <w:keepLines/>
        <w:widowControl w:val="0"/>
        <w:tabs>
          <w:tab w:val="left" w:pos="284"/>
        </w:tabs>
        <w:spacing w:before="120" w:line="270" w:lineRule="exact"/>
        <w:jc w:val="left"/>
        <w:outlineLvl w:val="3"/>
        <w:rPr>
          <w:rFonts w:ascii="Arial" w:hAnsi="Arial" w:cs="Arial"/>
          <w:i/>
          <w:color w:val="FF00FF"/>
          <w:sz w:val="18"/>
          <w:szCs w:val="18"/>
          <w:lang w:eastAsia="en-US"/>
        </w:rPr>
      </w:pPr>
      <w:r w:rsidRPr="00266FD8">
        <w:rPr>
          <w:rFonts w:ascii="Arial" w:hAnsi="Arial" w:cs="Arial"/>
          <w:color w:val="000000"/>
          <w:sz w:val="18"/>
          <w:szCs w:val="18"/>
          <w:lang w:eastAsia="en-US"/>
        </w:rPr>
        <w:t xml:space="preserve">If virgin timber is mixed with waste timber or any other waste, the mixed load is classed as waste. </w:t>
      </w:r>
    </w:p>
    <w:p w14:paraId="213F2876" w14:textId="77777777" w:rsidR="007C06B7" w:rsidRPr="00030234" w:rsidRDefault="00266FD8"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213F2877"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213F2878"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213F2879"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213F287A" w14:textId="0DAF7DAE" w:rsidR="00122073" w:rsidRPr="00270FDD" w:rsidRDefault="00122073" w:rsidP="00122073">
      <w:pPr>
        <w:keepNext/>
        <w:keepLines/>
        <w:pageBreakBefore/>
        <w:widowControl w:val="0"/>
        <w:spacing w:before="360" w:after="240" w:line="270" w:lineRule="exact"/>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3408327C" w14:textId="21D78C63" w:rsidR="00FB1282" w:rsidRPr="00FB1282"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1EF305DD" w14:textId="77777777" w:rsidR="00FB1282" w:rsidRDefault="00FB1282"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7C" w14:textId="77777777" w:rsidR="00CF3D02" w:rsidRDefault="00CF3D02"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7D" w14:textId="77777777" w:rsidR="00C3598E" w:rsidRDefault="00C3598E"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7E"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7F"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0"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1"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2"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3"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4"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5"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6" w14:textId="77777777" w:rsidR="007C2181" w:rsidRDefault="007C2181"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B"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8F" w14:textId="7BABCEFA" w:rsidR="00C3598E" w:rsidRDefault="00FB1282" w:rsidP="00122073">
      <w:pPr>
        <w:keepLines/>
        <w:widowControl w:val="0"/>
        <w:tabs>
          <w:tab w:val="left" w:pos="284"/>
        </w:tabs>
        <w:spacing w:before="60" w:line="270" w:lineRule="exact"/>
        <w:jc w:val="left"/>
        <w:outlineLvl w:val="3"/>
        <w:rPr>
          <w:rFonts w:ascii="Arial" w:hAnsi="Arial"/>
          <w:i/>
          <w:color w:val="FF0000"/>
          <w:sz w:val="18"/>
          <w:lang w:eastAsia="en-US"/>
        </w:rPr>
      </w:pPr>
      <w:bookmarkStart w:id="1" w:name="_GoBack"/>
      <w:r>
        <w:rPr>
          <w:noProof/>
        </w:rPr>
        <w:drawing>
          <wp:anchor distT="0" distB="0" distL="114300" distR="114300" simplePos="0" relativeHeight="251658240" behindDoc="0" locked="0" layoutInCell="1" allowOverlap="1" wp14:anchorId="450C1F16" wp14:editId="21DB0EF0">
            <wp:simplePos x="0" y="0"/>
            <wp:positionH relativeFrom="column">
              <wp:posOffset>-1905</wp:posOffset>
            </wp:positionH>
            <wp:positionV relativeFrom="paragraph">
              <wp:posOffset>-3677920</wp:posOffset>
            </wp:positionV>
            <wp:extent cx="5328000" cy="385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28000" cy="3852000"/>
                    </a:xfrm>
                    <a:prstGeom prst="rect">
                      <a:avLst/>
                    </a:prstGeom>
                  </pic:spPr>
                </pic:pic>
              </a:graphicData>
            </a:graphic>
            <wp14:sizeRelH relativeFrom="margin">
              <wp14:pctWidth>0</wp14:pctWidth>
            </wp14:sizeRelH>
            <wp14:sizeRelV relativeFrom="margin">
              <wp14:pctHeight>0</wp14:pctHeight>
            </wp14:sizeRelV>
          </wp:anchor>
        </w:drawing>
      </w:r>
      <w:bookmarkEnd w:id="1"/>
    </w:p>
    <w:p w14:paraId="213F2890" w14:textId="77777777" w:rsidR="00B57293" w:rsidRPr="001E437A" w:rsidRDefault="00B57293" w:rsidP="00C3598E">
      <w:pPr>
        <w:keepLines/>
        <w:widowControl w:val="0"/>
        <w:tabs>
          <w:tab w:val="left" w:pos="284"/>
        </w:tabs>
        <w:spacing w:before="60" w:line="270" w:lineRule="exact"/>
        <w:jc w:val="left"/>
        <w:outlineLvl w:val="3"/>
        <w:rPr>
          <w:rFonts w:ascii="Arial" w:hAnsi="Arial"/>
          <w:b/>
          <w:sz w:val="18"/>
          <w:szCs w:val="18"/>
        </w:rPr>
      </w:pPr>
      <w:r w:rsidRPr="001E437A">
        <w:rPr>
          <w:rFonts w:ascii="Arial" w:hAnsi="Arial"/>
          <w:b/>
          <w:sz w:val="18"/>
          <w:szCs w:val="18"/>
        </w:rPr>
        <w:t>© Crown Copyright and database right 201</w:t>
      </w:r>
      <w:r>
        <w:rPr>
          <w:rFonts w:ascii="Arial" w:hAnsi="Arial"/>
          <w:b/>
          <w:sz w:val="18"/>
          <w:szCs w:val="18"/>
        </w:rPr>
        <w:t>5</w:t>
      </w:r>
      <w:r w:rsidRPr="001E437A">
        <w:rPr>
          <w:rFonts w:ascii="Arial" w:hAnsi="Arial"/>
          <w:b/>
          <w:sz w:val="18"/>
          <w:szCs w:val="18"/>
        </w:rPr>
        <w:t>. Ordnance Survey licence number 100019741.</w:t>
      </w:r>
    </w:p>
    <w:p w14:paraId="213F2891"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92" w14:textId="77777777" w:rsidR="009C2AC3" w:rsidRPr="00270FDD"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13F2893"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213F2894" w14:textId="77777777" w:rsidR="006D1B24" w:rsidRDefault="006D1B24" w:rsidP="006D1B24">
      <w:pPr>
        <w:rPr>
          <w:rFonts w:ascii="Arial" w:hAnsi="Arial"/>
          <w:sz w:val="18"/>
          <w:lang w:eastAsia="en-US"/>
        </w:rPr>
      </w:pPr>
    </w:p>
    <w:p w14:paraId="213F2895"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5"/>
      <w:footerReference w:type="default" r:id="rId16"/>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33E556" w14:textId="77777777" w:rsidR="00693ABF" w:rsidRDefault="00693ABF">
      <w:r>
        <w:separator/>
      </w:r>
    </w:p>
  </w:endnote>
  <w:endnote w:type="continuationSeparator" w:id="0">
    <w:p w14:paraId="57BAEAA8" w14:textId="77777777" w:rsidR="00693ABF" w:rsidRDefault="0069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F289D" w14:textId="77777777" w:rsidR="00940DF9" w:rsidRDefault="00940D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3F289E" w14:textId="77777777" w:rsidR="00940DF9" w:rsidRDefault="00940D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F289F" w14:textId="77777777" w:rsidR="00940DF9" w:rsidRDefault="00940DF9">
    <w:pPr>
      <w:pStyle w:val="Footer"/>
      <w:tabs>
        <w:tab w:val="right" w:pos="3369"/>
        <w:tab w:val="right" w:pos="4503"/>
      </w:tabs>
      <w:ind w:right="-108"/>
      <w:jc w:val="left"/>
    </w:pPr>
  </w:p>
  <w:p w14:paraId="213F28A0" w14:textId="77777777" w:rsidR="00940DF9" w:rsidRDefault="00940DF9">
    <w:pPr>
      <w:pStyle w:val="Footer"/>
      <w:tabs>
        <w:tab w:val="right" w:pos="3369"/>
        <w:tab w:val="right" w:pos="4503"/>
      </w:tabs>
      <w:ind w:right="-108"/>
      <w:jc w:val="left"/>
    </w:pPr>
  </w:p>
  <w:p w14:paraId="213F28A1" w14:textId="77777777" w:rsidR="00940DF9" w:rsidRDefault="00940DF9" w:rsidP="00546F5D">
    <w:pPr>
      <w:pStyle w:val="Footer"/>
    </w:pPr>
    <w:r w:rsidRPr="00546F5D">
      <w:t>Permit</w:t>
    </w:r>
    <w:r>
      <w:t xml:space="preserve"> produced as part of variation</w:t>
    </w:r>
  </w:p>
  <w:p w14:paraId="213F28A2" w14:textId="77777777" w:rsidR="00940DF9" w:rsidRDefault="00940DF9" w:rsidP="00546F5D">
    <w:pPr>
      <w:pStyle w:val="Footer"/>
    </w:pPr>
    <w:r>
      <w:t xml:space="preserve"> and consolidation number</w:t>
    </w:r>
  </w:p>
  <w:p w14:paraId="213F28A3" w14:textId="77777777" w:rsidR="00940DF9" w:rsidRPr="00546F5D" w:rsidRDefault="00940DF9" w:rsidP="00546F5D">
    <w:pPr>
      <w:pStyle w:val="Footer"/>
      <w:rPr>
        <w:rStyle w:val="FilenameChar"/>
      </w:rPr>
    </w:pPr>
    <w:r w:rsidRPr="00546F5D">
      <w:t xml:space="preserve"> EPR/</w:t>
    </w:r>
    <w:r>
      <w:t>BP3739UZ/V003</w:t>
    </w:r>
    <w:r w:rsidRPr="00546F5D">
      <w:tab/>
      <w:t xml:space="preserve">  </w:t>
    </w:r>
    <w:r w:rsidRPr="00546F5D">
      <w:rPr>
        <w:rStyle w:val="PageNumber"/>
        <w:szCs w:val="18"/>
      </w:rPr>
      <w:tab/>
    </w:r>
  </w:p>
  <w:p w14:paraId="213F28A4" w14:textId="77777777" w:rsidR="00940DF9" w:rsidRPr="00FF4564" w:rsidRDefault="00940DF9" w:rsidP="00546F5D">
    <w:pPr>
      <w:pStyle w:val="Footer"/>
    </w:pPr>
    <w:r w:rsidRPr="00FF4564">
      <w:tab/>
      <w:t xml:space="preserve">Page  </w:t>
    </w:r>
    <w:r w:rsidR="00762DA5">
      <w:fldChar w:fldCharType="begin"/>
    </w:r>
    <w:r w:rsidR="00762DA5">
      <w:instrText xml:space="preserve"> PAGE   \* MERGEFORMAT </w:instrText>
    </w:r>
    <w:r w:rsidR="00762DA5">
      <w:fldChar w:fldCharType="separate"/>
    </w:r>
    <w:r w:rsidR="00922808">
      <w:rPr>
        <w:noProof/>
      </w:rPr>
      <w:t>17</w:t>
    </w:r>
    <w:r w:rsidR="00762DA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F319A" w14:textId="77777777" w:rsidR="00693ABF" w:rsidRDefault="00693ABF">
      <w:r>
        <w:separator/>
      </w:r>
    </w:p>
  </w:footnote>
  <w:footnote w:type="continuationSeparator" w:id="0">
    <w:p w14:paraId="3799CE85" w14:textId="77777777" w:rsidR="00693ABF" w:rsidRDefault="00693A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18C74A7C"/>
    <w:multiLevelType w:val="hybridMultilevel"/>
    <w:tmpl w:val="7A64C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8"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2"/>
  </w:num>
  <w:num w:numId="5">
    <w:abstractNumId w:val="17"/>
  </w:num>
  <w:num w:numId="6">
    <w:abstractNumId w:val="9"/>
  </w:num>
  <w:num w:numId="7">
    <w:abstractNumId w:val="6"/>
  </w:num>
  <w:num w:numId="8">
    <w:abstractNumId w:val="13"/>
  </w:num>
  <w:num w:numId="9">
    <w:abstractNumId w:val="21"/>
  </w:num>
  <w:num w:numId="10">
    <w:abstractNumId w:val="14"/>
  </w:num>
  <w:num w:numId="11">
    <w:abstractNumId w:val="22"/>
  </w:num>
  <w:num w:numId="12">
    <w:abstractNumId w:val="3"/>
  </w:num>
  <w:num w:numId="13">
    <w:abstractNumId w:val="23"/>
  </w:num>
  <w:num w:numId="14">
    <w:abstractNumId w:val="19"/>
  </w:num>
  <w:num w:numId="15">
    <w:abstractNumId w:val="11"/>
  </w:num>
  <w:num w:numId="16">
    <w:abstractNumId w:val="10"/>
  </w:num>
  <w:num w:numId="17">
    <w:abstractNumId w:val="4"/>
  </w:num>
  <w:num w:numId="18">
    <w:abstractNumId w:val="8"/>
  </w:num>
  <w:num w:numId="19">
    <w:abstractNumId w:val="20"/>
  </w:num>
  <w:num w:numId="20">
    <w:abstractNumId w:val="18"/>
  </w:num>
  <w:num w:numId="21">
    <w:abstractNumId w:val="5"/>
  </w:num>
  <w:num w:numId="22">
    <w:abstractNumId w:val="16"/>
  </w:num>
  <w:num w:numId="23">
    <w:abstractNumId w:val="24"/>
  </w:num>
  <w:num w:numId="24">
    <w:abstractNumId w:val="15"/>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371"/>
    <w:rsid w:val="000064B2"/>
    <w:rsid w:val="000078E9"/>
    <w:rsid w:val="00012303"/>
    <w:rsid w:val="00013249"/>
    <w:rsid w:val="000132FC"/>
    <w:rsid w:val="0001402D"/>
    <w:rsid w:val="00014710"/>
    <w:rsid w:val="00015055"/>
    <w:rsid w:val="00015944"/>
    <w:rsid w:val="00015B9C"/>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9F"/>
    <w:rsid w:val="00044308"/>
    <w:rsid w:val="00044E24"/>
    <w:rsid w:val="00045675"/>
    <w:rsid w:val="0004588D"/>
    <w:rsid w:val="00046F9F"/>
    <w:rsid w:val="0004726A"/>
    <w:rsid w:val="0005128A"/>
    <w:rsid w:val="00051C1D"/>
    <w:rsid w:val="000532B2"/>
    <w:rsid w:val="0005478A"/>
    <w:rsid w:val="0005775C"/>
    <w:rsid w:val="00061893"/>
    <w:rsid w:val="000638D3"/>
    <w:rsid w:val="000658BB"/>
    <w:rsid w:val="00067DCC"/>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12A"/>
    <w:rsid w:val="00083230"/>
    <w:rsid w:val="00083B21"/>
    <w:rsid w:val="000846FC"/>
    <w:rsid w:val="000847C3"/>
    <w:rsid w:val="000853F1"/>
    <w:rsid w:val="00085949"/>
    <w:rsid w:val="000860DE"/>
    <w:rsid w:val="000869D1"/>
    <w:rsid w:val="00087D37"/>
    <w:rsid w:val="00091036"/>
    <w:rsid w:val="0009165D"/>
    <w:rsid w:val="000921BC"/>
    <w:rsid w:val="000928FC"/>
    <w:rsid w:val="0009331C"/>
    <w:rsid w:val="00093715"/>
    <w:rsid w:val="00094D80"/>
    <w:rsid w:val="000970BC"/>
    <w:rsid w:val="000974C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2807"/>
    <w:rsid w:val="000C3F02"/>
    <w:rsid w:val="000C49CC"/>
    <w:rsid w:val="000C6D2D"/>
    <w:rsid w:val="000C74D6"/>
    <w:rsid w:val="000D1146"/>
    <w:rsid w:val="000D11CB"/>
    <w:rsid w:val="000D1EED"/>
    <w:rsid w:val="000D1FBB"/>
    <w:rsid w:val="000D2E34"/>
    <w:rsid w:val="000D3934"/>
    <w:rsid w:val="000D458B"/>
    <w:rsid w:val="000D494A"/>
    <w:rsid w:val="000D5B97"/>
    <w:rsid w:val="000D7101"/>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FB5"/>
    <w:rsid w:val="001106AB"/>
    <w:rsid w:val="00110EE1"/>
    <w:rsid w:val="00111F1E"/>
    <w:rsid w:val="00112316"/>
    <w:rsid w:val="001128F3"/>
    <w:rsid w:val="001141AB"/>
    <w:rsid w:val="001162C7"/>
    <w:rsid w:val="00116A96"/>
    <w:rsid w:val="0011746F"/>
    <w:rsid w:val="0011792D"/>
    <w:rsid w:val="001200A6"/>
    <w:rsid w:val="00121C9D"/>
    <w:rsid w:val="00121F73"/>
    <w:rsid w:val="00122073"/>
    <w:rsid w:val="00123B20"/>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0DCB"/>
    <w:rsid w:val="00162217"/>
    <w:rsid w:val="00162D85"/>
    <w:rsid w:val="001632FF"/>
    <w:rsid w:val="0016341C"/>
    <w:rsid w:val="0016537B"/>
    <w:rsid w:val="00165FBB"/>
    <w:rsid w:val="00166E4C"/>
    <w:rsid w:val="0016739F"/>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87527"/>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47DE"/>
    <w:rsid w:val="001C57D5"/>
    <w:rsid w:val="001C59DD"/>
    <w:rsid w:val="001C5A19"/>
    <w:rsid w:val="001C6E38"/>
    <w:rsid w:val="001C71AD"/>
    <w:rsid w:val="001C74FD"/>
    <w:rsid w:val="001C77B7"/>
    <w:rsid w:val="001C7A41"/>
    <w:rsid w:val="001D02D3"/>
    <w:rsid w:val="001D1293"/>
    <w:rsid w:val="001D33CD"/>
    <w:rsid w:val="001D4337"/>
    <w:rsid w:val="001D49A2"/>
    <w:rsid w:val="001D7D44"/>
    <w:rsid w:val="001E03F3"/>
    <w:rsid w:val="001E2922"/>
    <w:rsid w:val="001E3507"/>
    <w:rsid w:val="001E3629"/>
    <w:rsid w:val="001E36B5"/>
    <w:rsid w:val="001E77A8"/>
    <w:rsid w:val="001F19F3"/>
    <w:rsid w:val="001F26D6"/>
    <w:rsid w:val="001F2726"/>
    <w:rsid w:val="001F2C58"/>
    <w:rsid w:val="001F2C71"/>
    <w:rsid w:val="001F3053"/>
    <w:rsid w:val="001F3297"/>
    <w:rsid w:val="001F3968"/>
    <w:rsid w:val="001F42DC"/>
    <w:rsid w:val="001F43C3"/>
    <w:rsid w:val="001F6A46"/>
    <w:rsid w:val="001F738D"/>
    <w:rsid w:val="002001E7"/>
    <w:rsid w:val="002005AC"/>
    <w:rsid w:val="002019FD"/>
    <w:rsid w:val="00201C9B"/>
    <w:rsid w:val="00202422"/>
    <w:rsid w:val="002027D5"/>
    <w:rsid w:val="002030C5"/>
    <w:rsid w:val="00203C10"/>
    <w:rsid w:val="00203CA3"/>
    <w:rsid w:val="00211480"/>
    <w:rsid w:val="002131B9"/>
    <w:rsid w:val="00213842"/>
    <w:rsid w:val="00213C58"/>
    <w:rsid w:val="0021488C"/>
    <w:rsid w:val="00214894"/>
    <w:rsid w:val="0021490D"/>
    <w:rsid w:val="0021503B"/>
    <w:rsid w:val="00215FC1"/>
    <w:rsid w:val="00216816"/>
    <w:rsid w:val="002179BD"/>
    <w:rsid w:val="002179D9"/>
    <w:rsid w:val="0022023A"/>
    <w:rsid w:val="002213A5"/>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6C49"/>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753"/>
    <w:rsid w:val="00264837"/>
    <w:rsid w:val="00265085"/>
    <w:rsid w:val="00265570"/>
    <w:rsid w:val="00265903"/>
    <w:rsid w:val="00265DC3"/>
    <w:rsid w:val="00266FD8"/>
    <w:rsid w:val="00267E55"/>
    <w:rsid w:val="00270E9A"/>
    <w:rsid w:val="0027224E"/>
    <w:rsid w:val="002726C4"/>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992"/>
    <w:rsid w:val="002B273F"/>
    <w:rsid w:val="002B4943"/>
    <w:rsid w:val="002B5DE2"/>
    <w:rsid w:val="002B6AD6"/>
    <w:rsid w:val="002B74A4"/>
    <w:rsid w:val="002C01E1"/>
    <w:rsid w:val="002C0A18"/>
    <w:rsid w:val="002C103C"/>
    <w:rsid w:val="002C39FC"/>
    <w:rsid w:val="002C401B"/>
    <w:rsid w:val="002C5409"/>
    <w:rsid w:val="002C54FF"/>
    <w:rsid w:val="002C632C"/>
    <w:rsid w:val="002D07AF"/>
    <w:rsid w:val="002D1F01"/>
    <w:rsid w:val="002D384E"/>
    <w:rsid w:val="002D443A"/>
    <w:rsid w:val="002D5728"/>
    <w:rsid w:val="002D6A66"/>
    <w:rsid w:val="002D7AE1"/>
    <w:rsid w:val="002D7F27"/>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05D"/>
    <w:rsid w:val="003159F5"/>
    <w:rsid w:val="0031657A"/>
    <w:rsid w:val="00317002"/>
    <w:rsid w:val="0031757F"/>
    <w:rsid w:val="00320FC7"/>
    <w:rsid w:val="003219FB"/>
    <w:rsid w:val="00321CDF"/>
    <w:rsid w:val="003223EA"/>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6C7"/>
    <w:rsid w:val="003559C2"/>
    <w:rsid w:val="00355F1D"/>
    <w:rsid w:val="003560E2"/>
    <w:rsid w:val="0035688B"/>
    <w:rsid w:val="00356E34"/>
    <w:rsid w:val="00357E4E"/>
    <w:rsid w:val="003601B7"/>
    <w:rsid w:val="00364DC5"/>
    <w:rsid w:val="00365B36"/>
    <w:rsid w:val="003666B3"/>
    <w:rsid w:val="00366BD7"/>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171C"/>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5984"/>
    <w:rsid w:val="003C7C02"/>
    <w:rsid w:val="003D16F7"/>
    <w:rsid w:val="003D1B3E"/>
    <w:rsid w:val="003D1D78"/>
    <w:rsid w:val="003D1DC9"/>
    <w:rsid w:val="003D2FD0"/>
    <w:rsid w:val="003D30AD"/>
    <w:rsid w:val="003D3A54"/>
    <w:rsid w:val="003D3A7B"/>
    <w:rsid w:val="003D48E5"/>
    <w:rsid w:val="003D4AE8"/>
    <w:rsid w:val="003D5655"/>
    <w:rsid w:val="003D6F49"/>
    <w:rsid w:val="003D71AF"/>
    <w:rsid w:val="003D7C65"/>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36E12"/>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675C7"/>
    <w:rsid w:val="00470BB5"/>
    <w:rsid w:val="00471D02"/>
    <w:rsid w:val="00471E7C"/>
    <w:rsid w:val="00471F20"/>
    <w:rsid w:val="00473FA9"/>
    <w:rsid w:val="00475FC7"/>
    <w:rsid w:val="004776CD"/>
    <w:rsid w:val="00477896"/>
    <w:rsid w:val="00480833"/>
    <w:rsid w:val="00481967"/>
    <w:rsid w:val="00484F01"/>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32E9"/>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57EF"/>
    <w:rsid w:val="004D7D80"/>
    <w:rsid w:val="004E1E33"/>
    <w:rsid w:val="004E225B"/>
    <w:rsid w:val="004E25FA"/>
    <w:rsid w:val="004E464A"/>
    <w:rsid w:val="004E52F4"/>
    <w:rsid w:val="004E6336"/>
    <w:rsid w:val="004E65EF"/>
    <w:rsid w:val="004E7277"/>
    <w:rsid w:val="004F06F3"/>
    <w:rsid w:val="004F261F"/>
    <w:rsid w:val="004F2983"/>
    <w:rsid w:val="004F315D"/>
    <w:rsid w:val="004F5470"/>
    <w:rsid w:val="004F6738"/>
    <w:rsid w:val="004F69E8"/>
    <w:rsid w:val="004F7251"/>
    <w:rsid w:val="004F780E"/>
    <w:rsid w:val="004F7A92"/>
    <w:rsid w:val="004F7C47"/>
    <w:rsid w:val="005014C6"/>
    <w:rsid w:val="005046A4"/>
    <w:rsid w:val="0050620E"/>
    <w:rsid w:val="00506AE4"/>
    <w:rsid w:val="00507DFC"/>
    <w:rsid w:val="0051065B"/>
    <w:rsid w:val="00510B06"/>
    <w:rsid w:val="00512BD9"/>
    <w:rsid w:val="00513ADE"/>
    <w:rsid w:val="005155BF"/>
    <w:rsid w:val="0051698E"/>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7B06"/>
    <w:rsid w:val="005302E2"/>
    <w:rsid w:val="0053291C"/>
    <w:rsid w:val="00532B70"/>
    <w:rsid w:val="0053331B"/>
    <w:rsid w:val="00534B3D"/>
    <w:rsid w:val="00534F5A"/>
    <w:rsid w:val="00535AC0"/>
    <w:rsid w:val="00536E82"/>
    <w:rsid w:val="00537D25"/>
    <w:rsid w:val="005401BC"/>
    <w:rsid w:val="00545404"/>
    <w:rsid w:val="005454E3"/>
    <w:rsid w:val="00546120"/>
    <w:rsid w:val="0054664F"/>
    <w:rsid w:val="00546F5D"/>
    <w:rsid w:val="00550DAE"/>
    <w:rsid w:val="00550FBA"/>
    <w:rsid w:val="0055115D"/>
    <w:rsid w:val="005535F3"/>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699B"/>
    <w:rsid w:val="005D6BF9"/>
    <w:rsid w:val="005E109D"/>
    <w:rsid w:val="005E187D"/>
    <w:rsid w:val="005E1EBD"/>
    <w:rsid w:val="005E2B5A"/>
    <w:rsid w:val="005E2D14"/>
    <w:rsid w:val="005E31FD"/>
    <w:rsid w:val="005E3EA8"/>
    <w:rsid w:val="005E4159"/>
    <w:rsid w:val="005E47F6"/>
    <w:rsid w:val="005E4A11"/>
    <w:rsid w:val="005E7453"/>
    <w:rsid w:val="005E78BF"/>
    <w:rsid w:val="005E7BD8"/>
    <w:rsid w:val="005F1EB7"/>
    <w:rsid w:val="005F241A"/>
    <w:rsid w:val="005F268A"/>
    <w:rsid w:val="005F2DA1"/>
    <w:rsid w:val="005F3303"/>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6C3"/>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946"/>
    <w:rsid w:val="00690068"/>
    <w:rsid w:val="00690FF0"/>
    <w:rsid w:val="00691238"/>
    <w:rsid w:val="0069151F"/>
    <w:rsid w:val="00692A29"/>
    <w:rsid w:val="00692F10"/>
    <w:rsid w:val="00693ABF"/>
    <w:rsid w:val="00694656"/>
    <w:rsid w:val="00695BC2"/>
    <w:rsid w:val="00695EA5"/>
    <w:rsid w:val="00696400"/>
    <w:rsid w:val="00697A8F"/>
    <w:rsid w:val="006A091C"/>
    <w:rsid w:val="006A0DC5"/>
    <w:rsid w:val="006A175E"/>
    <w:rsid w:val="006A211A"/>
    <w:rsid w:val="006A215A"/>
    <w:rsid w:val="006A374A"/>
    <w:rsid w:val="006A3B67"/>
    <w:rsid w:val="006A4557"/>
    <w:rsid w:val="006A4B15"/>
    <w:rsid w:val="006A4F31"/>
    <w:rsid w:val="006A58A6"/>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3E51"/>
    <w:rsid w:val="006D5C82"/>
    <w:rsid w:val="006D6741"/>
    <w:rsid w:val="006D67DB"/>
    <w:rsid w:val="006D7036"/>
    <w:rsid w:val="006D78EB"/>
    <w:rsid w:val="006E15D1"/>
    <w:rsid w:val="006E385E"/>
    <w:rsid w:val="006E3A3C"/>
    <w:rsid w:val="006E41DD"/>
    <w:rsid w:val="006E4B9E"/>
    <w:rsid w:val="006E5CF0"/>
    <w:rsid w:val="006E6366"/>
    <w:rsid w:val="006E7F0A"/>
    <w:rsid w:val="006F0DE0"/>
    <w:rsid w:val="006F4533"/>
    <w:rsid w:val="006F49FD"/>
    <w:rsid w:val="0070080D"/>
    <w:rsid w:val="007008BC"/>
    <w:rsid w:val="00700A99"/>
    <w:rsid w:val="00700C47"/>
    <w:rsid w:val="007018F1"/>
    <w:rsid w:val="00701FC8"/>
    <w:rsid w:val="00704A5B"/>
    <w:rsid w:val="00705C29"/>
    <w:rsid w:val="00706DBF"/>
    <w:rsid w:val="007100C8"/>
    <w:rsid w:val="0071238E"/>
    <w:rsid w:val="007128A9"/>
    <w:rsid w:val="00713BFD"/>
    <w:rsid w:val="00713CC3"/>
    <w:rsid w:val="00713D33"/>
    <w:rsid w:val="00714853"/>
    <w:rsid w:val="007149AE"/>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9C3"/>
    <w:rsid w:val="00746BE4"/>
    <w:rsid w:val="00747093"/>
    <w:rsid w:val="00750F2E"/>
    <w:rsid w:val="00751EF4"/>
    <w:rsid w:val="00752DEF"/>
    <w:rsid w:val="0075315E"/>
    <w:rsid w:val="0075340B"/>
    <w:rsid w:val="0075369C"/>
    <w:rsid w:val="007537AA"/>
    <w:rsid w:val="00754037"/>
    <w:rsid w:val="00754438"/>
    <w:rsid w:val="00755499"/>
    <w:rsid w:val="00757493"/>
    <w:rsid w:val="00760FE6"/>
    <w:rsid w:val="00762274"/>
    <w:rsid w:val="00762B46"/>
    <w:rsid w:val="00762DA5"/>
    <w:rsid w:val="00764A7F"/>
    <w:rsid w:val="00765733"/>
    <w:rsid w:val="00765C9F"/>
    <w:rsid w:val="00766E42"/>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E73"/>
    <w:rsid w:val="007922CD"/>
    <w:rsid w:val="00792651"/>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06B7"/>
    <w:rsid w:val="007C130D"/>
    <w:rsid w:val="007C1468"/>
    <w:rsid w:val="007C1BC3"/>
    <w:rsid w:val="007C20E3"/>
    <w:rsid w:val="007C2181"/>
    <w:rsid w:val="007C36BD"/>
    <w:rsid w:val="007C3B60"/>
    <w:rsid w:val="007C43F3"/>
    <w:rsid w:val="007C5302"/>
    <w:rsid w:val="007C5C39"/>
    <w:rsid w:val="007C5D32"/>
    <w:rsid w:val="007C6759"/>
    <w:rsid w:val="007C759C"/>
    <w:rsid w:val="007C76EA"/>
    <w:rsid w:val="007D02AE"/>
    <w:rsid w:val="007D1208"/>
    <w:rsid w:val="007D22D8"/>
    <w:rsid w:val="007D366A"/>
    <w:rsid w:val="007D3A42"/>
    <w:rsid w:val="007D3C62"/>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C47"/>
    <w:rsid w:val="007F143A"/>
    <w:rsid w:val="007F19F5"/>
    <w:rsid w:val="007F2255"/>
    <w:rsid w:val="007F29B3"/>
    <w:rsid w:val="007F585E"/>
    <w:rsid w:val="007F643A"/>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B45"/>
    <w:rsid w:val="008465AB"/>
    <w:rsid w:val="00846A14"/>
    <w:rsid w:val="008501BE"/>
    <w:rsid w:val="00850793"/>
    <w:rsid w:val="008508D8"/>
    <w:rsid w:val="00850AC9"/>
    <w:rsid w:val="008519B5"/>
    <w:rsid w:val="00851E12"/>
    <w:rsid w:val="00852F5D"/>
    <w:rsid w:val="0085348D"/>
    <w:rsid w:val="00853CB8"/>
    <w:rsid w:val="0085470F"/>
    <w:rsid w:val="00854FF2"/>
    <w:rsid w:val="0085591F"/>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0C8"/>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4EC"/>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9F8"/>
    <w:rsid w:val="008C1F15"/>
    <w:rsid w:val="008C3D13"/>
    <w:rsid w:val="008C5305"/>
    <w:rsid w:val="008C60C9"/>
    <w:rsid w:val="008C61A5"/>
    <w:rsid w:val="008C626D"/>
    <w:rsid w:val="008C6907"/>
    <w:rsid w:val="008C6D02"/>
    <w:rsid w:val="008C7C76"/>
    <w:rsid w:val="008D03F1"/>
    <w:rsid w:val="008D1560"/>
    <w:rsid w:val="008D2523"/>
    <w:rsid w:val="008D2DFB"/>
    <w:rsid w:val="008D3048"/>
    <w:rsid w:val="008D3F11"/>
    <w:rsid w:val="008D3FB9"/>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B7"/>
    <w:rsid w:val="009058EF"/>
    <w:rsid w:val="00906678"/>
    <w:rsid w:val="0091124A"/>
    <w:rsid w:val="00912983"/>
    <w:rsid w:val="00915CCC"/>
    <w:rsid w:val="0091646E"/>
    <w:rsid w:val="00917404"/>
    <w:rsid w:val="00917B4B"/>
    <w:rsid w:val="0092067B"/>
    <w:rsid w:val="00922808"/>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DF9"/>
    <w:rsid w:val="00940EA6"/>
    <w:rsid w:val="009428DF"/>
    <w:rsid w:val="00943E3E"/>
    <w:rsid w:val="009441A1"/>
    <w:rsid w:val="009441BC"/>
    <w:rsid w:val="00944AE0"/>
    <w:rsid w:val="00945AF6"/>
    <w:rsid w:val="00945FD9"/>
    <w:rsid w:val="009468F1"/>
    <w:rsid w:val="00946B5F"/>
    <w:rsid w:val="00947474"/>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2AC3"/>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638"/>
    <w:rsid w:val="009D41D7"/>
    <w:rsid w:val="009D4D2A"/>
    <w:rsid w:val="009D6AF0"/>
    <w:rsid w:val="009D7844"/>
    <w:rsid w:val="009E1B7B"/>
    <w:rsid w:val="009E1D68"/>
    <w:rsid w:val="009E22EE"/>
    <w:rsid w:val="009E27C4"/>
    <w:rsid w:val="009E3E4A"/>
    <w:rsid w:val="009E421F"/>
    <w:rsid w:val="009E52CE"/>
    <w:rsid w:val="009E5DEC"/>
    <w:rsid w:val="009E6667"/>
    <w:rsid w:val="009E69EF"/>
    <w:rsid w:val="009E76B8"/>
    <w:rsid w:val="009F054E"/>
    <w:rsid w:val="009F0BDC"/>
    <w:rsid w:val="009F2547"/>
    <w:rsid w:val="009F2D3E"/>
    <w:rsid w:val="009F32AE"/>
    <w:rsid w:val="009F5431"/>
    <w:rsid w:val="009F5844"/>
    <w:rsid w:val="009F5F95"/>
    <w:rsid w:val="009F66E6"/>
    <w:rsid w:val="009F6875"/>
    <w:rsid w:val="009F6C76"/>
    <w:rsid w:val="009F72AA"/>
    <w:rsid w:val="009F77D7"/>
    <w:rsid w:val="009F7E00"/>
    <w:rsid w:val="00A01064"/>
    <w:rsid w:val="00A027FF"/>
    <w:rsid w:val="00A03116"/>
    <w:rsid w:val="00A0316C"/>
    <w:rsid w:val="00A0334B"/>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118"/>
    <w:rsid w:val="00A238B5"/>
    <w:rsid w:val="00A24623"/>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19C"/>
    <w:rsid w:val="00A628F3"/>
    <w:rsid w:val="00A62B96"/>
    <w:rsid w:val="00A6441B"/>
    <w:rsid w:val="00A6467B"/>
    <w:rsid w:val="00A64B98"/>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77CFA"/>
    <w:rsid w:val="00A817F4"/>
    <w:rsid w:val="00A82D6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8F"/>
    <w:rsid w:val="00AB3D05"/>
    <w:rsid w:val="00AB3DE6"/>
    <w:rsid w:val="00AB42CA"/>
    <w:rsid w:val="00AB4B42"/>
    <w:rsid w:val="00AB710B"/>
    <w:rsid w:val="00AB78AE"/>
    <w:rsid w:val="00AC429E"/>
    <w:rsid w:val="00AC4700"/>
    <w:rsid w:val="00AC5C38"/>
    <w:rsid w:val="00AC6265"/>
    <w:rsid w:val="00AC695A"/>
    <w:rsid w:val="00AC7CB7"/>
    <w:rsid w:val="00AC7D73"/>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007E"/>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B64"/>
    <w:rsid w:val="00B47788"/>
    <w:rsid w:val="00B5007C"/>
    <w:rsid w:val="00B51CF1"/>
    <w:rsid w:val="00B53592"/>
    <w:rsid w:val="00B53A00"/>
    <w:rsid w:val="00B53C60"/>
    <w:rsid w:val="00B53DB4"/>
    <w:rsid w:val="00B55B7B"/>
    <w:rsid w:val="00B563BF"/>
    <w:rsid w:val="00B57293"/>
    <w:rsid w:val="00B60B8C"/>
    <w:rsid w:val="00B62076"/>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19B6"/>
    <w:rsid w:val="00BA1D7E"/>
    <w:rsid w:val="00BA2D1B"/>
    <w:rsid w:val="00BA2F1F"/>
    <w:rsid w:val="00BA36A3"/>
    <w:rsid w:val="00BA654D"/>
    <w:rsid w:val="00BA6889"/>
    <w:rsid w:val="00BA75D8"/>
    <w:rsid w:val="00BA762D"/>
    <w:rsid w:val="00BB0223"/>
    <w:rsid w:val="00BB0D5E"/>
    <w:rsid w:val="00BB4153"/>
    <w:rsid w:val="00BB5AE3"/>
    <w:rsid w:val="00BB64AA"/>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598E"/>
    <w:rsid w:val="00C362E7"/>
    <w:rsid w:val="00C367C6"/>
    <w:rsid w:val="00C3697A"/>
    <w:rsid w:val="00C36D9E"/>
    <w:rsid w:val="00C410DB"/>
    <w:rsid w:val="00C41BE8"/>
    <w:rsid w:val="00C421ED"/>
    <w:rsid w:val="00C43101"/>
    <w:rsid w:val="00C4336D"/>
    <w:rsid w:val="00C436EB"/>
    <w:rsid w:val="00C4381E"/>
    <w:rsid w:val="00C43F1A"/>
    <w:rsid w:val="00C443E6"/>
    <w:rsid w:val="00C44EB5"/>
    <w:rsid w:val="00C46501"/>
    <w:rsid w:val="00C46963"/>
    <w:rsid w:val="00C51592"/>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97F7E"/>
    <w:rsid w:val="00CA07EC"/>
    <w:rsid w:val="00CA1B7E"/>
    <w:rsid w:val="00CA4021"/>
    <w:rsid w:val="00CA44F8"/>
    <w:rsid w:val="00CA4AFA"/>
    <w:rsid w:val="00CA6331"/>
    <w:rsid w:val="00CA7BEE"/>
    <w:rsid w:val="00CA7D00"/>
    <w:rsid w:val="00CB352E"/>
    <w:rsid w:val="00CB395B"/>
    <w:rsid w:val="00CB410F"/>
    <w:rsid w:val="00CC03F4"/>
    <w:rsid w:val="00CC07C1"/>
    <w:rsid w:val="00CC07E6"/>
    <w:rsid w:val="00CC0D03"/>
    <w:rsid w:val="00CC0E37"/>
    <w:rsid w:val="00CC14E6"/>
    <w:rsid w:val="00CC191D"/>
    <w:rsid w:val="00CC1C3B"/>
    <w:rsid w:val="00CC1C8E"/>
    <w:rsid w:val="00CC2990"/>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3D02"/>
    <w:rsid w:val="00CF4934"/>
    <w:rsid w:val="00CF5A4D"/>
    <w:rsid w:val="00CF6F18"/>
    <w:rsid w:val="00D00F98"/>
    <w:rsid w:val="00D01520"/>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6145"/>
    <w:rsid w:val="00D4757D"/>
    <w:rsid w:val="00D4778A"/>
    <w:rsid w:val="00D5073D"/>
    <w:rsid w:val="00D54328"/>
    <w:rsid w:val="00D5563D"/>
    <w:rsid w:val="00D56511"/>
    <w:rsid w:val="00D56F45"/>
    <w:rsid w:val="00D6023C"/>
    <w:rsid w:val="00D61487"/>
    <w:rsid w:val="00D614A5"/>
    <w:rsid w:val="00D62A76"/>
    <w:rsid w:val="00D63DC9"/>
    <w:rsid w:val="00D64CC8"/>
    <w:rsid w:val="00D65200"/>
    <w:rsid w:val="00D6675F"/>
    <w:rsid w:val="00D67BC8"/>
    <w:rsid w:val="00D67BF5"/>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240D"/>
    <w:rsid w:val="00D96965"/>
    <w:rsid w:val="00D973A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52BA"/>
    <w:rsid w:val="00DC60FE"/>
    <w:rsid w:val="00DD0A51"/>
    <w:rsid w:val="00DD11E5"/>
    <w:rsid w:val="00DD2BF2"/>
    <w:rsid w:val="00DD2C67"/>
    <w:rsid w:val="00DD44E2"/>
    <w:rsid w:val="00DD584B"/>
    <w:rsid w:val="00DD7815"/>
    <w:rsid w:val="00DE0EE7"/>
    <w:rsid w:val="00DE1B67"/>
    <w:rsid w:val="00DE2AC5"/>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4AB"/>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43F8"/>
    <w:rsid w:val="00E16163"/>
    <w:rsid w:val="00E16A77"/>
    <w:rsid w:val="00E207CC"/>
    <w:rsid w:val="00E2184C"/>
    <w:rsid w:val="00E225A3"/>
    <w:rsid w:val="00E23BF3"/>
    <w:rsid w:val="00E24671"/>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355A"/>
    <w:rsid w:val="00E4596A"/>
    <w:rsid w:val="00E4672C"/>
    <w:rsid w:val="00E4689D"/>
    <w:rsid w:val="00E46CF6"/>
    <w:rsid w:val="00E46F48"/>
    <w:rsid w:val="00E50076"/>
    <w:rsid w:val="00E50DBA"/>
    <w:rsid w:val="00E5151C"/>
    <w:rsid w:val="00E51AC5"/>
    <w:rsid w:val="00E51D51"/>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9C8"/>
    <w:rsid w:val="00E66D8A"/>
    <w:rsid w:val="00E66E0B"/>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0FF4"/>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717"/>
    <w:rsid w:val="00EE3D6E"/>
    <w:rsid w:val="00EE428B"/>
    <w:rsid w:val="00EE43DF"/>
    <w:rsid w:val="00EE4ECC"/>
    <w:rsid w:val="00EE5287"/>
    <w:rsid w:val="00EF127F"/>
    <w:rsid w:val="00EF163F"/>
    <w:rsid w:val="00EF2C05"/>
    <w:rsid w:val="00EF2F78"/>
    <w:rsid w:val="00EF3C30"/>
    <w:rsid w:val="00EF6648"/>
    <w:rsid w:val="00EF7F76"/>
    <w:rsid w:val="00F014C7"/>
    <w:rsid w:val="00F01D4F"/>
    <w:rsid w:val="00F01D73"/>
    <w:rsid w:val="00F02AC0"/>
    <w:rsid w:val="00F04151"/>
    <w:rsid w:val="00F05BBC"/>
    <w:rsid w:val="00F078E5"/>
    <w:rsid w:val="00F102DA"/>
    <w:rsid w:val="00F12690"/>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D0D"/>
    <w:rsid w:val="00F3118D"/>
    <w:rsid w:val="00F3147F"/>
    <w:rsid w:val="00F347F0"/>
    <w:rsid w:val="00F34FBF"/>
    <w:rsid w:val="00F37625"/>
    <w:rsid w:val="00F4012A"/>
    <w:rsid w:val="00F40AD4"/>
    <w:rsid w:val="00F415AF"/>
    <w:rsid w:val="00F417DA"/>
    <w:rsid w:val="00F42395"/>
    <w:rsid w:val="00F4297E"/>
    <w:rsid w:val="00F42EEB"/>
    <w:rsid w:val="00F444CF"/>
    <w:rsid w:val="00F45625"/>
    <w:rsid w:val="00F5009A"/>
    <w:rsid w:val="00F50CB1"/>
    <w:rsid w:val="00F51A45"/>
    <w:rsid w:val="00F521E0"/>
    <w:rsid w:val="00F5263C"/>
    <w:rsid w:val="00F538A1"/>
    <w:rsid w:val="00F55FF8"/>
    <w:rsid w:val="00F57EFC"/>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799"/>
    <w:rsid w:val="00F90729"/>
    <w:rsid w:val="00F938A5"/>
    <w:rsid w:val="00F93D09"/>
    <w:rsid w:val="00F95C8A"/>
    <w:rsid w:val="00F96188"/>
    <w:rsid w:val="00F96B20"/>
    <w:rsid w:val="00FA1726"/>
    <w:rsid w:val="00FA1A5E"/>
    <w:rsid w:val="00FA26C9"/>
    <w:rsid w:val="00FA722B"/>
    <w:rsid w:val="00FA74BE"/>
    <w:rsid w:val="00FB00A7"/>
    <w:rsid w:val="00FB069B"/>
    <w:rsid w:val="00FB1282"/>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353"/>
    <w:rsid w:val="00FE767B"/>
    <w:rsid w:val="00FE7D73"/>
    <w:rsid w:val="00FF083A"/>
    <w:rsid w:val="00FF0DE2"/>
    <w:rsid w:val="00FF0E36"/>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4:docId w14:val="213F266D"/>
  <w15:docId w15:val="{7BE021E7-478F-4231-81C7-FD677766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9"/>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uiPriority w:val="9"/>
    <w:rsid w:val="003F11FE"/>
    <w:rPr>
      <w:rFonts w:ascii="Arial" w:hAnsi="Arial"/>
      <w:color w:val="000000"/>
      <w:sz w:val="18"/>
      <w:lang w:eastAsia="en-US"/>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eastAsia="en-US"/>
    </w:rPr>
  </w:style>
  <w:style w:type="character" w:customStyle="1" w:styleId="definitionChar">
    <w:name w:val="definition Char"/>
    <w:basedOn w:val="Heading3nonumChar"/>
    <w:link w:val="definition"/>
    <w:rsid w:val="000B4EAF"/>
    <w:rPr>
      <w:rFonts w:ascii="Arial" w:hAnsi="Arial"/>
      <w:color w:val="000000"/>
      <w:sz w:val="18"/>
      <w:lang w:eastAsia="en-US"/>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Maesmawr Hall Poultry Unit</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2015-04-27T23:00:00+00:00</Document_x0020_Date>
    <Facility_x0020_Address xmlns="859f7ad6-93f6-4205-b62b-a17f28acbbac">Maesmawr Hall, Welshpool, Powys, SY21 9DD</Facility_x0020_Address>
    <Environment_x0020_Sub_x0020_Folder xmlns="859f7ad6-93f6-4205-b62b-a17f28acbbac">Licence variation</Environment_x0020_Sub_x0020_Folder>
    <Customer_x0020_Name xmlns="859f7ad6-93f6-4205-b62b-a17f28acbbac">D.P.Trant and C.M.Trant</Customer_x0020_Name>
    <IconOverlay xmlns="http://schemas.microsoft.com/sharepoint/v4" xsi:nil="true"/>
    <Surrendered_x002f_Expired xmlns="859f7ad6-93f6-4205-b62b-a17f28acbbac" xsi:nil="true"/>
    <Post_x0020_code xmlns="859f7ad6-93f6-4205-b62b-a17f28acbbac">SY21 9DD</Post_x0020_code>
    <Surrendered_x002f_Expired_x0020_Date xmlns="859f7ad6-93f6-4205-b62b-a17f28acbbac" xsi:nil="true"/>
    <_dlc_DocId xmlns="9be56660-2c31-41ef-bc00-23e72f632f2a">REGU-434-108</_dlc_DocId>
    <_dlc_DocIdPersistId xmlns="9be56660-2c31-41ef-bc00-23e72f632f2a">false</_dlc_DocIdPersistId>
    <_dlc_DocIdUrl xmlns="9be56660-2c31-41ef-bc00-23e72f632f2a">
      <Url>https://cyfoethnaturiolcymru.sharepoint.com/teams/Regulatory/Permitting/_layouts/15/DocIdRedir.aspx?ID=REGU-434-108</Url>
      <Description>REGU-434-108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5C062-A572-44A6-AA65-8664593A5372}">
  <ds:schemaRefs>
    <ds:schemaRef ds:uri="Microsoft.SharePoint.Taxonomy.ContentTypeSync"/>
  </ds:schemaRefs>
</ds:datastoreItem>
</file>

<file path=customXml/itemProps2.xml><?xml version="1.0" encoding="utf-8"?>
<ds:datastoreItem xmlns:ds="http://schemas.openxmlformats.org/officeDocument/2006/customXml" ds:itemID="{F9D6DAE0-4407-45C5-BE3D-5E6BBA87B59E}">
  <ds:schemaRefs>
    <ds:schemaRef ds:uri="http://schemas.microsoft.com/sharepoint/events"/>
  </ds:schemaRefs>
</ds:datastoreItem>
</file>

<file path=customXml/itemProps3.xml><?xml version="1.0" encoding="utf-8"?>
<ds:datastoreItem xmlns:ds="http://schemas.openxmlformats.org/officeDocument/2006/customXml" ds:itemID="{11FD9394-672D-41EE-8AEA-EDB8BFD255B7}"/>
</file>

<file path=customXml/itemProps4.xml><?xml version="1.0" encoding="utf-8"?>
<ds:datastoreItem xmlns:ds="http://schemas.openxmlformats.org/officeDocument/2006/customXml" ds:itemID="{858809B0-7223-4181-AACC-AB3F90E15423}">
  <ds:schemaRefs>
    <ds:schemaRef ds:uri="http://schemas.openxmlformats.org/package/2006/metadata/core-properties"/>
    <ds:schemaRef ds:uri="http://schemas.microsoft.com/office/2006/documentManagement/types"/>
    <ds:schemaRef ds:uri="859f7ad6-93f6-4205-b62b-a17f28acbbac"/>
    <ds:schemaRef ds:uri="http://www.w3.org/XML/1998/namespace"/>
    <ds:schemaRef ds:uri="http://purl.org/dc/terms/"/>
    <ds:schemaRef ds:uri="http://schemas.microsoft.com/office/2006/metadata/properties"/>
    <ds:schemaRef ds:uri="9be56660-2c31-41ef-bc00-23e72f632f2a"/>
    <ds:schemaRef ds:uri="http://purl.org/dc/elements/1.1/"/>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6.xml><?xml version="1.0" encoding="utf-8"?>
<ds:datastoreItem xmlns:ds="http://schemas.openxmlformats.org/officeDocument/2006/customXml" ds:itemID="{C0AB2A76-C0C9-480D-A285-DA9E664E3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4292</Words>
  <Characters>23061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consolidated permit Maesmawr -signed</vt:lpstr>
    </vt:vector>
  </TitlesOfParts>
  <Company>Environment Agency</Company>
  <LinksUpToDate>false</LinksUpToDate>
  <CharactersWithSpaces>27299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consolidated permit Maesmawr -signed</dc:title>
  <dc:subject/>
  <dc:creator>Paul Williams</dc:creator>
  <cp:keywords>23308SD22, 233 08 SD22, 233-08-SD22</cp:keywords>
  <dc:description>233_08_SD22, version 8</dc:description>
  <cp:lastModifiedBy>Ireson, Robert</cp:lastModifiedBy>
  <cp:revision>2</cp:revision>
  <cp:lastPrinted>2015-03-13T14:23:00Z</cp:lastPrinted>
  <dcterms:created xsi:type="dcterms:W3CDTF">2016-11-11T15:44:00Z</dcterms:created>
  <dcterms:modified xsi:type="dcterms:W3CDTF">2016-11-11T15:44:00Z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e33dee8b-2d3b-4a8c-a1d8-8ada944c32ce</vt:lpwstr>
  </property>
  <property fmtid="{D5CDD505-2E9C-101B-9397-08002B2CF9AE}" pid="5" name="Order">
    <vt:r8>10800</vt:r8>
  </property>
  <property fmtid="{D5CDD505-2E9C-101B-9397-08002B2CF9AE}" pid="6" name="_docset_NoMedatataSyncRequired">
    <vt:lpwstr>False</vt:lpwstr>
  </property>
  <property fmtid="{D5CDD505-2E9C-101B-9397-08002B2CF9AE}" pid="7" name="Submitter">
    <vt:lpwstr/>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8" name="Email Subject">
    <vt:lpwstr/>
  </property>
  <property fmtid="{D5CDD505-2E9C-101B-9397-08002B2CF9AE}" pid="19" name="Process">
    <vt:lpwstr/>
  </property>
  <property fmtid="{D5CDD505-2E9C-101B-9397-08002B2CF9AE}" pid="20" name="Post code">
    <vt:lpwstr/>
  </property>
  <property fmtid="{D5CDD505-2E9C-101B-9397-08002B2CF9AE}" pid="21" name="Email Has Attachments">
    <vt:bool>false</vt:bool>
  </property>
  <property fmtid="{D5CDD505-2E9C-101B-9397-08002B2CF9AE}" pid="22" name="TemplateUrl">
    <vt:lpwstr/>
  </property>
  <property fmtid="{D5CDD505-2E9C-101B-9397-08002B2CF9AE}" pid="23" name="Email Recipients">
    <vt:lpwstr/>
  </property>
  <property fmtid="{D5CDD505-2E9C-101B-9397-08002B2CF9AE}" pid="24" name="CC">
    <vt:lpwstr/>
  </property>
  <property fmtid="{D5CDD505-2E9C-101B-9397-08002B2CF9AE}" pid="25" name="To">
    <vt:lpwstr/>
  </property>
  <property fmtid="{D5CDD505-2E9C-101B-9397-08002B2CF9AE}" pid="26" name="issue date">
    <vt:lpwstr>07/04/2011</vt:lpwstr>
  </property>
  <property fmtid="{D5CDD505-2E9C-101B-9397-08002B2CF9AE}" pid="27" name="display_urn">
    <vt:lpwstr>Williams, Paul C.</vt:lpwstr>
  </property>
  <property fmtid="{D5CDD505-2E9C-101B-9397-08002B2CF9AE}" pid="28" name="SharedWithUsers">
    <vt:lpwstr/>
  </property>
  <property fmtid="{D5CDD505-2E9C-101B-9397-08002B2CF9AE}" pid="30" name="_dlc_DocId">
    <vt:lpwstr>REGU-434-108</vt:lpwstr>
  </property>
  <property fmtid="{D5CDD505-2E9C-101B-9397-08002B2CF9AE}" pid="32" name="_dlc_DocIdPersistId">
    <vt:bool>false</vt:bool>
  </property>
  <property fmtid="{D5CDD505-2E9C-101B-9397-08002B2CF9AE}" pid="33" name="_dlc_DocIdUrl">
    <vt:lpwstr>https://cyfoethnaturiolcymru.sharepoint.com/teams/Regulatory/Permitting/_layouts/15/DocIdRedir.aspx?ID=REGU-434-108, REGU-434-108</vt:lpwstr>
  </property>
</Properties>
</file>