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2.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9975D0" w14:textId="77777777" w:rsidR="002E54B4" w:rsidRPr="00125F66" w:rsidRDefault="002E54B4" w:rsidP="002E54B4">
      <w:pPr>
        <w:pStyle w:val="TOC1"/>
      </w:pPr>
      <w:bookmarkStart w:id="0" w:name="_Toc464892553"/>
      <w:bookmarkStart w:id="1" w:name="_Toc78173393"/>
      <w:r>
        <w:rPr>
          <w:noProof/>
        </w:rPr>
        <w:drawing>
          <wp:anchor distT="0" distB="0" distL="114300" distR="114300" simplePos="0" relativeHeight="251659264" behindDoc="0" locked="0" layoutInCell="1" allowOverlap="1" wp14:anchorId="1AFCF4D8" wp14:editId="7549C873">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3F499636" w14:textId="77777777" w:rsidR="002E54B4" w:rsidRDefault="002E54B4" w:rsidP="002E54B4">
      <w:pPr>
        <w:pStyle w:val="coverTitle"/>
      </w:pPr>
    </w:p>
    <w:p w14:paraId="051473CE" w14:textId="77777777" w:rsidR="002E54B4" w:rsidRPr="00125F66" w:rsidRDefault="002E54B4" w:rsidP="002E54B4">
      <w:pPr>
        <w:pStyle w:val="coverTitle"/>
      </w:pPr>
    </w:p>
    <w:p w14:paraId="7CAB65AC" w14:textId="77777777" w:rsidR="002E54B4" w:rsidRPr="00125F66" w:rsidRDefault="002E54B4" w:rsidP="002E54B4">
      <w:pPr>
        <w:pStyle w:val="coverTitle"/>
      </w:pPr>
      <w:r w:rsidRPr="00125F66">
        <w:t xml:space="preserve">Permit </w:t>
      </w:r>
      <w:r w:rsidR="003F3288">
        <w:t>with introductory note</w:t>
      </w:r>
    </w:p>
    <w:p w14:paraId="56686E65" w14:textId="77777777" w:rsidR="002E54B4" w:rsidRPr="00125F66" w:rsidRDefault="002E54B4" w:rsidP="002E54B4">
      <w:pPr>
        <w:pStyle w:val="a"/>
        <w:rPr>
          <w:sz w:val="22"/>
          <w:szCs w:val="22"/>
        </w:rPr>
      </w:pPr>
      <w:r w:rsidRPr="00125F66">
        <w:rPr>
          <w:sz w:val="22"/>
          <w:szCs w:val="22"/>
        </w:rPr>
        <w:t>The Environmental Permitting (England &amp; Wales) Regulations 201</w:t>
      </w:r>
      <w:r>
        <w:rPr>
          <w:sz w:val="22"/>
          <w:szCs w:val="22"/>
        </w:rPr>
        <w:t>6</w:t>
      </w:r>
    </w:p>
    <w:p w14:paraId="7F5FFCB8" w14:textId="77777777" w:rsidR="002E54B4" w:rsidRPr="00125F66" w:rsidRDefault="002E54B4" w:rsidP="002E54B4">
      <w:pPr>
        <w:pStyle w:val="a"/>
      </w:pPr>
    </w:p>
    <w:bookmarkEnd w:id="0"/>
    <w:bookmarkEnd w:id="1"/>
    <w:p w14:paraId="206F0B7E" w14:textId="5BBEFC89" w:rsidR="00B74246" w:rsidRPr="007C0D71" w:rsidRDefault="007C0D71" w:rsidP="00B74246">
      <w:pPr>
        <w:pStyle w:val="coverLicenceHolder"/>
        <w:pBdr>
          <w:top w:val="single" w:sz="4" w:space="25" w:color="auto"/>
        </w:pBdr>
        <w:rPr>
          <w:b/>
          <w:sz w:val="22"/>
          <w:szCs w:val="22"/>
        </w:rPr>
      </w:pPr>
      <w:r w:rsidRPr="007C0D71">
        <w:rPr>
          <w:b/>
          <w:sz w:val="22"/>
          <w:szCs w:val="22"/>
        </w:rPr>
        <w:fldChar w:fldCharType="begin">
          <w:ffData>
            <w:name w:val="OperatorName"/>
            <w:enabled/>
            <w:calcOnExit/>
            <w:textInput>
              <w:default w:val="Mr Edward Morgan and Mr James Morgan"/>
            </w:textInput>
          </w:ffData>
        </w:fldChar>
      </w:r>
      <w:bookmarkStart w:id="2" w:name="OperatorName"/>
      <w:r w:rsidRPr="007C0D71">
        <w:rPr>
          <w:b/>
          <w:sz w:val="22"/>
          <w:szCs w:val="22"/>
        </w:rPr>
        <w:instrText xml:space="preserve"> FORMTEXT </w:instrText>
      </w:r>
      <w:r w:rsidRPr="007C0D71">
        <w:rPr>
          <w:b/>
          <w:sz w:val="22"/>
          <w:szCs w:val="22"/>
        </w:rPr>
      </w:r>
      <w:r w:rsidRPr="007C0D71">
        <w:rPr>
          <w:b/>
          <w:sz w:val="22"/>
          <w:szCs w:val="22"/>
        </w:rPr>
        <w:fldChar w:fldCharType="separate"/>
      </w:r>
      <w:r w:rsidR="003218C1">
        <w:rPr>
          <w:b/>
          <w:noProof/>
          <w:sz w:val="22"/>
          <w:szCs w:val="22"/>
        </w:rPr>
        <w:t>Mr Edward Morgan and Mr James Morgan</w:t>
      </w:r>
      <w:r w:rsidRPr="007C0D71">
        <w:rPr>
          <w:b/>
          <w:sz w:val="22"/>
          <w:szCs w:val="22"/>
        </w:rPr>
        <w:fldChar w:fldCharType="end"/>
      </w:r>
      <w:bookmarkEnd w:id="2"/>
    </w:p>
    <w:p w14:paraId="5F18A2EF" w14:textId="77777777" w:rsidR="002E54B4" w:rsidRPr="007C0D71" w:rsidRDefault="002E54B4" w:rsidP="002E54B4">
      <w:pPr>
        <w:pStyle w:val="coverLicenceHolder"/>
        <w:pBdr>
          <w:top w:val="single" w:sz="4" w:space="25" w:color="auto"/>
        </w:pBdr>
        <w:rPr>
          <w:b/>
          <w:sz w:val="22"/>
          <w:szCs w:val="22"/>
        </w:rPr>
      </w:pPr>
    </w:p>
    <w:p w14:paraId="7A9C212C" w14:textId="528DD567" w:rsidR="00C53D45" w:rsidRPr="007C0D71" w:rsidRDefault="007C0D71" w:rsidP="00B74246">
      <w:pPr>
        <w:pStyle w:val="coverLicenceHolder"/>
        <w:pBdr>
          <w:top w:val="single" w:sz="4" w:space="25" w:color="auto"/>
        </w:pBdr>
        <w:rPr>
          <w:b/>
          <w:sz w:val="22"/>
          <w:szCs w:val="22"/>
        </w:rPr>
      </w:pPr>
      <w:r w:rsidRPr="007C0D71">
        <w:rPr>
          <w:b/>
          <w:sz w:val="22"/>
          <w:szCs w:val="22"/>
        </w:rPr>
        <w:fldChar w:fldCharType="begin">
          <w:ffData>
            <w:name w:val="SiteName"/>
            <w:enabled/>
            <w:calcOnExit/>
            <w:textInput>
              <w:default w:val="Dolidre Poultry Unit"/>
            </w:textInput>
          </w:ffData>
        </w:fldChar>
      </w:r>
      <w:bookmarkStart w:id="3" w:name="SiteName"/>
      <w:r w:rsidRPr="007C0D71">
        <w:rPr>
          <w:b/>
          <w:sz w:val="22"/>
          <w:szCs w:val="22"/>
        </w:rPr>
        <w:instrText xml:space="preserve"> FORMTEXT </w:instrText>
      </w:r>
      <w:r w:rsidRPr="007C0D71">
        <w:rPr>
          <w:b/>
          <w:sz w:val="22"/>
          <w:szCs w:val="22"/>
        </w:rPr>
      </w:r>
      <w:r w:rsidRPr="007C0D71">
        <w:rPr>
          <w:b/>
          <w:sz w:val="22"/>
          <w:szCs w:val="22"/>
        </w:rPr>
        <w:fldChar w:fldCharType="separate"/>
      </w:r>
      <w:r w:rsidR="003218C1">
        <w:rPr>
          <w:b/>
          <w:noProof/>
          <w:sz w:val="22"/>
          <w:szCs w:val="22"/>
        </w:rPr>
        <w:t>Dolidre Poultry Unit</w:t>
      </w:r>
      <w:r w:rsidRPr="007C0D71">
        <w:rPr>
          <w:b/>
          <w:sz w:val="22"/>
          <w:szCs w:val="22"/>
        </w:rPr>
        <w:fldChar w:fldCharType="end"/>
      </w:r>
      <w:bookmarkEnd w:id="3"/>
    </w:p>
    <w:p w14:paraId="75DDC062" w14:textId="77777777" w:rsidR="007C0D71" w:rsidRPr="007C0D71" w:rsidRDefault="007C0D71" w:rsidP="007C0D71">
      <w:pPr>
        <w:pStyle w:val="coverLicenceHolder"/>
        <w:pBdr>
          <w:top w:val="single" w:sz="4" w:space="25" w:color="auto"/>
        </w:pBdr>
        <w:rPr>
          <w:b/>
          <w:sz w:val="22"/>
          <w:szCs w:val="22"/>
        </w:rPr>
      </w:pPr>
      <w:r w:rsidRPr="007C0D71">
        <w:rPr>
          <w:b/>
          <w:sz w:val="22"/>
          <w:szCs w:val="22"/>
        </w:rPr>
        <w:t>Dolidre Farm</w:t>
      </w:r>
    </w:p>
    <w:p w14:paraId="572A6CF5" w14:textId="77777777" w:rsidR="007C0D71" w:rsidRPr="007C0D71" w:rsidRDefault="007C0D71" w:rsidP="007C0D71">
      <w:pPr>
        <w:pStyle w:val="coverLicenceHolder"/>
        <w:pBdr>
          <w:top w:val="single" w:sz="4" w:space="25" w:color="auto"/>
        </w:pBdr>
        <w:rPr>
          <w:b/>
          <w:sz w:val="22"/>
          <w:szCs w:val="22"/>
        </w:rPr>
      </w:pPr>
      <w:r w:rsidRPr="007C0D71">
        <w:rPr>
          <w:b/>
          <w:sz w:val="22"/>
          <w:szCs w:val="22"/>
        </w:rPr>
        <w:t>Llanddewi</w:t>
      </w:r>
    </w:p>
    <w:p w14:paraId="11A2C880" w14:textId="77777777" w:rsidR="007C0D71" w:rsidRPr="007C0D71" w:rsidRDefault="007C0D71" w:rsidP="007C0D71">
      <w:pPr>
        <w:pStyle w:val="coverLicenceHolder"/>
        <w:pBdr>
          <w:top w:val="single" w:sz="4" w:space="25" w:color="auto"/>
        </w:pBdr>
        <w:rPr>
          <w:b/>
          <w:sz w:val="22"/>
          <w:szCs w:val="22"/>
        </w:rPr>
      </w:pPr>
      <w:r w:rsidRPr="007C0D71">
        <w:rPr>
          <w:b/>
          <w:sz w:val="22"/>
          <w:szCs w:val="22"/>
        </w:rPr>
        <w:t>Llandrindod Wells</w:t>
      </w:r>
    </w:p>
    <w:p w14:paraId="2CF293A5" w14:textId="77777777" w:rsidR="007C0D71" w:rsidRPr="007C0D71" w:rsidRDefault="007C0D71" w:rsidP="007C0D71">
      <w:pPr>
        <w:pStyle w:val="coverLicenceHolder"/>
        <w:pBdr>
          <w:top w:val="single" w:sz="4" w:space="25" w:color="auto"/>
        </w:pBdr>
        <w:rPr>
          <w:b/>
          <w:sz w:val="22"/>
          <w:szCs w:val="22"/>
        </w:rPr>
      </w:pPr>
      <w:r w:rsidRPr="007C0D71">
        <w:rPr>
          <w:b/>
          <w:sz w:val="22"/>
          <w:szCs w:val="22"/>
        </w:rPr>
        <w:t>Powys</w:t>
      </w:r>
    </w:p>
    <w:p w14:paraId="2ED0A0C5" w14:textId="7116DCCE" w:rsidR="002E54B4" w:rsidRPr="007C0D71" w:rsidRDefault="007C0D71" w:rsidP="007C0D71">
      <w:pPr>
        <w:pStyle w:val="coverLicenceHolder"/>
        <w:pBdr>
          <w:top w:val="single" w:sz="4" w:space="25" w:color="auto"/>
        </w:pBdr>
        <w:rPr>
          <w:b/>
          <w:sz w:val="22"/>
          <w:szCs w:val="22"/>
        </w:rPr>
      </w:pPr>
      <w:r w:rsidRPr="007C0D71">
        <w:rPr>
          <w:b/>
          <w:sz w:val="22"/>
          <w:szCs w:val="22"/>
        </w:rPr>
        <w:t>LD1 6SE</w:t>
      </w:r>
    </w:p>
    <w:p w14:paraId="14B47B96" w14:textId="77777777" w:rsidR="002E54B4" w:rsidRPr="007C0D71" w:rsidRDefault="002E54B4" w:rsidP="002E54B4">
      <w:pPr>
        <w:pStyle w:val="coverLicenceHolder"/>
        <w:pBdr>
          <w:top w:val="single" w:sz="4" w:space="25" w:color="auto"/>
        </w:pBdr>
        <w:rPr>
          <w:i/>
        </w:rPr>
      </w:pPr>
    </w:p>
    <w:p w14:paraId="6AF5F10C" w14:textId="77777777" w:rsidR="002E54B4" w:rsidRPr="007C0D71" w:rsidRDefault="002E54B4" w:rsidP="002E54B4">
      <w:pPr>
        <w:pStyle w:val="coverLicenceHolder"/>
        <w:pBdr>
          <w:top w:val="single" w:sz="4" w:space="25" w:color="auto"/>
        </w:pBdr>
        <w:rPr>
          <w:i/>
        </w:rPr>
      </w:pPr>
    </w:p>
    <w:p w14:paraId="782D451A" w14:textId="77777777" w:rsidR="002E54B4" w:rsidRPr="007C0D71" w:rsidRDefault="002E54B4" w:rsidP="002E54B4">
      <w:pPr>
        <w:pStyle w:val="coverAuthNos"/>
        <w:spacing w:before="480"/>
        <w:rPr>
          <w:color w:val="auto"/>
          <w:sz w:val="24"/>
        </w:rPr>
      </w:pPr>
      <w:r w:rsidRPr="007C0D71">
        <w:rPr>
          <w:color w:val="auto"/>
          <w:sz w:val="24"/>
        </w:rPr>
        <w:t>Permit number</w:t>
      </w:r>
    </w:p>
    <w:p w14:paraId="7BC0FE70" w14:textId="5F12F49F" w:rsidR="002E54B4" w:rsidRPr="007C0D71" w:rsidRDefault="002E54B4" w:rsidP="002E54B4">
      <w:pPr>
        <w:pStyle w:val="coverAuthNos"/>
        <w:rPr>
          <w:rFonts w:cs="Arial"/>
          <w:b/>
          <w:color w:val="auto"/>
          <w:sz w:val="24"/>
          <w:szCs w:val="24"/>
        </w:rPr>
      </w:pPr>
      <w:r w:rsidRPr="007C0D71">
        <w:rPr>
          <w:rFonts w:cs="Arial"/>
          <w:b/>
          <w:color w:val="auto"/>
          <w:sz w:val="24"/>
          <w:szCs w:val="24"/>
        </w:rPr>
        <w:t>EPR/</w:t>
      </w:r>
      <w:r w:rsidR="007C0D71">
        <w:rPr>
          <w:rFonts w:cs="Arial"/>
          <w:b/>
          <w:color w:val="auto"/>
          <w:sz w:val="24"/>
          <w:szCs w:val="24"/>
        </w:rPr>
        <w:fldChar w:fldCharType="begin">
          <w:ffData>
            <w:name w:val="PermitNumber"/>
            <w:enabled/>
            <w:calcOnExit/>
            <w:textInput>
              <w:default w:val="MP3130TW"/>
            </w:textInput>
          </w:ffData>
        </w:fldChar>
      </w:r>
      <w:bookmarkStart w:id="4" w:name="PermitNumber"/>
      <w:r w:rsidR="007C0D71">
        <w:rPr>
          <w:rFonts w:cs="Arial"/>
          <w:b/>
          <w:color w:val="auto"/>
          <w:sz w:val="24"/>
          <w:szCs w:val="24"/>
        </w:rPr>
        <w:instrText xml:space="preserve"> FORMTEXT </w:instrText>
      </w:r>
      <w:r w:rsidR="007C0D71">
        <w:rPr>
          <w:rFonts w:cs="Arial"/>
          <w:b/>
          <w:color w:val="auto"/>
          <w:sz w:val="24"/>
          <w:szCs w:val="24"/>
        </w:rPr>
      </w:r>
      <w:r w:rsidR="007C0D71">
        <w:rPr>
          <w:rFonts w:cs="Arial"/>
          <w:b/>
          <w:color w:val="auto"/>
          <w:sz w:val="24"/>
          <w:szCs w:val="24"/>
        </w:rPr>
        <w:fldChar w:fldCharType="separate"/>
      </w:r>
      <w:r w:rsidR="003218C1">
        <w:rPr>
          <w:rFonts w:cs="Arial"/>
          <w:b/>
          <w:noProof/>
          <w:color w:val="auto"/>
          <w:sz w:val="24"/>
          <w:szCs w:val="24"/>
        </w:rPr>
        <w:t>MP3130TW</w:t>
      </w:r>
      <w:r w:rsidR="007C0D71">
        <w:rPr>
          <w:rFonts w:cs="Arial"/>
          <w:b/>
          <w:color w:val="auto"/>
          <w:sz w:val="24"/>
          <w:szCs w:val="24"/>
        </w:rPr>
        <w:fldChar w:fldCharType="end"/>
      </w:r>
      <w:bookmarkEnd w:id="4"/>
    </w:p>
    <w:p w14:paraId="35EE029A" w14:textId="77777777" w:rsidR="002E54B4" w:rsidRPr="007C0D71" w:rsidRDefault="002E54B4" w:rsidP="002E54B4">
      <w:pPr>
        <w:pStyle w:val="Draftingnote"/>
        <w:rPr>
          <w:rFonts w:cs="Arial"/>
          <w:b/>
          <w:color w:val="auto"/>
          <w:sz w:val="24"/>
          <w:szCs w:val="24"/>
        </w:rPr>
        <w:sectPr w:rsidR="002E54B4" w:rsidRPr="007C0D71" w:rsidSect="002E54B4">
          <w:footerReference w:type="even" r:id="rId14"/>
          <w:footerReference w:type="default" r:id="rId15"/>
          <w:footerReference w:type="first" r:id="rId16"/>
          <w:pgSz w:w="11901" w:h="16840" w:code="9"/>
          <w:pgMar w:top="1247" w:right="1247" w:bottom="1701" w:left="2126" w:header="680" w:footer="680" w:gutter="567"/>
          <w:pgNumType w:fmt="lowerRoman" w:start="1"/>
          <w:cols w:space="720"/>
          <w:noEndnote/>
          <w:titlePg/>
        </w:sectPr>
      </w:pPr>
    </w:p>
    <w:p w14:paraId="06E6A7CA" w14:textId="77777777" w:rsidR="00E10E36" w:rsidRDefault="00E10E36" w:rsidP="00E10E36">
      <w:bookmarkStart w:id="5" w:name="_Toc77056945"/>
    </w:p>
    <w:p w14:paraId="59BF9BB1" w14:textId="4D33B416" w:rsidR="00E10E36" w:rsidRPr="00F2260E" w:rsidRDefault="00C53D45" w:rsidP="00F2260E">
      <w:pPr>
        <w:jc w:val="center"/>
        <w:rPr>
          <w:rFonts w:ascii="Arial" w:hAnsi="Arial" w:cs="Arial"/>
          <w:b/>
          <w:sz w:val="36"/>
          <w:szCs w:val="36"/>
        </w:rPr>
      </w:pPr>
      <w:r w:rsidRPr="00F2260E">
        <w:rPr>
          <w:rFonts w:ascii="Arial" w:hAnsi="Arial" w:cs="Arial"/>
          <w:b/>
          <w:sz w:val="36"/>
          <w:szCs w:val="36"/>
        </w:rPr>
        <w:fldChar w:fldCharType="begin"/>
      </w:r>
      <w:r w:rsidR="00F2260E" w:rsidRPr="00F2260E">
        <w:rPr>
          <w:rFonts w:ascii="Arial" w:hAnsi="Arial" w:cs="Arial"/>
          <w:b/>
          <w:sz w:val="36"/>
          <w:szCs w:val="36"/>
        </w:rPr>
        <w:instrText xml:space="preserve"> REF Site</w:instrText>
      </w:r>
      <w:r w:rsidRPr="00F2260E">
        <w:rPr>
          <w:rFonts w:ascii="Arial" w:hAnsi="Arial" w:cs="Arial"/>
          <w:b/>
          <w:sz w:val="36"/>
          <w:szCs w:val="36"/>
        </w:rPr>
        <w:instrText>Name</w:instrText>
      </w:r>
      <w:r w:rsidR="0045239E" w:rsidRPr="00F2260E">
        <w:rPr>
          <w:rFonts w:ascii="Arial" w:hAnsi="Arial" w:cs="Arial"/>
          <w:b/>
          <w:sz w:val="36"/>
          <w:szCs w:val="36"/>
        </w:rPr>
        <w:instrText xml:space="preserve"> \* MERGEFORMAT</w:instrText>
      </w:r>
      <w:r w:rsidRPr="00F2260E">
        <w:rPr>
          <w:rFonts w:ascii="Arial" w:hAnsi="Arial" w:cs="Arial"/>
          <w:b/>
          <w:sz w:val="36"/>
          <w:szCs w:val="36"/>
        </w:rPr>
        <w:instrText xml:space="preserve"> </w:instrText>
      </w:r>
      <w:r w:rsidRPr="00F2260E">
        <w:rPr>
          <w:rFonts w:ascii="Arial" w:hAnsi="Arial" w:cs="Arial"/>
          <w:b/>
          <w:sz w:val="36"/>
          <w:szCs w:val="36"/>
        </w:rPr>
        <w:fldChar w:fldCharType="separate"/>
      </w:r>
      <w:r w:rsidR="003218C1" w:rsidRPr="003218C1">
        <w:rPr>
          <w:rFonts w:ascii="Arial" w:hAnsi="Arial" w:cs="Arial"/>
          <w:b/>
          <w:sz w:val="36"/>
          <w:szCs w:val="36"/>
        </w:rPr>
        <w:t>Dolidre Poultry Unit</w:t>
      </w:r>
      <w:r w:rsidRPr="00F2260E">
        <w:rPr>
          <w:rFonts w:ascii="Arial" w:hAnsi="Arial" w:cs="Arial"/>
          <w:b/>
          <w:sz w:val="36"/>
          <w:szCs w:val="36"/>
        </w:rPr>
        <w:fldChar w:fldCharType="end"/>
      </w:r>
    </w:p>
    <w:p w14:paraId="26C4AEB1" w14:textId="5A07D5B4" w:rsidR="00E10E36" w:rsidRPr="00273757" w:rsidRDefault="00E10E36" w:rsidP="00F2260E">
      <w:pPr>
        <w:jc w:val="center"/>
        <w:rPr>
          <w:rFonts w:ascii="Arial" w:hAnsi="Arial" w:cs="Arial"/>
          <w:b/>
          <w:sz w:val="36"/>
          <w:szCs w:val="36"/>
        </w:rPr>
      </w:pPr>
      <w:r w:rsidRPr="00273757">
        <w:rPr>
          <w:rFonts w:ascii="Arial" w:hAnsi="Arial" w:cs="Arial"/>
          <w:b/>
          <w:sz w:val="36"/>
          <w:szCs w:val="36"/>
        </w:rPr>
        <w:t>Permit number EPR/</w:t>
      </w:r>
      <w:r w:rsidR="00ED22F7" w:rsidRPr="00273757">
        <w:rPr>
          <w:rFonts w:ascii="Arial" w:hAnsi="Arial" w:cs="Arial"/>
          <w:b/>
          <w:sz w:val="36"/>
          <w:szCs w:val="36"/>
        </w:rPr>
        <w:fldChar w:fldCharType="begin"/>
      </w:r>
      <w:r w:rsidR="00ED22F7" w:rsidRPr="00273757">
        <w:rPr>
          <w:rFonts w:ascii="Arial" w:hAnsi="Arial" w:cs="Arial"/>
          <w:b/>
          <w:sz w:val="36"/>
          <w:szCs w:val="36"/>
        </w:rPr>
        <w:instrText xml:space="preserve"> REF </w:instrText>
      </w:r>
      <w:r w:rsidR="00F2260E" w:rsidRPr="00273757">
        <w:rPr>
          <w:rFonts w:ascii="Arial" w:hAnsi="Arial" w:cs="Arial"/>
          <w:b/>
          <w:sz w:val="36"/>
          <w:szCs w:val="36"/>
        </w:rPr>
        <w:instrText>Permit</w:instrText>
      </w:r>
      <w:r w:rsidR="00ED22F7" w:rsidRPr="00273757">
        <w:rPr>
          <w:rFonts w:ascii="Arial" w:hAnsi="Arial" w:cs="Arial"/>
          <w:b/>
          <w:sz w:val="36"/>
          <w:szCs w:val="36"/>
        </w:rPr>
        <w:instrText>Number</w:instrText>
      </w:r>
      <w:r w:rsidR="00564F23" w:rsidRPr="00273757">
        <w:rPr>
          <w:rFonts w:ascii="Arial" w:hAnsi="Arial" w:cs="Arial"/>
          <w:b/>
          <w:sz w:val="36"/>
          <w:szCs w:val="36"/>
        </w:rPr>
        <w:instrText xml:space="preserve"> </w:instrText>
      </w:r>
      <w:r w:rsidR="0045239E" w:rsidRPr="00273757">
        <w:rPr>
          <w:rFonts w:ascii="Arial" w:hAnsi="Arial" w:cs="Arial"/>
          <w:b/>
          <w:sz w:val="36"/>
          <w:szCs w:val="36"/>
        </w:rPr>
        <w:instrText xml:space="preserve">\* MERGEFORMAT </w:instrText>
      </w:r>
      <w:r w:rsidR="00ED22F7" w:rsidRPr="00273757">
        <w:rPr>
          <w:rFonts w:ascii="Arial" w:hAnsi="Arial" w:cs="Arial"/>
          <w:b/>
          <w:sz w:val="36"/>
          <w:szCs w:val="36"/>
        </w:rPr>
        <w:fldChar w:fldCharType="separate"/>
      </w:r>
      <w:r w:rsidR="003218C1" w:rsidRPr="003218C1">
        <w:rPr>
          <w:rFonts w:ascii="Arial" w:hAnsi="Arial" w:cs="Arial"/>
          <w:b/>
          <w:sz w:val="36"/>
          <w:szCs w:val="36"/>
        </w:rPr>
        <w:t>MP3130TW</w:t>
      </w:r>
      <w:r w:rsidR="00ED22F7" w:rsidRPr="00273757">
        <w:rPr>
          <w:rFonts w:ascii="Arial" w:hAnsi="Arial" w:cs="Arial"/>
          <w:b/>
          <w:sz w:val="36"/>
          <w:szCs w:val="36"/>
        </w:rPr>
        <w:fldChar w:fldCharType="end"/>
      </w:r>
    </w:p>
    <w:p w14:paraId="626E8A86" w14:textId="77777777" w:rsidR="00E10E36" w:rsidRPr="00831B64" w:rsidRDefault="00E10E36" w:rsidP="00E10E36"/>
    <w:p w14:paraId="45C528CC" w14:textId="77777777" w:rsidR="00E10E36" w:rsidRPr="004C1351" w:rsidRDefault="00E10E36" w:rsidP="00E10E36">
      <w:pPr>
        <w:rPr>
          <w:rFonts w:ascii="Arial" w:hAnsi="Arial" w:cs="Arial"/>
          <w:b/>
          <w:sz w:val="36"/>
          <w:szCs w:val="36"/>
        </w:rPr>
      </w:pPr>
      <w:r w:rsidRPr="004C1351">
        <w:rPr>
          <w:rFonts w:ascii="Arial" w:hAnsi="Arial" w:cs="Arial"/>
          <w:b/>
          <w:sz w:val="36"/>
          <w:szCs w:val="36"/>
        </w:rPr>
        <w:t>Introductory note</w:t>
      </w:r>
    </w:p>
    <w:p w14:paraId="37BAE616" w14:textId="77777777" w:rsidR="00E10E36" w:rsidRDefault="00E10E36" w:rsidP="00E10E36"/>
    <w:p w14:paraId="1819BAE1" w14:textId="77777777" w:rsidR="00E10E36" w:rsidRPr="00125F66" w:rsidRDefault="00E10E36" w:rsidP="00E10E36">
      <w:pPr>
        <w:pStyle w:val="Heading2a"/>
        <w:spacing w:before="120"/>
        <w:rPr>
          <w:i w:val="0"/>
        </w:rPr>
      </w:pPr>
      <w:r w:rsidRPr="00125F66">
        <w:rPr>
          <w:i w:val="0"/>
        </w:rPr>
        <w:t>This introductory note does not form a part of the permit</w:t>
      </w:r>
    </w:p>
    <w:p w14:paraId="2E22F7E5" w14:textId="77777777" w:rsidR="002E54B4" w:rsidRPr="00FD45AB" w:rsidRDefault="002E54B4" w:rsidP="002E54B4">
      <w:pPr>
        <w:pStyle w:val="Heading3nonum"/>
        <w:rPr>
          <w:color w:val="000000" w:themeColor="text1"/>
          <w:sz w:val="22"/>
          <w:szCs w:val="22"/>
        </w:rPr>
      </w:pPr>
      <w:r w:rsidRPr="00FD45AB">
        <w:rPr>
          <w:color w:val="000000" w:themeColor="text1"/>
          <w:sz w:val="22"/>
          <w:szCs w:val="22"/>
        </w:rPr>
        <w:t xml:space="preserve">The main features of the permit are as follows.  </w:t>
      </w:r>
    </w:p>
    <w:p w14:paraId="0E8CE1D6" w14:textId="77777777" w:rsidR="00B74246" w:rsidRPr="00A2771B" w:rsidRDefault="00B74246" w:rsidP="002E54B4">
      <w:pPr>
        <w:pStyle w:val="Heading3nonum"/>
        <w:rPr>
          <w:color w:val="auto"/>
          <w:sz w:val="22"/>
          <w:szCs w:val="22"/>
        </w:rPr>
      </w:pPr>
    </w:p>
    <w:p w14:paraId="673C863B" w14:textId="3AE62CC4" w:rsidR="003218C1" w:rsidRPr="003218C1" w:rsidRDefault="003218C1" w:rsidP="003218C1">
      <w:pPr>
        <w:rPr>
          <w:rFonts w:ascii="Arial" w:hAnsi="Arial" w:cs="Arial"/>
          <w:sz w:val="22"/>
          <w:szCs w:val="22"/>
        </w:rPr>
      </w:pPr>
      <w:r w:rsidRPr="003218C1">
        <w:rPr>
          <w:rFonts w:ascii="Arial" w:hAnsi="Arial" w:cs="Arial"/>
          <w:sz w:val="22"/>
          <w:szCs w:val="22"/>
        </w:rPr>
        <w:t>Dolidre Poultry Unit is operated by E</w:t>
      </w:r>
      <w:r>
        <w:rPr>
          <w:rFonts w:ascii="Arial" w:hAnsi="Arial" w:cs="Arial"/>
          <w:sz w:val="22"/>
          <w:szCs w:val="22"/>
        </w:rPr>
        <w:t xml:space="preserve">dward </w:t>
      </w:r>
      <w:r w:rsidRPr="003218C1">
        <w:rPr>
          <w:rFonts w:ascii="Arial" w:hAnsi="Arial" w:cs="Arial"/>
          <w:sz w:val="22"/>
          <w:szCs w:val="22"/>
        </w:rPr>
        <w:t>and J</w:t>
      </w:r>
      <w:r>
        <w:rPr>
          <w:rFonts w:ascii="Arial" w:hAnsi="Arial" w:cs="Arial"/>
          <w:sz w:val="22"/>
          <w:szCs w:val="22"/>
        </w:rPr>
        <w:t>ames</w:t>
      </w:r>
      <w:r w:rsidRPr="003218C1">
        <w:rPr>
          <w:rFonts w:ascii="Arial" w:hAnsi="Arial" w:cs="Arial"/>
          <w:sz w:val="22"/>
          <w:szCs w:val="22"/>
        </w:rPr>
        <w:t xml:space="preserve"> Morgan and is situated in a predominantly agricultural area to the south of Llanddewi Ystradenni (NGR SO 1092 6795).  The site consists of three poultry houses built to BAT standard</w:t>
      </w:r>
      <w:r w:rsidR="00122578">
        <w:rPr>
          <w:rFonts w:ascii="Arial" w:hAnsi="Arial" w:cs="Arial"/>
          <w:sz w:val="22"/>
          <w:szCs w:val="22"/>
        </w:rPr>
        <w:t xml:space="preserve"> with a </w:t>
      </w:r>
      <w:r w:rsidRPr="003218C1">
        <w:rPr>
          <w:rFonts w:ascii="Arial" w:hAnsi="Arial" w:cs="Arial"/>
          <w:sz w:val="22"/>
          <w:szCs w:val="22"/>
        </w:rPr>
        <w:t>total capacity o</w:t>
      </w:r>
      <w:r w:rsidR="00122578">
        <w:rPr>
          <w:rFonts w:ascii="Arial" w:hAnsi="Arial" w:cs="Arial"/>
          <w:sz w:val="22"/>
          <w:szCs w:val="22"/>
        </w:rPr>
        <w:t>f</w:t>
      </w:r>
      <w:r w:rsidRPr="003218C1">
        <w:rPr>
          <w:rFonts w:ascii="Arial" w:hAnsi="Arial" w:cs="Arial"/>
          <w:sz w:val="22"/>
          <w:szCs w:val="22"/>
        </w:rPr>
        <w:t xml:space="preserve"> 140,000 broiler chicken places. Birds are housed at a day old and depopulated at around thirty-five to </w:t>
      </w:r>
      <w:r w:rsidR="00207710" w:rsidRPr="003218C1">
        <w:rPr>
          <w:rFonts w:ascii="Arial" w:hAnsi="Arial" w:cs="Arial"/>
          <w:sz w:val="22"/>
          <w:szCs w:val="22"/>
        </w:rPr>
        <w:t>forty-nine</w:t>
      </w:r>
      <w:r w:rsidRPr="003218C1">
        <w:rPr>
          <w:rFonts w:ascii="Arial" w:hAnsi="Arial" w:cs="Arial"/>
          <w:sz w:val="22"/>
          <w:szCs w:val="22"/>
        </w:rPr>
        <w:t xml:space="preserve"> days of age. There are between 6-8.5 cycles a year. Houses are warmed with heaters and floors are covered with a minimum depth of 2cm of bulk wood shavings. Temperature and humidity are monitored on a daily basis. Houses are fitted with high velocity roof mounted extraction fans and gable end vents, with side wall inlets. Water is provided via a nipple drinking system fitted with cups to reduce leakage and spills.  Feed is delivered to the bulk feed bins and augered into the houses, with birds fed a minimum of three diets during their growth with a gradual reduction in levels of protein and phosphorus. At depletion the litter is removed from the site with approximately 50% spread on operator controlled land and the remainder being sold.  Small amounts of chemicals are stored on site in a locked bunded chemical store. A standby generator is housed within the northernmost poultry house.  </w:t>
      </w:r>
    </w:p>
    <w:p w14:paraId="17F67681" w14:textId="417EDAEE" w:rsidR="003218C1" w:rsidRDefault="003218C1" w:rsidP="003218C1">
      <w:pPr>
        <w:rPr>
          <w:rFonts w:ascii="Arial" w:hAnsi="Arial" w:cs="Arial"/>
          <w:sz w:val="22"/>
          <w:szCs w:val="22"/>
        </w:rPr>
      </w:pPr>
      <w:r w:rsidRPr="003218C1">
        <w:rPr>
          <w:rFonts w:ascii="Arial" w:hAnsi="Arial" w:cs="Arial"/>
          <w:sz w:val="22"/>
          <w:szCs w:val="22"/>
        </w:rPr>
        <w:t xml:space="preserve">Roof and yard water is directed to a soakaway located at the west side of the site. All wash waters are collected and contained in an underground sealed tank before being spread onto operator controlled land. Fallen stock are stored in secure containers for collection by a licensed renderer.   </w:t>
      </w:r>
    </w:p>
    <w:p w14:paraId="3AA1A78A" w14:textId="77777777" w:rsidR="003438C3" w:rsidRPr="003218C1" w:rsidRDefault="003438C3" w:rsidP="003218C1">
      <w:pPr>
        <w:rPr>
          <w:rFonts w:ascii="Arial" w:hAnsi="Arial" w:cs="Arial"/>
          <w:sz w:val="22"/>
          <w:szCs w:val="22"/>
        </w:rPr>
      </w:pPr>
    </w:p>
    <w:p w14:paraId="70D9E746" w14:textId="374F2EBA" w:rsidR="00B74246" w:rsidRPr="003218C1" w:rsidRDefault="003218C1" w:rsidP="003218C1">
      <w:pPr>
        <w:rPr>
          <w:rFonts w:ascii="Arial" w:hAnsi="Arial" w:cs="Arial"/>
          <w:sz w:val="22"/>
          <w:szCs w:val="22"/>
        </w:rPr>
      </w:pPr>
      <w:r w:rsidRPr="003218C1">
        <w:rPr>
          <w:rFonts w:ascii="Arial" w:hAnsi="Arial" w:cs="Arial"/>
          <w:sz w:val="22"/>
          <w:szCs w:val="22"/>
        </w:rPr>
        <w:t>Previous land use at the site was agricultural grazing land. The installation is not within 400 metres of sensitive receptors. The closest designated habitat sites to the installation are the Special Area of Conservation, River</w:t>
      </w:r>
      <w:r w:rsidR="00207710">
        <w:rPr>
          <w:rFonts w:ascii="Arial" w:hAnsi="Arial" w:cs="Arial"/>
          <w:sz w:val="22"/>
          <w:szCs w:val="22"/>
        </w:rPr>
        <w:t xml:space="preserve"> Wye at 416m and there are two </w:t>
      </w:r>
      <w:r w:rsidRPr="003218C1">
        <w:rPr>
          <w:rFonts w:ascii="Arial" w:hAnsi="Arial" w:cs="Arial"/>
          <w:sz w:val="22"/>
          <w:szCs w:val="22"/>
        </w:rPr>
        <w:t>Ancient Woodland Sites adjacent to the site.</w:t>
      </w:r>
      <w:r w:rsidR="00207710">
        <w:rPr>
          <w:rFonts w:ascii="Arial" w:hAnsi="Arial" w:cs="Arial"/>
          <w:sz w:val="22"/>
          <w:szCs w:val="22"/>
        </w:rPr>
        <w:t xml:space="preserve"> An assessment of the impact of ammonia emissions has predicted </w:t>
      </w:r>
      <w:r w:rsidRPr="003218C1">
        <w:rPr>
          <w:rFonts w:ascii="Arial" w:hAnsi="Arial" w:cs="Arial"/>
          <w:sz w:val="22"/>
          <w:szCs w:val="22"/>
        </w:rPr>
        <w:t xml:space="preserve">no adverse effect on these.  </w:t>
      </w:r>
    </w:p>
    <w:p w14:paraId="728A6E66" w14:textId="77777777" w:rsidR="002E54B4" w:rsidRPr="00F50CB1" w:rsidRDefault="002E54B4" w:rsidP="002E54B4">
      <w:pPr>
        <w:pStyle w:val="Heading3nonum"/>
        <w:rPr>
          <w:sz w:val="22"/>
          <w:szCs w:val="22"/>
        </w:rPr>
      </w:pPr>
      <w:r w:rsidRPr="003218C1">
        <w:rPr>
          <w:rFonts w:cs="Arial"/>
          <w:sz w:val="22"/>
          <w:szCs w:val="22"/>
        </w:rPr>
        <w:t>The status log of the permit sets out the permitting history, including any</w:t>
      </w:r>
      <w:r w:rsidRPr="00F50CB1">
        <w:rPr>
          <w:sz w:val="22"/>
          <w:szCs w:val="22"/>
        </w:rPr>
        <w:t xml:space="preserve"> changes to the permit reference number</w:t>
      </w:r>
      <w:r>
        <w:rPr>
          <w:sz w:val="22"/>
          <w:szCs w:val="22"/>
        </w:rPr>
        <w:t>.</w:t>
      </w:r>
    </w:p>
    <w:p w14:paraId="43BA3691" w14:textId="77777777" w:rsidR="002E54B4" w:rsidRPr="00FD45AB" w:rsidRDefault="002E54B4" w:rsidP="002E54B4">
      <w:pPr>
        <w:pStyle w:val="Draftingnote"/>
        <w:jc w:val="both"/>
        <w:rPr>
          <w:color w:val="000000" w:themeColor="text1"/>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2E54B4" w:rsidRPr="00125F66" w14:paraId="081CD640" w14:textId="77777777" w:rsidTr="00BE24B2">
        <w:trPr>
          <w:cantSplit/>
          <w:tblHeader/>
        </w:trPr>
        <w:tc>
          <w:tcPr>
            <w:tcW w:w="8046" w:type="dxa"/>
            <w:gridSpan w:val="3"/>
            <w:tcBorders>
              <w:top w:val="nil"/>
              <w:left w:val="nil"/>
              <w:bottom w:val="single" w:sz="6" w:space="0" w:color="auto"/>
              <w:right w:val="nil"/>
            </w:tcBorders>
            <w:shd w:val="clear" w:color="auto" w:fill="000000"/>
          </w:tcPr>
          <w:p w14:paraId="59CC27B9" w14:textId="77777777" w:rsidR="002E54B4" w:rsidRPr="00125F66" w:rsidRDefault="002E54B4" w:rsidP="002E54B4">
            <w:pPr>
              <w:pStyle w:val="Tabletitle"/>
              <w:rPr>
                <w:rFonts w:cs="Arial"/>
                <w:sz w:val="22"/>
                <w:szCs w:val="22"/>
              </w:rPr>
            </w:pPr>
            <w:r w:rsidRPr="00125F66">
              <w:rPr>
                <w:rFonts w:cs="Arial"/>
                <w:sz w:val="22"/>
                <w:szCs w:val="22"/>
              </w:rPr>
              <w:t>Status log of the permit</w:t>
            </w:r>
          </w:p>
        </w:tc>
      </w:tr>
      <w:tr w:rsidR="002E54B4" w:rsidRPr="00125F66" w14:paraId="14B206AF" w14:textId="77777777" w:rsidTr="00BE24B2">
        <w:trPr>
          <w:cantSplit/>
          <w:tblHeader/>
        </w:trPr>
        <w:tc>
          <w:tcPr>
            <w:tcW w:w="3085" w:type="dxa"/>
            <w:tcBorders>
              <w:top w:val="single" w:sz="6" w:space="0" w:color="auto"/>
              <w:left w:val="nil"/>
              <w:bottom w:val="single" w:sz="6" w:space="0" w:color="auto"/>
              <w:right w:val="nil"/>
            </w:tcBorders>
          </w:tcPr>
          <w:p w14:paraId="55541A42" w14:textId="77777777" w:rsidR="002E54B4" w:rsidRPr="00A926FD" w:rsidRDefault="002E54B4" w:rsidP="002E54B4">
            <w:pPr>
              <w:pStyle w:val="Tablehead"/>
              <w:rPr>
                <w:rFonts w:cs="Arial"/>
                <w:color w:val="auto"/>
                <w:sz w:val="22"/>
                <w:szCs w:val="22"/>
              </w:rPr>
            </w:pPr>
            <w:r w:rsidRPr="00A926FD">
              <w:rPr>
                <w:rFonts w:cs="Arial"/>
                <w:color w:val="auto"/>
                <w:sz w:val="22"/>
                <w:szCs w:val="22"/>
              </w:rPr>
              <w:t>Description</w:t>
            </w:r>
          </w:p>
        </w:tc>
        <w:tc>
          <w:tcPr>
            <w:tcW w:w="1418" w:type="dxa"/>
            <w:tcBorders>
              <w:top w:val="single" w:sz="6" w:space="0" w:color="auto"/>
              <w:left w:val="nil"/>
              <w:bottom w:val="single" w:sz="6" w:space="0" w:color="auto"/>
              <w:right w:val="nil"/>
            </w:tcBorders>
          </w:tcPr>
          <w:p w14:paraId="16803AFC" w14:textId="77777777" w:rsidR="002E54B4" w:rsidRPr="00A926FD" w:rsidRDefault="002E54B4" w:rsidP="002E54B4">
            <w:pPr>
              <w:pStyle w:val="Tablehead"/>
              <w:rPr>
                <w:rFonts w:cs="Arial"/>
                <w:color w:val="auto"/>
                <w:sz w:val="22"/>
                <w:szCs w:val="22"/>
              </w:rPr>
            </w:pPr>
            <w:r w:rsidRPr="00A926FD">
              <w:rPr>
                <w:rFonts w:cs="Arial"/>
                <w:color w:val="auto"/>
                <w:sz w:val="22"/>
                <w:szCs w:val="22"/>
              </w:rPr>
              <w:t>Date</w:t>
            </w:r>
          </w:p>
        </w:tc>
        <w:tc>
          <w:tcPr>
            <w:tcW w:w="3543" w:type="dxa"/>
            <w:tcBorders>
              <w:top w:val="single" w:sz="6" w:space="0" w:color="auto"/>
              <w:left w:val="nil"/>
              <w:bottom w:val="single" w:sz="6" w:space="0" w:color="auto"/>
              <w:right w:val="nil"/>
            </w:tcBorders>
          </w:tcPr>
          <w:p w14:paraId="50638354" w14:textId="77777777" w:rsidR="002E54B4" w:rsidRPr="00A926FD" w:rsidRDefault="002E54B4" w:rsidP="002E54B4">
            <w:pPr>
              <w:pStyle w:val="Tablehead"/>
              <w:rPr>
                <w:rFonts w:cs="Arial"/>
                <w:color w:val="auto"/>
                <w:sz w:val="22"/>
                <w:szCs w:val="22"/>
              </w:rPr>
            </w:pPr>
            <w:r w:rsidRPr="00A926FD">
              <w:rPr>
                <w:rFonts w:cs="Arial"/>
                <w:color w:val="auto"/>
                <w:sz w:val="22"/>
                <w:szCs w:val="22"/>
              </w:rPr>
              <w:t>Comments</w:t>
            </w:r>
          </w:p>
        </w:tc>
      </w:tr>
      <w:tr w:rsidR="00EA6918" w:rsidRPr="00125F66" w14:paraId="0BDA5AAC" w14:textId="77777777" w:rsidTr="00BE24B2">
        <w:trPr>
          <w:cantSplit/>
        </w:trPr>
        <w:tc>
          <w:tcPr>
            <w:tcW w:w="3085" w:type="dxa"/>
            <w:tcBorders>
              <w:top w:val="single" w:sz="6" w:space="0" w:color="auto"/>
              <w:left w:val="nil"/>
              <w:bottom w:val="single" w:sz="6" w:space="0" w:color="auto"/>
              <w:right w:val="nil"/>
            </w:tcBorders>
          </w:tcPr>
          <w:p w14:paraId="0CB720E6" w14:textId="2B48EDD6" w:rsidR="00EA6918" w:rsidRPr="00EA6918" w:rsidRDefault="00EA6918" w:rsidP="00EA6918">
            <w:pPr>
              <w:pStyle w:val="Tablebody"/>
              <w:rPr>
                <w:rFonts w:cs="Arial"/>
                <w:color w:val="auto"/>
                <w:sz w:val="22"/>
                <w:szCs w:val="22"/>
              </w:rPr>
            </w:pPr>
            <w:r w:rsidRPr="00EA6918">
              <w:rPr>
                <w:rFonts w:cs="Arial"/>
                <w:color w:val="auto"/>
                <w:sz w:val="22"/>
                <w:szCs w:val="22"/>
              </w:rPr>
              <w:t>Application EPR/MP3130TW/A001</w:t>
            </w:r>
          </w:p>
        </w:tc>
        <w:tc>
          <w:tcPr>
            <w:tcW w:w="1418" w:type="dxa"/>
            <w:tcBorders>
              <w:top w:val="single" w:sz="6" w:space="0" w:color="auto"/>
              <w:left w:val="nil"/>
              <w:bottom w:val="single" w:sz="6" w:space="0" w:color="auto"/>
              <w:right w:val="nil"/>
            </w:tcBorders>
          </w:tcPr>
          <w:p w14:paraId="6875C94E" w14:textId="4B5DDC21" w:rsidR="00EA6918" w:rsidRPr="00EA6918" w:rsidRDefault="00EA6918" w:rsidP="00EA6918">
            <w:pPr>
              <w:pStyle w:val="Tablebody"/>
              <w:rPr>
                <w:rFonts w:cs="Arial"/>
                <w:color w:val="auto"/>
                <w:sz w:val="22"/>
                <w:szCs w:val="22"/>
              </w:rPr>
            </w:pPr>
            <w:r w:rsidRPr="00EA6918">
              <w:rPr>
                <w:rFonts w:cs="Arial"/>
                <w:color w:val="auto"/>
                <w:sz w:val="22"/>
                <w:szCs w:val="22"/>
              </w:rPr>
              <w:t>Duly made 14/05/10</w:t>
            </w:r>
          </w:p>
        </w:tc>
        <w:tc>
          <w:tcPr>
            <w:tcW w:w="3543" w:type="dxa"/>
            <w:tcBorders>
              <w:top w:val="single" w:sz="6" w:space="0" w:color="auto"/>
              <w:left w:val="nil"/>
              <w:bottom w:val="single" w:sz="6" w:space="0" w:color="auto"/>
              <w:right w:val="nil"/>
            </w:tcBorders>
          </w:tcPr>
          <w:p w14:paraId="09B8A68E" w14:textId="6A1535F6" w:rsidR="00EA6918" w:rsidRPr="00EA6918" w:rsidRDefault="00EA6918" w:rsidP="00EA6918">
            <w:pPr>
              <w:pStyle w:val="Tablebody"/>
              <w:rPr>
                <w:rFonts w:cs="Arial"/>
                <w:color w:val="auto"/>
                <w:sz w:val="22"/>
                <w:szCs w:val="22"/>
              </w:rPr>
            </w:pPr>
          </w:p>
        </w:tc>
      </w:tr>
      <w:tr w:rsidR="00EA6918" w:rsidRPr="00125F66" w14:paraId="2ACBD27D" w14:textId="77777777" w:rsidTr="00BE24B2">
        <w:trPr>
          <w:cantSplit/>
        </w:trPr>
        <w:tc>
          <w:tcPr>
            <w:tcW w:w="3085" w:type="dxa"/>
            <w:tcBorders>
              <w:top w:val="single" w:sz="6" w:space="0" w:color="auto"/>
              <w:left w:val="nil"/>
              <w:bottom w:val="single" w:sz="6" w:space="0" w:color="auto"/>
              <w:right w:val="nil"/>
            </w:tcBorders>
          </w:tcPr>
          <w:p w14:paraId="607AB500" w14:textId="24BB19DE" w:rsidR="00EA6918" w:rsidRPr="00EA6918" w:rsidRDefault="00EA6918" w:rsidP="00EA6918">
            <w:pPr>
              <w:pStyle w:val="Data"/>
              <w:rPr>
                <w:rFonts w:cs="Arial"/>
                <w:b w:val="0"/>
                <w:color w:val="auto"/>
                <w:sz w:val="22"/>
                <w:szCs w:val="22"/>
              </w:rPr>
            </w:pPr>
            <w:r w:rsidRPr="00EA6918">
              <w:rPr>
                <w:rFonts w:cs="Arial"/>
                <w:b w:val="0"/>
                <w:color w:val="auto"/>
                <w:sz w:val="22"/>
                <w:szCs w:val="22"/>
              </w:rPr>
              <w:t>Permit determined</w:t>
            </w:r>
          </w:p>
        </w:tc>
        <w:tc>
          <w:tcPr>
            <w:tcW w:w="1418" w:type="dxa"/>
            <w:tcBorders>
              <w:top w:val="single" w:sz="6" w:space="0" w:color="auto"/>
              <w:left w:val="nil"/>
              <w:bottom w:val="single" w:sz="6" w:space="0" w:color="auto"/>
              <w:right w:val="nil"/>
            </w:tcBorders>
          </w:tcPr>
          <w:p w14:paraId="5E7EAA0C" w14:textId="5729DAD9" w:rsidR="00EA6918" w:rsidRPr="00EA6918" w:rsidRDefault="00EA6918" w:rsidP="00EA6918">
            <w:pPr>
              <w:pStyle w:val="Tablebody"/>
              <w:rPr>
                <w:rFonts w:cs="Arial"/>
                <w:color w:val="auto"/>
                <w:sz w:val="22"/>
                <w:szCs w:val="22"/>
              </w:rPr>
            </w:pPr>
            <w:r w:rsidRPr="00EA6918">
              <w:rPr>
                <w:rFonts w:cs="Arial"/>
                <w:color w:val="auto"/>
                <w:sz w:val="22"/>
                <w:szCs w:val="22"/>
              </w:rPr>
              <w:t>30/07/10</w:t>
            </w:r>
          </w:p>
        </w:tc>
        <w:tc>
          <w:tcPr>
            <w:tcW w:w="3543" w:type="dxa"/>
            <w:tcBorders>
              <w:top w:val="single" w:sz="6" w:space="0" w:color="auto"/>
              <w:left w:val="nil"/>
              <w:bottom w:val="single" w:sz="6" w:space="0" w:color="auto"/>
              <w:right w:val="nil"/>
            </w:tcBorders>
          </w:tcPr>
          <w:p w14:paraId="3C4E8186" w14:textId="193516DF" w:rsidR="00EA6918" w:rsidRPr="00EA6918" w:rsidRDefault="00EA6918" w:rsidP="00EA6918">
            <w:pPr>
              <w:pStyle w:val="Data"/>
              <w:rPr>
                <w:rFonts w:cs="Arial"/>
                <w:b w:val="0"/>
                <w:color w:val="auto"/>
                <w:sz w:val="22"/>
                <w:szCs w:val="22"/>
              </w:rPr>
            </w:pPr>
          </w:p>
        </w:tc>
      </w:tr>
      <w:tr w:rsidR="00EA6918" w:rsidRPr="00125F66" w14:paraId="71869199" w14:textId="77777777" w:rsidTr="00BE24B2">
        <w:trPr>
          <w:cantSplit/>
        </w:trPr>
        <w:tc>
          <w:tcPr>
            <w:tcW w:w="3085" w:type="dxa"/>
            <w:tcBorders>
              <w:top w:val="single" w:sz="6" w:space="0" w:color="auto"/>
              <w:left w:val="nil"/>
              <w:bottom w:val="single" w:sz="6" w:space="0" w:color="auto"/>
              <w:right w:val="nil"/>
            </w:tcBorders>
          </w:tcPr>
          <w:p w14:paraId="74D8B174" w14:textId="0B7817C8" w:rsidR="00EA6918" w:rsidRPr="00EA6918" w:rsidRDefault="00EA6918" w:rsidP="00EA6918">
            <w:pPr>
              <w:pStyle w:val="Data"/>
              <w:rPr>
                <w:rFonts w:cs="Arial"/>
                <w:b w:val="0"/>
                <w:color w:val="auto"/>
                <w:sz w:val="22"/>
                <w:szCs w:val="22"/>
              </w:rPr>
            </w:pPr>
            <w:r w:rsidRPr="00EA6918">
              <w:rPr>
                <w:rFonts w:cs="Arial"/>
                <w:b w:val="0"/>
                <w:color w:val="auto"/>
                <w:sz w:val="22"/>
                <w:szCs w:val="22"/>
              </w:rPr>
              <w:t>Variation Application EPR/MP3130TW/V002</w:t>
            </w:r>
          </w:p>
        </w:tc>
        <w:tc>
          <w:tcPr>
            <w:tcW w:w="1418" w:type="dxa"/>
            <w:tcBorders>
              <w:top w:val="single" w:sz="6" w:space="0" w:color="auto"/>
              <w:left w:val="nil"/>
              <w:bottom w:val="single" w:sz="6" w:space="0" w:color="auto"/>
              <w:right w:val="nil"/>
            </w:tcBorders>
          </w:tcPr>
          <w:p w14:paraId="381C9FD5" w14:textId="12EDC462" w:rsidR="00EA6918" w:rsidRPr="00EA6918" w:rsidRDefault="00EA6918" w:rsidP="00EA6918">
            <w:pPr>
              <w:pStyle w:val="Data"/>
              <w:rPr>
                <w:rFonts w:cs="Arial"/>
                <w:b w:val="0"/>
                <w:color w:val="auto"/>
                <w:sz w:val="22"/>
                <w:szCs w:val="22"/>
              </w:rPr>
            </w:pPr>
            <w:r w:rsidRPr="00EA6918">
              <w:rPr>
                <w:rFonts w:cs="Arial"/>
                <w:b w:val="0"/>
                <w:color w:val="auto"/>
                <w:sz w:val="22"/>
                <w:szCs w:val="22"/>
              </w:rPr>
              <w:t>Duly made 19/03/15</w:t>
            </w:r>
          </w:p>
        </w:tc>
        <w:tc>
          <w:tcPr>
            <w:tcW w:w="3543" w:type="dxa"/>
            <w:tcBorders>
              <w:top w:val="single" w:sz="6" w:space="0" w:color="auto"/>
              <w:left w:val="nil"/>
              <w:bottom w:val="single" w:sz="6" w:space="0" w:color="auto"/>
              <w:right w:val="nil"/>
            </w:tcBorders>
          </w:tcPr>
          <w:p w14:paraId="3D2C8F69" w14:textId="3C4DB07A" w:rsidR="00EA6918" w:rsidRPr="00EA6918" w:rsidRDefault="00EA6918" w:rsidP="00EA6918">
            <w:pPr>
              <w:pStyle w:val="Data"/>
              <w:rPr>
                <w:rFonts w:cs="Arial"/>
                <w:b w:val="0"/>
                <w:color w:val="auto"/>
                <w:sz w:val="22"/>
                <w:szCs w:val="22"/>
              </w:rPr>
            </w:pPr>
            <w:r w:rsidRPr="00EA6918">
              <w:rPr>
                <w:rFonts w:cs="Arial"/>
                <w:b w:val="0"/>
                <w:color w:val="auto"/>
                <w:sz w:val="22"/>
                <w:szCs w:val="22"/>
              </w:rPr>
              <w:t>Application for biomass boilers.</w:t>
            </w:r>
          </w:p>
        </w:tc>
      </w:tr>
      <w:tr w:rsidR="00EA6918" w:rsidRPr="00125F66" w14:paraId="163CE457" w14:textId="77777777" w:rsidTr="00BE24B2">
        <w:trPr>
          <w:cantSplit/>
        </w:trPr>
        <w:tc>
          <w:tcPr>
            <w:tcW w:w="3085" w:type="dxa"/>
            <w:tcBorders>
              <w:top w:val="single" w:sz="6" w:space="0" w:color="auto"/>
              <w:left w:val="nil"/>
              <w:bottom w:val="single" w:sz="6" w:space="0" w:color="auto"/>
              <w:right w:val="nil"/>
            </w:tcBorders>
          </w:tcPr>
          <w:p w14:paraId="3CE52DBC" w14:textId="10C04CC4" w:rsidR="00EA6918" w:rsidRPr="00EA6918" w:rsidRDefault="00EA6918" w:rsidP="00EA6918">
            <w:pPr>
              <w:pStyle w:val="Data"/>
              <w:rPr>
                <w:rFonts w:cs="Arial"/>
                <w:b w:val="0"/>
                <w:color w:val="auto"/>
                <w:sz w:val="22"/>
                <w:szCs w:val="22"/>
              </w:rPr>
            </w:pPr>
            <w:r w:rsidRPr="00EA6918">
              <w:rPr>
                <w:rFonts w:cs="Arial"/>
                <w:b w:val="0"/>
                <w:color w:val="auto"/>
                <w:sz w:val="22"/>
                <w:szCs w:val="22"/>
              </w:rPr>
              <w:t>Supplementary Information</w:t>
            </w:r>
          </w:p>
        </w:tc>
        <w:tc>
          <w:tcPr>
            <w:tcW w:w="1418" w:type="dxa"/>
            <w:tcBorders>
              <w:top w:val="single" w:sz="6" w:space="0" w:color="auto"/>
              <w:left w:val="nil"/>
              <w:bottom w:val="single" w:sz="6" w:space="0" w:color="auto"/>
              <w:right w:val="nil"/>
            </w:tcBorders>
          </w:tcPr>
          <w:p w14:paraId="3F1859AB" w14:textId="71AC8567" w:rsidR="00EA6918" w:rsidRPr="00EA6918" w:rsidRDefault="00EA6918" w:rsidP="00EA6918">
            <w:pPr>
              <w:pStyle w:val="Data"/>
              <w:rPr>
                <w:rFonts w:cs="Arial"/>
                <w:b w:val="0"/>
                <w:color w:val="auto"/>
                <w:sz w:val="22"/>
                <w:szCs w:val="22"/>
              </w:rPr>
            </w:pPr>
            <w:r w:rsidRPr="00EA6918">
              <w:rPr>
                <w:rFonts w:cs="Arial"/>
                <w:b w:val="0"/>
                <w:color w:val="auto"/>
                <w:sz w:val="22"/>
                <w:szCs w:val="22"/>
              </w:rPr>
              <w:t>Received 19</w:t>
            </w:r>
            <w:r w:rsidRPr="00EA6918">
              <w:rPr>
                <w:rFonts w:cs="Arial"/>
                <w:b w:val="0"/>
                <w:iCs/>
                <w:color w:val="auto"/>
                <w:sz w:val="22"/>
                <w:szCs w:val="22"/>
              </w:rPr>
              <w:t>/06/15</w:t>
            </w:r>
          </w:p>
        </w:tc>
        <w:tc>
          <w:tcPr>
            <w:tcW w:w="3543" w:type="dxa"/>
            <w:tcBorders>
              <w:top w:val="single" w:sz="6" w:space="0" w:color="auto"/>
              <w:left w:val="nil"/>
              <w:bottom w:val="single" w:sz="6" w:space="0" w:color="auto"/>
              <w:right w:val="nil"/>
            </w:tcBorders>
          </w:tcPr>
          <w:p w14:paraId="2434BCD4" w14:textId="5928E404" w:rsidR="00EA6918" w:rsidRPr="00EA6918" w:rsidRDefault="00EA6918" w:rsidP="00EA6918">
            <w:pPr>
              <w:pStyle w:val="Data"/>
              <w:rPr>
                <w:rFonts w:cs="Arial"/>
                <w:b w:val="0"/>
                <w:color w:val="auto"/>
                <w:sz w:val="22"/>
                <w:szCs w:val="22"/>
              </w:rPr>
            </w:pPr>
            <w:r w:rsidRPr="00EA6918">
              <w:rPr>
                <w:rFonts w:cs="Arial"/>
                <w:b w:val="0"/>
                <w:color w:val="auto"/>
                <w:sz w:val="22"/>
                <w:szCs w:val="22"/>
              </w:rPr>
              <w:t>Revised site condition report, site plan and biomass boiler information</w:t>
            </w:r>
          </w:p>
        </w:tc>
      </w:tr>
      <w:tr w:rsidR="00EA6918" w:rsidRPr="00125F66" w14:paraId="1691D09E" w14:textId="77777777" w:rsidTr="00BE24B2">
        <w:trPr>
          <w:cantSplit/>
        </w:trPr>
        <w:tc>
          <w:tcPr>
            <w:tcW w:w="3085" w:type="dxa"/>
            <w:tcBorders>
              <w:top w:val="single" w:sz="6" w:space="0" w:color="auto"/>
              <w:left w:val="nil"/>
              <w:bottom w:val="single" w:sz="6" w:space="0" w:color="auto"/>
              <w:right w:val="nil"/>
            </w:tcBorders>
          </w:tcPr>
          <w:p w14:paraId="58525B08" w14:textId="2DFCDFF7" w:rsidR="00EA6918" w:rsidRPr="00EA6918" w:rsidRDefault="00EA6918" w:rsidP="00EA6918">
            <w:pPr>
              <w:pStyle w:val="Data"/>
              <w:rPr>
                <w:rFonts w:cs="Arial"/>
                <w:b w:val="0"/>
                <w:color w:val="auto"/>
                <w:sz w:val="22"/>
                <w:szCs w:val="22"/>
              </w:rPr>
            </w:pPr>
            <w:r w:rsidRPr="00EA6918">
              <w:rPr>
                <w:rFonts w:cs="Arial"/>
                <w:b w:val="0"/>
                <w:color w:val="auto"/>
                <w:sz w:val="22"/>
                <w:szCs w:val="22"/>
              </w:rPr>
              <w:lastRenderedPageBreak/>
              <w:t>Supplementary Information</w:t>
            </w:r>
          </w:p>
        </w:tc>
        <w:tc>
          <w:tcPr>
            <w:tcW w:w="1418" w:type="dxa"/>
            <w:tcBorders>
              <w:top w:val="single" w:sz="6" w:space="0" w:color="auto"/>
              <w:left w:val="nil"/>
              <w:bottom w:val="single" w:sz="6" w:space="0" w:color="auto"/>
              <w:right w:val="nil"/>
            </w:tcBorders>
          </w:tcPr>
          <w:p w14:paraId="6A7B3332" w14:textId="5DF5AFA4" w:rsidR="00EA6918" w:rsidRPr="00EA6918" w:rsidRDefault="00EA6918" w:rsidP="00EA6918">
            <w:pPr>
              <w:pStyle w:val="Data"/>
              <w:rPr>
                <w:rFonts w:cs="Arial"/>
                <w:b w:val="0"/>
                <w:color w:val="auto"/>
                <w:sz w:val="22"/>
                <w:szCs w:val="22"/>
              </w:rPr>
            </w:pPr>
            <w:r w:rsidRPr="00EA6918">
              <w:rPr>
                <w:rFonts w:cs="Arial"/>
                <w:b w:val="0"/>
                <w:color w:val="auto"/>
                <w:sz w:val="22"/>
                <w:szCs w:val="22"/>
              </w:rPr>
              <w:t>Received 13</w:t>
            </w:r>
            <w:r w:rsidRPr="00EA6918">
              <w:rPr>
                <w:rFonts w:cs="Arial"/>
                <w:b w:val="0"/>
                <w:iCs/>
                <w:color w:val="auto"/>
                <w:sz w:val="22"/>
                <w:szCs w:val="22"/>
              </w:rPr>
              <w:t>/07/15</w:t>
            </w:r>
          </w:p>
        </w:tc>
        <w:tc>
          <w:tcPr>
            <w:tcW w:w="3543" w:type="dxa"/>
            <w:tcBorders>
              <w:top w:val="single" w:sz="6" w:space="0" w:color="auto"/>
              <w:left w:val="nil"/>
              <w:bottom w:val="single" w:sz="6" w:space="0" w:color="auto"/>
              <w:right w:val="nil"/>
            </w:tcBorders>
          </w:tcPr>
          <w:p w14:paraId="1367F795" w14:textId="61845D51" w:rsidR="00EA6918" w:rsidRPr="00EA6918" w:rsidRDefault="00EA6918" w:rsidP="00EA6918">
            <w:pPr>
              <w:pStyle w:val="Data"/>
              <w:rPr>
                <w:rFonts w:cs="Arial"/>
                <w:b w:val="0"/>
                <w:color w:val="auto"/>
                <w:sz w:val="22"/>
                <w:szCs w:val="22"/>
              </w:rPr>
            </w:pPr>
            <w:r w:rsidRPr="00EA6918">
              <w:rPr>
                <w:rFonts w:cs="Arial"/>
                <w:b w:val="0"/>
                <w:color w:val="auto"/>
                <w:sz w:val="22"/>
                <w:szCs w:val="22"/>
              </w:rPr>
              <w:t>Revised site perimeter plan</w:t>
            </w:r>
          </w:p>
        </w:tc>
      </w:tr>
      <w:tr w:rsidR="00EA6918" w:rsidRPr="00125F66" w14:paraId="60951879" w14:textId="77777777" w:rsidTr="00BE24B2">
        <w:trPr>
          <w:cantSplit/>
        </w:trPr>
        <w:tc>
          <w:tcPr>
            <w:tcW w:w="3085" w:type="dxa"/>
            <w:tcBorders>
              <w:top w:val="single" w:sz="6" w:space="0" w:color="auto"/>
              <w:left w:val="nil"/>
              <w:bottom w:val="single" w:sz="6" w:space="0" w:color="auto"/>
              <w:right w:val="nil"/>
            </w:tcBorders>
          </w:tcPr>
          <w:p w14:paraId="52D53E18" w14:textId="77AB4C1D" w:rsidR="00EA6918" w:rsidRPr="00EA6918" w:rsidRDefault="00EA6918" w:rsidP="00EA6918">
            <w:pPr>
              <w:pStyle w:val="Data"/>
              <w:rPr>
                <w:rFonts w:cs="Arial"/>
                <w:b w:val="0"/>
                <w:color w:val="auto"/>
                <w:sz w:val="22"/>
                <w:szCs w:val="22"/>
              </w:rPr>
            </w:pPr>
            <w:r w:rsidRPr="00EA6918">
              <w:rPr>
                <w:rFonts w:cs="Arial"/>
                <w:b w:val="0"/>
                <w:color w:val="auto"/>
                <w:sz w:val="22"/>
                <w:szCs w:val="22"/>
              </w:rPr>
              <w:t>Variation determined</w:t>
            </w:r>
          </w:p>
        </w:tc>
        <w:tc>
          <w:tcPr>
            <w:tcW w:w="1418" w:type="dxa"/>
            <w:tcBorders>
              <w:top w:val="single" w:sz="6" w:space="0" w:color="auto"/>
              <w:left w:val="nil"/>
              <w:bottom w:val="single" w:sz="6" w:space="0" w:color="auto"/>
              <w:right w:val="nil"/>
            </w:tcBorders>
          </w:tcPr>
          <w:p w14:paraId="59BBEEBE" w14:textId="24EFBF19" w:rsidR="00EA6918" w:rsidRPr="00EA6918" w:rsidRDefault="00EA6918" w:rsidP="00EA6918">
            <w:pPr>
              <w:pStyle w:val="Data"/>
              <w:rPr>
                <w:rFonts w:cs="Arial"/>
                <w:b w:val="0"/>
                <w:color w:val="auto"/>
                <w:sz w:val="22"/>
                <w:szCs w:val="22"/>
              </w:rPr>
            </w:pPr>
            <w:r w:rsidRPr="00EA6918">
              <w:rPr>
                <w:rFonts w:cs="Arial"/>
                <w:b w:val="0"/>
                <w:color w:val="auto"/>
                <w:sz w:val="22"/>
                <w:szCs w:val="22"/>
              </w:rPr>
              <w:t>23/07/15</w:t>
            </w:r>
          </w:p>
        </w:tc>
        <w:tc>
          <w:tcPr>
            <w:tcW w:w="3543" w:type="dxa"/>
            <w:tcBorders>
              <w:top w:val="single" w:sz="6" w:space="0" w:color="auto"/>
              <w:left w:val="nil"/>
              <w:bottom w:val="single" w:sz="6" w:space="0" w:color="auto"/>
              <w:right w:val="nil"/>
            </w:tcBorders>
          </w:tcPr>
          <w:p w14:paraId="19C2C891" w14:textId="1C82E645" w:rsidR="00EA6918" w:rsidRPr="00EA6918" w:rsidRDefault="00EA6918" w:rsidP="00EA6918">
            <w:pPr>
              <w:pStyle w:val="Tablebody"/>
              <w:rPr>
                <w:rFonts w:cs="Arial"/>
                <w:color w:val="auto"/>
                <w:sz w:val="22"/>
                <w:szCs w:val="22"/>
              </w:rPr>
            </w:pPr>
            <w:r w:rsidRPr="00EA6918">
              <w:rPr>
                <w:rFonts w:cs="Arial"/>
                <w:color w:val="auto"/>
                <w:sz w:val="22"/>
                <w:szCs w:val="22"/>
              </w:rPr>
              <w:t xml:space="preserve">Variation issued </w:t>
            </w:r>
          </w:p>
        </w:tc>
      </w:tr>
      <w:tr w:rsidR="00EA6918" w:rsidRPr="00EA6918" w14:paraId="43CF29FA" w14:textId="77777777" w:rsidTr="00BE24B2">
        <w:trPr>
          <w:cantSplit/>
        </w:trPr>
        <w:tc>
          <w:tcPr>
            <w:tcW w:w="3085" w:type="dxa"/>
            <w:tcBorders>
              <w:top w:val="single" w:sz="6" w:space="0" w:color="auto"/>
              <w:left w:val="nil"/>
              <w:bottom w:val="single" w:sz="6" w:space="0" w:color="auto"/>
              <w:right w:val="nil"/>
            </w:tcBorders>
          </w:tcPr>
          <w:p w14:paraId="52D8C3D4" w14:textId="0D6CE7AF" w:rsidR="00BE24B2" w:rsidRPr="00DB6D85" w:rsidRDefault="001053EB" w:rsidP="001053EB">
            <w:pPr>
              <w:pStyle w:val="Tablebody"/>
              <w:rPr>
                <w:rFonts w:cs="Arial"/>
                <w:color w:val="auto"/>
                <w:sz w:val="22"/>
                <w:szCs w:val="22"/>
              </w:rPr>
            </w:pPr>
            <w:r w:rsidRPr="00DB6D85">
              <w:rPr>
                <w:rFonts w:cs="Arial"/>
                <w:color w:val="auto"/>
                <w:sz w:val="22"/>
                <w:szCs w:val="22"/>
              </w:rPr>
              <w:t xml:space="preserve">Variation issued </w:t>
            </w:r>
            <w:smartTag w:uri="urn:schemas-microsoft-com:office:smarttags" w:element="stockticker">
              <w:r w:rsidRPr="00DB6D85">
                <w:rPr>
                  <w:rFonts w:cs="Arial"/>
                  <w:color w:val="auto"/>
                  <w:sz w:val="22"/>
                  <w:szCs w:val="22"/>
                </w:rPr>
                <w:t>EPR</w:t>
              </w:r>
            </w:smartTag>
            <w:r w:rsidRPr="00DB6D85">
              <w:rPr>
                <w:rFonts w:cs="Arial"/>
                <w:color w:val="auto"/>
                <w:sz w:val="22"/>
                <w:szCs w:val="22"/>
              </w:rPr>
              <w:t>/</w:t>
            </w:r>
            <w:r w:rsidR="00EA6918" w:rsidRPr="00DB6D85">
              <w:rPr>
                <w:rFonts w:cs="Arial"/>
                <w:color w:val="auto"/>
                <w:sz w:val="22"/>
                <w:szCs w:val="22"/>
              </w:rPr>
              <w:t>MP3130TW</w:t>
            </w:r>
            <w:r w:rsidRPr="00DB6D85">
              <w:rPr>
                <w:rFonts w:cs="Arial"/>
                <w:color w:val="auto"/>
                <w:sz w:val="22"/>
                <w:szCs w:val="22"/>
              </w:rPr>
              <w:t>/V00</w:t>
            </w:r>
            <w:r w:rsidR="00EA6918" w:rsidRPr="00DB6D85">
              <w:rPr>
                <w:rFonts w:cs="Arial"/>
                <w:color w:val="auto"/>
                <w:sz w:val="22"/>
                <w:szCs w:val="22"/>
              </w:rPr>
              <w:t>3</w:t>
            </w:r>
          </w:p>
        </w:tc>
        <w:tc>
          <w:tcPr>
            <w:tcW w:w="1418" w:type="dxa"/>
            <w:tcBorders>
              <w:top w:val="single" w:sz="6" w:space="0" w:color="auto"/>
              <w:left w:val="nil"/>
              <w:bottom w:val="single" w:sz="6" w:space="0" w:color="auto"/>
              <w:right w:val="nil"/>
            </w:tcBorders>
          </w:tcPr>
          <w:p w14:paraId="60DD8F1B" w14:textId="343EB729" w:rsidR="00BE24B2" w:rsidRPr="00DB6D85" w:rsidRDefault="00DB6D85" w:rsidP="00805463">
            <w:pPr>
              <w:pStyle w:val="Tablebody"/>
              <w:rPr>
                <w:rFonts w:cs="Arial"/>
                <w:color w:val="auto"/>
                <w:sz w:val="22"/>
                <w:szCs w:val="22"/>
              </w:rPr>
            </w:pPr>
            <w:r w:rsidRPr="00DB6D85">
              <w:rPr>
                <w:rFonts w:cs="Arial"/>
                <w:color w:val="auto"/>
                <w:sz w:val="22"/>
                <w:szCs w:val="22"/>
              </w:rPr>
              <w:t>13/04/2018</w:t>
            </w:r>
          </w:p>
        </w:tc>
        <w:tc>
          <w:tcPr>
            <w:tcW w:w="3543" w:type="dxa"/>
            <w:tcBorders>
              <w:top w:val="single" w:sz="6" w:space="0" w:color="auto"/>
              <w:left w:val="nil"/>
              <w:bottom w:val="single" w:sz="6" w:space="0" w:color="auto"/>
              <w:right w:val="nil"/>
            </w:tcBorders>
          </w:tcPr>
          <w:p w14:paraId="2EC7D8A6" w14:textId="51A44307" w:rsidR="00BE24B2" w:rsidRPr="00EA6918" w:rsidRDefault="001053EB" w:rsidP="00805463">
            <w:pPr>
              <w:pStyle w:val="Tablebody"/>
              <w:rPr>
                <w:rFonts w:cs="Arial"/>
                <w:color w:val="auto"/>
                <w:sz w:val="22"/>
                <w:szCs w:val="22"/>
              </w:rPr>
            </w:pPr>
            <w:r w:rsidRPr="00DB6D85">
              <w:rPr>
                <w:rFonts w:cs="Arial"/>
                <w:color w:val="auto"/>
                <w:sz w:val="22"/>
                <w:szCs w:val="22"/>
              </w:rPr>
              <w:t>Natural Resources Wales Variation and consolidation following the implementation o</w:t>
            </w:r>
            <w:r w:rsidR="003A3AE9" w:rsidRPr="00DB6D85">
              <w:rPr>
                <w:rFonts w:cs="Arial"/>
                <w:color w:val="auto"/>
                <w:sz w:val="22"/>
                <w:szCs w:val="22"/>
              </w:rPr>
              <w:t>f the Intensive Farming BAT conclusions.</w:t>
            </w:r>
          </w:p>
        </w:tc>
      </w:tr>
    </w:tbl>
    <w:p w14:paraId="7D8A3535" w14:textId="77777777" w:rsidR="002E54B4" w:rsidRPr="00FD45AB" w:rsidRDefault="002E54B4" w:rsidP="002E54B4">
      <w:pPr>
        <w:pStyle w:val="Draftingnote"/>
        <w:jc w:val="both"/>
        <w:rPr>
          <w:color w:val="000000" w:themeColor="text1"/>
          <w:sz w:val="22"/>
          <w:szCs w:val="22"/>
        </w:rPr>
      </w:pPr>
    </w:p>
    <w:p w14:paraId="3A2826D8" w14:textId="77777777" w:rsidR="002E54B4" w:rsidRPr="00FD45AB" w:rsidRDefault="002E54B4" w:rsidP="002E54B4">
      <w:pPr>
        <w:pStyle w:val="Heading3nonum"/>
        <w:rPr>
          <w:color w:val="000000" w:themeColor="text1"/>
          <w:sz w:val="22"/>
          <w:szCs w:val="22"/>
        </w:rPr>
      </w:pPr>
      <w:r w:rsidRPr="00FD45AB">
        <w:rPr>
          <w:color w:val="000000" w:themeColor="text1"/>
          <w:sz w:val="22"/>
          <w:szCs w:val="22"/>
        </w:rPr>
        <w:t>End of introductory note</w:t>
      </w:r>
    </w:p>
    <w:p w14:paraId="3166F839" w14:textId="3EDB394E" w:rsidR="007544A1" w:rsidRDefault="007544A1" w:rsidP="002E54B4">
      <w:pPr>
        <w:ind w:firstLine="720"/>
      </w:pPr>
    </w:p>
    <w:p w14:paraId="1B23216B" w14:textId="77777777" w:rsidR="007544A1" w:rsidRPr="007544A1" w:rsidRDefault="007544A1" w:rsidP="007544A1"/>
    <w:p w14:paraId="1A01C7DB" w14:textId="77777777" w:rsidR="007544A1" w:rsidRPr="007544A1" w:rsidRDefault="007544A1" w:rsidP="007544A1"/>
    <w:p w14:paraId="7B3230A3" w14:textId="1C4DB12A" w:rsidR="007544A1" w:rsidRDefault="007544A1" w:rsidP="007544A1"/>
    <w:p w14:paraId="3B64E023" w14:textId="77777777" w:rsidR="007544A1" w:rsidRDefault="007544A1" w:rsidP="007544A1">
      <w:pPr>
        <w:sectPr w:rsidR="007544A1" w:rsidSect="00FD45AB">
          <w:footerReference w:type="even" r:id="rId17"/>
          <w:footerReference w:type="default" r:id="rId18"/>
          <w:headerReference w:type="first" r:id="rId19"/>
          <w:footerReference w:type="first" r:id="rId20"/>
          <w:pgSz w:w="11901" w:h="16840" w:code="9"/>
          <w:pgMar w:top="1440" w:right="1797" w:bottom="1440" w:left="1797"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E54B4" w:rsidRPr="00125F66" w14:paraId="739C1074" w14:textId="77777777" w:rsidTr="002E54B4">
        <w:trPr>
          <w:trHeight w:val="555"/>
        </w:trPr>
        <w:tc>
          <w:tcPr>
            <w:tcW w:w="3402" w:type="dxa"/>
            <w:shd w:val="clear" w:color="auto" w:fill="000000"/>
            <w:vAlign w:val="center"/>
          </w:tcPr>
          <w:p w14:paraId="564D6EAF" w14:textId="60C772CB" w:rsidR="002E54B4" w:rsidRPr="00125F66" w:rsidRDefault="002E54B4" w:rsidP="002E54B4">
            <w:pPr>
              <w:pStyle w:val="certificateHeading"/>
              <w:spacing w:line="360" w:lineRule="exact"/>
              <w:rPr>
                <w:rFonts w:ascii="Arial" w:hAnsi="Arial" w:cs="Arial"/>
                <w:b/>
                <w:sz w:val="28"/>
                <w:szCs w:val="28"/>
              </w:rPr>
            </w:pPr>
            <w:r w:rsidRPr="00125F66">
              <w:rPr>
                <w:sz w:val="22"/>
                <w:szCs w:val="22"/>
              </w:rPr>
              <w:lastRenderedPageBreak/>
              <w:br w:type="page"/>
            </w:r>
            <w:r w:rsidRPr="00125F66">
              <w:rPr>
                <w:rFonts w:ascii="Arial" w:hAnsi="Arial" w:cs="Arial"/>
                <w:b/>
                <w:sz w:val="36"/>
                <w:szCs w:val="36"/>
              </w:rPr>
              <w:t>Permit</w:t>
            </w:r>
            <w:bookmarkEnd w:id="5"/>
          </w:p>
        </w:tc>
      </w:tr>
    </w:tbl>
    <w:p w14:paraId="45302D06" w14:textId="77777777" w:rsidR="002E54B4" w:rsidRPr="00125F66" w:rsidRDefault="002E54B4" w:rsidP="002E54B4">
      <w:pPr>
        <w:pStyle w:val="Act"/>
        <w:spacing w:line="240" w:lineRule="auto"/>
        <w:rPr>
          <w:sz w:val="22"/>
          <w:szCs w:val="22"/>
        </w:rPr>
      </w:pPr>
      <w:r w:rsidRPr="00125F66">
        <w:rPr>
          <w:sz w:val="22"/>
          <w:szCs w:val="22"/>
        </w:rPr>
        <w:t>The Environmental Permitting (England and Wales) Regulations 201</w:t>
      </w:r>
      <w:r>
        <w:rPr>
          <w:sz w:val="22"/>
          <w:szCs w:val="22"/>
        </w:rPr>
        <w:t>6</w:t>
      </w:r>
    </w:p>
    <w:p w14:paraId="643C14D2" w14:textId="77777777" w:rsidR="002E54B4" w:rsidRPr="00125F66" w:rsidRDefault="002E54B4" w:rsidP="002E54B4">
      <w:pPr>
        <w:pStyle w:val="Act"/>
        <w:spacing w:line="240" w:lineRule="auto"/>
      </w:pPr>
    </w:p>
    <w:p w14:paraId="6FF7ADBA" w14:textId="77777777" w:rsidR="002E54B4" w:rsidRPr="00DA0AA1" w:rsidRDefault="002E54B4" w:rsidP="002E54B4">
      <w:pPr>
        <w:pStyle w:val="Act"/>
        <w:rPr>
          <w:sz w:val="22"/>
          <w:szCs w:val="22"/>
        </w:rPr>
      </w:pPr>
      <w:r w:rsidRPr="00DA0AA1">
        <w:rPr>
          <w:sz w:val="22"/>
          <w:szCs w:val="22"/>
        </w:rPr>
        <w:t xml:space="preserve">Permit number </w:t>
      </w:r>
    </w:p>
    <w:p w14:paraId="0BD0B8ED" w14:textId="61508032" w:rsidR="002E54B4" w:rsidRPr="003438C3" w:rsidRDefault="002E54B4" w:rsidP="002E54B4">
      <w:pPr>
        <w:pStyle w:val="Data"/>
        <w:ind w:right="1701"/>
        <w:rPr>
          <w:rStyle w:val="licenceno"/>
          <w:color w:val="auto"/>
          <w:sz w:val="22"/>
          <w:szCs w:val="22"/>
        </w:rPr>
      </w:pPr>
      <w:r w:rsidRPr="003438C3">
        <w:rPr>
          <w:rStyle w:val="licenceno"/>
          <w:color w:val="auto"/>
          <w:sz w:val="22"/>
          <w:szCs w:val="22"/>
        </w:rPr>
        <w:t>EPR/</w:t>
      </w:r>
      <w:r w:rsidR="00AF3BA7" w:rsidRPr="003438C3">
        <w:rPr>
          <w:rStyle w:val="licenceno"/>
          <w:color w:val="auto"/>
          <w:sz w:val="22"/>
          <w:szCs w:val="22"/>
        </w:rPr>
        <w:fldChar w:fldCharType="begin"/>
      </w:r>
      <w:r w:rsidR="00AF3BA7" w:rsidRPr="003438C3">
        <w:rPr>
          <w:rStyle w:val="licenceno"/>
          <w:color w:val="auto"/>
          <w:sz w:val="22"/>
          <w:szCs w:val="22"/>
        </w:rPr>
        <w:instrText xml:space="preserve"> REF PermitNumber \h  \* MERGEFORMAT </w:instrText>
      </w:r>
      <w:r w:rsidR="00AF3BA7" w:rsidRPr="003438C3">
        <w:rPr>
          <w:rStyle w:val="licenceno"/>
          <w:color w:val="auto"/>
          <w:sz w:val="22"/>
          <w:szCs w:val="22"/>
        </w:rPr>
      </w:r>
      <w:r w:rsidR="00AF3BA7" w:rsidRPr="003438C3">
        <w:rPr>
          <w:rStyle w:val="licenceno"/>
          <w:color w:val="auto"/>
          <w:sz w:val="22"/>
          <w:szCs w:val="22"/>
        </w:rPr>
        <w:fldChar w:fldCharType="separate"/>
      </w:r>
      <w:r w:rsidR="003218C1" w:rsidRPr="003438C3">
        <w:rPr>
          <w:rStyle w:val="licenceno"/>
          <w:bCs/>
          <w:sz w:val="22"/>
          <w:szCs w:val="22"/>
          <w:lang w:val="en-US"/>
        </w:rPr>
        <w:t>MP3130TW</w:t>
      </w:r>
      <w:r w:rsidR="00AF3BA7" w:rsidRPr="003438C3">
        <w:rPr>
          <w:rStyle w:val="licenceno"/>
          <w:color w:val="auto"/>
          <w:sz w:val="22"/>
          <w:szCs w:val="22"/>
        </w:rPr>
        <w:fldChar w:fldCharType="end"/>
      </w:r>
    </w:p>
    <w:p w14:paraId="7B5ED62C" w14:textId="7BEEB3EB" w:rsidR="00012513" w:rsidRPr="003438C3" w:rsidRDefault="00012513" w:rsidP="00012513">
      <w:pPr>
        <w:pStyle w:val="Heading3nonum"/>
        <w:rPr>
          <w:rFonts w:cs="Arial"/>
          <w:color w:val="auto"/>
          <w:sz w:val="22"/>
          <w:szCs w:val="22"/>
        </w:rPr>
      </w:pPr>
      <w:bookmarkStart w:id="6" w:name="OperatorName2"/>
      <w:r w:rsidRPr="00AF3BA7">
        <w:rPr>
          <w:color w:val="auto"/>
          <w:sz w:val="22"/>
          <w:szCs w:val="22"/>
        </w:rPr>
        <w:t xml:space="preserve">This is the consolidated permit referred to in the variation and consolidation </w:t>
      </w:r>
      <w:r w:rsidRPr="003438C3">
        <w:rPr>
          <w:color w:val="auto"/>
          <w:sz w:val="22"/>
          <w:szCs w:val="22"/>
        </w:rPr>
        <w:t xml:space="preserve">notice for </w:t>
      </w:r>
      <w:r w:rsidRPr="003438C3">
        <w:rPr>
          <w:rFonts w:cs="Arial"/>
          <w:color w:val="auto"/>
          <w:sz w:val="22"/>
          <w:szCs w:val="22"/>
        </w:rPr>
        <w:t>application EPR/</w:t>
      </w:r>
      <w:r w:rsidR="00AF3BA7" w:rsidRPr="003438C3">
        <w:rPr>
          <w:rFonts w:cs="Arial"/>
          <w:color w:val="auto"/>
          <w:sz w:val="22"/>
          <w:szCs w:val="22"/>
        </w:rPr>
        <w:fldChar w:fldCharType="begin"/>
      </w:r>
      <w:r w:rsidR="00AF3BA7" w:rsidRPr="003438C3">
        <w:rPr>
          <w:rFonts w:cs="Arial"/>
          <w:color w:val="auto"/>
          <w:sz w:val="22"/>
          <w:szCs w:val="22"/>
        </w:rPr>
        <w:instrText xml:space="preserve"> REF PermitNumber \h  \* MERGEFORMAT </w:instrText>
      </w:r>
      <w:r w:rsidR="00AF3BA7" w:rsidRPr="003438C3">
        <w:rPr>
          <w:rFonts w:cs="Arial"/>
          <w:color w:val="auto"/>
          <w:sz w:val="22"/>
          <w:szCs w:val="22"/>
        </w:rPr>
      </w:r>
      <w:r w:rsidR="00AF3BA7" w:rsidRPr="003438C3">
        <w:rPr>
          <w:rFonts w:cs="Arial"/>
          <w:color w:val="auto"/>
          <w:sz w:val="22"/>
          <w:szCs w:val="22"/>
        </w:rPr>
        <w:fldChar w:fldCharType="separate"/>
      </w:r>
      <w:r w:rsidR="003218C1" w:rsidRPr="003438C3">
        <w:rPr>
          <w:rFonts w:cs="Arial"/>
          <w:bCs/>
          <w:color w:val="auto"/>
          <w:sz w:val="22"/>
          <w:szCs w:val="22"/>
          <w:lang w:val="en-US"/>
        </w:rPr>
        <w:t>MP3130TW</w:t>
      </w:r>
      <w:r w:rsidR="00AF3BA7" w:rsidRPr="003438C3">
        <w:rPr>
          <w:rFonts w:cs="Arial"/>
          <w:color w:val="auto"/>
          <w:sz w:val="22"/>
          <w:szCs w:val="22"/>
        </w:rPr>
        <w:fldChar w:fldCharType="end"/>
      </w:r>
      <w:r w:rsidRPr="003438C3">
        <w:rPr>
          <w:rFonts w:cs="Arial"/>
          <w:color w:val="auto"/>
          <w:sz w:val="22"/>
          <w:szCs w:val="22"/>
        </w:rPr>
        <w:t>/V00</w:t>
      </w:r>
      <w:r w:rsidR="003438C3" w:rsidRPr="003438C3">
        <w:rPr>
          <w:rFonts w:cs="Arial"/>
          <w:color w:val="auto"/>
          <w:sz w:val="22"/>
          <w:szCs w:val="22"/>
        </w:rPr>
        <w:t>3</w:t>
      </w:r>
      <w:r w:rsidRPr="003438C3">
        <w:rPr>
          <w:rFonts w:cs="Arial"/>
          <w:color w:val="auto"/>
          <w:sz w:val="22"/>
          <w:szCs w:val="22"/>
        </w:rPr>
        <w:t xml:space="preserve"> authorising, </w:t>
      </w:r>
    </w:p>
    <w:p w14:paraId="4B6981FD" w14:textId="77777777" w:rsidR="002E54B4" w:rsidRPr="00AF3BA7" w:rsidRDefault="002E54B4" w:rsidP="002E54B4">
      <w:pPr>
        <w:pStyle w:val="Data"/>
        <w:rPr>
          <w:rStyle w:val="change"/>
          <w:i/>
          <w:color w:val="auto"/>
          <w:sz w:val="22"/>
          <w:szCs w:val="22"/>
        </w:rPr>
      </w:pPr>
    </w:p>
    <w:bookmarkEnd w:id="6"/>
    <w:p w14:paraId="29AC91C4" w14:textId="661738B7" w:rsidR="002E54B4" w:rsidRPr="00AF3BA7" w:rsidRDefault="00C53D45" w:rsidP="002E54B4">
      <w:pPr>
        <w:pStyle w:val="Data"/>
        <w:rPr>
          <w:b w:val="0"/>
          <w:color w:val="000000" w:themeColor="text1"/>
          <w:sz w:val="22"/>
          <w:szCs w:val="22"/>
        </w:rPr>
      </w:pPr>
      <w:r w:rsidRPr="00AF3BA7">
        <w:rPr>
          <w:color w:val="000000" w:themeColor="text1"/>
          <w:sz w:val="22"/>
          <w:szCs w:val="22"/>
        </w:rPr>
        <w:fldChar w:fldCharType="begin"/>
      </w:r>
      <w:r w:rsidRPr="00AF3BA7">
        <w:rPr>
          <w:color w:val="000000" w:themeColor="text1"/>
          <w:sz w:val="22"/>
          <w:szCs w:val="22"/>
        </w:rPr>
        <w:instrText xml:space="preserve"> REF OperatorName \h </w:instrText>
      </w:r>
      <w:r w:rsidR="00AF3BA7" w:rsidRPr="00AF3BA7">
        <w:rPr>
          <w:color w:val="000000" w:themeColor="text1"/>
          <w:sz w:val="22"/>
          <w:szCs w:val="22"/>
        </w:rPr>
        <w:instrText xml:space="preserve"> \* MERGEFORMAT </w:instrText>
      </w:r>
      <w:r w:rsidRPr="00AF3BA7">
        <w:rPr>
          <w:color w:val="000000" w:themeColor="text1"/>
          <w:sz w:val="22"/>
          <w:szCs w:val="22"/>
        </w:rPr>
      </w:r>
      <w:r w:rsidRPr="00AF3BA7">
        <w:rPr>
          <w:color w:val="000000" w:themeColor="text1"/>
          <w:sz w:val="22"/>
          <w:szCs w:val="22"/>
        </w:rPr>
        <w:fldChar w:fldCharType="separate"/>
      </w:r>
      <w:r w:rsidR="003218C1" w:rsidRPr="003218C1">
        <w:rPr>
          <w:b w:val="0"/>
          <w:bCs/>
          <w:color w:val="000000" w:themeColor="text1"/>
          <w:sz w:val="22"/>
          <w:szCs w:val="22"/>
          <w:lang w:val="en-US"/>
        </w:rPr>
        <w:t>Mr Edward</w:t>
      </w:r>
      <w:r w:rsidR="003218C1">
        <w:rPr>
          <w:b w:val="0"/>
          <w:noProof/>
          <w:sz w:val="22"/>
          <w:szCs w:val="22"/>
        </w:rPr>
        <w:t xml:space="preserve"> Morgan and Mr James Morgan</w:t>
      </w:r>
      <w:r w:rsidRPr="00AF3BA7">
        <w:rPr>
          <w:color w:val="000000" w:themeColor="text1"/>
          <w:sz w:val="22"/>
          <w:szCs w:val="22"/>
        </w:rPr>
        <w:fldChar w:fldCharType="end"/>
      </w:r>
      <w:r w:rsidR="002E54B4" w:rsidRPr="00AF3BA7">
        <w:rPr>
          <w:color w:val="000000" w:themeColor="text1"/>
          <w:sz w:val="22"/>
          <w:szCs w:val="22"/>
        </w:rPr>
        <w:t xml:space="preserve"> </w:t>
      </w:r>
      <w:r w:rsidR="002E54B4" w:rsidRPr="00AF3BA7">
        <w:rPr>
          <w:b w:val="0"/>
          <w:color w:val="000000" w:themeColor="text1"/>
          <w:sz w:val="22"/>
          <w:szCs w:val="22"/>
        </w:rPr>
        <w:t>(“the operator”),</w:t>
      </w:r>
    </w:p>
    <w:p w14:paraId="5C60D149" w14:textId="77777777" w:rsidR="002E54B4" w:rsidRDefault="002E54B4" w:rsidP="002E54B4">
      <w:pPr>
        <w:pStyle w:val="Data"/>
        <w:rPr>
          <w:b w:val="0"/>
          <w:sz w:val="22"/>
          <w:szCs w:val="22"/>
        </w:rPr>
      </w:pPr>
    </w:p>
    <w:p w14:paraId="526BC4C2" w14:textId="77777777" w:rsidR="003438C3" w:rsidRPr="00827D50" w:rsidRDefault="003438C3" w:rsidP="003438C3">
      <w:pPr>
        <w:pStyle w:val="Heading3nonum"/>
        <w:spacing w:before="0"/>
        <w:rPr>
          <w:rFonts w:cs="Arial"/>
          <w:color w:val="auto"/>
          <w:sz w:val="22"/>
          <w:szCs w:val="22"/>
        </w:rPr>
      </w:pPr>
      <w:bookmarkStart w:id="7" w:name="InstallationAddress21"/>
      <w:r>
        <w:rPr>
          <w:rFonts w:cs="Arial"/>
          <w:color w:val="auto"/>
          <w:sz w:val="22"/>
          <w:szCs w:val="22"/>
        </w:rPr>
        <w:t>of</w:t>
      </w:r>
    </w:p>
    <w:p w14:paraId="2AD5818B" w14:textId="43DF9C0D" w:rsidR="00AC726F" w:rsidRPr="00393B3E" w:rsidRDefault="00AC726F" w:rsidP="002E54B4">
      <w:pPr>
        <w:pStyle w:val="Data"/>
        <w:rPr>
          <w:rStyle w:val="change"/>
          <w:color w:val="000000" w:themeColor="text1"/>
          <w:sz w:val="22"/>
          <w:szCs w:val="22"/>
        </w:rPr>
      </w:pPr>
    </w:p>
    <w:bookmarkEnd w:id="7"/>
    <w:p w14:paraId="7BA14306" w14:textId="77777777" w:rsidR="003438C3" w:rsidRPr="00393B3E" w:rsidRDefault="003438C3" w:rsidP="003438C3">
      <w:pPr>
        <w:pStyle w:val="Data"/>
        <w:rPr>
          <w:rStyle w:val="change"/>
          <w:color w:val="auto"/>
          <w:sz w:val="22"/>
          <w:szCs w:val="22"/>
        </w:rPr>
      </w:pPr>
      <w:r w:rsidRPr="00393B3E">
        <w:rPr>
          <w:rStyle w:val="change"/>
          <w:color w:val="auto"/>
          <w:sz w:val="22"/>
          <w:szCs w:val="22"/>
        </w:rPr>
        <w:t xml:space="preserve">Dolidre Farm </w:t>
      </w:r>
    </w:p>
    <w:p w14:paraId="749530B7" w14:textId="77777777" w:rsidR="003438C3" w:rsidRPr="00393B3E" w:rsidRDefault="003438C3" w:rsidP="003438C3">
      <w:pPr>
        <w:pStyle w:val="Data"/>
        <w:rPr>
          <w:rStyle w:val="change"/>
          <w:color w:val="auto"/>
          <w:sz w:val="22"/>
          <w:szCs w:val="22"/>
        </w:rPr>
      </w:pPr>
      <w:r w:rsidRPr="00393B3E">
        <w:rPr>
          <w:rStyle w:val="change"/>
          <w:color w:val="auto"/>
          <w:sz w:val="22"/>
          <w:szCs w:val="22"/>
        </w:rPr>
        <w:t>Llanddewi</w:t>
      </w:r>
    </w:p>
    <w:p w14:paraId="1A7AE048" w14:textId="77777777" w:rsidR="003438C3" w:rsidRPr="00393B3E" w:rsidRDefault="003438C3" w:rsidP="003438C3">
      <w:pPr>
        <w:pStyle w:val="Data"/>
        <w:rPr>
          <w:rStyle w:val="change"/>
          <w:color w:val="auto"/>
          <w:sz w:val="22"/>
          <w:szCs w:val="22"/>
        </w:rPr>
      </w:pPr>
      <w:r w:rsidRPr="00393B3E">
        <w:rPr>
          <w:rStyle w:val="change"/>
          <w:color w:val="auto"/>
          <w:sz w:val="22"/>
          <w:szCs w:val="22"/>
        </w:rPr>
        <w:t>Llandrindod Wells</w:t>
      </w:r>
    </w:p>
    <w:p w14:paraId="76FAF11C" w14:textId="77777777" w:rsidR="003438C3" w:rsidRPr="00393B3E" w:rsidRDefault="003438C3" w:rsidP="003438C3">
      <w:pPr>
        <w:pStyle w:val="Data"/>
        <w:rPr>
          <w:rStyle w:val="change"/>
          <w:color w:val="auto"/>
          <w:sz w:val="22"/>
          <w:szCs w:val="22"/>
        </w:rPr>
      </w:pPr>
      <w:r w:rsidRPr="00393B3E">
        <w:rPr>
          <w:rStyle w:val="change"/>
          <w:color w:val="auto"/>
          <w:sz w:val="22"/>
          <w:szCs w:val="22"/>
        </w:rPr>
        <w:t>Powys</w:t>
      </w:r>
    </w:p>
    <w:p w14:paraId="1400BFE7" w14:textId="77777777" w:rsidR="003438C3" w:rsidRPr="00393B3E" w:rsidRDefault="003438C3" w:rsidP="003438C3">
      <w:pPr>
        <w:pStyle w:val="Data"/>
        <w:rPr>
          <w:rStyle w:val="change"/>
          <w:color w:val="auto"/>
          <w:sz w:val="22"/>
          <w:szCs w:val="22"/>
        </w:rPr>
      </w:pPr>
      <w:r w:rsidRPr="00393B3E">
        <w:rPr>
          <w:rStyle w:val="change"/>
          <w:color w:val="auto"/>
          <w:sz w:val="22"/>
          <w:szCs w:val="22"/>
        </w:rPr>
        <w:t>LD1 6SE</w:t>
      </w:r>
    </w:p>
    <w:p w14:paraId="3C10AC3A" w14:textId="77777777" w:rsidR="00AC726F" w:rsidRPr="00393B3E" w:rsidRDefault="00AC726F" w:rsidP="00AC726F">
      <w:pPr>
        <w:pStyle w:val="Data"/>
        <w:rPr>
          <w:rStyle w:val="change"/>
          <w:i/>
          <w:color w:val="auto"/>
          <w:sz w:val="22"/>
          <w:szCs w:val="22"/>
        </w:rPr>
      </w:pPr>
    </w:p>
    <w:p w14:paraId="4542182F" w14:textId="77777777" w:rsidR="003438C3" w:rsidRPr="00393B3E" w:rsidRDefault="003438C3" w:rsidP="003438C3">
      <w:pPr>
        <w:pStyle w:val="Data"/>
        <w:ind w:right="23"/>
        <w:rPr>
          <w:rStyle w:val="change"/>
          <w:rFonts w:cs="Arial"/>
          <w:b w:val="0"/>
          <w:color w:val="auto"/>
          <w:sz w:val="22"/>
          <w:szCs w:val="22"/>
        </w:rPr>
      </w:pPr>
      <w:r w:rsidRPr="00393B3E">
        <w:rPr>
          <w:b w:val="0"/>
          <w:color w:val="auto"/>
          <w:sz w:val="22"/>
          <w:szCs w:val="22"/>
        </w:rPr>
        <w:t xml:space="preserve">to operate </w:t>
      </w:r>
      <w:r w:rsidRPr="00393B3E">
        <w:rPr>
          <w:rFonts w:cs="Arial"/>
          <w:b w:val="0"/>
          <w:color w:val="auto"/>
          <w:sz w:val="22"/>
          <w:szCs w:val="22"/>
        </w:rPr>
        <w:t>an installation</w:t>
      </w:r>
      <w:r w:rsidRPr="00393B3E">
        <w:rPr>
          <w:b w:val="0"/>
          <w:color w:val="auto"/>
          <w:sz w:val="22"/>
          <w:szCs w:val="22"/>
        </w:rPr>
        <w:t xml:space="preserve"> at</w:t>
      </w:r>
    </w:p>
    <w:p w14:paraId="13A6AE4D" w14:textId="77777777" w:rsidR="003438C3" w:rsidRPr="00393B3E" w:rsidRDefault="003438C3" w:rsidP="003438C3">
      <w:pPr>
        <w:pStyle w:val="Data"/>
        <w:rPr>
          <w:rStyle w:val="change"/>
          <w:rFonts w:cs="Arial"/>
          <w:color w:val="auto"/>
          <w:sz w:val="22"/>
          <w:szCs w:val="22"/>
        </w:rPr>
      </w:pPr>
    </w:p>
    <w:p w14:paraId="22F1EA66" w14:textId="197D4FE5" w:rsidR="00B01130" w:rsidRPr="00393B3E" w:rsidRDefault="00B01130" w:rsidP="00B01130">
      <w:pPr>
        <w:pStyle w:val="Data"/>
        <w:rPr>
          <w:rStyle w:val="change"/>
          <w:color w:val="000000" w:themeColor="text1"/>
          <w:sz w:val="22"/>
          <w:szCs w:val="22"/>
        </w:rPr>
      </w:pPr>
      <w:r w:rsidRPr="00393B3E">
        <w:rPr>
          <w:rStyle w:val="change"/>
          <w:color w:val="000000" w:themeColor="text1"/>
          <w:sz w:val="22"/>
          <w:szCs w:val="22"/>
        </w:rPr>
        <w:fldChar w:fldCharType="begin"/>
      </w:r>
      <w:r w:rsidRPr="00393B3E">
        <w:rPr>
          <w:rStyle w:val="change"/>
          <w:color w:val="000000" w:themeColor="text1"/>
          <w:sz w:val="22"/>
          <w:szCs w:val="22"/>
        </w:rPr>
        <w:instrText xml:space="preserve"> REF SiteName \h  \* MERGEFORMAT </w:instrText>
      </w:r>
      <w:r w:rsidRPr="00393B3E">
        <w:rPr>
          <w:rStyle w:val="change"/>
          <w:color w:val="000000" w:themeColor="text1"/>
          <w:sz w:val="22"/>
          <w:szCs w:val="22"/>
        </w:rPr>
      </w:r>
      <w:r w:rsidRPr="00393B3E">
        <w:rPr>
          <w:rStyle w:val="change"/>
          <w:color w:val="000000" w:themeColor="text1"/>
          <w:sz w:val="22"/>
          <w:szCs w:val="22"/>
        </w:rPr>
        <w:fldChar w:fldCharType="separate"/>
      </w:r>
      <w:r w:rsidR="003218C1" w:rsidRPr="00393B3E">
        <w:rPr>
          <w:rStyle w:val="change"/>
          <w:bCs/>
          <w:color w:val="000000" w:themeColor="text1"/>
          <w:sz w:val="22"/>
          <w:szCs w:val="22"/>
          <w:lang w:val="en-US"/>
        </w:rPr>
        <w:t>Dolidre Poultry Unit</w:t>
      </w:r>
      <w:r w:rsidRPr="00393B3E">
        <w:rPr>
          <w:rStyle w:val="change"/>
          <w:color w:val="000000" w:themeColor="text1"/>
          <w:sz w:val="22"/>
          <w:szCs w:val="22"/>
        </w:rPr>
        <w:fldChar w:fldCharType="end"/>
      </w:r>
    </w:p>
    <w:p w14:paraId="39A25436" w14:textId="77777777" w:rsidR="003438C3" w:rsidRPr="00393B3E" w:rsidRDefault="003438C3" w:rsidP="003438C3">
      <w:pPr>
        <w:pStyle w:val="Data"/>
        <w:rPr>
          <w:rStyle w:val="change"/>
          <w:color w:val="auto"/>
          <w:sz w:val="22"/>
          <w:szCs w:val="22"/>
        </w:rPr>
      </w:pPr>
      <w:r w:rsidRPr="00393B3E">
        <w:rPr>
          <w:rStyle w:val="change"/>
          <w:color w:val="auto"/>
          <w:sz w:val="22"/>
          <w:szCs w:val="22"/>
        </w:rPr>
        <w:t>Dolidre Farm</w:t>
      </w:r>
    </w:p>
    <w:p w14:paraId="23856BCB" w14:textId="77777777" w:rsidR="003438C3" w:rsidRPr="00393B3E" w:rsidRDefault="003438C3" w:rsidP="003438C3">
      <w:pPr>
        <w:pStyle w:val="Data"/>
        <w:rPr>
          <w:rStyle w:val="change"/>
          <w:color w:val="auto"/>
          <w:sz w:val="22"/>
          <w:szCs w:val="22"/>
        </w:rPr>
      </w:pPr>
      <w:r w:rsidRPr="00393B3E">
        <w:rPr>
          <w:rStyle w:val="change"/>
          <w:color w:val="auto"/>
          <w:sz w:val="22"/>
          <w:szCs w:val="22"/>
        </w:rPr>
        <w:t>Llanddewi</w:t>
      </w:r>
    </w:p>
    <w:p w14:paraId="50850BDC" w14:textId="77777777" w:rsidR="003438C3" w:rsidRPr="00393B3E" w:rsidRDefault="003438C3" w:rsidP="003438C3">
      <w:pPr>
        <w:pStyle w:val="Data"/>
        <w:rPr>
          <w:rStyle w:val="change"/>
          <w:color w:val="auto"/>
          <w:sz w:val="22"/>
          <w:szCs w:val="22"/>
        </w:rPr>
      </w:pPr>
      <w:r w:rsidRPr="00393B3E">
        <w:rPr>
          <w:rStyle w:val="change"/>
          <w:color w:val="auto"/>
          <w:sz w:val="22"/>
          <w:szCs w:val="22"/>
        </w:rPr>
        <w:t>Llandrindod Wells</w:t>
      </w:r>
    </w:p>
    <w:p w14:paraId="1B24CAD8" w14:textId="77777777" w:rsidR="003438C3" w:rsidRPr="00393B3E" w:rsidRDefault="003438C3" w:rsidP="003438C3">
      <w:pPr>
        <w:pStyle w:val="Data"/>
        <w:rPr>
          <w:rStyle w:val="change"/>
          <w:color w:val="auto"/>
          <w:sz w:val="22"/>
          <w:szCs w:val="22"/>
        </w:rPr>
      </w:pPr>
      <w:r w:rsidRPr="00393B3E">
        <w:rPr>
          <w:rStyle w:val="change"/>
          <w:color w:val="auto"/>
          <w:sz w:val="22"/>
          <w:szCs w:val="22"/>
        </w:rPr>
        <w:t>Powys</w:t>
      </w:r>
    </w:p>
    <w:p w14:paraId="6D8684BA" w14:textId="77777777" w:rsidR="003438C3" w:rsidRPr="00393B3E" w:rsidRDefault="003438C3" w:rsidP="003438C3">
      <w:pPr>
        <w:pStyle w:val="Data"/>
        <w:rPr>
          <w:rStyle w:val="change"/>
          <w:color w:val="auto"/>
          <w:sz w:val="22"/>
          <w:szCs w:val="22"/>
        </w:rPr>
      </w:pPr>
      <w:r w:rsidRPr="00393B3E">
        <w:rPr>
          <w:rStyle w:val="change"/>
          <w:color w:val="auto"/>
          <w:sz w:val="22"/>
          <w:szCs w:val="22"/>
        </w:rPr>
        <w:t>LD1 6SE</w:t>
      </w:r>
    </w:p>
    <w:p w14:paraId="3C0A0B41" w14:textId="77777777" w:rsidR="002E54B4" w:rsidRPr="00E46384" w:rsidRDefault="002E54B4" w:rsidP="002E54B4">
      <w:pPr>
        <w:pStyle w:val="Draftingnote"/>
        <w:spacing w:before="0" w:line="240" w:lineRule="auto"/>
        <w:rPr>
          <w:rStyle w:val="change"/>
          <w:b/>
          <w:i w:val="0"/>
          <w:color w:val="auto"/>
          <w:sz w:val="22"/>
          <w:szCs w:val="22"/>
        </w:rPr>
      </w:pPr>
    </w:p>
    <w:p w14:paraId="685E8990" w14:textId="77777777" w:rsidR="002E54B4" w:rsidRPr="00BA4131" w:rsidRDefault="002E54B4" w:rsidP="002E54B4">
      <w:pPr>
        <w:pStyle w:val="Heading3nonum"/>
        <w:rPr>
          <w:sz w:val="22"/>
          <w:szCs w:val="22"/>
        </w:rPr>
      </w:pPr>
      <w:r w:rsidRPr="00125F66">
        <w:rPr>
          <w:sz w:val="22"/>
          <w:szCs w:val="22"/>
        </w:rPr>
        <w:t>to the extent authorised by and subject t</w:t>
      </w:r>
      <w:r>
        <w:rPr>
          <w:sz w:val="22"/>
          <w:szCs w:val="22"/>
        </w:rPr>
        <w:t xml:space="preserve">o the conditions of this permit </w:t>
      </w:r>
      <w:r w:rsidR="001952F7">
        <w:rPr>
          <w:sz w:val="22"/>
          <w:szCs w:val="22"/>
        </w:rPr>
        <w:t>as</w:t>
      </w:r>
      <w:r>
        <w:rPr>
          <w:sz w:val="22"/>
          <w:szCs w:val="22"/>
        </w:rPr>
        <w:t xml:space="preserve"> set out </w:t>
      </w:r>
      <w:r w:rsidRPr="009138AE">
        <w:rPr>
          <w:color w:val="auto"/>
          <w:sz w:val="22"/>
          <w:szCs w:val="22"/>
        </w:rPr>
        <w:t>in Appendix 1</w:t>
      </w:r>
      <w:r w:rsidR="001C5663" w:rsidRPr="009138AE">
        <w:rPr>
          <w:color w:val="auto"/>
          <w:sz w:val="22"/>
          <w:szCs w:val="22"/>
        </w:rPr>
        <w:t xml:space="preserve"> and in Appendix 2</w:t>
      </w:r>
      <w:r w:rsidRPr="009138AE">
        <w:rPr>
          <w:color w:val="auto"/>
          <w:sz w:val="22"/>
          <w:szCs w:val="22"/>
        </w:rPr>
        <w:t>.</w:t>
      </w:r>
    </w:p>
    <w:p w14:paraId="0DD0480F" w14:textId="77777777" w:rsidR="002E54B4" w:rsidRDefault="002E54B4" w:rsidP="002E54B4">
      <w:pPr>
        <w:pStyle w:val="Data"/>
        <w:ind w:right="1701"/>
        <w:rPr>
          <w:sz w:val="22"/>
          <w:szCs w:val="22"/>
        </w:rPr>
      </w:pPr>
    </w:p>
    <w:p w14:paraId="0A692CC3" w14:textId="77777777" w:rsidR="002E54B4" w:rsidRPr="0091431E" w:rsidRDefault="002E54B4" w:rsidP="002E54B4">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E54B4" w:rsidRPr="00125F66" w14:paraId="058D7A91" w14:textId="77777777" w:rsidTr="002E54B4">
        <w:trPr>
          <w:trHeight w:hRule="exact" w:val="393"/>
        </w:trPr>
        <w:tc>
          <w:tcPr>
            <w:tcW w:w="5387" w:type="dxa"/>
            <w:tcBorders>
              <w:top w:val="nil"/>
              <w:left w:val="nil"/>
              <w:right w:val="nil"/>
            </w:tcBorders>
          </w:tcPr>
          <w:p w14:paraId="7FE6E8FD" w14:textId="77777777" w:rsidR="002E54B4" w:rsidRPr="00125F66" w:rsidRDefault="002E54B4" w:rsidP="002E54B4">
            <w:pPr>
              <w:pStyle w:val="Heading3nonum"/>
              <w:ind w:right="1701"/>
              <w:rPr>
                <w:sz w:val="22"/>
                <w:szCs w:val="22"/>
              </w:rPr>
            </w:pPr>
            <w:r>
              <w:rPr>
                <w:sz w:val="22"/>
                <w:szCs w:val="22"/>
              </w:rPr>
              <w:t>Signed</w:t>
            </w:r>
          </w:p>
        </w:tc>
        <w:tc>
          <w:tcPr>
            <w:tcW w:w="2551" w:type="dxa"/>
            <w:tcBorders>
              <w:top w:val="nil"/>
              <w:left w:val="nil"/>
              <w:right w:val="nil"/>
            </w:tcBorders>
          </w:tcPr>
          <w:p w14:paraId="58851BEF" w14:textId="77777777" w:rsidR="002E54B4" w:rsidRPr="00125F66" w:rsidRDefault="002E54B4" w:rsidP="002E54B4">
            <w:pPr>
              <w:pStyle w:val="Heading3nonum"/>
              <w:ind w:right="1701"/>
              <w:rPr>
                <w:sz w:val="22"/>
                <w:szCs w:val="22"/>
              </w:rPr>
            </w:pPr>
            <w:r w:rsidRPr="00125F66">
              <w:rPr>
                <w:sz w:val="22"/>
                <w:szCs w:val="22"/>
              </w:rPr>
              <w:t>Date</w:t>
            </w:r>
          </w:p>
        </w:tc>
      </w:tr>
      <w:tr w:rsidR="002E54B4" w:rsidRPr="00DB6D85" w14:paraId="5FAF2E5A" w14:textId="77777777" w:rsidTr="002E54B4">
        <w:trPr>
          <w:trHeight w:hRule="exact" w:val="1288"/>
        </w:trPr>
        <w:tc>
          <w:tcPr>
            <w:tcW w:w="5387" w:type="dxa"/>
            <w:vAlign w:val="center"/>
          </w:tcPr>
          <w:p w14:paraId="1FA3BEE1" w14:textId="33B89466" w:rsidR="002E54B4" w:rsidRPr="00DB6D85" w:rsidRDefault="00DB6D85" w:rsidP="002E54B4">
            <w:pPr>
              <w:pStyle w:val="Heading3nonum"/>
              <w:ind w:right="34"/>
              <w:jc w:val="center"/>
              <w:rPr>
                <w:color w:val="auto"/>
                <w:sz w:val="22"/>
                <w:szCs w:val="22"/>
              </w:rPr>
            </w:pPr>
            <w:r>
              <w:rPr>
                <w:color w:val="auto"/>
                <w:sz w:val="22"/>
                <w:szCs w:val="22"/>
              </w:rPr>
              <w:t>Holly Noble</w:t>
            </w:r>
          </w:p>
        </w:tc>
        <w:tc>
          <w:tcPr>
            <w:tcW w:w="2551" w:type="dxa"/>
            <w:vAlign w:val="center"/>
          </w:tcPr>
          <w:p w14:paraId="67DE8C09" w14:textId="364FC3CB" w:rsidR="002E54B4" w:rsidRPr="00DB6D85" w:rsidRDefault="00DB6D85" w:rsidP="00AC726F">
            <w:pPr>
              <w:pStyle w:val="Heading3nonum"/>
              <w:spacing w:before="0" w:line="240" w:lineRule="auto"/>
              <w:jc w:val="center"/>
              <w:rPr>
                <w:color w:val="auto"/>
                <w:sz w:val="22"/>
                <w:szCs w:val="22"/>
              </w:rPr>
            </w:pPr>
            <w:r>
              <w:rPr>
                <w:color w:val="auto"/>
                <w:sz w:val="22"/>
                <w:szCs w:val="22"/>
              </w:rPr>
              <w:t>13/04/2018</w:t>
            </w:r>
          </w:p>
        </w:tc>
      </w:tr>
    </w:tbl>
    <w:p w14:paraId="5E9220EA" w14:textId="77777777" w:rsidR="002E54B4" w:rsidRPr="00125F66" w:rsidRDefault="002E54B4" w:rsidP="002E54B4">
      <w:pPr>
        <w:pStyle w:val="Heading3nonum"/>
        <w:rPr>
          <w:sz w:val="22"/>
          <w:szCs w:val="22"/>
        </w:rPr>
      </w:pPr>
      <w:r w:rsidRPr="00125F66">
        <w:rPr>
          <w:sz w:val="22"/>
          <w:szCs w:val="22"/>
        </w:rPr>
        <w:t xml:space="preserve">Authorised on behalf of </w:t>
      </w:r>
      <w:r>
        <w:rPr>
          <w:sz w:val="22"/>
          <w:szCs w:val="22"/>
        </w:rPr>
        <w:t>Natural Resources Wales</w:t>
      </w:r>
    </w:p>
    <w:p w14:paraId="27059244" w14:textId="77777777" w:rsidR="002E54B4" w:rsidRDefault="002E54B4" w:rsidP="002E54B4">
      <w:pPr>
        <w:rPr>
          <w:lang w:eastAsia="en-US"/>
        </w:rPr>
      </w:pPr>
    </w:p>
    <w:p w14:paraId="1BC90BB4" w14:textId="77777777" w:rsidR="002E54B4" w:rsidRDefault="002E54B4" w:rsidP="002E54B4">
      <w:pPr>
        <w:rPr>
          <w:lang w:eastAsia="en-US"/>
        </w:rPr>
      </w:pPr>
    </w:p>
    <w:p w14:paraId="668B4263" w14:textId="43AA18B0" w:rsidR="00EA675B" w:rsidRPr="00994CAD" w:rsidRDefault="00EA675B" w:rsidP="006B3535">
      <w:pPr>
        <w:pStyle w:val="Heading1nonum"/>
        <w:spacing w:line="240" w:lineRule="auto"/>
        <w:rPr>
          <w:b w:val="0"/>
          <w:noProof/>
          <w:sz w:val="44"/>
        </w:rPr>
      </w:pPr>
      <w:r>
        <w:rPr>
          <w:noProof/>
          <w:sz w:val="44"/>
        </w:rPr>
        <w:lastRenderedPageBreak/>
        <w:t xml:space="preserve">APPENDIX </w:t>
      </w:r>
      <w:r w:rsidR="001C5663">
        <w:rPr>
          <w:noProof/>
          <w:sz w:val="44"/>
        </w:rPr>
        <w:t xml:space="preserve">1 </w:t>
      </w:r>
    </w:p>
    <w:p w14:paraId="077EBBA4" w14:textId="77777777" w:rsidR="00EA675B" w:rsidRPr="00994CAD" w:rsidRDefault="00EA675B" w:rsidP="00EA675B">
      <w:pPr>
        <w:keepNext/>
        <w:keepLines/>
        <w:widowControl w:val="0"/>
        <w:spacing w:before="360" w:after="240" w:line="520" w:lineRule="exact"/>
        <w:ind w:left="-1418" w:firstLine="1418"/>
        <w:jc w:val="left"/>
        <w:outlineLvl w:val="0"/>
        <w:rPr>
          <w:rFonts w:ascii="Arial" w:hAnsi="Arial"/>
          <w:b/>
          <w:noProof/>
          <w:spacing w:val="-4"/>
          <w:sz w:val="44"/>
          <w:lang w:eastAsia="en-US"/>
        </w:rPr>
      </w:pPr>
      <w:r>
        <w:rPr>
          <w:rFonts w:ascii="Arial" w:hAnsi="Arial"/>
          <w:b/>
          <w:noProof/>
          <w:spacing w:val="-4"/>
          <w:sz w:val="44"/>
          <w:lang w:eastAsia="en-US"/>
        </w:rPr>
        <w:t>Sector</w:t>
      </w:r>
      <w:r w:rsidRPr="00994CAD">
        <w:rPr>
          <w:rFonts w:ascii="Arial" w:hAnsi="Arial"/>
          <w:b/>
          <w:noProof/>
          <w:spacing w:val="-4"/>
          <w:sz w:val="44"/>
          <w:lang w:eastAsia="en-US"/>
        </w:rPr>
        <w:t xml:space="preserve"> Specific Conditions </w:t>
      </w:r>
    </w:p>
    <w:p w14:paraId="23F136BB" w14:textId="77777777" w:rsidR="00EA675B" w:rsidRPr="00994CAD" w:rsidRDefault="00EA675B" w:rsidP="00EA675B">
      <w:pPr>
        <w:keepNext/>
        <w:keepLines/>
        <w:widowControl w:val="0"/>
        <w:spacing w:before="360" w:after="240" w:line="270" w:lineRule="exact"/>
        <w:ind w:left="-1418" w:firstLine="1418"/>
        <w:jc w:val="left"/>
        <w:outlineLvl w:val="0"/>
        <w:rPr>
          <w:rFonts w:ascii="Arial" w:hAnsi="Arial"/>
          <w:b/>
          <w:spacing w:val="-4"/>
          <w:sz w:val="36"/>
          <w:lang w:eastAsia="en-US"/>
        </w:rPr>
      </w:pPr>
      <w:r w:rsidRPr="00994CAD">
        <w:rPr>
          <w:rFonts w:ascii="Arial" w:hAnsi="Arial"/>
          <w:b/>
          <w:spacing w:val="-4"/>
          <w:sz w:val="36"/>
          <w:lang w:eastAsia="en-US"/>
        </w:rPr>
        <w:t>Introductory note</w:t>
      </w:r>
    </w:p>
    <w:p w14:paraId="77CD6797" w14:textId="77777777" w:rsidR="00EA675B" w:rsidRPr="00994CAD" w:rsidRDefault="00EA675B" w:rsidP="00EA675B">
      <w:pPr>
        <w:keepNext/>
        <w:keepLines/>
        <w:widowControl w:val="0"/>
        <w:spacing w:before="120" w:line="300" w:lineRule="exact"/>
        <w:jc w:val="left"/>
        <w:outlineLvl w:val="1"/>
        <w:rPr>
          <w:rFonts w:ascii="Arial" w:hAnsi="Arial"/>
          <w:b/>
          <w:sz w:val="28"/>
        </w:rPr>
      </w:pPr>
      <w:r w:rsidRPr="00994CAD">
        <w:rPr>
          <w:rFonts w:ascii="Arial" w:hAnsi="Arial"/>
          <w:b/>
          <w:sz w:val="28"/>
        </w:rPr>
        <w:t>This introductory note does not form a part of the Condition set</w:t>
      </w:r>
    </w:p>
    <w:p w14:paraId="1E0C0CE2" w14:textId="77777777" w:rsidR="00EA675B" w:rsidRPr="003F3288" w:rsidRDefault="00EA675B" w:rsidP="00EA675B">
      <w:pPr>
        <w:keepLines/>
        <w:widowControl w:val="0"/>
        <w:spacing w:before="120" w:line="270" w:lineRule="exact"/>
        <w:ind w:left="-1418" w:firstLine="1418"/>
        <w:jc w:val="left"/>
        <w:outlineLvl w:val="2"/>
        <w:rPr>
          <w:rFonts w:ascii="Arial" w:hAnsi="Arial"/>
          <w:sz w:val="18"/>
          <w:szCs w:val="18"/>
        </w:rPr>
      </w:pPr>
      <w:r w:rsidRPr="003F3288">
        <w:rPr>
          <w:rFonts w:ascii="Arial" w:hAnsi="Arial"/>
          <w:sz w:val="18"/>
          <w:szCs w:val="18"/>
        </w:rPr>
        <w:t>The conditions set out below are incorporated into this permit.</w:t>
      </w:r>
    </w:p>
    <w:p w14:paraId="4F570BD9" w14:textId="77777777" w:rsidR="00EA675B" w:rsidRPr="00856409" w:rsidRDefault="00EA675B" w:rsidP="00EA675B">
      <w:pPr>
        <w:keepLines/>
        <w:widowControl w:val="0"/>
        <w:spacing w:before="120" w:line="270" w:lineRule="exact"/>
        <w:ind w:left="-1418" w:firstLine="1418"/>
        <w:jc w:val="left"/>
        <w:outlineLvl w:val="2"/>
        <w:rPr>
          <w:rFonts w:ascii="Arial" w:hAnsi="Arial"/>
          <w:color w:val="000000" w:themeColor="text1"/>
          <w:sz w:val="18"/>
          <w:szCs w:val="18"/>
        </w:rPr>
      </w:pPr>
      <w:r w:rsidRPr="00856409">
        <w:rPr>
          <w:rFonts w:ascii="Arial" w:hAnsi="Arial"/>
          <w:color w:val="000000" w:themeColor="text1"/>
          <w:sz w:val="18"/>
          <w:szCs w:val="18"/>
        </w:rPr>
        <w:t>End of introductory note.</w:t>
      </w:r>
    </w:p>
    <w:p w14:paraId="596E6430" w14:textId="77777777" w:rsidR="00EA675B" w:rsidRPr="00856409" w:rsidRDefault="00EA675B" w:rsidP="00856409">
      <w:pPr>
        <w:keepLines/>
        <w:widowControl w:val="0"/>
        <w:spacing w:before="120" w:line="270" w:lineRule="exact"/>
        <w:jc w:val="left"/>
        <w:outlineLvl w:val="2"/>
        <w:rPr>
          <w:rFonts w:ascii="Arial" w:hAnsi="Arial"/>
          <w:color w:val="000000" w:themeColor="text1"/>
          <w:sz w:val="22"/>
          <w:szCs w:val="22"/>
        </w:rPr>
      </w:pPr>
    </w:p>
    <w:p w14:paraId="7B0675E7" w14:textId="77777777" w:rsidR="002E54B4" w:rsidRPr="00856409" w:rsidRDefault="002E54B4" w:rsidP="002E54B4">
      <w:pPr>
        <w:pStyle w:val="Heading1"/>
        <w:widowControl w:val="0"/>
        <w:numPr>
          <w:ilvl w:val="0"/>
          <w:numId w:val="2"/>
        </w:numPr>
        <w:spacing w:before="360" w:after="240" w:line="270" w:lineRule="exact"/>
        <w:jc w:val="left"/>
        <w:rPr>
          <w:rFonts w:ascii="Arial" w:hAnsi="Arial" w:cs="Arial"/>
          <w:b/>
          <w:color w:val="000000" w:themeColor="text1"/>
          <w:sz w:val="36"/>
          <w:szCs w:val="36"/>
        </w:rPr>
      </w:pPr>
      <w:r w:rsidRPr="00856409">
        <w:rPr>
          <w:rFonts w:ascii="Arial" w:hAnsi="Arial" w:cs="Arial"/>
          <w:b/>
          <w:color w:val="000000" w:themeColor="text1"/>
          <w:sz w:val="36"/>
          <w:szCs w:val="36"/>
        </w:rPr>
        <w:t>Management</w:t>
      </w:r>
    </w:p>
    <w:p w14:paraId="41E61169" w14:textId="77777777" w:rsidR="002E54B4" w:rsidRPr="007254E6" w:rsidRDefault="002E54B4" w:rsidP="002E54B4">
      <w:pPr>
        <w:pStyle w:val="Heading2"/>
        <w:widowControl w:val="0"/>
        <w:numPr>
          <w:ilvl w:val="1"/>
          <w:numId w:val="2"/>
        </w:numPr>
        <w:spacing w:before="240" w:after="120" w:line="300" w:lineRule="exact"/>
        <w:jc w:val="left"/>
        <w:rPr>
          <w:rFonts w:ascii="Arial" w:hAnsi="Arial" w:cs="Arial"/>
          <w:b/>
          <w:color w:val="auto"/>
          <w:sz w:val="28"/>
          <w:szCs w:val="28"/>
        </w:rPr>
      </w:pPr>
      <w:r w:rsidRPr="007254E6">
        <w:rPr>
          <w:rFonts w:ascii="Arial" w:hAnsi="Arial" w:cs="Arial"/>
          <w:b/>
          <w:color w:val="auto"/>
          <w:sz w:val="28"/>
          <w:szCs w:val="28"/>
        </w:rPr>
        <w:t>General management</w:t>
      </w:r>
    </w:p>
    <w:p w14:paraId="3236B19A" w14:textId="77777777" w:rsidR="002E54B4" w:rsidRPr="00297BB6" w:rsidRDefault="002E54B4" w:rsidP="002E54B4">
      <w:pPr>
        <w:pStyle w:val="Heading3"/>
        <w:keepNext w:val="0"/>
        <w:widowControl w:val="0"/>
        <w:numPr>
          <w:ilvl w:val="2"/>
          <w:numId w:val="8"/>
        </w:numPr>
        <w:spacing w:before="120" w:line="270" w:lineRule="exact"/>
        <w:jc w:val="left"/>
        <w:rPr>
          <w:rFonts w:ascii="Arial" w:hAnsi="Arial" w:cs="Arial"/>
          <w:b/>
          <w:color w:val="auto"/>
          <w:sz w:val="18"/>
          <w:szCs w:val="18"/>
        </w:rPr>
      </w:pPr>
      <w:r w:rsidRPr="00297BB6">
        <w:rPr>
          <w:rFonts w:ascii="Arial" w:hAnsi="Arial" w:cs="Arial"/>
          <w:color w:val="auto"/>
          <w:sz w:val="18"/>
          <w:szCs w:val="18"/>
        </w:rPr>
        <w:t>The operator shall manage and operate the activities:</w:t>
      </w:r>
    </w:p>
    <w:p w14:paraId="77482D38" w14:textId="77777777" w:rsidR="002E54B4" w:rsidRPr="00297BB6" w:rsidRDefault="002E54B4" w:rsidP="002E54B4">
      <w:pPr>
        <w:pStyle w:val="Heading4"/>
        <w:keepNext w:val="0"/>
        <w:widowControl w:val="0"/>
        <w:numPr>
          <w:ilvl w:val="0"/>
          <w:numId w:val="4"/>
        </w:numPr>
        <w:tabs>
          <w:tab w:val="left" w:pos="284"/>
        </w:tabs>
        <w:spacing w:before="120" w:line="270" w:lineRule="exact"/>
        <w:ind w:left="1417" w:hanging="680"/>
        <w:jc w:val="left"/>
        <w:rPr>
          <w:rFonts w:ascii="Arial" w:hAnsi="Arial" w:cs="Arial"/>
          <w:b/>
          <w:i w:val="0"/>
          <w:color w:val="auto"/>
          <w:sz w:val="18"/>
          <w:szCs w:val="18"/>
        </w:rPr>
      </w:pPr>
      <w:r w:rsidRPr="00297BB6">
        <w:rPr>
          <w:rFonts w:ascii="Arial" w:hAnsi="Arial" w:cs="Arial"/>
          <w:i w:val="0"/>
          <w:color w:val="auto"/>
          <w:sz w:val="18"/>
          <w:szCs w:val="18"/>
        </w:rPr>
        <w:t>in accordance with a written management system that identifies and minimises risks of pollution, including those arising from operations, maintenance, accidents, incidents, non-conformances, closure and those drawn to the attention of the operator as a result of complaints; and</w:t>
      </w:r>
    </w:p>
    <w:p w14:paraId="26FBBA1A" w14:textId="77777777" w:rsidR="002E54B4" w:rsidRPr="00297BB6" w:rsidRDefault="002E54B4" w:rsidP="002E54B4">
      <w:pPr>
        <w:pStyle w:val="Heading4"/>
        <w:keepNext w:val="0"/>
        <w:widowControl w:val="0"/>
        <w:numPr>
          <w:ilvl w:val="0"/>
          <w:numId w:val="4"/>
        </w:numPr>
        <w:tabs>
          <w:tab w:val="left" w:pos="284"/>
        </w:tabs>
        <w:spacing w:before="120" w:line="270" w:lineRule="exact"/>
        <w:ind w:left="1417" w:hanging="680"/>
        <w:jc w:val="left"/>
        <w:rPr>
          <w:rFonts w:ascii="Arial" w:hAnsi="Arial" w:cs="Arial"/>
          <w:b/>
          <w:i w:val="0"/>
          <w:color w:val="auto"/>
          <w:sz w:val="18"/>
          <w:szCs w:val="18"/>
        </w:rPr>
      </w:pPr>
      <w:r w:rsidRPr="00297BB6">
        <w:rPr>
          <w:rFonts w:ascii="Arial" w:hAnsi="Arial" w:cs="Arial"/>
          <w:i w:val="0"/>
          <w:color w:val="auto"/>
          <w:sz w:val="18"/>
          <w:szCs w:val="18"/>
        </w:rPr>
        <w:t>using sufficient competent persons and resources.</w:t>
      </w:r>
    </w:p>
    <w:p w14:paraId="221F3B8F" w14:textId="77777777" w:rsidR="002E54B4" w:rsidRPr="00297BB6" w:rsidRDefault="002E54B4" w:rsidP="002E54B4">
      <w:pPr>
        <w:pStyle w:val="Heading3"/>
        <w:keepNext w:val="0"/>
        <w:widowControl w:val="0"/>
        <w:numPr>
          <w:ilvl w:val="2"/>
          <w:numId w:val="8"/>
        </w:numPr>
        <w:spacing w:before="120" w:line="270" w:lineRule="exact"/>
        <w:jc w:val="left"/>
        <w:rPr>
          <w:rFonts w:ascii="Arial" w:hAnsi="Arial" w:cs="Arial"/>
          <w:b/>
          <w:color w:val="auto"/>
          <w:sz w:val="18"/>
          <w:szCs w:val="18"/>
        </w:rPr>
      </w:pPr>
      <w:r w:rsidRPr="00297BB6">
        <w:rPr>
          <w:rFonts w:ascii="Arial" w:hAnsi="Arial" w:cs="Arial"/>
          <w:color w:val="auto"/>
          <w:sz w:val="18"/>
          <w:szCs w:val="18"/>
        </w:rPr>
        <w:t xml:space="preserve">Records demonstrating compliance with condition 1.1.1 shall be maintained. </w:t>
      </w:r>
    </w:p>
    <w:p w14:paraId="233C94B3" w14:textId="77777777" w:rsidR="004231B2" w:rsidRPr="00297BB6" w:rsidRDefault="002E54B4" w:rsidP="00374D07">
      <w:pPr>
        <w:pStyle w:val="Heading3"/>
        <w:keepNext w:val="0"/>
        <w:widowControl w:val="0"/>
        <w:numPr>
          <w:ilvl w:val="2"/>
          <w:numId w:val="8"/>
        </w:numPr>
        <w:spacing w:before="120" w:line="270" w:lineRule="exact"/>
        <w:jc w:val="left"/>
        <w:rPr>
          <w:sz w:val="18"/>
          <w:szCs w:val="18"/>
        </w:rPr>
      </w:pPr>
      <w:r w:rsidRPr="00297BB6">
        <w:rPr>
          <w:rFonts w:ascii="Arial" w:hAnsi="Arial" w:cs="Arial"/>
          <w:color w:val="auto"/>
          <w:sz w:val="18"/>
          <w:szCs w:val="18"/>
        </w:rPr>
        <w:t>Any person having duties that are or may be affected by the matters set out in this permit shall have convenient access to a copy of it kept at or near the place where those duties are carried out.</w:t>
      </w:r>
    </w:p>
    <w:p w14:paraId="66214FE5" w14:textId="77777777" w:rsidR="004231B2" w:rsidRPr="00374D07" w:rsidRDefault="004231B2" w:rsidP="00374D07"/>
    <w:p w14:paraId="2702FF3A" w14:textId="77777777" w:rsidR="002E54B4" w:rsidRPr="00064A37" w:rsidRDefault="004231B2" w:rsidP="004231B2">
      <w:pPr>
        <w:pStyle w:val="Heading2"/>
        <w:rPr>
          <w:rFonts w:ascii="Arial" w:hAnsi="Arial" w:cs="Arial"/>
          <w:b/>
          <w:color w:val="auto"/>
          <w:sz w:val="28"/>
          <w:szCs w:val="28"/>
        </w:rPr>
      </w:pPr>
      <w:r>
        <w:rPr>
          <w:rFonts w:ascii="Arial" w:hAnsi="Arial" w:cs="Arial"/>
          <w:b/>
          <w:color w:val="auto"/>
          <w:sz w:val="28"/>
          <w:szCs w:val="28"/>
        </w:rPr>
        <w:t>1.2</w:t>
      </w:r>
      <w:r>
        <w:rPr>
          <w:rFonts w:ascii="Arial" w:hAnsi="Arial" w:cs="Arial"/>
          <w:b/>
          <w:color w:val="auto"/>
          <w:sz w:val="28"/>
          <w:szCs w:val="28"/>
        </w:rPr>
        <w:tab/>
      </w:r>
      <w:r w:rsidR="002E54B4" w:rsidRPr="00064A37">
        <w:rPr>
          <w:rFonts w:ascii="Arial" w:hAnsi="Arial" w:cs="Arial"/>
          <w:b/>
          <w:color w:val="auto"/>
          <w:sz w:val="28"/>
          <w:szCs w:val="28"/>
        </w:rPr>
        <w:t>Energy efficiency</w:t>
      </w:r>
    </w:p>
    <w:p w14:paraId="3906114A" w14:textId="77777777" w:rsidR="00374D07" w:rsidRPr="00374D07" w:rsidRDefault="00374D07" w:rsidP="00374D07"/>
    <w:p w14:paraId="38D206B8" w14:textId="77777777" w:rsidR="002E54B4" w:rsidRPr="00374D07" w:rsidRDefault="002E54B4" w:rsidP="002E54B4">
      <w:pPr>
        <w:pStyle w:val="Heading3"/>
        <w:ind w:left="792" w:hanging="792"/>
        <w:rPr>
          <w:rFonts w:ascii="Arial" w:hAnsi="Arial" w:cs="Arial"/>
          <w:b/>
          <w:color w:val="auto"/>
          <w:sz w:val="18"/>
          <w:szCs w:val="18"/>
        </w:rPr>
      </w:pPr>
      <w:r w:rsidRPr="00064A37">
        <w:rPr>
          <w:rFonts w:ascii="Arial" w:hAnsi="Arial" w:cs="Arial"/>
          <w:color w:val="auto"/>
          <w:sz w:val="18"/>
          <w:szCs w:val="18"/>
        </w:rPr>
        <w:t>1.2.1</w:t>
      </w:r>
      <w:r w:rsidRPr="00064A37">
        <w:rPr>
          <w:rFonts w:ascii="Arial" w:hAnsi="Arial" w:cs="Arial"/>
          <w:color w:val="auto"/>
          <w:sz w:val="18"/>
          <w:szCs w:val="18"/>
        </w:rPr>
        <w:tab/>
        <w:t>The operator shall</w:t>
      </w:r>
      <w:r w:rsidRPr="00374D07">
        <w:rPr>
          <w:rFonts w:ascii="Arial" w:hAnsi="Arial" w:cs="Arial"/>
          <w:color w:val="auto"/>
          <w:sz w:val="18"/>
          <w:szCs w:val="18"/>
        </w:rPr>
        <w:t>:</w:t>
      </w:r>
    </w:p>
    <w:p w14:paraId="6C589B94" w14:textId="77777777" w:rsidR="002E54B4" w:rsidRPr="00F34FBF" w:rsidRDefault="002E54B4" w:rsidP="00297BB6">
      <w:pPr>
        <w:pStyle w:val="Heading3nonum"/>
        <w:ind w:left="1440" w:hanging="720"/>
        <w:rPr>
          <w:rFonts w:cs="Arial"/>
          <w:color w:val="auto"/>
          <w:szCs w:val="18"/>
        </w:rPr>
      </w:pPr>
      <w:r w:rsidRPr="00F34FBF">
        <w:rPr>
          <w:rFonts w:cs="Arial"/>
          <w:color w:val="auto"/>
          <w:szCs w:val="18"/>
        </w:rPr>
        <w:t>(a)</w:t>
      </w:r>
      <w:r w:rsidRPr="00F34FBF">
        <w:rPr>
          <w:rFonts w:cs="Arial"/>
          <w:color w:val="auto"/>
          <w:szCs w:val="18"/>
        </w:rPr>
        <w:tab/>
        <w:t>take appropriate measures to ensure that energy is used efficiently in the activities;</w:t>
      </w:r>
    </w:p>
    <w:p w14:paraId="1E557BB2" w14:textId="77777777" w:rsidR="002E54B4" w:rsidRPr="00544007" w:rsidRDefault="002E54B4" w:rsidP="002E54B4">
      <w:pPr>
        <w:pStyle w:val="Heading3nonum"/>
        <w:ind w:left="1440" w:hanging="731"/>
        <w:rPr>
          <w:rFonts w:cs="Arial"/>
        </w:rPr>
      </w:pPr>
      <w:r w:rsidRPr="00F34FBF">
        <w:rPr>
          <w:rFonts w:cs="Arial"/>
          <w:color w:val="auto"/>
        </w:rPr>
        <w:t xml:space="preserve"> (b)</w:t>
      </w:r>
      <w:r w:rsidRPr="00F34FBF">
        <w:rPr>
          <w:rFonts w:cs="Arial"/>
          <w:color w:val="auto"/>
        </w:rPr>
        <w:tab/>
        <w:t>review and record at least every</w:t>
      </w:r>
      <w:r w:rsidRPr="00544007">
        <w:rPr>
          <w:rFonts w:cs="Arial"/>
        </w:rPr>
        <w:t xml:space="preserve"> four years whether there are suitable opportunities to improve the energy efficiency of the activities; and  </w:t>
      </w:r>
    </w:p>
    <w:p w14:paraId="50772A1D" w14:textId="77777777" w:rsidR="002E54B4" w:rsidRPr="00544007" w:rsidRDefault="002E54B4" w:rsidP="002E54B4">
      <w:pPr>
        <w:pStyle w:val="Heading3nonum"/>
        <w:ind w:left="709"/>
        <w:rPr>
          <w:rFonts w:cs="Arial"/>
        </w:rPr>
      </w:pPr>
      <w:r w:rsidRPr="00544007">
        <w:rPr>
          <w:rFonts w:cs="Arial"/>
        </w:rPr>
        <w:t>(c)</w:t>
      </w:r>
      <w:r w:rsidRPr="00544007">
        <w:rPr>
          <w:rFonts w:cs="Arial"/>
        </w:rPr>
        <w:tab/>
        <w:t xml:space="preserve">take any further appropriate measures identified by a review. </w:t>
      </w:r>
    </w:p>
    <w:p w14:paraId="06977B32" w14:textId="77777777" w:rsidR="002E54B4" w:rsidRPr="004D2D94" w:rsidRDefault="002E54B4" w:rsidP="002E54B4">
      <w:pPr>
        <w:pStyle w:val="Draftingnote"/>
        <w:rPr>
          <w:color w:val="000000" w:themeColor="text1"/>
        </w:rPr>
      </w:pPr>
    </w:p>
    <w:p w14:paraId="7C5DECC6" w14:textId="77777777" w:rsidR="002E54B4" w:rsidRPr="00064A37" w:rsidRDefault="00374D07" w:rsidP="00374D07">
      <w:pPr>
        <w:pStyle w:val="Heading2"/>
        <w:rPr>
          <w:rFonts w:ascii="Arial" w:hAnsi="Arial" w:cs="Arial"/>
          <w:b/>
          <w:color w:val="auto"/>
          <w:sz w:val="28"/>
          <w:szCs w:val="28"/>
        </w:rPr>
      </w:pPr>
      <w:r w:rsidRPr="00064A37">
        <w:rPr>
          <w:rFonts w:ascii="Arial" w:hAnsi="Arial" w:cs="Arial"/>
          <w:b/>
          <w:color w:val="auto"/>
          <w:sz w:val="28"/>
          <w:szCs w:val="28"/>
        </w:rPr>
        <w:t>1.3</w:t>
      </w:r>
      <w:r w:rsidR="002E54B4" w:rsidRPr="00064A37">
        <w:rPr>
          <w:rFonts w:ascii="Arial" w:hAnsi="Arial" w:cs="Arial"/>
          <w:b/>
          <w:color w:val="auto"/>
          <w:sz w:val="28"/>
          <w:szCs w:val="28"/>
        </w:rPr>
        <w:t xml:space="preserve">    Efficient use of raw materials</w:t>
      </w:r>
    </w:p>
    <w:p w14:paraId="3A51704D" w14:textId="77777777" w:rsidR="002E54B4" w:rsidRPr="002E54B4" w:rsidRDefault="002E54B4" w:rsidP="002E54B4">
      <w:pPr>
        <w:pStyle w:val="ListParagraph"/>
        <w:ind w:left="405"/>
      </w:pPr>
    </w:p>
    <w:p w14:paraId="614E03ED" w14:textId="77777777" w:rsidR="002E54B4" w:rsidRPr="004231B2" w:rsidRDefault="002E54B4" w:rsidP="002E54B4">
      <w:pPr>
        <w:tabs>
          <w:tab w:val="left" w:pos="709"/>
          <w:tab w:val="left" w:pos="3119"/>
        </w:tabs>
        <w:ind w:left="705" w:hanging="705"/>
        <w:jc w:val="left"/>
        <w:rPr>
          <w:rFonts w:ascii="Arial" w:hAnsi="Arial" w:cs="Arial"/>
          <w:sz w:val="18"/>
          <w:szCs w:val="18"/>
        </w:rPr>
      </w:pPr>
      <w:r w:rsidRPr="004231B2">
        <w:rPr>
          <w:rFonts w:ascii="Arial" w:hAnsi="Arial" w:cs="Arial"/>
          <w:sz w:val="18"/>
          <w:szCs w:val="18"/>
        </w:rPr>
        <w:t>1.3.1</w:t>
      </w:r>
      <w:r w:rsidRPr="004231B2">
        <w:rPr>
          <w:rFonts w:ascii="Arial" w:hAnsi="Arial" w:cs="Arial"/>
          <w:sz w:val="18"/>
          <w:szCs w:val="18"/>
        </w:rPr>
        <w:tab/>
        <w:t xml:space="preserve">The operator shall: </w:t>
      </w:r>
    </w:p>
    <w:p w14:paraId="08F97FA8" w14:textId="77777777" w:rsidR="002E54B4" w:rsidRDefault="002E54B4" w:rsidP="002E54B4">
      <w:pPr>
        <w:tabs>
          <w:tab w:val="left" w:pos="709"/>
          <w:tab w:val="left" w:pos="3119"/>
        </w:tabs>
        <w:ind w:left="705" w:hanging="705"/>
        <w:jc w:val="left"/>
        <w:rPr>
          <w:rFonts w:ascii="Arial" w:hAnsi="Arial" w:cs="Arial"/>
          <w:sz w:val="18"/>
          <w:szCs w:val="18"/>
        </w:rPr>
      </w:pPr>
    </w:p>
    <w:p w14:paraId="66A2FA5D" w14:textId="77777777" w:rsidR="002E54B4" w:rsidRPr="006C465D" w:rsidRDefault="002E54B4" w:rsidP="002E54B4">
      <w:pPr>
        <w:ind w:left="1418" w:hanging="709"/>
        <w:jc w:val="left"/>
        <w:rPr>
          <w:rFonts w:ascii="Arial" w:hAnsi="Arial"/>
          <w:sz w:val="18"/>
        </w:rPr>
      </w:pPr>
      <w:r w:rsidRPr="006C465D">
        <w:rPr>
          <w:rFonts w:ascii="Arial" w:hAnsi="Arial"/>
          <w:sz w:val="18"/>
        </w:rPr>
        <w:t>(a)</w:t>
      </w:r>
      <w:r w:rsidRPr="006C465D">
        <w:rPr>
          <w:rFonts w:ascii="Arial" w:hAnsi="Arial"/>
          <w:sz w:val="18"/>
        </w:rPr>
        <w:tab/>
        <w:t xml:space="preserve">take appropriate measures to ensure that raw materials and water are used efficiently in the activities; </w:t>
      </w:r>
    </w:p>
    <w:p w14:paraId="156BB3AE" w14:textId="7F4F7491" w:rsidR="002E54B4" w:rsidRPr="006C465D" w:rsidRDefault="002E54B4" w:rsidP="008D7F0E">
      <w:pPr>
        <w:spacing w:before="120" w:line="270" w:lineRule="exact"/>
        <w:ind w:left="1418" w:hanging="709"/>
        <w:jc w:val="left"/>
        <w:rPr>
          <w:rFonts w:ascii="Arial" w:hAnsi="Arial"/>
          <w:sz w:val="18"/>
        </w:rPr>
      </w:pPr>
      <w:r w:rsidRPr="006C465D">
        <w:rPr>
          <w:rFonts w:ascii="Arial" w:hAnsi="Arial"/>
          <w:sz w:val="18"/>
        </w:rPr>
        <w:t>(b)</w:t>
      </w:r>
      <w:r w:rsidRPr="006C465D">
        <w:rPr>
          <w:rFonts w:ascii="Arial" w:hAnsi="Arial"/>
          <w:sz w:val="18"/>
        </w:rPr>
        <w:tab/>
        <w:t>maintain records of raw materials</w:t>
      </w:r>
      <w:r w:rsidR="008D7F0E">
        <w:rPr>
          <w:rFonts w:ascii="Arial" w:hAnsi="Arial"/>
          <w:sz w:val="18"/>
        </w:rPr>
        <w:t>,</w:t>
      </w:r>
      <w:r w:rsidRPr="006C465D">
        <w:rPr>
          <w:rFonts w:ascii="Arial" w:hAnsi="Arial"/>
          <w:sz w:val="18"/>
        </w:rPr>
        <w:t xml:space="preserve"> water</w:t>
      </w:r>
      <w:r w:rsidR="008D7F0E">
        <w:rPr>
          <w:rFonts w:ascii="Arial" w:hAnsi="Arial"/>
          <w:sz w:val="18"/>
        </w:rPr>
        <w:t>, fuel and electrical energy</w:t>
      </w:r>
      <w:r w:rsidRPr="006C465D">
        <w:rPr>
          <w:rFonts w:ascii="Arial" w:hAnsi="Arial"/>
          <w:sz w:val="18"/>
        </w:rPr>
        <w:t xml:space="preserve"> used in the activities;</w:t>
      </w:r>
    </w:p>
    <w:p w14:paraId="5FD8D148" w14:textId="77777777" w:rsidR="002E54B4" w:rsidRPr="006C465D" w:rsidRDefault="002E54B4" w:rsidP="002E54B4">
      <w:pPr>
        <w:spacing w:before="120" w:line="270" w:lineRule="exact"/>
        <w:ind w:left="1440" w:hanging="731"/>
        <w:jc w:val="left"/>
        <w:rPr>
          <w:rFonts w:ascii="Arial" w:hAnsi="Arial"/>
          <w:sz w:val="18"/>
        </w:rPr>
      </w:pPr>
      <w:r w:rsidRPr="006C465D">
        <w:rPr>
          <w:rFonts w:ascii="Arial" w:hAnsi="Arial"/>
          <w:sz w:val="18"/>
        </w:rPr>
        <w:lastRenderedPageBreak/>
        <w:t>(c)</w:t>
      </w:r>
      <w:r w:rsidRPr="006C465D">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1BE1A467" w14:textId="77777777" w:rsidR="002E54B4" w:rsidRPr="006C465D" w:rsidRDefault="002E54B4" w:rsidP="002E54B4">
      <w:pPr>
        <w:spacing w:before="120" w:line="270" w:lineRule="exact"/>
        <w:ind w:left="709"/>
        <w:jc w:val="left"/>
        <w:rPr>
          <w:rFonts w:ascii="Arial" w:hAnsi="Arial"/>
          <w:sz w:val="18"/>
        </w:rPr>
      </w:pPr>
      <w:r w:rsidRPr="006C465D">
        <w:rPr>
          <w:rFonts w:ascii="Arial" w:hAnsi="Arial"/>
          <w:sz w:val="18"/>
        </w:rPr>
        <w:t>(d)</w:t>
      </w:r>
      <w:r w:rsidRPr="006C465D">
        <w:rPr>
          <w:rFonts w:ascii="Arial" w:hAnsi="Arial"/>
          <w:sz w:val="18"/>
        </w:rPr>
        <w:tab/>
        <w:t>take any further appropriate measures identified by a review.</w:t>
      </w:r>
    </w:p>
    <w:p w14:paraId="3A6CD6D0" w14:textId="77777777" w:rsidR="002E54B4" w:rsidRPr="006C465D" w:rsidRDefault="002E54B4" w:rsidP="002E54B4">
      <w:pPr>
        <w:keepNext/>
        <w:keepLines/>
        <w:widowControl w:val="0"/>
        <w:spacing w:before="240" w:after="120" w:line="300" w:lineRule="exact"/>
        <w:ind w:left="709" w:hanging="709"/>
        <w:jc w:val="left"/>
        <w:outlineLvl w:val="1"/>
        <w:rPr>
          <w:rFonts w:ascii="Arial" w:hAnsi="Arial"/>
          <w:b/>
          <w:sz w:val="28"/>
        </w:rPr>
      </w:pPr>
      <w:r w:rsidRPr="006C465D">
        <w:rPr>
          <w:rFonts w:ascii="Arial" w:hAnsi="Arial"/>
          <w:b/>
          <w:sz w:val="28"/>
        </w:rPr>
        <w:t>1.4</w:t>
      </w:r>
      <w:r w:rsidRPr="006C465D">
        <w:rPr>
          <w:rFonts w:ascii="Arial" w:hAnsi="Arial"/>
          <w:b/>
          <w:sz w:val="28"/>
        </w:rPr>
        <w:tab/>
        <w:t>Avoidance, recovery and disposal of wastes produced by the activities</w:t>
      </w:r>
    </w:p>
    <w:p w14:paraId="7C79C9C4" w14:textId="77777777" w:rsidR="002E54B4" w:rsidRPr="00374D07" w:rsidRDefault="002E54B4" w:rsidP="002E54B4">
      <w:pPr>
        <w:keepLines/>
        <w:widowControl w:val="0"/>
        <w:numPr>
          <w:ilvl w:val="2"/>
          <w:numId w:val="14"/>
        </w:numPr>
        <w:spacing w:before="120" w:line="270" w:lineRule="exact"/>
        <w:jc w:val="left"/>
        <w:outlineLvl w:val="2"/>
        <w:rPr>
          <w:rFonts w:ascii="Arial" w:hAnsi="Arial" w:cs="Arial"/>
          <w:sz w:val="18"/>
          <w:szCs w:val="18"/>
          <w:lang w:eastAsia="en-US"/>
        </w:rPr>
      </w:pPr>
      <w:r w:rsidRPr="00374D07">
        <w:rPr>
          <w:rFonts w:ascii="Arial" w:hAnsi="Arial" w:cs="Arial"/>
          <w:sz w:val="18"/>
          <w:szCs w:val="18"/>
          <w:lang w:eastAsia="en-US"/>
        </w:rPr>
        <w:t>The operator shall take appropriate measures to ensure that:</w:t>
      </w:r>
    </w:p>
    <w:p w14:paraId="673E6D18"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(a)</w:t>
      </w:r>
      <w:r w:rsidRPr="00374D07">
        <w:rPr>
          <w:rFonts w:ascii="Arial" w:hAnsi="Arial" w:cs="Arial"/>
          <w:sz w:val="18"/>
          <w:szCs w:val="18"/>
          <w:lang w:eastAsia="en-US"/>
        </w:rPr>
        <w:tab/>
        <w:t>the waste hierarchy referred to in Article 4 of the Waste Framework Directive is applied  to the generation of  waste by the activities; and</w:t>
      </w:r>
    </w:p>
    <w:p w14:paraId="60EC2C86"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(b)</w:t>
      </w:r>
      <w:r w:rsidRPr="00374D07">
        <w:rPr>
          <w:rFonts w:ascii="Arial" w:hAnsi="Arial" w:cs="Arial"/>
          <w:sz w:val="18"/>
          <w:szCs w:val="18"/>
          <w:lang w:eastAsia="en-US"/>
        </w:rPr>
        <w:tab/>
        <w:t>any waste generated by the activities is treated in accordance with the waste hierarchy referred to in Article 4 of the Waste Framework Directive; and</w:t>
      </w:r>
    </w:p>
    <w:p w14:paraId="5F7505B7"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(c)</w:t>
      </w:r>
      <w:r w:rsidRPr="00374D07">
        <w:rPr>
          <w:rFonts w:ascii="Arial" w:hAnsi="Arial" w:cs="Arial"/>
          <w:sz w:val="18"/>
          <w:szCs w:val="18"/>
          <w:lang w:eastAsia="en-US"/>
        </w:rPr>
        <w:tab/>
        <w:t>where disposal is necessary, this is undertaken in a manner which minimises its impact on the environment.</w:t>
      </w:r>
    </w:p>
    <w:p w14:paraId="2769330B" w14:textId="77777777" w:rsidR="002E54B4" w:rsidRDefault="002E54B4" w:rsidP="002E54B4">
      <w:pPr>
        <w:keepLines/>
        <w:widowControl w:val="0"/>
        <w:numPr>
          <w:ilvl w:val="2"/>
          <w:numId w:val="14"/>
        </w:numPr>
        <w:spacing w:before="120" w:line="270" w:lineRule="exact"/>
        <w:jc w:val="left"/>
        <w:outlineLvl w:val="2"/>
        <w:rPr>
          <w:rFonts w:ascii="TimesNewRoman" w:hAnsi="TimesNewRoman" w:cs="TimesNewRoman"/>
          <w:color w:val="000000"/>
          <w:sz w:val="18"/>
          <w:szCs w:val="18"/>
          <w:lang w:eastAsia="en-US"/>
        </w:rPr>
      </w:pPr>
      <w:r w:rsidRPr="00374D07">
        <w:rPr>
          <w:rFonts w:ascii="Arial" w:hAnsi="Arial" w:cs="Arial"/>
          <w:color w:val="000000"/>
          <w:sz w:val="18"/>
          <w:szCs w:val="18"/>
          <w:lang w:eastAsia="en-US"/>
        </w:rPr>
        <w:t>The operator shall review and record at least every four years whether changes to those measures should be made and take any further appropriate measures identified by a</w:t>
      </w:r>
      <w:r w:rsidRPr="006C465D">
        <w:rPr>
          <w:rFonts w:ascii="TimesNewRoman" w:hAnsi="TimesNewRoman" w:cs="TimesNewRoman"/>
          <w:color w:val="000000"/>
          <w:sz w:val="18"/>
          <w:szCs w:val="18"/>
          <w:lang w:eastAsia="en-US"/>
        </w:rPr>
        <w:t xml:space="preserve"> review.</w:t>
      </w:r>
    </w:p>
    <w:p w14:paraId="09D8069D" w14:textId="77777777" w:rsidR="002E54B4" w:rsidRDefault="002E54B4" w:rsidP="002E54B4">
      <w:pPr>
        <w:keepLines/>
        <w:widowControl w:val="0"/>
        <w:spacing w:before="120" w:line="270" w:lineRule="exact"/>
        <w:jc w:val="left"/>
        <w:outlineLvl w:val="2"/>
        <w:rPr>
          <w:rFonts w:ascii="TimesNewRoman" w:hAnsi="TimesNewRoman" w:cs="TimesNewRoman"/>
          <w:color w:val="000000"/>
          <w:sz w:val="18"/>
          <w:szCs w:val="18"/>
          <w:lang w:eastAsia="en-US"/>
        </w:rPr>
      </w:pPr>
    </w:p>
    <w:p w14:paraId="3F8271CD" w14:textId="77777777" w:rsidR="002E54B4" w:rsidRPr="00F377CA" w:rsidRDefault="002E54B4" w:rsidP="002E54B4">
      <w:pPr>
        <w:keepNext/>
        <w:keepLines/>
        <w:widowControl w:val="0"/>
        <w:spacing w:before="360" w:after="240" w:line="270" w:lineRule="exact"/>
        <w:jc w:val="left"/>
        <w:outlineLvl w:val="0"/>
        <w:rPr>
          <w:rFonts w:ascii="Arial" w:hAnsi="Arial"/>
          <w:b/>
          <w:spacing w:val="-4"/>
          <w:sz w:val="18"/>
          <w:lang w:eastAsia="en-US"/>
        </w:rPr>
      </w:pPr>
      <w:r w:rsidRPr="00F377CA">
        <w:rPr>
          <w:rFonts w:ascii="Arial" w:hAnsi="Arial"/>
          <w:b/>
          <w:spacing w:val="-4"/>
          <w:sz w:val="36"/>
          <w:lang w:eastAsia="en-US"/>
        </w:rPr>
        <w:t>2</w:t>
      </w:r>
      <w:r w:rsidRPr="00F377CA">
        <w:rPr>
          <w:rFonts w:ascii="Arial" w:hAnsi="Arial"/>
          <w:b/>
          <w:spacing w:val="-4"/>
          <w:sz w:val="36"/>
          <w:lang w:eastAsia="en-US"/>
        </w:rPr>
        <w:tab/>
        <w:t>Operations</w:t>
      </w:r>
    </w:p>
    <w:p w14:paraId="0A54AB3B" w14:textId="77777777" w:rsidR="002E54B4" w:rsidRPr="006C465D" w:rsidRDefault="002E54B4" w:rsidP="002E54B4">
      <w:pPr>
        <w:spacing w:before="240" w:after="120" w:line="300" w:lineRule="exact"/>
        <w:rPr>
          <w:rFonts w:ascii="Arial" w:hAnsi="Arial"/>
          <w:b/>
          <w:sz w:val="28"/>
        </w:rPr>
      </w:pPr>
      <w:r w:rsidRPr="006C465D">
        <w:rPr>
          <w:rFonts w:ascii="Arial" w:hAnsi="Arial"/>
          <w:b/>
          <w:sz w:val="28"/>
        </w:rPr>
        <w:t>2.1</w:t>
      </w:r>
      <w:r w:rsidRPr="006C465D">
        <w:rPr>
          <w:rFonts w:ascii="Arial" w:hAnsi="Arial"/>
          <w:b/>
          <w:sz w:val="28"/>
        </w:rPr>
        <w:tab/>
        <w:t>Permitted activities</w:t>
      </w:r>
    </w:p>
    <w:p w14:paraId="6D399D2B" w14:textId="77777777" w:rsidR="002E54B4" w:rsidRDefault="002E54B4" w:rsidP="002E54B4">
      <w:pPr>
        <w:keepLines/>
        <w:widowControl w:val="0"/>
        <w:spacing w:before="120" w:line="270" w:lineRule="exact"/>
        <w:ind w:left="709" w:hanging="709"/>
        <w:jc w:val="left"/>
        <w:outlineLvl w:val="2"/>
        <w:rPr>
          <w:rFonts w:ascii="Arial" w:hAnsi="Arial"/>
          <w:sz w:val="18"/>
          <w:lang w:eastAsia="en-US"/>
        </w:rPr>
      </w:pPr>
      <w:r w:rsidRPr="006C465D">
        <w:rPr>
          <w:rFonts w:ascii="Arial" w:hAnsi="Arial"/>
          <w:color w:val="000000"/>
          <w:sz w:val="18"/>
          <w:lang w:eastAsia="en-US"/>
        </w:rPr>
        <w:t>2.1.1</w:t>
      </w:r>
      <w:r w:rsidRPr="006C465D">
        <w:rPr>
          <w:rFonts w:ascii="Arial" w:hAnsi="Arial"/>
          <w:color w:val="000000"/>
          <w:sz w:val="18"/>
          <w:lang w:eastAsia="en-US"/>
        </w:rPr>
        <w:tab/>
        <w:t xml:space="preserve">The </w:t>
      </w:r>
      <w:r w:rsidRPr="004479E8">
        <w:rPr>
          <w:rFonts w:ascii="Arial" w:hAnsi="Arial"/>
          <w:sz w:val="18"/>
          <w:lang w:eastAsia="en-US"/>
        </w:rPr>
        <w:t>operator is only authorised to carry out the activities specified in schedule 1 table S1.1 (the “</w:t>
      </w:r>
      <w:r w:rsidR="00297BB6">
        <w:rPr>
          <w:rFonts w:ascii="Arial" w:hAnsi="Arial"/>
          <w:sz w:val="18"/>
          <w:lang w:eastAsia="en-US"/>
        </w:rPr>
        <w:t>activities”).</w:t>
      </w:r>
      <w:r w:rsidR="00064A37">
        <w:rPr>
          <w:rFonts w:ascii="Arial" w:hAnsi="Arial"/>
          <w:sz w:val="18"/>
          <w:lang w:eastAsia="en-US"/>
        </w:rPr>
        <w:t xml:space="preserve"> </w:t>
      </w:r>
    </w:p>
    <w:p w14:paraId="564F774D" w14:textId="77777777" w:rsidR="00396C4B" w:rsidRDefault="00396C4B" w:rsidP="002E54B4">
      <w:pPr>
        <w:keepLines/>
        <w:widowControl w:val="0"/>
        <w:spacing w:before="120" w:line="270" w:lineRule="exact"/>
        <w:ind w:left="709" w:hanging="709"/>
        <w:jc w:val="left"/>
        <w:outlineLvl w:val="2"/>
        <w:rPr>
          <w:rFonts w:ascii="Arial" w:hAnsi="Arial"/>
          <w:sz w:val="18"/>
          <w:lang w:eastAsia="en-US"/>
        </w:rPr>
      </w:pPr>
    </w:p>
    <w:p w14:paraId="41A0A867" w14:textId="77777777" w:rsidR="0073136E" w:rsidRDefault="00297BB6" w:rsidP="002E54B4">
      <w:pPr>
        <w:keepLines/>
        <w:widowControl w:val="0"/>
        <w:spacing w:before="120" w:line="270" w:lineRule="exact"/>
        <w:ind w:left="709" w:hanging="709"/>
        <w:jc w:val="left"/>
        <w:outlineLvl w:val="2"/>
        <w:rPr>
          <w:rFonts w:ascii="Arial" w:hAnsi="Arial"/>
          <w:sz w:val="18"/>
          <w:lang w:eastAsia="en-US"/>
        </w:rPr>
      </w:pPr>
      <w:r w:rsidRPr="00396C4B">
        <w:rPr>
          <w:rFonts w:ascii="Arial" w:hAnsi="Arial"/>
          <w:b/>
          <w:sz w:val="28"/>
          <w:szCs w:val="28"/>
          <w:lang w:eastAsia="en-US"/>
        </w:rPr>
        <w:t>2.2</w:t>
      </w:r>
      <w:r>
        <w:rPr>
          <w:rFonts w:ascii="Arial" w:hAnsi="Arial"/>
          <w:sz w:val="18"/>
          <w:lang w:eastAsia="en-US"/>
        </w:rPr>
        <w:tab/>
      </w:r>
      <w:r w:rsidR="0073136E" w:rsidRPr="0073136E">
        <w:rPr>
          <w:rFonts w:ascii="Arial" w:hAnsi="Arial"/>
          <w:b/>
          <w:sz w:val="28"/>
          <w:szCs w:val="28"/>
          <w:lang w:eastAsia="en-US"/>
        </w:rPr>
        <w:t>The site</w:t>
      </w:r>
    </w:p>
    <w:p w14:paraId="4B6952AE" w14:textId="77777777" w:rsidR="00297BB6" w:rsidRDefault="00297BB6" w:rsidP="0073136E">
      <w:pPr>
        <w:keepLines/>
        <w:widowControl w:val="0"/>
        <w:spacing w:before="120" w:line="270" w:lineRule="exact"/>
        <w:ind w:left="709"/>
        <w:jc w:val="left"/>
        <w:outlineLvl w:val="2"/>
        <w:rPr>
          <w:rFonts w:ascii="Arial" w:hAnsi="Arial"/>
          <w:sz w:val="18"/>
          <w:lang w:eastAsia="en-US"/>
        </w:rPr>
      </w:pPr>
      <w:r>
        <w:rPr>
          <w:rFonts w:ascii="Arial" w:hAnsi="Arial"/>
          <w:sz w:val="18"/>
          <w:lang w:eastAsia="en-US"/>
        </w:rPr>
        <w:t>See Appendix 2</w:t>
      </w:r>
      <w:r w:rsidR="0073136E">
        <w:rPr>
          <w:rFonts w:ascii="Arial" w:hAnsi="Arial"/>
          <w:sz w:val="18"/>
          <w:lang w:eastAsia="en-US"/>
        </w:rPr>
        <w:t>.</w:t>
      </w:r>
    </w:p>
    <w:p w14:paraId="2295C031" w14:textId="77777777" w:rsidR="002E54B4" w:rsidRPr="00F377CA" w:rsidRDefault="002E54B4" w:rsidP="002E54B4">
      <w:pPr>
        <w:keepNext/>
        <w:keepLines/>
        <w:widowControl w:val="0"/>
        <w:spacing w:before="240" w:after="120" w:line="300" w:lineRule="exact"/>
        <w:jc w:val="left"/>
        <w:outlineLvl w:val="1"/>
        <w:rPr>
          <w:rFonts w:ascii="Arial" w:hAnsi="Arial"/>
          <w:b/>
          <w:sz w:val="28"/>
        </w:rPr>
      </w:pPr>
      <w:r w:rsidRPr="00F377CA">
        <w:rPr>
          <w:rFonts w:ascii="Arial" w:hAnsi="Arial"/>
          <w:b/>
          <w:sz w:val="28"/>
        </w:rPr>
        <w:t>2.3</w:t>
      </w:r>
      <w:r w:rsidRPr="00F377CA">
        <w:rPr>
          <w:rFonts w:ascii="Arial" w:hAnsi="Arial"/>
          <w:b/>
          <w:sz w:val="28"/>
        </w:rPr>
        <w:tab/>
        <w:t>Operating techniques</w:t>
      </w:r>
    </w:p>
    <w:p w14:paraId="65FAEF9D" w14:textId="77777777" w:rsidR="002E54B4" w:rsidRPr="00374D07" w:rsidRDefault="002E54B4" w:rsidP="002E54B4">
      <w:pPr>
        <w:keepLines/>
        <w:widowControl w:val="0"/>
        <w:tabs>
          <w:tab w:val="left" w:pos="709"/>
        </w:tabs>
        <w:spacing w:before="120" w:line="270" w:lineRule="exact"/>
        <w:ind w:left="1417" w:hanging="1406"/>
        <w:jc w:val="left"/>
        <w:outlineLvl w:val="3"/>
        <w:rPr>
          <w:rFonts w:ascii="Arial" w:hAnsi="Arial"/>
          <w:sz w:val="18"/>
          <w:lang w:eastAsia="en-US"/>
        </w:rPr>
      </w:pPr>
      <w:r w:rsidRPr="004171F8">
        <w:rPr>
          <w:rFonts w:ascii="Arial" w:hAnsi="Arial"/>
          <w:sz w:val="18"/>
          <w:lang w:eastAsia="en-US"/>
        </w:rPr>
        <w:t>2.3.1</w:t>
      </w:r>
      <w:r w:rsidRPr="004171F8">
        <w:rPr>
          <w:rFonts w:ascii="Arial" w:hAnsi="Arial"/>
          <w:sz w:val="18"/>
          <w:lang w:eastAsia="en-US"/>
        </w:rPr>
        <w:tab/>
        <w:t>(a)</w:t>
      </w:r>
      <w:r w:rsidRPr="00ED776B">
        <w:rPr>
          <w:rFonts w:ascii="Arial" w:hAnsi="Arial"/>
          <w:color w:val="FF0000"/>
          <w:sz w:val="18"/>
          <w:lang w:eastAsia="en-US"/>
        </w:rPr>
        <w:t xml:space="preserve"> </w:t>
      </w:r>
      <w:r w:rsidRPr="00ED776B">
        <w:rPr>
          <w:rFonts w:ascii="Arial" w:hAnsi="Arial"/>
          <w:color w:val="FF0000"/>
          <w:sz w:val="18"/>
          <w:lang w:eastAsia="en-US"/>
        </w:rPr>
        <w:tab/>
      </w:r>
      <w:r w:rsidRPr="00ED776B">
        <w:rPr>
          <w:rFonts w:ascii="Arial" w:hAnsi="Arial"/>
          <w:sz w:val="18"/>
          <w:lang w:eastAsia="en-US"/>
        </w:rPr>
        <w:t xml:space="preserve">The activities shall, subject to the </w:t>
      </w:r>
      <w:r w:rsidRPr="00374D07">
        <w:rPr>
          <w:rFonts w:ascii="Arial" w:hAnsi="Arial"/>
          <w:sz w:val="18"/>
          <w:lang w:eastAsia="en-US"/>
        </w:rPr>
        <w:t xml:space="preserve">conditions of this permit, be operated using the techniques and in the manner described in the documentation specified </w:t>
      </w:r>
      <w:r w:rsidR="00B2235C">
        <w:rPr>
          <w:rFonts w:ascii="Arial" w:hAnsi="Arial"/>
          <w:sz w:val="18"/>
          <w:lang w:eastAsia="en-US"/>
        </w:rPr>
        <w:t>in schedule 1, table S1.2</w:t>
      </w:r>
      <w:r w:rsidRPr="00374D07">
        <w:rPr>
          <w:rFonts w:ascii="Arial" w:hAnsi="Arial"/>
          <w:sz w:val="18"/>
          <w:lang w:eastAsia="en-US"/>
        </w:rPr>
        <w:t>, unless otherwise agreed in writing by Natural Resources Wales.</w:t>
      </w:r>
    </w:p>
    <w:p w14:paraId="66C755BD" w14:textId="77777777" w:rsidR="002E54B4" w:rsidRPr="004D2D94" w:rsidRDefault="002E54B4" w:rsidP="002E54B4">
      <w:pPr>
        <w:keepLines/>
        <w:widowControl w:val="0"/>
        <w:tabs>
          <w:tab w:val="left" w:pos="1418"/>
        </w:tabs>
        <w:spacing w:before="120" w:line="270" w:lineRule="exact"/>
        <w:ind w:left="1418" w:hanging="709"/>
        <w:jc w:val="left"/>
        <w:outlineLvl w:val="3"/>
        <w:rPr>
          <w:rFonts w:ascii="Arial" w:hAnsi="Arial"/>
          <w:color w:val="000000" w:themeColor="text1"/>
          <w:sz w:val="18"/>
          <w:lang w:eastAsia="en-US"/>
        </w:rPr>
      </w:pPr>
      <w:r w:rsidRPr="00374D07">
        <w:rPr>
          <w:rFonts w:ascii="Arial" w:hAnsi="Arial"/>
          <w:sz w:val="18"/>
          <w:lang w:eastAsia="en-US"/>
        </w:rPr>
        <w:t>(b)</w:t>
      </w:r>
      <w:r w:rsidRPr="00374D07">
        <w:rPr>
          <w:rFonts w:ascii="Arial" w:hAnsi="Arial"/>
          <w:sz w:val="18"/>
          <w:lang w:eastAsia="en-US"/>
        </w:rPr>
        <w:tab/>
        <w:t xml:space="preserve">If notified by Natural Resources Wales that the activities are giving rise to pollution, the operator shall submit to Natural Resources Wales for approval within the period specified, a revision of any plan specified in schedule 1, table S1.2 or otherwise required under this permit which identifies and minimises the risks of pollution relevant to that plan , and shall implement </w:t>
      </w:r>
      <w:r w:rsidRPr="00ED776B">
        <w:rPr>
          <w:rFonts w:ascii="Arial" w:hAnsi="Arial"/>
          <w:sz w:val="18"/>
          <w:lang w:eastAsia="en-US"/>
        </w:rPr>
        <w:t xml:space="preserve">the approved revised plan in place of the original </w:t>
      </w:r>
      <w:r w:rsidRPr="004D2D94">
        <w:rPr>
          <w:rFonts w:ascii="Arial" w:hAnsi="Arial"/>
          <w:color w:val="000000" w:themeColor="text1"/>
          <w:sz w:val="18"/>
          <w:lang w:eastAsia="en-US"/>
        </w:rPr>
        <w:t>from the date of approval, unless otherwise agreed in writing by Natural Resources Wales.</w:t>
      </w:r>
    </w:p>
    <w:p w14:paraId="08312F98" w14:textId="77777777" w:rsidR="002E54B4" w:rsidRDefault="002E54B4" w:rsidP="002E54B4">
      <w:pPr>
        <w:keepLines/>
        <w:widowControl w:val="0"/>
        <w:tabs>
          <w:tab w:val="left" w:pos="284"/>
        </w:tabs>
        <w:spacing w:before="60" w:line="270" w:lineRule="exact"/>
        <w:ind w:left="720" w:hanging="720"/>
        <w:jc w:val="left"/>
        <w:outlineLvl w:val="3"/>
        <w:rPr>
          <w:rFonts w:ascii="Arial" w:hAnsi="Arial"/>
          <w:sz w:val="18"/>
          <w:lang w:eastAsia="en-US"/>
        </w:rPr>
      </w:pPr>
      <w:r w:rsidRPr="004D2D94">
        <w:rPr>
          <w:rFonts w:ascii="Arial" w:hAnsi="Arial"/>
          <w:color w:val="000000" w:themeColor="text1"/>
          <w:sz w:val="18"/>
          <w:lang w:eastAsia="en-US"/>
        </w:rPr>
        <w:t>2.3.2</w:t>
      </w:r>
      <w:r w:rsidRPr="004D2D94">
        <w:rPr>
          <w:rFonts w:ascii="Arial" w:hAnsi="Arial"/>
          <w:color w:val="000000" w:themeColor="text1"/>
          <w:sz w:val="18"/>
          <w:lang w:eastAsia="en-US"/>
        </w:rPr>
        <w:tab/>
        <w:t xml:space="preserve">The operator shall maintain and implement a system to record </w:t>
      </w:r>
      <w:r w:rsidRPr="004479E8">
        <w:rPr>
          <w:rFonts w:ascii="Arial" w:hAnsi="Arial"/>
          <w:sz w:val="18"/>
          <w:lang w:eastAsia="en-US"/>
        </w:rPr>
        <w:t>the number of animal places and animal movements.</w:t>
      </w:r>
    </w:p>
    <w:p w14:paraId="61FB9E54" w14:textId="77777777" w:rsidR="002E54B4" w:rsidRPr="000A4DD9" w:rsidRDefault="002E54B4" w:rsidP="002E54B4">
      <w:pPr>
        <w:pStyle w:val="Draftingnote"/>
        <w:ind w:left="720" w:hanging="720"/>
        <w:rPr>
          <w:i w:val="0"/>
          <w:color w:val="auto"/>
        </w:rPr>
      </w:pPr>
      <w:r w:rsidRPr="0073136E">
        <w:rPr>
          <w:i w:val="0"/>
          <w:color w:val="auto"/>
        </w:rPr>
        <w:t>2.3.3</w:t>
      </w:r>
      <w:r w:rsidRPr="00BB4153">
        <w:rPr>
          <w:color w:val="auto"/>
        </w:rPr>
        <w:tab/>
      </w:r>
      <w:r w:rsidRPr="00BB4153">
        <w:rPr>
          <w:i w:val="0"/>
          <w:color w:val="auto"/>
        </w:rPr>
        <w:t>The operator shall maintain and implement a system to record the quantities of solid manure or</w:t>
      </w:r>
      <w:r w:rsidRPr="000A4DD9">
        <w:rPr>
          <w:i w:val="0"/>
          <w:color w:val="auto"/>
        </w:rPr>
        <w:t xml:space="preserve"> slurry exported from the installation, as defined on the site plan in schedule 7.  The record shall include as a minimum:</w:t>
      </w:r>
    </w:p>
    <w:p w14:paraId="0CF5DAA1" w14:textId="77777777" w:rsidR="002E54B4" w:rsidRPr="000A4DD9" w:rsidRDefault="002E54B4" w:rsidP="002E54B4">
      <w:pPr>
        <w:pStyle w:val="Draftingnote"/>
        <w:numPr>
          <w:ilvl w:val="0"/>
          <w:numId w:val="16"/>
        </w:numPr>
        <w:rPr>
          <w:i w:val="0"/>
          <w:color w:val="auto"/>
        </w:rPr>
      </w:pPr>
      <w:r w:rsidRPr="000A4DD9">
        <w:rPr>
          <w:i w:val="0"/>
          <w:color w:val="auto"/>
        </w:rPr>
        <w:lastRenderedPageBreak/>
        <w:t>the date of export from the site</w:t>
      </w:r>
    </w:p>
    <w:p w14:paraId="4ED10B5C" w14:textId="77777777" w:rsidR="002E54B4" w:rsidRPr="000A4DD9" w:rsidRDefault="002E54B4" w:rsidP="002E54B4">
      <w:pPr>
        <w:pStyle w:val="Draftingnote"/>
        <w:numPr>
          <w:ilvl w:val="0"/>
          <w:numId w:val="16"/>
        </w:numPr>
        <w:rPr>
          <w:i w:val="0"/>
          <w:color w:val="auto"/>
        </w:rPr>
      </w:pPr>
      <w:r w:rsidRPr="000A4DD9">
        <w:rPr>
          <w:i w:val="0"/>
          <w:color w:val="auto"/>
        </w:rPr>
        <w:t xml:space="preserve">the quantity exported </w:t>
      </w:r>
    </w:p>
    <w:p w14:paraId="44AD9D17" w14:textId="77777777" w:rsidR="002E54B4" w:rsidRDefault="002E54B4" w:rsidP="002E54B4">
      <w:pPr>
        <w:pStyle w:val="Draftingnote"/>
        <w:numPr>
          <w:ilvl w:val="0"/>
          <w:numId w:val="16"/>
        </w:numPr>
        <w:rPr>
          <w:i w:val="0"/>
          <w:color w:val="auto"/>
        </w:rPr>
      </w:pPr>
      <w:r w:rsidRPr="000A4DD9">
        <w:rPr>
          <w:i w:val="0"/>
          <w:color w:val="auto"/>
        </w:rPr>
        <w:t>details of the receiving site</w:t>
      </w:r>
    </w:p>
    <w:p w14:paraId="53705EEF"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2.3.</w:t>
      </w:r>
      <w:r>
        <w:rPr>
          <w:rFonts w:ascii="Arial" w:hAnsi="Arial"/>
          <w:sz w:val="18"/>
          <w:lang w:eastAsia="en-US"/>
        </w:rPr>
        <w:t>4</w:t>
      </w:r>
      <w:r w:rsidRPr="00ED776B">
        <w:rPr>
          <w:rFonts w:ascii="Arial" w:hAnsi="Arial"/>
          <w:color w:val="FF0000"/>
          <w:sz w:val="18"/>
          <w:lang w:eastAsia="en-US"/>
        </w:rPr>
        <w:tab/>
      </w:r>
      <w:r w:rsidRPr="00ED776B">
        <w:rPr>
          <w:rFonts w:ascii="Arial" w:hAnsi="Arial"/>
          <w:sz w:val="18"/>
          <w:lang w:eastAsia="en-US"/>
        </w:rPr>
        <w:t>The operator shall ensure that where waste produced by the activities is sent to a relevant waste operation, that operation is provided with the following information, prior to the receipt of the waste:</w:t>
      </w:r>
    </w:p>
    <w:p w14:paraId="18F6E007"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(a)</w:t>
      </w:r>
      <w:r w:rsidRPr="00ED776B">
        <w:rPr>
          <w:rFonts w:ascii="Arial" w:hAnsi="Arial"/>
          <w:sz w:val="18"/>
          <w:lang w:eastAsia="en-US"/>
        </w:rPr>
        <w:tab/>
        <w:t>the nature of the process producing the waste;</w:t>
      </w:r>
    </w:p>
    <w:p w14:paraId="51FD20EB"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(b)</w:t>
      </w:r>
      <w:r w:rsidRPr="00ED776B">
        <w:rPr>
          <w:rFonts w:ascii="Arial" w:hAnsi="Arial"/>
          <w:sz w:val="18"/>
          <w:lang w:eastAsia="en-US"/>
        </w:rPr>
        <w:tab/>
        <w:t>the composition of the waste;</w:t>
      </w:r>
    </w:p>
    <w:p w14:paraId="76E4AFEF"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(c)</w:t>
      </w:r>
      <w:r w:rsidRPr="00ED776B">
        <w:rPr>
          <w:rFonts w:ascii="Arial" w:hAnsi="Arial"/>
          <w:sz w:val="18"/>
          <w:lang w:eastAsia="en-US"/>
        </w:rPr>
        <w:tab/>
        <w:t>the handling requirements of the waste;</w:t>
      </w:r>
    </w:p>
    <w:p w14:paraId="3E3E587D"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(d)</w:t>
      </w:r>
      <w:r w:rsidRPr="00ED776B">
        <w:rPr>
          <w:rFonts w:ascii="Arial" w:hAnsi="Arial"/>
          <w:sz w:val="18"/>
          <w:lang w:eastAsia="en-US"/>
        </w:rPr>
        <w:tab/>
        <w:t>the hazardous property associated with the waste, if applicable; and</w:t>
      </w:r>
    </w:p>
    <w:p w14:paraId="78D58634"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(e)</w:t>
      </w:r>
      <w:r w:rsidRPr="00ED776B">
        <w:rPr>
          <w:rFonts w:ascii="Arial" w:hAnsi="Arial"/>
          <w:sz w:val="18"/>
          <w:lang w:eastAsia="en-US"/>
        </w:rPr>
        <w:tab/>
        <w:t>the waste code of the waste.</w:t>
      </w:r>
    </w:p>
    <w:p w14:paraId="328A6E14" w14:textId="77777777" w:rsidR="002E54B4" w:rsidRDefault="002E54B4" w:rsidP="002E54B4">
      <w:pPr>
        <w:keepLines/>
        <w:widowControl w:val="0"/>
        <w:spacing w:before="120" w:line="270" w:lineRule="exact"/>
        <w:ind w:left="720" w:hanging="720"/>
        <w:jc w:val="left"/>
        <w:outlineLvl w:val="2"/>
        <w:rPr>
          <w:rFonts w:ascii="Arial" w:hAnsi="Arial"/>
          <w:sz w:val="18"/>
          <w:lang w:eastAsia="en-US"/>
        </w:rPr>
      </w:pPr>
      <w:r>
        <w:rPr>
          <w:rFonts w:ascii="Arial" w:hAnsi="Arial"/>
          <w:sz w:val="18"/>
          <w:lang w:eastAsia="en-US"/>
        </w:rPr>
        <w:t>2.3.5</w:t>
      </w:r>
      <w:r w:rsidRPr="00ED776B">
        <w:rPr>
          <w:rFonts w:ascii="Arial" w:hAnsi="Arial"/>
          <w:sz w:val="18"/>
          <w:lang w:eastAsia="en-US"/>
        </w:rPr>
        <w:tab/>
        <w:t>The operator shall ensure that where waste produced by the activities is sent to a landfill site, it meets the waste acceptance criteria for that landfill.</w:t>
      </w:r>
    </w:p>
    <w:p w14:paraId="03ADD268" w14:textId="23F989C9" w:rsidR="002E54B4" w:rsidRDefault="002E54B4" w:rsidP="002E54B4">
      <w:pPr>
        <w:pStyle w:val="Draftingnote"/>
        <w:ind w:left="709" w:hanging="709"/>
        <w:rPr>
          <w:i w:val="0"/>
          <w:color w:val="auto"/>
        </w:rPr>
      </w:pPr>
      <w:r w:rsidRPr="004A0B40">
        <w:rPr>
          <w:i w:val="0"/>
          <w:color w:val="auto"/>
        </w:rPr>
        <w:t>2.3.6      The operator shall ensure that a diet formulation and a nutritional strategy is used that minimises as far as is practicable the amount of Phosphorus and Nitrogen excreted.</w:t>
      </w:r>
    </w:p>
    <w:p w14:paraId="3727B551" w14:textId="38FFE8B9" w:rsidR="00F04957" w:rsidRDefault="00F04957" w:rsidP="002E54B4">
      <w:pPr>
        <w:pStyle w:val="Draftingnote"/>
        <w:ind w:left="709" w:hanging="709"/>
        <w:rPr>
          <w:i w:val="0"/>
          <w:color w:val="auto"/>
        </w:rPr>
      </w:pPr>
      <w:r w:rsidRPr="00F04957">
        <w:rPr>
          <w:i w:val="0"/>
          <w:color w:val="auto"/>
        </w:rPr>
        <w:t>2.3.</w:t>
      </w:r>
      <w:r>
        <w:rPr>
          <w:i w:val="0"/>
          <w:color w:val="auto"/>
        </w:rPr>
        <w:t>7</w:t>
      </w:r>
      <w:r w:rsidRPr="00F04957">
        <w:rPr>
          <w:i w:val="0"/>
          <w:color w:val="auto"/>
        </w:rPr>
        <w:tab/>
        <w:t>Any raw mater</w:t>
      </w:r>
      <w:r>
        <w:rPr>
          <w:i w:val="0"/>
          <w:color w:val="auto"/>
        </w:rPr>
        <w:t>ials or fuels listed in appendix</w:t>
      </w:r>
      <w:r w:rsidRPr="00F04957">
        <w:rPr>
          <w:i w:val="0"/>
          <w:color w:val="auto"/>
        </w:rPr>
        <w:t xml:space="preserve"> 2 table S2.1 shall conform to the specifications set out in that table.</w:t>
      </w:r>
    </w:p>
    <w:p w14:paraId="416C5D4E" w14:textId="42D68379" w:rsidR="00183B61" w:rsidRPr="00183B61" w:rsidRDefault="00183B61" w:rsidP="00183B61">
      <w:pPr>
        <w:keepLines/>
        <w:suppressAutoHyphens/>
        <w:spacing w:before="120" w:after="80" w:line="270" w:lineRule="exact"/>
        <w:ind w:left="720" w:hanging="720"/>
        <w:jc w:val="left"/>
        <w:rPr>
          <w:rFonts w:ascii="Arial" w:hAnsi="Arial"/>
          <w:sz w:val="18"/>
        </w:rPr>
      </w:pPr>
      <w:r w:rsidRPr="00183B61">
        <w:rPr>
          <w:rFonts w:ascii="Arial" w:hAnsi="Arial"/>
          <w:sz w:val="18"/>
        </w:rPr>
        <w:t>2.3.8</w:t>
      </w:r>
      <w:r w:rsidRPr="00183B61">
        <w:rPr>
          <w:rFonts w:ascii="Arial" w:hAnsi="Arial"/>
          <w:sz w:val="18"/>
        </w:rPr>
        <w:tab/>
        <w:t>Waste shall only be accepted if:</w:t>
      </w:r>
    </w:p>
    <w:p w14:paraId="75444144" w14:textId="33D62FBA" w:rsidR="00183B61" w:rsidRPr="00183B61" w:rsidRDefault="00183B61" w:rsidP="00183B61">
      <w:pPr>
        <w:keepLines/>
        <w:widowControl w:val="0"/>
        <w:spacing w:before="120" w:line="270" w:lineRule="exact"/>
        <w:ind w:firstLine="720"/>
        <w:jc w:val="left"/>
        <w:outlineLvl w:val="2"/>
        <w:rPr>
          <w:rFonts w:ascii="Arial" w:hAnsi="Arial"/>
          <w:sz w:val="18"/>
          <w:lang w:eastAsia="en-US"/>
        </w:rPr>
      </w:pPr>
      <w:r w:rsidRPr="00183B61">
        <w:rPr>
          <w:rFonts w:ascii="Arial" w:hAnsi="Arial"/>
          <w:sz w:val="18"/>
          <w:lang w:eastAsia="en-US"/>
        </w:rPr>
        <w:t>(a)</w:t>
      </w:r>
      <w:r w:rsidRPr="00183B61">
        <w:rPr>
          <w:rFonts w:ascii="Arial" w:hAnsi="Arial"/>
          <w:sz w:val="18"/>
          <w:lang w:eastAsia="en-US"/>
        </w:rPr>
        <w:tab/>
        <w:t xml:space="preserve">it is of a type and quantity listed in appendix 2 table S2.2; and </w:t>
      </w:r>
    </w:p>
    <w:p w14:paraId="5688B5ED" w14:textId="77777777" w:rsidR="00183B61" w:rsidRPr="00183B61" w:rsidRDefault="00183B61" w:rsidP="00183B61">
      <w:pPr>
        <w:keepLines/>
        <w:widowControl w:val="0"/>
        <w:spacing w:before="120" w:line="270" w:lineRule="exact"/>
        <w:ind w:left="1440" w:hanging="720"/>
        <w:jc w:val="left"/>
        <w:outlineLvl w:val="2"/>
        <w:rPr>
          <w:rFonts w:ascii="Arial" w:hAnsi="Arial"/>
          <w:sz w:val="18"/>
          <w:szCs w:val="18"/>
          <w:lang w:eastAsia="en-US"/>
        </w:rPr>
      </w:pPr>
      <w:r w:rsidRPr="00183B61">
        <w:rPr>
          <w:rFonts w:ascii="Arial" w:hAnsi="Arial"/>
          <w:sz w:val="18"/>
          <w:lang w:eastAsia="en-US"/>
        </w:rPr>
        <w:t>(b)</w:t>
      </w:r>
      <w:r w:rsidRPr="00183B61">
        <w:rPr>
          <w:rFonts w:ascii="Arial" w:hAnsi="Arial"/>
          <w:sz w:val="18"/>
          <w:lang w:eastAsia="en-US"/>
        </w:rPr>
        <w:tab/>
        <w:t>it conforms to the description in the documentation supplied by the producer and holder.</w:t>
      </w:r>
    </w:p>
    <w:p w14:paraId="4C8FC22B" w14:textId="78879B70" w:rsidR="00183B61" w:rsidRPr="004A0B40" w:rsidRDefault="006F6714" w:rsidP="002E54B4">
      <w:pPr>
        <w:pStyle w:val="Draftingnote"/>
        <w:ind w:left="709" w:hanging="709"/>
        <w:rPr>
          <w:i w:val="0"/>
          <w:color w:val="auto"/>
        </w:rPr>
      </w:pPr>
      <w:r>
        <w:rPr>
          <w:i w:val="0"/>
          <w:color w:val="auto"/>
        </w:rPr>
        <w:t>2.3.9</w:t>
      </w:r>
      <w:r>
        <w:rPr>
          <w:i w:val="0"/>
          <w:color w:val="auto"/>
        </w:rPr>
        <w:tab/>
      </w:r>
      <w:r w:rsidRPr="006F6714">
        <w:rPr>
          <w:i w:val="0"/>
          <w:color w:val="auto"/>
        </w:rPr>
        <w:t xml:space="preserve">Waste authorised by this permit shall be clearly distinguished from any other waste on the site.  </w:t>
      </w:r>
    </w:p>
    <w:p w14:paraId="3E6D8ACA" w14:textId="77777777" w:rsidR="002E54B4" w:rsidRPr="00D7793F" w:rsidRDefault="002E54B4" w:rsidP="002E54B4">
      <w:pPr>
        <w:pStyle w:val="Draftingnote"/>
        <w:rPr>
          <w:i w:val="0"/>
          <w:color w:val="000000" w:themeColor="text1"/>
        </w:rPr>
      </w:pPr>
    </w:p>
    <w:p w14:paraId="0B724B44" w14:textId="77777777" w:rsidR="002E54B4" w:rsidRPr="004675C7" w:rsidRDefault="002E54B4" w:rsidP="002E54B4">
      <w:pPr>
        <w:keepNext/>
        <w:keepLines/>
        <w:widowControl w:val="0"/>
        <w:spacing w:before="360" w:after="240"/>
        <w:jc w:val="left"/>
        <w:outlineLvl w:val="0"/>
        <w:rPr>
          <w:rFonts w:ascii="Arial" w:hAnsi="Arial"/>
          <w:b/>
          <w:spacing w:val="-4"/>
          <w:sz w:val="18"/>
          <w:lang w:eastAsia="en-US"/>
        </w:rPr>
      </w:pPr>
      <w:r w:rsidRPr="004675C7">
        <w:rPr>
          <w:rFonts w:ascii="Arial" w:hAnsi="Arial"/>
          <w:b/>
          <w:spacing w:val="-4"/>
          <w:sz w:val="36"/>
          <w:lang w:eastAsia="en-US"/>
        </w:rPr>
        <w:t>3</w:t>
      </w:r>
      <w:r w:rsidRPr="004675C7">
        <w:rPr>
          <w:rFonts w:ascii="Arial" w:hAnsi="Arial"/>
          <w:b/>
          <w:spacing w:val="-4"/>
          <w:sz w:val="36"/>
          <w:lang w:eastAsia="en-US"/>
        </w:rPr>
        <w:tab/>
        <w:t>Emissions and monitoring</w:t>
      </w:r>
    </w:p>
    <w:p w14:paraId="3ABE280D" w14:textId="77777777" w:rsidR="002E54B4" w:rsidRPr="004675C7" w:rsidRDefault="002E54B4" w:rsidP="002E54B4">
      <w:pPr>
        <w:keepNext/>
        <w:keepLines/>
        <w:widowControl w:val="0"/>
        <w:spacing w:before="240" w:after="120" w:line="300" w:lineRule="exact"/>
        <w:jc w:val="left"/>
        <w:outlineLvl w:val="1"/>
        <w:rPr>
          <w:rFonts w:ascii="Arial" w:hAnsi="Arial"/>
          <w:b/>
          <w:sz w:val="28"/>
        </w:rPr>
      </w:pPr>
      <w:r w:rsidRPr="004675C7">
        <w:rPr>
          <w:rFonts w:ascii="Arial" w:hAnsi="Arial"/>
          <w:b/>
          <w:sz w:val="28"/>
        </w:rPr>
        <w:t>3.1</w:t>
      </w:r>
      <w:r w:rsidRPr="004675C7">
        <w:rPr>
          <w:rFonts w:ascii="Arial" w:hAnsi="Arial"/>
          <w:b/>
          <w:sz w:val="28"/>
        </w:rPr>
        <w:tab/>
        <w:t>Emissions to water, air or land</w:t>
      </w:r>
    </w:p>
    <w:p w14:paraId="2C1344FA" w14:textId="77777777" w:rsidR="002E54B4" w:rsidRPr="0093620A" w:rsidRDefault="002E54B4" w:rsidP="007F068B">
      <w:pPr>
        <w:spacing w:line="360" w:lineRule="auto"/>
        <w:ind w:left="720" w:hanging="720"/>
        <w:jc w:val="left"/>
        <w:rPr>
          <w:rFonts w:ascii="Arial" w:hAnsi="Arial"/>
          <w:sz w:val="18"/>
          <w:lang w:eastAsia="en-US"/>
        </w:rPr>
      </w:pPr>
      <w:r w:rsidRPr="0093620A">
        <w:rPr>
          <w:rFonts w:ascii="Arial" w:hAnsi="Arial"/>
          <w:sz w:val="18"/>
          <w:lang w:eastAsia="en-US"/>
        </w:rPr>
        <w:t>3.1.1</w:t>
      </w:r>
      <w:r w:rsidRPr="0093620A">
        <w:rPr>
          <w:rFonts w:ascii="Arial" w:hAnsi="Arial"/>
          <w:sz w:val="18"/>
          <w:lang w:eastAsia="en-US"/>
        </w:rPr>
        <w:tab/>
        <w:t xml:space="preserve">There shall be no </w:t>
      </w:r>
      <w:r w:rsidRPr="0093620A">
        <w:rPr>
          <w:rFonts w:ascii="Arial" w:hAnsi="Arial"/>
          <w:snapToGrid w:val="0"/>
          <w:sz w:val="18"/>
          <w:lang w:eastAsia="en-US"/>
        </w:rPr>
        <w:t>point source</w:t>
      </w:r>
      <w:r w:rsidRPr="0093620A">
        <w:rPr>
          <w:rFonts w:ascii="Arial" w:hAnsi="Arial"/>
          <w:i/>
          <w:snapToGrid w:val="0"/>
          <w:sz w:val="18"/>
          <w:lang w:eastAsia="en-US"/>
        </w:rPr>
        <w:t xml:space="preserve"> </w:t>
      </w:r>
      <w:r w:rsidRPr="0093620A">
        <w:rPr>
          <w:rFonts w:ascii="Arial" w:hAnsi="Arial"/>
          <w:snapToGrid w:val="0"/>
          <w:sz w:val="18"/>
          <w:lang w:eastAsia="en-US"/>
        </w:rPr>
        <w:t xml:space="preserve">emissions to water, air or land except from the sources and emission points listed </w:t>
      </w:r>
      <w:r w:rsidRPr="0093620A">
        <w:rPr>
          <w:rFonts w:ascii="Arial" w:hAnsi="Arial"/>
          <w:sz w:val="18"/>
          <w:lang w:eastAsia="en-US"/>
        </w:rPr>
        <w:t>in tables S3.2, S3.3 and S3.4.</w:t>
      </w:r>
    </w:p>
    <w:p w14:paraId="7A4A04E2" w14:textId="77777777" w:rsidR="002E54B4" w:rsidRPr="00ED776B" w:rsidRDefault="002E54B4" w:rsidP="002E54B4">
      <w:pPr>
        <w:keepNext/>
        <w:keepLines/>
        <w:widowControl w:val="0"/>
        <w:numPr>
          <w:ilvl w:val="1"/>
          <w:numId w:val="7"/>
        </w:numPr>
        <w:spacing w:before="240" w:after="120" w:line="300" w:lineRule="exact"/>
        <w:jc w:val="left"/>
        <w:outlineLvl w:val="1"/>
        <w:rPr>
          <w:rFonts w:ascii="Arial" w:hAnsi="Arial"/>
          <w:b/>
          <w:sz w:val="28"/>
        </w:rPr>
      </w:pPr>
      <w:r w:rsidRPr="00ED776B">
        <w:rPr>
          <w:rFonts w:ascii="Arial" w:hAnsi="Arial"/>
          <w:b/>
          <w:sz w:val="28"/>
        </w:rPr>
        <w:t>Emissions of substances not controlled by emission limits</w:t>
      </w:r>
    </w:p>
    <w:p w14:paraId="04AA38AF" w14:textId="68B8060D" w:rsidR="002E54B4" w:rsidRPr="00ED776B" w:rsidRDefault="002E54B4" w:rsidP="002E54B4">
      <w:pPr>
        <w:keepLines/>
        <w:widowControl w:val="0"/>
        <w:numPr>
          <w:ilvl w:val="2"/>
          <w:numId w:val="7"/>
        </w:numPr>
        <w:spacing w:before="120" w:line="270" w:lineRule="exact"/>
        <w:jc w:val="left"/>
        <w:outlineLvl w:val="2"/>
        <w:rPr>
          <w:rFonts w:ascii="Arial" w:hAnsi="Arial"/>
          <w:color w:val="000000"/>
          <w:sz w:val="18"/>
          <w:lang w:eastAsia="en-US"/>
        </w:rPr>
      </w:pPr>
      <w:r w:rsidRPr="00ED776B">
        <w:rPr>
          <w:rFonts w:ascii="Arial" w:hAnsi="Arial"/>
          <w:color w:val="000000"/>
          <w:sz w:val="18"/>
          <w:lang w:eastAsia="en-US"/>
        </w:rPr>
        <w:t>Emissions of substances not controlled by emission limits (excluding odour) shall not cause pollution. The operator shall not be taken to have breached this condition if appropriate measures, including, but not limited to, those specified in any approved emissions management plan, have been taken to prevent or where that is not practicable, to minimise, those emissions.</w:t>
      </w:r>
    </w:p>
    <w:p w14:paraId="114D3851" w14:textId="77777777" w:rsidR="002E54B4" w:rsidRPr="004675C7" w:rsidRDefault="002E54B4" w:rsidP="002E54B4">
      <w:pPr>
        <w:keepLines/>
        <w:widowControl w:val="0"/>
        <w:spacing w:before="120" w:line="270" w:lineRule="exact"/>
        <w:jc w:val="left"/>
        <w:outlineLvl w:val="2"/>
        <w:rPr>
          <w:rFonts w:ascii="Arial" w:hAnsi="Arial"/>
          <w:sz w:val="18"/>
          <w:szCs w:val="18"/>
          <w:lang w:eastAsia="en-US"/>
        </w:rPr>
      </w:pPr>
      <w:r w:rsidRPr="004675C7">
        <w:rPr>
          <w:rFonts w:ascii="Arial" w:hAnsi="Arial"/>
          <w:sz w:val="18"/>
          <w:szCs w:val="18"/>
          <w:lang w:eastAsia="en-US"/>
        </w:rPr>
        <w:t>3.2.2</w:t>
      </w:r>
      <w:r w:rsidRPr="004675C7">
        <w:rPr>
          <w:rFonts w:ascii="Arial" w:hAnsi="Arial"/>
          <w:sz w:val="18"/>
          <w:szCs w:val="18"/>
          <w:lang w:eastAsia="en-US"/>
        </w:rPr>
        <w:tab/>
        <w:t>The operator shall:</w:t>
      </w:r>
    </w:p>
    <w:p w14:paraId="5A762B61" w14:textId="77777777" w:rsidR="002E54B4" w:rsidRPr="004675C7" w:rsidRDefault="002E54B4" w:rsidP="002E54B4">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lastRenderedPageBreak/>
        <w:t>(a)</w:t>
      </w:r>
      <w:r w:rsidRPr="004675C7">
        <w:rPr>
          <w:rFonts w:ascii="Arial" w:hAnsi="Arial"/>
          <w:sz w:val="18"/>
          <w:szCs w:val="18"/>
          <w:lang w:eastAsia="en-US"/>
        </w:rPr>
        <w:tab/>
      </w:r>
      <w:r w:rsidRPr="004675C7">
        <w:rPr>
          <w:rFonts w:ascii="Arial" w:hAnsi="Arial" w:cs="Arial"/>
          <w:sz w:val="18"/>
          <w:szCs w:val="18"/>
          <w:lang w:eastAsia="en-US"/>
        </w:rPr>
        <w:t>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limits;</w:t>
      </w:r>
    </w:p>
    <w:p w14:paraId="026B0BAC" w14:textId="77777777" w:rsidR="002E54B4" w:rsidRPr="004675C7" w:rsidRDefault="002E54B4" w:rsidP="002E54B4">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(b)</w:t>
      </w:r>
      <w:r w:rsidRPr="004675C7">
        <w:rPr>
          <w:rFonts w:ascii="Arial" w:hAnsi="Arial"/>
          <w:sz w:val="18"/>
          <w:szCs w:val="18"/>
          <w:lang w:eastAsia="en-US"/>
        </w:rPr>
        <w:tab/>
      </w:r>
      <w:r w:rsidRPr="004675C7">
        <w:rPr>
          <w:rFonts w:ascii="Arial" w:hAnsi="Arial" w:cs="Arial"/>
          <w:sz w:val="18"/>
          <w:szCs w:val="18"/>
          <w:lang w:eastAsia="en-US"/>
        </w:rPr>
        <w:t>implement the approved emissions management plan, from the date of approval, unless otherwise agreed in writing by Natural Resources Wales.</w:t>
      </w:r>
    </w:p>
    <w:p w14:paraId="5FAB7A62" w14:textId="77777777" w:rsidR="002E54B4" w:rsidRPr="004171F8" w:rsidRDefault="002E54B4" w:rsidP="002E54B4">
      <w:pPr>
        <w:keepLines/>
        <w:widowControl w:val="0"/>
        <w:tabs>
          <w:tab w:val="left" w:pos="284"/>
        </w:tabs>
        <w:spacing w:before="120" w:line="270" w:lineRule="exact"/>
        <w:ind w:left="709" w:hanging="709"/>
        <w:jc w:val="left"/>
        <w:outlineLvl w:val="3"/>
        <w:rPr>
          <w:rFonts w:ascii="Arial" w:hAnsi="Arial" w:cs="Arial"/>
          <w:sz w:val="18"/>
          <w:szCs w:val="18"/>
        </w:rPr>
      </w:pPr>
      <w:r w:rsidRPr="004171F8">
        <w:rPr>
          <w:rFonts w:ascii="Arial" w:hAnsi="Arial" w:cs="Arial"/>
          <w:sz w:val="18"/>
          <w:szCs w:val="18"/>
        </w:rPr>
        <w:t>3.2.3</w:t>
      </w:r>
      <w:r w:rsidRPr="004171F8">
        <w:rPr>
          <w:rFonts w:ascii="Arial" w:hAnsi="Arial" w:cs="Arial"/>
          <w:sz w:val="18"/>
          <w:szCs w:val="18"/>
        </w:rPr>
        <w:tab/>
        <w:t xml:space="preserve">All liquids in containers, whose emission to water or land could cause pollution, shall be provided with </w:t>
      </w:r>
      <w:r w:rsidRPr="004438F0">
        <w:rPr>
          <w:rFonts w:ascii="Arial" w:hAnsi="Arial" w:cs="Arial"/>
          <w:sz w:val="18"/>
          <w:szCs w:val="18"/>
        </w:rPr>
        <w:t xml:space="preserve">secondary containment, unless </w:t>
      </w:r>
      <w:r w:rsidRPr="004438F0">
        <w:rPr>
          <w:rStyle w:val="change"/>
          <w:rFonts w:ascii="Arial" w:hAnsi="Arial" w:cs="Arial"/>
          <w:color w:val="auto"/>
          <w:sz w:val="18"/>
          <w:szCs w:val="18"/>
        </w:rPr>
        <w:t xml:space="preserve">the operator </w:t>
      </w:r>
      <w:r w:rsidRPr="004438F0">
        <w:rPr>
          <w:rFonts w:ascii="Arial" w:hAnsi="Arial" w:cs="Arial"/>
          <w:sz w:val="18"/>
          <w:szCs w:val="18"/>
        </w:rPr>
        <w:t xml:space="preserve">has used other appropriate measures to prevent </w:t>
      </w:r>
      <w:r w:rsidRPr="004438F0">
        <w:rPr>
          <w:rStyle w:val="change"/>
          <w:rFonts w:ascii="Arial" w:hAnsi="Arial" w:cs="Arial"/>
          <w:color w:val="auto"/>
          <w:sz w:val="18"/>
          <w:szCs w:val="18"/>
        </w:rPr>
        <w:t>or where that is not practicable, to minimise, leakage and spillage from the primary container</w:t>
      </w:r>
      <w:r w:rsidRPr="004438F0">
        <w:rPr>
          <w:rFonts w:ascii="Arial" w:hAnsi="Arial" w:cs="Arial"/>
          <w:sz w:val="18"/>
          <w:szCs w:val="18"/>
        </w:rPr>
        <w:t>.</w:t>
      </w:r>
    </w:p>
    <w:p w14:paraId="5082E495" w14:textId="77777777" w:rsidR="002E54B4" w:rsidRDefault="002E54B4" w:rsidP="002E54B4">
      <w:pPr>
        <w:keepLines/>
        <w:widowControl w:val="0"/>
        <w:numPr>
          <w:ilvl w:val="2"/>
          <w:numId w:val="15"/>
        </w:numPr>
        <w:spacing w:before="120" w:line="270" w:lineRule="exact"/>
        <w:jc w:val="left"/>
        <w:outlineLvl w:val="2"/>
        <w:rPr>
          <w:rFonts w:ascii="Arial" w:hAnsi="Arial"/>
          <w:sz w:val="18"/>
          <w:lang w:eastAsia="en-US"/>
        </w:rPr>
      </w:pPr>
      <w:r w:rsidRPr="00341804">
        <w:rPr>
          <w:rFonts w:ascii="Arial" w:hAnsi="Arial"/>
          <w:sz w:val="18"/>
          <w:lang w:eastAsia="en-US"/>
        </w:rPr>
        <w:t>Periodic monitoring shall be carried out at least once every 5 years for groundwater and 10 years for soil, unless such monitoring is based on a systematic appraisal of the risk of contamination</w:t>
      </w:r>
      <w:r>
        <w:rPr>
          <w:rFonts w:ascii="Arial" w:hAnsi="Arial"/>
          <w:sz w:val="18"/>
          <w:lang w:eastAsia="en-US"/>
        </w:rPr>
        <w:t>.</w:t>
      </w:r>
    </w:p>
    <w:p w14:paraId="488816F3" w14:textId="77777777" w:rsidR="00E528A5" w:rsidRPr="00341804" w:rsidRDefault="00E528A5" w:rsidP="00E528A5">
      <w:pPr>
        <w:keepLines/>
        <w:widowControl w:val="0"/>
        <w:spacing w:before="120" w:line="270" w:lineRule="exact"/>
        <w:ind w:left="720"/>
        <w:jc w:val="left"/>
        <w:outlineLvl w:val="2"/>
        <w:rPr>
          <w:rFonts w:ascii="Arial" w:hAnsi="Arial"/>
          <w:sz w:val="18"/>
          <w:lang w:eastAsia="en-US"/>
        </w:rPr>
      </w:pPr>
    </w:p>
    <w:p w14:paraId="27E5348E" w14:textId="77777777" w:rsidR="002E54B4" w:rsidRPr="00F24DE0" w:rsidRDefault="002E54B4" w:rsidP="002E54B4">
      <w:pPr>
        <w:pStyle w:val="Heading2"/>
        <w:ind w:left="720" w:hanging="720"/>
        <w:rPr>
          <w:rFonts w:ascii="Arial" w:hAnsi="Arial" w:cs="Arial"/>
          <w:b/>
          <w:i/>
          <w:color w:val="auto"/>
          <w:sz w:val="28"/>
          <w:szCs w:val="28"/>
        </w:rPr>
      </w:pPr>
      <w:r w:rsidRPr="00F24DE0">
        <w:rPr>
          <w:rFonts w:ascii="Arial" w:hAnsi="Arial" w:cs="Arial"/>
          <w:b/>
          <w:color w:val="auto"/>
          <w:sz w:val="28"/>
          <w:szCs w:val="28"/>
        </w:rPr>
        <w:t>3.3</w:t>
      </w:r>
      <w:r w:rsidRPr="00F24DE0">
        <w:rPr>
          <w:rFonts w:ascii="Arial" w:hAnsi="Arial" w:cs="Arial"/>
          <w:b/>
          <w:color w:val="auto"/>
          <w:sz w:val="28"/>
          <w:szCs w:val="28"/>
        </w:rPr>
        <w:tab/>
        <w:t>Odour</w:t>
      </w:r>
    </w:p>
    <w:p w14:paraId="1F1E01FB" w14:textId="77777777" w:rsidR="002E54B4" w:rsidRDefault="002E54B4" w:rsidP="00331D14">
      <w:pPr>
        <w:pStyle w:val="Heading4"/>
        <w:spacing w:before="120" w:after="80" w:line="240" w:lineRule="exact"/>
        <w:ind w:left="720" w:hanging="720"/>
        <w:rPr>
          <w:rStyle w:val="change"/>
          <w:rFonts w:ascii="Arial" w:hAnsi="Arial" w:cs="Arial"/>
          <w:i w:val="0"/>
          <w:color w:val="auto"/>
          <w:sz w:val="18"/>
          <w:szCs w:val="18"/>
        </w:rPr>
      </w:pPr>
      <w:r w:rsidRPr="0079163E">
        <w:rPr>
          <w:rFonts w:ascii="Arial" w:hAnsi="Arial" w:cs="Arial"/>
          <w:i w:val="0"/>
          <w:color w:val="auto"/>
          <w:sz w:val="18"/>
          <w:szCs w:val="18"/>
        </w:rPr>
        <w:t>3.3.1</w:t>
      </w:r>
      <w:r w:rsidRPr="0079163E">
        <w:rPr>
          <w:rFonts w:ascii="Arial" w:hAnsi="Arial" w:cs="Arial"/>
          <w:i w:val="0"/>
          <w:color w:val="auto"/>
          <w:sz w:val="18"/>
          <w:szCs w:val="18"/>
        </w:rPr>
        <w:tab/>
        <w:t>Emissions from t</w:t>
      </w:r>
      <w:r w:rsidRPr="0079163E">
        <w:rPr>
          <w:rStyle w:val="change"/>
          <w:rFonts w:ascii="Arial" w:hAnsi="Arial" w:cs="Arial"/>
          <w:i w:val="0"/>
          <w:color w:val="auto"/>
          <w:sz w:val="18"/>
          <w:szCs w:val="18"/>
        </w:rPr>
        <w:t xml:space="preserve">he activities shall be free from </w:t>
      </w:r>
      <w:r w:rsidRPr="0079163E">
        <w:rPr>
          <w:rFonts w:ascii="Arial" w:hAnsi="Arial" w:cs="Arial"/>
          <w:i w:val="0"/>
          <w:color w:val="auto"/>
          <w:sz w:val="18"/>
          <w:szCs w:val="18"/>
        </w:rPr>
        <w:t>odour at levels likely to cause pollution outside the site,</w:t>
      </w:r>
      <w:r w:rsidRPr="0079163E">
        <w:rPr>
          <w:rStyle w:val="change"/>
          <w:rFonts w:ascii="Arial" w:hAnsi="Arial" w:cs="Arial"/>
          <w:i w:val="0"/>
          <w:color w:val="auto"/>
          <w:sz w:val="18"/>
          <w:szCs w:val="18"/>
        </w:rPr>
        <w:t xml:space="preserve"> as perceived by an authorised officer of </w:t>
      </w:r>
      <w:r w:rsidRPr="0079163E">
        <w:rPr>
          <w:rFonts w:ascii="Arial" w:hAnsi="Arial" w:cs="Arial"/>
          <w:i w:val="0"/>
          <w:color w:val="auto"/>
          <w:sz w:val="18"/>
          <w:szCs w:val="18"/>
        </w:rPr>
        <w:t>Natural Resources Wales</w:t>
      </w:r>
      <w:r w:rsidRPr="0079163E">
        <w:rPr>
          <w:rStyle w:val="change"/>
          <w:rFonts w:ascii="Arial" w:hAnsi="Arial" w:cs="Arial"/>
          <w:i w:val="0"/>
          <w:color w:val="auto"/>
          <w:sz w:val="18"/>
          <w:szCs w:val="18"/>
        </w:rPr>
        <w:t xml:space="preserve">, </w:t>
      </w:r>
      <w:r w:rsidRPr="0079163E">
        <w:rPr>
          <w:rFonts w:ascii="Arial" w:hAnsi="Arial" w:cs="Arial"/>
          <w:i w:val="0"/>
          <w:color w:val="auto"/>
          <w:sz w:val="18"/>
          <w:szCs w:val="18"/>
        </w:rPr>
        <w:t>unless the operator</w:t>
      </w:r>
      <w:r w:rsidRPr="0079163E">
        <w:rPr>
          <w:rStyle w:val="change"/>
          <w:rFonts w:ascii="Arial" w:hAnsi="Arial" w:cs="Arial"/>
          <w:i w:val="0"/>
          <w:color w:val="auto"/>
          <w:sz w:val="18"/>
          <w:szCs w:val="18"/>
        </w:rPr>
        <w:t xml:space="preserve"> has used appropriate measures, including, but not limited to, those specified in any approved odour management plan, to prevent or where that is not practicable to minimise the odour.</w:t>
      </w:r>
      <w:r w:rsidRPr="0079163E">
        <w:rPr>
          <w:rStyle w:val="change"/>
          <w:rFonts w:ascii="Arial" w:hAnsi="Arial" w:cs="Arial"/>
          <w:i w:val="0"/>
          <w:color w:val="auto"/>
          <w:sz w:val="18"/>
          <w:szCs w:val="18"/>
          <w:highlight w:val="yellow"/>
        </w:rPr>
        <w:t xml:space="preserve"> </w:t>
      </w:r>
    </w:p>
    <w:p w14:paraId="5D3EBE38" w14:textId="77777777" w:rsidR="00677699" w:rsidRPr="00D53454" w:rsidRDefault="00677699" w:rsidP="00677699">
      <w:pPr>
        <w:pStyle w:val="Draftingnote"/>
        <w:rPr>
          <w:rFonts w:cs="Arial"/>
          <w:i w:val="0"/>
          <w:color w:val="auto"/>
          <w:szCs w:val="18"/>
        </w:rPr>
      </w:pPr>
      <w:r w:rsidRPr="00D53454">
        <w:rPr>
          <w:rFonts w:cs="Arial"/>
          <w:i w:val="0"/>
          <w:color w:val="auto"/>
          <w:szCs w:val="18"/>
        </w:rPr>
        <w:t>3.3.2</w:t>
      </w:r>
      <w:r w:rsidRPr="00D53454">
        <w:rPr>
          <w:rFonts w:cs="Arial"/>
          <w:i w:val="0"/>
          <w:color w:val="auto"/>
          <w:szCs w:val="18"/>
        </w:rPr>
        <w:tab/>
        <w:t>The operator shall:</w:t>
      </w:r>
    </w:p>
    <w:p w14:paraId="4B14417C" w14:textId="77777777" w:rsidR="00677699" w:rsidRPr="00D53454" w:rsidRDefault="00677699" w:rsidP="00677699">
      <w:pPr>
        <w:pStyle w:val="Heading4"/>
        <w:spacing w:before="120" w:after="80" w:line="240" w:lineRule="exact"/>
        <w:ind w:left="1440" w:hanging="731"/>
        <w:rPr>
          <w:rFonts w:ascii="Arial" w:hAnsi="Arial" w:cs="Arial"/>
          <w:i w:val="0"/>
          <w:color w:val="auto"/>
          <w:sz w:val="18"/>
          <w:szCs w:val="18"/>
        </w:rPr>
      </w:pPr>
      <w:r w:rsidRPr="00D53454">
        <w:rPr>
          <w:rFonts w:ascii="Arial" w:hAnsi="Arial" w:cs="Arial"/>
          <w:i w:val="0"/>
          <w:color w:val="auto"/>
          <w:sz w:val="18"/>
          <w:szCs w:val="18"/>
        </w:rPr>
        <w:t>(a)</w:t>
      </w:r>
      <w:r w:rsidRPr="00D53454">
        <w:rPr>
          <w:rFonts w:ascii="Arial" w:hAnsi="Arial" w:cs="Arial"/>
          <w:i w:val="0"/>
          <w:color w:val="auto"/>
          <w:sz w:val="18"/>
          <w:szCs w:val="18"/>
        </w:rPr>
        <w:tab/>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63211566" w14:textId="77777777" w:rsidR="00677699" w:rsidRPr="00D53454" w:rsidRDefault="00677699" w:rsidP="00677699">
      <w:pPr>
        <w:pStyle w:val="Heading4"/>
        <w:spacing w:before="120" w:after="80" w:line="240" w:lineRule="exact"/>
        <w:ind w:left="1440" w:hanging="731"/>
        <w:rPr>
          <w:rFonts w:ascii="Arial" w:hAnsi="Arial" w:cs="Arial"/>
          <w:i w:val="0"/>
          <w:color w:val="auto"/>
          <w:sz w:val="18"/>
          <w:szCs w:val="18"/>
        </w:rPr>
      </w:pPr>
      <w:r w:rsidRPr="00D53454">
        <w:rPr>
          <w:rFonts w:ascii="Arial" w:hAnsi="Arial" w:cs="Arial"/>
          <w:i w:val="0"/>
          <w:color w:val="auto"/>
          <w:sz w:val="18"/>
          <w:szCs w:val="18"/>
        </w:rPr>
        <w:t>(b)</w:t>
      </w:r>
      <w:r w:rsidRPr="00D53454">
        <w:rPr>
          <w:rFonts w:ascii="Arial" w:hAnsi="Arial" w:cs="Arial"/>
          <w:i w:val="0"/>
          <w:color w:val="auto"/>
          <w:sz w:val="18"/>
          <w:szCs w:val="18"/>
        </w:rPr>
        <w:tab/>
        <w:t>implement the approved odour management plan, from the date of approval, unless otherwise agreed in writing by Natural Resources Wales.</w:t>
      </w:r>
    </w:p>
    <w:p w14:paraId="073EE4B7" w14:textId="77777777" w:rsidR="007A4A1E" w:rsidRPr="007A4A1E" w:rsidRDefault="007A4A1E" w:rsidP="007A4A1E"/>
    <w:p w14:paraId="12D90139" w14:textId="77777777" w:rsidR="002E54B4" w:rsidRPr="007A4A1E" w:rsidRDefault="002E54B4" w:rsidP="00331D14">
      <w:pPr>
        <w:pStyle w:val="Heading2"/>
        <w:spacing w:before="120" w:after="80" w:line="240" w:lineRule="exact"/>
        <w:ind w:left="720" w:hanging="720"/>
        <w:rPr>
          <w:rFonts w:ascii="Arial" w:hAnsi="Arial" w:cs="Arial"/>
          <w:b/>
          <w:color w:val="auto"/>
          <w:sz w:val="28"/>
          <w:szCs w:val="28"/>
        </w:rPr>
      </w:pPr>
      <w:r w:rsidRPr="007A4A1E">
        <w:rPr>
          <w:rFonts w:ascii="Arial" w:hAnsi="Arial" w:cs="Arial"/>
          <w:b/>
          <w:color w:val="auto"/>
          <w:sz w:val="28"/>
          <w:szCs w:val="28"/>
        </w:rPr>
        <w:t>3.4</w:t>
      </w:r>
      <w:r w:rsidRPr="007A4A1E">
        <w:rPr>
          <w:rFonts w:ascii="Arial" w:hAnsi="Arial" w:cs="Arial"/>
          <w:b/>
          <w:color w:val="auto"/>
          <w:sz w:val="28"/>
          <w:szCs w:val="28"/>
        </w:rPr>
        <w:tab/>
        <w:t>Noise and vibration</w:t>
      </w:r>
    </w:p>
    <w:p w14:paraId="2A1098C9" w14:textId="77777777" w:rsidR="002E54B4" w:rsidRPr="0079163E" w:rsidRDefault="002E54B4" w:rsidP="00331D14">
      <w:pPr>
        <w:pStyle w:val="Heading4"/>
        <w:spacing w:before="120" w:after="80" w:line="240" w:lineRule="exact"/>
        <w:ind w:left="720" w:hanging="720"/>
        <w:rPr>
          <w:rStyle w:val="change"/>
          <w:rFonts w:ascii="Arial" w:hAnsi="Arial" w:cs="Arial"/>
          <w:i w:val="0"/>
          <w:color w:val="auto"/>
          <w:sz w:val="18"/>
          <w:szCs w:val="18"/>
        </w:rPr>
      </w:pPr>
      <w:r w:rsidRPr="0079163E">
        <w:rPr>
          <w:rFonts w:ascii="Arial" w:hAnsi="Arial" w:cs="Arial"/>
          <w:i w:val="0"/>
          <w:color w:val="auto"/>
          <w:sz w:val="18"/>
          <w:szCs w:val="18"/>
        </w:rPr>
        <w:t>3.4.1</w:t>
      </w:r>
      <w:r w:rsidRPr="0079163E">
        <w:rPr>
          <w:rFonts w:ascii="Arial" w:hAnsi="Arial" w:cs="Arial"/>
          <w:i w:val="0"/>
          <w:color w:val="auto"/>
          <w:sz w:val="18"/>
          <w:szCs w:val="18"/>
        </w:rPr>
        <w:tab/>
        <w:t xml:space="preserve">Emissions from the activities shall </w:t>
      </w:r>
      <w:r w:rsidRPr="0079163E">
        <w:rPr>
          <w:rStyle w:val="change"/>
          <w:rFonts w:ascii="Arial" w:hAnsi="Arial" w:cs="Arial"/>
          <w:i w:val="0"/>
          <w:color w:val="auto"/>
          <w:sz w:val="18"/>
          <w:szCs w:val="18"/>
        </w:rPr>
        <w:t>be free from noise and vibration at levels likely to</w:t>
      </w:r>
      <w:r w:rsidRPr="0079163E">
        <w:rPr>
          <w:rFonts w:ascii="Arial" w:hAnsi="Arial" w:cs="Arial"/>
          <w:i w:val="0"/>
          <w:color w:val="auto"/>
          <w:sz w:val="18"/>
          <w:szCs w:val="18"/>
        </w:rPr>
        <w:t xml:space="preserve"> cause pollution outside the site, </w:t>
      </w:r>
      <w:r w:rsidRPr="0079163E">
        <w:rPr>
          <w:rStyle w:val="change"/>
          <w:rFonts w:ascii="Arial" w:hAnsi="Arial" w:cs="Arial"/>
          <w:i w:val="0"/>
          <w:color w:val="auto"/>
          <w:sz w:val="18"/>
          <w:szCs w:val="18"/>
        </w:rPr>
        <w:t xml:space="preserve">as perceived by an authorised officer of </w:t>
      </w:r>
      <w:r w:rsidRPr="0079163E">
        <w:rPr>
          <w:rFonts w:ascii="Arial" w:hAnsi="Arial" w:cs="Arial"/>
          <w:i w:val="0"/>
          <w:color w:val="auto"/>
          <w:sz w:val="18"/>
          <w:szCs w:val="18"/>
        </w:rPr>
        <w:t>Natural Resources Wales</w:t>
      </w:r>
      <w:r w:rsidRPr="0079163E">
        <w:rPr>
          <w:rStyle w:val="change"/>
          <w:rFonts w:ascii="Arial" w:hAnsi="Arial" w:cs="Arial"/>
          <w:i w:val="0"/>
          <w:color w:val="auto"/>
          <w:sz w:val="18"/>
          <w:szCs w:val="18"/>
        </w:rPr>
        <w:t xml:space="preserve">, </w:t>
      </w:r>
      <w:r w:rsidRPr="0079163E">
        <w:rPr>
          <w:rFonts w:ascii="Arial" w:hAnsi="Arial" w:cs="Arial"/>
          <w:i w:val="0"/>
          <w:color w:val="auto"/>
          <w:sz w:val="18"/>
          <w:szCs w:val="18"/>
        </w:rPr>
        <w:t>unless the operator</w:t>
      </w:r>
      <w:r w:rsidRPr="0079163E">
        <w:rPr>
          <w:rStyle w:val="change"/>
          <w:rFonts w:ascii="Arial" w:hAnsi="Arial" w:cs="Arial"/>
          <w:i w:val="0"/>
          <w:color w:val="auto"/>
          <w:sz w:val="18"/>
          <w:szCs w:val="18"/>
        </w:rPr>
        <w:t xml:space="preserve"> has used appropriate measures, including, but not limited to, those specified in any approved noise and vibration management plan to prevent or where that is not practicable to minimise the noise and vibration.</w:t>
      </w:r>
    </w:p>
    <w:p w14:paraId="59C22FE2" w14:textId="77777777" w:rsidR="002E54B4" w:rsidRPr="0079163E" w:rsidRDefault="002E54B4" w:rsidP="00331D14">
      <w:pPr>
        <w:pStyle w:val="Draftingnote"/>
        <w:spacing w:before="120" w:after="80" w:line="240" w:lineRule="exact"/>
        <w:ind w:left="720" w:hanging="720"/>
        <w:rPr>
          <w:rFonts w:cs="Arial"/>
          <w:i w:val="0"/>
          <w:color w:val="auto"/>
          <w:szCs w:val="18"/>
        </w:rPr>
      </w:pPr>
      <w:r w:rsidRPr="0079163E">
        <w:rPr>
          <w:rFonts w:cs="Arial"/>
          <w:i w:val="0"/>
          <w:color w:val="auto"/>
          <w:szCs w:val="18"/>
        </w:rPr>
        <w:t>3.4.2</w:t>
      </w:r>
      <w:r w:rsidRPr="0079163E">
        <w:rPr>
          <w:rFonts w:cs="Arial"/>
          <w:i w:val="0"/>
          <w:color w:val="auto"/>
          <w:szCs w:val="18"/>
        </w:rPr>
        <w:tab/>
        <w:t>The operator shall:</w:t>
      </w:r>
    </w:p>
    <w:p w14:paraId="09B3DB47" w14:textId="77777777" w:rsidR="002E54B4" w:rsidRPr="0079163E" w:rsidRDefault="002E54B4" w:rsidP="007A4A1E">
      <w:pPr>
        <w:pStyle w:val="Heading4"/>
        <w:spacing w:before="120" w:after="80" w:line="240" w:lineRule="exact"/>
        <w:ind w:left="1440" w:hanging="720"/>
        <w:rPr>
          <w:rFonts w:ascii="Arial" w:hAnsi="Arial" w:cs="Arial"/>
          <w:i w:val="0"/>
          <w:color w:val="auto"/>
          <w:sz w:val="18"/>
          <w:szCs w:val="18"/>
        </w:rPr>
      </w:pPr>
      <w:r w:rsidRPr="0079163E">
        <w:rPr>
          <w:rFonts w:ascii="Arial" w:hAnsi="Arial" w:cs="Arial"/>
          <w:i w:val="0"/>
          <w:color w:val="auto"/>
          <w:sz w:val="18"/>
          <w:szCs w:val="18"/>
        </w:rPr>
        <w:t>(a)</w:t>
      </w:r>
      <w:r w:rsidRPr="0079163E">
        <w:rPr>
          <w:rFonts w:ascii="Arial" w:hAnsi="Arial" w:cs="Arial"/>
          <w:i w:val="0"/>
          <w:color w:val="auto"/>
          <w:sz w:val="18"/>
          <w:szCs w:val="18"/>
        </w:rPr>
        <w:tab/>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53EFF507" w14:textId="77777777" w:rsidR="002E54B4" w:rsidRPr="0079163E" w:rsidRDefault="002E54B4" w:rsidP="007A4A1E">
      <w:pPr>
        <w:pStyle w:val="Heading4"/>
        <w:spacing w:before="120" w:after="80" w:line="240" w:lineRule="exact"/>
        <w:ind w:left="1440" w:hanging="720"/>
        <w:rPr>
          <w:rFonts w:ascii="Arial" w:hAnsi="Arial" w:cs="Arial"/>
          <w:i w:val="0"/>
          <w:color w:val="auto"/>
          <w:sz w:val="18"/>
          <w:szCs w:val="18"/>
        </w:rPr>
      </w:pPr>
      <w:r w:rsidRPr="0079163E">
        <w:rPr>
          <w:rFonts w:ascii="Arial" w:hAnsi="Arial" w:cs="Arial"/>
          <w:i w:val="0"/>
          <w:color w:val="auto"/>
          <w:sz w:val="18"/>
          <w:szCs w:val="18"/>
        </w:rPr>
        <w:t>(b)</w:t>
      </w:r>
      <w:r w:rsidRPr="0079163E">
        <w:rPr>
          <w:rFonts w:ascii="Arial" w:hAnsi="Arial" w:cs="Arial"/>
          <w:i w:val="0"/>
          <w:color w:val="auto"/>
          <w:sz w:val="18"/>
          <w:szCs w:val="18"/>
        </w:rPr>
        <w:tab/>
        <w:t>implement the approved noise and vibration management plan, from the date of approval, unless otherwise agreed in writing by Natural Resources Wales.</w:t>
      </w:r>
    </w:p>
    <w:p w14:paraId="3797FD43" w14:textId="77777777" w:rsidR="002E54B4" w:rsidRDefault="002E54B4" w:rsidP="002E54B4">
      <w:pPr>
        <w:jc w:val="left"/>
        <w:rPr>
          <w:rFonts w:ascii="Arial" w:hAnsi="Arial"/>
          <w:b/>
          <w:sz w:val="28"/>
        </w:rPr>
      </w:pPr>
    </w:p>
    <w:p w14:paraId="5CDBC682" w14:textId="77777777" w:rsidR="002E54B4" w:rsidRPr="001F66D3" w:rsidRDefault="002E54B4" w:rsidP="002E54B4">
      <w:pPr>
        <w:keepNext/>
        <w:keepLines/>
        <w:widowControl w:val="0"/>
        <w:spacing w:before="240" w:after="120" w:line="300" w:lineRule="exact"/>
        <w:jc w:val="left"/>
        <w:outlineLvl w:val="1"/>
        <w:rPr>
          <w:rFonts w:ascii="Arial" w:hAnsi="Arial"/>
          <w:b/>
          <w:sz w:val="28"/>
        </w:rPr>
      </w:pPr>
      <w:r w:rsidRPr="001F66D3">
        <w:rPr>
          <w:rFonts w:ascii="Arial" w:hAnsi="Arial"/>
          <w:b/>
          <w:sz w:val="28"/>
        </w:rPr>
        <w:lastRenderedPageBreak/>
        <w:t>3.5</w:t>
      </w:r>
      <w:r w:rsidRPr="001F66D3">
        <w:rPr>
          <w:rFonts w:ascii="Arial" w:hAnsi="Arial"/>
          <w:b/>
          <w:sz w:val="28"/>
        </w:rPr>
        <w:tab/>
        <w:t xml:space="preserve">Monitoring </w:t>
      </w:r>
    </w:p>
    <w:p w14:paraId="765B5AE4" w14:textId="77777777" w:rsidR="002E54B4" w:rsidRPr="001F66D3" w:rsidRDefault="002E54B4" w:rsidP="002E54B4">
      <w:pPr>
        <w:keepLines/>
        <w:widowControl w:val="0"/>
        <w:spacing w:before="120" w:line="270" w:lineRule="exact"/>
        <w:ind w:left="709" w:hanging="709"/>
        <w:jc w:val="left"/>
        <w:outlineLvl w:val="2"/>
        <w:rPr>
          <w:rFonts w:ascii="Arial" w:hAnsi="Arial"/>
          <w:sz w:val="18"/>
          <w:lang w:eastAsia="en-US"/>
        </w:rPr>
      </w:pPr>
      <w:r w:rsidRPr="001F66D3">
        <w:rPr>
          <w:rFonts w:ascii="Arial" w:hAnsi="Arial"/>
          <w:sz w:val="18"/>
          <w:lang w:eastAsia="en-US"/>
        </w:rPr>
        <w:t>3.5.1</w:t>
      </w:r>
      <w:r w:rsidRPr="001F66D3">
        <w:rPr>
          <w:rFonts w:ascii="Arial" w:hAnsi="Arial"/>
          <w:sz w:val="18"/>
          <w:lang w:eastAsia="en-US"/>
        </w:rPr>
        <w:tab/>
        <w:t>The operator shall, unless otherwise agreed in writing by Natural Resources Wales, undertake the monitoring specified in the following tables:</w:t>
      </w:r>
    </w:p>
    <w:p w14:paraId="29BACBB9" w14:textId="77777777" w:rsidR="002E54B4" w:rsidRPr="001F66D3" w:rsidRDefault="002E54B4" w:rsidP="002E54B4">
      <w:pPr>
        <w:keepLines/>
        <w:widowControl w:val="0"/>
        <w:numPr>
          <w:ilvl w:val="0"/>
          <w:numId w:val="9"/>
        </w:numPr>
        <w:tabs>
          <w:tab w:val="left" w:pos="284"/>
        </w:tabs>
        <w:spacing w:before="60" w:line="270" w:lineRule="exact"/>
        <w:jc w:val="left"/>
        <w:outlineLvl w:val="3"/>
        <w:rPr>
          <w:rFonts w:ascii="Arial" w:hAnsi="Arial"/>
          <w:sz w:val="18"/>
          <w:lang w:eastAsia="en-US"/>
        </w:rPr>
      </w:pPr>
      <w:r w:rsidRPr="001F66D3">
        <w:rPr>
          <w:rFonts w:ascii="Arial" w:hAnsi="Arial"/>
          <w:sz w:val="18"/>
          <w:lang w:eastAsia="en-US"/>
        </w:rPr>
        <w:t>emissions specified in tables S3.1, S3.2, S3.3 and S3.4.</w:t>
      </w:r>
    </w:p>
    <w:p w14:paraId="7E264B73" w14:textId="77777777" w:rsidR="002E54B4" w:rsidRPr="00510814" w:rsidRDefault="002E54B4" w:rsidP="002E54B4">
      <w:pPr>
        <w:pStyle w:val="Heading3nonum"/>
        <w:ind w:left="709" w:hanging="709"/>
        <w:rPr>
          <w:color w:val="auto"/>
        </w:rPr>
      </w:pPr>
      <w:r w:rsidRPr="001F66D3">
        <w:rPr>
          <w:color w:val="auto"/>
        </w:rPr>
        <w:t>3.5.2</w:t>
      </w:r>
      <w:r w:rsidRPr="001F66D3">
        <w:rPr>
          <w:color w:val="auto"/>
        </w:rPr>
        <w:tab/>
        <w:t xml:space="preserve">The operator shall maintain records of all monitoring required by this permit including </w:t>
      </w:r>
      <w:r w:rsidRPr="00510814">
        <w:rPr>
          <w:color w:val="auto"/>
        </w:rPr>
        <w:t>records of the taking and analysis of samples, instrument measurements (periodic and continual), calibrations, examinations, tests and surveys and any assessment or evaluation made on the basis of such data.</w:t>
      </w:r>
    </w:p>
    <w:p w14:paraId="1E29736A" w14:textId="77777777" w:rsidR="002E54B4" w:rsidRDefault="002E54B4" w:rsidP="002E54B4">
      <w:pPr>
        <w:keepNext/>
        <w:keepLines/>
        <w:widowControl w:val="0"/>
        <w:spacing w:before="240" w:after="120" w:line="300" w:lineRule="exact"/>
        <w:ind w:left="720" w:hanging="720"/>
        <w:jc w:val="left"/>
        <w:outlineLvl w:val="1"/>
        <w:rPr>
          <w:rFonts w:ascii="Arial" w:hAnsi="Arial"/>
          <w:b/>
          <w:sz w:val="28"/>
        </w:rPr>
      </w:pPr>
      <w:r>
        <w:rPr>
          <w:rFonts w:ascii="Arial" w:hAnsi="Arial"/>
          <w:b/>
          <w:sz w:val="28"/>
        </w:rPr>
        <w:t>3.6</w:t>
      </w:r>
      <w:r>
        <w:rPr>
          <w:rFonts w:ascii="Arial" w:hAnsi="Arial"/>
          <w:b/>
          <w:sz w:val="28"/>
        </w:rPr>
        <w:tab/>
        <w:t>Pests</w:t>
      </w:r>
    </w:p>
    <w:p w14:paraId="373D6E11" w14:textId="77777777" w:rsidR="002E54B4" w:rsidRDefault="002E54B4" w:rsidP="002E54B4">
      <w:pPr>
        <w:spacing w:before="120" w:after="80" w:line="270" w:lineRule="exact"/>
        <w:ind w:left="720" w:hanging="720"/>
        <w:jc w:val="left"/>
        <w:rPr>
          <w:rFonts w:ascii="Arial" w:hAnsi="Arial" w:cs="Arial"/>
          <w:sz w:val="18"/>
          <w:szCs w:val="18"/>
        </w:rPr>
      </w:pPr>
      <w:r>
        <w:rPr>
          <w:rFonts w:ascii="Arial" w:hAnsi="Arial" w:cs="Arial"/>
          <w:sz w:val="18"/>
          <w:szCs w:val="18"/>
        </w:rPr>
        <w:t xml:space="preserve">3.6.1 </w:t>
      </w:r>
      <w:r>
        <w:rPr>
          <w:rFonts w:ascii="Arial" w:hAnsi="Arial" w:cs="Arial"/>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4AB463BB" w14:textId="77777777" w:rsidR="002E54B4" w:rsidRDefault="002E54B4" w:rsidP="002E54B4">
      <w:pPr>
        <w:spacing w:before="120" w:after="80" w:line="270" w:lineRule="exact"/>
        <w:jc w:val="left"/>
        <w:rPr>
          <w:rFonts w:ascii="Arial" w:hAnsi="Arial" w:cs="Arial"/>
          <w:sz w:val="18"/>
          <w:szCs w:val="18"/>
        </w:rPr>
      </w:pPr>
      <w:r>
        <w:rPr>
          <w:rFonts w:ascii="Arial" w:hAnsi="Arial" w:cs="Arial"/>
          <w:sz w:val="18"/>
          <w:szCs w:val="18"/>
        </w:rPr>
        <w:t xml:space="preserve">3.6.2 </w:t>
      </w:r>
      <w:r>
        <w:rPr>
          <w:rFonts w:ascii="Arial" w:hAnsi="Arial" w:cs="Arial"/>
          <w:sz w:val="18"/>
          <w:szCs w:val="18"/>
        </w:rPr>
        <w:tab/>
        <w:t>The operator shall:</w:t>
      </w:r>
      <w:r>
        <w:rPr>
          <w:rFonts w:ascii="Arial" w:hAnsi="Arial" w:cs="Arial"/>
          <w:sz w:val="18"/>
          <w:szCs w:val="18"/>
        </w:rPr>
        <w:tab/>
      </w:r>
    </w:p>
    <w:p w14:paraId="0562E9CF" w14:textId="77777777" w:rsidR="002E54B4" w:rsidRDefault="002E54B4" w:rsidP="002E54B4">
      <w:pPr>
        <w:tabs>
          <w:tab w:val="num" w:pos="1418"/>
        </w:tabs>
        <w:spacing w:before="120" w:after="80" w:line="270" w:lineRule="exact"/>
        <w:ind w:left="1418" w:hanging="713"/>
        <w:jc w:val="left"/>
        <w:rPr>
          <w:rFonts w:ascii="Arial" w:hAnsi="Arial" w:cs="Arial"/>
          <w:sz w:val="18"/>
          <w:szCs w:val="18"/>
        </w:rPr>
      </w:pPr>
      <w:r>
        <w:rPr>
          <w:rFonts w:ascii="Arial" w:eastAsia="Arial" w:hAnsi="Arial" w:cs="Arial"/>
          <w:sz w:val="18"/>
          <w:szCs w:val="18"/>
        </w:rPr>
        <w:t>(a)          </w:t>
      </w:r>
      <w:r>
        <w:rPr>
          <w:rFonts w:ascii="Arial" w:hAnsi="Arial" w:cs="Arial"/>
          <w:sz w:val="18"/>
          <w:szCs w:val="18"/>
        </w:rPr>
        <w:t>if notified by Natural Resources Wales, submit to Natural Resources Wales for approval within the period specified, a pests management plan which identifies and minimises risks of pollution, hazard and annoyance from pests;</w:t>
      </w:r>
    </w:p>
    <w:p w14:paraId="3EB05AC1" w14:textId="77777777" w:rsidR="002E54B4" w:rsidRDefault="002E54B4" w:rsidP="002E54B4">
      <w:pPr>
        <w:tabs>
          <w:tab w:val="num" w:pos="1418"/>
        </w:tabs>
        <w:spacing w:before="120" w:after="80" w:line="270" w:lineRule="exact"/>
        <w:ind w:left="1418" w:hanging="713"/>
        <w:jc w:val="left"/>
        <w:rPr>
          <w:rFonts w:ascii="Arial" w:hAnsi="Arial" w:cs="Arial"/>
          <w:sz w:val="18"/>
          <w:szCs w:val="18"/>
        </w:rPr>
      </w:pPr>
      <w:r>
        <w:rPr>
          <w:rFonts w:ascii="Arial" w:eastAsia="Arial" w:hAnsi="Arial" w:cs="Arial"/>
          <w:sz w:val="18"/>
          <w:szCs w:val="18"/>
        </w:rPr>
        <w:t>(b)          </w:t>
      </w:r>
      <w:r>
        <w:rPr>
          <w:rFonts w:ascii="Arial" w:hAnsi="Arial" w:cs="Arial"/>
          <w:sz w:val="18"/>
          <w:szCs w:val="18"/>
        </w:rPr>
        <w:t>implement the pests management plan, from the date of approval, unless otherwise agreed in writing by Natural Resources Wales.</w:t>
      </w:r>
    </w:p>
    <w:p w14:paraId="0E966C91" w14:textId="77777777" w:rsidR="002E54B4" w:rsidRPr="00636494" w:rsidRDefault="002E54B4" w:rsidP="002E54B4">
      <w:pPr>
        <w:pStyle w:val="Heading3nonum"/>
        <w:ind w:left="709" w:hanging="709"/>
        <w:rPr>
          <w:color w:val="auto"/>
        </w:rPr>
      </w:pPr>
    </w:p>
    <w:p w14:paraId="3BCFB0F8" w14:textId="77777777" w:rsidR="002E54B4" w:rsidRPr="00FC20BD" w:rsidRDefault="002E54B4" w:rsidP="002E54B4">
      <w:pPr>
        <w:keepNext/>
        <w:keepLines/>
        <w:widowControl w:val="0"/>
        <w:spacing w:before="360" w:after="240"/>
        <w:jc w:val="left"/>
        <w:outlineLvl w:val="0"/>
        <w:rPr>
          <w:rFonts w:ascii="Arial" w:hAnsi="Arial"/>
          <w:b/>
          <w:spacing w:val="-4"/>
          <w:sz w:val="36"/>
          <w:lang w:eastAsia="en-US"/>
        </w:rPr>
      </w:pPr>
      <w:bookmarkStart w:id="8" w:name="_Toc77056949"/>
      <w:r w:rsidRPr="00FC20BD">
        <w:rPr>
          <w:rFonts w:ascii="Arial" w:hAnsi="Arial"/>
          <w:b/>
          <w:spacing w:val="-4"/>
          <w:sz w:val="36"/>
          <w:lang w:eastAsia="en-US"/>
        </w:rPr>
        <w:t>4</w:t>
      </w:r>
      <w:r w:rsidRPr="00FC20BD">
        <w:rPr>
          <w:rFonts w:ascii="Arial" w:hAnsi="Arial"/>
          <w:b/>
          <w:spacing w:val="-4"/>
          <w:sz w:val="36"/>
          <w:lang w:eastAsia="en-US"/>
        </w:rPr>
        <w:tab/>
        <w:t>Information</w:t>
      </w:r>
      <w:bookmarkEnd w:id="8"/>
    </w:p>
    <w:p w14:paraId="29C50013" w14:textId="77777777" w:rsidR="002E54B4" w:rsidRPr="00FC20BD" w:rsidRDefault="002E54B4" w:rsidP="002E54B4">
      <w:pPr>
        <w:keepNext/>
        <w:keepLines/>
        <w:widowControl w:val="0"/>
        <w:spacing w:before="240" w:after="120" w:line="300" w:lineRule="exact"/>
        <w:jc w:val="left"/>
        <w:outlineLvl w:val="1"/>
        <w:rPr>
          <w:rFonts w:ascii="Arial" w:hAnsi="Arial"/>
          <w:sz w:val="28"/>
        </w:rPr>
      </w:pPr>
      <w:r w:rsidRPr="00FC20BD">
        <w:rPr>
          <w:rFonts w:ascii="Arial" w:hAnsi="Arial"/>
          <w:b/>
          <w:sz w:val="28"/>
        </w:rPr>
        <w:t>4.1</w:t>
      </w:r>
      <w:r w:rsidRPr="00FC20BD">
        <w:rPr>
          <w:rFonts w:ascii="Arial" w:hAnsi="Arial"/>
          <w:b/>
          <w:sz w:val="28"/>
        </w:rPr>
        <w:tab/>
        <w:t>Records</w:t>
      </w:r>
    </w:p>
    <w:p w14:paraId="05A0948D" w14:textId="77777777" w:rsidR="002E54B4" w:rsidRPr="001F66D3" w:rsidRDefault="002E54B4" w:rsidP="002E54B4">
      <w:pPr>
        <w:keepLines/>
        <w:widowControl w:val="0"/>
        <w:numPr>
          <w:ilvl w:val="2"/>
          <w:numId w:val="6"/>
        </w:numPr>
        <w:spacing w:before="120" w:line="270" w:lineRule="exact"/>
        <w:jc w:val="left"/>
        <w:outlineLvl w:val="2"/>
        <w:rPr>
          <w:rFonts w:ascii="Arial" w:hAnsi="Arial"/>
          <w:sz w:val="18"/>
          <w:lang w:eastAsia="en-US"/>
        </w:rPr>
      </w:pPr>
      <w:r w:rsidRPr="00FC20BD">
        <w:rPr>
          <w:rFonts w:ascii="Arial" w:hAnsi="Arial"/>
          <w:color w:val="000000"/>
          <w:sz w:val="18"/>
          <w:lang w:eastAsia="en-US"/>
        </w:rPr>
        <w:t xml:space="preserve">All records required to be </w:t>
      </w:r>
      <w:r w:rsidRPr="001F66D3">
        <w:rPr>
          <w:rFonts w:ascii="Arial" w:hAnsi="Arial"/>
          <w:sz w:val="18"/>
          <w:lang w:eastAsia="en-US"/>
        </w:rPr>
        <w:t>made by this permit shall:</w:t>
      </w:r>
    </w:p>
    <w:p w14:paraId="7C6F88CF" w14:textId="77777777" w:rsidR="002E54B4" w:rsidRPr="001F66D3"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1F66D3">
        <w:rPr>
          <w:rFonts w:ascii="Arial" w:hAnsi="Arial"/>
          <w:sz w:val="18"/>
          <w:lang w:eastAsia="en-US"/>
        </w:rPr>
        <w:t>be legible;</w:t>
      </w:r>
    </w:p>
    <w:p w14:paraId="5DE0781D" w14:textId="77777777" w:rsidR="002E54B4" w:rsidRPr="00FC20BD"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be made as soon as reasonably practicable;</w:t>
      </w:r>
    </w:p>
    <w:p w14:paraId="076CE7C0" w14:textId="77777777" w:rsidR="002E54B4" w:rsidRPr="00FC20BD"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color w:val="000000"/>
          <w:sz w:val="18"/>
          <w:lang w:eastAsia="en-US"/>
        </w:rPr>
        <w:t xml:space="preserve">if amended, be amended in such a way that the original and any subsequent amendments remain legible, or are capable of retrieval; </w:t>
      </w:r>
      <w:r w:rsidRPr="00FC20BD">
        <w:rPr>
          <w:rFonts w:ascii="Arial" w:hAnsi="Arial"/>
          <w:sz w:val="18"/>
          <w:lang w:eastAsia="en-US"/>
        </w:rPr>
        <w:t>and</w:t>
      </w:r>
    </w:p>
    <w:p w14:paraId="780363D9" w14:textId="77777777" w:rsidR="002E54B4" w:rsidRPr="001F66D3"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 xml:space="preserve">be retained, unless otherwise agreed in writing by </w:t>
      </w:r>
      <w:r w:rsidRPr="001F66D3">
        <w:rPr>
          <w:rFonts w:ascii="Arial" w:hAnsi="Arial"/>
          <w:sz w:val="18"/>
          <w:lang w:eastAsia="en-US"/>
        </w:rPr>
        <w:t>Natural Resources Wales, for at least 6 years from the date when the records were made, or in the case of the following records until permit surrender:</w:t>
      </w:r>
    </w:p>
    <w:p w14:paraId="351A7764" w14:textId="77777777" w:rsidR="002E54B4" w:rsidRPr="001F66D3" w:rsidRDefault="002E54B4" w:rsidP="002E54B4">
      <w:pPr>
        <w:numPr>
          <w:ilvl w:val="0"/>
          <w:numId w:val="1"/>
        </w:numPr>
        <w:tabs>
          <w:tab w:val="left" w:pos="1985"/>
        </w:tabs>
        <w:spacing w:before="120" w:after="80" w:line="270" w:lineRule="exact"/>
        <w:ind w:left="1985" w:hanging="567"/>
        <w:rPr>
          <w:rFonts w:ascii="Arial" w:hAnsi="Arial"/>
          <w:sz w:val="18"/>
        </w:rPr>
      </w:pPr>
      <w:r w:rsidRPr="001F66D3">
        <w:rPr>
          <w:rFonts w:ascii="Arial" w:hAnsi="Arial"/>
          <w:sz w:val="18"/>
        </w:rPr>
        <w:t>off-site environmental effects; and</w:t>
      </w:r>
    </w:p>
    <w:p w14:paraId="5362FF09" w14:textId="77777777" w:rsidR="002E54B4" w:rsidRPr="001F66D3" w:rsidRDefault="002E54B4" w:rsidP="002E54B4">
      <w:pPr>
        <w:numPr>
          <w:ilvl w:val="0"/>
          <w:numId w:val="1"/>
        </w:numPr>
        <w:tabs>
          <w:tab w:val="left" w:pos="1985"/>
        </w:tabs>
        <w:spacing w:before="120" w:after="80" w:line="270" w:lineRule="exact"/>
        <w:ind w:left="1985" w:hanging="567"/>
        <w:rPr>
          <w:rFonts w:ascii="Arial" w:hAnsi="Arial"/>
          <w:sz w:val="18"/>
        </w:rPr>
      </w:pPr>
      <w:r w:rsidRPr="001F66D3">
        <w:rPr>
          <w:rFonts w:ascii="Arial" w:hAnsi="Arial"/>
          <w:sz w:val="18"/>
        </w:rPr>
        <w:t>matters which affect the condition of the land and groundwater.</w:t>
      </w:r>
    </w:p>
    <w:p w14:paraId="17DECF98" w14:textId="77777777" w:rsidR="002E54B4" w:rsidRPr="001F66D3" w:rsidRDefault="002E54B4" w:rsidP="002E54B4">
      <w:pPr>
        <w:pStyle w:val="pindent"/>
        <w:keepLines w:val="0"/>
        <w:numPr>
          <w:ilvl w:val="2"/>
          <w:numId w:val="6"/>
        </w:numPr>
        <w:tabs>
          <w:tab w:val="clear" w:pos="720"/>
          <w:tab w:val="left" w:pos="709"/>
        </w:tabs>
        <w:suppressAutoHyphens w:val="0"/>
        <w:jc w:val="left"/>
      </w:pPr>
      <w:r w:rsidRPr="001F66D3">
        <w:t xml:space="preserve">The operator shall keep on site all records, plans and the management system required to be maintained by this permit, unless otherwise agreed in writing by Natural Resources Wales. </w:t>
      </w:r>
    </w:p>
    <w:p w14:paraId="59CEAD18" w14:textId="77777777" w:rsidR="002E54B4" w:rsidRPr="001F66D3" w:rsidRDefault="002E54B4" w:rsidP="002E54B4">
      <w:pPr>
        <w:pStyle w:val="pindent"/>
        <w:keepLines w:val="0"/>
        <w:tabs>
          <w:tab w:val="left" w:pos="709"/>
        </w:tabs>
        <w:suppressAutoHyphens w:val="0"/>
        <w:ind w:left="0" w:firstLine="0"/>
        <w:jc w:val="left"/>
        <w:rPr>
          <w:b/>
          <w:sz w:val="28"/>
          <w:szCs w:val="28"/>
        </w:rPr>
      </w:pPr>
    </w:p>
    <w:p w14:paraId="68D3585E" w14:textId="77777777" w:rsidR="002E54B4" w:rsidRPr="001F66D3" w:rsidRDefault="002E54B4" w:rsidP="002E54B4">
      <w:pPr>
        <w:pStyle w:val="pindent"/>
        <w:keepLines w:val="0"/>
        <w:tabs>
          <w:tab w:val="left" w:pos="709"/>
        </w:tabs>
        <w:suppressAutoHyphens w:val="0"/>
        <w:ind w:left="0" w:firstLine="0"/>
        <w:jc w:val="left"/>
        <w:rPr>
          <w:b/>
          <w:sz w:val="28"/>
          <w:szCs w:val="28"/>
        </w:rPr>
      </w:pPr>
      <w:r w:rsidRPr="001F66D3">
        <w:rPr>
          <w:b/>
          <w:sz w:val="28"/>
          <w:szCs w:val="28"/>
        </w:rPr>
        <w:t>4.2</w:t>
      </w:r>
      <w:r w:rsidRPr="001F66D3">
        <w:rPr>
          <w:b/>
          <w:sz w:val="28"/>
          <w:szCs w:val="28"/>
        </w:rPr>
        <w:tab/>
        <w:t>Reporting</w:t>
      </w:r>
    </w:p>
    <w:p w14:paraId="0EF20882" w14:textId="77777777" w:rsidR="002E54B4" w:rsidRPr="00FC20BD" w:rsidRDefault="002E54B4" w:rsidP="002E54B4">
      <w:pPr>
        <w:tabs>
          <w:tab w:val="left" w:pos="709"/>
        </w:tabs>
        <w:spacing w:before="120" w:after="80" w:line="270" w:lineRule="exact"/>
        <w:ind w:left="709" w:hanging="709"/>
        <w:rPr>
          <w:rFonts w:ascii="Arial" w:hAnsi="Arial"/>
          <w:sz w:val="18"/>
        </w:rPr>
      </w:pPr>
      <w:r w:rsidRPr="00914003">
        <w:rPr>
          <w:rFonts w:ascii="Arial" w:hAnsi="Arial" w:cs="Arial"/>
          <w:sz w:val="18"/>
          <w:szCs w:val="18"/>
        </w:rPr>
        <w:lastRenderedPageBreak/>
        <w:t>4.2.1</w:t>
      </w:r>
      <w:r w:rsidRPr="001F66D3">
        <w:rPr>
          <w:rFonts w:ascii="Arial" w:hAnsi="Arial" w:cs="Arial"/>
          <w:sz w:val="18"/>
          <w:szCs w:val="18"/>
        </w:rPr>
        <w:tab/>
        <w:t xml:space="preserve">The operator shall send all reports and notifications required by the permit to Natural Resources Wales using the contact details supplied in writing by Natural Resources </w:t>
      </w:r>
      <w:r w:rsidRPr="00344D33">
        <w:rPr>
          <w:rFonts w:ascii="Arial" w:hAnsi="Arial" w:cs="Arial"/>
          <w:sz w:val="18"/>
          <w:szCs w:val="18"/>
        </w:rPr>
        <w:t>Wales</w:t>
      </w:r>
      <w:r>
        <w:rPr>
          <w:rFonts w:ascii="Arial" w:hAnsi="Arial" w:cs="Arial"/>
          <w:sz w:val="18"/>
          <w:szCs w:val="18"/>
        </w:rPr>
        <w:t>.</w:t>
      </w:r>
    </w:p>
    <w:p w14:paraId="5A44CB61" w14:textId="65B39247" w:rsidR="007E6E39" w:rsidRPr="00C67C53" w:rsidRDefault="00871C93" w:rsidP="007E6E39">
      <w:pPr>
        <w:keepLines/>
        <w:widowControl w:val="0"/>
        <w:spacing w:before="120" w:line="270" w:lineRule="exact"/>
        <w:ind w:left="709" w:hanging="709"/>
        <w:outlineLvl w:val="2"/>
        <w:rPr>
          <w:rFonts w:ascii="Arial" w:hAnsi="Arial"/>
          <w:sz w:val="18"/>
        </w:rPr>
      </w:pPr>
      <w:r>
        <w:rPr>
          <w:rFonts w:ascii="Arial" w:hAnsi="Arial"/>
          <w:sz w:val="18"/>
        </w:rPr>
        <w:t>4.2.2</w:t>
      </w:r>
      <w:r>
        <w:rPr>
          <w:rFonts w:ascii="Arial" w:hAnsi="Arial"/>
          <w:sz w:val="18"/>
        </w:rPr>
        <w:tab/>
      </w:r>
      <w:r w:rsidR="007E6E39" w:rsidRPr="00C67C53">
        <w:rPr>
          <w:rFonts w:ascii="Arial" w:hAnsi="Arial"/>
          <w:sz w:val="18"/>
        </w:rPr>
        <w:t>A report or reports on the performance of the activities over the previous year shall be submitted to Natural Resources Wales by 31 January (or other date agreed in writing by Natural Resources Wales) each year.  The report(s) shall include as a minimum:</w:t>
      </w:r>
    </w:p>
    <w:p w14:paraId="1C3B4020" w14:textId="77777777" w:rsidR="007E6E39" w:rsidRPr="00C67C53" w:rsidRDefault="007E6E39" w:rsidP="007E6E39">
      <w:pPr>
        <w:keepNext/>
        <w:keepLines/>
        <w:widowControl w:val="0"/>
        <w:tabs>
          <w:tab w:val="left" w:pos="1418"/>
        </w:tabs>
        <w:spacing w:before="120" w:line="270" w:lineRule="exact"/>
        <w:ind w:left="1418" w:hanging="709"/>
        <w:outlineLvl w:val="3"/>
        <w:rPr>
          <w:rFonts w:ascii="Arial" w:hAnsi="Arial"/>
          <w:sz w:val="18"/>
        </w:rPr>
      </w:pPr>
      <w:r w:rsidRPr="00C67C53">
        <w:rPr>
          <w:rFonts w:ascii="Arial" w:hAnsi="Arial"/>
          <w:sz w:val="18"/>
        </w:rPr>
        <w:t>(a)</w:t>
      </w:r>
      <w:r w:rsidRPr="00C67C53">
        <w:rPr>
          <w:rFonts w:ascii="Arial" w:hAnsi="Arial"/>
          <w:sz w:val="18"/>
        </w:rPr>
        <w:tab/>
        <w:t xml:space="preserve">a review of the results of the monitoring and assessment carried out in accordance with the permit including an interpretive review of that data; </w:t>
      </w:r>
    </w:p>
    <w:p w14:paraId="2817D714" w14:textId="77777777" w:rsidR="007E6E39" w:rsidRPr="00C67C53" w:rsidRDefault="007E6E39" w:rsidP="007E6E39">
      <w:pPr>
        <w:keepNext/>
        <w:keepLines/>
        <w:widowControl w:val="0"/>
        <w:tabs>
          <w:tab w:val="left" w:pos="1418"/>
        </w:tabs>
        <w:spacing w:before="120" w:line="270" w:lineRule="exact"/>
        <w:ind w:left="1418" w:hanging="709"/>
        <w:outlineLvl w:val="3"/>
        <w:rPr>
          <w:rFonts w:ascii="Arial" w:hAnsi="Arial"/>
          <w:sz w:val="18"/>
        </w:rPr>
      </w:pPr>
      <w:r w:rsidRPr="00C67C53">
        <w:rPr>
          <w:rFonts w:ascii="Arial" w:hAnsi="Arial"/>
          <w:sz w:val="18"/>
        </w:rPr>
        <w:t>(b)</w:t>
      </w:r>
      <w:r w:rsidRPr="00C67C53">
        <w:rPr>
          <w:rFonts w:ascii="Arial" w:hAnsi="Arial"/>
          <w:sz w:val="18"/>
        </w:rPr>
        <w:tab/>
        <w:t>the annual production /treatment data set out in schedule 4 table S4.2; and</w:t>
      </w:r>
    </w:p>
    <w:p w14:paraId="35A2F0BC" w14:textId="77777777" w:rsidR="007E6E39" w:rsidRPr="00C67C53" w:rsidRDefault="007E6E39" w:rsidP="007E6E39">
      <w:pPr>
        <w:keepNext/>
        <w:keepLines/>
        <w:widowControl w:val="0"/>
        <w:tabs>
          <w:tab w:val="left" w:pos="1418"/>
        </w:tabs>
        <w:spacing w:before="120" w:line="270" w:lineRule="exact"/>
        <w:ind w:left="1418" w:hanging="709"/>
        <w:outlineLvl w:val="3"/>
        <w:rPr>
          <w:rFonts w:ascii="Arial" w:hAnsi="Arial"/>
          <w:sz w:val="18"/>
        </w:rPr>
      </w:pPr>
      <w:r w:rsidRPr="00C67C53">
        <w:rPr>
          <w:rFonts w:ascii="Arial" w:hAnsi="Arial"/>
          <w:sz w:val="18"/>
        </w:rPr>
        <w:t>(c)</w:t>
      </w:r>
      <w:r w:rsidRPr="00C67C53">
        <w:rPr>
          <w:rFonts w:ascii="Arial" w:hAnsi="Arial"/>
          <w:sz w:val="18"/>
        </w:rPr>
        <w:tab/>
        <w:t>the performance parameters set out in schedule 4 table S4.3 using the forms specified in table S4.4 of that schedule.</w:t>
      </w:r>
    </w:p>
    <w:p w14:paraId="3BDC0336" w14:textId="0F707F75" w:rsidR="007E6E39" w:rsidRPr="00C67C53" w:rsidRDefault="007E6E39" w:rsidP="007E6E39">
      <w:pPr>
        <w:keepLines/>
        <w:widowControl w:val="0"/>
        <w:spacing w:before="120" w:line="270" w:lineRule="exact"/>
        <w:ind w:left="709" w:hanging="709"/>
        <w:outlineLvl w:val="2"/>
        <w:rPr>
          <w:rFonts w:ascii="Arial" w:hAnsi="Arial"/>
          <w:sz w:val="18"/>
        </w:rPr>
      </w:pPr>
      <w:r w:rsidRPr="00C67C53">
        <w:rPr>
          <w:rFonts w:ascii="Arial" w:hAnsi="Arial"/>
          <w:sz w:val="18"/>
        </w:rPr>
        <w:t>4.2.</w:t>
      </w:r>
      <w:r w:rsidR="000174E2">
        <w:rPr>
          <w:rFonts w:ascii="Arial" w:hAnsi="Arial"/>
          <w:sz w:val="18"/>
        </w:rPr>
        <w:t>3</w:t>
      </w:r>
      <w:r w:rsidRPr="00C67C53">
        <w:rPr>
          <w:rFonts w:ascii="Arial" w:hAnsi="Arial"/>
          <w:sz w:val="18"/>
        </w:rPr>
        <w:tab/>
        <w:t>The operator shall, unless notice under this condition has been served within the preceding four years, submit to Natural Resources Wales, within six months of receipt of a written notice, a report assessing whether there are other appropriate measures that could be taken to prevent, or where that is not practicable, to minimise pollution.</w:t>
      </w:r>
    </w:p>
    <w:p w14:paraId="242C0011"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p>
    <w:p w14:paraId="470B639E" w14:textId="77777777" w:rsidR="002E54B4" w:rsidRPr="00513885" w:rsidRDefault="002E54B4" w:rsidP="002E54B4">
      <w:pPr>
        <w:keepNext/>
        <w:keepLines/>
        <w:widowControl w:val="0"/>
        <w:spacing w:before="240" w:after="120" w:line="300" w:lineRule="exact"/>
        <w:jc w:val="left"/>
        <w:outlineLvl w:val="1"/>
        <w:rPr>
          <w:rFonts w:ascii="Arial" w:hAnsi="Arial"/>
          <w:sz w:val="28"/>
        </w:rPr>
      </w:pPr>
      <w:r w:rsidRPr="00513885">
        <w:rPr>
          <w:rFonts w:ascii="Arial" w:hAnsi="Arial"/>
          <w:b/>
          <w:sz w:val="28"/>
        </w:rPr>
        <w:t>4.3</w:t>
      </w:r>
      <w:r w:rsidRPr="00513885">
        <w:rPr>
          <w:rFonts w:ascii="Arial" w:hAnsi="Arial"/>
          <w:b/>
          <w:sz w:val="28"/>
        </w:rPr>
        <w:tab/>
        <w:t>Notifications</w:t>
      </w:r>
    </w:p>
    <w:p w14:paraId="1AF97D44"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4.3.1</w:t>
      </w:r>
      <w:r w:rsidRPr="00344D33">
        <w:rPr>
          <w:rFonts w:ascii="Arial" w:eastAsia="Calibri" w:hAnsi="Arial" w:cs="Arial"/>
          <w:sz w:val="18"/>
          <w:szCs w:val="18"/>
        </w:rPr>
        <w:tab/>
        <w:t xml:space="preserve">(a) </w:t>
      </w:r>
      <w:r w:rsidRPr="00344D33">
        <w:rPr>
          <w:rFonts w:ascii="Arial" w:eastAsia="Calibri" w:hAnsi="Arial" w:cs="Arial"/>
          <w:sz w:val="18"/>
          <w:szCs w:val="18"/>
        </w:rPr>
        <w:tab/>
        <w:t>In the event that the operation of the activities gives rise to an incident or accident which significantly affects or may significantly affect the environment, the operator  must immediately:</w:t>
      </w:r>
    </w:p>
    <w:p w14:paraId="70475D83"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 xml:space="preserve">inform Natural Resources Wales; </w:t>
      </w:r>
    </w:p>
    <w:p w14:paraId="7CDB5330" w14:textId="77777777" w:rsidR="002E54B4" w:rsidRDefault="002E54B4" w:rsidP="00103BE8">
      <w:pPr>
        <w:tabs>
          <w:tab w:val="left" w:pos="720"/>
          <w:tab w:val="left" w:pos="1440"/>
        </w:tabs>
        <w:spacing w:before="80" w:line="240" w:lineRule="exact"/>
        <w:ind w:left="2160" w:hanging="216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(ii)</w:t>
      </w:r>
      <w:r w:rsidRPr="00344D33">
        <w:rPr>
          <w:rFonts w:ascii="Arial" w:eastAsia="Calibri" w:hAnsi="Arial" w:cs="Arial"/>
          <w:sz w:val="18"/>
          <w:szCs w:val="18"/>
        </w:rPr>
        <w:tab/>
        <w:t>take the measures necessary to limit the environmental consequences of such an incident or accident; and</w:t>
      </w:r>
    </w:p>
    <w:p w14:paraId="05134829" w14:textId="77777777" w:rsidR="002E54B4" w:rsidRPr="00344D33" w:rsidRDefault="00E7501A" w:rsidP="00E7501A">
      <w:pPr>
        <w:tabs>
          <w:tab w:val="left" w:pos="720"/>
          <w:tab w:val="left" w:pos="1440"/>
        </w:tabs>
        <w:spacing w:before="80" w:line="240" w:lineRule="exact"/>
        <w:ind w:left="2160" w:hanging="2160"/>
        <w:jc w:val="left"/>
        <w:rPr>
          <w:rFonts w:ascii="Arial" w:eastAsia="Calibri" w:hAnsi="Arial" w:cs="Arial"/>
          <w:sz w:val="18"/>
          <w:szCs w:val="18"/>
        </w:rPr>
      </w:pPr>
      <w:r>
        <w:rPr>
          <w:rFonts w:ascii="Arial" w:eastAsia="Calibri" w:hAnsi="Arial" w:cs="Arial"/>
          <w:sz w:val="18"/>
          <w:szCs w:val="18"/>
        </w:rPr>
        <w:tab/>
      </w:r>
      <w:r>
        <w:rPr>
          <w:rFonts w:ascii="Arial" w:eastAsia="Calibri" w:hAnsi="Arial" w:cs="Arial"/>
          <w:sz w:val="18"/>
          <w:szCs w:val="18"/>
        </w:rPr>
        <w:tab/>
      </w:r>
      <w:r w:rsidRPr="00344D33">
        <w:rPr>
          <w:rFonts w:ascii="Arial" w:eastAsia="Calibri" w:hAnsi="Arial" w:cs="Arial"/>
          <w:sz w:val="18"/>
          <w:szCs w:val="18"/>
        </w:rPr>
        <w:t>(</w:t>
      </w:r>
      <w:r>
        <w:rPr>
          <w:rFonts w:ascii="Arial" w:eastAsia="Calibri" w:hAnsi="Arial" w:cs="Arial"/>
          <w:sz w:val="18"/>
          <w:szCs w:val="18"/>
        </w:rPr>
        <w:t>i</w:t>
      </w:r>
      <w:r w:rsidRPr="00344D33">
        <w:rPr>
          <w:rFonts w:ascii="Arial" w:eastAsia="Calibri" w:hAnsi="Arial" w:cs="Arial"/>
          <w:sz w:val="18"/>
          <w:szCs w:val="18"/>
        </w:rPr>
        <w:t>ii)</w:t>
      </w:r>
      <w:r w:rsidRPr="00344D33">
        <w:rPr>
          <w:rFonts w:ascii="Arial" w:eastAsia="Calibri" w:hAnsi="Arial" w:cs="Arial"/>
          <w:sz w:val="18"/>
          <w:szCs w:val="18"/>
        </w:rPr>
        <w:tab/>
        <w:t xml:space="preserve">take the measures necessary to prevent further possible </w:t>
      </w:r>
      <w:r>
        <w:rPr>
          <w:rFonts w:ascii="Arial" w:eastAsia="Calibri" w:hAnsi="Arial" w:cs="Arial"/>
          <w:sz w:val="18"/>
          <w:szCs w:val="18"/>
        </w:rPr>
        <w:t xml:space="preserve">incidents or </w:t>
      </w:r>
      <w:r w:rsidRPr="00344D33">
        <w:rPr>
          <w:rFonts w:ascii="Arial" w:eastAsia="Calibri" w:hAnsi="Arial" w:cs="Arial"/>
          <w:sz w:val="18"/>
          <w:szCs w:val="18"/>
        </w:rPr>
        <w:t>accidents</w:t>
      </w:r>
      <w:r>
        <w:rPr>
          <w:rFonts w:ascii="Arial" w:eastAsia="Calibri" w:hAnsi="Arial" w:cs="Arial"/>
          <w:sz w:val="18"/>
          <w:szCs w:val="18"/>
        </w:rPr>
        <w:t>.</w:t>
      </w:r>
    </w:p>
    <w:p w14:paraId="4FC3F9C7"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t>(b)</w:t>
      </w:r>
      <w:r w:rsidRPr="00344D33">
        <w:rPr>
          <w:rFonts w:ascii="Arial" w:eastAsia="Calibri" w:hAnsi="Arial" w:cs="Arial"/>
          <w:sz w:val="18"/>
          <w:szCs w:val="18"/>
        </w:rPr>
        <w:tab/>
        <w:t xml:space="preserve">In the event of a </w:t>
      </w:r>
      <w:r w:rsidRPr="001F66D3">
        <w:rPr>
          <w:rFonts w:ascii="Arial" w:eastAsia="Calibri" w:hAnsi="Arial" w:cs="Arial"/>
          <w:sz w:val="18"/>
          <w:szCs w:val="18"/>
        </w:rPr>
        <w:t xml:space="preserve">breach of any permit condition </w:t>
      </w:r>
      <w:r w:rsidRPr="00344D33">
        <w:rPr>
          <w:rFonts w:ascii="Arial" w:eastAsia="Calibri" w:hAnsi="Arial" w:cs="Arial"/>
          <w:sz w:val="18"/>
          <w:szCs w:val="18"/>
        </w:rPr>
        <w:t>the operator must immediately:</w:t>
      </w:r>
    </w:p>
    <w:p w14:paraId="2C521991" w14:textId="77777777" w:rsidR="002E54B4" w:rsidRDefault="002E54B4" w:rsidP="00103BE8">
      <w:pPr>
        <w:tabs>
          <w:tab w:val="left" w:pos="720"/>
          <w:tab w:val="left" w:pos="216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inform Natural Resources Wales; and</w:t>
      </w:r>
      <w:r>
        <w:rPr>
          <w:rFonts w:ascii="Arial" w:eastAsia="Calibri" w:hAnsi="Arial" w:cs="Arial"/>
          <w:sz w:val="18"/>
          <w:szCs w:val="18"/>
        </w:rPr>
        <w:t>,</w:t>
      </w:r>
    </w:p>
    <w:p w14:paraId="64AB9415" w14:textId="77777777" w:rsidR="002E54B4" w:rsidRPr="00344D33" w:rsidRDefault="008959BF" w:rsidP="008959BF">
      <w:pPr>
        <w:tabs>
          <w:tab w:val="left" w:pos="720"/>
          <w:tab w:val="left" w:pos="1440"/>
        </w:tabs>
        <w:spacing w:before="80" w:line="240" w:lineRule="exact"/>
        <w:ind w:left="2160" w:hanging="2160"/>
        <w:jc w:val="left"/>
        <w:rPr>
          <w:rFonts w:ascii="Arial" w:eastAsia="Calibri" w:hAnsi="Arial" w:cs="Arial"/>
          <w:sz w:val="18"/>
          <w:szCs w:val="18"/>
        </w:rPr>
      </w:pPr>
      <w:r>
        <w:rPr>
          <w:rFonts w:ascii="Arial" w:eastAsia="Calibri" w:hAnsi="Arial" w:cs="Arial"/>
          <w:sz w:val="18"/>
          <w:szCs w:val="18"/>
        </w:rPr>
        <w:tab/>
      </w:r>
      <w:r>
        <w:rPr>
          <w:rFonts w:ascii="Arial" w:eastAsia="Calibri" w:hAnsi="Arial" w:cs="Arial"/>
          <w:sz w:val="18"/>
          <w:szCs w:val="18"/>
        </w:rPr>
        <w:tab/>
      </w:r>
      <w:r w:rsidRPr="00344D33">
        <w:rPr>
          <w:rFonts w:ascii="Arial" w:eastAsia="Calibri" w:hAnsi="Arial" w:cs="Arial"/>
          <w:sz w:val="18"/>
          <w:szCs w:val="18"/>
        </w:rPr>
        <w:t>(ii)</w:t>
      </w:r>
      <w:r w:rsidRPr="00344D33">
        <w:rPr>
          <w:rFonts w:ascii="Arial" w:eastAsia="Calibri" w:hAnsi="Arial" w:cs="Arial"/>
          <w:sz w:val="18"/>
          <w:szCs w:val="18"/>
        </w:rPr>
        <w:tab/>
        <w:t>take the measures necessary to ensure that compliance is restored within the shortest possible time</w:t>
      </w:r>
      <w:r>
        <w:rPr>
          <w:rFonts w:ascii="Arial" w:eastAsia="Calibri" w:hAnsi="Arial" w:cs="Arial"/>
          <w:sz w:val="18"/>
          <w:szCs w:val="18"/>
        </w:rPr>
        <w:t>.</w:t>
      </w:r>
    </w:p>
    <w:p w14:paraId="255CE39D" w14:textId="77777777" w:rsidR="002E54B4" w:rsidRPr="001F66D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Pr>
          <w:rFonts w:ascii="Arial" w:eastAsia="Calibri" w:hAnsi="Arial" w:cs="Arial"/>
          <w:sz w:val="18"/>
          <w:szCs w:val="18"/>
        </w:rPr>
        <w:t xml:space="preserve">(c) </w:t>
      </w:r>
      <w:r>
        <w:rPr>
          <w:rFonts w:ascii="Arial" w:eastAsia="Calibri" w:hAnsi="Arial" w:cs="Arial"/>
          <w:sz w:val="18"/>
          <w:szCs w:val="18"/>
        </w:rPr>
        <w:tab/>
        <w:t>I</w:t>
      </w:r>
      <w:r w:rsidRPr="00344D33">
        <w:rPr>
          <w:rFonts w:ascii="Arial" w:eastAsia="Calibri" w:hAnsi="Arial" w:cs="Arial"/>
          <w:sz w:val="18"/>
          <w:szCs w:val="18"/>
        </w:rPr>
        <w:t xml:space="preserve">n the event of a breach </w:t>
      </w:r>
      <w:r w:rsidRPr="001F66D3">
        <w:rPr>
          <w:rFonts w:ascii="Arial" w:eastAsia="Calibri" w:hAnsi="Arial" w:cs="Arial"/>
          <w:sz w:val="18"/>
          <w:szCs w:val="18"/>
        </w:rPr>
        <w:t>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7794CCC8" w14:textId="77777777" w:rsidR="002E54B4" w:rsidRPr="001F66D3" w:rsidRDefault="002E54B4" w:rsidP="002E54B4">
      <w:pPr>
        <w:keepLines/>
        <w:widowControl w:val="0"/>
        <w:spacing w:before="120" w:line="270" w:lineRule="exact"/>
        <w:ind w:left="720" w:hanging="720"/>
        <w:jc w:val="left"/>
        <w:outlineLvl w:val="2"/>
        <w:rPr>
          <w:rFonts w:ascii="Arial" w:hAnsi="Arial"/>
          <w:sz w:val="18"/>
          <w:lang w:eastAsia="en-US"/>
        </w:rPr>
      </w:pPr>
      <w:r w:rsidRPr="001F66D3">
        <w:rPr>
          <w:rFonts w:ascii="Arial" w:hAnsi="Arial"/>
          <w:sz w:val="18"/>
          <w:lang w:eastAsia="en-US"/>
        </w:rPr>
        <w:t>4.3.2       Any information provided under condition 4.3.1, shall be confirmed by sending the information listed in schedule 5 to this permit within the time period specified in that schedule.</w:t>
      </w:r>
    </w:p>
    <w:p w14:paraId="22811130" w14:textId="77777777" w:rsidR="002E54B4" w:rsidRPr="00513885" w:rsidRDefault="002E54B4" w:rsidP="002E54B4">
      <w:pPr>
        <w:keepLines/>
        <w:widowControl w:val="0"/>
        <w:spacing w:before="120" w:line="270" w:lineRule="exact"/>
        <w:ind w:left="709" w:hanging="709"/>
        <w:jc w:val="left"/>
        <w:outlineLvl w:val="2"/>
        <w:rPr>
          <w:rFonts w:ascii="Arial" w:hAnsi="Arial"/>
          <w:sz w:val="18"/>
          <w:lang w:eastAsia="en-US"/>
        </w:rPr>
      </w:pPr>
      <w:r w:rsidRPr="00513885">
        <w:rPr>
          <w:rFonts w:ascii="Arial" w:hAnsi="Arial"/>
          <w:sz w:val="18"/>
          <w:lang w:eastAsia="en-US"/>
        </w:rPr>
        <w:t>4.3.3</w:t>
      </w:r>
      <w:r w:rsidRPr="00513885">
        <w:rPr>
          <w:rFonts w:ascii="Arial" w:hAnsi="Arial"/>
          <w:sz w:val="18"/>
          <w:lang w:eastAsia="en-US"/>
        </w:rPr>
        <w:tab/>
        <w:t xml:space="preserve">Where </w:t>
      </w:r>
      <w:r w:rsidRPr="00845B45">
        <w:rPr>
          <w:rFonts w:ascii="Arial" w:hAnsi="Arial"/>
          <w:sz w:val="18"/>
          <w:lang w:eastAsia="en-US"/>
        </w:rPr>
        <w:t xml:space="preserve">Natural Resources Wales </w:t>
      </w:r>
      <w:r w:rsidRPr="00513885">
        <w:rPr>
          <w:rFonts w:ascii="Arial" w:hAnsi="Arial"/>
          <w:sz w:val="18"/>
          <w:lang w:eastAsia="en-US"/>
        </w:rPr>
        <w:t xml:space="preserve">has requested in writing that it shall be notified when the operator is to undertake monitoring and/or spot sampling, the operator shall inform </w:t>
      </w:r>
      <w:r w:rsidRPr="00845B45">
        <w:rPr>
          <w:rFonts w:ascii="Arial" w:hAnsi="Arial"/>
          <w:sz w:val="18"/>
          <w:lang w:eastAsia="en-US"/>
        </w:rPr>
        <w:t>Natural Resources Wales</w:t>
      </w:r>
      <w:r w:rsidRPr="00513885">
        <w:rPr>
          <w:rFonts w:ascii="Arial" w:hAnsi="Arial"/>
          <w:sz w:val="18"/>
          <w:lang w:eastAsia="en-US"/>
        </w:rPr>
        <w:t xml:space="preserve"> when the relevant monitoring and/or spot sampling is to take place. The operator shall provide this information to </w:t>
      </w:r>
      <w:r w:rsidRPr="00845B45">
        <w:rPr>
          <w:rFonts w:ascii="Arial" w:hAnsi="Arial"/>
          <w:sz w:val="18"/>
          <w:lang w:eastAsia="en-US"/>
        </w:rPr>
        <w:t>Natural Resources Wales</w:t>
      </w:r>
      <w:r w:rsidRPr="00513885">
        <w:rPr>
          <w:rFonts w:ascii="Arial" w:hAnsi="Arial"/>
          <w:sz w:val="18"/>
          <w:lang w:eastAsia="en-US"/>
        </w:rPr>
        <w:t xml:space="preserve"> at least 14 days before the date the monitoring is to be undertaken.</w:t>
      </w:r>
    </w:p>
    <w:p w14:paraId="4C7D3415"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4.3.4</w:t>
      </w:r>
      <w:r w:rsidRPr="00513885">
        <w:rPr>
          <w:rFonts w:ascii="Arial" w:hAnsi="Arial"/>
          <w:color w:val="000000"/>
          <w:sz w:val="18"/>
          <w:lang w:eastAsia="en-US"/>
        </w:rPr>
        <w:tab/>
      </w:r>
      <w:r w:rsidRPr="00845B4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notified within 14 days of the occurrence of the following matters, except where such disclosure is prohibited by Stock Exchange rules: </w:t>
      </w:r>
    </w:p>
    <w:p w14:paraId="7A43D4B4" w14:textId="77777777" w:rsidR="002E54B4" w:rsidRPr="00513885" w:rsidRDefault="002E54B4" w:rsidP="002E54B4">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registered company:</w:t>
      </w:r>
    </w:p>
    <w:p w14:paraId="1743FDBF" w14:textId="77777777" w:rsidR="002E54B4" w:rsidRPr="00513885" w:rsidRDefault="002E54B4" w:rsidP="002E54B4">
      <w:pPr>
        <w:keepLines/>
        <w:widowControl w:val="0"/>
        <w:numPr>
          <w:ilvl w:val="0"/>
          <w:numId w:val="3"/>
        </w:numPr>
        <w:tabs>
          <w:tab w:val="clear" w:pos="360"/>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lastRenderedPageBreak/>
        <w:t>any change in the operator’s trading name, registered name or registered office address; and</w:t>
      </w:r>
    </w:p>
    <w:p w14:paraId="266A41B5" w14:textId="77777777" w:rsidR="002E54B4" w:rsidRPr="00513885" w:rsidRDefault="002E54B4" w:rsidP="002E54B4">
      <w:pPr>
        <w:keepLines/>
        <w:widowControl w:val="0"/>
        <w:tabs>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(b)</w:t>
      </w:r>
      <w:r w:rsidRPr="00513885">
        <w:rPr>
          <w:rFonts w:ascii="Arial" w:hAnsi="Arial"/>
          <w:color w:val="000000"/>
          <w:sz w:val="18"/>
          <w:lang w:eastAsia="en-US"/>
        </w:rPr>
        <w:tab/>
        <w:t>any steps taken with a view to the operator going into administration, entering into a company voluntary arrangement or being wound up.</w:t>
      </w:r>
    </w:p>
    <w:p w14:paraId="556794DE" w14:textId="77777777" w:rsidR="002E54B4" w:rsidRDefault="002E54B4" w:rsidP="002E54B4">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corporate body other than a registered company:</w:t>
      </w:r>
    </w:p>
    <w:p w14:paraId="01C6F9DF" w14:textId="77777777" w:rsidR="002E54B4" w:rsidRPr="00513885" w:rsidRDefault="002E54B4" w:rsidP="002E54B4">
      <w:pPr>
        <w:keepLines/>
        <w:widowControl w:val="0"/>
        <w:spacing w:before="120" w:line="270" w:lineRule="exact"/>
        <w:ind w:firstLine="709"/>
        <w:jc w:val="left"/>
        <w:outlineLvl w:val="2"/>
        <w:rPr>
          <w:rFonts w:ascii="Arial" w:hAnsi="Arial"/>
          <w:color w:val="000000"/>
          <w:sz w:val="18"/>
          <w:lang w:eastAsia="en-US"/>
        </w:rPr>
      </w:pPr>
      <w:r>
        <w:rPr>
          <w:rFonts w:ascii="Arial" w:hAnsi="Arial"/>
          <w:color w:val="000000"/>
          <w:sz w:val="18"/>
          <w:lang w:eastAsia="en-US"/>
        </w:rPr>
        <w:t xml:space="preserve">(a) </w:t>
      </w:r>
      <w:r>
        <w:rPr>
          <w:rFonts w:ascii="Arial" w:hAnsi="Arial"/>
          <w:color w:val="000000"/>
          <w:sz w:val="18"/>
          <w:lang w:eastAsia="en-US"/>
        </w:rPr>
        <w:tab/>
      </w:r>
      <w:r w:rsidRPr="00513885">
        <w:rPr>
          <w:rFonts w:ascii="Arial" w:hAnsi="Arial"/>
          <w:color w:val="000000"/>
          <w:sz w:val="18"/>
          <w:lang w:eastAsia="en-US"/>
        </w:rPr>
        <w:t>any change in the operator’s name or address; and</w:t>
      </w:r>
    </w:p>
    <w:p w14:paraId="496C7EBB" w14:textId="77777777" w:rsidR="002E54B4" w:rsidRPr="00016B55" w:rsidRDefault="002E54B4" w:rsidP="002E54B4">
      <w:pPr>
        <w:keepLines/>
        <w:widowControl w:val="0"/>
        <w:numPr>
          <w:ilvl w:val="0"/>
          <w:numId w:val="3"/>
        </w:numPr>
        <w:tabs>
          <w:tab w:val="left" w:pos="284"/>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dissolution of the operator.</w:t>
      </w:r>
      <w:r w:rsidRPr="00016B55">
        <w:rPr>
          <w:rFonts w:ascii="Arial" w:hAnsi="Arial"/>
          <w:sz w:val="18"/>
          <w:lang w:eastAsia="en-US"/>
        </w:rPr>
        <w:tab/>
      </w:r>
    </w:p>
    <w:p w14:paraId="6246B7E8" w14:textId="77777777" w:rsidR="002E54B4" w:rsidRPr="00016B55" w:rsidRDefault="002E54B4" w:rsidP="002E54B4">
      <w:pPr>
        <w:keepLines/>
        <w:widowControl w:val="0"/>
        <w:spacing w:before="120" w:line="270" w:lineRule="exact"/>
        <w:ind w:firstLine="709"/>
        <w:jc w:val="left"/>
        <w:outlineLvl w:val="2"/>
        <w:rPr>
          <w:rFonts w:ascii="Arial" w:hAnsi="Arial"/>
          <w:sz w:val="18"/>
          <w:lang w:eastAsia="en-US"/>
        </w:rPr>
      </w:pPr>
      <w:r w:rsidRPr="00016B55">
        <w:rPr>
          <w:rFonts w:ascii="Arial" w:hAnsi="Arial"/>
          <w:sz w:val="18"/>
          <w:lang w:eastAsia="en-US"/>
        </w:rPr>
        <w:t xml:space="preserve">In any other case: </w:t>
      </w:r>
    </w:p>
    <w:p w14:paraId="4E0A264F" w14:textId="77777777" w:rsidR="002E54B4" w:rsidRPr="00016B55" w:rsidRDefault="002E54B4" w:rsidP="002E54B4">
      <w:pPr>
        <w:keepLines/>
        <w:widowControl w:val="0"/>
        <w:numPr>
          <w:ilvl w:val="0"/>
          <w:numId w:val="11"/>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the death of any of the named operators (where the operator consists of more than one named individual);</w:t>
      </w:r>
    </w:p>
    <w:p w14:paraId="766C752B" w14:textId="77777777" w:rsidR="002E54B4" w:rsidRPr="00016B55" w:rsidRDefault="002E54B4" w:rsidP="002E54B4">
      <w:pPr>
        <w:keepLines/>
        <w:widowControl w:val="0"/>
        <w:numPr>
          <w:ilvl w:val="0"/>
          <w:numId w:val="11"/>
        </w:numPr>
        <w:tabs>
          <w:tab w:val="clear" w:pos="1069"/>
          <w:tab w:val="left" w:pos="284"/>
          <w:tab w:val="num" w:pos="1418"/>
        </w:tabs>
        <w:spacing w:before="120" w:line="270" w:lineRule="exact"/>
        <w:jc w:val="left"/>
        <w:outlineLvl w:val="3"/>
        <w:rPr>
          <w:rFonts w:ascii="Arial" w:hAnsi="Arial"/>
          <w:sz w:val="18"/>
          <w:lang w:eastAsia="en-US"/>
        </w:rPr>
      </w:pPr>
      <w:r w:rsidRPr="00016B55">
        <w:rPr>
          <w:rFonts w:ascii="Arial" w:hAnsi="Arial"/>
          <w:sz w:val="18"/>
          <w:lang w:eastAsia="en-US"/>
        </w:rPr>
        <w:t xml:space="preserve">       any change in the operator’s name(s) or address(es); and</w:t>
      </w:r>
    </w:p>
    <w:p w14:paraId="39D7F5F9" w14:textId="77777777" w:rsidR="002E54B4" w:rsidRPr="00513885" w:rsidRDefault="002E54B4" w:rsidP="002E54B4">
      <w:pPr>
        <w:keepLines/>
        <w:widowControl w:val="0"/>
        <w:numPr>
          <w:ilvl w:val="0"/>
          <w:numId w:val="11"/>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operator, or any one of them, going into bankruptcy, entering into a composition or arrangement with creditors, or, in the case of them being in a</w:t>
      </w:r>
      <w:r w:rsidRPr="00513885">
        <w:rPr>
          <w:rFonts w:ascii="Arial" w:hAnsi="Arial"/>
          <w:sz w:val="18"/>
          <w:lang w:eastAsia="en-US"/>
        </w:rPr>
        <w:t xml:space="preserve"> partnership, dissolving the partnership.</w:t>
      </w:r>
    </w:p>
    <w:p w14:paraId="2D0414F8" w14:textId="77777777" w:rsidR="002E54B4" w:rsidRPr="001F66D3" w:rsidRDefault="002E54B4" w:rsidP="002E54B4">
      <w:pPr>
        <w:keepLines/>
        <w:widowControl w:val="0"/>
        <w:spacing w:before="120" w:line="270" w:lineRule="exact"/>
        <w:ind w:left="709" w:hanging="709"/>
        <w:jc w:val="left"/>
        <w:outlineLvl w:val="2"/>
        <w:rPr>
          <w:rFonts w:ascii="Arial" w:hAnsi="Arial" w:cs="Arial"/>
          <w:sz w:val="18"/>
          <w:szCs w:val="18"/>
          <w:lang w:eastAsia="en-US"/>
        </w:rPr>
      </w:pPr>
      <w:r w:rsidRPr="00513885">
        <w:rPr>
          <w:rFonts w:ascii="Arial" w:hAnsi="Arial"/>
          <w:color w:val="000000"/>
          <w:sz w:val="18"/>
          <w:lang w:eastAsia="en-US"/>
        </w:rPr>
        <w:t>4.3.5</w:t>
      </w:r>
      <w:r w:rsidRPr="00513885">
        <w:rPr>
          <w:rFonts w:ascii="Arial" w:hAnsi="Arial"/>
          <w:color w:val="000000"/>
          <w:sz w:val="18"/>
          <w:lang w:eastAsia="en-US"/>
        </w:rPr>
        <w:tab/>
      </w:r>
      <w:r w:rsidRPr="00513885">
        <w:rPr>
          <w:rFonts w:ascii="Arial" w:hAnsi="Arial" w:cs="Arial"/>
          <w:color w:val="000000"/>
          <w:sz w:val="18"/>
          <w:szCs w:val="18"/>
          <w:lang w:eastAsia="en-US"/>
        </w:rPr>
        <w:t xml:space="preserve">Where the operator proposes to make a change in the nature or functioning, or an extension of the activities, which may have consequences for the environment and the change is not otherwise the subject of an application for approval under the Regulations or </w:t>
      </w:r>
      <w:r w:rsidRPr="001F66D3">
        <w:rPr>
          <w:rFonts w:ascii="Arial" w:hAnsi="Arial" w:cs="Arial"/>
          <w:sz w:val="18"/>
          <w:szCs w:val="18"/>
          <w:lang w:eastAsia="en-US"/>
        </w:rPr>
        <w:t>this permit:</w:t>
      </w:r>
    </w:p>
    <w:p w14:paraId="10A53AD3" w14:textId="77777777" w:rsidR="002E54B4" w:rsidRPr="00513885" w:rsidRDefault="002E54B4" w:rsidP="002E54B4">
      <w:pPr>
        <w:keepLines/>
        <w:widowControl w:val="0"/>
        <w:numPr>
          <w:ilvl w:val="0"/>
          <w:numId w:val="10"/>
        </w:numPr>
        <w:tabs>
          <w:tab w:val="num" w:pos="1418"/>
        </w:tabs>
        <w:spacing w:before="120" w:line="270" w:lineRule="exact"/>
        <w:ind w:left="1418" w:hanging="709"/>
        <w:jc w:val="left"/>
        <w:outlineLvl w:val="2"/>
        <w:rPr>
          <w:rFonts w:ascii="Arial" w:hAnsi="Arial"/>
          <w:color w:val="000000"/>
          <w:sz w:val="18"/>
          <w:lang w:eastAsia="en-US"/>
        </w:rPr>
      </w:pPr>
      <w:r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notified at least 14 days before making the change; and</w:t>
      </w:r>
    </w:p>
    <w:p w14:paraId="2DCE6421" w14:textId="77777777" w:rsidR="002E54B4" w:rsidRPr="00513885" w:rsidRDefault="002E54B4" w:rsidP="002E54B4">
      <w:pPr>
        <w:keepLines/>
        <w:widowControl w:val="0"/>
        <w:numPr>
          <w:ilvl w:val="0"/>
          <w:numId w:val="10"/>
        </w:numPr>
        <w:spacing w:before="120" w:line="270" w:lineRule="exact"/>
        <w:ind w:hanging="11"/>
        <w:jc w:val="left"/>
        <w:outlineLvl w:val="2"/>
        <w:rPr>
          <w:rFonts w:ascii="Arial" w:hAnsi="Arial"/>
          <w:color w:val="000000"/>
          <w:sz w:val="18"/>
          <w:lang w:eastAsia="en-US"/>
        </w:rPr>
      </w:pPr>
      <w:r w:rsidRPr="00513885">
        <w:rPr>
          <w:rFonts w:ascii="Arial" w:hAnsi="Arial"/>
          <w:color w:val="000000"/>
          <w:sz w:val="18"/>
          <w:lang w:eastAsia="en-US"/>
        </w:rPr>
        <w:t>the notification shall contain a description of the proposed change in operation.</w:t>
      </w:r>
    </w:p>
    <w:p w14:paraId="61E417A9"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4.3.6</w:t>
      </w:r>
      <w:r w:rsidRPr="00513885">
        <w:rPr>
          <w:rFonts w:ascii="Arial" w:hAnsi="Arial"/>
          <w:color w:val="000000"/>
          <w:sz w:val="18"/>
          <w:lang w:eastAsia="en-US"/>
        </w:rPr>
        <w:tab/>
      </w:r>
      <w:r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given at least 14 days notice before implementation of any part of the site closure plan.</w:t>
      </w:r>
    </w:p>
    <w:p w14:paraId="066C87CA" w14:textId="77777777" w:rsidR="002E54B4" w:rsidRPr="00513885" w:rsidRDefault="002E54B4" w:rsidP="002E54B4">
      <w:pPr>
        <w:keepNext/>
        <w:keepLines/>
        <w:widowControl w:val="0"/>
        <w:spacing w:before="240" w:after="120" w:line="300" w:lineRule="exact"/>
        <w:jc w:val="left"/>
        <w:outlineLvl w:val="1"/>
        <w:rPr>
          <w:rFonts w:ascii="Arial" w:hAnsi="Arial"/>
          <w:sz w:val="28"/>
        </w:rPr>
      </w:pPr>
      <w:r w:rsidRPr="00513885">
        <w:rPr>
          <w:rFonts w:ascii="Arial" w:hAnsi="Arial"/>
          <w:sz w:val="18"/>
        </w:rPr>
        <w:t xml:space="preserve"> </w:t>
      </w:r>
      <w:r w:rsidRPr="00513885">
        <w:rPr>
          <w:rFonts w:ascii="Arial" w:hAnsi="Arial"/>
          <w:b/>
          <w:sz w:val="28"/>
        </w:rPr>
        <w:t>4.4</w:t>
      </w:r>
      <w:r w:rsidRPr="00513885">
        <w:rPr>
          <w:rFonts w:ascii="Arial" w:hAnsi="Arial"/>
          <w:b/>
          <w:sz w:val="28"/>
        </w:rPr>
        <w:tab/>
        <w:t>Interpretation</w:t>
      </w:r>
    </w:p>
    <w:p w14:paraId="0CA1F840" w14:textId="77777777" w:rsidR="002E54B4" w:rsidRPr="001F66D3" w:rsidRDefault="002E54B4" w:rsidP="002E54B4">
      <w:pPr>
        <w:keepLines/>
        <w:widowControl w:val="0"/>
        <w:spacing w:before="120" w:line="270" w:lineRule="exact"/>
        <w:ind w:left="709" w:hanging="709"/>
        <w:jc w:val="left"/>
        <w:outlineLvl w:val="2"/>
        <w:rPr>
          <w:rFonts w:ascii="Arial" w:hAnsi="Arial"/>
          <w:sz w:val="18"/>
          <w:lang w:eastAsia="en-US"/>
        </w:rPr>
      </w:pPr>
      <w:r w:rsidRPr="00513885">
        <w:rPr>
          <w:rFonts w:ascii="Arial" w:hAnsi="Arial"/>
          <w:color w:val="000000"/>
          <w:sz w:val="18"/>
          <w:lang w:eastAsia="en-US"/>
        </w:rPr>
        <w:t>4.4.1</w:t>
      </w:r>
      <w:r w:rsidRPr="00513885">
        <w:rPr>
          <w:rFonts w:ascii="Arial" w:hAnsi="Arial"/>
          <w:color w:val="000000"/>
          <w:sz w:val="18"/>
          <w:lang w:eastAsia="en-US"/>
        </w:rPr>
        <w:tab/>
        <w:t xml:space="preserve">In </w:t>
      </w:r>
      <w:r w:rsidRPr="001F66D3">
        <w:rPr>
          <w:rFonts w:ascii="Arial" w:hAnsi="Arial"/>
          <w:sz w:val="18"/>
          <w:lang w:eastAsia="en-US"/>
        </w:rPr>
        <w:t>this permit the expressions listed in schedule 6 shall have the meaning given in that schedule.</w:t>
      </w:r>
    </w:p>
    <w:p w14:paraId="3CBD54A4" w14:textId="77777777" w:rsidR="002E54B4" w:rsidRDefault="002E54B4" w:rsidP="002E54B4">
      <w:pPr>
        <w:keepLines/>
        <w:widowControl w:val="0"/>
        <w:spacing w:before="120" w:line="270" w:lineRule="exact"/>
        <w:ind w:left="709" w:hanging="709"/>
        <w:jc w:val="left"/>
        <w:outlineLvl w:val="2"/>
        <w:rPr>
          <w:rFonts w:ascii="Arial" w:hAnsi="Arial" w:cs="Arial"/>
          <w:sz w:val="18"/>
          <w:szCs w:val="18"/>
        </w:rPr>
      </w:pPr>
      <w:r w:rsidRPr="001F66D3">
        <w:rPr>
          <w:rFonts w:ascii="Arial" w:hAnsi="Arial" w:cs="Arial"/>
          <w:sz w:val="18"/>
          <w:szCs w:val="18"/>
        </w:rPr>
        <w:t>4.4.2</w:t>
      </w:r>
      <w:r w:rsidRPr="001F66D3">
        <w:rPr>
          <w:rFonts w:ascii="Arial" w:hAnsi="Arial" w:cs="Arial"/>
          <w:sz w:val="18"/>
          <w:szCs w:val="18"/>
        </w:rPr>
        <w:tab/>
        <w:t xml:space="preserve">In this permit references to reports and notifications mean written reports and notifications, except where </w:t>
      </w:r>
      <w:r w:rsidRPr="00513885">
        <w:rPr>
          <w:rFonts w:ascii="Arial" w:hAnsi="Arial" w:cs="Arial"/>
          <w:sz w:val="18"/>
          <w:szCs w:val="18"/>
        </w:rPr>
        <w:t>reference is made to notification being made “without delay”, in which case it may be provided by telephone</w:t>
      </w:r>
      <w:r>
        <w:rPr>
          <w:rFonts w:ascii="Arial" w:hAnsi="Arial" w:cs="Arial"/>
          <w:sz w:val="18"/>
          <w:szCs w:val="18"/>
        </w:rPr>
        <w:t>.</w:t>
      </w:r>
    </w:p>
    <w:p w14:paraId="4664E38E" w14:textId="77777777" w:rsidR="002E54B4" w:rsidRDefault="002E54B4" w:rsidP="002E54B4">
      <w:pPr>
        <w:keepLines/>
        <w:widowControl w:val="0"/>
        <w:spacing w:before="120" w:line="270" w:lineRule="exact"/>
        <w:ind w:left="709" w:hanging="709"/>
        <w:jc w:val="left"/>
        <w:outlineLvl w:val="2"/>
        <w:rPr>
          <w:rFonts w:ascii="Arial" w:hAnsi="Arial" w:cs="Arial"/>
          <w:sz w:val="18"/>
          <w:szCs w:val="18"/>
        </w:rPr>
      </w:pPr>
    </w:p>
    <w:p w14:paraId="277A9F78" w14:textId="77777777" w:rsidR="002E54B4" w:rsidRPr="00CD483C" w:rsidRDefault="002E54B4" w:rsidP="002E54B4">
      <w:pPr>
        <w:keepLines/>
        <w:widowControl w:val="0"/>
        <w:spacing w:before="120" w:line="270" w:lineRule="exact"/>
        <w:ind w:left="709" w:hanging="709"/>
        <w:jc w:val="left"/>
        <w:outlineLvl w:val="2"/>
        <w:rPr>
          <w:rFonts w:ascii="Arial" w:hAnsi="Arial" w:cs="Arial"/>
          <w:b/>
          <w:sz w:val="36"/>
          <w:szCs w:val="36"/>
        </w:rPr>
      </w:pPr>
      <w:r w:rsidRPr="00CD483C">
        <w:rPr>
          <w:rFonts w:ascii="Arial" w:hAnsi="Arial" w:cs="Arial"/>
          <w:b/>
          <w:sz w:val="36"/>
          <w:szCs w:val="36"/>
        </w:rPr>
        <w:t>Schedule 1</w:t>
      </w:r>
    </w:p>
    <w:p w14:paraId="2644931D"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Operations</w:t>
      </w:r>
    </w:p>
    <w:p w14:paraId="2FCC952E"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p>
    <w:p w14:paraId="5683D0CA" w14:textId="77777777" w:rsidR="002E54B4" w:rsidRDefault="007254E6" w:rsidP="002E54B4">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19EDAF60" w14:textId="77777777" w:rsidR="002E54B4" w:rsidRDefault="002E54B4" w:rsidP="002E54B4">
      <w:pPr>
        <w:keepLines/>
        <w:widowControl w:val="0"/>
        <w:spacing w:before="120" w:line="270" w:lineRule="exact"/>
        <w:ind w:left="709" w:hanging="709"/>
        <w:jc w:val="left"/>
        <w:outlineLvl w:val="2"/>
        <w:rPr>
          <w:rFonts w:ascii="Arial" w:hAnsi="Arial" w:cs="Arial"/>
          <w:sz w:val="20"/>
        </w:rPr>
      </w:pPr>
    </w:p>
    <w:p w14:paraId="4E6DAF1F" w14:textId="77777777" w:rsidR="002E54B4" w:rsidRPr="00CD483C" w:rsidRDefault="002E54B4" w:rsidP="002E54B4">
      <w:pPr>
        <w:keepLines/>
        <w:widowControl w:val="0"/>
        <w:spacing w:before="120" w:line="270" w:lineRule="exact"/>
        <w:ind w:left="709" w:hanging="709"/>
        <w:jc w:val="left"/>
        <w:outlineLvl w:val="2"/>
        <w:rPr>
          <w:rFonts w:ascii="Arial" w:hAnsi="Arial" w:cs="Arial"/>
          <w:b/>
          <w:sz w:val="36"/>
          <w:szCs w:val="36"/>
        </w:rPr>
      </w:pPr>
      <w:r w:rsidRPr="00CD483C">
        <w:rPr>
          <w:rFonts w:ascii="Arial" w:hAnsi="Arial" w:cs="Arial"/>
          <w:b/>
          <w:sz w:val="36"/>
          <w:szCs w:val="36"/>
        </w:rPr>
        <w:t>Schedule 2</w:t>
      </w:r>
    </w:p>
    <w:p w14:paraId="60E40968"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Waste types, raw materials and fuels</w:t>
      </w:r>
    </w:p>
    <w:p w14:paraId="2749D01F"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p>
    <w:p w14:paraId="55C1F9F8" w14:textId="77777777" w:rsidR="002E54B4" w:rsidRPr="002E54B4" w:rsidRDefault="00453118" w:rsidP="002E54B4">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0D9F8E97" w14:textId="4617EA0D" w:rsidR="004D2D94" w:rsidRDefault="004D2D94">
      <w:pPr>
        <w:spacing w:after="160" w:line="259" w:lineRule="auto"/>
        <w:jc w:val="left"/>
        <w:rPr>
          <w:rFonts w:ascii="Arial" w:hAnsi="Arial" w:cs="Arial"/>
          <w:sz w:val="18"/>
          <w:szCs w:val="18"/>
        </w:rPr>
      </w:pPr>
      <w:r>
        <w:rPr>
          <w:rFonts w:ascii="Arial" w:hAnsi="Arial" w:cs="Arial"/>
          <w:sz w:val="18"/>
          <w:szCs w:val="18"/>
        </w:rPr>
        <w:br w:type="page"/>
      </w:r>
    </w:p>
    <w:p w14:paraId="27217DEE" w14:textId="77777777" w:rsidR="002E54B4" w:rsidRPr="00CD483C" w:rsidRDefault="002E54B4" w:rsidP="00E87A1E">
      <w:pPr>
        <w:pStyle w:val="Heading2"/>
        <w:rPr>
          <w:rFonts w:ascii="Arial" w:hAnsi="Arial" w:cs="Arial"/>
          <w:b/>
          <w:color w:val="auto"/>
          <w:sz w:val="36"/>
          <w:szCs w:val="36"/>
        </w:rPr>
      </w:pPr>
      <w:r w:rsidRPr="00CD483C">
        <w:rPr>
          <w:rFonts w:ascii="Arial" w:hAnsi="Arial" w:cs="Arial"/>
          <w:b/>
          <w:color w:val="auto"/>
          <w:sz w:val="36"/>
          <w:szCs w:val="36"/>
        </w:rPr>
        <w:lastRenderedPageBreak/>
        <w:t>Schedule 3</w:t>
      </w:r>
    </w:p>
    <w:p w14:paraId="4AE8DADE" w14:textId="77777777" w:rsidR="002E54B4" w:rsidRPr="00453118" w:rsidRDefault="002E54B4" w:rsidP="002E54B4">
      <w:pPr>
        <w:pStyle w:val="Heading2"/>
        <w:ind w:left="720" w:hanging="720"/>
        <w:rPr>
          <w:rFonts w:ascii="Arial" w:hAnsi="Arial" w:cs="Arial"/>
          <w:b/>
          <w:color w:val="auto"/>
          <w:sz w:val="28"/>
          <w:szCs w:val="28"/>
        </w:rPr>
      </w:pPr>
      <w:r w:rsidRPr="00453118">
        <w:rPr>
          <w:rFonts w:ascii="Arial" w:hAnsi="Arial" w:cs="Arial"/>
          <w:b/>
          <w:color w:val="auto"/>
          <w:sz w:val="28"/>
          <w:szCs w:val="28"/>
        </w:rPr>
        <w:t>Emissions and Monitoring</w:t>
      </w:r>
    </w:p>
    <w:tbl>
      <w:tblPr>
        <w:tblW w:w="9543" w:type="dxa"/>
        <w:tblInd w:w="-43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560"/>
        <w:gridCol w:w="1276"/>
        <w:gridCol w:w="992"/>
        <w:gridCol w:w="1418"/>
        <w:gridCol w:w="1134"/>
        <w:gridCol w:w="1276"/>
        <w:gridCol w:w="1887"/>
      </w:tblGrid>
      <w:tr w:rsidR="002E54B4" w:rsidRPr="00CE4BCC" w14:paraId="4D3FF439" w14:textId="77777777" w:rsidTr="004B1C35">
        <w:trPr>
          <w:cantSplit/>
          <w:tblHeader/>
        </w:trPr>
        <w:tc>
          <w:tcPr>
            <w:tcW w:w="9543" w:type="dxa"/>
            <w:gridSpan w:val="7"/>
            <w:shd w:val="clear" w:color="auto" w:fill="000000"/>
          </w:tcPr>
          <w:p w14:paraId="33B1F63B" w14:textId="0663E1F5" w:rsidR="002E54B4" w:rsidRPr="000120DD" w:rsidRDefault="002E54B4" w:rsidP="002E54B4">
            <w:pPr>
              <w:keepNext/>
              <w:keepLines/>
              <w:widowControl w:val="0"/>
              <w:spacing w:before="20" w:after="20" w:line="230" w:lineRule="exact"/>
              <w:jc w:val="left"/>
              <w:outlineLvl w:val="2"/>
              <w:rPr>
                <w:rFonts w:ascii="Arial" w:hAnsi="Arial" w:cs="Arial"/>
                <w:b/>
                <w:color w:val="FF0000"/>
                <w:sz w:val="18"/>
                <w:szCs w:val="18"/>
                <w:vertAlign w:val="superscript"/>
                <w:lang w:eastAsia="en-US"/>
              </w:rPr>
            </w:pPr>
            <w:r w:rsidRPr="00453118">
              <w:rPr>
                <w:rFonts w:ascii="Arial" w:hAnsi="Arial" w:cs="Arial"/>
                <w:b/>
                <w:color w:val="FFFFFF" w:themeColor="background1"/>
                <w:sz w:val="18"/>
                <w:szCs w:val="18"/>
                <w:lang w:eastAsia="en-US"/>
              </w:rPr>
              <w:t>Table S3.1  BAT associated emission levels</w:t>
            </w:r>
            <w:r w:rsidR="00AA6520">
              <w:rPr>
                <w:rFonts w:ascii="Arial" w:hAnsi="Arial" w:cs="Arial"/>
                <w:b/>
                <w:color w:val="FFFFFF" w:themeColor="background1"/>
                <w:sz w:val="18"/>
                <w:szCs w:val="18"/>
                <w:lang w:eastAsia="en-US"/>
              </w:rPr>
              <w:t xml:space="preserve"> and monitoring requirements</w:t>
            </w:r>
            <w:r w:rsidR="000120DD">
              <w:rPr>
                <w:rFonts w:ascii="Arial" w:hAnsi="Arial" w:cs="Arial"/>
                <w:b/>
                <w:color w:val="FFFFFF" w:themeColor="background1"/>
                <w:sz w:val="18"/>
                <w:szCs w:val="18"/>
                <w:lang w:eastAsia="en-US"/>
              </w:rPr>
              <w:t xml:space="preserve"> </w:t>
            </w:r>
            <w:r w:rsidR="000120DD">
              <w:rPr>
                <w:rFonts w:ascii="Arial" w:hAnsi="Arial" w:cs="Arial"/>
                <w:b/>
                <w:color w:val="FFFFFF" w:themeColor="background1"/>
                <w:sz w:val="18"/>
                <w:szCs w:val="18"/>
                <w:vertAlign w:val="superscript"/>
                <w:lang w:eastAsia="en-US"/>
              </w:rPr>
              <w:t>Note 1</w:t>
            </w:r>
            <w:r w:rsidR="001979EF">
              <w:rPr>
                <w:rFonts w:ascii="Arial" w:hAnsi="Arial" w:cs="Arial"/>
                <w:b/>
                <w:color w:val="FFFFFF" w:themeColor="background1"/>
                <w:sz w:val="18"/>
                <w:szCs w:val="18"/>
                <w:vertAlign w:val="superscript"/>
                <w:lang w:eastAsia="en-US"/>
              </w:rPr>
              <w:t xml:space="preserve"> and note 2</w:t>
            </w:r>
          </w:p>
        </w:tc>
      </w:tr>
      <w:tr w:rsidR="002E54B4" w:rsidRPr="00CE4BCC" w14:paraId="0A55E64F" w14:textId="77777777" w:rsidTr="004B1C35">
        <w:trPr>
          <w:cantSplit/>
          <w:tblHeader/>
        </w:trPr>
        <w:tc>
          <w:tcPr>
            <w:tcW w:w="9543" w:type="dxa"/>
            <w:gridSpan w:val="7"/>
            <w:shd w:val="clear" w:color="auto" w:fill="000000"/>
          </w:tcPr>
          <w:p w14:paraId="298910CA" w14:textId="77777777" w:rsidR="002E54B4" w:rsidRPr="00CE4BCC" w:rsidRDefault="002E54B4" w:rsidP="002E54B4">
            <w:pPr>
              <w:keepNext/>
              <w:keepLines/>
              <w:widowControl w:val="0"/>
              <w:spacing w:before="20" w:after="20" w:line="230" w:lineRule="exact"/>
              <w:jc w:val="left"/>
              <w:outlineLvl w:val="2"/>
              <w:rPr>
                <w:rFonts w:ascii="Arial" w:hAnsi="Arial" w:cs="Arial"/>
                <w:b/>
                <w:color w:val="FF0000"/>
                <w:sz w:val="18"/>
                <w:szCs w:val="18"/>
                <w:lang w:eastAsia="en-US"/>
              </w:rPr>
            </w:pPr>
          </w:p>
        </w:tc>
      </w:tr>
      <w:tr w:rsidR="002E54B4" w:rsidRPr="00CE4BCC" w14:paraId="2E963D26" w14:textId="77777777" w:rsidTr="006D5A74">
        <w:trPr>
          <w:cantSplit/>
          <w:trHeight w:val="576"/>
          <w:tblHeader/>
        </w:trPr>
        <w:tc>
          <w:tcPr>
            <w:tcW w:w="1560" w:type="dxa"/>
          </w:tcPr>
          <w:p w14:paraId="1C711EC5"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Emission point ref. &amp; location</w:t>
            </w:r>
          </w:p>
        </w:tc>
        <w:tc>
          <w:tcPr>
            <w:tcW w:w="1276" w:type="dxa"/>
          </w:tcPr>
          <w:p w14:paraId="3AB63CA4"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 xml:space="preserve">Parameter  </w:t>
            </w:r>
          </w:p>
        </w:tc>
        <w:tc>
          <w:tcPr>
            <w:tcW w:w="992" w:type="dxa"/>
          </w:tcPr>
          <w:p w14:paraId="7C412795"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Source</w:t>
            </w:r>
          </w:p>
        </w:tc>
        <w:tc>
          <w:tcPr>
            <w:tcW w:w="1418" w:type="dxa"/>
          </w:tcPr>
          <w:p w14:paraId="6A986E52"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 xml:space="preserve">Limit (incl. unit) </w:t>
            </w:r>
          </w:p>
        </w:tc>
        <w:tc>
          <w:tcPr>
            <w:tcW w:w="1134" w:type="dxa"/>
          </w:tcPr>
          <w:p w14:paraId="74CD2EE8"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Reference period</w:t>
            </w:r>
          </w:p>
        </w:tc>
        <w:tc>
          <w:tcPr>
            <w:tcW w:w="1276" w:type="dxa"/>
          </w:tcPr>
          <w:p w14:paraId="7E8D626E"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Monitoring frequency</w:t>
            </w:r>
          </w:p>
        </w:tc>
        <w:tc>
          <w:tcPr>
            <w:tcW w:w="1887" w:type="dxa"/>
          </w:tcPr>
          <w:p w14:paraId="11060263"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Monitoring standard or method</w:t>
            </w:r>
          </w:p>
        </w:tc>
      </w:tr>
      <w:tr w:rsidR="002E54B4" w:rsidRPr="00CE4BCC" w14:paraId="0BA5314B" w14:textId="77777777" w:rsidTr="006D5A74">
        <w:trPr>
          <w:cantSplit/>
        </w:trPr>
        <w:tc>
          <w:tcPr>
            <w:tcW w:w="1560" w:type="dxa"/>
            <w:vMerge w:val="restart"/>
          </w:tcPr>
          <w:p w14:paraId="54B4A296" w14:textId="77777777" w:rsidR="002E54B4" w:rsidRPr="00453118" w:rsidRDefault="002E54B4" w:rsidP="002E54B4">
            <w:pPr>
              <w:pStyle w:val="Tablebody"/>
              <w:rPr>
                <w:rFonts w:cs="Arial"/>
                <w:color w:val="auto"/>
                <w:szCs w:val="18"/>
              </w:rPr>
            </w:pPr>
            <w:r w:rsidRPr="00453118">
              <w:rPr>
                <w:rFonts w:cs="Arial"/>
                <w:color w:val="auto"/>
                <w:szCs w:val="18"/>
              </w:rPr>
              <w:t>Weaners</w:t>
            </w:r>
          </w:p>
        </w:tc>
        <w:tc>
          <w:tcPr>
            <w:tcW w:w="1276" w:type="dxa"/>
          </w:tcPr>
          <w:p w14:paraId="30CE2EC8" w14:textId="77777777" w:rsidR="002E54B4" w:rsidRPr="00453118" w:rsidRDefault="002E54B4" w:rsidP="002E54B4">
            <w:pPr>
              <w:pStyle w:val="Tablebody"/>
              <w:rPr>
                <w:rFonts w:cs="Arial"/>
                <w:color w:val="auto"/>
                <w:szCs w:val="18"/>
              </w:rPr>
            </w:pPr>
            <w:r w:rsidRPr="00453118">
              <w:rPr>
                <w:rFonts w:cs="Arial"/>
                <w:color w:val="auto"/>
                <w:szCs w:val="18"/>
              </w:rPr>
              <w:t>N</w:t>
            </w:r>
            <w:r w:rsidR="00914003">
              <w:rPr>
                <w:rFonts w:cs="Arial"/>
                <w:color w:val="auto"/>
                <w:szCs w:val="18"/>
              </w:rPr>
              <w:t>itrogen (N)</w:t>
            </w:r>
          </w:p>
        </w:tc>
        <w:tc>
          <w:tcPr>
            <w:tcW w:w="992" w:type="dxa"/>
          </w:tcPr>
          <w:p w14:paraId="70E583C6" w14:textId="77777777" w:rsidR="002E54B4" w:rsidRPr="00453118" w:rsidRDefault="002E54B4" w:rsidP="002E54B4">
            <w:pPr>
              <w:pStyle w:val="Tablebody"/>
              <w:jc w:val="both"/>
              <w:rPr>
                <w:rFonts w:cs="Arial"/>
                <w:color w:val="auto"/>
                <w:szCs w:val="18"/>
              </w:rPr>
            </w:pPr>
            <w:r w:rsidRPr="00453118">
              <w:rPr>
                <w:rFonts w:cs="Arial"/>
                <w:color w:val="auto"/>
                <w:szCs w:val="18"/>
              </w:rPr>
              <w:t xml:space="preserve">Excreted </w:t>
            </w:r>
          </w:p>
        </w:tc>
        <w:tc>
          <w:tcPr>
            <w:tcW w:w="1418" w:type="dxa"/>
          </w:tcPr>
          <w:p w14:paraId="2FFD29F5" w14:textId="77777777" w:rsidR="002E54B4" w:rsidRPr="00453118" w:rsidRDefault="002E54B4" w:rsidP="002E54B4">
            <w:pPr>
              <w:pStyle w:val="Tablebody"/>
              <w:rPr>
                <w:rFonts w:cs="Arial"/>
                <w:color w:val="auto"/>
                <w:szCs w:val="18"/>
              </w:rPr>
            </w:pPr>
            <w:r w:rsidRPr="00453118">
              <w:rPr>
                <w:rFonts w:cs="Arial"/>
                <w:color w:val="auto"/>
                <w:szCs w:val="18"/>
              </w:rPr>
              <w:t>4.0 kg N</w:t>
            </w:r>
            <w:r w:rsidRPr="00453118">
              <w:rPr>
                <w:rFonts w:cs="Arial"/>
                <w:color w:val="auto"/>
                <w:szCs w:val="18"/>
              </w:rPr>
              <w:br/>
              <w:t>/animal place</w:t>
            </w:r>
          </w:p>
        </w:tc>
        <w:tc>
          <w:tcPr>
            <w:tcW w:w="1134" w:type="dxa"/>
          </w:tcPr>
          <w:p w14:paraId="1E3F6C8E"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0234412E" w14:textId="77777777" w:rsidR="002E54B4" w:rsidRPr="00453118" w:rsidRDefault="002E54B4" w:rsidP="002E54B4">
            <w:pPr>
              <w:pStyle w:val="Tablebody"/>
              <w:jc w:val="center"/>
              <w:rPr>
                <w:rFonts w:cs="Arial"/>
                <w:color w:val="auto"/>
                <w:szCs w:val="18"/>
              </w:rPr>
            </w:pPr>
            <w:r w:rsidRPr="00453118">
              <w:rPr>
                <w:color w:val="auto"/>
              </w:rPr>
              <w:t xml:space="preserve">Annually </w:t>
            </w:r>
          </w:p>
        </w:tc>
        <w:tc>
          <w:tcPr>
            <w:tcW w:w="1887" w:type="dxa"/>
          </w:tcPr>
          <w:p w14:paraId="29B54107" w14:textId="77777777" w:rsidR="002E54B4" w:rsidRPr="00453118" w:rsidRDefault="002E54B4" w:rsidP="002E54B4">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sidR="001F66D3">
              <w:rPr>
                <w:rFonts w:cs="Arial"/>
                <w:color w:val="auto"/>
                <w:szCs w:val="18"/>
              </w:rPr>
              <w:t xml:space="preserve"> </w:t>
            </w:r>
            <w:r w:rsidRPr="00453118">
              <w:rPr>
                <w:rFonts w:cs="Arial"/>
                <w:color w:val="auto"/>
                <w:szCs w:val="18"/>
              </w:rPr>
              <w:t>or</w:t>
            </w:r>
          </w:p>
          <w:p w14:paraId="298C6FAE" w14:textId="77777777" w:rsidR="002E54B4" w:rsidRPr="00453118" w:rsidRDefault="002E54B4" w:rsidP="002E54B4">
            <w:pPr>
              <w:pStyle w:val="Tablebody"/>
              <w:jc w:val="center"/>
              <w:rPr>
                <w:rFonts w:cs="Arial"/>
                <w:color w:val="auto"/>
                <w:szCs w:val="18"/>
              </w:rPr>
            </w:pPr>
            <w:r w:rsidRPr="00453118">
              <w:rPr>
                <w:rFonts w:cs="Arial"/>
                <w:color w:val="auto"/>
                <w:szCs w:val="18"/>
              </w:rPr>
              <w:t xml:space="preserve">Estimation by using manure analysis for total nitrogen and total phosphorus content </w:t>
            </w:r>
          </w:p>
        </w:tc>
      </w:tr>
      <w:tr w:rsidR="002E54B4" w:rsidRPr="00CE4BCC" w14:paraId="470B2E81" w14:textId="77777777" w:rsidTr="006D5A74">
        <w:trPr>
          <w:cantSplit/>
        </w:trPr>
        <w:tc>
          <w:tcPr>
            <w:tcW w:w="1560" w:type="dxa"/>
            <w:vMerge/>
          </w:tcPr>
          <w:p w14:paraId="5B60BDDF" w14:textId="77777777" w:rsidR="002E54B4" w:rsidRPr="00453118" w:rsidRDefault="002E54B4" w:rsidP="002E54B4">
            <w:pPr>
              <w:pStyle w:val="Tablebody"/>
              <w:rPr>
                <w:rFonts w:cs="Arial"/>
                <w:color w:val="auto"/>
                <w:szCs w:val="18"/>
              </w:rPr>
            </w:pPr>
          </w:p>
        </w:tc>
        <w:tc>
          <w:tcPr>
            <w:tcW w:w="1276" w:type="dxa"/>
          </w:tcPr>
          <w:p w14:paraId="2960F39F" w14:textId="77777777" w:rsidR="002E54B4" w:rsidRPr="00453118" w:rsidRDefault="002E54B4" w:rsidP="00236AD7">
            <w:pPr>
              <w:pStyle w:val="Tablebody"/>
              <w:rPr>
                <w:rFonts w:cs="Arial"/>
                <w:color w:val="auto"/>
                <w:szCs w:val="18"/>
              </w:rPr>
            </w:pPr>
            <w:r w:rsidRPr="00453118">
              <w:rPr>
                <w:rFonts w:cs="Arial"/>
                <w:color w:val="auto"/>
                <w:szCs w:val="18"/>
              </w:rPr>
              <w:t>P</w:t>
            </w:r>
            <w:r w:rsidR="00914003">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076EEBEA" w14:textId="77777777" w:rsidR="002E54B4" w:rsidRPr="00453118" w:rsidRDefault="002E54B4" w:rsidP="002E54B4">
            <w:pPr>
              <w:pStyle w:val="Tablebody"/>
              <w:jc w:val="both"/>
              <w:rPr>
                <w:rFonts w:cs="Arial"/>
                <w:color w:val="auto"/>
                <w:szCs w:val="18"/>
              </w:rPr>
            </w:pPr>
            <w:r w:rsidRPr="00453118">
              <w:rPr>
                <w:rFonts w:cs="Arial"/>
                <w:color w:val="auto"/>
                <w:szCs w:val="18"/>
              </w:rPr>
              <w:t>Exc</w:t>
            </w:r>
            <w:r w:rsidR="001F66D3">
              <w:rPr>
                <w:rFonts w:cs="Arial"/>
                <w:color w:val="auto"/>
                <w:szCs w:val="18"/>
              </w:rPr>
              <w:t>r</w:t>
            </w:r>
            <w:r w:rsidRPr="00453118">
              <w:rPr>
                <w:rFonts w:cs="Arial"/>
                <w:color w:val="auto"/>
                <w:szCs w:val="18"/>
              </w:rPr>
              <w:t>eted</w:t>
            </w:r>
          </w:p>
        </w:tc>
        <w:tc>
          <w:tcPr>
            <w:tcW w:w="1418" w:type="dxa"/>
          </w:tcPr>
          <w:p w14:paraId="455D189E" w14:textId="77777777" w:rsidR="002E54B4" w:rsidRPr="00453118" w:rsidRDefault="002E54B4" w:rsidP="002E54B4">
            <w:pPr>
              <w:pStyle w:val="Tablebody"/>
              <w:rPr>
                <w:rFonts w:cs="Arial"/>
                <w:color w:val="auto"/>
                <w:szCs w:val="18"/>
              </w:rPr>
            </w:pPr>
            <w:r w:rsidRPr="00453118">
              <w:rPr>
                <w:rFonts w:cs="Arial"/>
                <w:color w:val="auto"/>
                <w:szCs w:val="18"/>
              </w:rPr>
              <w:t>2.2 kg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 xml:space="preserve">5 </w:t>
            </w:r>
            <w:r w:rsidRPr="00453118">
              <w:rPr>
                <w:rFonts w:cs="Arial"/>
                <w:color w:val="auto"/>
                <w:szCs w:val="18"/>
              </w:rPr>
              <w:t>/animal place</w:t>
            </w:r>
          </w:p>
        </w:tc>
        <w:tc>
          <w:tcPr>
            <w:tcW w:w="1134" w:type="dxa"/>
          </w:tcPr>
          <w:p w14:paraId="1F865079" w14:textId="77777777" w:rsidR="002E54B4" w:rsidRPr="00453118" w:rsidRDefault="002E54B4" w:rsidP="002E54B4">
            <w:pPr>
              <w:pStyle w:val="Tablebody"/>
              <w:jc w:val="center"/>
              <w:rPr>
                <w:color w:val="auto"/>
              </w:rPr>
            </w:pPr>
            <w:r w:rsidRPr="00453118">
              <w:rPr>
                <w:color w:val="auto"/>
              </w:rPr>
              <w:t>Per year</w:t>
            </w:r>
          </w:p>
        </w:tc>
        <w:tc>
          <w:tcPr>
            <w:tcW w:w="1276" w:type="dxa"/>
          </w:tcPr>
          <w:p w14:paraId="7EC9FB15" w14:textId="77777777" w:rsidR="002E54B4" w:rsidRPr="00453118" w:rsidRDefault="002E54B4" w:rsidP="002E54B4">
            <w:pPr>
              <w:pStyle w:val="Tablebody"/>
              <w:jc w:val="center"/>
              <w:rPr>
                <w:color w:val="auto"/>
              </w:rPr>
            </w:pPr>
            <w:r w:rsidRPr="00453118">
              <w:rPr>
                <w:color w:val="auto"/>
              </w:rPr>
              <w:t>Annually</w:t>
            </w:r>
          </w:p>
        </w:tc>
        <w:tc>
          <w:tcPr>
            <w:tcW w:w="1887" w:type="dxa"/>
          </w:tcPr>
          <w:p w14:paraId="25B25F9F" w14:textId="77777777" w:rsidR="002E54B4" w:rsidRPr="00453118" w:rsidRDefault="002E54B4" w:rsidP="002E54B4">
            <w:pPr>
              <w:jc w:val="center"/>
              <w:rPr>
                <w:lang w:eastAsia="en-US"/>
              </w:rPr>
            </w:pPr>
            <w:r w:rsidRPr="00453118">
              <w:rPr>
                <w:rFonts w:ascii="Arial" w:hAnsi="Arial" w:cs="Arial"/>
                <w:sz w:val="18"/>
                <w:szCs w:val="18"/>
                <w:lang w:eastAsia="en-US"/>
              </w:rPr>
              <w:t>As above</w:t>
            </w:r>
          </w:p>
        </w:tc>
      </w:tr>
      <w:tr w:rsidR="002E54B4" w:rsidRPr="00CE4BCC" w14:paraId="6E7722EF" w14:textId="77777777" w:rsidTr="006D5A74">
        <w:trPr>
          <w:cantSplit/>
        </w:trPr>
        <w:tc>
          <w:tcPr>
            <w:tcW w:w="1560" w:type="dxa"/>
            <w:vMerge/>
          </w:tcPr>
          <w:p w14:paraId="1303D93E" w14:textId="77777777" w:rsidR="002E54B4" w:rsidRPr="00453118" w:rsidRDefault="002E54B4" w:rsidP="002E54B4">
            <w:pPr>
              <w:pStyle w:val="Tablebody"/>
              <w:rPr>
                <w:rFonts w:cs="Arial"/>
                <w:color w:val="auto"/>
                <w:szCs w:val="18"/>
              </w:rPr>
            </w:pPr>
          </w:p>
        </w:tc>
        <w:tc>
          <w:tcPr>
            <w:tcW w:w="1276" w:type="dxa"/>
          </w:tcPr>
          <w:p w14:paraId="15B1D2DA" w14:textId="77777777" w:rsidR="002E54B4" w:rsidRPr="00453118" w:rsidRDefault="002E54B4" w:rsidP="002E54B4">
            <w:pPr>
              <w:pStyle w:val="Tablebody"/>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61F2B8EE" w14:textId="22E82CD6" w:rsidR="002E54B4" w:rsidRPr="00453118" w:rsidRDefault="007544A1" w:rsidP="002E54B4">
            <w:pPr>
              <w:pStyle w:val="Tablebody"/>
              <w:jc w:val="both"/>
              <w:rPr>
                <w:rFonts w:cs="Arial"/>
                <w:color w:val="auto"/>
                <w:szCs w:val="18"/>
              </w:rPr>
            </w:pPr>
            <w:r>
              <w:rPr>
                <w:rFonts w:cs="Arial"/>
                <w:color w:val="auto"/>
                <w:szCs w:val="18"/>
              </w:rPr>
              <w:t>A</w:t>
            </w:r>
            <w:r w:rsidR="002E54B4" w:rsidRPr="00453118">
              <w:rPr>
                <w:rFonts w:cs="Arial"/>
                <w:color w:val="auto"/>
                <w:szCs w:val="18"/>
              </w:rPr>
              <w:t>nimal house</w:t>
            </w:r>
          </w:p>
        </w:tc>
        <w:tc>
          <w:tcPr>
            <w:tcW w:w="1418" w:type="dxa"/>
          </w:tcPr>
          <w:p w14:paraId="37AD6418" w14:textId="75CEB2A7" w:rsidR="002E54B4" w:rsidRPr="00453118" w:rsidRDefault="002E54B4" w:rsidP="002E54B4">
            <w:pPr>
              <w:pStyle w:val="Tablebody"/>
              <w:rPr>
                <w:rFonts w:cs="Arial"/>
                <w:color w:val="auto"/>
                <w:szCs w:val="18"/>
              </w:rPr>
            </w:pPr>
            <w:r w:rsidRPr="00453118">
              <w:rPr>
                <w:rFonts w:cs="Arial"/>
                <w:color w:val="auto"/>
                <w:szCs w:val="18"/>
              </w:rPr>
              <w:t>0.53 kg</w:t>
            </w:r>
            <w:r w:rsidR="00482531">
              <w:rPr>
                <w:rFonts w:cs="Arial"/>
                <w:color w:val="auto"/>
                <w:szCs w:val="18"/>
              </w:rPr>
              <w:t xml:space="preserve"> </w:t>
            </w:r>
            <w:r w:rsidRPr="00453118">
              <w:rPr>
                <w:rFonts w:cs="Arial"/>
                <w:color w:val="auto"/>
                <w:szCs w:val="18"/>
              </w:rPr>
              <w:t>NH</w:t>
            </w:r>
            <w:r w:rsidRPr="00453118">
              <w:rPr>
                <w:rFonts w:cs="Arial"/>
                <w:color w:val="auto"/>
                <w:szCs w:val="18"/>
                <w:vertAlign w:val="subscript"/>
              </w:rPr>
              <w:t>3</w:t>
            </w:r>
            <w:r w:rsidRPr="00453118">
              <w:rPr>
                <w:rFonts w:cs="Arial"/>
                <w:color w:val="auto"/>
                <w:szCs w:val="18"/>
                <w:vertAlign w:val="subscript"/>
              </w:rPr>
              <w:br/>
            </w:r>
            <w:r w:rsidRPr="00453118">
              <w:rPr>
                <w:rFonts w:cs="Arial"/>
                <w:color w:val="auto"/>
                <w:szCs w:val="18"/>
              </w:rPr>
              <w:t>/animal place</w:t>
            </w:r>
          </w:p>
        </w:tc>
        <w:tc>
          <w:tcPr>
            <w:tcW w:w="1134" w:type="dxa"/>
          </w:tcPr>
          <w:p w14:paraId="11E5BA33" w14:textId="77777777" w:rsidR="002E54B4" w:rsidRPr="00453118" w:rsidRDefault="002E54B4" w:rsidP="002E54B4">
            <w:pPr>
              <w:pStyle w:val="Tablebody"/>
              <w:jc w:val="center"/>
              <w:rPr>
                <w:color w:val="auto"/>
              </w:rPr>
            </w:pPr>
            <w:r w:rsidRPr="00453118">
              <w:rPr>
                <w:color w:val="auto"/>
              </w:rPr>
              <w:t>Per year</w:t>
            </w:r>
          </w:p>
        </w:tc>
        <w:tc>
          <w:tcPr>
            <w:tcW w:w="1276" w:type="dxa"/>
          </w:tcPr>
          <w:p w14:paraId="3524E2F6" w14:textId="77777777" w:rsidR="002E54B4" w:rsidRPr="00453118" w:rsidRDefault="002E54B4" w:rsidP="002E54B4">
            <w:pPr>
              <w:pStyle w:val="Tablebody"/>
              <w:jc w:val="center"/>
              <w:rPr>
                <w:color w:val="auto"/>
              </w:rPr>
            </w:pPr>
            <w:r w:rsidRPr="00453118">
              <w:rPr>
                <w:color w:val="auto"/>
              </w:rPr>
              <w:t>Annually</w:t>
            </w:r>
          </w:p>
        </w:tc>
        <w:tc>
          <w:tcPr>
            <w:tcW w:w="1887" w:type="dxa"/>
          </w:tcPr>
          <w:p w14:paraId="6323C631" w14:textId="77777777" w:rsidR="002E54B4" w:rsidRPr="00453118" w:rsidRDefault="002E54B4" w:rsidP="002E54B4">
            <w:pPr>
              <w:pStyle w:val="Tablebody"/>
              <w:jc w:val="center"/>
              <w:rPr>
                <w:color w:val="auto"/>
              </w:rPr>
            </w:pPr>
            <w:r w:rsidRPr="00453118">
              <w:rPr>
                <w:color w:val="auto"/>
              </w:rPr>
              <w:t>Est</w:t>
            </w:r>
            <w:r w:rsidR="001F66D3">
              <w:rPr>
                <w:color w:val="auto"/>
              </w:rPr>
              <w:t>i</w:t>
            </w:r>
            <w:r w:rsidRPr="00453118">
              <w:rPr>
                <w:color w:val="auto"/>
              </w:rPr>
              <w:t>mation using emission factors</w:t>
            </w:r>
          </w:p>
        </w:tc>
      </w:tr>
      <w:tr w:rsidR="002E54B4" w:rsidRPr="00CE4BCC" w14:paraId="2F1966AD" w14:textId="77777777" w:rsidTr="006D5A74">
        <w:trPr>
          <w:cantSplit/>
        </w:trPr>
        <w:tc>
          <w:tcPr>
            <w:tcW w:w="1560" w:type="dxa"/>
            <w:vMerge w:val="restart"/>
          </w:tcPr>
          <w:p w14:paraId="6B84228F" w14:textId="77777777" w:rsidR="002E54B4" w:rsidRPr="00453118" w:rsidRDefault="002E54B4" w:rsidP="002E54B4">
            <w:pPr>
              <w:pStyle w:val="Tablebody"/>
              <w:rPr>
                <w:color w:val="auto"/>
              </w:rPr>
            </w:pPr>
            <w:r w:rsidRPr="00453118">
              <w:rPr>
                <w:color w:val="auto"/>
              </w:rPr>
              <w:t>Fattening Pigs</w:t>
            </w:r>
          </w:p>
        </w:tc>
        <w:tc>
          <w:tcPr>
            <w:tcW w:w="1276" w:type="dxa"/>
          </w:tcPr>
          <w:p w14:paraId="472EABFA" w14:textId="77777777" w:rsidR="002E54B4" w:rsidRPr="00453118" w:rsidRDefault="002E54B4" w:rsidP="002E54B4">
            <w:pPr>
              <w:pStyle w:val="Tablebody"/>
              <w:jc w:val="center"/>
              <w:rPr>
                <w:color w:val="auto"/>
              </w:rPr>
            </w:pPr>
            <w:r w:rsidRPr="00453118">
              <w:rPr>
                <w:color w:val="auto"/>
              </w:rPr>
              <w:t>N</w:t>
            </w:r>
            <w:r w:rsidR="00236AD7">
              <w:rPr>
                <w:color w:val="auto"/>
              </w:rPr>
              <w:t>itrogen (N)</w:t>
            </w:r>
          </w:p>
        </w:tc>
        <w:tc>
          <w:tcPr>
            <w:tcW w:w="992" w:type="dxa"/>
          </w:tcPr>
          <w:p w14:paraId="6488828A" w14:textId="77777777" w:rsidR="002E54B4" w:rsidRPr="00453118" w:rsidRDefault="002E54B4" w:rsidP="002E54B4">
            <w:pPr>
              <w:pStyle w:val="Tablebody"/>
              <w:jc w:val="both"/>
              <w:rPr>
                <w:color w:val="auto"/>
              </w:rPr>
            </w:pPr>
            <w:r w:rsidRPr="00453118">
              <w:rPr>
                <w:rFonts w:cs="Arial"/>
                <w:color w:val="auto"/>
                <w:szCs w:val="18"/>
              </w:rPr>
              <w:t>Excreted</w:t>
            </w:r>
          </w:p>
        </w:tc>
        <w:tc>
          <w:tcPr>
            <w:tcW w:w="1418" w:type="dxa"/>
          </w:tcPr>
          <w:p w14:paraId="6404D779" w14:textId="77777777" w:rsidR="002E54B4" w:rsidRPr="00453118" w:rsidRDefault="002E54B4" w:rsidP="002E54B4">
            <w:pPr>
              <w:pStyle w:val="Tablebody"/>
              <w:jc w:val="center"/>
              <w:rPr>
                <w:color w:val="auto"/>
              </w:rPr>
            </w:pPr>
            <w:r w:rsidRPr="00453118">
              <w:rPr>
                <w:color w:val="auto"/>
              </w:rPr>
              <w:t xml:space="preserve">13.0 </w:t>
            </w:r>
            <w:r w:rsidRPr="00453118">
              <w:rPr>
                <w:rFonts w:cs="Arial"/>
                <w:color w:val="auto"/>
                <w:szCs w:val="18"/>
              </w:rPr>
              <w:t>kg N</w:t>
            </w:r>
            <w:r w:rsidRPr="00453118">
              <w:rPr>
                <w:rFonts w:cs="Arial"/>
                <w:color w:val="auto"/>
                <w:szCs w:val="18"/>
              </w:rPr>
              <w:br/>
              <w:t>/animal place</w:t>
            </w:r>
          </w:p>
        </w:tc>
        <w:tc>
          <w:tcPr>
            <w:tcW w:w="1134" w:type="dxa"/>
          </w:tcPr>
          <w:p w14:paraId="28CB3A04" w14:textId="77777777" w:rsidR="002E54B4" w:rsidRPr="00453118" w:rsidRDefault="002E54B4" w:rsidP="002E54B4">
            <w:pPr>
              <w:pStyle w:val="Tablebody"/>
              <w:jc w:val="center"/>
              <w:rPr>
                <w:color w:val="auto"/>
              </w:rPr>
            </w:pPr>
            <w:r w:rsidRPr="00453118">
              <w:rPr>
                <w:color w:val="auto"/>
              </w:rPr>
              <w:t>Per year-</w:t>
            </w:r>
          </w:p>
        </w:tc>
        <w:tc>
          <w:tcPr>
            <w:tcW w:w="1276" w:type="dxa"/>
          </w:tcPr>
          <w:p w14:paraId="177D6500" w14:textId="77777777" w:rsidR="002E54B4" w:rsidRPr="00453118" w:rsidRDefault="002E54B4" w:rsidP="002E54B4">
            <w:pPr>
              <w:pStyle w:val="Tablebody"/>
              <w:jc w:val="center"/>
              <w:rPr>
                <w:color w:val="auto"/>
              </w:rPr>
            </w:pPr>
            <w:r w:rsidRPr="00453118">
              <w:rPr>
                <w:color w:val="auto"/>
              </w:rPr>
              <w:t>Annually</w:t>
            </w:r>
          </w:p>
        </w:tc>
        <w:tc>
          <w:tcPr>
            <w:tcW w:w="1887" w:type="dxa"/>
          </w:tcPr>
          <w:p w14:paraId="409877A8" w14:textId="77777777" w:rsidR="00754979" w:rsidRPr="00453118" w:rsidRDefault="00754979" w:rsidP="00754979">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34334CE3" w14:textId="77777777" w:rsidR="002E54B4" w:rsidRPr="00453118" w:rsidRDefault="00754979" w:rsidP="00754979">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5CB3935A" w14:textId="77777777" w:rsidTr="006D5A74">
        <w:trPr>
          <w:cantSplit/>
        </w:trPr>
        <w:tc>
          <w:tcPr>
            <w:tcW w:w="1560" w:type="dxa"/>
            <w:vMerge/>
          </w:tcPr>
          <w:p w14:paraId="7C84B5E3" w14:textId="77777777" w:rsidR="002E54B4" w:rsidRPr="00453118" w:rsidRDefault="002E54B4" w:rsidP="002E54B4">
            <w:pPr>
              <w:pStyle w:val="Tablebody"/>
              <w:rPr>
                <w:color w:val="auto"/>
              </w:rPr>
            </w:pPr>
          </w:p>
        </w:tc>
        <w:tc>
          <w:tcPr>
            <w:tcW w:w="1276" w:type="dxa"/>
          </w:tcPr>
          <w:p w14:paraId="0A42CAC4" w14:textId="77777777"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3F697A13"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4C7CFF92" w14:textId="51AAB1FA" w:rsidR="002E54B4" w:rsidRPr="00482531" w:rsidRDefault="002E54B4" w:rsidP="002E54B4">
            <w:pPr>
              <w:pStyle w:val="Tablebody"/>
              <w:jc w:val="center"/>
              <w:rPr>
                <w:color w:val="auto"/>
              </w:rPr>
            </w:pPr>
            <w:r w:rsidRPr="00453118">
              <w:rPr>
                <w:color w:val="auto"/>
              </w:rPr>
              <w:t>5.4</w:t>
            </w:r>
            <w:r w:rsidR="004A0229">
              <w:rPr>
                <w:color w:val="auto"/>
              </w:rPr>
              <w:t xml:space="preserve"> k</w:t>
            </w:r>
            <w:r w:rsidR="00482531">
              <w:rPr>
                <w:color w:val="auto"/>
              </w:rPr>
              <w:t>g P</w:t>
            </w:r>
            <w:r w:rsidR="00482531" w:rsidRPr="00024B76">
              <w:rPr>
                <w:color w:val="auto"/>
                <w:vertAlign w:val="subscript"/>
              </w:rPr>
              <w:t>2</w:t>
            </w:r>
            <w:r w:rsidR="00482531">
              <w:rPr>
                <w:color w:val="auto"/>
              </w:rPr>
              <w:t>O</w:t>
            </w:r>
            <w:r w:rsidR="00482531" w:rsidRPr="00024B76">
              <w:rPr>
                <w:color w:val="auto"/>
                <w:vertAlign w:val="subscript"/>
              </w:rPr>
              <w:t>5</w:t>
            </w:r>
            <w:r w:rsidR="00482531">
              <w:rPr>
                <w:color w:val="auto"/>
                <w:vertAlign w:val="subscript"/>
              </w:rPr>
              <w:t xml:space="preserve"> </w:t>
            </w:r>
            <w:r w:rsidR="00482531">
              <w:rPr>
                <w:color w:val="auto"/>
              </w:rPr>
              <w:t>/animal place</w:t>
            </w:r>
          </w:p>
        </w:tc>
        <w:tc>
          <w:tcPr>
            <w:tcW w:w="1134" w:type="dxa"/>
          </w:tcPr>
          <w:p w14:paraId="7265679E" w14:textId="77777777" w:rsidR="002E54B4" w:rsidRPr="00453118" w:rsidRDefault="002E54B4" w:rsidP="002E54B4">
            <w:pPr>
              <w:pStyle w:val="Tablebody"/>
              <w:jc w:val="center"/>
              <w:rPr>
                <w:color w:val="auto"/>
              </w:rPr>
            </w:pPr>
            <w:r w:rsidRPr="00453118">
              <w:rPr>
                <w:color w:val="auto"/>
              </w:rPr>
              <w:t>Per year</w:t>
            </w:r>
          </w:p>
        </w:tc>
        <w:tc>
          <w:tcPr>
            <w:tcW w:w="1276" w:type="dxa"/>
          </w:tcPr>
          <w:p w14:paraId="3745019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6D5B2551" w14:textId="77777777" w:rsidR="002E54B4" w:rsidRPr="00453118" w:rsidRDefault="002E54B4" w:rsidP="002E54B4">
            <w:pPr>
              <w:pStyle w:val="Tablebody"/>
              <w:jc w:val="center"/>
              <w:rPr>
                <w:color w:val="auto"/>
              </w:rPr>
            </w:pPr>
            <w:r w:rsidRPr="00453118">
              <w:rPr>
                <w:color w:val="auto"/>
              </w:rPr>
              <w:t>As above</w:t>
            </w:r>
          </w:p>
        </w:tc>
      </w:tr>
      <w:tr w:rsidR="002E54B4" w:rsidRPr="00CE4BCC" w14:paraId="741CB2C5" w14:textId="77777777" w:rsidTr="006D5A74">
        <w:trPr>
          <w:cantSplit/>
        </w:trPr>
        <w:tc>
          <w:tcPr>
            <w:tcW w:w="1560" w:type="dxa"/>
            <w:vMerge/>
          </w:tcPr>
          <w:p w14:paraId="7028D882" w14:textId="77777777" w:rsidR="002E54B4" w:rsidRPr="00453118" w:rsidRDefault="002E54B4" w:rsidP="002E54B4">
            <w:pPr>
              <w:pStyle w:val="Tablebody"/>
              <w:rPr>
                <w:color w:val="auto"/>
              </w:rPr>
            </w:pPr>
          </w:p>
        </w:tc>
        <w:tc>
          <w:tcPr>
            <w:tcW w:w="1276" w:type="dxa"/>
          </w:tcPr>
          <w:p w14:paraId="6A06D3E2" w14:textId="77777777"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22FB6B3B"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224D8004" w14:textId="59849E28" w:rsidR="002E54B4" w:rsidRPr="00453118" w:rsidRDefault="002E54B4" w:rsidP="002E54B4">
            <w:pPr>
              <w:pStyle w:val="Tablebody"/>
              <w:jc w:val="center"/>
              <w:rPr>
                <w:color w:val="auto"/>
              </w:rPr>
            </w:pPr>
            <w:r w:rsidRPr="00453118">
              <w:rPr>
                <w:color w:val="auto"/>
              </w:rPr>
              <w:t>2.6</w:t>
            </w:r>
            <w:r w:rsidR="00FF50E1">
              <w:rPr>
                <w:color w:val="auto"/>
              </w:rPr>
              <w:t xml:space="preserve"> </w:t>
            </w:r>
            <w:r w:rsidR="00FF50E1" w:rsidRPr="00453118">
              <w:rPr>
                <w:rFonts w:cs="Arial"/>
                <w:color w:val="auto"/>
                <w:szCs w:val="18"/>
              </w:rPr>
              <w:t>kg</w:t>
            </w:r>
            <w:r w:rsidR="00FF50E1">
              <w:rPr>
                <w:rFonts w:cs="Arial"/>
                <w:color w:val="auto"/>
                <w:szCs w:val="18"/>
              </w:rPr>
              <w:t xml:space="preserve"> </w:t>
            </w:r>
            <w:r w:rsidR="00FF50E1" w:rsidRPr="00453118">
              <w:rPr>
                <w:rFonts w:cs="Arial"/>
                <w:color w:val="auto"/>
                <w:szCs w:val="18"/>
              </w:rPr>
              <w:t>NH</w:t>
            </w:r>
            <w:r w:rsidR="00FF50E1" w:rsidRPr="00453118">
              <w:rPr>
                <w:rFonts w:cs="Arial"/>
                <w:color w:val="auto"/>
                <w:szCs w:val="18"/>
                <w:vertAlign w:val="subscript"/>
              </w:rPr>
              <w:t>3</w:t>
            </w:r>
            <w:r w:rsidR="00FF50E1" w:rsidRPr="00453118">
              <w:rPr>
                <w:rFonts w:cs="Arial"/>
                <w:color w:val="auto"/>
                <w:szCs w:val="18"/>
                <w:vertAlign w:val="subscript"/>
              </w:rPr>
              <w:br/>
            </w:r>
            <w:r w:rsidR="00FF50E1" w:rsidRPr="00453118">
              <w:rPr>
                <w:rFonts w:cs="Arial"/>
                <w:color w:val="auto"/>
                <w:szCs w:val="18"/>
              </w:rPr>
              <w:t>/animal place</w:t>
            </w:r>
          </w:p>
        </w:tc>
        <w:tc>
          <w:tcPr>
            <w:tcW w:w="1134" w:type="dxa"/>
          </w:tcPr>
          <w:p w14:paraId="1234DB2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10C8BF90" w14:textId="77777777" w:rsidR="002E54B4" w:rsidRPr="00453118" w:rsidRDefault="002E54B4" w:rsidP="002E54B4">
            <w:pPr>
              <w:pStyle w:val="Tablebody"/>
              <w:jc w:val="center"/>
              <w:rPr>
                <w:color w:val="auto"/>
              </w:rPr>
            </w:pPr>
            <w:r w:rsidRPr="00453118">
              <w:rPr>
                <w:color w:val="auto"/>
              </w:rPr>
              <w:t>Annually</w:t>
            </w:r>
          </w:p>
        </w:tc>
        <w:tc>
          <w:tcPr>
            <w:tcW w:w="1887" w:type="dxa"/>
          </w:tcPr>
          <w:p w14:paraId="0069C0F9" w14:textId="77777777" w:rsidR="002E54B4" w:rsidRPr="00453118" w:rsidRDefault="002E54B4" w:rsidP="002E54B4">
            <w:pPr>
              <w:pStyle w:val="Tablebody"/>
              <w:jc w:val="center"/>
              <w:rPr>
                <w:color w:val="auto"/>
              </w:rPr>
            </w:pPr>
            <w:r w:rsidRPr="00453118">
              <w:rPr>
                <w:color w:val="auto"/>
              </w:rPr>
              <w:t>Estimation using emission factors</w:t>
            </w:r>
          </w:p>
        </w:tc>
      </w:tr>
      <w:tr w:rsidR="002E54B4" w:rsidRPr="00CE4BCC" w14:paraId="0D385DBE" w14:textId="77777777" w:rsidTr="006D5A74">
        <w:trPr>
          <w:cantSplit/>
        </w:trPr>
        <w:tc>
          <w:tcPr>
            <w:tcW w:w="1560" w:type="dxa"/>
            <w:vMerge w:val="restart"/>
          </w:tcPr>
          <w:p w14:paraId="0C03371E" w14:textId="77777777" w:rsidR="002E54B4" w:rsidRPr="00453118" w:rsidRDefault="002E54B4" w:rsidP="002E54B4">
            <w:pPr>
              <w:pStyle w:val="Tablebody"/>
              <w:rPr>
                <w:color w:val="auto"/>
              </w:rPr>
            </w:pPr>
            <w:r w:rsidRPr="00453118">
              <w:rPr>
                <w:color w:val="auto"/>
              </w:rPr>
              <w:lastRenderedPageBreak/>
              <w:t>Sows (including suckling piglets)</w:t>
            </w:r>
          </w:p>
        </w:tc>
        <w:tc>
          <w:tcPr>
            <w:tcW w:w="1276" w:type="dxa"/>
          </w:tcPr>
          <w:p w14:paraId="72662C06" w14:textId="77777777" w:rsidR="002E54B4" w:rsidRPr="00453118" w:rsidRDefault="00236AD7" w:rsidP="002E54B4">
            <w:pPr>
              <w:pStyle w:val="Tablebody"/>
              <w:jc w:val="center"/>
              <w:rPr>
                <w:color w:val="auto"/>
              </w:rPr>
            </w:pPr>
            <w:r w:rsidRPr="00453118">
              <w:rPr>
                <w:color w:val="auto"/>
              </w:rPr>
              <w:t>N</w:t>
            </w:r>
            <w:r>
              <w:rPr>
                <w:color w:val="auto"/>
              </w:rPr>
              <w:t>itrogen (N)</w:t>
            </w:r>
          </w:p>
        </w:tc>
        <w:tc>
          <w:tcPr>
            <w:tcW w:w="992" w:type="dxa"/>
          </w:tcPr>
          <w:p w14:paraId="54B3CFE0" w14:textId="77777777" w:rsidR="002E54B4" w:rsidRPr="00453118" w:rsidRDefault="002E54B4" w:rsidP="002E54B4">
            <w:pPr>
              <w:pStyle w:val="Tablebody"/>
              <w:jc w:val="both"/>
              <w:rPr>
                <w:color w:val="auto"/>
              </w:rPr>
            </w:pPr>
            <w:r w:rsidRPr="00453118">
              <w:rPr>
                <w:rFonts w:cs="Arial"/>
                <w:color w:val="auto"/>
                <w:szCs w:val="18"/>
              </w:rPr>
              <w:t>Excreted</w:t>
            </w:r>
          </w:p>
        </w:tc>
        <w:tc>
          <w:tcPr>
            <w:tcW w:w="1418" w:type="dxa"/>
          </w:tcPr>
          <w:p w14:paraId="113A9B38" w14:textId="77777777" w:rsidR="002E54B4" w:rsidRPr="00453118" w:rsidRDefault="002E54B4" w:rsidP="002E54B4">
            <w:pPr>
              <w:pStyle w:val="Tablebody"/>
              <w:jc w:val="center"/>
              <w:rPr>
                <w:color w:val="auto"/>
              </w:rPr>
            </w:pPr>
            <w:r w:rsidRPr="00453118">
              <w:rPr>
                <w:color w:val="auto"/>
              </w:rPr>
              <w:t xml:space="preserve">30.0 </w:t>
            </w:r>
            <w:r w:rsidRPr="00453118">
              <w:rPr>
                <w:rFonts w:cs="Arial"/>
                <w:color w:val="auto"/>
                <w:szCs w:val="18"/>
              </w:rPr>
              <w:t>kg N</w:t>
            </w:r>
            <w:r w:rsidRPr="00453118">
              <w:rPr>
                <w:rFonts w:cs="Arial"/>
                <w:color w:val="auto"/>
                <w:szCs w:val="18"/>
              </w:rPr>
              <w:br/>
              <w:t>/animal place</w:t>
            </w:r>
          </w:p>
        </w:tc>
        <w:tc>
          <w:tcPr>
            <w:tcW w:w="1134" w:type="dxa"/>
          </w:tcPr>
          <w:p w14:paraId="10617AD4" w14:textId="77777777" w:rsidR="002E54B4" w:rsidRPr="00453118" w:rsidRDefault="002E54B4" w:rsidP="002E54B4">
            <w:pPr>
              <w:pStyle w:val="Tablebody"/>
              <w:jc w:val="center"/>
              <w:rPr>
                <w:color w:val="auto"/>
              </w:rPr>
            </w:pPr>
            <w:r w:rsidRPr="00453118">
              <w:rPr>
                <w:color w:val="auto"/>
              </w:rPr>
              <w:t>Per year</w:t>
            </w:r>
          </w:p>
        </w:tc>
        <w:tc>
          <w:tcPr>
            <w:tcW w:w="1276" w:type="dxa"/>
          </w:tcPr>
          <w:p w14:paraId="06B1D56F" w14:textId="77777777" w:rsidR="002E54B4" w:rsidRPr="00453118" w:rsidRDefault="002E54B4" w:rsidP="002E54B4">
            <w:pPr>
              <w:pStyle w:val="Tablebody"/>
              <w:jc w:val="center"/>
              <w:rPr>
                <w:color w:val="auto"/>
              </w:rPr>
            </w:pPr>
            <w:r w:rsidRPr="00453118">
              <w:rPr>
                <w:color w:val="auto"/>
              </w:rPr>
              <w:t>Annually</w:t>
            </w:r>
          </w:p>
        </w:tc>
        <w:tc>
          <w:tcPr>
            <w:tcW w:w="1887" w:type="dxa"/>
          </w:tcPr>
          <w:p w14:paraId="6F55C290" w14:textId="77777777" w:rsidR="00754979" w:rsidRPr="00453118" w:rsidRDefault="00754979" w:rsidP="00754979">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4815F3D7" w14:textId="77777777" w:rsidR="002E54B4" w:rsidRPr="00453118" w:rsidRDefault="00754979" w:rsidP="00754979">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1AE5378E" w14:textId="77777777" w:rsidTr="006D5A74">
        <w:trPr>
          <w:cantSplit/>
        </w:trPr>
        <w:tc>
          <w:tcPr>
            <w:tcW w:w="1560" w:type="dxa"/>
            <w:vMerge/>
          </w:tcPr>
          <w:p w14:paraId="4671054F" w14:textId="77777777" w:rsidR="002E54B4" w:rsidRPr="00453118" w:rsidRDefault="002E54B4" w:rsidP="002E54B4">
            <w:pPr>
              <w:pStyle w:val="Tablebody"/>
              <w:rPr>
                <w:color w:val="auto"/>
              </w:rPr>
            </w:pPr>
          </w:p>
        </w:tc>
        <w:tc>
          <w:tcPr>
            <w:tcW w:w="1276" w:type="dxa"/>
          </w:tcPr>
          <w:p w14:paraId="78E585E2" w14:textId="77777777"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184E154E"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069421E3" w14:textId="77777777" w:rsidR="002E54B4" w:rsidRPr="00453118" w:rsidRDefault="002E54B4" w:rsidP="002E54B4">
            <w:pPr>
              <w:pStyle w:val="Tablebody"/>
              <w:jc w:val="center"/>
              <w:rPr>
                <w:color w:val="auto"/>
              </w:rPr>
            </w:pPr>
            <w:r w:rsidRPr="00453118">
              <w:rPr>
                <w:color w:val="auto"/>
              </w:rPr>
              <w:t>15 kg P</w:t>
            </w:r>
            <w:r w:rsidRPr="00453118">
              <w:rPr>
                <w:color w:val="auto"/>
                <w:vertAlign w:val="subscript"/>
              </w:rPr>
              <w:t>2</w:t>
            </w:r>
            <w:r w:rsidRPr="00453118">
              <w:rPr>
                <w:color w:val="auto"/>
              </w:rPr>
              <w:t>O</w:t>
            </w:r>
            <w:r w:rsidRPr="00453118">
              <w:rPr>
                <w:color w:val="auto"/>
                <w:vertAlign w:val="subscript"/>
              </w:rPr>
              <w:t>5</w:t>
            </w:r>
            <w:r w:rsidRPr="00453118">
              <w:rPr>
                <w:color w:val="auto"/>
              </w:rPr>
              <w:br/>
              <w:t>/animal place</w:t>
            </w:r>
          </w:p>
        </w:tc>
        <w:tc>
          <w:tcPr>
            <w:tcW w:w="1134" w:type="dxa"/>
          </w:tcPr>
          <w:p w14:paraId="7BE4BF0D" w14:textId="77777777" w:rsidR="002E54B4" w:rsidRPr="00453118" w:rsidRDefault="002E54B4" w:rsidP="002E54B4">
            <w:pPr>
              <w:pStyle w:val="Tablebody"/>
              <w:jc w:val="center"/>
              <w:rPr>
                <w:color w:val="auto"/>
              </w:rPr>
            </w:pPr>
            <w:r w:rsidRPr="00453118">
              <w:rPr>
                <w:color w:val="auto"/>
              </w:rPr>
              <w:t>Per year</w:t>
            </w:r>
          </w:p>
        </w:tc>
        <w:tc>
          <w:tcPr>
            <w:tcW w:w="1276" w:type="dxa"/>
          </w:tcPr>
          <w:p w14:paraId="118261C4" w14:textId="77777777" w:rsidR="002E54B4" w:rsidRPr="00453118" w:rsidRDefault="002E54B4" w:rsidP="002E54B4">
            <w:pPr>
              <w:pStyle w:val="Tablebody"/>
              <w:jc w:val="center"/>
              <w:rPr>
                <w:color w:val="auto"/>
              </w:rPr>
            </w:pPr>
            <w:r w:rsidRPr="00453118">
              <w:rPr>
                <w:color w:val="auto"/>
              </w:rPr>
              <w:t>Annually</w:t>
            </w:r>
          </w:p>
        </w:tc>
        <w:tc>
          <w:tcPr>
            <w:tcW w:w="1887" w:type="dxa"/>
          </w:tcPr>
          <w:p w14:paraId="51ED6269" w14:textId="77777777" w:rsidR="002E54B4" w:rsidRPr="00453118" w:rsidRDefault="002E54B4" w:rsidP="002E54B4">
            <w:pPr>
              <w:pStyle w:val="Tablebody"/>
              <w:jc w:val="center"/>
              <w:rPr>
                <w:color w:val="auto"/>
              </w:rPr>
            </w:pPr>
            <w:r w:rsidRPr="00453118">
              <w:rPr>
                <w:color w:val="auto"/>
              </w:rPr>
              <w:t>As above</w:t>
            </w:r>
          </w:p>
        </w:tc>
      </w:tr>
      <w:tr w:rsidR="002E54B4" w:rsidRPr="00CE4BCC" w14:paraId="07ED3B7E" w14:textId="77777777" w:rsidTr="006D5A74">
        <w:trPr>
          <w:cantSplit/>
        </w:trPr>
        <w:tc>
          <w:tcPr>
            <w:tcW w:w="1560" w:type="dxa"/>
          </w:tcPr>
          <w:p w14:paraId="6690FB28" w14:textId="77777777" w:rsidR="002E54B4" w:rsidRPr="00453118" w:rsidRDefault="002E54B4" w:rsidP="002E54B4">
            <w:pPr>
              <w:pStyle w:val="Tablebody"/>
              <w:rPr>
                <w:color w:val="auto"/>
              </w:rPr>
            </w:pPr>
            <w:r w:rsidRPr="00453118">
              <w:rPr>
                <w:color w:val="auto"/>
              </w:rPr>
              <w:t>Mating and gestating sows</w:t>
            </w:r>
          </w:p>
        </w:tc>
        <w:tc>
          <w:tcPr>
            <w:tcW w:w="1276" w:type="dxa"/>
          </w:tcPr>
          <w:p w14:paraId="63000CB0" w14:textId="77777777"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13F3B001"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06B3D7B4" w14:textId="77777777" w:rsidR="002E54B4" w:rsidRPr="00453118" w:rsidRDefault="002E54B4" w:rsidP="002E54B4">
            <w:pPr>
              <w:pStyle w:val="Tablebody"/>
              <w:jc w:val="center"/>
              <w:rPr>
                <w:color w:val="auto"/>
              </w:rPr>
            </w:pPr>
            <w:r w:rsidRPr="00453118">
              <w:rPr>
                <w:color w:val="auto"/>
              </w:rPr>
              <w:t>2.7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3C66D6DA" w14:textId="77777777" w:rsidR="002E54B4" w:rsidRPr="00453118" w:rsidRDefault="002E54B4" w:rsidP="002E54B4">
            <w:pPr>
              <w:pStyle w:val="Tablebody"/>
              <w:jc w:val="center"/>
              <w:rPr>
                <w:color w:val="auto"/>
              </w:rPr>
            </w:pPr>
            <w:r w:rsidRPr="00453118">
              <w:rPr>
                <w:color w:val="auto"/>
              </w:rPr>
              <w:t>Per year</w:t>
            </w:r>
          </w:p>
        </w:tc>
        <w:tc>
          <w:tcPr>
            <w:tcW w:w="1276" w:type="dxa"/>
          </w:tcPr>
          <w:p w14:paraId="504D4774" w14:textId="77777777" w:rsidR="002E54B4" w:rsidRPr="00453118" w:rsidRDefault="002E54B4" w:rsidP="002E54B4">
            <w:pPr>
              <w:pStyle w:val="Tablebody"/>
              <w:jc w:val="center"/>
              <w:rPr>
                <w:color w:val="auto"/>
              </w:rPr>
            </w:pPr>
            <w:r w:rsidRPr="00453118">
              <w:rPr>
                <w:color w:val="auto"/>
              </w:rPr>
              <w:t>Annually</w:t>
            </w:r>
          </w:p>
        </w:tc>
        <w:tc>
          <w:tcPr>
            <w:tcW w:w="1887" w:type="dxa"/>
          </w:tcPr>
          <w:p w14:paraId="3FBB1A50" w14:textId="77777777" w:rsidR="002E54B4" w:rsidRPr="00453118" w:rsidRDefault="00596AB6" w:rsidP="002E54B4">
            <w:pPr>
              <w:pStyle w:val="Tablebody"/>
              <w:jc w:val="center"/>
              <w:rPr>
                <w:color w:val="auto"/>
              </w:rPr>
            </w:pPr>
            <w:r w:rsidRPr="00453118">
              <w:rPr>
                <w:color w:val="auto"/>
              </w:rPr>
              <w:t>Estimated using excretion factors</w:t>
            </w:r>
          </w:p>
        </w:tc>
      </w:tr>
      <w:tr w:rsidR="002E54B4" w:rsidRPr="00CE4BCC" w14:paraId="6822D7E3" w14:textId="77777777" w:rsidTr="006D5A74">
        <w:trPr>
          <w:cantSplit/>
        </w:trPr>
        <w:tc>
          <w:tcPr>
            <w:tcW w:w="1560" w:type="dxa"/>
          </w:tcPr>
          <w:p w14:paraId="33100EBE" w14:textId="77777777" w:rsidR="002E54B4" w:rsidRPr="00453118" w:rsidRDefault="002E54B4" w:rsidP="002E54B4">
            <w:pPr>
              <w:pStyle w:val="Tablebody"/>
              <w:rPr>
                <w:color w:val="auto"/>
              </w:rPr>
            </w:pPr>
            <w:r w:rsidRPr="00453118">
              <w:rPr>
                <w:color w:val="auto"/>
              </w:rPr>
              <w:t>Farrowing sows (including suckling piglets) with crates.</w:t>
            </w:r>
          </w:p>
        </w:tc>
        <w:tc>
          <w:tcPr>
            <w:tcW w:w="1276" w:type="dxa"/>
          </w:tcPr>
          <w:p w14:paraId="0A124AD2" w14:textId="77777777"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7ACD0BD0"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274B2D3D" w14:textId="77777777" w:rsidR="002E54B4" w:rsidRPr="00453118" w:rsidRDefault="002E54B4" w:rsidP="002E54B4">
            <w:pPr>
              <w:pStyle w:val="Tablebody"/>
              <w:jc w:val="center"/>
              <w:rPr>
                <w:color w:val="auto"/>
              </w:rPr>
            </w:pPr>
            <w:r w:rsidRPr="00453118">
              <w:rPr>
                <w:color w:val="auto"/>
              </w:rPr>
              <w:t>5.6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0A134E9C" w14:textId="77777777" w:rsidR="002E54B4" w:rsidRPr="00453118" w:rsidRDefault="002E54B4" w:rsidP="002E54B4">
            <w:pPr>
              <w:pStyle w:val="Tablebody"/>
              <w:jc w:val="center"/>
              <w:rPr>
                <w:color w:val="auto"/>
              </w:rPr>
            </w:pPr>
            <w:r w:rsidRPr="00453118">
              <w:rPr>
                <w:color w:val="auto"/>
              </w:rPr>
              <w:t>Per year</w:t>
            </w:r>
          </w:p>
        </w:tc>
        <w:tc>
          <w:tcPr>
            <w:tcW w:w="1276" w:type="dxa"/>
          </w:tcPr>
          <w:p w14:paraId="21BB7B2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3070881F" w14:textId="77777777" w:rsidR="002E54B4" w:rsidRPr="00453118" w:rsidRDefault="002E54B4" w:rsidP="002E54B4">
            <w:pPr>
              <w:pStyle w:val="Tablebody"/>
              <w:jc w:val="center"/>
              <w:rPr>
                <w:color w:val="auto"/>
              </w:rPr>
            </w:pPr>
            <w:r w:rsidRPr="00453118">
              <w:rPr>
                <w:color w:val="auto"/>
              </w:rPr>
              <w:t>Estimated using excretion factors</w:t>
            </w:r>
          </w:p>
        </w:tc>
      </w:tr>
      <w:tr w:rsidR="002E54B4" w:rsidRPr="00CE4BCC" w14:paraId="5CB377DD" w14:textId="77777777" w:rsidTr="006D5A74">
        <w:trPr>
          <w:cantSplit/>
        </w:trPr>
        <w:tc>
          <w:tcPr>
            <w:tcW w:w="1560" w:type="dxa"/>
            <w:vMerge w:val="restart"/>
          </w:tcPr>
          <w:p w14:paraId="1BC11C5F" w14:textId="77777777" w:rsidR="002E54B4" w:rsidRPr="00453118" w:rsidRDefault="002E54B4" w:rsidP="002E54B4">
            <w:pPr>
              <w:pStyle w:val="Tablebody"/>
              <w:rPr>
                <w:color w:val="auto"/>
              </w:rPr>
            </w:pPr>
            <w:r w:rsidRPr="00453118">
              <w:rPr>
                <w:color w:val="auto"/>
              </w:rPr>
              <w:t>Laying hens</w:t>
            </w:r>
          </w:p>
        </w:tc>
        <w:tc>
          <w:tcPr>
            <w:tcW w:w="1276" w:type="dxa"/>
          </w:tcPr>
          <w:p w14:paraId="5A6A3A7B" w14:textId="77777777" w:rsidR="002E54B4" w:rsidRPr="00453118" w:rsidRDefault="00EE51CE" w:rsidP="002E54B4">
            <w:pPr>
              <w:pStyle w:val="Tablebody"/>
              <w:jc w:val="center"/>
              <w:rPr>
                <w:color w:val="auto"/>
              </w:rPr>
            </w:pPr>
            <w:r w:rsidRPr="00453118">
              <w:rPr>
                <w:color w:val="auto"/>
              </w:rPr>
              <w:t>N</w:t>
            </w:r>
            <w:r>
              <w:rPr>
                <w:color w:val="auto"/>
              </w:rPr>
              <w:t>itrogen (N)</w:t>
            </w:r>
          </w:p>
        </w:tc>
        <w:tc>
          <w:tcPr>
            <w:tcW w:w="992" w:type="dxa"/>
          </w:tcPr>
          <w:p w14:paraId="385275F2" w14:textId="77777777" w:rsidR="002E54B4" w:rsidRPr="00453118" w:rsidRDefault="002E54B4" w:rsidP="002E54B4">
            <w:pPr>
              <w:pStyle w:val="Tablebody"/>
              <w:jc w:val="both"/>
              <w:rPr>
                <w:color w:val="auto"/>
              </w:rPr>
            </w:pPr>
            <w:r w:rsidRPr="00453118">
              <w:rPr>
                <w:rFonts w:cs="Arial"/>
                <w:color w:val="auto"/>
                <w:szCs w:val="18"/>
              </w:rPr>
              <w:t>Excreted</w:t>
            </w:r>
          </w:p>
        </w:tc>
        <w:tc>
          <w:tcPr>
            <w:tcW w:w="1418" w:type="dxa"/>
          </w:tcPr>
          <w:p w14:paraId="4E83A905" w14:textId="77777777" w:rsidR="002E54B4" w:rsidRPr="00453118" w:rsidRDefault="002E54B4" w:rsidP="002E54B4">
            <w:pPr>
              <w:pStyle w:val="Tablebody"/>
              <w:jc w:val="center"/>
              <w:rPr>
                <w:color w:val="auto"/>
              </w:rPr>
            </w:pPr>
            <w:r w:rsidRPr="00453118">
              <w:rPr>
                <w:color w:val="auto"/>
              </w:rPr>
              <w:t xml:space="preserve">0.8 </w:t>
            </w:r>
            <w:r w:rsidRPr="00453118">
              <w:rPr>
                <w:rFonts w:cs="Arial"/>
                <w:color w:val="auto"/>
                <w:szCs w:val="18"/>
              </w:rPr>
              <w:t>kg N</w:t>
            </w:r>
            <w:r w:rsidRPr="00453118">
              <w:rPr>
                <w:rFonts w:cs="Arial"/>
                <w:color w:val="auto"/>
                <w:szCs w:val="18"/>
              </w:rPr>
              <w:br/>
              <w:t>/animal place</w:t>
            </w:r>
          </w:p>
        </w:tc>
        <w:tc>
          <w:tcPr>
            <w:tcW w:w="1134" w:type="dxa"/>
          </w:tcPr>
          <w:p w14:paraId="2BF7F212"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20E5A6E" w14:textId="77777777" w:rsidR="002E54B4" w:rsidRPr="00453118" w:rsidRDefault="002E54B4" w:rsidP="002E54B4">
            <w:pPr>
              <w:pStyle w:val="Tablebody"/>
              <w:jc w:val="center"/>
              <w:rPr>
                <w:color w:val="auto"/>
              </w:rPr>
            </w:pPr>
            <w:r w:rsidRPr="00453118">
              <w:rPr>
                <w:color w:val="auto"/>
              </w:rPr>
              <w:t>Annually</w:t>
            </w:r>
          </w:p>
        </w:tc>
        <w:tc>
          <w:tcPr>
            <w:tcW w:w="1887" w:type="dxa"/>
          </w:tcPr>
          <w:p w14:paraId="5BB00926"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0B5BD2D2" w14:textId="77777777" w:rsidR="002E54B4" w:rsidRPr="00453118" w:rsidRDefault="00596AB6" w:rsidP="00596AB6">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45F899EF" w14:textId="77777777" w:rsidTr="006D5A74">
        <w:trPr>
          <w:cantSplit/>
        </w:trPr>
        <w:tc>
          <w:tcPr>
            <w:tcW w:w="1560" w:type="dxa"/>
            <w:vMerge/>
          </w:tcPr>
          <w:p w14:paraId="6C0A2E40" w14:textId="77777777" w:rsidR="002E54B4" w:rsidRPr="00453118" w:rsidRDefault="002E54B4" w:rsidP="002E54B4">
            <w:pPr>
              <w:pStyle w:val="Tablebody"/>
              <w:rPr>
                <w:color w:val="auto"/>
              </w:rPr>
            </w:pPr>
          </w:p>
        </w:tc>
        <w:tc>
          <w:tcPr>
            <w:tcW w:w="1276" w:type="dxa"/>
          </w:tcPr>
          <w:p w14:paraId="5D9D4CB4" w14:textId="77777777"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76946E2D"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3753BDEB" w14:textId="2E0B30A0" w:rsidR="002E54B4" w:rsidRPr="00453118" w:rsidRDefault="002E54B4" w:rsidP="002E54B4">
            <w:pPr>
              <w:pStyle w:val="Tablebody"/>
              <w:jc w:val="center"/>
              <w:rPr>
                <w:color w:val="auto"/>
              </w:rPr>
            </w:pPr>
            <w:r w:rsidRPr="00453118">
              <w:rPr>
                <w:color w:val="auto"/>
              </w:rPr>
              <w:t>0.45 kg</w:t>
            </w:r>
            <w:r w:rsidR="00D36258">
              <w:rPr>
                <w:color w:val="auto"/>
              </w:rPr>
              <w:t xml:space="preserve"> </w:t>
            </w:r>
            <w:r w:rsidRPr="00453118">
              <w:rPr>
                <w:color w:val="auto"/>
              </w:rPr>
              <w:t>P</w:t>
            </w:r>
            <w:r w:rsidRPr="00453118">
              <w:rPr>
                <w:color w:val="auto"/>
                <w:vertAlign w:val="subscript"/>
              </w:rPr>
              <w:t>2</w:t>
            </w:r>
            <w:r w:rsidRPr="00453118">
              <w:rPr>
                <w:color w:val="auto"/>
              </w:rPr>
              <w:t>O</w:t>
            </w:r>
            <w:r w:rsidRPr="00453118">
              <w:rPr>
                <w:color w:val="auto"/>
                <w:vertAlign w:val="subscript"/>
              </w:rPr>
              <w:t>5</w:t>
            </w:r>
            <w:r w:rsidRPr="00453118">
              <w:rPr>
                <w:color w:val="auto"/>
                <w:vertAlign w:val="subscript"/>
              </w:rPr>
              <w:br/>
            </w:r>
            <w:r w:rsidRPr="00453118">
              <w:rPr>
                <w:color w:val="auto"/>
              </w:rPr>
              <w:t>/animal place</w:t>
            </w:r>
          </w:p>
        </w:tc>
        <w:tc>
          <w:tcPr>
            <w:tcW w:w="1134" w:type="dxa"/>
          </w:tcPr>
          <w:p w14:paraId="22A9A6B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16E1CE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585813B3" w14:textId="77777777" w:rsidR="002E54B4" w:rsidRPr="00453118" w:rsidRDefault="002E54B4" w:rsidP="002E54B4">
            <w:pPr>
              <w:pStyle w:val="Tablebody"/>
              <w:jc w:val="center"/>
              <w:rPr>
                <w:color w:val="auto"/>
              </w:rPr>
            </w:pPr>
            <w:r w:rsidRPr="00453118">
              <w:rPr>
                <w:color w:val="auto"/>
              </w:rPr>
              <w:t>As above</w:t>
            </w:r>
          </w:p>
        </w:tc>
      </w:tr>
      <w:tr w:rsidR="002E54B4" w:rsidRPr="00CE4BCC" w14:paraId="3C824E7B" w14:textId="77777777" w:rsidTr="006D5A74">
        <w:trPr>
          <w:cantSplit/>
        </w:trPr>
        <w:tc>
          <w:tcPr>
            <w:tcW w:w="1560" w:type="dxa"/>
          </w:tcPr>
          <w:p w14:paraId="6D3652D8" w14:textId="77777777" w:rsidR="002E54B4" w:rsidRPr="00453118" w:rsidRDefault="002E54B4" w:rsidP="002E54B4">
            <w:pPr>
              <w:pStyle w:val="Tablebody"/>
              <w:rPr>
                <w:color w:val="auto"/>
              </w:rPr>
            </w:pPr>
            <w:r w:rsidRPr="00453118">
              <w:rPr>
                <w:color w:val="auto"/>
              </w:rPr>
              <w:t>Laying hens in Caged housing</w:t>
            </w:r>
          </w:p>
        </w:tc>
        <w:tc>
          <w:tcPr>
            <w:tcW w:w="1276" w:type="dxa"/>
          </w:tcPr>
          <w:p w14:paraId="58150D52" w14:textId="77777777"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3AACEF83"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176D3D93" w14:textId="77777777" w:rsidR="002E54B4" w:rsidRPr="00453118" w:rsidRDefault="002E54B4" w:rsidP="002E54B4">
            <w:pPr>
              <w:pStyle w:val="Tablebody"/>
              <w:jc w:val="center"/>
              <w:rPr>
                <w:color w:val="auto"/>
              </w:rPr>
            </w:pPr>
            <w:r w:rsidRPr="00453118">
              <w:rPr>
                <w:color w:val="auto"/>
              </w:rPr>
              <w:t>0.08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54DFE0B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2BBD45D8" w14:textId="77777777" w:rsidR="002E54B4" w:rsidRPr="00453118" w:rsidRDefault="002E54B4" w:rsidP="002E54B4">
            <w:pPr>
              <w:pStyle w:val="Tablebody"/>
              <w:jc w:val="center"/>
              <w:rPr>
                <w:color w:val="auto"/>
              </w:rPr>
            </w:pPr>
            <w:r w:rsidRPr="00453118">
              <w:rPr>
                <w:color w:val="auto"/>
              </w:rPr>
              <w:t>Annually</w:t>
            </w:r>
          </w:p>
        </w:tc>
        <w:tc>
          <w:tcPr>
            <w:tcW w:w="1887" w:type="dxa"/>
          </w:tcPr>
          <w:p w14:paraId="172D3621" w14:textId="77777777" w:rsidR="002E54B4" w:rsidRPr="00453118" w:rsidRDefault="00596AB6" w:rsidP="002E54B4">
            <w:pPr>
              <w:pStyle w:val="Tablebody"/>
              <w:jc w:val="center"/>
              <w:rPr>
                <w:color w:val="auto"/>
              </w:rPr>
            </w:pPr>
            <w:r w:rsidRPr="00453118">
              <w:rPr>
                <w:color w:val="auto"/>
              </w:rPr>
              <w:t>Estimation by using emission factors</w:t>
            </w:r>
          </w:p>
        </w:tc>
      </w:tr>
      <w:tr w:rsidR="002E54B4" w:rsidRPr="00CE4BCC" w14:paraId="463B65EA" w14:textId="77777777" w:rsidTr="006D5A74">
        <w:trPr>
          <w:cantSplit/>
        </w:trPr>
        <w:tc>
          <w:tcPr>
            <w:tcW w:w="1560" w:type="dxa"/>
          </w:tcPr>
          <w:p w14:paraId="6E098AE4" w14:textId="77777777" w:rsidR="002E54B4" w:rsidRPr="00453118" w:rsidRDefault="002E54B4" w:rsidP="002E54B4">
            <w:pPr>
              <w:pStyle w:val="Tablebody"/>
              <w:rPr>
                <w:color w:val="auto"/>
              </w:rPr>
            </w:pPr>
            <w:r w:rsidRPr="00453118">
              <w:rPr>
                <w:color w:val="auto"/>
              </w:rPr>
              <w:t>Laying hens in Non caged housing</w:t>
            </w:r>
          </w:p>
        </w:tc>
        <w:tc>
          <w:tcPr>
            <w:tcW w:w="1276" w:type="dxa"/>
          </w:tcPr>
          <w:p w14:paraId="7F222E3B" w14:textId="77777777"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5D5492BB"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4376E580" w14:textId="77777777" w:rsidR="002E54B4" w:rsidRDefault="002E54B4" w:rsidP="002E54B4">
            <w:pPr>
              <w:pStyle w:val="Tablebody"/>
              <w:jc w:val="center"/>
              <w:rPr>
                <w:color w:val="auto"/>
              </w:rPr>
            </w:pPr>
            <w:r w:rsidRPr="00453118">
              <w:rPr>
                <w:color w:val="auto"/>
              </w:rPr>
              <w:t>0.13 kg NH</w:t>
            </w:r>
            <w:r w:rsidRPr="00453118">
              <w:rPr>
                <w:color w:val="auto"/>
                <w:vertAlign w:val="subscript"/>
              </w:rPr>
              <w:t>3</w:t>
            </w:r>
            <w:r w:rsidRPr="00453118">
              <w:rPr>
                <w:color w:val="auto"/>
                <w:vertAlign w:val="subscript"/>
              </w:rPr>
              <w:br/>
            </w:r>
            <w:r w:rsidRPr="00453118">
              <w:rPr>
                <w:color w:val="auto"/>
              </w:rPr>
              <w:t>/animal place</w:t>
            </w:r>
          </w:p>
          <w:p w14:paraId="108DEF2C" w14:textId="5D114E2B" w:rsidR="005D09E9" w:rsidRPr="00024B76" w:rsidRDefault="005D09E9" w:rsidP="002E54B4">
            <w:pPr>
              <w:pStyle w:val="Tablebody"/>
              <w:jc w:val="center"/>
              <w:rPr>
                <w:color w:val="auto"/>
                <w:vertAlign w:val="superscript"/>
              </w:rPr>
            </w:pPr>
            <w:r w:rsidRPr="00024B76">
              <w:rPr>
                <w:color w:val="auto"/>
                <w:vertAlign w:val="superscript"/>
              </w:rPr>
              <w:t>Note 3</w:t>
            </w:r>
          </w:p>
        </w:tc>
        <w:tc>
          <w:tcPr>
            <w:tcW w:w="1134" w:type="dxa"/>
          </w:tcPr>
          <w:p w14:paraId="301D194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7600F76" w14:textId="77777777" w:rsidR="002E54B4" w:rsidRPr="00453118" w:rsidRDefault="002E54B4" w:rsidP="002E54B4">
            <w:pPr>
              <w:pStyle w:val="Tablebody"/>
              <w:jc w:val="center"/>
              <w:rPr>
                <w:color w:val="auto"/>
              </w:rPr>
            </w:pPr>
            <w:r w:rsidRPr="00453118">
              <w:rPr>
                <w:color w:val="auto"/>
              </w:rPr>
              <w:t>A</w:t>
            </w:r>
            <w:r w:rsidR="004925E7">
              <w:rPr>
                <w:color w:val="auto"/>
              </w:rPr>
              <w:t>n</w:t>
            </w:r>
            <w:r w:rsidRPr="00453118">
              <w:rPr>
                <w:color w:val="auto"/>
              </w:rPr>
              <w:t>nually</w:t>
            </w:r>
          </w:p>
        </w:tc>
        <w:tc>
          <w:tcPr>
            <w:tcW w:w="1887" w:type="dxa"/>
          </w:tcPr>
          <w:p w14:paraId="6B3E0B10" w14:textId="77777777" w:rsidR="002E54B4" w:rsidRPr="00453118" w:rsidRDefault="00596AB6" w:rsidP="002E54B4">
            <w:pPr>
              <w:pStyle w:val="Tablebody"/>
              <w:jc w:val="center"/>
              <w:rPr>
                <w:color w:val="auto"/>
              </w:rPr>
            </w:pPr>
            <w:r w:rsidRPr="00453118">
              <w:rPr>
                <w:color w:val="auto"/>
              </w:rPr>
              <w:t>Estimation by using emission factors</w:t>
            </w:r>
          </w:p>
        </w:tc>
      </w:tr>
      <w:tr w:rsidR="002E54B4" w:rsidRPr="00CE4BCC" w14:paraId="2EC8901C" w14:textId="77777777" w:rsidTr="006D5A74">
        <w:trPr>
          <w:cantSplit/>
        </w:trPr>
        <w:tc>
          <w:tcPr>
            <w:tcW w:w="1560" w:type="dxa"/>
            <w:vMerge w:val="restart"/>
          </w:tcPr>
          <w:p w14:paraId="6FC19AA5" w14:textId="77777777" w:rsidR="002E54B4" w:rsidRPr="00453118" w:rsidRDefault="002E54B4" w:rsidP="002E54B4">
            <w:pPr>
              <w:pStyle w:val="Tablebody"/>
              <w:rPr>
                <w:rFonts w:cs="Arial"/>
                <w:color w:val="auto"/>
                <w:szCs w:val="18"/>
              </w:rPr>
            </w:pPr>
            <w:r w:rsidRPr="00453118">
              <w:rPr>
                <w:rFonts w:cs="Arial"/>
                <w:color w:val="auto"/>
                <w:szCs w:val="18"/>
              </w:rPr>
              <w:lastRenderedPageBreak/>
              <w:t>Broilers</w:t>
            </w:r>
          </w:p>
        </w:tc>
        <w:tc>
          <w:tcPr>
            <w:tcW w:w="1276" w:type="dxa"/>
          </w:tcPr>
          <w:p w14:paraId="7156A792" w14:textId="77777777"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14:paraId="24678127"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31D28B69" w14:textId="77777777" w:rsidR="002E54B4" w:rsidRPr="00453118" w:rsidRDefault="002E54B4" w:rsidP="002E54B4">
            <w:pPr>
              <w:pStyle w:val="Tablebody"/>
              <w:jc w:val="center"/>
              <w:rPr>
                <w:rFonts w:cs="Arial"/>
                <w:color w:val="auto"/>
                <w:szCs w:val="18"/>
              </w:rPr>
            </w:pPr>
            <w:r w:rsidRPr="00453118">
              <w:rPr>
                <w:rFonts w:cs="Arial"/>
                <w:color w:val="auto"/>
                <w:szCs w:val="18"/>
              </w:rPr>
              <w:t>0.6 kg N</w:t>
            </w:r>
            <w:r w:rsidRPr="00453118">
              <w:rPr>
                <w:rFonts w:cs="Arial"/>
                <w:color w:val="auto"/>
                <w:szCs w:val="18"/>
              </w:rPr>
              <w:br/>
              <w:t xml:space="preserve">/animal place </w:t>
            </w:r>
          </w:p>
        </w:tc>
        <w:tc>
          <w:tcPr>
            <w:tcW w:w="1134" w:type="dxa"/>
          </w:tcPr>
          <w:p w14:paraId="753B179A"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770574B0" w14:textId="77777777" w:rsidR="002E54B4" w:rsidRPr="00453118" w:rsidRDefault="002E54B4" w:rsidP="002E54B4">
            <w:pPr>
              <w:pStyle w:val="Tablebody"/>
              <w:jc w:val="center"/>
              <w:rPr>
                <w:rFonts w:cs="Arial"/>
                <w:color w:val="auto"/>
                <w:szCs w:val="18"/>
              </w:rPr>
            </w:pPr>
            <w:r w:rsidRPr="00453118">
              <w:rPr>
                <w:color w:val="auto"/>
              </w:rPr>
              <w:t>Annually</w:t>
            </w:r>
          </w:p>
        </w:tc>
        <w:tc>
          <w:tcPr>
            <w:tcW w:w="1887" w:type="dxa"/>
          </w:tcPr>
          <w:p w14:paraId="275A8CFC"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57DF5B90" w14:textId="77777777" w:rsidR="002E54B4" w:rsidRPr="00453118" w:rsidRDefault="00596AB6" w:rsidP="00596AB6">
            <w:pPr>
              <w:pStyle w:val="Tablebody"/>
              <w:jc w:val="center"/>
              <w:rPr>
                <w:rFonts w:cs="Arial"/>
                <w:color w:val="auto"/>
                <w:szCs w:val="18"/>
              </w:rPr>
            </w:pPr>
            <w:r w:rsidRPr="00453118">
              <w:rPr>
                <w:rFonts w:cs="Arial"/>
                <w:color w:val="auto"/>
                <w:szCs w:val="18"/>
              </w:rPr>
              <w:t>Estimation by using manure analysis for total nitrogen and total phosphorus content</w:t>
            </w:r>
          </w:p>
        </w:tc>
      </w:tr>
      <w:tr w:rsidR="002E54B4" w:rsidRPr="00CE4BCC" w14:paraId="531E3C8B" w14:textId="77777777" w:rsidTr="006D5A74">
        <w:trPr>
          <w:cantSplit/>
        </w:trPr>
        <w:tc>
          <w:tcPr>
            <w:tcW w:w="1560" w:type="dxa"/>
            <w:vMerge/>
          </w:tcPr>
          <w:p w14:paraId="5F4D521E" w14:textId="77777777" w:rsidR="002E54B4" w:rsidRPr="00CE4BCC" w:rsidRDefault="002E54B4" w:rsidP="002E54B4">
            <w:pPr>
              <w:pStyle w:val="Tablebody"/>
              <w:rPr>
                <w:rFonts w:cs="Arial"/>
                <w:color w:val="FF0000"/>
                <w:szCs w:val="18"/>
              </w:rPr>
            </w:pPr>
          </w:p>
        </w:tc>
        <w:tc>
          <w:tcPr>
            <w:tcW w:w="1276" w:type="dxa"/>
          </w:tcPr>
          <w:p w14:paraId="345441D5" w14:textId="77777777" w:rsidR="002E54B4" w:rsidRPr="00453118" w:rsidRDefault="00236AD7" w:rsidP="002E54B4">
            <w:pPr>
              <w:pStyle w:val="Tablebody"/>
              <w:jc w:val="center"/>
              <w:rPr>
                <w:rFonts w:cs="Arial"/>
                <w:color w:val="auto"/>
                <w:szCs w:val="18"/>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1F6E68AA"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69B204E4" w14:textId="02534673" w:rsidR="002E54B4" w:rsidRPr="00453118" w:rsidRDefault="002E54B4" w:rsidP="002E54B4">
            <w:pPr>
              <w:pStyle w:val="Tablebody"/>
              <w:jc w:val="center"/>
              <w:rPr>
                <w:rFonts w:cs="Arial"/>
                <w:color w:val="auto"/>
                <w:szCs w:val="18"/>
              </w:rPr>
            </w:pPr>
            <w:r w:rsidRPr="00453118">
              <w:rPr>
                <w:rFonts w:cs="Arial"/>
                <w:color w:val="auto"/>
                <w:szCs w:val="18"/>
              </w:rPr>
              <w:t>0.25</w:t>
            </w:r>
            <w:r w:rsidR="00D36258">
              <w:rPr>
                <w:rFonts w:cs="Arial"/>
                <w:color w:val="auto"/>
                <w:szCs w:val="18"/>
              </w:rPr>
              <w:t xml:space="preserve"> </w:t>
            </w:r>
            <w:r w:rsidR="00D36258" w:rsidRPr="00453118">
              <w:rPr>
                <w:color w:val="auto"/>
              </w:rPr>
              <w:t>kg</w:t>
            </w:r>
            <w:r w:rsidR="00D36258">
              <w:rPr>
                <w:color w:val="auto"/>
              </w:rPr>
              <w:t xml:space="preserve"> </w:t>
            </w:r>
            <w:r w:rsidR="00D36258" w:rsidRPr="00453118">
              <w:rPr>
                <w:color w:val="auto"/>
              </w:rPr>
              <w:t>P</w:t>
            </w:r>
            <w:r w:rsidR="00D36258" w:rsidRPr="00453118">
              <w:rPr>
                <w:color w:val="auto"/>
                <w:vertAlign w:val="subscript"/>
              </w:rPr>
              <w:t>2</w:t>
            </w:r>
            <w:r w:rsidR="00D36258" w:rsidRPr="00453118">
              <w:rPr>
                <w:color w:val="auto"/>
              </w:rPr>
              <w:t>O</w:t>
            </w:r>
            <w:r w:rsidR="00D36258" w:rsidRPr="00453118">
              <w:rPr>
                <w:color w:val="auto"/>
                <w:vertAlign w:val="subscript"/>
              </w:rPr>
              <w:t>5</w:t>
            </w:r>
            <w:r w:rsidR="00D36258" w:rsidRPr="00453118">
              <w:rPr>
                <w:color w:val="auto"/>
                <w:vertAlign w:val="subscript"/>
              </w:rPr>
              <w:br/>
            </w:r>
            <w:r w:rsidR="00D36258" w:rsidRPr="00453118">
              <w:rPr>
                <w:color w:val="auto"/>
              </w:rPr>
              <w:t>/animal place</w:t>
            </w:r>
          </w:p>
        </w:tc>
        <w:tc>
          <w:tcPr>
            <w:tcW w:w="1134" w:type="dxa"/>
          </w:tcPr>
          <w:p w14:paraId="6D729570" w14:textId="77777777" w:rsidR="002E54B4" w:rsidRPr="00453118" w:rsidRDefault="002E54B4" w:rsidP="002E54B4">
            <w:pPr>
              <w:pStyle w:val="Tablebody"/>
              <w:jc w:val="center"/>
              <w:rPr>
                <w:color w:val="auto"/>
              </w:rPr>
            </w:pPr>
            <w:r w:rsidRPr="00453118">
              <w:rPr>
                <w:color w:val="auto"/>
              </w:rPr>
              <w:t>Per year</w:t>
            </w:r>
          </w:p>
        </w:tc>
        <w:tc>
          <w:tcPr>
            <w:tcW w:w="1276" w:type="dxa"/>
          </w:tcPr>
          <w:p w14:paraId="5FDBD821" w14:textId="77777777" w:rsidR="002E54B4" w:rsidRPr="00453118" w:rsidRDefault="002E54B4" w:rsidP="002E54B4">
            <w:pPr>
              <w:pStyle w:val="Tablebody"/>
              <w:jc w:val="center"/>
              <w:rPr>
                <w:color w:val="auto"/>
              </w:rPr>
            </w:pPr>
            <w:r w:rsidRPr="00453118">
              <w:rPr>
                <w:color w:val="auto"/>
              </w:rPr>
              <w:t>Annually</w:t>
            </w:r>
          </w:p>
        </w:tc>
        <w:tc>
          <w:tcPr>
            <w:tcW w:w="1887" w:type="dxa"/>
          </w:tcPr>
          <w:p w14:paraId="0FFF604E" w14:textId="77777777" w:rsidR="002E54B4" w:rsidRPr="00453118" w:rsidRDefault="002E54B4" w:rsidP="002E54B4">
            <w:pPr>
              <w:pStyle w:val="Tablebody"/>
              <w:jc w:val="center"/>
              <w:rPr>
                <w:color w:val="auto"/>
              </w:rPr>
            </w:pPr>
            <w:r w:rsidRPr="00453118">
              <w:rPr>
                <w:color w:val="auto"/>
              </w:rPr>
              <w:t>As above</w:t>
            </w:r>
          </w:p>
        </w:tc>
      </w:tr>
      <w:tr w:rsidR="002E54B4" w:rsidRPr="00CE4BCC" w14:paraId="4C008F41" w14:textId="77777777" w:rsidTr="006D5A74">
        <w:trPr>
          <w:cantSplit/>
        </w:trPr>
        <w:tc>
          <w:tcPr>
            <w:tcW w:w="1560" w:type="dxa"/>
            <w:vMerge/>
          </w:tcPr>
          <w:p w14:paraId="4A0580C7" w14:textId="77777777" w:rsidR="002E54B4" w:rsidRPr="00CE4BCC" w:rsidRDefault="002E54B4" w:rsidP="002E54B4">
            <w:pPr>
              <w:pStyle w:val="Tablebody"/>
              <w:rPr>
                <w:rFonts w:cs="Arial"/>
                <w:color w:val="FF0000"/>
                <w:szCs w:val="18"/>
              </w:rPr>
            </w:pPr>
          </w:p>
        </w:tc>
        <w:tc>
          <w:tcPr>
            <w:tcW w:w="1276" w:type="dxa"/>
          </w:tcPr>
          <w:p w14:paraId="502A3BCB" w14:textId="77777777"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7F44AAFE"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0860C0B9" w14:textId="77777777" w:rsidR="002E54B4" w:rsidRPr="00453118" w:rsidRDefault="002E54B4" w:rsidP="002E54B4">
            <w:pPr>
              <w:pStyle w:val="Tablebody"/>
              <w:jc w:val="center"/>
              <w:rPr>
                <w:rFonts w:cs="Arial"/>
                <w:color w:val="auto"/>
                <w:szCs w:val="18"/>
              </w:rPr>
            </w:pPr>
            <w:r w:rsidRPr="00453118">
              <w:rPr>
                <w:rFonts w:cs="Arial"/>
                <w:color w:val="auto"/>
                <w:szCs w:val="18"/>
              </w:rPr>
              <w:t>0.08 kg NH</w:t>
            </w:r>
            <w:r w:rsidRPr="00453118">
              <w:rPr>
                <w:rFonts w:cs="Arial"/>
                <w:color w:val="auto"/>
                <w:szCs w:val="18"/>
                <w:vertAlign w:val="subscript"/>
              </w:rPr>
              <w:t>3</w:t>
            </w:r>
            <w:r w:rsidRPr="00453118">
              <w:rPr>
                <w:rFonts w:cs="Arial"/>
                <w:color w:val="auto"/>
                <w:szCs w:val="18"/>
                <w:vertAlign w:val="subscript"/>
              </w:rPr>
              <w:br/>
            </w:r>
            <w:r w:rsidRPr="00453118">
              <w:rPr>
                <w:rFonts w:cs="Arial"/>
                <w:color w:val="auto"/>
                <w:szCs w:val="18"/>
              </w:rPr>
              <w:t>/animal place</w:t>
            </w:r>
          </w:p>
        </w:tc>
        <w:tc>
          <w:tcPr>
            <w:tcW w:w="1134" w:type="dxa"/>
          </w:tcPr>
          <w:p w14:paraId="02CE22CC" w14:textId="77777777" w:rsidR="002E54B4" w:rsidRPr="00453118" w:rsidRDefault="002E54B4" w:rsidP="002E54B4">
            <w:pPr>
              <w:pStyle w:val="Tablebody"/>
              <w:jc w:val="center"/>
              <w:rPr>
                <w:color w:val="auto"/>
              </w:rPr>
            </w:pPr>
            <w:r w:rsidRPr="00453118">
              <w:rPr>
                <w:color w:val="auto"/>
              </w:rPr>
              <w:t>Per year</w:t>
            </w:r>
          </w:p>
        </w:tc>
        <w:tc>
          <w:tcPr>
            <w:tcW w:w="1276" w:type="dxa"/>
          </w:tcPr>
          <w:p w14:paraId="39199851" w14:textId="77777777" w:rsidR="002E54B4" w:rsidRPr="00453118" w:rsidRDefault="002E54B4" w:rsidP="002E54B4">
            <w:pPr>
              <w:pStyle w:val="Tablebody"/>
              <w:jc w:val="center"/>
              <w:rPr>
                <w:color w:val="auto"/>
              </w:rPr>
            </w:pPr>
            <w:r w:rsidRPr="00453118">
              <w:rPr>
                <w:color w:val="auto"/>
              </w:rPr>
              <w:t>Annually</w:t>
            </w:r>
          </w:p>
        </w:tc>
        <w:tc>
          <w:tcPr>
            <w:tcW w:w="1887" w:type="dxa"/>
          </w:tcPr>
          <w:p w14:paraId="25F53BB7" w14:textId="77777777" w:rsidR="002E54B4" w:rsidRPr="00453118" w:rsidRDefault="002E54B4" w:rsidP="002E54B4">
            <w:pPr>
              <w:pStyle w:val="Tablebody"/>
              <w:jc w:val="center"/>
              <w:rPr>
                <w:color w:val="auto"/>
              </w:rPr>
            </w:pPr>
            <w:r w:rsidRPr="00453118">
              <w:rPr>
                <w:color w:val="auto"/>
              </w:rPr>
              <w:t>Estimation by using emission factors</w:t>
            </w:r>
          </w:p>
        </w:tc>
      </w:tr>
      <w:tr w:rsidR="002E54B4" w:rsidRPr="00CE4BCC" w14:paraId="17FBCC36" w14:textId="77777777" w:rsidTr="006D5A74">
        <w:trPr>
          <w:cantSplit/>
        </w:trPr>
        <w:tc>
          <w:tcPr>
            <w:tcW w:w="1560" w:type="dxa"/>
          </w:tcPr>
          <w:p w14:paraId="4C849E28" w14:textId="77777777" w:rsidR="002E54B4" w:rsidRPr="00453118" w:rsidRDefault="002E54B4" w:rsidP="002E54B4">
            <w:pPr>
              <w:pStyle w:val="Tablebody"/>
              <w:rPr>
                <w:rFonts w:cs="Arial"/>
                <w:color w:val="auto"/>
                <w:szCs w:val="18"/>
              </w:rPr>
            </w:pPr>
            <w:r w:rsidRPr="00453118">
              <w:rPr>
                <w:rFonts w:cs="Arial"/>
                <w:color w:val="auto"/>
                <w:szCs w:val="18"/>
              </w:rPr>
              <w:t>Ducks</w:t>
            </w:r>
          </w:p>
        </w:tc>
        <w:tc>
          <w:tcPr>
            <w:tcW w:w="1276" w:type="dxa"/>
          </w:tcPr>
          <w:p w14:paraId="16B453CD" w14:textId="77777777"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14:paraId="1EFFAF33"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51F0F531" w14:textId="77777777" w:rsidR="002E54B4" w:rsidRPr="00453118" w:rsidRDefault="002E54B4" w:rsidP="002E54B4">
            <w:pPr>
              <w:pStyle w:val="Tablebody"/>
              <w:jc w:val="center"/>
              <w:rPr>
                <w:rFonts w:cs="Arial"/>
                <w:color w:val="auto"/>
                <w:szCs w:val="18"/>
              </w:rPr>
            </w:pPr>
            <w:r w:rsidRPr="00453118">
              <w:rPr>
                <w:rFonts w:cs="Arial"/>
                <w:color w:val="auto"/>
                <w:szCs w:val="18"/>
              </w:rPr>
              <w:t>0.8 kg N</w:t>
            </w:r>
            <w:r w:rsidRPr="00453118">
              <w:rPr>
                <w:rFonts w:cs="Arial"/>
                <w:color w:val="auto"/>
                <w:szCs w:val="18"/>
              </w:rPr>
              <w:br/>
              <w:t>/animal place</w:t>
            </w:r>
          </w:p>
        </w:tc>
        <w:tc>
          <w:tcPr>
            <w:tcW w:w="1134" w:type="dxa"/>
          </w:tcPr>
          <w:p w14:paraId="23FB4573"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79A40EC9" w14:textId="77777777" w:rsidR="002E54B4" w:rsidRPr="00453118" w:rsidRDefault="002E54B4" w:rsidP="002E54B4">
            <w:pPr>
              <w:pStyle w:val="Tablebody"/>
              <w:jc w:val="center"/>
              <w:rPr>
                <w:rFonts w:cs="Arial"/>
                <w:color w:val="auto"/>
                <w:szCs w:val="18"/>
              </w:rPr>
            </w:pPr>
            <w:r w:rsidRPr="00453118">
              <w:rPr>
                <w:color w:val="auto"/>
              </w:rPr>
              <w:t>Annually</w:t>
            </w:r>
          </w:p>
        </w:tc>
        <w:tc>
          <w:tcPr>
            <w:tcW w:w="1887" w:type="dxa"/>
          </w:tcPr>
          <w:p w14:paraId="25D83633"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72A3FBB2" w14:textId="77777777" w:rsidR="002E54B4" w:rsidRPr="00453118" w:rsidRDefault="00596AB6" w:rsidP="00596AB6">
            <w:pPr>
              <w:pStyle w:val="Tablebody"/>
              <w:jc w:val="center"/>
              <w:rPr>
                <w:rFonts w:cs="Arial"/>
                <w:color w:val="auto"/>
                <w:szCs w:val="18"/>
              </w:rPr>
            </w:pPr>
            <w:r w:rsidRPr="00453118">
              <w:rPr>
                <w:rFonts w:cs="Arial"/>
                <w:color w:val="auto"/>
                <w:szCs w:val="18"/>
              </w:rPr>
              <w:t>Estimation by using manure analysis for total nitrogen and total phosphorus content</w:t>
            </w:r>
          </w:p>
        </w:tc>
      </w:tr>
      <w:tr w:rsidR="002E54B4" w:rsidRPr="00CE4BCC" w14:paraId="685C9F37" w14:textId="77777777" w:rsidTr="006D5A74">
        <w:trPr>
          <w:cantSplit/>
        </w:trPr>
        <w:tc>
          <w:tcPr>
            <w:tcW w:w="1560" w:type="dxa"/>
            <w:vMerge w:val="restart"/>
          </w:tcPr>
          <w:p w14:paraId="31D5E080" w14:textId="77777777" w:rsidR="002E54B4" w:rsidRPr="00453118" w:rsidRDefault="002E54B4" w:rsidP="002E54B4">
            <w:pPr>
              <w:pStyle w:val="Tablebody"/>
              <w:rPr>
                <w:rFonts w:cs="Arial"/>
                <w:color w:val="auto"/>
                <w:szCs w:val="18"/>
              </w:rPr>
            </w:pPr>
            <w:r w:rsidRPr="00453118">
              <w:rPr>
                <w:rFonts w:cs="Arial"/>
                <w:color w:val="auto"/>
                <w:szCs w:val="18"/>
              </w:rPr>
              <w:t>Turkeys</w:t>
            </w:r>
          </w:p>
        </w:tc>
        <w:tc>
          <w:tcPr>
            <w:tcW w:w="1276" w:type="dxa"/>
          </w:tcPr>
          <w:p w14:paraId="751260C5" w14:textId="77777777"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14:paraId="5D175056"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6271ED4C" w14:textId="77777777" w:rsidR="002E54B4" w:rsidRPr="00453118" w:rsidRDefault="002E54B4" w:rsidP="002E54B4">
            <w:pPr>
              <w:pStyle w:val="Tablebody"/>
              <w:jc w:val="center"/>
              <w:rPr>
                <w:rFonts w:cs="Arial"/>
                <w:color w:val="auto"/>
                <w:szCs w:val="18"/>
              </w:rPr>
            </w:pPr>
            <w:r w:rsidRPr="00453118">
              <w:rPr>
                <w:rFonts w:cs="Arial"/>
                <w:color w:val="auto"/>
                <w:szCs w:val="18"/>
              </w:rPr>
              <w:t>2.3 kg N</w:t>
            </w:r>
            <w:r w:rsidRPr="00453118">
              <w:rPr>
                <w:rFonts w:cs="Arial"/>
                <w:color w:val="auto"/>
                <w:szCs w:val="18"/>
              </w:rPr>
              <w:br/>
              <w:t xml:space="preserve">/animal place </w:t>
            </w:r>
          </w:p>
        </w:tc>
        <w:tc>
          <w:tcPr>
            <w:tcW w:w="1134" w:type="dxa"/>
          </w:tcPr>
          <w:p w14:paraId="47A978B1" w14:textId="77777777" w:rsidR="002E54B4" w:rsidRPr="00453118" w:rsidRDefault="002E54B4" w:rsidP="002E54B4">
            <w:pPr>
              <w:pStyle w:val="Tablebody"/>
              <w:jc w:val="center"/>
              <w:rPr>
                <w:color w:val="auto"/>
              </w:rPr>
            </w:pPr>
            <w:r w:rsidRPr="00453118">
              <w:rPr>
                <w:color w:val="auto"/>
              </w:rPr>
              <w:t>Per year</w:t>
            </w:r>
          </w:p>
        </w:tc>
        <w:tc>
          <w:tcPr>
            <w:tcW w:w="1276" w:type="dxa"/>
          </w:tcPr>
          <w:p w14:paraId="4B87F05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391C5C33"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1009F084" w14:textId="77777777" w:rsidR="002E54B4" w:rsidRPr="00453118" w:rsidRDefault="00596AB6" w:rsidP="00596AB6">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290F1390" w14:textId="77777777" w:rsidTr="006D5A74">
        <w:trPr>
          <w:cantSplit/>
        </w:trPr>
        <w:tc>
          <w:tcPr>
            <w:tcW w:w="1560" w:type="dxa"/>
            <w:vMerge/>
          </w:tcPr>
          <w:p w14:paraId="4454E1B7" w14:textId="77777777" w:rsidR="002E54B4" w:rsidRPr="00CE4BCC" w:rsidRDefault="002E54B4" w:rsidP="002E54B4">
            <w:pPr>
              <w:pStyle w:val="Tablebody"/>
              <w:rPr>
                <w:rFonts w:cs="Arial"/>
                <w:color w:val="FF0000"/>
                <w:szCs w:val="18"/>
              </w:rPr>
            </w:pPr>
          </w:p>
        </w:tc>
        <w:tc>
          <w:tcPr>
            <w:tcW w:w="1276" w:type="dxa"/>
          </w:tcPr>
          <w:p w14:paraId="0763F011" w14:textId="77777777" w:rsidR="002E54B4" w:rsidRPr="00453118" w:rsidRDefault="00236AD7" w:rsidP="002E54B4">
            <w:pPr>
              <w:pStyle w:val="Tablebody"/>
              <w:jc w:val="center"/>
              <w:rPr>
                <w:rFonts w:cs="Arial"/>
                <w:color w:val="auto"/>
                <w:szCs w:val="18"/>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1FFD73B3"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594C645B" w14:textId="75E9BCFE" w:rsidR="002E54B4" w:rsidRPr="00453118" w:rsidRDefault="002E54B4" w:rsidP="002E54B4">
            <w:pPr>
              <w:pStyle w:val="Tablebody"/>
              <w:jc w:val="center"/>
              <w:rPr>
                <w:rFonts w:cs="Arial"/>
                <w:color w:val="auto"/>
                <w:szCs w:val="18"/>
              </w:rPr>
            </w:pPr>
            <w:r w:rsidRPr="00453118">
              <w:rPr>
                <w:rFonts w:cs="Arial"/>
                <w:color w:val="auto"/>
                <w:szCs w:val="18"/>
              </w:rPr>
              <w:t>1.0</w:t>
            </w:r>
            <w:r w:rsidR="00D36258">
              <w:rPr>
                <w:rFonts w:cs="Arial"/>
                <w:color w:val="auto"/>
                <w:szCs w:val="18"/>
              </w:rPr>
              <w:t xml:space="preserve"> </w:t>
            </w:r>
            <w:r w:rsidR="00D36258" w:rsidRPr="00453118">
              <w:rPr>
                <w:color w:val="auto"/>
              </w:rPr>
              <w:t>kg</w:t>
            </w:r>
            <w:r w:rsidR="00D36258">
              <w:rPr>
                <w:color w:val="auto"/>
              </w:rPr>
              <w:t xml:space="preserve"> </w:t>
            </w:r>
            <w:r w:rsidR="00D36258" w:rsidRPr="00453118">
              <w:rPr>
                <w:color w:val="auto"/>
              </w:rPr>
              <w:t>P</w:t>
            </w:r>
            <w:r w:rsidR="00D36258" w:rsidRPr="00453118">
              <w:rPr>
                <w:color w:val="auto"/>
                <w:vertAlign w:val="subscript"/>
              </w:rPr>
              <w:t>2</w:t>
            </w:r>
            <w:r w:rsidR="00D36258" w:rsidRPr="00453118">
              <w:rPr>
                <w:color w:val="auto"/>
              </w:rPr>
              <w:t>O</w:t>
            </w:r>
            <w:r w:rsidR="00D36258" w:rsidRPr="00453118">
              <w:rPr>
                <w:color w:val="auto"/>
                <w:vertAlign w:val="subscript"/>
              </w:rPr>
              <w:t>5</w:t>
            </w:r>
            <w:r w:rsidR="00D36258" w:rsidRPr="00453118">
              <w:rPr>
                <w:color w:val="auto"/>
                <w:vertAlign w:val="subscript"/>
              </w:rPr>
              <w:br/>
            </w:r>
            <w:r w:rsidR="00D36258" w:rsidRPr="00453118">
              <w:rPr>
                <w:color w:val="auto"/>
              </w:rPr>
              <w:t>/animal place</w:t>
            </w:r>
          </w:p>
        </w:tc>
        <w:tc>
          <w:tcPr>
            <w:tcW w:w="1134" w:type="dxa"/>
          </w:tcPr>
          <w:p w14:paraId="62B2D817" w14:textId="77777777" w:rsidR="002E54B4" w:rsidRPr="00453118" w:rsidRDefault="002E54B4" w:rsidP="002E54B4">
            <w:pPr>
              <w:pStyle w:val="Tablebody"/>
              <w:jc w:val="center"/>
              <w:rPr>
                <w:color w:val="auto"/>
              </w:rPr>
            </w:pPr>
            <w:r w:rsidRPr="00453118">
              <w:rPr>
                <w:color w:val="auto"/>
              </w:rPr>
              <w:t>Per Year</w:t>
            </w:r>
          </w:p>
        </w:tc>
        <w:tc>
          <w:tcPr>
            <w:tcW w:w="1276" w:type="dxa"/>
          </w:tcPr>
          <w:p w14:paraId="0218CCD1" w14:textId="77777777" w:rsidR="002E54B4" w:rsidRPr="00453118" w:rsidRDefault="002E54B4" w:rsidP="002E54B4">
            <w:pPr>
              <w:pStyle w:val="Tablebody"/>
              <w:jc w:val="center"/>
              <w:rPr>
                <w:color w:val="auto"/>
              </w:rPr>
            </w:pPr>
            <w:r w:rsidRPr="00453118">
              <w:rPr>
                <w:color w:val="auto"/>
              </w:rPr>
              <w:t>Annually</w:t>
            </w:r>
          </w:p>
        </w:tc>
        <w:tc>
          <w:tcPr>
            <w:tcW w:w="1887" w:type="dxa"/>
          </w:tcPr>
          <w:p w14:paraId="0C7614F8" w14:textId="77777777" w:rsidR="002E54B4" w:rsidRPr="00453118" w:rsidRDefault="002E54B4" w:rsidP="002E54B4">
            <w:pPr>
              <w:pStyle w:val="Tablebody"/>
              <w:jc w:val="center"/>
              <w:rPr>
                <w:color w:val="auto"/>
              </w:rPr>
            </w:pPr>
            <w:r w:rsidRPr="00453118">
              <w:rPr>
                <w:color w:val="auto"/>
              </w:rPr>
              <w:t>As above</w:t>
            </w:r>
          </w:p>
        </w:tc>
      </w:tr>
    </w:tbl>
    <w:p w14:paraId="32F7967A" w14:textId="77777777" w:rsidR="000120DD" w:rsidRPr="004D2D94" w:rsidRDefault="000120DD" w:rsidP="002E54B4">
      <w:pPr>
        <w:jc w:val="left"/>
        <w:rPr>
          <w:rFonts w:ascii="Arial" w:hAnsi="Arial" w:cs="Arial"/>
          <w:color w:val="000000" w:themeColor="text1"/>
          <w:sz w:val="18"/>
          <w:szCs w:val="18"/>
        </w:rPr>
      </w:pPr>
    </w:p>
    <w:p w14:paraId="73F558BB" w14:textId="77777777" w:rsidR="001979EF" w:rsidRDefault="000120DD" w:rsidP="002E54B4">
      <w:pPr>
        <w:jc w:val="left"/>
        <w:rPr>
          <w:rFonts w:ascii="Arial" w:hAnsi="Arial" w:cs="Arial"/>
          <w:sz w:val="18"/>
          <w:szCs w:val="18"/>
        </w:rPr>
      </w:pPr>
      <w:r w:rsidRPr="00281A31">
        <w:rPr>
          <w:rFonts w:ascii="Arial" w:hAnsi="Arial" w:cs="Arial"/>
          <w:sz w:val="18"/>
          <w:szCs w:val="18"/>
        </w:rPr>
        <w:t>Note 1.  There are no BAT emission factors specified for pullets.</w:t>
      </w:r>
    </w:p>
    <w:p w14:paraId="4EB64431" w14:textId="77777777" w:rsidR="005D09E9" w:rsidRDefault="001979EF" w:rsidP="002E54B4">
      <w:pPr>
        <w:jc w:val="left"/>
        <w:rPr>
          <w:rFonts w:ascii="Arial" w:hAnsi="Arial" w:cs="Arial"/>
          <w:sz w:val="18"/>
          <w:szCs w:val="18"/>
        </w:rPr>
      </w:pPr>
      <w:r w:rsidRPr="00753856">
        <w:rPr>
          <w:rFonts w:ascii="Arial" w:hAnsi="Arial" w:cs="Arial"/>
          <w:sz w:val="18"/>
          <w:szCs w:val="18"/>
        </w:rPr>
        <w:lastRenderedPageBreak/>
        <w:t>Note 2. The limits specified in this permit only apply after 20 February 2021</w:t>
      </w:r>
    </w:p>
    <w:p w14:paraId="426E3EE3" w14:textId="19C67303" w:rsidR="002E54B4" w:rsidRPr="004D2D94" w:rsidRDefault="005D09E9" w:rsidP="002E54B4">
      <w:pPr>
        <w:jc w:val="left"/>
        <w:rPr>
          <w:rFonts w:ascii="Arial" w:hAnsi="Arial" w:cs="Arial"/>
          <w:color w:val="000000" w:themeColor="text1"/>
          <w:sz w:val="18"/>
          <w:szCs w:val="18"/>
        </w:rPr>
      </w:pPr>
      <w:r>
        <w:rPr>
          <w:rFonts w:ascii="Arial" w:hAnsi="Arial" w:cs="Arial"/>
          <w:sz w:val="18"/>
          <w:szCs w:val="18"/>
        </w:rPr>
        <w:t xml:space="preserve">Note </w:t>
      </w:r>
      <w:r w:rsidR="00197AA2">
        <w:rPr>
          <w:rFonts w:ascii="Arial" w:hAnsi="Arial" w:cs="Arial"/>
          <w:sz w:val="18"/>
          <w:szCs w:val="18"/>
        </w:rPr>
        <w:t>3</w:t>
      </w:r>
      <w:r w:rsidR="00E77120">
        <w:rPr>
          <w:rFonts w:ascii="Arial" w:hAnsi="Arial" w:cs="Arial"/>
          <w:sz w:val="18"/>
          <w:szCs w:val="18"/>
        </w:rPr>
        <w:t>. F</w:t>
      </w:r>
      <w:r>
        <w:rPr>
          <w:rFonts w:ascii="Arial" w:hAnsi="Arial" w:cs="Arial"/>
          <w:sz w:val="18"/>
          <w:szCs w:val="18"/>
        </w:rPr>
        <w:t xml:space="preserve">or poultry houses operational on 21 February 2017 using a forced ventilation system </w:t>
      </w:r>
      <w:r w:rsidRPr="004D2D94">
        <w:rPr>
          <w:rFonts w:ascii="Arial" w:hAnsi="Arial" w:cs="Arial"/>
          <w:color w:val="000000" w:themeColor="text1"/>
          <w:sz w:val="18"/>
          <w:szCs w:val="18"/>
        </w:rPr>
        <w:t xml:space="preserve">and an infrequent manure removal </w:t>
      </w:r>
      <w:r w:rsidR="00A03BA5" w:rsidRPr="004D2D94">
        <w:rPr>
          <w:rFonts w:ascii="Arial" w:hAnsi="Arial" w:cs="Arial"/>
          <w:color w:val="000000" w:themeColor="text1"/>
          <w:sz w:val="18"/>
          <w:szCs w:val="18"/>
        </w:rPr>
        <w:t>(in case of deep litter with</w:t>
      </w:r>
      <w:r w:rsidR="00E77120" w:rsidRPr="004D2D94">
        <w:rPr>
          <w:rFonts w:ascii="Arial" w:hAnsi="Arial" w:cs="Arial"/>
          <w:color w:val="000000" w:themeColor="text1"/>
          <w:sz w:val="18"/>
          <w:szCs w:val="18"/>
        </w:rPr>
        <w:t xml:space="preserve"> a</w:t>
      </w:r>
      <w:r w:rsidR="00A03BA5" w:rsidRPr="004D2D94">
        <w:rPr>
          <w:rFonts w:ascii="Arial" w:hAnsi="Arial" w:cs="Arial"/>
          <w:color w:val="000000" w:themeColor="text1"/>
          <w:sz w:val="18"/>
          <w:szCs w:val="18"/>
        </w:rPr>
        <w:t xml:space="preserve"> manure pit), in combination with a measure achieving a high dry matter content of the manure, the </w:t>
      </w:r>
      <w:r w:rsidR="00EC0949" w:rsidRPr="004D2D94">
        <w:rPr>
          <w:rFonts w:ascii="Arial" w:hAnsi="Arial" w:cs="Arial"/>
          <w:color w:val="000000" w:themeColor="text1"/>
          <w:sz w:val="18"/>
          <w:szCs w:val="18"/>
        </w:rPr>
        <w:t>upper end of the BAT-AEL is 0.25Kg NH</w:t>
      </w:r>
      <w:r w:rsidR="00EC0949" w:rsidRPr="004D2D94">
        <w:rPr>
          <w:rFonts w:ascii="Arial" w:hAnsi="Arial" w:cs="Arial"/>
          <w:color w:val="000000" w:themeColor="text1"/>
          <w:sz w:val="18"/>
          <w:szCs w:val="18"/>
          <w:vertAlign w:val="subscript"/>
        </w:rPr>
        <w:t>3</w:t>
      </w:r>
      <w:r w:rsidR="00EC0949" w:rsidRPr="004D2D94">
        <w:rPr>
          <w:rFonts w:ascii="Arial" w:hAnsi="Arial" w:cs="Arial"/>
          <w:color w:val="000000" w:themeColor="text1"/>
          <w:sz w:val="18"/>
          <w:szCs w:val="18"/>
        </w:rPr>
        <w:t>/ animal place / year.</w:t>
      </w:r>
    </w:p>
    <w:p w14:paraId="6D36F80E" w14:textId="70D7133D" w:rsidR="00024B76" w:rsidRPr="004D2D94" w:rsidRDefault="00024B76" w:rsidP="002E54B4">
      <w:pPr>
        <w:jc w:val="left"/>
        <w:rPr>
          <w:rFonts w:ascii="Arial" w:hAnsi="Arial" w:cs="Arial"/>
          <w:color w:val="000000" w:themeColor="text1"/>
          <w:sz w:val="18"/>
          <w:szCs w:val="18"/>
        </w:rPr>
      </w:pPr>
    </w:p>
    <w:p w14:paraId="060A0991" w14:textId="4A1DC3A3" w:rsidR="00024B76" w:rsidRPr="004D2D94" w:rsidRDefault="00024B76" w:rsidP="002E54B4">
      <w:pPr>
        <w:jc w:val="left"/>
        <w:rPr>
          <w:rFonts w:ascii="Arial" w:hAnsi="Arial" w:cs="Arial"/>
          <w:color w:val="000000" w:themeColor="text1"/>
          <w:sz w:val="18"/>
          <w:szCs w:val="18"/>
        </w:rPr>
      </w:pPr>
    </w:p>
    <w:p w14:paraId="72E71463" w14:textId="26060171" w:rsidR="00024B76" w:rsidRPr="004D2D94" w:rsidRDefault="00024B76" w:rsidP="002E54B4">
      <w:pPr>
        <w:jc w:val="left"/>
        <w:rPr>
          <w:rFonts w:ascii="Arial" w:hAnsi="Arial" w:cs="Arial"/>
          <w:color w:val="000000" w:themeColor="text1"/>
          <w:sz w:val="18"/>
          <w:szCs w:val="18"/>
        </w:rPr>
      </w:pPr>
    </w:p>
    <w:p w14:paraId="4F72200B" w14:textId="68443796" w:rsidR="00024B76" w:rsidRPr="004D2D94" w:rsidRDefault="00024B76" w:rsidP="002E54B4">
      <w:pPr>
        <w:jc w:val="left"/>
        <w:rPr>
          <w:rFonts w:ascii="Arial" w:hAnsi="Arial" w:cs="Arial"/>
          <w:color w:val="000000" w:themeColor="text1"/>
          <w:sz w:val="18"/>
          <w:szCs w:val="18"/>
        </w:rPr>
      </w:pPr>
    </w:p>
    <w:p w14:paraId="1C155D6C" w14:textId="7AADA93C" w:rsidR="00024B76" w:rsidRPr="004D2D94" w:rsidRDefault="00024B76" w:rsidP="002E54B4">
      <w:pPr>
        <w:jc w:val="left"/>
        <w:rPr>
          <w:rFonts w:ascii="Arial" w:hAnsi="Arial" w:cs="Arial"/>
          <w:color w:val="000000" w:themeColor="text1"/>
          <w:sz w:val="18"/>
          <w:szCs w:val="18"/>
        </w:rPr>
      </w:pPr>
    </w:p>
    <w:p w14:paraId="73425B0E" w14:textId="53AC1674" w:rsidR="00024B76" w:rsidRPr="004D2D94" w:rsidRDefault="00024B76" w:rsidP="002E54B4">
      <w:pPr>
        <w:jc w:val="left"/>
        <w:rPr>
          <w:rFonts w:ascii="Arial" w:hAnsi="Arial" w:cs="Arial"/>
          <w:color w:val="000000" w:themeColor="text1"/>
          <w:sz w:val="18"/>
          <w:szCs w:val="18"/>
        </w:rPr>
      </w:pPr>
    </w:p>
    <w:p w14:paraId="0BE64F6A" w14:textId="1D813EDF" w:rsidR="00024B76" w:rsidRPr="004D2D94" w:rsidRDefault="00024B76" w:rsidP="002E54B4">
      <w:pPr>
        <w:jc w:val="left"/>
        <w:rPr>
          <w:rFonts w:ascii="Arial" w:hAnsi="Arial" w:cs="Arial"/>
          <w:color w:val="000000" w:themeColor="text1"/>
          <w:sz w:val="18"/>
          <w:szCs w:val="18"/>
        </w:rPr>
      </w:pPr>
    </w:p>
    <w:p w14:paraId="0255AEAF" w14:textId="06F957D0" w:rsidR="00024B76" w:rsidRPr="004D2D94" w:rsidRDefault="00024B76" w:rsidP="002E54B4">
      <w:pPr>
        <w:jc w:val="left"/>
        <w:rPr>
          <w:rFonts w:ascii="Arial" w:hAnsi="Arial" w:cs="Arial"/>
          <w:color w:val="000000" w:themeColor="text1"/>
          <w:sz w:val="18"/>
          <w:szCs w:val="18"/>
        </w:rPr>
      </w:pPr>
    </w:p>
    <w:p w14:paraId="26AA7339" w14:textId="74130F12" w:rsidR="00A109FE" w:rsidRPr="004D2D94" w:rsidRDefault="00A109FE" w:rsidP="002E54B4">
      <w:pPr>
        <w:jc w:val="left"/>
        <w:rPr>
          <w:rFonts w:ascii="Arial" w:hAnsi="Arial" w:cs="Arial"/>
          <w:color w:val="000000" w:themeColor="text1"/>
          <w:sz w:val="18"/>
          <w:szCs w:val="18"/>
        </w:rPr>
      </w:pPr>
    </w:p>
    <w:p w14:paraId="1A361CAD" w14:textId="77777777" w:rsidR="00A109FE" w:rsidRPr="004D2D94" w:rsidRDefault="00A109FE" w:rsidP="002E54B4">
      <w:pPr>
        <w:jc w:val="left"/>
        <w:rPr>
          <w:rFonts w:ascii="Arial" w:hAnsi="Arial" w:cs="Arial"/>
          <w:color w:val="000000" w:themeColor="text1"/>
          <w:sz w:val="18"/>
          <w:szCs w:val="18"/>
        </w:rPr>
      </w:pPr>
    </w:p>
    <w:p w14:paraId="1A6F7547" w14:textId="77777777" w:rsidR="00C75ABC" w:rsidRPr="001D1049" w:rsidRDefault="00B436D7" w:rsidP="00E15C47">
      <w:pPr>
        <w:keepNext/>
        <w:keepLines/>
        <w:widowControl w:val="0"/>
        <w:spacing w:before="360" w:after="240"/>
        <w:jc w:val="left"/>
        <w:outlineLvl w:val="0"/>
        <w:rPr>
          <w:rFonts w:ascii="Arial" w:hAnsi="Arial"/>
          <w:spacing w:val="-4"/>
          <w:sz w:val="20"/>
          <w:lang w:eastAsia="en-US"/>
        </w:rPr>
      </w:pPr>
      <w:r w:rsidRPr="001D1049">
        <w:rPr>
          <w:rFonts w:ascii="Arial" w:hAnsi="Arial"/>
          <w:b/>
          <w:spacing w:val="-4"/>
          <w:sz w:val="28"/>
          <w:szCs w:val="28"/>
          <w:lang w:eastAsia="en-US"/>
        </w:rPr>
        <w:t xml:space="preserve">Table S3.2 – Point source emissions to air emissions limits and monitoring requirements </w:t>
      </w:r>
      <w:r w:rsidRPr="001D1049">
        <w:rPr>
          <w:rFonts w:ascii="Arial" w:hAnsi="Arial"/>
          <w:spacing w:val="-4"/>
          <w:sz w:val="28"/>
          <w:szCs w:val="28"/>
          <w:lang w:eastAsia="en-US"/>
        </w:rPr>
        <w:t>-</w:t>
      </w:r>
      <w:r w:rsidRPr="001D1049">
        <w:rPr>
          <w:rFonts w:ascii="Arial" w:hAnsi="Arial"/>
          <w:b/>
          <w:spacing w:val="-4"/>
          <w:sz w:val="28"/>
          <w:szCs w:val="28"/>
          <w:lang w:eastAsia="en-US"/>
        </w:rPr>
        <w:t xml:space="preserve"> </w:t>
      </w:r>
      <w:r w:rsidR="00453118" w:rsidRPr="001D1049">
        <w:rPr>
          <w:rFonts w:ascii="Arial" w:hAnsi="Arial"/>
          <w:spacing w:val="-4"/>
          <w:sz w:val="20"/>
          <w:lang w:eastAsia="en-US"/>
        </w:rPr>
        <w:t>see Appendix 2</w:t>
      </w:r>
      <w:r w:rsidR="00BF28D3" w:rsidRPr="001D1049">
        <w:rPr>
          <w:rFonts w:ascii="Arial" w:hAnsi="Arial"/>
          <w:spacing w:val="-4"/>
          <w:sz w:val="20"/>
          <w:lang w:eastAsia="en-US"/>
        </w:rPr>
        <w:t>.</w:t>
      </w:r>
    </w:p>
    <w:p w14:paraId="40F2E8AE" w14:textId="27C46154" w:rsidR="00C75ABC" w:rsidRDefault="00BF28D3" w:rsidP="00E15C47">
      <w:pPr>
        <w:keepNext/>
        <w:keepLines/>
        <w:widowControl w:val="0"/>
        <w:spacing w:before="360" w:after="240"/>
        <w:jc w:val="left"/>
        <w:outlineLvl w:val="0"/>
        <w:rPr>
          <w:rFonts w:ascii="Arial" w:hAnsi="Arial"/>
          <w:spacing w:val="-4"/>
          <w:sz w:val="20"/>
          <w:lang w:eastAsia="en-US"/>
        </w:rPr>
      </w:pPr>
      <w:r>
        <w:rPr>
          <w:rFonts w:ascii="Arial" w:hAnsi="Arial"/>
          <w:b/>
          <w:spacing w:val="-4"/>
          <w:sz w:val="28"/>
          <w:szCs w:val="28"/>
          <w:lang w:eastAsia="en-US"/>
        </w:rPr>
        <w:t>Table S3.3 – Point source emissions to water (other than sewer) – emission limits and monitoring</w:t>
      </w:r>
      <w:r>
        <w:rPr>
          <w:rFonts w:ascii="Arial" w:hAnsi="Arial"/>
          <w:spacing w:val="-4"/>
          <w:sz w:val="28"/>
          <w:szCs w:val="28"/>
          <w:lang w:eastAsia="en-US"/>
        </w:rPr>
        <w:t xml:space="preserve"> – </w:t>
      </w:r>
      <w:r w:rsidR="00453118">
        <w:rPr>
          <w:rFonts w:ascii="Arial" w:hAnsi="Arial"/>
          <w:spacing w:val="-4"/>
          <w:sz w:val="20"/>
          <w:lang w:eastAsia="en-US"/>
        </w:rPr>
        <w:t>see Appendix 2</w:t>
      </w:r>
      <w:r>
        <w:rPr>
          <w:rFonts w:ascii="Arial" w:hAnsi="Arial"/>
          <w:spacing w:val="-4"/>
          <w:sz w:val="20"/>
          <w:lang w:eastAsia="en-US"/>
        </w:rPr>
        <w:t xml:space="preserve"> </w:t>
      </w:r>
    </w:p>
    <w:p w14:paraId="41D5246B" w14:textId="77777777" w:rsidR="005F33AF" w:rsidRDefault="00BF28D3" w:rsidP="00E15C47">
      <w:pPr>
        <w:keepNext/>
        <w:keepLines/>
        <w:widowControl w:val="0"/>
        <w:spacing w:before="360" w:after="240"/>
        <w:jc w:val="left"/>
        <w:outlineLvl w:val="0"/>
        <w:rPr>
          <w:rFonts w:ascii="Arial" w:hAnsi="Arial"/>
          <w:spacing w:val="-4"/>
          <w:sz w:val="20"/>
          <w:lang w:eastAsia="en-US"/>
        </w:rPr>
      </w:pPr>
      <w:r>
        <w:rPr>
          <w:rFonts w:ascii="Arial" w:hAnsi="Arial"/>
          <w:b/>
          <w:spacing w:val="-4"/>
          <w:sz w:val="28"/>
          <w:szCs w:val="28"/>
          <w:lang w:eastAsia="en-US"/>
        </w:rPr>
        <w:t>Table S3.4 – Point source emissions to land – emission limits and monitoring</w:t>
      </w:r>
      <w:r w:rsidR="00453118">
        <w:rPr>
          <w:rFonts w:ascii="Arial" w:hAnsi="Arial"/>
          <w:spacing w:val="-4"/>
          <w:sz w:val="20"/>
          <w:lang w:eastAsia="en-US"/>
        </w:rPr>
        <w:t xml:space="preserve"> – see Appendix 2</w:t>
      </w:r>
      <w:r>
        <w:rPr>
          <w:rFonts w:ascii="Arial" w:hAnsi="Arial"/>
          <w:spacing w:val="-4"/>
          <w:sz w:val="20"/>
          <w:lang w:eastAsia="en-US"/>
        </w:rPr>
        <w:t xml:space="preserve"> </w:t>
      </w:r>
      <w:r w:rsidR="00C75ABC">
        <w:rPr>
          <w:rFonts w:ascii="Arial" w:hAnsi="Arial"/>
          <w:spacing w:val="-4"/>
          <w:sz w:val="20"/>
          <w:lang w:eastAsia="en-US"/>
        </w:rPr>
        <w:t xml:space="preserve">          </w:t>
      </w:r>
    </w:p>
    <w:p w14:paraId="1A00B249" w14:textId="33D69FF2" w:rsidR="001D1049" w:rsidRDefault="001D1049" w:rsidP="00CD483C">
      <w:pPr>
        <w:keepLines/>
        <w:widowControl w:val="0"/>
        <w:spacing w:before="120"/>
        <w:ind w:left="709" w:hanging="709"/>
        <w:jc w:val="left"/>
        <w:outlineLvl w:val="2"/>
        <w:rPr>
          <w:rFonts w:ascii="Arial" w:hAnsi="Arial"/>
          <w:spacing w:val="-4"/>
          <w:sz w:val="20"/>
          <w:lang w:eastAsia="en-US"/>
        </w:rPr>
      </w:pPr>
    </w:p>
    <w:p w14:paraId="4BC2C4E1" w14:textId="7D731141" w:rsidR="001D1049" w:rsidRDefault="001D1049" w:rsidP="00CD483C">
      <w:pPr>
        <w:keepLines/>
        <w:widowControl w:val="0"/>
        <w:spacing w:before="120"/>
        <w:ind w:left="709" w:hanging="709"/>
        <w:jc w:val="left"/>
        <w:outlineLvl w:val="2"/>
        <w:rPr>
          <w:rFonts w:ascii="Arial" w:hAnsi="Arial"/>
          <w:spacing w:val="-4"/>
          <w:sz w:val="20"/>
          <w:lang w:eastAsia="en-US"/>
        </w:rPr>
      </w:pPr>
    </w:p>
    <w:p w14:paraId="4269DA68" w14:textId="71ECA1EB" w:rsidR="00E15C47" w:rsidRDefault="00E15C47" w:rsidP="00CD483C">
      <w:pPr>
        <w:keepLines/>
        <w:widowControl w:val="0"/>
        <w:spacing w:before="120"/>
        <w:ind w:left="709" w:hanging="709"/>
        <w:jc w:val="left"/>
        <w:outlineLvl w:val="2"/>
        <w:rPr>
          <w:rFonts w:ascii="Arial" w:hAnsi="Arial"/>
          <w:spacing w:val="-4"/>
          <w:sz w:val="20"/>
          <w:lang w:eastAsia="en-US"/>
        </w:rPr>
      </w:pPr>
    </w:p>
    <w:p w14:paraId="1E0CA1EB" w14:textId="77777777" w:rsidR="00E15C47" w:rsidRDefault="00E15C47" w:rsidP="00CD483C">
      <w:pPr>
        <w:keepLines/>
        <w:widowControl w:val="0"/>
        <w:spacing w:before="120"/>
        <w:ind w:left="709" w:hanging="709"/>
        <w:jc w:val="left"/>
        <w:outlineLvl w:val="2"/>
        <w:rPr>
          <w:rFonts w:ascii="Arial" w:hAnsi="Arial"/>
          <w:spacing w:val="-4"/>
          <w:sz w:val="20"/>
          <w:lang w:eastAsia="en-US"/>
        </w:rPr>
      </w:pPr>
    </w:p>
    <w:p w14:paraId="51C27DFF" w14:textId="2D688A7C" w:rsidR="001D1049" w:rsidRDefault="001D1049" w:rsidP="00CD483C">
      <w:pPr>
        <w:keepLines/>
        <w:widowControl w:val="0"/>
        <w:spacing w:before="120"/>
        <w:ind w:left="709" w:hanging="709"/>
        <w:jc w:val="left"/>
        <w:outlineLvl w:val="2"/>
        <w:rPr>
          <w:rFonts w:ascii="Arial" w:hAnsi="Arial"/>
          <w:spacing w:val="-4"/>
          <w:sz w:val="20"/>
          <w:lang w:eastAsia="en-US"/>
        </w:rPr>
      </w:pPr>
    </w:p>
    <w:p w14:paraId="2308F95B" w14:textId="48A917BE" w:rsidR="005F33AF" w:rsidRPr="00CD483C" w:rsidRDefault="005F33AF" w:rsidP="00CD483C">
      <w:pPr>
        <w:keepLines/>
        <w:widowControl w:val="0"/>
        <w:spacing w:before="120"/>
        <w:ind w:left="709" w:hanging="709"/>
        <w:jc w:val="left"/>
        <w:outlineLvl w:val="2"/>
        <w:rPr>
          <w:rFonts w:ascii="Arial" w:hAnsi="Arial" w:cs="Arial"/>
          <w:b/>
          <w:sz w:val="36"/>
          <w:szCs w:val="36"/>
        </w:rPr>
      </w:pPr>
      <w:r w:rsidRPr="00CD483C">
        <w:rPr>
          <w:rFonts w:ascii="Arial" w:hAnsi="Arial" w:cs="Arial"/>
          <w:b/>
          <w:sz w:val="36"/>
          <w:szCs w:val="36"/>
        </w:rPr>
        <w:t>Schedule 4</w:t>
      </w:r>
    </w:p>
    <w:p w14:paraId="2A52DFD7" w14:textId="77777777" w:rsidR="005F33AF" w:rsidRDefault="005F33AF" w:rsidP="005F33AF">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Reporting</w:t>
      </w:r>
    </w:p>
    <w:p w14:paraId="48621565" w14:textId="77777777" w:rsidR="00CD483C" w:rsidRDefault="00CD483C" w:rsidP="005F33AF">
      <w:pPr>
        <w:keepLines/>
        <w:widowControl w:val="0"/>
        <w:spacing w:before="120" w:line="270" w:lineRule="exact"/>
        <w:ind w:left="709" w:hanging="709"/>
        <w:jc w:val="left"/>
        <w:outlineLvl w:val="2"/>
        <w:rPr>
          <w:rFonts w:ascii="Arial" w:hAnsi="Arial" w:cs="Arial"/>
          <w:sz w:val="20"/>
        </w:rPr>
      </w:pPr>
    </w:p>
    <w:p w14:paraId="75DB98CF" w14:textId="77777777" w:rsidR="005F33AF" w:rsidRDefault="005F33AF" w:rsidP="005F33AF">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0482243B" w14:textId="77777777" w:rsidR="002E54B4" w:rsidRPr="00880B3C" w:rsidRDefault="002E54B4" w:rsidP="002E54B4">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5 - Notification </w:t>
      </w:r>
    </w:p>
    <w:p w14:paraId="0FB4959F"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xml:space="preserve">These pages outline the information that the operator must provide. </w:t>
      </w:r>
    </w:p>
    <w:p w14:paraId="1DDCB25B"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36B30C60" w14:textId="77777777" w:rsidR="002E54B4" w:rsidRPr="00880B3C" w:rsidRDefault="002E54B4" w:rsidP="002E54B4">
      <w:pPr>
        <w:keepLines/>
        <w:widowControl w:val="0"/>
        <w:tabs>
          <w:tab w:val="left" w:pos="284"/>
        </w:tabs>
        <w:spacing w:before="60" w:line="270" w:lineRule="exact"/>
        <w:jc w:val="left"/>
        <w:outlineLvl w:val="3"/>
        <w:rPr>
          <w:rFonts w:ascii="Arial" w:hAnsi="Arial"/>
          <w:sz w:val="18"/>
          <w:lang w:eastAsia="en-US"/>
        </w:rPr>
      </w:pPr>
      <w:r w:rsidRPr="00880B3C">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DEE8503" w14:textId="77777777" w:rsidR="002E54B4" w:rsidRPr="00880B3C" w:rsidRDefault="002E54B4" w:rsidP="002E54B4">
      <w:pPr>
        <w:widowControl w:val="0"/>
        <w:spacing w:before="320" w:line="300" w:lineRule="exact"/>
        <w:jc w:val="left"/>
        <w:outlineLvl w:val="1"/>
        <w:rPr>
          <w:rFonts w:ascii="Arial" w:hAnsi="Arial"/>
          <w:sz w:val="18"/>
        </w:rPr>
      </w:pPr>
      <w:r w:rsidRPr="00880B3C">
        <w:rPr>
          <w:rFonts w:ascii="Arial" w:hAnsi="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2E54B4" w:rsidRPr="00880B3C" w14:paraId="1293C9DA" w14:textId="77777777" w:rsidTr="002E54B4">
        <w:tc>
          <w:tcPr>
            <w:tcW w:w="2943" w:type="dxa"/>
          </w:tcPr>
          <w:p w14:paraId="1271782B" w14:textId="77777777" w:rsidR="002E54B4" w:rsidRPr="00880B3C" w:rsidRDefault="002E54B4" w:rsidP="002E54B4">
            <w:pPr>
              <w:widowControl w:val="0"/>
              <w:spacing w:line="300" w:lineRule="exact"/>
              <w:jc w:val="left"/>
              <w:outlineLvl w:val="1"/>
              <w:rPr>
                <w:rFonts w:ascii="Arial" w:hAnsi="Arial"/>
                <w:sz w:val="18"/>
              </w:rPr>
            </w:pPr>
            <w:r w:rsidRPr="00453118">
              <w:rPr>
                <w:rFonts w:ascii="Arial" w:hAnsi="Arial"/>
                <w:sz w:val="18"/>
              </w:rPr>
              <w:t>Permit Number</w:t>
            </w:r>
          </w:p>
        </w:tc>
        <w:tc>
          <w:tcPr>
            <w:tcW w:w="5659" w:type="dxa"/>
          </w:tcPr>
          <w:p w14:paraId="261BC651"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CF6397F" w14:textId="77777777" w:rsidTr="002E54B4">
        <w:tc>
          <w:tcPr>
            <w:tcW w:w="2943" w:type="dxa"/>
          </w:tcPr>
          <w:p w14:paraId="4AB35B0E"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Name of operator</w:t>
            </w:r>
          </w:p>
        </w:tc>
        <w:tc>
          <w:tcPr>
            <w:tcW w:w="5659" w:type="dxa"/>
          </w:tcPr>
          <w:p w14:paraId="5DB8FE0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7997D00" w14:textId="77777777" w:rsidTr="002E54B4">
        <w:tc>
          <w:tcPr>
            <w:tcW w:w="2943" w:type="dxa"/>
          </w:tcPr>
          <w:p w14:paraId="2D0886A5"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Location of Facility</w:t>
            </w:r>
          </w:p>
        </w:tc>
        <w:tc>
          <w:tcPr>
            <w:tcW w:w="5659" w:type="dxa"/>
          </w:tcPr>
          <w:p w14:paraId="3B2222B0"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4E0658D8" w14:textId="77777777" w:rsidTr="002E54B4">
        <w:tc>
          <w:tcPr>
            <w:tcW w:w="2943" w:type="dxa"/>
          </w:tcPr>
          <w:p w14:paraId="465D3248"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 xml:space="preserve">Time and date of the detection </w:t>
            </w:r>
          </w:p>
        </w:tc>
        <w:tc>
          <w:tcPr>
            <w:tcW w:w="5659" w:type="dxa"/>
          </w:tcPr>
          <w:p w14:paraId="005EC05D" w14:textId="77777777" w:rsidR="002E54B4" w:rsidRPr="00880B3C" w:rsidRDefault="002E54B4" w:rsidP="002E54B4">
            <w:pPr>
              <w:widowControl w:val="0"/>
              <w:spacing w:line="300" w:lineRule="exact"/>
              <w:jc w:val="left"/>
              <w:outlineLvl w:val="1"/>
              <w:rPr>
                <w:rFonts w:ascii="Arial" w:hAnsi="Arial"/>
                <w:b/>
                <w:sz w:val="18"/>
              </w:rPr>
            </w:pPr>
          </w:p>
        </w:tc>
      </w:tr>
    </w:tbl>
    <w:p w14:paraId="648B44FD" w14:textId="77777777" w:rsidR="002E54B4" w:rsidRPr="00880B3C" w:rsidRDefault="002E54B4" w:rsidP="002E54B4">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14:paraId="05CADEE6" w14:textId="77777777" w:rsidTr="002E54B4">
        <w:trPr>
          <w:cantSplit/>
        </w:trPr>
        <w:tc>
          <w:tcPr>
            <w:tcW w:w="8755" w:type="dxa"/>
            <w:gridSpan w:val="2"/>
          </w:tcPr>
          <w:p w14:paraId="4DE28310" w14:textId="77777777" w:rsidR="002E54B4" w:rsidRPr="00914003" w:rsidRDefault="002E54B4" w:rsidP="002E54B4">
            <w:pPr>
              <w:widowControl w:val="0"/>
              <w:spacing w:line="300" w:lineRule="exact"/>
              <w:jc w:val="left"/>
              <w:outlineLvl w:val="1"/>
              <w:rPr>
                <w:rFonts w:ascii="Arial" w:hAnsi="Arial" w:cs="Arial"/>
                <w:b/>
                <w:sz w:val="18"/>
              </w:rPr>
            </w:pPr>
            <w:r w:rsidRPr="00914003">
              <w:rPr>
                <w:rFonts w:ascii="Arial" w:hAnsi="Arial" w:cs="Arial"/>
                <w:sz w:val="18"/>
                <w:szCs w:val="18"/>
              </w:rPr>
              <w:t>(a) Notification requirements for any activity that gives rise to an incident or accident which significantly affects or may significantly affect the environment</w:t>
            </w:r>
          </w:p>
        </w:tc>
      </w:tr>
      <w:tr w:rsidR="002E54B4" w:rsidRPr="00880B3C" w14:paraId="6E6AE0F7" w14:textId="77777777" w:rsidTr="002E54B4">
        <w:trPr>
          <w:cantSplit/>
        </w:trPr>
        <w:tc>
          <w:tcPr>
            <w:tcW w:w="8755" w:type="dxa"/>
            <w:gridSpan w:val="2"/>
          </w:tcPr>
          <w:p w14:paraId="52D5C81D" w14:textId="77777777" w:rsidR="002E54B4" w:rsidRPr="00914003" w:rsidRDefault="002E54B4" w:rsidP="002E54B4">
            <w:pPr>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183FD110" w14:textId="77777777" w:rsidTr="002E54B4">
        <w:tc>
          <w:tcPr>
            <w:tcW w:w="2943" w:type="dxa"/>
          </w:tcPr>
          <w:p w14:paraId="15455B2B"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Date and time of the event</w:t>
            </w:r>
          </w:p>
        </w:tc>
        <w:tc>
          <w:tcPr>
            <w:tcW w:w="5812" w:type="dxa"/>
          </w:tcPr>
          <w:p w14:paraId="20C748C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5F417F4" w14:textId="77777777" w:rsidTr="002E54B4">
        <w:tc>
          <w:tcPr>
            <w:tcW w:w="2943" w:type="dxa"/>
          </w:tcPr>
          <w:p w14:paraId="63441353"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 xml:space="preserve">Reference or description of the location of the event </w:t>
            </w:r>
          </w:p>
        </w:tc>
        <w:tc>
          <w:tcPr>
            <w:tcW w:w="5812" w:type="dxa"/>
          </w:tcPr>
          <w:p w14:paraId="45A6400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7DC1993B" w14:textId="77777777" w:rsidTr="002E54B4">
        <w:tc>
          <w:tcPr>
            <w:tcW w:w="2943" w:type="dxa"/>
          </w:tcPr>
          <w:p w14:paraId="5047AE53"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Description of where any release into the environment took place</w:t>
            </w:r>
          </w:p>
        </w:tc>
        <w:tc>
          <w:tcPr>
            <w:tcW w:w="5812" w:type="dxa"/>
          </w:tcPr>
          <w:p w14:paraId="68F79951"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760239A7" w14:textId="77777777" w:rsidTr="002E54B4">
        <w:tc>
          <w:tcPr>
            <w:tcW w:w="2943" w:type="dxa"/>
          </w:tcPr>
          <w:p w14:paraId="0720605A"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Substances(s) potentially released</w:t>
            </w:r>
          </w:p>
        </w:tc>
        <w:tc>
          <w:tcPr>
            <w:tcW w:w="5812" w:type="dxa"/>
          </w:tcPr>
          <w:p w14:paraId="001D102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73AFDA9" w14:textId="77777777" w:rsidTr="002E54B4">
        <w:tc>
          <w:tcPr>
            <w:tcW w:w="2943" w:type="dxa"/>
          </w:tcPr>
          <w:p w14:paraId="4E6ABB6C"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Best estimate of the quantity or rate of  release of substances</w:t>
            </w:r>
          </w:p>
        </w:tc>
        <w:tc>
          <w:tcPr>
            <w:tcW w:w="5812" w:type="dxa"/>
          </w:tcPr>
          <w:p w14:paraId="6FA4FAEB"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7592733A" w14:textId="77777777" w:rsidTr="002E54B4">
        <w:tc>
          <w:tcPr>
            <w:tcW w:w="2943" w:type="dxa"/>
          </w:tcPr>
          <w:p w14:paraId="1D2212A4"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Measures taken, or intended to be taken, to stop any emission</w:t>
            </w:r>
          </w:p>
        </w:tc>
        <w:tc>
          <w:tcPr>
            <w:tcW w:w="5812" w:type="dxa"/>
          </w:tcPr>
          <w:p w14:paraId="3F31D3A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3DA0F0B" w14:textId="77777777" w:rsidTr="002E54B4">
        <w:tc>
          <w:tcPr>
            <w:tcW w:w="2943" w:type="dxa"/>
          </w:tcPr>
          <w:p w14:paraId="0E5B810B"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Description of the failure or accident.</w:t>
            </w:r>
          </w:p>
        </w:tc>
        <w:tc>
          <w:tcPr>
            <w:tcW w:w="5812" w:type="dxa"/>
          </w:tcPr>
          <w:p w14:paraId="677237F8" w14:textId="77777777" w:rsidR="002E54B4" w:rsidRPr="00880B3C" w:rsidRDefault="002E54B4" w:rsidP="002E54B4">
            <w:pPr>
              <w:widowControl w:val="0"/>
              <w:spacing w:line="300" w:lineRule="exact"/>
              <w:jc w:val="left"/>
              <w:outlineLvl w:val="1"/>
              <w:rPr>
                <w:rFonts w:ascii="Arial" w:hAnsi="Arial"/>
                <w:b/>
                <w:sz w:val="18"/>
              </w:rPr>
            </w:pPr>
          </w:p>
        </w:tc>
      </w:tr>
    </w:tbl>
    <w:p w14:paraId="7F7FECB0" w14:textId="77777777" w:rsidR="002E54B4" w:rsidRPr="00880B3C" w:rsidRDefault="002E54B4" w:rsidP="002E54B4">
      <w:pPr>
        <w:widowControl w:val="0"/>
        <w:spacing w:line="300" w:lineRule="exact"/>
        <w:jc w:val="left"/>
        <w:outlineLvl w:val="1"/>
        <w:rPr>
          <w:rFonts w:ascii="Arial" w:hAnsi="Arial"/>
          <w:b/>
          <w:i/>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14:paraId="70AE49DC" w14:textId="77777777" w:rsidTr="002E54B4">
        <w:trPr>
          <w:cantSplit/>
        </w:trPr>
        <w:tc>
          <w:tcPr>
            <w:tcW w:w="8755" w:type="dxa"/>
            <w:gridSpan w:val="2"/>
          </w:tcPr>
          <w:p w14:paraId="69A81804" w14:textId="77777777" w:rsidR="002E54B4" w:rsidRPr="00914003" w:rsidRDefault="002E54B4" w:rsidP="002E54B4">
            <w:pPr>
              <w:widowControl w:val="0"/>
              <w:spacing w:line="300" w:lineRule="exact"/>
              <w:jc w:val="left"/>
              <w:outlineLvl w:val="1"/>
              <w:rPr>
                <w:rFonts w:ascii="Arial" w:hAnsi="Arial" w:cs="Arial"/>
                <w:b/>
                <w:sz w:val="18"/>
              </w:rPr>
            </w:pPr>
            <w:r w:rsidRPr="00914003">
              <w:rPr>
                <w:rFonts w:ascii="Arial" w:hAnsi="Arial" w:cs="Arial"/>
                <w:sz w:val="18"/>
                <w:szCs w:val="18"/>
              </w:rPr>
              <w:t>(b) Notification requirements for the breach of a permit condition</w:t>
            </w:r>
          </w:p>
        </w:tc>
      </w:tr>
      <w:tr w:rsidR="002E54B4" w:rsidRPr="00880B3C" w14:paraId="68B8AD4C" w14:textId="77777777" w:rsidTr="002E54B4">
        <w:trPr>
          <w:cantSplit/>
        </w:trPr>
        <w:tc>
          <w:tcPr>
            <w:tcW w:w="8755" w:type="dxa"/>
            <w:gridSpan w:val="2"/>
          </w:tcPr>
          <w:p w14:paraId="69547927" w14:textId="77777777" w:rsidR="002E54B4" w:rsidRPr="00914003" w:rsidRDefault="002E54B4" w:rsidP="002E54B4">
            <w:pPr>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77F25FAB" w14:textId="77777777" w:rsidTr="002E54B4">
        <w:tc>
          <w:tcPr>
            <w:tcW w:w="2943" w:type="dxa"/>
          </w:tcPr>
          <w:p w14:paraId="0FDD3E8A"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Emission point reference/ source</w:t>
            </w:r>
          </w:p>
        </w:tc>
        <w:tc>
          <w:tcPr>
            <w:tcW w:w="5812" w:type="dxa"/>
          </w:tcPr>
          <w:p w14:paraId="35B4E643"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C68E44A" w14:textId="77777777" w:rsidTr="002E54B4">
        <w:tc>
          <w:tcPr>
            <w:tcW w:w="2943" w:type="dxa"/>
          </w:tcPr>
          <w:p w14:paraId="284D2054"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Parameter(s)</w:t>
            </w:r>
          </w:p>
        </w:tc>
        <w:tc>
          <w:tcPr>
            <w:tcW w:w="5812" w:type="dxa"/>
          </w:tcPr>
          <w:p w14:paraId="31DDFE13"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EC6FFF5" w14:textId="77777777" w:rsidTr="002E54B4">
        <w:tc>
          <w:tcPr>
            <w:tcW w:w="2943" w:type="dxa"/>
          </w:tcPr>
          <w:p w14:paraId="4F0AA600"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Limit</w:t>
            </w:r>
          </w:p>
        </w:tc>
        <w:tc>
          <w:tcPr>
            <w:tcW w:w="5812" w:type="dxa"/>
          </w:tcPr>
          <w:p w14:paraId="668F33E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DC2C8A3" w14:textId="77777777" w:rsidTr="002E54B4">
        <w:tc>
          <w:tcPr>
            <w:tcW w:w="2943" w:type="dxa"/>
          </w:tcPr>
          <w:p w14:paraId="53562814"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Measured value and uncertainty</w:t>
            </w:r>
          </w:p>
        </w:tc>
        <w:tc>
          <w:tcPr>
            <w:tcW w:w="5812" w:type="dxa"/>
          </w:tcPr>
          <w:p w14:paraId="2B4C6B72"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00558BAB" w14:textId="77777777" w:rsidTr="002E54B4">
        <w:tc>
          <w:tcPr>
            <w:tcW w:w="2943" w:type="dxa"/>
          </w:tcPr>
          <w:p w14:paraId="2497CEFD"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Date and time of monitoring</w:t>
            </w:r>
          </w:p>
        </w:tc>
        <w:tc>
          <w:tcPr>
            <w:tcW w:w="5812" w:type="dxa"/>
          </w:tcPr>
          <w:p w14:paraId="6EEC751B"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3E652949" w14:textId="77777777" w:rsidTr="002E54B4">
        <w:tc>
          <w:tcPr>
            <w:tcW w:w="2943" w:type="dxa"/>
          </w:tcPr>
          <w:p w14:paraId="6CDBC029" w14:textId="77777777" w:rsidR="002E54B4" w:rsidRPr="004D2D94" w:rsidRDefault="002E54B4" w:rsidP="002E54B4">
            <w:pPr>
              <w:widowControl w:val="0"/>
              <w:spacing w:line="300" w:lineRule="exact"/>
              <w:jc w:val="left"/>
              <w:outlineLvl w:val="1"/>
              <w:rPr>
                <w:rFonts w:ascii="Arial" w:hAnsi="Arial"/>
                <w:color w:val="000000" w:themeColor="text1"/>
                <w:sz w:val="18"/>
              </w:rPr>
            </w:pPr>
            <w:r w:rsidRPr="004D2D94">
              <w:rPr>
                <w:rFonts w:ascii="Arial" w:hAnsi="Arial"/>
                <w:color w:val="000000" w:themeColor="text1"/>
                <w:sz w:val="18"/>
              </w:rPr>
              <w:t>Measures taken, or intended to be taken, to stop the emission</w:t>
            </w:r>
          </w:p>
        </w:tc>
        <w:tc>
          <w:tcPr>
            <w:tcW w:w="5812" w:type="dxa"/>
          </w:tcPr>
          <w:p w14:paraId="4567E912" w14:textId="77777777" w:rsidR="002E54B4" w:rsidRPr="004D2D94" w:rsidRDefault="002E54B4" w:rsidP="002E54B4">
            <w:pPr>
              <w:widowControl w:val="0"/>
              <w:spacing w:line="300" w:lineRule="exact"/>
              <w:jc w:val="left"/>
              <w:outlineLvl w:val="1"/>
              <w:rPr>
                <w:rFonts w:ascii="Arial" w:hAnsi="Arial"/>
                <w:b/>
                <w:color w:val="000000" w:themeColor="text1"/>
                <w:sz w:val="18"/>
              </w:rPr>
            </w:pPr>
          </w:p>
        </w:tc>
      </w:tr>
    </w:tbl>
    <w:p w14:paraId="49EDB5E1" w14:textId="77777777" w:rsidR="002E54B4" w:rsidRPr="004D2D94" w:rsidRDefault="002E54B4" w:rsidP="002E54B4">
      <w:pPr>
        <w:keepNext/>
        <w:keepLines/>
        <w:widowControl w:val="0"/>
        <w:spacing w:line="300" w:lineRule="exact"/>
        <w:jc w:val="left"/>
        <w:outlineLvl w:val="1"/>
        <w:rPr>
          <w:rFonts w:ascii="Arial" w:hAnsi="Arial"/>
          <w:color w:val="000000" w:themeColor="text1"/>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2E54B4" w:rsidRPr="004D2D94" w14:paraId="777C2498" w14:textId="77777777" w:rsidTr="002E54B4">
        <w:trPr>
          <w:cantSplit/>
        </w:trPr>
        <w:tc>
          <w:tcPr>
            <w:tcW w:w="8789" w:type="dxa"/>
            <w:gridSpan w:val="2"/>
          </w:tcPr>
          <w:p w14:paraId="3F6742D8" w14:textId="77777777" w:rsidR="002E54B4" w:rsidRPr="004D2D94" w:rsidRDefault="002E54B4" w:rsidP="002E54B4">
            <w:pPr>
              <w:keepNext/>
              <w:keepLines/>
              <w:widowControl w:val="0"/>
              <w:spacing w:before="20" w:after="20" w:line="230" w:lineRule="exact"/>
              <w:jc w:val="left"/>
              <w:outlineLvl w:val="2"/>
              <w:rPr>
                <w:rFonts w:ascii="Arial" w:hAnsi="Arial"/>
                <w:b/>
                <w:color w:val="000000" w:themeColor="text1"/>
                <w:sz w:val="18"/>
                <w:lang w:eastAsia="en-US"/>
              </w:rPr>
            </w:pPr>
            <w:r w:rsidRPr="004D2D94">
              <w:rPr>
                <w:rFonts w:ascii="Arial" w:hAnsi="Arial"/>
                <w:b/>
                <w:color w:val="000000" w:themeColor="text1"/>
                <w:sz w:val="18"/>
                <w:lang w:eastAsia="en-US"/>
              </w:rPr>
              <w:t>Time periods for notification following detection of a breach of a limit</w:t>
            </w:r>
          </w:p>
        </w:tc>
      </w:tr>
      <w:tr w:rsidR="002E54B4" w:rsidRPr="004D2D94" w14:paraId="027A79FD" w14:textId="77777777" w:rsidTr="002E54B4">
        <w:tc>
          <w:tcPr>
            <w:tcW w:w="6521" w:type="dxa"/>
            <w:tcBorders>
              <w:right w:val="nil"/>
            </w:tcBorders>
          </w:tcPr>
          <w:p w14:paraId="7094CA09" w14:textId="77777777" w:rsidR="002E54B4" w:rsidRPr="004D2D94" w:rsidRDefault="002E54B4" w:rsidP="002E54B4">
            <w:pPr>
              <w:keepNext/>
              <w:keepLines/>
              <w:widowControl w:val="0"/>
              <w:spacing w:before="20" w:after="20" w:line="230" w:lineRule="exact"/>
              <w:jc w:val="left"/>
              <w:outlineLvl w:val="2"/>
              <w:rPr>
                <w:rFonts w:ascii="Arial" w:hAnsi="Arial"/>
                <w:b/>
                <w:color w:val="000000" w:themeColor="text1"/>
                <w:sz w:val="18"/>
                <w:lang w:eastAsia="en-US"/>
              </w:rPr>
            </w:pPr>
            <w:r w:rsidRPr="004D2D94">
              <w:rPr>
                <w:rFonts w:ascii="Arial" w:hAnsi="Arial"/>
                <w:b/>
                <w:color w:val="000000" w:themeColor="text1"/>
                <w:sz w:val="18"/>
                <w:lang w:eastAsia="en-US"/>
              </w:rPr>
              <w:t>Parameter</w:t>
            </w:r>
          </w:p>
        </w:tc>
        <w:tc>
          <w:tcPr>
            <w:tcW w:w="2268" w:type="dxa"/>
            <w:tcBorders>
              <w:left w:val="single" w:sz="4" w:space="0" w:color="auto"/>
            </w:tcBorders>
          </w:tcPr>
          <w:p w14:paraId="1717ADFD" w14:textId="77777777" w:rsidR="002E54B4" w:rsidRPr="004D2D94" w:rsidRDefault="002E54B4" w:rsidP="002E54B4">
            <w:pPr>
              <w:keepNext/>
              <w:keepLines/>
              <w:widowControl w:val="0"/>
              <w:spacing w:before="20" w:after="20" w:line="230" w:lineRule="exact"/>
              <w:jc w:val="left"/>
              <w:outlineLvl w:val="2"/>
              <w:rPr>
                <w:rFonts w:ascii="Arial" w:hAnsi="Arial"/>
                <w:b/>
                <w:color w:val="000000" w:themeColor="text1"/>
                <w:sz w:val="18"/>
                <w:lang w:eastAsia="en-US"/>
              </w:rPr>
            </w:pPr>
            <w:r w:rsidRPr="004D2D94">
              <w:rPr>
                <w:rFonts w:ascii="Arial" w:hAnsi="Arial"/>
                <w:b/>
                <w:color w:val="000000" w:themeColor="text1"/>
                <w:sz w:val="18"/>
                <w:lang w:eastAsia="en-US"/>
              </w:rPr>
              <w:t>Notification period</w:t>
            </w:r>
          </w:p>
        </w:tc>
      </w:tr>
      <w:tr w:rsidR="002E54B4" w:rsidRPr="004D2D94" w14:paraId="64F70444" w14:textId="77777777" w:rsidTr="002E54B4">
        <w:tc>
          <w:tcPr>
            <w:tcW w:w="6521" w:type="dxa"/>
            <w:tcBorders>
              <w:right w:val="nil"/>
            </w:tcBorders>
          </w:tcPr>
          <w:p w14:paraId="2FA67F6E" w14:textId="77777777" w:rsidR="002E54B4" w:rsidRPr="004D2D94" w:rsidRDefault="002E54B4" w:rsidP="002E54B4">
            <w:pPr>
              <w:keepLines/>
              <w:widowControl w:val="0"/>
              <w:spacing w:before="20" w:after="20" w:line="230" w:lineRule="exact"/>
              <w:jc w:val="left"/>
              <w:outlineLvl w:val="2"/>
              <w:rPr>
                <w:rFonts w:ascii="Arial" w:hAnsi="Arial"/>
                <w:color w:val="000000" w:themeColor="text1"/>
                <w:sz w:val="18"/>
                <w:lang w:eastAsia="en-US"/>
              </w:rPr>
            </w:pPr>
          </w:p>
        </w:tc>
        <w:tc>
          <w:tcPr>
            <w:tcW w:w="2268" w:type="dxa"/>
            <w:tcBorders>
              <w:left w:val="single" w:sz="4" w:space="0" w:color="auto"/>
            </w:tcBorders>
          </w:tcPr>
          <w:p w14:paraId="2173725C" w14:textId="77777777" w:rsidR="002E54B4" w:rsidRPr="004D2D94" w:rsidRDefault="002E54B4" w:rsidP="002E54B4">
            <w:pPr>
              <w:keepLines/>
              <w:widowControl w:val="0"/>
              <w:spacing w:before="20" w:after="20" w:line="230" w:lineRule="exact"/>
              <w:jc w:val="left"/>
              <w:outlineLvl w:val="2"/>
              <w:rPr>
                <w:rFonts w:ascii="Arial" w:hAnsi="Arial"/>
                <w:color w:val="000000" w:themeColor="text1"/>
                <w:sz w:val="18"/>
                <w:lang w:eastAsia="en-US"/>
              </w:rPr>
            </w:pPr>
          </w:p>
        </w:tc>
      </w:tr>
      <w:tr w:rsidR="002E54B4" w:rsidRPr="004D2D94" w14:paraId="57D03DA7" w14:textId="77777777" w:rsidTr="002E54B4">
        <w:tc>
          <w:tcPr>
            <w:tcW w:w="6521" w:type="dxa"/>
            <w:tcBorders>
              <w:right w:val="nil"/>
            </w:tcBorders>
          </w:tcPr>
          <w:p w14:paraId="736BA487" w14:textId="77777777" w:rsidR="002E54B4" w:rsidRPr="004D2D94" w:rsidRDefault="002E54B4" w:rsidP="002E54B4">
            <w:pPr>
              <w:keepLines/>
              <w:widowControl w:val="0"/>
              <w:spacing w:before="20" w:after="20" w:line="230" w:lineRule="exact"/>
              <w:jc w:val="left"/>
              <w:outlineLvl w:val="2"/>
              <w:rPr>
                <w:rFonts w:ascii="Arial" w:hAnsi="Arial"/>
                <w:color w:val="000000" w:themeColor="text1"/>
                <w:sz w:val="18"/>
                <w:lang w:eastAsia="en-US"/>
              </w:rPr>
            </w:pPr>
          </w:p>
        </w:tc>
        <w:tc>
          <w:tcPr>
            <w:tcW w:w="2268" w:type="dxa"/>
            <w:tcBorders>
              <w:left w:val="single" w:sz="4" w:space="0" w:color="auto"/>
            </w:tcBorders>
          </w:tcPr>
          <w:p w14:paraId="0393CA9B" w14:textId="77777777" w:rsidR="002E54B4" w:rsidRPr="004D2D94" w:rsidRDefault="002E54B4" w:rsidP="002E54B4">
            <w:pPr>
              <w:keepLines/>
              <w:widowControl w:val="0"/>
              <w:spacing w:before="20" w:after="20" w:line="230" w:lineRule="exact"/>
              <w:jc w:val="left"/>
              <w:outlineLvl w:val="2"/>
              <w:rPr>
                <w:rFonts w:ascii="Arial" w:hAnsi="Arial"/>
                <w:color w:val="000000" w:themeColor="text1"/>
                <w:sz w:val="18"/>
                <w:lang w:eastAsia="en-US"/>
              </w:rPr>
            </w:pPr>
          </w:p>
        </w:tc>
      </w:tr>
      <w:tr w:rsidR="002E54B4" w:rsidRPr="004D2D94" w14:paraId="5C1B0188" w14:textId="77777777" w:rsidTr="002E54B4">
        <w:tc>
          <w:tcPr>
            <w:tcW w:w="6521" w:type="dxa"/>
            <w:tcBorders>
              <w:right w:val="nil"/>
            </w:tcBorders>
          </w:tcPr>
          <w:p w14:paraId="6ADA02FC" w14:textId="77777777" w:rsidR="002E54B4" w:rsidRPr="004D2D94" w:rsidRDefault="002E54B4" w:rsidP="002E54B4">
            <w:pPr>
              <w:keepLines/>
              <w:widowControl w:val="0"/>
              <w:spacing w:before="20" w:after="20" w:line="230" w:lineRule="exact"/>
              <w:jc w:val="left"/>
              <w:outlineLvl w:val="2"/>
              <w:rPr>
                <w:rFonts w:ascii="Arial" w:hAnsi="Arial"/>
                <w:color w:val="000000" w:themeColor="text1"/>
                <w:sz w:val="18"/>
                <w:lang w:eastAsia="en-US"/>
              </w:rPr>
            </w:pPr>
          </w:p>
        </w:tc>
        <w:tc>
          <w:tcPr>
            <w:tcW w:w="2268" w:type="dxa"/>
            <w:tcBorders>
              <w:left w:val="single" w:sz="4" w:space="0" w:color="auto"/>
            </w:tcBorders>
          </w:tcPr>
          <w:p w14:paraId="48B17D26" w14:textId="77777777" w:rsidR="002E54B4" w:rsidRPr="004D2D94" w:rsidRDefault="002E54B4" w:rsidP="002E54B4">
            <w:pPr>
              <w:keepLines/>
              <w:widowControl w:val="0"/>
              <w:spacing w:before="20" w:after="20" w:line="230" w:lineRule="exact"/>
              <w:jc w:val="left"/>
              <w:outlineLvl w:val="2"/>
              <w:rPr>
                <w:rFonts w:ascii="Arial" w:hAnsi="Arial"/>
                <w:color w:val="000000" w:themeColor="text1"/>
                <w:sz w:val="18"/>
                <w:lang w:eastAsia="en-US"/>
              </w:rPr>
            </w:pPr>
          </w:p>
        </w:tc>
      </w:tr>
    </w:tbl>
    <w:p w14:paraId="1316995F" w14:textId="77777777" w:rsidR="002E54B4" w:rsidRPr="004D2D94" w:rsidRDefault="002E54B4" w:rsidP="002E54B4">
      <w:pPr>
        <w:rPr>
          <w:color w:val="000000" w:themeColor="text1"/>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4D2D94" w14:paraId="4919CDB3" w14:textId="77777777" w:rsidTr="002E54B4">
        <w:trPr>
          <w:cantSplit/>
        </w:trPr>
        <w:tc>
          <w:tcPr>
            <w:tcW w:w="8755" w:type="dxa"/>
            <w:gridSpan w:val="2"/>
          </w:tcPr>
          <w:p w14:paraId="6506989E" w14:textId="77777777" w:rsidR="002E54B4" w:rsidRPr="004D2D94" w:rsidRDefault="002E54B4" w:rsidP="002E54B4">
            <w:pPr>
              <w:keepNext/>
              <w:keepLines/>
              <w:widowControl w:val="0"/>
              <w:spacing w:line="300" w:lineRule="exact"/>
              <w:jc w:val="left"/>
              <w:outlineLvl w:val="1"/>
              <w:rPr>
                <w:rFonts w:ascii="Arial" w:hAnsi="Arial" w:cs="Arial"/>
                <w:b/>
                <w:color w:val="000000" w:themeColor="text1"/>
                <w:sz w:val="18"/>
              </w:rPr>
            </w:pPr>
            <w:r w:rsidRPr="004D2D94">
              <w:rPr>
                <w:rFonts w:ascii="Arial" w:hAnsi="Arial" w:cs="Arial"/>
                <w:color w:val="000000" w:themeColor="text1"/>
                <w:sz w:val="18"/>
                <w:szCs w:val="18"/>
              </w:rPr>
              <w:t>(c) In the event of a breach of permit condition which poses an immediate danger to human health or threatens to cause an immediate significant adverse effect on the environment:</w:t>
            </w:r>
          </w:p>
        </w:tc>
      </w:tr>
      <w:tr w:rsidR="002E54B4" w:rsidRPr="00880B3C" w14:paraId="3FD491AB" w14:textId="77777777" w:rsidTr="002E54B4">
        <w:trPr>
          <w:cantSplit/>
        </w:trPr>
        <w:tc>
          <w:tcPr>
            <w:tcW w:w="8755" w:type="dxa"/>
            <w:gridSpan w:val="2"/>
          </w:tcPr>
          <w:p w14:paraId="7DF51FDE" w14:textId="77777777" w:rsidR="002E54B4" w:rsidRPr="00914003" w:rsidRDefault="002E54B4" w:rsidP="002E54B4">
            <w:pPr>
              <w:keepNext/>
              <w:keepLines/>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5CBE1133" w14:textId="77777777" w:rsidTr="002E54B4">
        <w:tc>
          <w:tcPr>
            <w:tcW w:w="2943" w:type="dxa"/>
          </w:tcPr>
          <w:p w14:paraId="58E51713"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Description of where the effect on the environment was detected</w:t>
            </w:r>
          </w:p>
        </w:tc>
        <w:tc>
          <w:tcPr>
            <w:tcW w:w="5812" w:type="dxa"/>
          </w:tcPr>
          <w:p w14:paraId="67B31874"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6EA24695" w14:textId="77777777" w:rsidTr="002E54B4">
        <w:tc>
          <w:tcPr>
            <w:tcW w:w="2943" w:type="dxa"/>
          </w:tcPr>
          <w:p w14:paraId="02A6C36C"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Substances(s) detected</w:t>
            </w:r>
          </w:p>
        </w:tc>
        <w:tc>
          <w:tcPr>
            <w:tcW w:w="5812" w:type="dxa"/>
          </w:tcPr>
          <w:p w14:paraId="52A3BD4E"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1610846F" w14:textId="77777777" w:rsidTr="002E54B4">
        <w:tc>
          <w:tcPr>
            <w:tcW w:w="2943" w:type="dxa"/>
          </w:tcPr>
          <w:p w14:paraId="627AAC86"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Concentrations of substances detected</w:t>
            </w:r>
          </w:p>
        </w:tc>
        <w:tc>
          <w:tcPr>
            <w:tcW w:w="5812" w:type="dxa"/>
          </w:tcPr>
          <w:p w14:paraId="17398E30"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0E403BED" w14:textId="77777777" w:rsidTr="002E54B4">
        <w:tc>
          <w:tcPr>
            <w:tcW w:w="2943" w:type="dxa"/>
          </w:tcPr>
          <w:p w14:paraId="12B54442"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Date of monitoring/sampling</w:t>
            </w:r>
          </w:p>
        </w:tc>
        <w:tc>
          <w:tcPr>
            <w:tcW w:w="5812" w:type="dxa"/>
          </w:tcPr>
          <w:p w14:paraId="4F0858B7" w14:textId="77777777" w:rsidR="002E54B4" w:rsidRPr="00880B3C" w:rsidRDefault="002E54B4" w:rsidP="002E54B4">
            <w:pPr>
              <w:keepNext/>
              <w:keepLines/>
              <w:widowControl w:val="0"/>
              <w:spacing w:line="300" w:lineRule="exact"/>
              <w:jc w:val="left"/>
              <w:outlineLvl w:val="1"/>
              <w:rPr>
                <w:rFonts w:ascii="Arial" w:hAnsi="Arial"/>
                <w:b/>
                <w:sz w:val="18"/>
              </w:rPr>
            </w:pPr>
          </w:p>
        </w:tc>
      </w:tr>
    </w:tbl>
    <w:p w14:paraId="5147A599" w14:textId="77777777" w:rsidR="002E54B4" w:rsidRPr="00880B3C" w:rsidRDefault="002E54B4" w:rsidP="002E54B4">
      <w:pPr>
        <w:keepNext/>
        <w:keepLines/>
        <w:widowControl w:val="0"/>
        <w:spacing w:line="300" w:lineRule="exact"/>
        <w:jc w:val="left"/>
        <w:outlineLvl w:val="1"/>
        <w:rPr>
          <w:rFonts w:ascii="Arial" w:hAnsi="Arial"/>
          <w:b/>
          <w:i/>
          <w:sz w:val="18"/>
        </w:rPr>
      </w:pPr>
    </w:p>
    <w:p w14:paraId="44A8C8C1" w14:textId="77777777" w:rsidR="002E54B4" w:rsidRPr="00880B3C" w:rsidRDefault="002E54B4" w:rsidP="002E54B4">
      <w:pPr>
        <w:keepNext/>
        <w:keepLines/>
        <w:widowControl w:val="0"/>
        <w:spacing w:before="320" w:line="300" w:lineRule="exact"/>
        <w:jc w:val="left"/>
        <w:outlineLvl w:val="1"/>
        <w:rPr>
          <w:rFonts w:ascii="Arial" w:hAnsi="Arial"/>
          <w:b/>
          <w:i/>
          <w:sz w:val="18"/>
        </w:rPr>
      </w:pPr>
      <w:r w:rsidRPr="00880B3C">
        <w:rPr>
          <w:rFonts w:ascii="Arial" w:hAnsi="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2E54B4" w:rsidRPr="00880B3C" w14:paraId="5D8D81E9" w14:textId="77777777" w:rsidTr="002E54B4">
        <w:tc>
          <w:tcPr>
            <w:tcW w:w="4301" w:type="dxa"/>
          </w:tcPr>
          <w:p w14:paraId="1A2A7CB7"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Any more accurate information on the matters for notification under Part A.</w:t>
            </w:r>
          </w:p>
        </w:tc>
        <w:tc>
          <w:tcPr>
            <w:tcW w:w="4301" w:type="dxa"/>
          </w:tcPr>
          <w:p w14:paraId="6AFF41D5"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02794040" w14:textId="77777777" w:rsidTr="002E54B4">
        <w:tc>
          <w:tcPr>
            <w:tcW w:w="4301" w:type="dxa"/>
          </w:tcPr>
          <w:p w14:paraId="18BDB977"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prevent a recurrence of the incident</w:t>
            </w:r>
          </w:p>
        </w:tc>
        <w:tc>
          <w:tcPr>
            <w:tcW w:w="4301" w:type="dxa"/>
          </w:tcPr>
          <w:p w14:paraId="4180BA56"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459D3DDC" w14:textId="77777777" w:rsidTr="002E54B4">
        <w:tc>
          <w:tcPr>
            <w:tcW w:w="4301" w:type="dxa"/>
          </w:tcPr>
          <w:p w14:paraId="00A283E9"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75AB3F03"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29561ED4" w14:textId="77777777" w:rsidTr="002E54B4">
        <w:tc>
          <w:tcPr>
            <w:tcW w:w="4301" w:type="dxa"/>
          </w:tcPr>
          <w:p w14:paraId="3C5AFD9C"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The dates of any unauthorised emissions from the facility in the preceding 24 months.</w:t>
            </w:r>
          </w:p>
        </w:tc>
        <w:tc>
          <w:tcPr>
            <w:tcW w:w="4301" w:type="dxa"/>
          </w:tcPr>
          <w:p w14:paraId="09C0179A"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bl>
    <w:p w14:paraId="67E9611D"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2E54B4" w:rsidRPr="00880B3C" w14:paraId="6CD77B28" w14:textId="77777777" w:rsidTr="002E54B4">
        <w:tc>
          <w:tcPr>
            <w:tcW w:w="4301" w:type="dxa"/>
          </w:tcPr>
          <w:p w14:paraId="7F3F74EA"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Name*</w:t>
            </w:r>
          </w:p>
        </w:tc>
        <w:tc>
          <w:tcPr>
            <w:tcW w:w="4301" w:type="dxa"/>
          </w:tcPr>
          <w:p w14:paraId="40753DFA"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41B5A7B3" w14:textId="77777777" w:rsidTr="002E54B4">
        <w:tc>
          <w:tcPr>
            <w:tcW w:w="4301" w:type="dxa"/>
          </w:tcPr>
          <w:p w14:paraId="219C977B"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Post</w:t>
            </w:r>
          </w:p>
        </w:tc>
        <w:tc>
          <w:tcPr>
            <w:tcW w:w="4301" w:type="dxa"/>
          </w:tcPr>
          <w:p w14:paraId="0F6C1D88"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6B64EB93" w14:textId="77777777" w:rsidTr="002E54B4">
        <w:tc>
          <w:tcPr>
            <w:tcW w:w="4301" w:type="dxa"/>
          </w:tcPr>
          <w:p w14:paraId="70EF47D4"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Signature</w:t>
            </w:r>
          </w:p>
        </w:tc>
        <w:tc>
          <w:tcPr>
            <w:tcW w:w="4301" w:type="dxa"/>
          </w:tcPr>
          <w:p w14:paraId="26A38CFF"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40E5274B" w14:textId="77777777" w:rsidTr="002E54B4">
        <w:tc>
          <w:tcPr>
            <w:tcW w:w="4301" w:type="dxa"/>
          </w:tcPr>
          <w:p w14:paraId="19AE578C"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Date</w:t>
            </w:r>
          </w:p>
        </w:tc>
        <w:tc>
          <w:tcPr>
            <w:tcW w:w="4301" w:type="dxa"/>
          </w:tcPr>
          <w:p w14:paraId="50615420"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bl>
    <w:p w14:paraId="32212FA7"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authorised to sign on behalf of the operator</w:t>
      </w:r>
    </w:p>
    <w:p w14:paraId="3E2DF77B" w14:textId="77777777" w:rsidR="002E54B4" w:rsidRDefault="002E54B4" w:rsidP="002E54B4">
      <w:pPr>
        <w:rPr>
          <w:rFonts w:ascii="Arial" w:hAnsi="Arial"/>
          <w:sz w:val="18"/>
          <w:lang w:eastAsia="en-US"/>
        </w:rPr>
      </w:pPr>
    </w:p>
    <w:p w14:paraId="047BED0C" w14:textId="080ABE68" w:rsidR="004D2D94" w:rsidRDefault="004D2D94">
      <w:pPr>
        <w:spacing w:after="160" w:line="259" w:lineRule="auto"/>
        <w:jc w:val="left"/>
        <w:rPr>
          <w:rFonts w:ascii="Arial" w:hAnsi="Arial" w:cs="Arial"/>
          <w:sz w:val="18"/>
          <w:szCs w:val="18"/>
        </w:rPr>
      </w:pPr>
      <w:r>
        <w:rPr>
          <w:rFonts w:ascii="Arial" w:hAnsi="Arial" w:cs="Arial"/>
          <w:sz w:val="18"/>
          <w:szCs w:val="18"/>
        </w:rPr>
        <w:br w:type="page"/>
      </w:r>
    </w:p>
    <w:p w14:paraId="2141A427" w14:textId="77777777" w:rsidR="002E54B4" w:rsidRPr="00880B3C" w:rsidRDefault="002E54B4" w:rsidP="002E54B4">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6 - Interpretation </w:t>
      </w:r>
    </w:p>
    <w:p w14:paraId="6E4327E2" w14:textId="77777777" w:rsidR="002E54B4" w:rsidRPr="00030234" w:rsidRDefault="002E54B4" w:rsidP="002E54B4">
      <w:pPr>
        <w:widowControl w:val="0"/>
        <w:spacing w:after="120" w:line="270" w:lineRule="exact"/>
        <w:jc w:val="left"/>
        <w:rPr>
          <w:rFonts w:ascii="Arial" w:hAnsi="Arial" w:cs="Arial"/>
          <w:sz w:val="18"/>
          <w:szCs w:val="18"/>
        </w:rPr>
      </w:pPr>
      <w:r w:rsidRPr="00266FD8">
        <w:rPr>
          <w:rFonts w:ascii="Arial" w:hAnsi="Arial" w:cs="Arial"/>
          <w:i/>
          <w:sz w:val="18"/>
          <w:szCs w:val="18"/>
        </w:rPr>
        <w:t>“</w:t>
      </w:r>
      <w:r w:rsidRPr="00266FD8">
        <w:rPr>
          <w:rFonts w:ascii="Arial" w:hAnsi="Arial" w:cs="Arial"/>
          <w:i/>
          <w:iCs/>
          <w:sz w:val="18"/>
          <w:szCs w:val="18"/>
        </w:rPr>
        <w:t>accident</w:t>
      </w:r>
      <w:r w:rsidRPr="00266FD8">
        <w:rPr>
          <w:rFonts w:ascii="Arial" w:hAnsi="Arial" w:cs="Arial"/>
          <w:i/>
          <w:sz w:val="18"/>
          <w:szCs w:val="18"/>
        </w:rPr>
        <w:t>”</w:t>
      </w:r>
      <w:r w:rsidRPr="00266FD8">
        <w:rPr>
          <w:rFonts w:ascii="Arial" w:hAnsi="Arial" w:cs="Arial"/>
          <w:sz w:val="18"/>
          <w:szCs w:val="18"/>
        </w:rPr>
        <w:t xml:space="preserve"> means an accident that may result in pollution.</w:t>
      </w:r>
    </w:p>
    <w:p w14:paraId="215E0064" w14:textId="77777777" w:rsidR="002E54B4" w:rsidRPr="0003023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“application”</w:t>
      </w:r>
      <w:r w:rsidRPr="00266FD8">
        <w:rPr>
          <w:rFonts w:ascii="Arial" w:hAnsi="Arial" w:cs="Arial"/>
          <w:sz w:val="18"/>
          <w:szCs w:val="18"/>
        </w:rPr>
        <w:t xml:space="preserve"> means the application for </w:t>
      </w:r>
      <w:r w:rsidRPr="00453118">
        <w:rPr>
          <w:rFonts w:ascii="Arial" w:hAnsi="Arial" w:cs="Arial"/>
          <w:sz w:val="18"/>
          <w:szCs w:val="18"/>
        </w:rPr>
        <w:t xml:space="preserve">this permit, together </w:t>
      </w:r>
      <w:r w:rsidRPr="00266FD8">
        <w:rPr>
          <w:rFonts w:ascii="Arial" w:hAnsi="Arial" w:cs="Arial"/>
          <w:sz w:val="18"/>
          <w:szCs w:val="18"/>
        </w:rPr>
        <w:t>with any additional information supplied by the operator as part of the application and any response to a notice served under Schedule 5 to the EP Regulations.</w:t>
      </w:r>
    </w:p>
    <w:p w14:paraId="2E41B666" w14:textId="77777777" w:rsidR="002E54B4" w:rsidRPr="00A71079" w:rsidRDefault="002E54B4" w:rsidP="002E54B4">
      <w:pPr>
        <w:widowControl w:val="0"/>
        <w:spacing w:before="120" w:after="120" w:line="270" w:lineRule="exact"/>
        <w:jc w:val="left"/>
        <w:rPr>
          <w:rFonts w:ascii="Arial" w:hAnsi="Arial" w:cs="Arial"/>
          <w:i/>
          <w:sz w:val="18"/>
          <w:szCs w:val="18"/>
        </w:rPr>
      </w:pPr>
      <w:r w:rsidRPr="00266FD8">
        <w:rPr>
          <w:rFonts w:ascii="Arial" w:hAnsi="Arial" w:cs="Arial"/>
          <w:i/>
          <w:color w:val="000000"/>
          <w:sz w:val="18"/>
          <w:szCs w:val="18"/>
        </w:rPr>
        <w:t>“authorised officer”</w:t>
      </w:r>
      <w:r w:rsidRPr="00266FD8">
        <w:rPr>
          <w:rFonts w:ascii="Arial" w:hAnsi="Arial" w:cs="Arial"/>
          <w:color w:val="000000"/>
          <w:sz w:val="18"/>
          <w:szCs w:val="18"/>
        </w:rPr>
        <w:t xml:space="preserve"> means any person authorised by Natural Resources Wales under section 108(1) of The </w:t>
      </w:r>
      <w:r w:rsidRPr="00A71079">
        <w:rPr>
          <w:rFonts w:ascii="Arial" w:hAnsi="Arial" w:cs="Arial"/>
          <w:sz w:val="18"/>
          <w:szCs w:val="18"/>
        </w:rPr>
        <w:t>Environment Act 1995 to exercise, in accordance with the terms of any such authorisation, any power specified in section 108(4) of that Act</w:t>
      </w:r>
      <w:r w:rsidRPr="00A71079">
        <w:rPr>
          <w:rFonts w:ascii="Arial" w:hAnsi="Arial" w:cs="Arial"/>
          <w:i/>
          <w:sz w:val="18"/>
          <w:szCs w:val="18"/>
        </w:rPr>
        <w:t>.</w:t>
      </w:r>
    </w:p>
    <w:p w14:paraId="29FF3821" w14:textId="70003DFC" w:rsidR="00914003" w:rsidRPr="00A71079" w:rsidRDefault="00914003" w:rsidP="002E54B4">
      <w:pPr>
        <w:widowControl w:val="0"/>
        <w:spacing w:before="120" w:after="120" w:line="270" w:lineRule="exact"/>
        <w:jc w:val="left"/>
        <w:rPr>
          <w:rFonts w:ascii="Arial" w:hAnsi="Arial" w:cs="Arial"/>
          <w:sz w:val="18"/>
          <w:szCs w:val="18"/>
        </w:rPr>
      </w:pPr>
      <w:r w:rsidRPr="00A71079">
        <w:rPr>
          <w:rFonts w:ascii="Arial" w:hAnsi="Arial" w:cs="Arial"/>
          <w:i/>
          <w:sz w:val="18"/>
          <w:szCs w:val="18"/>
        </w:rPr>
        <w:t xml:space="preserve">“BAT” </w:t>
      </w:r>
      <w:r w:rsidRPr="00A71079">
        <w:rPr>
          <w:rFonts w:ascii="Arial" w:hAnsi="Arial" w:cs="Arial"/>
          <w:sz w:val="18"/>
          <w:szCs w:val="18"/>
        </w:rPr>
        <w:t>means</w:t>
      </w:r>
      <w:r w:rsidR="00A71079" w:rsidRPr="00A71079">
        <w:rPr>
          <w:rFonts w:ascii="Arial" w:hAnsi="Arial" w:cs="Arial"/>
          <w:sz w:val="18"/>
          <w:szCs w:val="18"/>
        </w:rPr>
        <w:t xml:space="preserve"> “best available techniques” as detailed in the Commission Implem</w:t>
      </w:r>
      <w:r w:rsidR="00EC214D">
        <w:rPr>
          <w:rFonts w:ascii="Arial" w:hAnsi="Arial" w:cs="Arial"/>
          <w:sz w:val="18"/>
          <w:szCs w:val="18"/>
        </w:rPr>
        <w:t>enting Decision (EU) 2017/302 published on 21</w:t>
      </w:r>
      <w:r w:rsidR="00A71079" w:rsidRPr="00A71079">
        <w:rPr>
          <w:rFonts w:ascii="Arial" w:hAnsi="Arial" w:cs="Arial"/>
          <w:sz w:val="18"/>
          <w:szCs w:val="18"/>
        </w:rPr>
        <w:t xml:space="preserve"> February 2017.</w:t>
      </w:r>
    </w:p>
    <w:p w14:paraId="3F1911FF" w14:textId="77777777" w:rsidR="002E54B4" w:rsidRPr="00030234" w:rsidRDefault="002E54B4" w:rsidP="002E54B4">
      <w:pPr>
        <w:keepLines/>
        <w:widowControl w:val="0"/>
        <w:tabs>
          <w:tab w:val="left" w:pos="2835"/>
        </w:tabs>
        <w:spacing w:before="120" w:after="120" w:line="270" w:lineRule="exact"/>
        <w:jc w:val="left"/>
        <w:outlineLvl w:val="2"/>
        <w:rPr>
          <w:rFonts w:ascii="Arial" w:hAnsi="Arial" w:cs="Arial"/>
          <w:sz w:val="18"/>
          <w:szCs w:val="18"/>
          <w:lang w:eastAsia="en-US"/>
        </w:rPr>
      </w:pPr>
      <w:r w:rsidRPr="00A71079">
        <w:rPr>
          <w:rFonts w:ascii="Arial" w:hAnsi="Arial" w:cs="Arial"/>
          <w:i/>
          <w:iCs/>
          <w:snapToGrid w:val="0"/>
          <w:sz w:val="18"/>
          <w:szCs w:val="18"/>
          <w:lang w:eastAsia="en-US"/>
        </w:rPr>
        <w:t xml:space="preserve"> “building”</w:t>
      </w:r>
      <w:r w:rsidRPr="00A71079">
        <w:rPr>
          <w:rFonts w:ascii="Arial" w:hAnsi="Arial" w:cs="Arial"/>
          <w:i/>
          <w:snapToGrid w:val="0"/>
          <w:sz w:val="18"/>
          <w:szCs w:val="18"/>
          <w:lang w:eastAsia="en-US"/>
        </w:rPr>
        <w:t xml:space="preserve"> </w:t>
      </w:r>
      <w:r w:rsidRPr="00A71079">
        <w:rPr>
          <w:rFonts w:ascii="Arial" w:hAnsi="Arial" w:cs="Arial"/>
          <w:sz w:val="18"/>
          <w:szCs w:val="18"/>
          <w:lang w:eastAsia="en-US"/>
        </w:rPr>
        <w:t xml:space="preserve">means a construction that has </w:t>
      </w:r>
      <w:r w:rsidRPr="00266FD8">
        <w:rPr>
          <w:rFonts w:ascii="Arial" w:hAnsi="Arial" w:cs="Arial"/>
          <w:sz w:val="18"/>
          <w:szCs w:val="18"/>
          <w:lang w:eastAsia="en-US"/>
        </w:rPr>
        <w:t>the objective of providing sheltering cover and minimising emissions of noise, particulate matter, odour and litter.</w:t>
      </w:r>
    </w:p>
    <w:p w14:paraId="3FD42C78" w14:textId="77777777" w:rsidR="002E54B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to land”</w:t>
      </w:r>
      <w:r w:rsidRPr="00266FD8">
        <w:rPr>
          <w:rFonts w:ascii="Arial" w:hAnsi="Arial" w:cs="Arial"/>
          <w:sz w:val="18"/>
          <w:szCs w:val="18"/>
        </w:rPr>
        <w:t xml:space="preserve"> includes emissions to groundwater.</w:t>
      </w:r>
    </w:p>
    <w:p w14:paraId="49BAC059" w14:textId="77777777" w:rsidR="002E54B4" w:rsidRDefault="002E54B4" w:rsidP="002E54B4">
      <w:pPr>
        <w:widowControl w:val="0"/>
        <w:spacing w:before="120" w:after="120" w:line="270" w:lineRule="exact"/>
        <w:jc w:val="left"/>
        <w:rPr>
          <w:rFonts w:ascii="Arial" w:hAnsi="Arial" w:cs="Arial"/>
          <w:sz w:val="18"/>
          <w:szCs w:val="18"/>
        </w:rPr>
      </w:pPr>
      <w:r>
        <w:rPr>
          <w:rFonts w:ascii="Arial" w:hAnsi="Arial" w:cs="Arial"/>
          <w:sz w:val="18"/>
          <w:szCs w:val="18"/>
        </w:rPr>
        <w:t>“</w:t>
      </w:r>
      <w:r w:rsidRPr="00914003">
        <w:rPr>
          <w:rFonts w:ascii="Arial" w:hAnsi="Arial" w:cs="Arial"/>
          <w:i/>
          <w:sz w:val="18"/>
          <w:szCs w:val="18"/>
        </w:rPr>
        <w:t>emission factors</w:t>
      </w:r>
      <w:r>
        <w:rPr>
          <w:rFonts w:ascii="Arial" w:hAnsi="Arial" w:cs="Arial"/>
          <w:sz w:val="18"/>
          <w:szCs w:val="18"/>
        </w:rPr>
        <w:t>” are figures which have been agreed in writing with Natural Resources Wales and can be used in specific calculations.</w:t>
      </w:r>
    </w:p>
    <w:p w14:paraId="1C71FE7C" w14:textId="77777777" w:rsidR="00B97155" w:rsidRDefault="00B97155"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of substances not controlled by emission limits”</w:t>
      </w:r>
      <w:r w:rsidRPr="00266FD8">
        <w:rPr>
          <w:rFonts w:ascii="Arial" w:hAnsi="Arial" w:cs="Arial"/>
          <w:sz w:val="18"/>
          <w:szCs w:val="18"/>
        </w:rPr>
        <w:t xml:space="preserve"> means emissions of substances to air, water or land from the activities, </w:t>
      </w:r>
      <w:r w:rsidRPr="00266FD8">
        <w:rPr>
          <w:rFonts w:ascii="Arial" w:hAnsi="Arial" w:cs="Arial"/>
          <w:bCs/>
          <w:i/>
          <w:sz w:val="18"/>
          <w:szCs w:val="18"/>
        </w:rPr>
        <w:t>either from the emission points specified in schedule 3 or from other localised or diffuse sources, which are not controlled by an emission limit</w:t>
      </w:r>
      <w:r w:rsidRPr="00266FD8">
        <w:rPr>
          <w:rFonts w:ascii="Arial" w:hAnsi="Arial" w:cs="Arial"/>
          <w:b/>
          <w:bCs/>
          <w:i/>
          <w:sz w:val="18"/>
          <w:szCs w:val="18"/>
        </w:rPr>
        <w:t>.</w:t>
      </w:r>
      <w:r w:rsidRPr="00266FD8">
        <w:rPr>
          <w:rFonts w:ascii="Arial" w:hAnsi="Arial" w:cs="Arial"/>
          <w:sz w:val="18"/>
          <w:szCs w:val="18"/>
        </w:rPr>
        <w:t>.</w:t>
      </w:r>
    </w:p>
    <w:p w14:paraId="5C3CA0F4" w14:textId="77777777" w:rsidR="002E54B4" w:rsidRPr="00030234" w:rsidRDefault="002E54B4" w:rsidP="002E54B4">
      <w:pPr>
        <w:widowControl w:val="0"/>
        <w:spacing w:before="120" w:after="120" w:line="270" w:lineRule="exact"/>
        <w:jc w:val="left"/>
        <w:rPr>
          <w:rFonts w:ascii="Arial" w:hAnsi="Arial" w:cs="Arial"/>
          <w:sz w:val="18"/>
          <w:szCs w:val="18"/>
        </w:rPr>
      </w:pPr>
      <w:r>
        <w:rPr>
          <w:rFonts w:ascii="Arial" w:hAnsi="Arial" w:cs="Arial"/>
          <w:sz w:val="18"/>
          <w:szCs w:val="18"/>
        </w:rPr>
        <w:t>“</w:t>
      </w:r>
      <w:r w:rsidRPr="00914003">
        <w:rPr>
          <w:rFonts w:ascii="Arial" w:hAnsi="Arial" w:cs="Arial"/>
          <w:i/>
          <w:sz w:val="18"/>
          <w:szCs w:val="18"/>
        </w:rPr>
        <w:t>excretion factors</w:t>
      </w:r>
      <w:r>
        <w:rPr>
          <w:rFonts w:ascii="Arial" w:hAnsi="Arial" w:cs="Arial"/>
          <w:sz w:val="18"/>
          <w:szCs w:val="18"/>
        </w:rPr>
        <w:t>” are figures which have been agreed in writing with Natural Resources Wales and can be used in specific calculations.</w:t>
      </w:r>
      <w:r w:rsidR="00B97155">
        <w:rPr>
          <w:rFonts w:ascii="Arial" w:hAnsi="Arial" w:cs="Arial"/>
          <w:sz w:val="18"/>
          <w:szCs w:val="18"/>
        </w:rPr>
        <w:t xml:space="preserve"> </w:t>
      </w:r>
    </w:p>
    <w:p w14:paraId="1CF79C8A" w14:textId="77777777" w:rsidR="002E54B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“EP Regulations”</w:t>
      </w:r>
      <w:r w:rsidRPr="00266FD8">
        <w:rPr>
          <w:rFonts w:ascii="Arial" w:hAnsi="Arial" w:cs="Arial"/>
          <w:sz w:val="18"/>
          <w:szCs w:val="18"/>
        </w:rPr>
        <w:t xml:space="preserve"> means The Environmental Permitting (England and Wales) Regulations SI 201</w:t>
      </w:r>
      <w:r>
        <w:rPr>
          <w:rFonts w:ascii="Arial" w:hAnsi="Arial" w:cs="Arial"/>
          <w:sz w:val="18"/>
          <w:szCs w:val="18"/>
        </w:rPr>
        <w:t>6</w:t>
      </w:r>
      <w:r w:rsidRPr="00266FD8">
        <w:rPr>
          <w:rFonts w:ascii="Arial" w:hAnsi="Arial" w:cs="Arial"/>
          <w:sz w:val="18"/>
          <w:szCs w:val="18"/>
        </w:rPr>
        <w:t xml:space="preserve"> No.675 and words and expressions </w:t>
      </w:r>
      <w:r w:rsidRPr="00453118">
        <w:rPr>
          <w:rFonts w:ascii="Arial" w:hAnsi="Arial" w:cs="Arial"/>
          <w:sz w:val="18"/>
          <w:szCs w:val="18"/>
        </w:rPr>
        <w:t xml:space="preserve">used in this permit which </w:t>
      </w:r>
      <w:r w:rsidRPr="00266FD8">
        <w:rPr>
          <w:rFonts w:ascii="Arial" w:hAnsi="Arial" w:cs="Arial"/>
          <w:sz w:val="18"/>
          <w:szCs w:val="18"/>
        </w:rPr>
        <w:t>are also used in the Regulations have the same meanings as in those Regulations.</w:t>
      </w:r>
    </w:p>
    <w:p w14:paraId="623D2330" w14:textId="77777777" w:rsidR="002E54B4" w:rsidRPr="00030234" w:rsidRDefault="002E54B4" w:rsidP="002E54B4">
      <w:pPr>
        <w:spacing w:before="120" w:after="120" w:line="270" w:lineRule="exact"/>
        <w:rPr>
          <w:rFonts w:ascii="Arial" w:hAnsi="Arial" w:cs="Arial"/>
          <w:sz w:val="18"/>
          <w:szCs w:val="18"/>
        </w:rPr>
      </w:pPr>
      <w:r w:rsidRPr="00266FD8">
        <w:rPr>
          <w:rFonts w:ascii="Arial" w:hAnsi="Arial" w:cs="Arial"/>
          <w:i/>
          <w:sz w:val="18"/>
          <w:szCs w:val="18"/>
        </w:rPr>
        <w:t xml:space="preserve">“groundwater” </w:t>
      </w:r>
      <w:r w:rsidRPr="00266FD8">
        <w:rPr>
          <w:rFonts w:ascii="Arial" w:hAnsi="Arial" w:cs="Arial"/>
          <w:sz w:val="18"/>
          <w:szCs w:val="18"/>
        </w:rPr>
        <w:t>means all water, which is below the surface of the ground in the saturation zone and in direct contact with the ground or subsoil.</w:t>
      </w:r>
    </w:p>
    <w:p w14:paraId="5E7BC619" w14:textId="77777777" w:rsidR="002E54B4" w:rsidRPr="00030234" w:rsidRDefault="002E54B4" w:rsidP="002E54B4">
      <w:pPr>
        <w:keepLines/>
        <w:widowControl w:val="0"/>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“Industrial Emissions Directive”</w:t>
      </w:r>
      <w:r w:rsidRPr="00266FD8">
        <w:rPr>
          <w:rFonts w:ascii="Arial" w:hAnsi="Arial" w:cs="Arial"/>
          <w:color w:val="000000"/>
          <w:sz w:val="18"/>
          <w:szCs w:val="18"/>
          <w:lang w:eastAsia="en-US"/>
        </w:rPr>
        <w:t xml:space="preserve"> means DIRECTIVE 2010/75/EU OF THE EUROPEAN PARLIAMENT AND OF THE COUNCIL of 24 November 2010 on industrial emissions</w:t>
      </w:r>
    </w:p>
    <w:p w14:paraId="4D6B88DE" w14:textId="77777777" w:rsidR="002E54B4" w:rsidRPr="00030234" w:rsidRDefault="002E54B4" w:rsidP="002E54B4">
      <w:pPr>
        <w:keepLines/>
        <w:widowControl w:val="0"/>
        <w:spacing w:before="120" w:line="270" w:lineRule="exac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“Manure and slurry” </w:t>
      </w:r>
      <w:r w:rsidRPr="00266FD8">
        <w:rPr>
          <w:rFonts w:ascii="Arial" w:hAnsi="Arial" w:cs="Arial"/>
          <w:color w:val="000000"/>
          <w:sz w:val="18"/>
          <w:szCs w:val="18"/>
          <w:lang w:eastAsia="en-US"/>
        </w:rPr>
        <w:t>have the following meaning:</w:t>
      </w:r>
    </w:p>
    <w:p w14:paraId="316E9A0C"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Manures may be either slurries or solid manures.</w:t>
      </w:r>
    </w:p>
    <w:p w14:paraId="7B187953"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Slurries consist of excreta produced by livestock whilst in a yard or building mixed with rainwater and wash water and, in some cases, waste bedding and feed. Slurries can be pumped or discharged by gravity. </w:t>
      </w:r>
    </w:p>
    <w:p w14:paraId="74F3637B" w14:textId="18551265" w:rsidR="002E54B4" w:rsidRPr="00030234" w:rsidRDefault="00BE6D7F" w:rsidP="002E54B4">
      <w:pPr>
        <w:keepLines/>
        <w:widowControl w:val="0"/>
        <w:numPr>
          <w:ilvl w:val="0"/>
          <w:numId w:val="12"/>
        </w:numPr>
        <w:spacing w:before="120" w:line="270" w:lineRule="exact"/>
        <w:outlineLvl w:val="2"/>
        <w:rPr>
          <w:rFonts w:ascii="Arial" w:hAnsi="Arial" w:cs="Arial"/>
          <w:color w:val="000000"/>
          <w:sz w:val="18"/>
          <w:szCs w:val="18"/>
          <w:lang w:eastAsia="en-US"/>
        </w:rPr>
      </w:pPr>
      <w:r>
        <w:rPr>
          <w:rFonts w:ascii="Arial" w:hAnsi="Arial" w:cs="Arial"/>
          <w:color w:val="000000"/>
          <w:sz w:val="18"/>
          <w:szCs w:val="18"/>
          <w:lang w:eastAsia="en-US"/>
        </w:rPr>
        <w:t>Slurry includes m</w:t>
      </w:r>
      <w:r w:rsidR="002E54B4" w:rsidRPr="00266FD8">
        <w:rPr>
          <w:rFonts w:ascii="Arial" w:hAnsi="Arial" w:cs="Arial"/>
          <w:color w:val="000000"/>
          <w:sz w:val="18"/>
          <w:szCs w:val="18"/>
          <w:lang w:eastAsia="en-US"/>
        </w:rPr>
        <w:t>uck effluent, seepage from manure and wash water.</w:t>
      </w:r>
    </w:p>
    <w:p w14:paraId="383C491D"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Solid manures include farmyard manure (FYM) and comprise material from straw-based housing systems, excreta with lots of straw/sawdust/woodchips in it, or solids from mechanical separators. </w:t>
      </w:r>
    </w:p>
    <w:p w14:paraId="7BCDB8DF"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Most poultry systems produce solid manure (litter).</w:t>
      </w:r>
    </w:p>
    <w:p w14:paraId="1E3A2CF6"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Solid manure can generally be stacked.</w:t>
      </w:r>
    </w:p>
    <w:p w14:paraId="38DBAD36" w14:textId="77777777" w:rsidR="002E54B4" w:rsidRPr="00030234" w:rsidRDefault="002E54B4" w:rsidP="002E54B4">
      <w:pPr>
        <w:widowControl w:val="0"/>
        <w:tabs>
          <w:tab w:val="left" w:pos="2835"/>
        </w:tabs>
        <w:spacing w:before="120" w:line="270" w:lineRule="exact"/>
        <w:jc w:val="left"/>
        <w:outlineLvl w:val="2"/>
        <w:rPr>
          <w:rFonts w:ascii="Arial" w:hAnsi="Arial" w:cs="Arial"/>
          <w:sz w:val="18"/>
          <w:szCs w:val="18"/>
          <w:lang w:eastAsia="en-US"/>
        </w:rPr>
      </w:pPr>
      <w:r w:rsidRPr="00266FD8">
        <w:rPr>
          <w:rFonts w:ascii="Arial" w:hAnsi="Arial" w:cs="Arial"/>
          <w:i/>
          <w:sz w:val="18"/>
          <w:szCs w:val="18"/>
          <w:lang w:eastAsia="en-US"/>
        </w:rPr>
        <w:t xml:space="preserve">“Manure management plan” </w:t>
      </w:r>
      <w:r w:rsidRPr="00266FD8">
        <w:rPr>
          <w:rFonts w:ascii="Arial" w:hAnsi="Arial" w:cs="Arial"/>
          <w:sz w:val="18"/>
          <w:szCs w:val="18"/>
          <w:lang w:eastAsia="en-US"/>
        </w:rPr>
        <w:t>means the</w:t>
      </w:r>
      <w:r w:rsidRPr="00266FD8">
        <w:rPr>
          <w:rFonts w:ascii="Arial" w:hAnsi="Arial" w:cs="Arial"/>
          <w:i/>
          <w:sz w:val="18"/>
          <w:szCs w:val="18"/>
          <w:lang w:eastAsia="en-US"/>
        </w:rPr>
        <w:t xml:space="preserve"> </w:t>
      </w:r>
      <w:r w:rsidRPr="00266FD8">
        <w:rPr>
          <w:rFonts w:ascii="Arial" w:hAnsi="Arial" w:cs="Arial"/>
          <w:sz w:val="18"/>
          <w:szCs w:val="18"/>
          <w:lang w:eastAsia="en-US"/>
        </w:rPr>
        <w:t xml:space="preserve">requirements described in Section 2.3 of SGN 6.09 How to Comply – Intensive Farming.  </w:t>
      </w:r>
    </w:p>
    <w:p w14:paraId="5E90D445" w14:textId="77777777" w:rsidR="002E54B4" w:rsidRPr="00B57293" w:rsidRDefault="002E54B4" w:rsidP="002E54B4">
      <w:pPr>
        <w:pStyle w:val="Draftingnote"/>
        <w:rPr>
          <w:snapToGrid w:val="0"/>
          <w:color w:val="auto"/>
        </w:rPr>
      </w:pPr>
      <w:r w:rsidRPr="004B341F">
        <w:rPr>
          <w:i w:val="0"/>
          <w:snapToGrid w:val="0"/>
          <w:color w:val="auto"/>
        </w:rPr>
        <w:t xml:space="preserve">“Pests” </w:t>
      </w:r>
      <w:r w:rsidRPr="004B341F">
        <w:rPr>
          <w:snapToGrid w:val="0"/>
          <w:color w:val="auto"/>
        </w:rPr>
        <w:t>means Birds, Vermin and Insects.</w:t>
      </w:r>
    </w:p>
    <w:p w14:paraId="752C4B3B" w14:textId="77777777" w:rsidR="002E54B4" w:rsidRDefault="002E54B4" w:rsidP="002E54B4">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lastRenderedPageBreak/>
        <w:t xml:space="preserve"> “SGN How to comply – Intensive Farming” </w:t>
      </w:r>
      <w:r w:rsidRPr="00266FD8">
        <w:rPr>
          <w:rFonts w:ascii="Arial" w:hAnsi="Arial" w:cs="Arial"/>
          <w:color w:val="000000"/>
          <w:sz w:val="18"/>
          <w:szCs w:val="18"/>
          <w:lang w:eastAsia="en-US"/>
        </w:rPr>
        <w:t xml:space="preserve">The EPR Sector Guidance Note 6.09 for intensive pig and poultry farmers, version 2 published January 2010. </w:t>
      </w:r>
    </w:p>
    <w:p w14:paraId="3F4F136A" w14:textId="77777777" w:rsidR="002E54B4" w:rsidRPr="00030234" w:rsidRDefault="002E54B4" w:rsidP="002E54B4">
      <w:pPr>
        <w:widowControl w:val="0"/>
        <w:spacing w:before="120" w:after="120" w:line="270" w:lineRule="exact"/>
        <w:ind w:left="284" w:hanging="284"/>
        <w:jc w:val="left"/>
        <w:rPr>
          <w:rFonts w:ascii="Arial" w:hAnsi="Arial" w:cs="Arial"/>
          <w:sz w:val="18"/>
          <w:szCs w:val="18"/>
        </w:rPr>
      </w:pPr>
      <w:r w:rsidRPr="00266FD8">
        <w:rPr>
          <w:rFonts w:ascii="Arial" w:hAnsi="Arial" w:cs="Arial"/>
          <w:sz w:val="18"/>
          <w:szCs w:val="18"/>
        </w:rPr>
        <w:t>“</w:t>
      </w:r>
      <w:r w:rsidRPr="00914003">
        <w:rPr>
          <w:rFonts w:ascii="Arial" w:hAnsi="Arial" w:cs="Arial"/>
          <w:i/>
          <w:sz w:val="18"/>
          <w:szCs w:val="18"/>
        </w:rPr>
        <w:t>year</w:t>
      </w:r>
      <w:r w:rsidRPr="00266FD8">
        <w:rPr>
          <w:rFonts w:ascii="Arial" w:hAnsi="Arial" w:cs="Arial"/>
          <w:sz w:val="18"/>
          <w:szCs w:val="18"/>
        </w:rPr>
        <w:t>” means calendar year ending 31 December.</w:t>
      </w:r>
    </w:p>
    <w:p w14:paraId="57A8A272" w14:textId="77777777" w:rsidR="002E54B4" w:rsidRPr="00030234" w:rsidRDefault="002E54B4" w:rsidP="002E54B4">
      <w:pPr>
        <w:widowControl w:val="0"/>
        <w:spacing w:before="120" w:after="120" w:line="270" w:lineRule="exact"/>
        <w:ind w:left="284" w:hanging="284"/>
        <w:jc w:val="left"/>
        <w:rPr>
          <w:rFonts w:ascii="Arial" w:hAnsi="Arial"/>
          <w:sz w:val="18"/>
          <w:szCs w:val="18"/>
        </w:rPr>
      </w:pPr>
    </w:p>
    <w:p w14:paraId="7B6CE08D" w14:textId="77777777" w:rsidR="002E54B4" w:rsidRPr="00270FDD" w:rsidRDefault="002E54B4" w:rsidP="002E54B4">
      <w:pPr>
        <w:widowControl w:val="0"/>
        <w:tabs>
          <w:tab w:val="left" w:pos="2835"/>
        </w:tabs>
        <w:spacing w:before="120" w:after="120" w:line="270" w:lineRule="exact"/>
        <w:jc w:val="left"/>
        <w:outlineLvl w:val="2"/>
        <w:rPr>
          <w:rFonts w:ascii="Arial" w:hAnsi="Arial"/>
          <w:color w:val="000000"/>
          <w:sz w:val="18"/>
          <w:lang w:eastAsia="en-US"/>
        </w:rPr>
      </w:pPr>
    </w:p>
    <w:p w14:paraId="1AEF8C11" w14:textId="77777777" w:rsidR="00CD483C" w:rsidRDefault="00CD483C" w:rsidP="002E54B4">
      <w:pPr>
        <w:keepLines/>
        <w:widowControl w:val="0"/>
        <w:spacing w:before="120" w:line="270" w:lineRule="exact"/>
        <w:jc w:val="left"/>
        <w:outlineLvl w:val="2"/>
        <w:rPr>
          <w:rFonts w:ascii="Arial" w:hAnsi="Arial" w:cs="Arial"/>
          <w:b/>
          <w:sz w:val="36"/>
          <w:szCs w:val="36"/>
        </w:rPr>
      </w:pPr>
    </w:p>
    <w:p w14:paraId="2AD340CD" w14:textId="77777777" w:rsidR="002E54B4" w:rsidRPr="00BF28D3" w:rsidRDefault="00BF28D3" w:rsidP="00CD483C">
      <w:pPr>
        <w:keepLines/>
        <w:widowControl w:val="0"/>
        <w:spacing w:before="120"/>
        <w:jc w:val="left"/>
        <w:outlineLvl w:val="2"/>
        <w:rPr>
          <w:rFonts w:ascii="Arial" w:hAnsi="Arial" w:cs="Arial"/>
          <w:sz w:val="20"/>
        </w:rPr>
      </w:pPr>
      <w:r w:rsidRPr="00CD483C">
        <w:rPr>
          <w:rFonts w:ascii="Arial" w:hAnsi="Arial" w:cs="Arial"/>
          <w:b/>
          <w:sz w:val="36"/>
          <w:szCs w:val="36"/>
        </w:rPr>
        <w:t>Schedule 7 – Site plan</w:t>
      </w:r>
      <w:r w:rsidR="00453118">
        <w:rPr>
          <w:rFonts w:ascii="Arial" w:hAnsi="Arial" w:cs="Arial"/>
          <w:sz w:val="20"/>
        </w:rPr>
        <w:t xml:space="preserve"> – see Appendix 2</w:t>
      </w:r>
    </w:p>
    <w:p w14:paraId="0569D16B" w14:textId="77777777" w:rsidR="002D0EDF" w:rsidRDefault="002D0EDF" w:rsidP="002E54B4"/>
    <w:p w14:paraId="47939A49" w14:textId="77777777" w:rsidR="00BF28D3" w:rsidRDefault="00BF28D3" w:rsidP="002E54B4"/>
    <w:p w14:paraId="7D06B16E" w14:textId="5DA81A54" w:rsidR="00D7793F" w:rsidRDefault="00D7793F">
      <w:pPr>
        <w:spacing w:after="160" w:line="259" w:lineRule="auto"/>
        <w:jc w:val="left"/>
      </w:pPr>
      <w:r>
        <w:br w:type="page"/>
      </w:r>
    </w:p>
    <w:p w14:paraId="7CBDF6EF" w14:textId="28C452A7" w:rsidR="00FE5FC0" w:rsidRPr="00994CAD" w:rsidRDefault="00FE5FC0" w:rsidP="003303AE">
      <w:pPr>
        <w:keepNext/>
        <w:keepLines/>
        <w:widowControl w:val="0"/>
        <w:spacing w:before="360" w:after="240" w:line="520" w:lineRule="exact"/>
        <w:jc w:val="left"/>
        <w:outlineLvl w:val="0"/>
        <w:rPr>
          <w:rFonts w:ascii="Arial" w:hAnsi="Arial"/>
          <w:b/>
          <w:noProof/>
          <w:spacing w:val="-4"/>
          <w:sz w:val="44"/>
          <w:lang w:eastAsia="en-US"/>
        </w:rPr>
      </w:pPr>
      <w:r>
        <w:rPr>
          <w:rFonts w:ascii="Arial" w:hAnsi="Arial"/>
          <w:b/>
          <w:noProof/>
          <w:spacing w:val="-4"/>
          <w:sz w:val="44"/>
          <w:lang w:eastAsia="en-US"/>
        </w:rPr>
        <w:lastRenderedPageBreak/>
        <w:t>APPENDIX 2</w:t>
      </w:r>
    </w:p>
    <w:p w14:paraId="1EB73C84" w14:textId="77777777" w:rsidR="00FE5FC0" w:rsidRPr="00994CAD" w:rsidRDefault="00FE5FC0" w:rsidP="00FE5FC0">
      <w:pPr>
        <w:keepNext/>
        <w:keepLines/>
        <w:widowControl w:val="0"/>
        <w:spacing w:before="360" w:after="240" w:line="520" w:lineRule="exact"/>
        <w:ind w:left="-1418" w:firstLine="1418"/>
        <w:jc w:val="left"/>
        <w:outlineLvl w:val="0"/>
        <w:rPr>
          <w:rFonts w:ascii="Arial" w:hAnsi="Arial"/>
          <w:b/>
          <w:noProof/>
          <w:spacing w:val="-4"/>
          <w:sz w:val="44"/>
          <w:lang w:eastAsia="en-US"/>
        </w:rPr>
      </w:pPr>
      <w:r w:rsidRPr="00994CAD">
        <w:rPr>
          <w:rFonts w:ascii="Arial" w:hAnsi="Arial"/>
          <w:b/>
          <w:noProof/>
          <w:spacing w:val="-4"/>
          <w:sz w:val="44"/>
          <w:lang w:eastAsia="en-US"/>
        </w:rPr>
        <w:t xml:space="preserve">Site Specific Conditions </w:t>
      </w:r>
    </w:p>
    <w:p w14:paraId="76995A02" w14:textId="77777777" w:rsidR="00FE5FC0" w:rsidRPr="00994CAD" w:rsidRDefault="00FE5FC0" w:rsidP="00FE5FC0">
      <w:pPr>
        <w:keepNext/>
        <w:keepLines/>
        <w:widowControl w:val="0"/>
        <w:spacing w:before="360" w:after="240" w:line="270" w:lineRule="exact"/>
        <w:ind w:left="-1418" w:firstLine="1418"/>
        <w:jc w:val="left"/>
        <w:outlineLvl w:val="0"/>
        <w:rPr>
          <w:rFonts w:ascii="Arial" w:hAnsi="Arial"/>
          <w:b/>
          <w:spacing w:val="-4"/>
          <w:sz w:val="36"/>
          <w:lang w:eastAsia="en-US"/>
        </w:rPr>
      </w:pPr>
      <w:r w:rsidRPr="00994CAD">
        <w:rPr>
          <w:rFonts w:ascii="Arial" w:hAnsi="Arial"/>
          <w:b/>
          <w:spacing w:val="-4"/>
          <w:sz w:val="36"/>
          <w:lang w:eastAsia="en-US"/>
        </w:rPr>
        <w:t>Introductory note</w:t>
      </w:r>
    </w:p>
    <w:p w14:paraId="741EF88F" w14:textId="77777777" w:rsidR="00FE5FC0" w:rsidRPr="00994CAD" w:rsidRDefault="00FE5FC0" w:rsidP="00FE5FC0">
      <w:pPr>
        <w:keepNext/>
        <w:keepLines/>
        <w:widowControl w:val="0"/>
        <w:spacing w:before="120" w:line="300" w:lineRule="exact"/>
        <w:jc w:val="left"/>
        <w:outlineLvl w:val="1"/>
        <w:rPr>
          <w:rFonts w:ascii="Arial" w:hAnsi="Arial"/>
          <w:b/>
          <w:sz w:val="28"/>
        </w:rPr>
      </w:pPr>
      <w:r w:rsidRPr="00994CAD">
        <w:rPr>
          <w:rFonts w:ascii="Arial" w:hAnsi="Arial"/>
          <w:b/>
          <w:sz w:val="28"/>
        </w:rPr>
        <w:t>This introductory note does not form a part of the Condition set</w:t>
      </w:r>
    </w:p>
    <w:p w14:paraId="63326D46" w14:textId="77777777" w:rsidR="00FE5FC0" w:rsidRPr="00994CAD" w:rsidRDefault="00FE5FC0" w:rsidP="00FE5FC0">
      <w:pPr>
        <w:keepLines/>
        <w:widowControl w:val="0"/>
        <w:spacing w:before="120" w:line="270" w:lineRule="exact"/>
        <w:ind w:left="-1418" w:firstLine="1418"/>
        <w:jc w:val="left"/>
        <w:outlineLvl w:val="2"/>
        <w:rPr>
          <w:rFonts w:ascii="Arial" w:hAnsi="Arial"/>
          <w:sz w:val="22"/>
          <w:szCs w:val="22"/>
        </w:rPr>
      </w:pPr>
      <w:r w:rsidRPr="00994CAD">
        <w:rPr>
          <w:rFonts w:ascii="Arial" w:hAnsi="Arial"/>
          <w:sz w:val="22"/>
          <w:szCs w:val="22"/>
        </w:rPr>
        <w:t>The conditions set out below are incorporated into this permit.</w:t>
      </w:r>
    </w:p>
    <w:p w14:paraId="209702DA" w14:textId="77777777" w:rsidR="00FE5FC0" w:rsidRPr="00994CAD" w:rsidRDefault="00FE5FC0" w:rsidP="00FE5FC0">
      <w:pPr>
        <w:keepLines/>
        <w:widowControl w:val="0"/>
        <w:spacing w:before="120" w:line="270" w:lineRule="exact"/>
        <w:ind w:left="-1418" w:firstLine="1418"/>
        <w:jc w:val="left"/>
        <w:outlineLvl w:val="2"/>
        <w:rPr>
          <w:rFonts w:ascii="Arial" w:hAnsi="Arial"/>
          <w:sz w:val="22"/>
          <w:szCs w:val="22"/>
        </w:rPr>
      </w:pPr>
      <w:r w:rsidRPr="00994CAD">
        <w:rPr>
          <w:rFonts w:ascii="Arial" w:hAnsi="Arial"/>
          <w:sz w:val="22"/>
          <w:szCs w:val="22"/>
        </w:rPr>
        <w:t>End of introductory note.</w:t>
      </w:r>
    </w:p>
    <w:p w14:paraId="5C5538AA" w14:textId="77777777" w:rsidR="00FE5FC0" w:rsidRPr="00D7793F" w:rsidRDefault="00FE5FC0" w:rsidP="00D7793F">
      <w:pPr>
        <w:keepLines/>
        <w:widowControl w:val="0"/>
        <w:spacing w:before="120" w:line="270" w:lineRule="exact"/>
        <w:jc w:val="left"/>
        <w:outlineLvl w:val="2"/>
        <w:rPr>
          <w:rFonts w:ascii="Arial" w:hAnsi="Arial"/>
          <w:color w:val="000000" w:themeColor="text1"/>
          <w:sz w:val="22"/>
          <w:szCs w:val="22"/>
        </w:rPr>
      </w:pPr>
    </w:p>
    <w:p w14:paraId="4C6BB8EF" w14:textId="77777777" w:rsidR="00FE5FC0" w:rsidRPr="00994CAD" w:rsidRDefault="00FE5FC0" w:rsidP="00FE5FC0">
      <w:pPr>
        <w:keepNext/>
        <w:keepLines/>
        <w:widowControl w:val="0"/>
        <w:spacing w:before="360" w:after="240" w:line="270" w:lineRule="exact"/>
        <w:ind w:left="-1418" w:firstLine="1418"/>
        <w:jc w:val="left"/>
        <w:outlineLvl w:val="0"/>
        <w:rPr>
          <w:rFonts w:ascii="Arial" w:hAnsi="Arial"/>
          <w:b/>
          <w:spacing w:val="-4"/>
          <w:sz w:val="18"/>
          <w:lang w:eastAsia="en-US"/>
        </w:rPr>
      </w:pPr>
      <w:r w:rsidRPr="00994CAD">
        <w:rPr>
          <w:rFonts w:ascii="Arial" w:hAnsi="Arial"/>
          <w:b/>
          <w:spacing w:val="-4"/>
          <w:sz w:val="36"/>
          <w:lang w:eastAsia="en-US"/>
        </w:rPr>
        <w:t>2</w:t>
      </w:r>
      <w:r w:rsidRPr="00994CAD">
        <w:rPr>
          <w:rFonts w:ascii="Arial" w:hAnsi="Arial"/>
          <w:b/>
          <w:spacing w:val="-4"/>
          <w:sz w:val="36"/>
          <w:lang w:eastAsia="en-US"/>
        </w:rPr>
        <w:tab/>
        <w:t>Operations</w:t>
      </w:r>
    </w:p>
    <w:p w14:paraId="5BA2873C" w14:textId="1F436925" w:rsidR="00FE5FC0" w:rsidRPr="00D7793F" w:rsidRDefault="00FE5FC0" w:rsidP="00D7793F">
      <w:pPr>
        <w:keepLines/>
        <w:widowControl w:val="0"/>
        <w:tabs>
          <w:tab w:val="left" w:pos="-709"/>
        </w:tabs>
        <w:spacing w:before="60" w:line="270" w:lineRule="exact"/>
        <w:jc w:val="left"/>
        <w:outlineLvl w:val="3"/>
        <w:rPr>
          <w:rFonts w:ascii="Arial" w:hAnsi="Arial"/>
          <w:b/>
          <w:color w:val="000000" w:themeColor="text1"/>
          <w:sz w:val="28"/>
        </w:rPr>
      </w:pPr>
      <w:r w:rsidRPr="00D7793F">
        <w:rPr>
          <w:rFonts w:ascii="Arial" w:hAnsi="Arial"/>
          <w:b/>
          <w:color w:val="000000" w:themeColor="text1"/>
          <w:sz w:val="28"/>
        </w:rPr>
        <w:t>2.2</w:t>
      </w:r>
      <w:r w:rsidRPr="00D7793F">
        <w:rPr>
          <w:rFonts w:ascii="Arial" w:hAnsi="Arial"/>
          <w:b/>
          <w:color w:val="000000" w:themeColor="text1"/>
          <w:sz w:val="28"/>
        </w:rPr>
        <w:tab/>
        <w:t xml:space="preserve">The site </w:t>
      </w:r>
    </w:p>
    <w:p w14:paraId="052ADD8B" w14:textId="77777777" w:rsidR="00FE5FC0" w:rsidRDefault="00FE5FC0" w:rsidP="00042313">
      <w:pPr>
        <w:keepLines/>
        <w:widowControl w:val="0"/>
        <w:spacing w:before="120" w:line="270" w:lineRule="exact"/>
        <w:ind w:left="709" w:hanging="709"/>
        <w:jc w:val="left"/>
        <w:outlineLvl w:val="2"/>
        <w:rPr>
          <w:rFonts w:ascii="Arial" w:hAnsi="Arial"/>
          <w:sz w:val="18"/>
          <w:lang w:eastAsia="en-US"/>
        </w:rPr>
      </w:pPr>
      <w:r w:rsidRPr="00994CAD">
        <w:rPr>
          <w:rFonts w:ascii="Arial" w:hAnsi="Arial"/>
          <w:sz w:val="18"/>
          <w:lang w:eastAsia="en-US"/>
        </w:rPr>
        <w:t>2.2.1</w:t>
      </w:r>
      <w:r w:rsidRPr="00994CAD">
        <w:rPr>
          <w:rFonts w:ascii="Arial" w:hAnsi="Arial"/>
          <w:sz w:val="18"/>
          <w:lang w:eastAsia="en-US"/>
        </w:rPr>
        <w:tab/>
        <w:t xml:space="preserve">The activities shall not extend beyond the site, being the land shown </w:t>
      </w:r>
      <w:r w:rsidRPr="00777DED">
        <w:rPr>
          <w:rFonts w:ascii="Arial" w:hAnsi="Arial"/>
          <w:sz w:val="18"/>
          <w:highlight w:val="yellow"/>
          <w:lang w:eastAsia="en-US"/>
        </w:rPr>
        <w:t>edged in green</w:t>
      </w:r>
      <w:r w:rsidRPr="00777DED">
        <w:rPr>
          <w:rFonts w:ascii="Arial" w:hAnsi="Arial"/>
          <w:sz w:val="18"/>
          <w:lang w:eastAsia="en-US"/>
        </w:rPr>
        <w:t xml:space="preserve"> </w:t>
      </w:r>
      <w:r w:rsidRPr="00994CAD">
        <w:rPr>
          <w:rFonts w:ascii="Arial" w:hAnsi="Arial"/>
          <w:sz w:val="18"/>
          <w:lang w:eastAsia="en-US"/>
        </w:rPr>
        <w:t>on the site plan at schedule 7 to this permit.</w:t>
      </w:r>
    </w:p>
    <w:p w14:paraId="5881E1AE" w14:textId="77777777" w:rsidR="00D966B4" w:rsidRPr="00994CAD" w:rsidRDefault="00D966B4" w:rsidP="00042313">
      <w:pPr>
        <w:keepLines/>
        <w:widowControl w:val="0"/>
        <w:spacing w:before="120" w:line="270" w:lineRule="exact"/>
        <w:ind w:left="709" w:hanging="709"/>
        <w:jc w:val="left"/>
        <w:outlineLvl w:val="2"/>
        <w:rPr>
          <w:rFonts w:ascii="Arial" w:hAnsi="Arial"/>
          <w:sz w:val="18"/>
          <w:lang w:eastAsia="en-US"/>
        </w:rPr>
      </w:pPr>
    </w:p>
    <w:p w14:paraId="204302C2" w14:textId="77777777" w:rsidR="00023DDC" w:rsidRPr="00BC3DAF" w:rsidRDefault="00023DDC" w:rsidP="00023DDC">
      <w:pPr>
        <w:keepNext/>
        <w:keepLines/>
        <w:widowControl w:val="0"/>
        <w:spacing w:before="240" w:after="120" w:line="300" w:lineRule="exact"/>
        <w:jc w:val="left"/>
        <w:outlineLvl w:val="1"/>
        <w:rPr>
          <w:rFonts w:ascii="Arial" w:hAnsi="Arial"/>
          <w:b/>
          <w:sz w:val="28"/>
        </w:rPr>
      </w:pPr>
      <w:r w:rsidRPr="00BC3DAF">
        <w:rPr>
          <w:rFonts w:ascii="Arial" w:hAnsi="Arial"/>
          <w:b/>
          <w:sz w:val="28"/>
        </w:rPr>
        <w:t>2.4</w:t>
      </w:r>
      <w:r w:rsidRPr="00BC3DAF">
        <w:rPr>
          <w:rFonts w:ascii="Arial" w:hAnsi="Arial"/>
          <w:b/>
          <w:sz w:val="28"/>
        </w:rPr>
        <w:tab/>
        <w:t>Improvement programme</w:t>
      </w:r>
    </w:p>
    <w:p w14:paraId="45CD8BF1" w14:textId="77777777" w:rsidR="00023DDC" w:rsidRPr="00BC3DAF" w:rsidRDefault="00023DDC" w:rsidP="00023DDC">
      <w:pPr>
        <w:keepLines/>
        <w:widowControl w:val="0"/>
        <w:spacing w:before="120" w:line="270" w:lineRule="exact"/>
        <w:ind w:left="709" w:hanging="709"/>
        <w:jc w:val="left"/>
        <w:outlineLvl w:val="2"/>
        <w:rPr>
          <w:rFonts w:ascii="Arial" w:hAnsi="Arial"/>
          <w:sz w:val="18"/>
          <w:lang w:eastAsia="en-US"/>
        </w:rPr>
      </w:pPr>
      <w:r w:rsidRPr="00BC3DAF">
        <w:rPr>
          <w:rFonts w:ascii="Arial" w:hAnsi="Arial"/>
          <w:sz w:val="18"/>
          <w:lang w:eastAsia="en-US"/>
        </w:rPr>
        <w:t xml:space="preserve">2.4.1 </w:t>
      </w:r>
      <w:r w:rsidRPr="00BC3DAF">
        <w:rPr>
          <w:rFonts w:ascii="Arial" w:hAnsi="Arial"/>
          <w:sz w:val="18"/>
          <w:lang w:eastAsia="en-US"/>
        </w:rPr>
        <w:tab/>
        <w:t>The operator shall complete the improvements specified in schedule 1 table S1.3 by the date specified in that table unless otherwise agreed in writing by Natural Resources Wales.</w:t>
      </w:r>
    </w:p>
    <w:p w14:paraId="797E709E" w14:textId="77777777" w:rsidR="00023DDC" w:rsidRPr="00BC3DAF" w:rsidRDefault="00023DDC" w:rsidP="00023DDC">
      <w:pPr>
        <w:keepLines/>
        <w:widowControl w:val="0"/>
        <w:spacing w:before="120" w:line="270" w:lineRule="exact"/>
        <w:ind w:left="709" w:hanging="709"/>
        <w:jc w:val="left"/>
        <w:outlineLvl w:val="2"/>
        <w:rPr>
          <w:rFonts w:ascii="Arial" w:hAnsi="Arial"/>
          <w:sz w:val="18"/>
          <w:lang w:eastAsia="en-US"/>
        </w:rPr>
      </w:pPr>
      <w:r w:rsidRPr="00BC3DAF">
        <w:rPr>
          <w:rFonts w:ascii="Arial" w:hAnsi="Arial"/>
          <w:sz w:val="18"/>
          <w:lang w:eastAsia="en-US"/>
        </w:rPr>
        <w:t>2.4.2</w:t>
      </w:r>
      <w:r w:rsidRPr="00BC3DAF">
        <w:rPr>
          <w:rFonts w:ascii="Arial" w:hAnsi="Arial"/>
          <w:sz w:val="18"/>
          <w:lang w:eastAsia="en-US"/>
        </w:rPr>
        <w:tab/>
        <w:t>Except in the case of an improvement which consists only of a submission to Natural Resources Wales, the operator shall notify Natural Resources Wales within 14 days of completion of each improvement.</w:t>
      </w:r>
    </w:p>
    <w:p w14:paraId="09BBB54B" w14:textId="683B3346" w:rsidR="004D2D94" w:rsidRDefault="004D2D94">
      <w:pPr>
        <w:spacing w:after="160" w:line="259" w:lineRule="auto"/>
        <w:jc w:val="left"/>
        <w:rPr>
          <w:rFonts w:ascii="Arial" w:hAnsi="Arial"/>
          <w:sz w:val="18"/>
          <w:lang w:eastAsia="en-US"/>
        </w:rPr>
      </w:pPr>
      <w:r>
        <w:rPr>
          <w:rFonts w:ascii="Arial" w:hAnsi="Arial"/>
          <w:sz w:val="18"/>
          <w:lang w:eastAsia="en-US"/>
        </w:rPr>
        <w:br w:type="page"/>
      </w:r>
    </w:p>
    <w:p w14:paraId="0126B300" w14:textId="77777777" w:rsidR="00FE5FC0" w:rsidRPr="00994CAD" w:rsidRDefault="00FE5FC0" w:rsidP="00FE5FC0">
      <w:pPr>
        <w:keepLines/>
        <w:widowControl w:val="0"/>
        <w:ind w:left="709" w:hanging="709"/>
        <w:jc w:val="left"/>
        <w:outlineLvl w:val="2"/>
        <w:rPr>
          <w:rFonts w:ascii="Arial" w:hAnsi="Arial"/>
          <w:b/>
          <w:spacing w:val="-4"/>
          <w:sz w:val="36"/>
          <w:lang w:eastAsia="en-US"/>
        </w:rPr>
      </w:pPr>
      <w:r w:rsidRPr="00994CAD">
        <w:rPr>
          <w:rFonts w:ascii="Arial" w:hAnsi="Arial"/>
          <w:b/>
          <w:spacing w:val="-4"/>
          <w:sz w:val="36"/>
          <w:lang w:eastAsia="en-US"/>
        </w:rPr>
        <w:lastRenderedPageBreak/>
        <w:t xml:space="preserve">Schedule 1 - Operations </w:t>
      </w:r>
    </w:p>
    <w:p w14:paraId="44ADB5AE" w14:textId="77777777" w:rsidR="00994CAD" w:rsidRPr="00D7793F" w:rsidRDefault="00994CAD" w:rsidP="00994CAD">
      <w:pPr>
        <w:rPr>
          <w:rFonts w:ascii="Arial" w:hAnsi="Arial"/>
          <w:i/>
          <w:color w:val="000000" w:themeColor="text1"/>
          <w:sz w:val="18"/>
          <w:szCs w:val="18"/>
        </w:rPr>
      </w:pPr>
      <w:r w:rsidRPr="00D7793F">
        <w:rPr>
          <w:rFonts w:ascii="Arial" w:hAnsi="Arial"/>
          <w:i/>
          <w:color w:val="000000" w:themeColor="text1"/>
          <w:sz w:val="18"/>
          <w:szCs w:val="18"/>
        </w:rPr>
        <w:t xml:space="preserve"> </w:t>
      </w:r>
    </w:p>
    <w:p w14:paraId="571FB445" w14:textId="77777777" w:rsidR="00994CAD" w:rsidRPr="00D7793F" w:rsidRDefault="00994CAD" w:rsidP="00994CAD">
      <w:pPr>
        <w:rPr>
          <w:rFonts w:ascii="Arial" w:hAnsi="Arial"/>
          <w:i/>
          <w:color w:val="000000" w:themeColor="text1"/>
          <w:sz w:val="18"/>
          <w:szCs w:val="18"/>
        </w:rPr>
      </w:pPr>
      <w:r w:rsidRPr="00D7793F">
        <w:rPr>
          <w:rFonts w:ascii="Arial" w:hAnsi="Arial"/>
          <w:i/>
          <w:color w:val="000000" w:themeColor="text1"/>
          <w:sz w:val="18"/>
          <w:szCs w:val="18"/>
        </w:rPr>
        <w:t xml:space="preserve"> </w:t>
      </w:r>
    </w:p>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34"/>
        <w:gridCol w:w="2661"/>
        <w:gridCol w:w="3009"/>
      </w:tblGrid>
      <w:tr w:rsidR="00994CAD" w:rsidRPr="00994CAD" w14:paraId="1F1D44D6" w14:textId="77777777" w:rsidTr="00EA675B">
        <w:trPr>
          <w:cantSplit/>
          <w:tblHeader/>
        </w:trPr>
        <w:tc>
          <w:tcPr>
            <w:tcW w:w="2834" w:type="dxa"/>
            <w:shd w:val="clear" w:color="auto" w:fill="000000"/>
          </w:tcPr>
          <w:p w14:paraId="76539B1F"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sz w:val="18"/>
                <w:szCs w:val="18"/>
                <w:lang w:eastAsia="en-US"/>
              </w:rPr>
              <w:t>Table S1.1 activities</w:t>
            </w:r>
          </w:p>
        </w:tc>
        <w:tc>
          <w:tcPr>
            <w:tcW w:w="2661" w:type="dxa"/>
            <w:shd w:val="clear" w:color="auto" w:fill="000000"/>
          </w:tcPr>
          <w:p w14:paraId="0072EF39"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p>
        </w:tc>
        <w:tc>
          <w:tcPr>
            <w:tcW w:w="3009" w:type="dxa"/>
            <w:shd w:val="clear" w:color="auto" w:fill="000000"/>
          </w:tcPr>
          <w:p w14:paraId="54501407"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p>
        </w:tc>
      </w:tr>
      <w:tr w:rsidR="00994CAD" w:rsidRPr="00994CAD" w14:paraId="0CD63EFD" w14:textId="77777777" w:rsidTr="00EA675B">
        <w:trPr>
          <w:cantSplit/>
          <w:tblHeader/>
        </w:trPr>
        <w:tc>
          <w:tcPr>
            <w:tcW w:w="2834" w:type="dxa"/>
          </w:tcPr>
          <w:p w14:paraId="40E68116" w14:textId="77777777"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Activity listed in Schedule 1 of the EP Regulations </w:t>
            </w:r>
          </w:p>
        </w:tc>
        <w:tc>
          <w:tcPr>
            <w:tcW w:w="2661" w:type="dxa"/>
          </w:tcPr>
          <w:p w14:paraId="65F2FD6F" w14:textId="77777777"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Description of specified activity</w:t>
            </w:r>
          </w:p>
        </w:tc>
        <w:tc>
          <w:tcPr>
            <w:tcW w:w="3009" w:type="dxa"/>
          </w:tcPr>
          <w:p w14:paraId="35F1805D" w14:textId="77777777"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Limits of specified activity </w:t>
            </w:r>
          </w:p>
        </w:tc>
      </w:tr>
      <w:tr w:rsidR="00CE444A" w:rsidRPr="00DB44B0" w14:paraId="29AE53EE" w14:textId="77777777" w:rsidTr="00EA675B">
        <w:trPr>
          <w:cantSplit/>
        </w:trPr>
        <w:tc>
          <w:tcPr>
            <w:tcW w:w="2834" w:type="dxa"/>
            <w:tcBorders>
              <w:top w:val="single" w:sz="4" w:space="0" w:color="auto"/>
              <w:left w:val="single" w:sz="4" w:space="0" w:color="auto"/>
              <w:bottom w:val="single" w:sz="4" w:space="0" w:color="auto"/>
              <w:right w:val="single" w:sz="6" w:space="0" w:color="auto"/>
            </w:tcBorders>
          </w:tcPr>
          <w:p w14:paraId="123B232A" w14:textId="77777777" w:rsidR="00994CAD" w:rsidRPr="003438C3" w:rsidRDefault="00994CAD" w:rsidP="00994CAD">
            <w:pPr>
              <w:keepLines/>
              <w:widowControl w:val="0"/>
              <w:spacing w:before="20" w:after="20" w:line="230" w:lineRule="exact"/>
              <w:jc w:val="left"/>
              <w:outlineLvl w:val="2"/>
              <w:rPr>
                <w:rFonts w:ascii="Arial" w:hAnsi="Arial" w:cs="Arial"/>
                <w:sz w:val="18"/>
                <w:szCs w:val="18"/>
                <w:lang w:eastAsia="en-US"/>
              </w:rPr>
            </w:pPr>
            <w:r w:rsidRPr="003438C3">
              <w:rPr>
                <w:rFonts w:ascii="Arial" w:hAnsi="Arial" w:cs="Arial"/>
                <w:sz w:val="18"/>
                <w:szCs w:val="18"/>
                <w:lang w:eastAsia="en-US"/>
              </w:rPr>
              <w:t xml:space="preserve">Section 6.9 A(1)(a) Rearing of poultry or pigs intensively in an installation with more than 40,000 places for poultry. </w:t>
            </w:r>
          </w:p>
        </w:tc>
        <w:tc>
          <w:tcPr>
            <w:tcW w:w="2661" w:type="dxa"/>
            <w:tcBorders>
              <w:top w:val="single" w:sz="4" w:space="0" w:color="auto"/>
              <w:left w:val="single" w:sz="6" w:space="0" w:color="auto"/>
              <w:bottom w:val="single" w:sz="4" w:space="0" w:color="auto"/>
              <w:right w:val="single" w:sz="6" w:space="0" w:color="auto"/>
            </w:tcBorders>
          </w:tcPr>
          <w:p w14:paraId="01C0BF07" w14:textId="7FA6BB80" w:rsidR="00994CAD" w:rsidRPr="00C915FE" w:rsidRDefault="00994CAD" w:rsidP="00994CAD">
            <w:pPr>
              <w:keepLines/>
              <w:widowControl w:val="0"/>
              <w:spacing w:before="20" w:after="20" w:line="230" w:lineRule="exact"/>
              <w:jc w:val="left"/>
              <w:outlineLvl w:val="2"/>
              <w:rPr>
                <w:rFonts w:ascii="Arial" w:hAnsi="Arial" w:cs="Arial"/>
                <w:sz w:val="18"/>
                <w:szCs w:val="18"/>
                <w:lang w:eastAsia="en-US"/>
              </w:rPr>
            </w:pPr>
            <w:r w:rsidRPr="00C915FE">
              <w:rPr>
                <w:rFonts w:ascii="Arial" w:hAnsi="Arial" w:cs="Arial"/>
                <w:sz w:val="18"/>
                <w:szCs w:val="18"/>
                <w:lang w:eastAsia="en-US"/>
              </w:rPr>
              <w:t xml:space="preserve">The rearing of poultry in a </w:t>
            </w:r>
            <w:r w:rsidR="00D966B4" w:rsidRPr="00C915FE">
              <w:rPr>
                <w:rFonts w:ascii="Arial" w:hAnsi="Arial" w:cs="Arial"/>
                <w:sz w:val="18"/>
                <w:szCs w:val="18"/>
                <w:lang w:eastAsia="en-US"/>
              </w:rPr>
              <w:t xml:space="preserve">broiler </w:t>
            </w:r>
            <w:r w:rsidRPr="00C915FE">
              <w:rPr>
                <w:rFonts w:ascii="Arial" w:hAnsi="Arial" w:cs="Arial"/>
                <w:sz w:val="18"/>
                <w:szCs w:val="18"/>
                <w:lang w:eastAsia="en-US"/>
              </w:rPr>
              <w:t xml:space="preserve">facility. </w:t>
            </w:r>
          </w:p>
        </w:tc>
        <w:tc>
          <w:tcPr>
            <w:tcW w:w="3009" w:type="dxa"/>
            <w:tcBorders>
              <w:top w:val="single" w:sz="4" w:space="0" w:color="auto"/>
              <w:left w:val="single" w:sz="6" w:space="0" w:color="auto"/>
              <w:bottom w:val="single" w:sz="4" w:space="0" w:color="auto"/>
              <w:right w:val="single" w:sz="4" w:space="0" w:color="auto"/>
            </w:tcBorders>
          </w:tcPr>
          <w:p w14:paraId="5A6D2EEE" w14:textId="3E039D28" w:rsidR="00994CAD" w:rsidRPr="00C915FE" w:rsidRDefault="00994CAD" w:rsidP="00994CAD">
            <w:pPr>
              <w:keepLines/>
              <w:widowControl w:val="0"/>
              <w:spacing w:before="20" w:after="20" w:line="230" w:lineRule="exact"/>
              <w:jc w:val="left"/>
              <w:outlineLvl w:val="2"/>
              <w:rPr>
                <w:rFonts w:ascii="Arial" w:hAnsi="Arial" w:cs="Arial"/>
                <w:sz w:val="18"/>
                <w:szCs w:val="18"/>
                <w:lang w:eastAsia="en-US"/>
              </w:rPr>
            </w:pPr>
            <w:r w:rsidRPr="00C915FE">
              <w:rPr>
                <w:rFonts w:ascii="Arial" w:hAnsi="Arial" w:cs="Arial"/>
                <w:sz w:val="18"/>
                <w:szCs w:val="18"/>
                <w:lang w:eastAsia="en-US"/>
              </w:rPr>
              <w:t>To hou</w:t>
            </w:r>
            <w:r w:rsidR="00C915FE" w:rsidRPr="00C915FE">
              <w:rPr>
                <w:rFonts w:ascii="Arial" w:hAnsi="Arial" w:cs="Arial"/>
                <w:sz w:val="18"/>
                <w:szCs w:val="18"/>
                <w:lang w:eastAsia="en-US"/>
              </w:rPr>
              <w:t>se a maximum capacity of 140,000</w:t>
            </w:r>
            <w:r w:rsidRPr="00C915FE">
              <w:rPr>
                <w:rFonts w:ascii="Arial" w:hAnsi="Arial" w:cs="Arial"/>
                <w:sz w:val="18"/>
                <w:szCs w:val="18"/>
                <w:lang w:eastAsia="en-US"/>
              </w:rPr>
              <w:t xml:space="preserve"> birds. From receipt of birds, raw materials and fuels onto the site, to removal of birds and associated wastes from site.</w:t>
            </w:r>
          </w:p>
        </w:tc>
      </w:tr>
      <w:tr w:rsidR="00994CAD" w:rsidRPr="00994CAD" w14:paraId="06A21B3D" w14:textId="77777777" w:rsidTr="00EA675B">
        <w:trPr>
          <w:cantSplit/>
        </w:trPr>
        <w:tc>
          <w:tcPr>
            <w:tcW w:w="8504" w:type="dxa"/>
            <w:gridSpan w:val="3"/>
            <w:shd w:val="clear" w:color="auto" w:fill="000000"/>
          </w:tcPr>
          <w:p w14:paraId="1FD6986C"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sz w:val="18"/>
                <w:szCs w:val="18"/>
                <w:lang w:eastAsia="en-US"/>
              </w:rPr>
              <w:t>Directly Associated Activity</w:t>
            </w:r>
          </w:p>
        </w:tc>
      </w:tr>
      <w:tr w:rsidR="00CE444A" w:rsidRPr="00DB44B0" w14:paraId="79E842CB" w14:textId="77777777" w:rsidTr="00EA675B">
        <w:trPr>
          <w:cantSplit/>
        </w:trPr>
        <w:tc>
          <w:tcPr>
            <w:tcW w:w="2834" w:type="dxa"/>
          </w:tcPr>
          <w:p w14:paraId="13FBA8E3" w14:textId="77777777" w:rsidR="00994CAD" w:rsidRPr="00C915FE" w:rsidRDefault="00815413" w:rsidP="00994CAD">
            <w:pPr>
              <w:keepLines/>
              <w:widowControl w:val="0"/>
              <w:spacing w:before="20" w:after="20" w:line="230" w:lineRule="exact"/>
              <w:jc w:val="left"/>
              <w:outlineLvl w:val="2"/>
              <w:rPr>
                <w:rFonts w:ascii="Arial" w:hAnsi="Arial" w:cs="Arial"/>
                <w:sz w:val="18"/>
                <w:szCs w:val="18"/>
                <w:lang w:eastAsia="en-US"/>
              </w:rPr>
            </w:pPr>
            <w:r w:rsidRPr="00C915FE">
              <w:rPr>
                <w:rFonts w:ascii="Arial" w:hAnsi="Arial" w:cs="Arial"/>
                <w:sz w:val="18"/>
                <w:szCs w:val="18"/>
                <w:lang w:eastAsia="en-US"/>
              </w:rPr>
              <w:t>Biomass Boiler</w:t>
            </w:r>
            <w:r w:rsidR="00D966B4" w:rsidRPr="00C915FE">
              <w:rPr>
                <w:rFonts w:ascii="Arial" w:hAnsi="Arial" w:cs="Arial"/>
                <w:sz w:val="18"/>
                <w:szCs w:val="18"/>
                <w:lang w:eastAsia="en-US"/>
              </w:rPr>
              <w:t xml:space="preserve"> </w:t>
            </w:r>
          </w:p>
        </w:tc>
        <w:tc>
          <w:tcPr>
            <w:tcW w:w="2661" w:type="dxa"/>
          </w:tcPr>
          <w:p w14:paraId="388AC902" w14:textId="0334A7FE" w:rsidR="00994CAD" w:rsidRPr="00C915FE" w:rsidRDefault="00C915FE" w:rsidP="00592C68">
            <w:pPr>
              <w:spacing w:before="100" w:beforeAutospacing="1" w:after="100" w:afterAutospacing="1"/>
              <w:jc w:val="left"/>
              <w:rPr>
                <w:rFonts w:ascii="Arial" w:hAnsi="Arial" w:cs="Arial"/>
                <w:sz w:val="18"/>
                <w:szCs w:val="18"/>
              </w:rPr>
            </w:pPr>
            <w:r w:rsidRPr="00C915FE">
              <w:rPr>
                <w:rFonts w:ascii="Arial" w:hAnsi="Arial" w:cs="Arial"/>
                <w:sz w:val="18"/>
                <w:szCs w:val="18"/>
              </w:rPr>
              <w:t>Operation of 3</w:t>
            </w:r>
            <w:r w:rsidR="00815413" w:rsidRPr="00C915FE">
              <w:rPr>
                <w:rFonts w:ascii="Arial" w:hAnsi="Arial" w:cs="Arial"/>
                <w:sz w:val="18"/>
                <w:szCs w:val="18"/>
              </w:rPr>
              <w:t xml:space="preserve"> Biomass Boiler(s) for site heating.</w:t>
            </w:r>
          </w:p>
        </w:tc>
        <w:tc>
          <w:tcPr>
            <w:tcW w:w="3009" w:type="dxa"/>
          </w:tcPr>
          <w:p w14:paraId="3F4E2293" w14:textId="77777777" w:rsidR="00CE444A" w:rsidRPr="00C915FE" w:rsidRDefault="00CE444A" w:rsidP="00B50F10">
            <w:pPr>
              <w:keepLines/>
              <w:widowControl w:val="0"/>
              <w:spacing w:before="20" w:after="20" w:line="230" w:lineRule="exact"/>
              <w:jc w:val="left"/>
              <w:outlineLvl w:val="2"/>
              <w:rPr>
                <w:rFonts w:ascii="Arial" w:hAnsi="Arial" w:cs="Arial"/>
                <w:sz w:val="18"/>
                <w:szCs w:val="18"/>
                <w:lang w:eastAsia="en-US"/>
              </w:rPr>
            </w:pPr>
            <w:r w:rsidRPr="00C915FE">
              <w:rPr>
                <w:rFonts w:ascii="Arial" w:hAnsi="Arial" w:cs="Arial"/>
                <w:sz w:val="18"/>
                <w:szCs w:val="18"/>
                <w:lang w:eastAsia="en-US"/>
              </w:rPr>
              <w:t>From receipt of raw materials and</w:t>
            </w:r>
          </w:p>
          <w:p w14:paraId="33913ADE" w14:textId="77777777" w:rsidR="00CE444A" w:rsidRPr="00C915FE" w:rsidRDefault="00CE444A" w:rsidP="00B50F10">
            <w:pPr>
              <w:keepLines/>
              <w:widowControl w:val="0"/>
              <w:spacing w:before="20" w:after="20" w:line="230" w:lineRule="exact"/>
              <w:jc w:val="left"/>
              <w:outlineLvl w:val="2"/>
              <w:rPr>
                <w:rFonts w:ascii="Arial" w:hAnsi="Arial" w:cs="Arial"/>
                <w:sz w:val="18"/>
                <w:szCs w:val="18"/>
                <w:lang w:eastAsia="en-US"/>
              </w:rPr>
            </w:pPr>
            <w:r w:rsidRPr="00C915FE">
              <w:rPr>
                <w:rFonts w:ascii="Arial" w:hAnsi="Arial" w:cs="Arial"/>
                <w:sz w:val="18"/>
                <w:szCs w:val="18"/>
                <w:lang w:eastAsia="en-US"/>
              </w:rPr>
              <w:t>fuels, to release of combustion</w:t>
            </w:r>
          </w:p>
          <w:p w14:paraId="658C2BD7" w14:textId="77777777" w:rsidR="00CE444A" w:rsidRPr="00C915FE" w:rsidRDefault="00CE444A" w:rsidP="00B50F10">
            <w:pPr>
              <w:keepLines/>
              <w:widowControl w:val="0"/>
              <w:spacing w:before="20" w:after="20" w:line="230" w:lineRule="exact"/>
              <w:jc w:val="left"/>
              <w:outlineLvl w:val="2"/>
              <w:rPr>
                <w:rFonts w:ascii="Arial" w:hAnsi="Arial" w:cs="Arial"/>
                <w:sz w:val="18"/>
                <w:szCs w:val="18"/>
                <w:lang w:eastAsia="en-US"/>
              </w:rPr>
            </w:pPr>
            <w:r w:rsidRPr="00C915FE">
              <w:rPr>
                <w:rFonts w:ascii="Arial" w:hAnsi="Arial" w:cs="Arial"/>
                <w:sz w:val="18"/>
                <w:szCs w:val="18"/>
                <w:lang w:eastAsia="en-US"/>
              </w:rPr>
              <w:t>products to air and associated</w:t>
            </w:r>
          </w:p>
          <w:p w14:paraId="4D7AC51A" w14:textId="08A07F64" w:rsidR="00994CAD" w:rsidRPr="00C915FE" w:rsidRDefault="00CE444A" w:rsidP="00592C68">
            <w:pPr>
              <w:keepLines/>
              <w:widowControl w:val="0"/>
              <w:spacing w:before="20" w:after="20" w:line="230" w:lineRule="exact"/>
              <w:jc w:val="left"/>
              <w:outlineLvl w:val="2"/>
              <w:rPr>
                <w:rFonts w:ascii="Arial" w:hAnsi="Arial" w:cs="Arial"/>
                <w:sz w:val="18"/>
                <w:szCs w:val="18"/>
              </w:rPr>
            </w:pPr>
            <w:r w:rsidRPr="00C915FE">
              <w:rPr>
                <w:rFonts w:ascii="Arial" w:hAnsi="Arial" w:cs="Arial"/>
                <w:sz w:val="18"/>
                <w:szCs w:val="18"/>
                <w:lang w:eastAsia="en-US"/>
              </w:rPr>
              <w:t>wastes removed from site.</w:t>
            </w:r>
            <w:r w:rsidR="00592C68" w:rsidRPr="00C915FE">
              <w:rPr>
                <w:rFonts w:ascii="Arial" w:hAnsi="Arial" w:cs="Arial"/>
                <w:sz w:val="18"/>
                <w:szCs w:val="18"/>
              </w:rPr>
              <w:t xml:space="preserve"> </w:t>
            </w:r>
            <w:r w:rsidR="00C915FE" w:rsidRPr="00C915FE">
              <w:rPr>
                <w:rFonts w:ascii="Arial" w:hAnsi="Arial" w:cs="Arial"/>
                <w:sz w:val="18"/>
                <w:szCs w:val="18"/>
              </w:rPr>
              <w:t>W</w:t>
            </w:r>
            <w:r w:rsidR="00592C68" w:rsidRPr="00C915FE">
              <w:rPr>
                <w:rFonts w:ascii="Arial" w:hAnsi="Arial" w:cs="Arial"/>
                <w:sz w:val="18"/>
                <w:szCs w:val="18"/>
              </w:rPr>
              <w:t xml:space="preserve">ith a maximum </w:t>
            </w:r>
            <w:r w:rsidR="00C915FE" w:rsidRPr="00C915FE">
              <w:rPr>
                <w:rFonts w:ascii="Arial" w:hAnsi="Arial" w:cs="Arial"/>
                <w:sz w:val="18"/>
                <w:szCs w:val="18"/>
              </w:rPr>
              <w:t>thermal rated input of 629 </w:t>
            </w:r>
            <w:r w:rsidR="00592C68" w:rsidRPr="00C915FE">
              <w:rPr>
                <w:rFonts w:ascii="Arial" w:hAnsi="Arial" w:cs="Arial"/>
                <w:sz w:val="18"/>
                <w:szCs w:val="18"/>
              </w:rPr>
              <w:t>kW</w:t>
            </w:r>
          </w:p>
        </w:tc>
      </w:tr>
    </w:tbl>
    <w:p w14:paraId="3568173D" w14:textId="6D1FE9D2" w:rsidR="004F6B77" w:rsidRPr="00776F67" w:rsidRDefault="004F6B77" w:rsidP="00994CAD">
      <w:pPr>
        <w:keepLines/>
        <w:widowControl w:val="0"/>
        <w:spacing w:before="120" w:line="270" w:lineRule="exact"/>
        <w:jc w:val="left"/>
        <w:outlineLvl w:val="2"/>
        <w:rPr>
          <w:rFonts w:ascii="Arial" w:hAnsi="Arial" w:cs="Arial"/>
          <w:sz w:val="18"/>
          <w:szCs w:val="18"/>
          <w:lang w:eastAsia="en-US"/>
        </w:rPr>
      </w:pPr>
    </w:p>
    <w:p w14:paraId="7C5A0C41" w14:textId="16CB363E" w:rsidR="004D2D94" w:rsidRPr="00776F67" w:rsidRDefault="004D2D94" w:rsidP="00994CAD">
      <w:pPr>
        <w:keepLines/>
        <w:widowControl w:val="0"/>
        <w:spacing w:before="120" w:line="270" w:lineRule="exact"/>
        <w:jc w:val="left"/>
        <w:outlineLvl w:val="2"/>
        <w:rPr>
          <w:rFonts w:ascii="Arial" w:hAnsi="Arial" w:cs="Arial"/>
          <w:sz w:val="18"/>
          <w:szCs w:val="18"/>
          <w:lang w:eastAsia="en-US"/>
        </w:rPr>
      </w:pPr>
    </w:p>
    <w:tbl>
      <w:tblPr>
        <w:tblW w:w="8505" w:type="dxa"/>
        <w:tblBorders>
          <w:bottom w:val="single" w:sz="4" w:space="0" w:color="auto"/>
          <w:insideH w:val="single" w:sz="4" w:space="0" w:color="auto"/>
        </w:tblBorders>
        <w:tblLayout w:type="fixed"/>
        <w:tblLook w:val="0000" w:firstRow="0" w:lastRow="0" w:firstColumn="0" w:lastColumn="0" w:noHBand="0" w:noVBand="0"/>
      </w:tblPr>
      <w:tblGrid>
        <w:gridCol w:w="2127"/>
        <w:gridCol w:w="4961"/>
        <w:gridCol w:w="1417"/>
      </w:tblGrid>
      <w:tr w:rsidR="000C381B" w:rsidRPr="00916139" w14:paraId="75906699" w14:textId="77777777" w:rsidTr="00CD3D86">
        <w:trPr>
          <w:cantSplit/>
          <w:tblHeader/>
        </w:trPr>
        <w:tc>
          <w:tcPr>
            <w:tcW w:w="8505" w:type="dxa"/>
            <w:gridSpan w:val="3"/>
            <w:tcBorders>
              <w:bottom w:val="single" w:sz="4" w:space="0" w:color="auto"/>
            </w:tcBorders>
            <w:shd w:val="clear" w:color="auto" w:fill="000000"/>
          </w:tcPr>
          <w:p w14:paraId="4E2ED439" w14:textId="77777777" w:rsidR="000C381B" w:rsidRPr="00916139" w:rsidRDefault="000C381B" w:rsidP="00CD3D86">
            <w:pPr>
              <w:pStyle w:val="Tabletitle"/>
            </w:pPr>
            <w:bookmarkStart w:id="9" w:name="_Hlk151889629"/>
            <w:r w:rsidRPr="00916139">
              <w:t>Table S1.2 Operating techniques</w:t>
            </w:r>
          </w:p>
        </w:tc>
      </w:tr>
      <w:tr w:rsidR="000C381B" w:rsidRPr="00916139" w14:paraId="67567650" w14:textId="77777777" w:rsidTr="00CD3D86">
        <w:trPr>
          <w:cantSplit/>
          <w:tblHeader/>
        </w:trPr>
        <w:tc>
          <w:tcPr>
            <w:tcW w:w="2127" w:type="dxa"/>
            <w:tcBorders>
              <w:top w:val="single" w:sz="4" w:space="0" w:color="auto"/>
              <w:left w:val="nil"/>
              <w:right w:val="nil"/>
            </w:tcBorders>
          </w:tcPr>
          <w:p w14:paraId="3FBCE35C" w14:textId="77777777" w:rsidR="000C381B" w:rsidRPr="00916139" w:rsidRDefault="000C381B" w:rsidP="00CD3D86">
            <w:pPr>
              <w:pStyle w:val="Tablehead"/>
            </w:pPr>
            <w:r w:rsidRPr="00916139">
              <w:t>Description</w:t>
            </w:r>
          </w:p>
        </w:tc>
        <w:tc>
          <w:tcPr>
            <w:tcW w:w="4961" w:type="dxa"/>
            <w:tcBorders>
              <w:top w:val="single" w:sz="4" w:space="0" w:color="auto"/>
              <w:left w:val="nil"/>
              <w:right w:val="nil"/>
            </w:tcBorders>
          </w:tcPr>
          <w:p w14:paraId="4C6B09ED" w14:textId="77777777" w:rsidR="000C381B" w:rsidRPr="00916139" w:rsidRDefault="000C381B" w:rsidP="00CD3D86">
            <w:pPr>
              <w:pStyle w:val="Tablehead"/>
            </w:pPr>
            <w:r w:rsidRPr="00916139">
              <w:t>Parts</w:t>
            </w:r>
          </w:p>
        </w:tc>
        <w:tc>
          <w:tcPr>
            <w:tcW w:w="1417" w:type="dxa"/>
            <w:tcBorders>
              <w:top w:val="single" w:sz="4" w:space="0" w:color="auto"/>
              <w:left w:val="nil"/>
              <w:right w:val="nil"/>
            </w:tcBorders>
          </w:tcPr>
          <w:p w14:paraId="4168AA34" w14:textId="77777777" w:rsidR="000C381B" w:rsidRPr="00916139" w:rsidRDefault="000C381B" w:rsidP="00CD3D86">
            <w:pPr>
              <w:pStyle w:val="Tablehead"/>
            </w:pPr>
            <w:r w:rsidRPr="00916139">
              <w:t>Date Received</w:t>
            </w:r>
          </w:p>
        </w:tc>
      </w:tr>
      <w:tr w:rsidR="000C381B" w:rsidRPr="00231A82" w14:paraId="60C546FC" w14:textId="77777777" w:rsidTr="00CD3D86">
        <w:trPr>
          <w:cantSplit/>
        </w:trPr>
        <w:tc>
          <w:tcPr>
            <w:tcW w:w="2127" w:type="dxa"/>
            <w:tcBorders>
              <w:top w:val="single" w:sz="4" w:space="0" w:color="auto"/>
              <w:left w:val="nil"/>
              <w:right w:val="nil"/>
            </w:tcBorders>
          </w:tcPr>
          <w:p w14:paraId="7B05CAB4" w14:textId="77777777" w:rsidR="000C381B" w:rsidRPr="00E639F9" w:rsidRDefault="000C381B" w:rsidP="00CD3D86">
            <w:pPr>
              <w:pStyle w:val="Tablebody"/>
              <w:rPr>
                <w:rFonts w:cs="Arial"/>
                <w:color w:val="auto"/>
              </w:rPr>
            </w:pPr>
            <w:r w:rsidRPr="00E639F9">
              <w:rPr>
                <w:rFonts w:cs="Arial"/>
                <w:color w:val="auto"/>
              </w:rPr>
              <w:t xml:space="preserve">Application </w:t>
            </w:r>
          </w:p>
        </w:tc>
        <w:tc>
          <w:tcPr>
            <w:tcW w:w="4961" w:type="dxa"/>
            <w:tcBorders>
              <w:top w:val="single" w:sz="4" w:space="0" w:color="auto"/>
              <w:left w:val="nil"/>
              <w:right w:val="nil"/>
            </w:tcBorders>
          </w:tcPr>
          <w:p w14:paraId="283E4DF5" w14:textId="77777777" w:rsidR="000C381B" w:rsidRPr="00E639F9" w:rsidRDefault="000C381B" w:rsidP="00CD3D86">
            <w:pPr>
              <w:pStyle w:val="Tablebody"/>
              <w:rPr>
                <w:rFonts w:cs="Arial"/>
                <w:color w:val="auto"/>
              </w:rPr>
            </w:pPr>
            <w:r w:rsidRPr="00E639F9">
              <w:rPr>
                <w:rFonts w:cs="Arial"/>
                <w:color w:val="auto"/>
              </w:rPr>
              <w:t xml:space="preserve">Sections 1.2, 1.4, 1.6 and 1.8 of the application document in response to section 5a – technical standards , Part B of the application form </w:t>
            </w:r>
          </w:p>
        </w:tc>
        <w:tc>
          <w:tcPr>
            <w:tcW w:w="1417" w:type="dxa"/>
            <w:tcBorders>
              <w:top w:val="single" w:sz="4" w:space="0" w:color="auto"/>
              <w:left w:val="nil"/>
              <w:right w:val="nil"/>
            </w:tcBorders>
          </w:tcPr>
          <w:p w14:paraId="79417F80" w14:textId="50F699EC" w:rsidR="000C381B" w:rsidRPr="00E639F9" w:rsidRDefault="000C381B" w:rsidP="00CD3D86">
            <w:pPr>
              <w:pStyle w:val="Tablebody"/>
              <w:rPr>
                <w:rFonts w:cs="Arial"/>
                <w:color w:val="auto"/>
              </w:rPr>
            </w:pPr>
            <w:r>
              <w:rPr>
                <w:rFonts w:cs="Arial"/>
                <w:color w:val="auto"/>
              </w:rPr>
              <w:t>18/02/2010</w:t>
            </w:r>
          </w:p>
        </w:tc>
      </w:tr>
      <w:tr w:rsidR="000C381B" w:rsidRPr="00415F65" w14:paraId="27416907" w14:textId="77777777" w:rsidTr="00CD3D86">
        <w:trPr>
          <w:cantSplit/>
        </w:trPr>
        <w:tc>
          <w:tcPr>
            <w:tcW w:w="2127" w:type="dxa"/>
            <w:tcBorders>
              <w:top w:val="single" w:sz="4" w:space="0" w:color="auto"/>
              <w:left w:val="nil"/>
              <w:bottom w:val="single" w:sz="4" w:space="0" w:color="auto"/>
              <w:right w:val="nil"/>
            </w:tcBorders>
          </w:tcPr>
          <w:p w14:paraId="0B412A8F" w14:textId="77777777" w:rsidR="000C381B" w:rsidRPr="00264D1E" w:rsidRDefault="000C381B" w:rsidP="00CD3D86">
            <w:pPr>
              <w:pStyle w:val="Tablebody"/>
              <w:rPr>
                <w:rFonts w:cs="Arial"/>
                <w:color w:val="auto"/>
              </w:rPr>
            </w:pPr>
            <w:r w:rsidRPr="00264D1E">
              <w:rPr>
                <w:rFonts w:cs="Arial"/>
                <w:color w:val="auto"/>
              </w:rPr>
              <w:t>Variation application</w:t>
            </w:r>
            <w:r>
              <w:rPr>
                <w:rFonts w:cs="Arial"/>
                <w:color w:val="auto"/>
              </w:rPr>
              <w:t xml:space="preserve"> MP3130TW</w:t>
            </w:r>
            <w:r w:rsidRPr="00264D1E">
              <w:rPr>
                <w:rFonts w:cs="Arial"/>
                <w:color w:val="auto"/>
              </w:rPr>
              <w:t>/V00</w:t>
            </w:r>
            <w:r>
              <w:rPr>
                <w:rFonts w:cs="Arial"/>
                <w:color w:val="auto"/>
              </w:rPr>
              <w:t>2</w:t>
            </w:r>
          </w:p>
        </w:tc>
        <w:tc>
          <w:tcPr>
            <w:tcW w:w="4961" w:type="dxa"/>
            <w:tcBorders>
              <w:top w:val="single" w:sz="4" w:space="0" w:color="auto"/>
              <w:left w:val="nil"/>
              <w:bottom w:val="single" w:sz="4" w:space="0" w:color="auto"/>
              <w:right w:val="nil"/>
            </w:tcBorders>
          </w:tcPr>
          <w:p w14:paraId="5E0A70D6" w14:textId="77777777" w:rsidR="000C381B" w:rsidRDefault="000C381B" w:rsidP="00CD3D86">
            <w:pPr>
              <w:pStyle w:val="Tablebody"/>
              <w:rPr>
                <w:rFonts w:cs="Arial"/>
                <w:color w:val="auto"/>
              </w:rPr>
            </w:pPr>
            <w:r>
              <w:rPr>
                <w:rFonts w:cs="Arial"/>
                <w:color w:val="auto"/>
              </w:rPr>
              <w:t>Part C3 Table 3 Technical Standards</w:t>
            </w:r>
          </w:p>
          <w:p w14:paraId="5197A71F" w14:textId="77777777" w:rsidR="000C381B" w:rsidRDefault="000C381B" w:rsidP="00CD3D86">
            <w:pPr>
              <w:pStyle w:val="Tablebody"/>
              <w:rPr>
                <w:rFonts w:cs="Arial"/>
                <w:color w:val="auto"/>
              </w:rPr>
            </w:pPr>
          </w:p>
        </w:tc>
        <w:tc>
          <w:tcPr>
            <w:tcW w:w="1417" w:type="dxa"/>
            <w:tcBorders>
              <w:top w:val="single" w:sz="4" w:space="0" w:color="auto"/>
              <w:left w:val="nil"/>
              <w:bottom w:val="single" w:sz="4" w:space="0" w:color="auto"/>
              <w:right w:val="nil"/>
            </w:tcBorders>
          </w:tcPr>
          <w:p w14:paraId="41F320E3" w14:textId="77777777" w:rsidR="000C381B" w:rsidRDefault="000C381B" w:rsidP="00CD3D86">
            <w:pPr>
              <w:pStyle w:val="Tablebody"/>
              <w:rPr>
                <w:color w:val="auto"/>
                <w:szCs w:val="18"/>
              </w:rPr>
            </w:pPr>
            <w:r>
              <w:rPr>
                <w:color w:val="auto"/>
                <w:szCs w:val="18"/>
              </w:rPr>
              <w:t>19/03/2015</w:t>
            </w:r>
          </w:p>
        </w:tc>
      </w:tr>
      <w:bookmarkEnd w:id="9"/>
    </w:tbl>
    <w:p w14:paraId="0CEC9A21" w14:textId="3B39E9B9" w:rsidR="004D2D94" w:rsidRPr="00776F67" w:rsidRDefault="004D2D94" w:rsidP="00994CAD">
      <w:pPr>
        <w:keepLines/>
        <w:widowControl w:val="0"/>
        <w:spacing w:before="120" w:line="270" w:lineRule="exact"/>
        <w:jc w:val="left"/>
        <w:outlineLvl w:val="2"/>
        <w:rPr>
          <w:rFonts w:ascii="Arial" w:hAnsi="Arial" w:cs="Arial"/>
          <w:sz w:val="18"/>
          <w:szCs w:val="18"/>
          <w:lang w:eastAsia="en-US"/>
        </w:rPr>
      </w:pPr>
    </w:p>
    <w:p w14:paraId="37C82C22" w14:textId="77777777" w:rsidR="004D2D94" w:rsidRPr="00776F67" w:rsidRDefault="004D2D94" w:rsidP="00994CAD">
      <w:pPr>
        <w:keepLines/>
        <w:widowControl w:val="0"/>
        <w:spacing w:before="120" w:line="270" w:lineRule="exact"/>
        <w:jc w:val="left"/>
        <w:outlineLvl w:val="2"/>
        <w:rPr>
          <w:rFonts w:ascii="Arial" w:hAnsi="Arial" w:cs="Arial"/>
          <w:sz w:val="18"/>
          <w:szCs w:val="18"/>
          <w:lang w:eastAsia="en-US"/>
        </w:rPr>
      </w:pPr>
    </w:p>
    <w:p w14:paraId="5146CBDC" w14:textId="77777777" w:rsidR="00994CAD" w:rsidRPr="00D7793F" w:rsidRDefault="00994CAD" w:rsidP="00994CAD">
      <w:pPr>
        <w:keepLines/>
        <w:widowControl w:val="0"/>
        <w:spacing w:before="120" w:line="270" w:lineRule="exact"/>
        <w:jc w:val="left"/>
        <w:outlineLvl w:val="2"/>
        <w:rPr>
          <w:rFonts w:ascii="Arial" w:hAnsi="Arial" w:cs="Arial"/>
          <w:color w:val="000000" w:themeColor="text1"/>
          <w:sz w:val="18"/>
          <w:szCs w:val="18"/>
          <w:lang w:eastAsia="en-US"/>
        </w:rPr>
      </w:pPr>
    </w:p>
    <w:p w14:paraId="11AA5915" w14:textId="56947044" w:rsidR="00D7793F" w:rsidRPr="00D7793F" w:rsidRDefault="00D7793F">
      <w:pPr>
        <w:spacing w:after="160" w:line="259" w:lineRule="auto"/>
        <w:jc w:val="left"/>
        <w:rPr>
          <w:rFonts w:ascii="Arial" w:hAnsi="Arial" w:cs="Arial"/>
          <w:b/>
          <w:color w:val="000000" w:themeColor="text1"/>
          <w:sz w:val="18"/>
          <w:szCs w:val="18"/>
          <w:u w:val="single"/>
          <w:lang w:eastAsia="en-US"/>
        </w:rPr>
      </w:pPr>
      <w:r w:rsidRPr="00D7793F">
        <w:rPr>
          <w:rFonts w:cs="Arial"/>
          <w:b/>
          <w:color w:val="000000" w:themeColor="text1"/>
          <w:szCs w:val="18"/>
          <w:u w:val="single"/>
          <w:lang w:eastAsia="en-US"/>
        </w:rPr>
        <w:br w:type="page"/>
      </w:r>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670"/>
        <w:gridCol w:w="1700"/>
      </w:tblGrid>
      <w:tr w:rsidR="00023DDC" w:rsidRPr="001252C9" w14:paraId="555DAC40" w14:textId="77777777" w:rsidTr="00BF7B28">
        <w:trPr>
          <w:cantSplit/>
          <w:tblHeader/>
        </w:trPr>
        <w:tc>
          <w:tcPr>
            <w:tcW w:w="8504" w:type="dxa"/>
            <w:gridSpan w:val="3"/>
            <w:tcBorders>
              <w:top w:val="nil"/>
              <w:left w:val="nil"/>
              <w:bottom w:val="nil"/>
            </w:tcBorders>
            <w:shd w:val="clear" w:color="auto" w:fill="000000"/>
          </w:tcPr>
          <w:p w14:paraId="4F283A9E" w14:textId="77777777" w:rsidR="00023DDC" w:rsidRPr="006B632B" w:rsidRDefault="00023DDC" w:rsidP="00805463">
            <w:pPr>
              <w:pStyle w:val="Tabletitle"/>
              <w:rPr>
                <w:bCs/>
                <w:color w:val="FF0000"/>
              </w:rPr>
            </w:pPr>
            <w:r w:rsidRPr="00023DDC">
              <w:rPr>
                <w:bCs/>
                <w:color w:val="FFFFFF" w:themeColor="background1"/>
              </w:rPr>
              <w:lastRenderedPageBreak/>
              <w:t>Table S1.3 Improvement programme requirements</w:t>
            </w:r>
          </w:p>
        </w:tc>
      </w:tr>
      <w:tr w:rsidR="00023DDC" w:rsidRPr="001252C9" w14:paraId="6B46826E" w14:textId="77777777" w:rsidTr="00384F7C">
        <w:trPr>
          <w:cantSplit/>
          <w:tblHeader/>
        </w:trPr>
        <w:tc>
          <w:tcPr>
            <w:tcW w:w="1134" w:type="dxa"/>
            <w:tcBorders>
              <w:top w:val="nil"/>
              <w:left w:val="nil"/>
              <w:bottom w:val="single" w:sz="4" w:space="0" w:color="auto"/>
              <w:right w:val="nil"/>
            </w:tcBorders>
          </w:tcPr>
          <w:p w14:paraId="05A5F20A" w14:textId="77777777" w:rsidR="00023DDC" w:rsidRPr="006B632B" w:rsidRDefault="00023DDC" w:rsidP="00805463">
            <w:pPr>
              <w:pStyle w:val="Tablehead"/>
            </w:pPr>
            <w:r w:rsidRPr="006B632B">
              <w:t>Reference</w:t>
            </w:r>
          </w:p>
        </w:tc>
        <w:tc>
          <w:tcPr>
            <w:tcW w:w="5670" w:type="dxa"/>
            <w:tcBorders>
              <w:top w:val="nil"/>
              <w:left w:val="nil"/>
              <w:bottom w:val="single" w:sz="4" w:space="0" w:color="auto"/>
              <w:right w:val="nil"/>
            </w:tcBorders>
          </w:tcPr>
          <w:p w14:paraId="4A43147E" w14:textId="77777777" w:rsidR="00023DDC" w:rsidRPr="006B632B" w:rsidRDefault="00023DDC" w:rsidP="00805463">
            <w:pPr>
              <w:pStyle w:val="Tablehead"/>
            </w:pPr>
            <w:r w:rsidRPr="006B632B">
              <w:t>Requirement</w:t>
            </w:r>
          </w:p>
        </w:tc>
        <w:tc>
          <w:tcPr>
            <w:tcW w:w="1700" w:type="dxa"/>
            <w:tcBorders>
              <w:top w:val="nil"/>
              <w:left w:val="nil"/>
              <w:bottom w:val="single" w:sz="4" w:space="0" w:color="auto"/>
              <w:right w:val="nil"/>
            </w:tcBorders>
          </w:tcPr>
          <w:p w14:paraId="0A75FBB8" w14:textId="77777777" w:rsidR="00023DDC" w:rsidRPr="006B632B" w:rsidRDefault="00023DDC" w:rsidP="00805463">
            <w:pPr>
              <w:pStyle w:val="Tablehead"/>
            </w:pPr>
            <w:r w:rsidRPr="006B632B">
              <w:t>Date</w:t>
            </w:r>
          </w:p>
        </w:tc>
      </w:tr>
      <w:tr w:rsidR="00023DDC" w:rsidRPr="001252C9" w14:paraId="0787B81D" w14:textId="77777777" w:rsidTr="00384F7C">
        <w:trPr>
          <w:cantSplit/>
        </w:trPr>
        <w:tc>
          <w:tcPr>
            <w:tcW w:w="1134" w:type="dxa"/>
            <w:tcBorders>
              <w:top w:val="single" w:sz="4" w:space="0" w:color="auto"/>
              <w:left w:val="nil"/>
              <w:bottom w:val="single" w:sz="4" w:space="0" w:color="auto"/>
              <w:right w:val="nil"/>
            </w:tcBorders>
          </w:tcPr>
          <w:p w14:paraId="0B06A5D5" w14:textId="598890E4" w:rsidR="00023DDC" w:rsidRPr="00627217" w:rsidRDefault="00805463" w:rsidP="00805463">
            <w:pPr>
              <w:pStyle w:val="Tablebody"/>
              <w:rPr>
                <w:color w:val="auto"/>
              </w:rPr>
            </w:pPr>
            <w:r w:rsidRPr="00627217">
              <w:rPr>
                <w:color w:val="auto"/>
              </w:rPr>
              <w:t>IC1</w:t>
            </w:r>
          </w:p>
        </w:tc>
        <w:tc>
          <w:tcPr>
            <w:tcW w:w="5670" w:type="dxa"/>
            <w:tcBorders>
              <w:top w:val="single" w:sz="4" w:space="0" w:color="auto"/>
              <w:left w:val="nil"/>
              <w:bottom w:val="single" w:sz="4" w:space="0" w:color="auto"/>
              <w:right w:val="nil"/>
            </w:tcBorders>
          </w:tcPr>
          <w:p w14:paraId="4EBBCC45" w14:textId="77777777" w:rsidR="00144F4E" w:rsidRPr="0076192B" w:rsidRDefault="00144F4E" w:rsidP="00144F4E">
            <w:pPr>
              <w:spacing w:before="20" w:after="20" w:line="230" w:lineRule="exact"/>
              <w:jc w:val="left"/>
              <w:rPr>
                <w:rFonts w:ascii="Arial" w:eastAsia="Calibri" w:hAnsi="Arial" w:cs="Arial"/>
                <w:sz w:val="18"/>
                <w:szCs w:val="18"/>
                <w:lang w:eastAsia="en-US"/>
              </w:rPr>
            </w:pPr>
            <w:r w:rsidRPr="0076192B">
              <w:rPr>
                <w:rFonts w:ascii="Arial" w:eastAsia="Calibri" w:hAnsi="Arial" w:cs="Arial"/>
                <w:sz w:val="18"/>
                <w:szCs w:val="18"/>
                <w:lang w:eastAsia="en-US"/>
              </w:rPr>
              <w:t xml:space="preserve">The operator shall comply with the requirements of the BAT Conclusions listed below, as far as they are applicable to the installation, on or before 20 February 2021. </w:t>
            </w:r>
          </w:p>
          <w:p w14:paraId="15984664" w14:textId="77777777" w:rsidR="00144F4E" w:rsidRPr="0076192B" w:rsidRDefault="00144F4E" w:rsidP="00144F4E">
            <w:pPr>
              <w:spacing w:before="20" w:after="20" w:line="230" w:lineRule="exact"/>
              <w:jc w:val="left"/>
              <w:rPr>
                <w:rFonts w:ascii="Arial" w:eastAsia="Calibri" w:hAnsi="Arial" w:cs="Arial"/>
                <w:sz w:val="18"/>
                <w:szCs w:val="18"/>
                <w:lang w:eastAsia="en-US"/>
              </w:rPr>
            </w:pPr>
          </w:p>
          <w:p w14:paraId="0DD11D35" w14:textId="77777777" w:rsidR="00144F4E" w:rsidRPr="0076192B" w:rsidRDefault="00144F4E" w:rsidP="00144F4E">
            <w:pPr>
              <w:spacing w:before="20" w:after="20" w:line="230" w:lineRule="exact"/>
              <w:jc w:val="left"/>
              <w:rPr>
                <w:rFonts w:ascii="Arial" w:eastAsia="Calibri" w:hAnsi="Arial" w:cs="Arial"/>
                <w:sz w:val="18"/>
                <w:szCs w:val="18"/>
                <w:lang w:eastAsia="en-US"/>
              </w:rPr>
            </w:pPr>
            <w:r w:rsidRPr="0076192B">
              <w:rPr>
                <w:rFonts w:ascii="Arial" w:eastAsia="Calibri" w:hAnsi="Arial" w:cs="Arial"/>
                <w:sz w:val="18"/>
                <w:szCs w:val="18"/>
                <w:lang w:eastAsia="en-US"/>
              </w:rPr>
              <w:t>These BAT Conclusions  for the intensive rearing of poultry or pigs were published as a Commission Implementing Decision (EU 2017/302) in the Official Journal of the EU on the 21 February 2017.</w:t>
            </w:r>
          </w:p>
          <w:p w14:paraId="2A5A3A8B" w14:textId="77777777" w:rsidR="00144F4E" w:rsidRPr="0076192B" w:rsidRDefault="00144F4E" w:rsidP="00144F4E">
            <w:pPr>
              <w:spacing w:before="20" w:after="20" w:line="230" w:lineRule="exact"/>
              <w:jc w:val="left"/>
              <w:rPr>
                <w:rFonts w:ascii="Arial" w:eastAsia="Calibri" w:hAnsi="Arial" w:cs="Arial"/>
                <w:sz w:val="18"/>
                <w:szCs w:val="18"/>
                <w:lang w:eastAsia="en-US"/>
              </w:rPr>
            </w:pPr>
          </w:p>
          <w:p w14:paraId="19149733" w14:textId="3F21B9DB" w:rsidR="005B0C1C" w:rsidRPr="0076192B" w:rsidRDefault="00144F4E" w:rsidP="00144F4E">
            <w:pPr>
              <w:pStyle w:val="Tablebody"/>
              <w:rPr>
                <w:rFonts w:eastAsia="Calibri" w:cs="Arial"/>
                <w:color w:val="auto"/>
                <w:szCs w:val="24"/>
              </w:rPr>
            </w:pPr>
            <w:r w:rsidRPr="0076192B">
              <w:rPr>
                <w:rFonts w:eastAsia="Calibri" w:cs="Arial"/>
                <w:color w:val="auto"/>
                <w:szCs w:val="18"/>
              </w:rPr>
              <w:t>BAT Conclusions: 1, 2, 3, 4, 5, 6, 7, 8, 9, 10, 11, 12, 13, 14, 15</w:t>
            </w:r>
            <w:r w:rsidR="0076192B" w:rsidRPr="0076192B">
              <w:rPr>
                <w:rFonts w:eastAsia="Calibri" w:cs="Arial"/>
                <w:color w:val="auto"/>
                <w:szCs w:val="18"/>
              </w:rPr>
              <w:t xml:space="preserve">, </w:t>
            </w:r>
            <w:r w:rsidR="0076192B">
              <w:rPr>
                <w:rFonts w:eastAsia="Calibri" w:cs="Arial"/>
                <w:color w:val="auto"/>
                <w:szCs w:val="18"/>
              </w:rPr>
              <w:t>19, 23, 24, 25, 26,</w:t>
            </w:r>
            <w:r w:rsidRPr="0076192B">
              <w:rPr>
                <w:rFonts w:eastAsia="Calibri" w:cs="Arial"/>
                <w:color w:val="auto"/>
                <w:szCs w:val="18"/>
              </w:rPr>
              <w:t xml:space="preserve"> 27, 29, 31,32,  </w:t>
            </w:r>
          </w:p>
        </w:tc>
        <w:tc>
          <w:tcPr>
            <w:tcW w:w="1700" w:type="dxa"/>
            <w:tcBorders>
              <w:top w:val="single" w:sz="4" w:space="0" w:color="auto"/>
              <w:left w:val="nil"/>
              <w:bottom w:val="single" w:sz="4" w:space="0" w:color="auto"/>
              <w:right w:val="nil"/>
            </w:tcBorders>
          </w:tcPr>
          <w:p w14:paraId="45F9498E" w14:textId="46EC3AD9" w:rsidR="00023DDC" w:rsidRPr="006B632B" w:rsidRDefault="00C12F4E" w:rsidP="00384F7C">
            <w:pPr>
              <w:pStyle w:val="Tablebody"/>
              <w:jc w:val="right"/>
            </w:pPr>
            <w:r w:rsidRPr="00144F4E">
              <w:rPr>
                <w:color w:val="auto"/>
              </w:rPr>
              <w:t>2</w:t>
            </w:r>
            <w:r w:rsidR="004452EE" w:rsidRPr="00144F4E">
              <w:rPr>
                <w:color w:val="auto"/>
              </w:rPr>
              <w:t>0</w:t>
            </w:r>
            <w:r w:rsidR="003E682C" w:rsidRPr="00144F4E">
              <w:rPr>
                <w:color w:val="auto"/>
              </w:rPr>
              <w:t xml:space="preserve"> </w:t>
            </w:r>
            <w:r w:rsidRPr="00144F4E">
              <w:rPr>
                <w:color w:val="auto"/>
              </w:rPr>
              <w:t>February 2021</w:t>
            </w:r>
          </w:p>
        </w:tc>
      </w:tr>
      <w:tr w:rsidR="00C12F4E" w:rsidRPr="001252C9" w14:paraId="4C018954" w14:textId="77777777" w:rsidTr="00384F7C">
        <w:trPr>
          <w:cantSplit/>
        </w:trPr>
        <w:tc>
          <w:tcPr>
            <w:tcW w:w="1134" w:type="dxa"/>
            <w:tcBorders>
              <w:top w:val="single" w:sz="4" w:space="0" w:color="auto"/>
              <w:left w:val="nil"/>
              <w:bottom w:val="single" w:sz="4" w:space="0" w:color="auto"/>
              <w:right w:val="nil"/>
            </w:tcBorders>
          </w:tcPr>
          <w:p w14:paraId="3054EDE3" w14:textId="19CBD5CA" w:rsidR="00C12F4E" w:rsidRPr="00627217" w:rsidRDefault="004452EE" w:rsidP="00805463">
            <w:pPr>
              <w:pStyle w:val="Tablebody"/>
              <w:rPr>
                <w:color w:val="auto"/>
              </w:rPr>
            </w:pPr>
            <w:r w:rsidRPr="00627217">
              <w:rPr>
                <w:color w:val="auto"/>
              </w:rPr>
              <w:t>IC2</w:t>
            </w:r>
          </w:p>
        </w:tc>
        <w:tc>
          <w:tcPr>
            <w:tcW w:w="5670" w:type="dxa"/>
            <w:tcBorders>
              <w:top w:val="single" w:sz="4" w:space="0" w:color="auto"/>
              <w:left w:val="nil"/>
              <w:bottom w:val="single" w:sz="4" w:space="0" w:color="auto"/>
              <w:right w:val="nil"/>
            </w:tcBorders>
          </w:tcPr>
          <w:p w14:paraId="4536ED90" w14:textId="12D3EA17" w:rsidR="00C12F4E" w:rsidRPr="00144F4E" w:rsidRDefault="00144F4E" w:rsidP="00805463">
            <w:pPr>
              <w:pStyle w:val="Tablebody"/>
              <w:rPr>
                <w:color w:val="auto"/>
              </w:rPr>
            </w:pPr>
            <w:r w:rsidRPr="00144F4E">
              <w:rPr>
                <w:rFonts w:cs="Arial"/>
                <w:color w:val="auto"/>
                <w:szCs w:val="18"/>
              </w:rPr>
              <w:t>The operator shall submit a written report to Natural Resources Wales for approval, detailing compliance with the applicable parts of the BAT conclusions listed in IC1</w:t>
            </w:r>
          </w:p>
        </w:tc>
        <w:tc>
          <w:tcPr>
            <w:tcW w:w="1700" w:type="dxa"/>
            <w:tcBorders>
              <w:top w:val="single" w:sz="4" w:space="0" w:color="auto"/>
              <w:left w:val="nil"/>
              <w:bottom w:val="single" w:sz="4" w:space="0" w:color="auto"/>
              <w:right w:val="nil"/>
            </w:tcBorders>
          </w:tcPr>
          <w:p w14:paraId="67448DD1" w14:textId="5E492787" w:rsidR="00C12F4E" w:rsidRPr="00144F4E" w:rsidRDefault="004452EE" w:rsidP="00384F7C">
            <w:pPr>
              <w:pStyle w:val="Tablebody"/>
              <w:jc w:val="right"/>
              <w:rPr>
                <w:color w:val="auto"/>
              </w:rPr>
            </w:pPr>
            <w:r w:rsidRPr="00144F4E">
              <w:rPr>
                <w:color w:val="auto"/>
              </w:rPr>
              <w:t xml:space="preserve">20 </w:t>
            </w:r>
            <w:r w:rsidR="00BE5B96">
              <w:rPr>
                <w:color w:val="auto"/>
              </w:rPr>
              <w:t>March</w:t>
            </w:r>
            <w:r w:rsidRPr="00144F4E">
              <w:rPr>
                <w:color w:val="auto"/>
              </w:rPr>
              <w:t xml:space="preserve"> 2021</w:t>
            </w:r>
          </w:p>
        </w:tc>
      </w:tr>
    </w:tbl>
    <w:p w14:paraId="165446CB" w14:textId="109C0F43" w:rsidR="00023DDC" w:rsidRDefault="00023DDC" w:rsidP="00023DDC"/>
    <w:p w14:paraId="4E0231DD" w14:textId="17CE4701" w:rsidR="00D81B7B" w:rsidRDefault="00D81B7B" w:rsidP="00023DDC"/>
    <w:p w14:paraId="5F869FBE" w14:textId="77777777" w:rsidR="00D81B7B" w:rsidRDefault="00D81B7B" w:rsidP="00023DDC"/>
    <w:p w14:paraId="3A2C9683" w14:textId="77777777" w:rsidR="00023DDC" w:rsidRPr="00D81B7B" w:rsidRDefault="00023DDC" w:rsidP="00D81B7B"/>
    <w:p w14:paraId="37620A13" w14:textId="77777777" w:rsidR="00994CAD" w:rsidRPr="00D81B7B" w:rsidRDefault="00994CAD" w:rsidP="00D81B7B">
      <w:pPr>
        <w:rPr>
          <w:rFonts w:ascii="Arial" w:hAnsi="Arial" w:cs="Arial"/>
          <w:b/>
          <w:sz w:val="36"/>
          <w:szCs w:val="36"/>
        </w:rPr>
      </w:pPr>
      <w:r w:rsidRPr="00D81B7B">
        <w:rPr>
          <w:rFonts w:ascii="Arial" w:hAnsi="Arial" w:cs="Arial"/>
          <w:b/>
          <w:sz w:val="36"/>
          <w:szCs w:val="36"/>
        </w:rPr>
        <w:t>Schedule 2 - Waste types, raw materials and fuels</w:t>
      </w:r>
    </w:p>
    <w:p w14:paraId="47294562" w14:textId="77777777" w:rsidR="00994CAD" w:rsidRPr="00994CAD" w:rsidRDefault="00994CAD" w:rsidP="00D7793F"/>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4681"/>
      </w:tblGrid>
      <w:tr w:rsidR="00627217" w:rsidRPr="00916139" w14:paraId="2BD0696E" w14:textId="77777777" w:rsidTr="00627217">
        <w:trPr>
          <w:cantSplit/>
          <w:tblHeader/>
        </w:trPr>
        <w:tc>
          <w:tcPr>
            <w:tcW w:w="3823" w:type="dxa"/>
            <w:shd w:val="clear" w:color="auto" w:fill="000000"/>
          </w:tcPr>
          <w:p w14:paraId="462DCFF4" w14:textId="77777777" w:rsidR="00627217" w:rsidRPr="00916139" w:rsidRDefault="00627217" w:rsidP="00CD3D86">
            <w:pPr>
              <w:pStyle w:val="Tabletitle"/>
            </w:pPr>
            <w:r w:rsidRPr="00916139">
              <w:t>Table S2.1 Raw materials and fuels</w:t>
            </w:r>
          </w:p>
        </w:tc>
        <w:tc>
          <w:tcPr>
            <w:tcW w:w="4681" w:type="dxa"/>
            <w:shd w:val="clear" w:color="auto" w:fill="000000"/>
          </w:tcPr>
          <w:p w14:paraId="668F8AE5" w14:textId="77777777" w:rsidR="00627217" w:rsidRPr="00916139" w:rsidRDefault="00627217" w:rsidP="00CD3D86">
            <w:pPr>
              <w:pStyle w:val="Tabletitle"/>
            </w:pPr>
          </w:p>
        </w:tc>
      </w:tr>
      <w:tr w:rsidR="00627217" w:rsidRPr="00916139" w14:paraId="2CFFB99B" w14:textId="77777777" w:rsidTr="00627217">
        <w:trPr>
          <w:cantSplit/>
          <w:tblHeader/>
        </w:trPr>
        <w:tc>
          <w:tcPr>
            <w:tcW w:w="3823" w:type="dxa"/>
          </w:tcPr>
          <w:p w14:paraId="75696C90" w14:textId="77777777" w:rsidR="00627217" w:rsidRPr="00916139" w:rsidRDefault="00627217" w:rsidP="00CD3D86">
            <w:pPr>
              <w:pStyle w:val="Tablehead"/>
            </w:pPr>
            <w:r w:rsidRPr="00916139">
              <w:t xml:space="preserve">Raw materials and fuel description </w:t>
            </w:r>
          </w:p>
        </w:tc>
        <w:tc>
          <w:tcPr>
            <w:tcW w:w="4681" w:type="dxa"/>
          </w:tcPr>
          <w:p w14:paraId="6876B4B7" w14:textId="77777777" w:rsidR="00627217" w:rsidRPr="00916139" w:rsidRDefault="00627217" w:rsidP="00CD3D86">
            <w:pPr>
              <w:pStyle w:val="Tablehead"/>
            </w:pPr>
            <w:r w:rsidRPr="00916139">
              <w:t>Specification</w:t>
            </w:r>
          </w:p>
        </w:tc>
      </w:tr>
      <w:tr w:rsidR="00627217" w:rsidRPr="00916139" w14:paraId="4EA18891" w14:textId="77777777" w:rsidTr="00627217">
        <w:trPr>
          <w:cantSplit/>
        </w:trPr>
        <w:tc>
          <w:tcPr>
            <w:tcW w:w="3823" w:type="dxa"/>
          </w:tcPr>
          <w:p w14:paraId="69804314" w14:textId="77777777" w:rsidR="00627217" w:rsidRPr="009D2996" w:rsidRDefault="00627217" w:rsidP="00CD3D86">
            <w:pPr>
              <w:keepLines/>
              <w:widowControl w:val="0"/>
              <w:spacing w:before="20" w:after="20" w:line="230" w:lineRule="exact"/>
              <w:outlineLvl w:val="2"/>
              <w:rPr>
                <w:rFonts w:ascii="Arial" w:hAnsi="Arial" w:cs="Arial"/>
                <w:sz w:val="18"/>
                <w:szCs w:val="18"/>
                <w:lang w:eastAsia="en-US"/>
              </w:rPr>
            </w:pPr>
            <w:r w:rsidRPr="00266FD8">
              <w:rPr>
                <w:rFonts w:ascii="Arial" w:hAnsi="Arial" w:cs="Arial"/>
                <w:sz w:val="18"/>
                <w:szCs w:val="18"/>
                <w:lang w:eastAsia="en-US"/>
              </w:rPr>
              <w:t>Fuel for biomass boiler units</w:t>
            </w:r>
          </w:p>
        </w:tc>
        <w:tc>
          <w:tcPr>
            <w:tcW w:w="4681" w:type="dxa"/>
          </w:tcPr>
          <w:p w14:paraId="789A32F3" w14:textId="77777777" w:rsidR="00627217" w:rsidRPr="009D2996" w:rsidRDefault="00627217" w:rsidP="00CD3D86">
            <w:pPr>
              <w:keepLines/>
              <w:widowControl w:val="0"/>
              <w:spacing w:before="20" w:after="20" w:line="230" w:lineRule="exact"/>
              <w:jc w:val="left"/>
              <w:outlineLvl w:val="2"/>
              <w:rPr>
                <w:rFonts w:ascii="Arial" w:hAnsi="Arial" w:cs="Arial"/>
                <w:sz w:val="18"/>
                <w:szCs w:val="18"/>
                <w:lang w:eastAsia="en-US"/>
              </w:rPr>
            </w:pPr>
            <w:r w:rsidRPr="00266FD8">
              <w:rPr>
                <w:rFonts w:ascii="Arial" w:hAnsi="Arial" w:cs="Arial"/>
                <w:sz w:val="18"/>
                <w:szCs w:val="18"/>
              </w:rPr>
              <w:t xml:space="preserve">Biomass </w:t>
            </w:r>
            <w:r>
              <w:rPr>
                <w:rFonts w:ascii="Arial" w:hAnsi="Arial" w:cs="Arial"/>
                <w:sz w:val="18"/>
                <w:szCs w:val="18"/>
              </w:rPr>
              <w:t>fuel</w:t>
            </w:r>
            <w:r w:rsidRPr="00266FD8">
              <w:rPr>
                <w:rFonts w:ascii="Arial" w:hAnsi="Arial" w:cs="Arial"/>
                <w:sz w:val="18"/>
                <w:szCs w:val="18"/>
              </w:rPr>
              <w:t xml:space="preserve"> comprising only virgin timber, straw, miscanthus or a combination of these.  Not to include any waste material</w:t>
            </w:r>
            <w:r>
              <w:rPr>
                <w:rFonts w:ascii="Arial" w:hAnsi="Arial" w:cs="Arial"/>
                <w:sz w:val="18"/>
                <w:szCs w:val="18"/>
              </w:rPr>
              <w:t>.</w:t>
            </w:r>
          </w:p>
        </w:tc>
      </w:tr>
    </w:tbl>
    <w:p w14:paraId="724888A7" w14:textId="77777777" w:rsidR="00D81B7B" w:rsidRDefault="00D81B7B" w:rsidP="00D81B7B">
      <w:pPr>
        <w:spacing w:after="160" w:line="259" w:lineRule="auto"/>
        <w:jc w:val="left"/>
        <w:rPr>
          <w:rFonts w:ascii="Arial" w:hAnsi="Arial" w:cs="Arial"/>
          <w:b/>
          <w:color w:val="000000" w:themeColor="text1"/>
          <w:sz w:val="18"/>
          <w:szCs w:val="18"/>
          <w:u w:val="single"/>
          <w:lang w:eastAsia="en-US"/>
        </w:rPr>
      </w:pPr>
    </w:p>
    <w:p w14:paraId="13A84811" w14:textId="77777777" w:rsidR="00D81B7B" w:rsidRDefault="00D81B7B" w:rsidP="00D81B7B">
      <w:pPr>
        <w:spacing w:after="160" w:line="259" w:lineRule="auto"/>
        <w:jc w:val="left"/>
        <w:rPr>
          <w:rFonts w:ascii="Arial" w:hAnsi="Arial" w:cs="Arial"/>
          <w:b/>
          <w:color w:val="000000" w:themeColor="text1"/>
          <w:sz w:val="18"/>
          <w:szCs w:val="18"/>
          <w:u w:val="single"/>
          <w:lang w:eastAsia="en-US"/>
        </w:rPr>
      </w:pPr>
    </w:p>
    <w:p w14:paraId="747FA6BF" w14:textId="77777777" w:rsidR="00183B61" w:rsidRPr="00994CAD" w:rsidRDefault="00183B61" w:rsidP="00183B61"/>
    <w:tbl>
      <w:tblPr>
        <w:tblW w:w="892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2122"/>
        <w:gridCol w:w="6804"/>
      </w:tblGrid>
      <w:tr w:rsidR="00183B61" w:rsidRPr="00994CAD" w14:paraId="632B164A" w14:textId="77777777" w:rsidTr="006F6714">
        <w:trPr>
          <w:cantSplit/>
          <w:tblHeader/>
        </w:trPr>
        <w:tc>
          <w:tcPr>
            <w:tcW w:w="8926" w:type="dxa"/>
            <w:gridSpan w:val="2"/>
            <w:tcBorders>
              <w:top w:val="single" w:sz="4" w:space="0" w:color="auto"/>
              <w:left w:val="single" w:sz="4" w:space="0" w:color="auto"/>
              <w:bottom w:val="single" w:sz="6" w:space="0" w:color="auto"/>
              <w:right w:val="single" w:sz="4" w:space="0" w:color="auto"/>
            </w:tcBorders>
            <w:shd w:val="clear" w:color="auto" w:fill="000000"/>
            <w:hideMark/>
          </w:tcPr>
          <w:p w14:paraId="330BB4FD" w14:textId="5C3B4568" w:rsidR="00183B61" w:rsidRPr="00994CAD" w:rsidRDefault="00183B61" w:rsidP="006F6714">
            <w:pPr>
              <w:keepNext/>
              <w:keepLines/>
              <w:widowControl w:val="0"/>
              <w:spacing w:before="20" w:after="20" w:line="230" w:lineRule="exact"/>
              <w:jc w:val="left"/>
              <w:outlineLvl w:val="2"/>
              <w:rPr>
                <w:rFonts w:ascii="Arial" w:hAnsi="Arial"/>
                <w:b/>
                <w:bCs/>
                <w:color w:val="FF0000"/>
                <w:sz w:val="18"/>
                <w:szCs w:val="18"/>
                <w:lang w:eastAsia="en-US"/>
              </w:rPr>
            </w:pPr>
            <w:r w:rsidRPr="00183B61">
              <w:rPr>
                <w:rFonts w:ascii="Arial" w:hAnsi="Arial"/>
                <w:b/>
                <w:bCs/>
                <w:color w:val="FFFFFF"/>
                <w:sz w:val="18"/>
                <w:szCs w:val="18"/>
                <w:lang w:eastAsia="en-US"/>
              </w:rPr>
              <w:t>Table S2.2 Permitted waste types and quantities</w:t>
            </w:r>
          </w:p>
        </w:tc>
      </w:tr>
      <w:tr w:rsidR="00183B61" w:rsidRPr="00994CAD" w14:paraId="51FFE3A8" w14:textId="77777777" w:rsidTr="006F6714">
        <w:trPr>
          <w:cantSplit/>
          <w:tblHeader/>
        </w:trPr>
        <w:tc>
          <w:tcPr>
            <w:tcW w:w="8926" w:type="dxa"/>
            <w:gridSpan w:val="2"/>
            <w:tcBorders>
              <w:top w:val="single" w:sz="6" w:space="0" w:color="auto"/>
              <w:left w:val="single" w:sz="4" w:space="0" w:color="auto"/>
              <w:bottom w:val="single" w:sz="6" w:space="0" w:color="auto"/>
              <w:right w:val="single" w:sz="4" w:space="0" w:color="auto"/>
            </w:tcBorders>
          </w:tcPr>
          <w:p w14:paraId="592094F8" w14:textId="1B722274" w:rsidR="00183B61" w:rsidRPr="001479CB" w:rsidRDefault="00627217" w:rsidP="006F6714">
            <w:pPr>
              <w:keepNext/>
              <w:keepLines/>
              <w:widowControl w:val="0"/>
              <w:spacing w:before="20" w:after="20" w:line="230" w:lineRule="exact"/>
              <w:jc w:val="left"/>
              <w:outlineLvl w:val="2"/>
              <w:rPr>
                <w:rFonts w:ascii="Arial" w:hAnsi="Arial"/>
                <w:color w:val="000000"/>
                <w:sz w:val="18"/>
                <w:szCs w:val="18"/>
                <w:lang w:eastAsia="en-US"/>
              </w:rPr>
            </w:pPr>
            <w:r w:rsidRPr="001479CB">
              <w:rPr>
                <w:rFonts w:ascii="Arial" w:hAnsi="Arial"/>
                <w:color w:val="000000"/>
                <w:sz w:val="18"/>
                <w:szCs w:val="18"/>
                <w:lang w:eastAsia="en-US"/>
              </w:rPr>
              <w:t>Maximum</w:t>
            </w:r>
            <w:r w:rsidR="001479CB" w:rsidRPr="001479CB">
              <w:rPr>
                <w:rFonts w:ascii="Arial" w:hAnsi="Arial"/>
                <w:color w:val="000000"/>
                <w:sz w:val="18"/>
                <w:szCs w:val="18"/>
                <w:lang w:eastAsia="en-US"/>
              </w:rPr>
              <w:t xml:space="preserve"> Quantity </w:t>
            </w:r>
          </w:p>
        </w:tc>
      </w:tr>
      <w:tr w:rsidR="00183B61" w:rsidRPr="00994CAD" w14:paraId="3FDE031B" w14:textId="77777777" w:rsidTr="00183B61">
        <w:trPr>
          <w:cantSplit/>
          <w:tblHeader/>
        </w:trPr>
        <w:tc>
          <w:tcPr>
            <w:tcW w:w="2122" w:type="dxa"/>
            <w:tcBorders>
              <w:top w:val="single" w:sz="6" w:space="0" w:color="auto"/>
              <w:left w:val="single" w:sz="4" w:space="0" w:color="auto"/>
              <w:bottom w:val="single" w:sz="6" w:space="0" w:color="auto"/>
              <w:right w:val="single" w:sz="6" w:space="0" w:color="auto"/>
            </w:tcBorders>
            <w:hideMark/>
          </w:tcPr>
          <w:p w14:paraId="0703008F" w14:textId="7860C058" w:rsidR="00183B61" w:rsidRPr="00994CAD" w:rsidRDefault="00183B61" w:rsidP="006F6714">
            <w:pPr>
              <w:keepNext/>
              <w:keepLines/>
              <w:widowControl w:val="0"/>
              <w:spacing w:before="20" w:after="20" w:line="230" w:lineRule="exact"/>
              <w:ind w:left="29"/>
              <w:jc w:val="left"/>
              <w:outlineLvl w:val="2"/>
              <w:rPr>
                <w:rFonts w:ascii="Arial" w:hAnsi="Arial"/>
                <w:b/>
                <w:color w:val="000000"/>
                <w:sz w:val="18"/>
                <w:szCs w:val="18"/>
                <w:lang w:eastAsia="en-US"/>
              </w:rPr>
            </w:pPr>
            <w:r>
              <w:rPr>
                <w:rFonts w:ascii="Arial" w:hAnsi="Arial"/>
                <w:b/>
                <w:color w:val="000000"/>
                <w:sz w:val="18"/>
                <w:szCs w:val="18"/>
                <w:lang w:eastAsia="en-US"/>
              </w:rPr>
              <w:t>Waste Code</w:t>
            </w:r>
            <w:r w:rsidRPr="00994CAD">
              <w:rPr>
                <w:rFonts w:ascii="Arial" w:hAnsi="Arial"/>
                <w:b/>
                <w:color w:val="000000"/>
                <w:sz w:val="18"/>
                <w:szCs w:val="18"/>
                <w:lang w:eastAsia="en-US"/>
              </w:rPr>
              <w:t xml:space="preserve"> </w:t>
            </w:r>
          </w:p>
        </w:tc>
        <w:tc>
          <w:tcPr>
            <w:tcW w:w="6804" w:type="dxa"/>
            <w:tcBorders>
              <w:top w:val="single" w:sz="6" w:space="0" w:color="auto"/>
              <w:left w:val="single" w:sz="6" w:space="0" w:color="auto"/>
              <w:bottom w:val="single" w:sz="6" w:space="0" w:color="auto"/>
              <w:right w:val="single" w:sz="4" w:space="0" w:color="auto"/>
            </w:tcBorders>
            <w:hideMark/>
          </w:tcPr>
          <w:p w14:paraId="1939221A" w14:textId="7CC5C073" w:rsidR="00183B61" w:rsidRPr="00994CAD" w:rsidRDefault="00183B61" w:rsidP="006F6714">
            <w:pPr>
              <w:keepNext/>
              <w:keepLines/>
              <w:widowControl w:val="0"/>
              <w:spacing w:before="20" w:after="20" w:line="230" w:lineRule="exact"/>
              <w:jc w:val="left"/>
              <w:outlineLvl w:val="2"/>
              <w:rPr>
                <w:rFonts w:ascii="Arial" w:hAnsi="Arial"/>
                <w:b/>
                <w:color w:val="000000"/>
                <w:sz w:val="18"/>
                <w:szCs w:val="18"/>
                <w:lang w:eastAsia="en-US"/>
              </w:rPr>
            </w:pPr>
            <w:r>
              <w:rPr>
                <w:rFonts w:ascii="Arial" w:hAnsi="Arial"/>
                <w:b/>
                <w:color w:val="000000"/>
                <w:sz w:val="18"/>
                <w:szCs w:val="18"/>
                <w:lang w:eastAsia="en-US"/>
              </w:rPr>
              <w:t>Description</w:t>
            </w:r>
          </w:p>
        </w:tc>
      </w:tr>
      <w:tr w:rsidR="00183B61" w:rsidRPr="00994CAD" w14:paraId="0C330603" w14:textId="77777777" w:rsidTr="00183B61">
        <w:trPr>
          <w:cantSplit/>
          <w:tblHeader/>
        </w:trPr>
        <w:tc>
          <w:tcPr>
            <w:tcW w:w="2122" w:type="dxa"/>
            <w:tcBorders>
              <w:top w:val="single" w:sz="6" w:space="0" w:color="auto"/>
              <w:left w:val="single" w:sz="4" w:space="0" w:color="auto"/>
              <w:bottom w:val="single" w:sz="4" w:space="0" w:color="auto"/>
              <w:right w:val="single" w:sz="6" w:space="0" w:color="auto"/>
            </w:tcBorders>
            <w:hideMark/>
          </w:tcPr>
          <w:p w14:paraId="4329FD79" w14:textId="77777777" w:rsidR="00183B61" w:rsidRPr="00627217" w:rsidRDefault="00183B61" w:rsidP="006F6714">
            <w:pPr>
              <w:keepLines/>
              <w:widowControl w:val="0"/>
              <w:spacing w:before="20" w:after="20" w:line="230" w:lineRule="exact"/>
              <w:ind w:left="29"/>
              <w:outlineLvl w:val="2"/>
              <w:rPr>
                <w:rFonts w:ascii="Arial" w:hAnsi="Arial" w:cs="Arial"/>
                <w:sz w:val="18"/>
                <w:szCs w:val="18"/>
                <w:lang w:eastAsia="en-US"/>
              </w:rPr>
            </w:pPr>
            <w:r w:rsidRPr="00627217">
              <w:rPr>
                <w:rFonts w:ascii="Arial" w:hAnsi="Arial" w:cs="Arial"/>
                <w:sz w:val="18"/>
                <w:szCs w:val="18"/>
              </w:rPr>
              <w:t>None set</w:t>
            </w:r>
          </w:p>
        </w:tc>
        <w:tc>
          <w:tcPr>
            <w:tcW w:w="6804" w:type="dxa"/>
            <w:tcBorders>
              <w:top w:val="single" w:sz="6" w:space="0" w:color="auto"/>
              <w:left w:val="single" w:sz="6" w:space="0" w:color="auto"/>
              <w:bottom w:val="single" w:sz="4" w:space="0" w:color="auto"/>
              <w:right w:val="single" w:sz="4" w:space="0" w:color="auto"/>
            </w:tcBorders>
            <w:hideMark/>
          </w:tcPr>
          <w:p w14:paraId="3CEDDC8E" w14:textId="77777777" w:rsidR="00183B61" w:rsidRPr="00627217" w:rsidRDefault="00183B61" w:rsidP="006F6714">
            <w:pPr>
              <w:keepLines/>
              <w:widowControl w:val="0"/>
              <w:spacing w:before="20" w:after="20" w:line="230" w:lineRule="exact"/>
              <w:jc w:val="left"/>
              <w:outlineLvl w:val="2"/>
              <w:rPr>
                <w:rFonts w:ascii="Arial" w:hAnsi="Arial" w:cs="Arial"/>
                <w:sz w:val="18"/>
                <w:szCs w:val="18"/>
                <w:lang w:eastAsia="en-US"/>
              </w:rPr>
            </w:pPr>
            <w:r w:rsidRPr="00627217">
              <w:rPr>
                <w:rFonts w:ascii="Arial" w:hAnsi="Arial" w:cs="Arial"/>
                <w:sz w:val="18"/>
                <w:szCs w:val="18"/>
              </w:rPr>
              <w:t>None set</w:t>
            </w:r>
          </w:p>
        </w:tc>
      </w:tr>
    </w:tbl>
    <w:p w14:paraId="1C7A4D13" w14:textId="77777777" w:rsidR="00183B61" w:rsidRDefault="00183B61" w:rsidP="00183B61">
      <w:pPr>
        <w:spacing w:after="160" w:line="259" w:lineRule="auto"/>
        <w:jc w:val="left"/>
        <w:rPr>
          <w:rFonts w:ascii="Arial" w:hAnsi="Arial" w:cs="Arial"/>
          <w:b/>
          <w:color w:val="000000" w:themeColor="text1"/>
          <w:sz w:val="18"/>
          <w:szCs w:val="18"/>
          <w:u w:val="single"/>
          <w:lang w:eastAsia="en-US"/>
        </w:rPr>
      </w:pPr>
    </w:p>
    <w:p w14:paraId="760A5613" w14:textId="77777777" w:rsidR="00D81B7B" w:rsidRDefault="00D81B7B" w:rsidP="00D81B7B">
      <w:pPr>
        <w:spacing w:after="160" w:line="259" w:lineRule="auto"/>
        <w:jc w:val="left"/>
        <w:rPr>
          <w:rFonts w:ascii="Arial" w:hAnsi="Arial" w:cs="Arial"/>
          <w:b/>
          <w:color w:val="000000" w:themeColor="text1"/>
          <w:sz w:val="18"/>
          <w:szCs w:val="18"/>
          <w:u w:val="single"/>
          <w:lang w:eastAsia="en-US"/>
        </w:rPr>
      </w:pPr>
    </w:p>
    <w:p w14:paraId="27AA81DE" w14:textId="4F1BBC0E" w:rsidR="00D81B7B" w:rsidRDefault="00D81B7B" w:rsidP="00D81B7B">
      <w:pPr>
        <w:spacing w:after="160" w:line="259" w:lineRule="auto"/>
        <w:jc w:val="left"/>
        <w:rPr>
          <w:rFonts w:ascii="Arial" w:hAnsi="Arial" w:cs="Arial"/>
          <w:b/>
          <w:color w:val="000000" w:themeColor="text1"/>
          <w:sz w:val="18"/>
          <w:szCs w:val="18"/>
          <w:u w:val="single"/>
          <w:lang w:eastAsia="en-US"/>
        </w:rPr>
      </w:pPr>
      <w:r>
        <w:rPr>
          <w:rFonts w:ascii="Arial" w:hAnsi="Arial" w:cs="Arial"/>
          <w:b/>
          <w:color w:val="000000" w:themeColor="text1"/>
          <w:sz w:val="18"/>
          <w:szCs w:val="18"/>
          <w:u w:val="single"/>
          <w:lang w:eastAsia="en-US"/>
        </w:rPr>
        <w:br w:type="page"/>
      </w:r>
    </w:p>
    <w:p w14:paraId="1574E9B7" w14:textId="39B931DE" w:rsidR="00FE5FC0" w:rsidRPr="00D81B7B" w:rsidRDefault="00FE5FC0" w:rsidP="00D81B7B">
      <w:pPr>
        <w:rPr>
          <w:rFonts w:ascii="Arial" w:hAnsi="Arial" w:cs="Arial"/>
          <w:b/>
          <w:sz w:val="36"/>
          <w:szCs w:val="36"/>
        </w:rPr>
      </w:pPr>
      <w:r w:rsidRPr="00D81B7B">
        <w:rPr>
          <w:rFonts w:ascii="Arial" w:hAnsi="Arial" w:cs="Arial"/>
          <w:b/>
          <w:sz w:val="36"/>
          <w:szCs w:val="36"/>
        </w:rPr>
        <w:lastRenderedPageBreak/>
        <w:t>Schedule 3 – Emissions and Monitoring</w:t>
      </w:r>
    </w:p>
    <w:p w14:paraId="4136C568" w14:textId="77777777" w:rsidR="00FE5FC0" w:rsidRPr="00994CAD" w:rsidRDefault="00FE5FC0" w:rsidP="00FE5FC0">
      <w:pPr>
        <w:spacing w:line="230" w:lineRule="exact"/>
        <w:rPr>
          <w:rFonts w:ascii="Arial" w:hAnsi="Arial"/>
          <w:sz w:val="20"/>
        </w:rPr>
      </w:pPr>
    </w:p>
    <w:tbl>
      <w:tblPr>
        <w:tblW w:w="891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2235"/>
        <w:gridCol w:w="1162"/>
        <w:gridCol w:w="1028"/>
        <w:gridCol w:w="809"/>
        <w:gridCol w:w="1135"/>
        <w:gridCol w:w="1276"/>
        <w:gridCol w:w="1274"/>
      </w:tblGrid>
      <w:tr w:rsidR="00FE5FC0" w:rsidRPr="00994CAD" w14:paraId="4AAF8D95" w14:textId="77777777" w:rsidTr="00C81104">
        <w:trPr>
          <w:cantSplit/>
          <w:tblHeader/>
        </w:trPr>
        <w:tc>
          <w:tcPr>
            <w:tcW w:w="8919" w:type="dxa"/>
            <w:gridSpan w:val="7"/>
            <w:tcBorders>
              <w:top w:val="single" w:sz="4" w:space="0" w:color="auto"/>
              <w:left w:val="single" w:sz="4" w:space="0" w:color="auto"/>
              <w:bottom w:val="single" w:sz="6" w:space="0" w:color="auto"/>
              <w:right w:val="single" w:sz="4" w:space="0" w:color="auto"/>
            </w:tcBorders>
            <w:shd w:val="clear" w:color="auto" w:fill="000000"/>
            <w:hideMark/>
          </w:tcPr>
          <w:p w14:paraId="6D3FFBE6" w14:textId="77777777" w:rsidR="00FE5FC0" w:rsidRPr="00994CAD" w:rsidRDefault="00FE5FC0" w:rsidP="003F3288">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themeColor="background1"/>
                <w:sz w:val="18"/>
                <w:szCs w:val="18"/>
                <w:lang w:eastAsia="en-US"/>
              </w:rPr>
              <w:t xml:space="preserve">Table S3.2  Point </w:t>
            </w:r>
            <w:r w:rsidRPr="00994CAD">
              <w:rPr>
                <w:rFonts w:ascii="Arial" w:hAnsi="Arial" w:cs="Arial"/>
                <w:b/>
                <w:color w:val="FFFFFF"/>
                <w:sz w:val="18"/>
                <w:szCs w:val="18"/>
                <w:lang w:eastAsia="en-US"/>
              </w:rPr>
              <w:t>source emissions to air – emission limits and monitoring requirements</w:t>
            </w:r>
          </w:p>
        </w:tc>
      </w:tr>
      <w:tr w:rsidR="00FE5FC0" w:rsidRPr="00994CAD" w14:paraId="5210CF2D" w14:textId="77777777" w:rsidTr="00C81104">
        <w:trPr>
          <w:cantSplit/>
          <w:tblHeader/>
        </w:trPr>
        <w:tc>
          <w:tcPr>
            <w:tcW w:w="2235" w:type="dxa"/>
            <w:tcBorders>
              <w:top w:val="single" w:sz="6" w:space="0" w:color="auto"/>
              <w:left w:val="single" w:sz="4" w:space="0" w:color="auto"/>
              <w:bottom w:val="single" w:sz="6" w:space="0" w:color="auto"/>
              <w:right w:val="single" w:sz="6" w:space="0" w:color="auto"/>
            </w:tcBorders>
            <w:hideMark/>
          </w:tcPr>
          <w:p w14:paraId="4BD75DAD"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Emission point ref. &amp; location</w:t>
            </w:r>
          </w:p>
        </w:tc>
        <w:tc>
          <w:tcPr>
            <w:tcW w:w="1162" w:type="dxa"/>
            <w:tcBorders>
              <w:top w:val="single" w:sz="6" w:space="0" w:color="auto"/>
              <w:left w:val="single" w:sz="6" w:space="0" w:color="auto"/>
              <w:bottom w:val="single" w:sz="6" w:space="0" w:color="auto"/>
              <w:right w:val="single" w:sz="6" w:space="0" w:color="auto"/>
            </w:tcBorders>
            <w:hideMark/>
          </w:tcPr>
          <w:p w14:paraId="203199CE" w14:textId="0672A51D" w:rsidR="00FE5FC0" w:rsidRPr="00994CAD" w:rsidRDefault="00C81104" w:rsidP="003F3288">
            <w:pPr>
              <w:keepNext/>
              <w:keepLines/>
              <w:widowControl w:val="0"/>
              <w:spacing w:before="20" w:after="20" w:line="230" w:lineRule="exact"/>
              <w:jc w:val="left"/>
              <w:outlineLvl w:val="2"/>
              <w:rPr>
                <w:rFonts w:ascii="Arial" w:hAnsi="Arial" w:cs="Arial"/>
                <w:b/>
                <w:color w:val="000000"/>
                <w:sz w:val="18"/>
                <w:szCs w:val="18"/>
                <w:lang w:eastAsia="en-US"/>
              </w:rPr>
            </w:pPr>
            <w:r>
              <w:rPr>
                <w:rFonts w:ascii="Arial" w:hAnsi="Arial" w:cs="Arial"/>
                <w:b/>
                <w:color w:val="000000"/>
                <w:sz w:val="18"/>
                <w:szCs w:val="18"/>
                <w:lang w:eastAsia="en-US"/>
              </w:rPr>
              <w:t>Parameter</w:t>
            </w:r>
          </w:p>
        </w:tc>
        <w:tc>
          <w:tcPr>
            <w:tcW w:w="1028" w:type="dxa"/>
            <w:tcBorders>
              <w:top w:val="single" w:sz="6" w:space="0" w:color="auto"/>
              <w:left w:val="single" w:sz="6" w:space="0" w:color="auto"/>
              <w:bottom w:val="single" w:sz="6" w:space="0" w:color="auto"/>
              <w:right w:val="single" w:sz="6" w:space="0" w:color="auto"/>
            </w:tcBorders>
            <w:hideMark/>
          </w:tcPr>
          <w:p w14:paraId="29E63327"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Source</w:t>
            </w:r>
          </w:p>
        </w:tc>
        <w:tc>
          <w:tcPr>
            <w:tcW w:w="809" w:type="dxa"/>
            <w:tcBorders>
              <w:top w:val="single" w:sz="6" w:space="0" w:color="auto"/>
              <w:left w:val="single" w:sz="6" w:space="0" w:color="auto"/>
              <w:bottom w:val="single" w:sz="6" w:space="0" w:color="auto"/>
              <w:right w:val="single" w:sz="6" w:space="0" w:color="auto"/>
            </w:tcBorders>
            <w:hideMark/>
          </w:tcPr>
          <w:p w14:paraId="7F45254C"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Limit (incl. unit) </w:t>
            </w:r>
          </w:p>
        </w:tc>
        <w:tc>
          <w:tcPr>
            <w:tcW w:w="1135" w:type="dxa"/>
            <w:tcBorders>
              <w:top w:val="single" w:sz="6" w:space="0" w:color="auto"/>
              <w:left w:val="single" w:sz="6" w:space="0" w:color="auto"/>
              <w:bottom w:val="single" w:sz="6" w:space="0" w:color="auto"/>
              <w:right w:val="single" w:sz="6" w:space="0" w:color="auto"/>
            </w:tcBorders>
            <w:hideMark/>
          </w:tcPr>
          <w:p w14:paraId="1AB4D56A"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Reference period</w:t>
            </w:r>
          </w:p>
        </w:tc>
        <w:tc>
          <w:tcPr>
            <w:tcW w:w="1276" w:type="dxa"/>
            <w:tcBorders>
              <w:top w:val="single" w:sz="6" w:space="0" w:color="auto"/>
              <w:left w:val="single" w:sz="6" w:space="0" w:color="auto"/>
              <w:bottom w:val="single" w:sz="6" w:space="0" w:color="auto"/>
              <w:right w:val="single" w:sz="6" w:space="0" w:color="auto"/>
            </w:tcBorders>
            <w:hideMark/>
          </w:tcPr>
          <w:p w14:paraId="266C0047"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Monitoring frequency</w:t>
            </w:r>
          </w:p>
        </w:tc>
        <w:tc>
          <w:tcPr>
            <w:tcW w:w="1274" w:type="dxa"/>
            <w:tcBorders>
              <w:top w:val="single" w:sz="6" w:space="0" w:color="auto"/>
              <w:left w:val="single" w:sz="6" w:space="0" w:color="auto"/>
              <w:bottom w:val="single" w:sz="6" w:space="0" w:color="auto"/>
              <w:right w:val="single" w:sz="4" w:space="0" w:color="auto"/>
            </w:tcBorders>
            <w:hideMark/>
          </w:tcPr>
          <w:p w14:paraId="1853632F"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Monitoring standard or method</w:t>
            </w:r>
          </w:p>
        </w:tc>
      </w:tr>
      <w:tr w:rsidR="00C81104" w:rsidRPr="00994CAD" w14:paraId="60DBE8F5" w14:textId="77777777" w:rsidTr="00C81104">
        <w:trPr>
          <w:cantSplit/>
        </w:trPr>
        <w:tc>
          <w:tcPr>
            <w:tcW w:w="2235" w:type="dxa"/>
          </w:tcPr>
          <w:p w14:paraId="69E8C7AA" w14:textId="71490A7E" w:rsidR="00C81104" w:rsidRPr="00C81104" w:rsidRDefault="00C81104" w:rsidP="00C81104">
            <w:pPr>
              <w:pStyle w:val="Tablebody"/>
              <w:rPr>
                <w:rFonts w:cs="Arial"/>
                <w:color w:val="auto"/>
              </w:rPr>
            </w:pPr>
            <w:r w:rsidRPr="00C81104">
              <w:rPr>
                <w:rFonts w:cs="Arial"/>
                <w:color w:val="auto"/>
              </w:rPr>
              <w:t>Roof fan outlets on poultry houses as shown on the site layout plan in the application.</w:t>
            </w:r>
          </w:p>
        </w:tc>
        <w:tc>
          <w:tcPr>
            <w:tcW w:w="1162" w:type="dxa"/>
          </w:tcPr>
          <w:p w14:paraId="2240A831" w14:textId="2DB71582" w:rsidR="00C81104" w:rsidRPr="00C81104" w:rsidRDefault="00C81104" w:rsidP="00C81104">
            <w:pPr>
              <w:pStyle w:val="Tablebody"/>
              <w:rPr>
                <w:color w:val="auto"/>
              </w:rPr>
            </w:pPr>
            <w:r w:rsidRPr="00C81104">
              <w:rPr>
                <w:color w:val="auto"/>
              </w:rPr>
              <w:t>None set</w:t>
            </w:r>
          </w:p>
        </w:tc>
        <w:tc>
          <w:tcPr>
            <w:tcW w:w="1028" w:type="dxa"/>
          </w:tcPr>
          <w:p w14:paraId="258114B4" w14:textId="0BE44C1F" w:rsidR="00C81104" w:rsidRPr="00C81104" w:rsidRDefault="00C81104" w:rsidP="00C81104">
            <w:pPr>
              <w:pStyle w:val="Tablebody"/>
              <w:rPr>
                <w:color w:val="auto"/>
              </w:rPr>
            </w:pPr>
            <w:r w:rsidRPr="00C81104">
              <w:rPr>
                <w:rFonts w:cs="Arial"/>
                <w:color w:val="auto"/>
              </w:rPr>
              <w:t>Poultry sheds 1, 2 and 3</w:t>
            </w:r>
          </w:p>
        </w:tc>
        <w:tc>
          <w:tcPr>
            <w:tcW w:w="809" w:type="dxa"/>
          </w:tcPr>
          <w:p w14:paraId="6403FA01" w14:textId="44BC8E08" w:rsidR="00C81104" w:rsidRPr="00C81104" w:rsidRDefault="00C81104" w:rsidP="00C81104">
            <w:pPr>
              <w:pStyle w:val="Tablebody"/>
              <w:rPr>
                <w:color w:val="auto"/>
              </w:rPr>
            </w:pPr>
            <w:r w:rsidRPr="00C81104">
              <w:rPr>
                <w:color w:val="auto"/>
              </w:rPr>
              <w:t>None set</w:t>
            </w:r>
          </w:p>
        </w:tc>
        <w:tc>
          <w:tcPr>
            <w:tcW w:w="1135" w:type="dxa"/>
            <w:hideMark/>
          </w:tcPr>
          <w:p w14:paraId="079AF68C" w14:textId="25548044" w:rsidR="00C81104" w:rsidRPr="00C81104" w:rsidRDefault="00C81104" w:rsidP="00C81104">
            <w:pPr>
              <w:pStyle w:val="Tablebody"/>
              <w:rPr>
                <w:color w:val="auto"/>
              </w:rPr>
            </w:pPr>
            <w:r w:rsidRPr="00C81104">
              <w:rPr>
                <w:color w:val="auto"/>
              </w:rPr>
              <w:t>None set</w:t>
            </w:r>
          </w:p>
        </w:tc>
        <w:tc>
          <w:tcPr>
            <w:tcW w:w="1276" w:type="dxa"/>
            <w:hideMark/>
          </w:tcPr>
          <w:p w14:paraId="5EF107D6" w14:textId="0EDB11B4" w:rsidR="00C81104" w:rsidRPr="00C81104" w:rsidRDefault="00C81104" w:rsidP="00C81104">
            <w:pPr>
              <w:pStyle w:val="Tablebody"/>
              <w:rPr>
                <w:color w:val="auto"/>
              </w:rPr>
            </w:pPr>
            <w:r w:rsidRPr="00C81104">
              <w:rPr>
                <w:color w:val="auto"/>
              </w:rPr>
              <w:t>None set</w:t>
            </w:r>
          </w:p>
        </w:tc>
        <w:tc>
          <w:tcPr>
            <w:tcW w:w="1274" w:type="dxa"/>
            <w:hideMark/>
          </w:tcPr>
          <w:p w14:paraId="5FC698AC" w14:textId="142470A5" w:rsidR="00C81104" w:rsidRPr="00C81104" w:rsidRDefault="00C81104" w:rsidP="00C81104">
            <w:pPr>
              <w:pStyle w:val="Tablebody"/>
              <w:rPr>
                <w:color w:val="auto"/>
              </w:rPr>
            </w:pPr>
            <w:r w:rsidRPr="00C81104">
              <w:rPr>
                <w:color w:val="auto"/>
              </w:rPr>
              <w:t>None set</w:t>
            </w:r>
          </w:p>
        </w:tc>
      </w:tr>
      <w:tr w:rsidR="00C81104" w:rsidRPr="00994CAD" w14:paraId="01A462A7" w14:textId="77777777" w:rsidTr="00C81104">
        <w:trPr>
          <w:cantSplit/>
        </w:trPr>
        <w:tc>
          <w:tcPr>
            <w:tcW w:w="2235" w:type="dxa"/>
          </w:tcPr>
          <w:p w14:paraId="6F84DD1C" w14:textId="03587D0F" w:rsidR="00C81104" w:rsidRPr="00C81104" w:rsidRDefault="00C81104" w:rsidP="00C81104">
            <w:pPr>
              <w:pStyle w:val="Tablebody"/>
              <w:rPr>
                <w:rFonts w:cs="Arial"/>
                <w:color w:val="auto"/>
              </w:rPr>
            </w:pPr>
            <w:r w:rsidRPr="00C81104">
              <w:rPr>
                <w:rFonts w:cs="Arial"/>
                <w:color w:val="auto"/>
              </w:rPr>
              <w:t xml:space="preserve">Side/gable end vents on poultry houses as shown on the site layout plan in the application. </w:t>
            </w:r>
          </w:p>
        </w:tc>
        <w:tc>
          <w:tcPr>
            <w:tcW w:w="1162" w:type="dxa"/>
          </w:tcPr>
          <w:p w14:paraId="572380C5" w14:textId="0F84601C" w:rsidR="00C81104" w:rsidRPr="00C81104" w:rsidRDefault="00C81104" w:rsidP="00C81104">
            <w:pPr>
              <w:pStyle w:val="Tablebody"/>
              <w:rPr>
                <w:color w:val="auto"/>
              </w:rPr>
            </w:pPr>
            <w:r w:rsidRPr="00C81104">
              <w:rPr>
                <w:color w:val="auto"/>
              </w:rPr>
              <w:t>None set</w:t>
            </w:r>
          </w:p>
        </w:tc>
        <w:tc>
          <w:tcPr>
            <w:tcW w:w="1028" w:type="dxa"/>
          </w:tcPr>
          <w:p w14:paraId="080FDA50" w14:textId="5048EBD2" w:rsidR="00C81104" w:rsidRPr="00C81104" w:rsidRDefault="00C81104" w:rsidP="00C81104">
            <w:pPr>
              <w:pStyle w:val="Tablebody"/>
              <w:rPr>
                <w:color w:val="auto"/>
              </w:rPr>
            </w:pPr>
            <w:r w:rsidRPr="00C81104">
              <w:rPr>
                <w:rFonts w:cs="Arial"/>
                <w:color w:val="auto"/>
              </w:rPr>
              <w:t>Poultry shed 1, 2 and 3</w:t>
            </w:r>
          </w:p>
        </w:tc>
        <w:tc>
          <w:tcPr>
            <w:tcW w:w="809" w:type="dxa"/>
          </w:tcPr>
          <w:p w14:paraId="6336F33F" w14:textId="244946EC" w:rsidR="00C81104" w:rsidRPr="00C81104" w:rsidRDefault="00C81104" w:rsidP="00C81104">
            <w:pPr>
              <w:pStyle w:val="Tablebody"/>
              <w:rPr>
                <w:color w:val="auto"/>
              </w:rPr>
            </w:pPr>
            <w:r w:rsidRPr="00C81104">
              <w:rPr>
                <w:color w:val="auto"/>
              </w:rPr>
              <w:t>None set</w:t>
            </w:r>
          </w:p>
        </w:tc>
        <w:tc>
          <w:tcPr>
            <w:tcW w:w="1135" w:type="dxa"/>
            <w:hideMark/>
          </w:tcPr>
          <w:p w14:paraId="4E1E9CF7" w14:textId="0C42B14C" w:rsidR="00C81104" w:rsidRPr="00C81104" w:rsidRDefault="00C81104" w:rsidP="00C81104">
            <w:pPr>
              <w:pStyle w:val="Tablebody"/>
              <w:rPr>
                <w:color w:val="auto"/>
              </w:rPr>
            </w:pPr>
            <w:r w:rsidRPr="00C81104">
              <w:rPr>
                <w:color w:val="auto"/>
              </w:rPr>
              <w:t>None set</w:t>
            </w:r>
          </w:p>
        </w:tc>
        <w:tc>
          <w:tcPr>
            <w:tcW w:w="1276" w:type="dxa"/>
            <w:hideMark/>
          </w:tcPr>
          <w:p w14:paraId="07788AD9" w14:textId="7162032C" w:rsidR="00C81104" w:rsidRPr="00C81104" w:rsidRDefault="00C81104" w:rsidP="00C81104">
            <w:pPr>
              <w:pStyle w:val="Tablebody"/>
              <w:rPr>
                <w:color w:val="auto"/>
              </w:rPr>
            </w:pPr>
            <w:r w:rsidRPr="00C81104">
              <w:rPr>
                <w:color w:val="auto"/>
              </w:rPr>
              <w:t>None set</w:t>
            </w:r>
          </w:p>
        </w:tc>
        <w:tc>
          <w:tcPr>
            <w:tcW w:w="1274" w:type="dxa"/>
            <w:hideMark/>
          </w:tcPr>
          <w:p w14:paraId="36735583" w14:textId="4C15B037" w:rsidR="00C81104" w:rsidRPr="00C81104" w:rsidRDefault="00C81104" w:rsidP="00C81104">
            <w:pPr>
              <w:pStyle w:val="Tablebody"/>
              <w:rPr>
                <w:color w:val="auto"/>
              </w:rPr>
            </w:pPr>
            <w:r w:rsidRPr="00C81104">
              <w:rPr>
                <w:color w:val="auto"/>
              </w:rPr>
              <w:t>None set</w:t>
            </w:r>
          </w:p>
        </w:tc>
      </w:tr>
      <w:tr w:rsidR="00C81104" w:rsidRPr="00994CAD" w14:paraId="6B63C0A5" w14:textId="77777777" w:rsidTr="00C81104">
        <w:trPr>
          <w:cantSplit/>
        </w:trPr>
        <w:tc>
          <w:tcPr>
            <w:tcW w:w="2235" w:type="dxa"/>
          </w:tcPr>
          <w:p w14:paraId="1A694EE7" w14:textId="5D5C1B24" w:rsidR="00C81104" w:rsidRPr="00C81104" w:rsidRDefault="00C81104" w:rsidP="00C81104">
            <w:pPr>
              <w:pStyle w:val="Tablebody"/>
              <w:rPr>
                <w:rFonts w:cs="Arial"/>
                <w:color w:val="auto"/>
              </w:rPr>
            </w:pPr>
            <w:r w:rsidRPr="00C81104">
              <w:rPr>
                <w:rFonts w:cs="Arial"/>
                <w:color w:val="auto"/>
              </w:rPr>
              <w:t xml:space="preserve">Vents from LPG tank as shown on the site layout plan in the application. </w:t>
            </w:r>
          </w:p>
        </w:tc>
        <w:tc>
          <w:tcPr>
            <w:tcW w:w="1162" w:type="dxa"/>
          </w:tcPr>
          <w:p w14:paraId="5504AA2B" w14:textId="7A69F63E" w:rsidR="00C81104" w:rsidRPr="00C81104" w:rsidRDefault="00C81104" w:rsidP="00C81104">
            <w:pPr>
              <w:pStyle w:val="Tablebody"/>
              <w:rPr>
                <w:color w:val="auto"/>
              </w:rPr>
            </w:pPr>
            <w:r w:rsidRPr="00C81104">
              <w:rPr>
                <w:color w:val="auto"/>
              </w:rPr>
              <w:t>None set</w:t>
            </w:r>
          </w:p>
        </w:tc>
        <w:tc>
          <w:tcPr>
            <w:tcW w:w="1028" w:type="dxa"/>
          </w:tcPr>
          <w:p w14:paraId="2F010615" w14:textId="188BB7B9" w:rsidR="00C81104" w:rsidRPr="00C81104" w:rsidRDefault="00C81104" w:rsidP="00C81104">
            <w:pPr>
              <w:pStyle w:val="Tablebody"/>
              <w:rPr>
                <w:color w:val="auto"/>
              </w:rPr>
            </w:pPr>
            <w:r w:rsidRPr="00C81104">
              <w:rPr>
                <w:rFonts w:cs="Arial"/>
                <w:color w:val="auto"/>
              </w:rPr>
              <w:t>LPG Tanks</w:t>
            </w:r>
          </w:p>
        </w:tc>
        <w:tc>
          <w:tcPr>
            <w:tcW w:w="809" w:type="dxa"/>
          </w:tcPr>
          <w:p w14:paraId="55531650" w14:textId="7171A7D1" w:rsidR="00C81104" w:rsidRPr="00C81104" w:rsidRDefault="00C81104" w:rsidP="00C81104">
            <w:pPr>
              <w:pStyle w:val="Tablebody"/>
              <w:rPr>
                <w:color w:val="auto"/>
              </w:rPr>
            </w:pPr>
            <w:r w:rsidRPr="00C81104">
              <w:rPr>
                <w:color w:val="auto"/>
              </w:rPr>
              <w:t>None set</w:t>
            </w:r>
          </w:p>
        </w:tc>
        <w:tc>
          <w:tcPr>
            <w:tcW w:w="1135" w:type="dxa"/>
          </w:tcPr>
          <w:p w14:paraId="6F8BEE3A" w14:textId="731EE7D5" w:rsidR="00C81104" w:rsidRPr="00C81104" w:rsidRDefault="00C81104" w:rsidP="00C81104">
            <w:pPr>
              <w:pStyle w:val="Tablebody"/>
              <w:rPr>
                <w:color w:val="auto"/>
              </w:rPr>
            </w:pPr>
            <w:r w:rsidRPr="00C81104">
              <w:rPr>
                <w:color w:val="auto"/>
              </w:rPr>
              <w:t>None set</w:t>
            </w:r>
          </w:p>
        </w:tc>
        <w:tc>
          <w:tcPr>
            <w:tcW w:w="1276" w:type="dxa"/>
          </w:tcPr>
          <w:p w14:paraId="663F07E0" w14:textId="7472A9B5" w:rsidR="00C81104" w:rsidRPr="00C81104" w:rsidRDefault="00C81104" w:rsidP="00C81104">
            <w:pPr>
              <w:pStyle w:val="Tablebody"/>
              <w:rPr>
                <w:color w:val="auto"/>
              </w:rPr>
            </w:pPr>
            <w:r w:rsidRPr="00C81104">
              <w:rPr>
                <w:color w:val="auto"/>
              </w:rPr>
              <w:t>None set</w:t>
            </w:r>
          </w:p>
        </w:tc>
        <w:tc>
          <w:tcPr>
            <w:tcW w:w="1274" w:type="dxa"/>
          </w:tcPr>
          <w:p w14:paraId="1B1E104B" w14:textId="262DB2D2" w:rsidR="00C81104" w:rsidRPr="00C81104" w:rsidRDefault="00C81104" w:rsidP="00C81104">
            <w:pPr>
              <w:pStyle w:val="Tablebody"/>
              <w:rPr>
                <w:color w:val="auto"/>
              </w:rPr>
            </w:pPr>
            <w:r w:rsidRPr="00C81104">
              <w:rPr>
                <w:color w:val="auto"/>
              </w:rPr>
              <w:t>None set</w:t>
            </w:r>
          </w:p>
        </w:tc>
      </w:tr>
      <w:tr w:rsidR="00C81104" w:rsidRPr="00994CAD" w14:paraId="34D22E09" w14:textId="77777777" w:rsidTr="00C81104">
        <w:trPr>
          <w:cantSplit/>
        </w:trPr>
        <w:tc>
          <w:tcPr>
            <w:tcW w:w="2235" w:type="dxa"/>
          </w:tcPr>
          <w:p w14:paraId="6CE26B01" w14:textId="0413C62F" w:rsidR="00C81104" w:rsidRPr="00C81104" w:rsidRDefault="00C81104" w:rsidP="00C81104">
            <w:pPr>
              <w:pStyle w:val="Tablebody"/>
              <w:rPr>
                <w:rFonts w:cs="Arial"/>
                <w:color w:val="auto"/>
              </w:rPr>
            </w:pPr>
            <w:r w:rsidRPr="00C81104">
              <w:rPr>
                <w:rFonts w:cs="Arial"/>
                <w:color w:val="auto"/>
              </w:rPr>
              <w:t xml:space="preserve">Vent from generator diesel tank as shown on the site layout plan in the application. </w:t>
            </w:r>
          </w:p>
        </w:tc>
        <w:tc>
          <w:tcPr>
            <w:tcW w:w="1162" w:type="dxa"/>
          </w:tcPr>
          <w:p w14:paraId="45300950" w14:textId="230519A2" w:rsidR="00C81104" w:rsidRPr="00C81104" w:rsidRDefault="00C81104" w:rsidP="00C81104">
            <w:pPr>
              <w:pStyle w:val="Tablebody"/>
              <w:rPr>
                <w:color w:val="auto"/>
              </w:rPr>
            </w:pPr>
            <w:r w:rsidRPr="00C81104">
              <w:rPr>
                <w:color w:val="auto"/>
              </w:rPr>
              <w:t>None set</w:t>
            </w:r>
          </w:p>
        </w:tc>
        <w:tc>
          <w:tcPr>
            <w:tcW w:w="1028" w:type="dxa"/>
          </w:tcPr>
          <w:p w14:paraId="5EE216F4" w14:textId="43140548" w:rsidR="00C81104" w:rsidRPr="00C81104" w:rsidRDefault="00C81104" w:rsidP="00C81104">
            <w:pPr>
              <w:pStyle w:val="Tablebody"/>
              <w:rPr>
                <w:color w:val="auto"/>
              </w:rPr>
            </w:pPr>
            <w:r w:rsidRPr="00C81104">
              <w:rPr>
                <w:rFonts w:cs="Arial"/>
                <w:color w:val="auto"/>
              </w:rPr>
              <w:t>Generator diesel Tank</w:t>
            </w:r>
          </w:p>
        </w:tc>
        <w:tc>
          <w:tcPr>
            <w:tcW w:w="809" w:type="dxa"/>
          </w:tcPr>
          <w:p w14:paraId="22978721" w14:textId="201E40EA" w:rsidR="00C81104" w:rsidRPr="00C81104" w:rsidRDefault="00C81104" w:rsidP="00C81104">
            <w:pPr>
              <w:pStyle w:val="Tablebody"/>
              <w:rPr>
                <w:color w:val="auto"/>
              </w:rPr>
            </w:pPr>
            <w:r w:rsidRPr="00C81104">
              <w:rPr>
                <w:color w:val="auto"/>
              </w:rPr>
              <w:t>None set</w:t>
            </w:r>
          </w:p>
        </w:tc>
        <w:tc>
          <w:tcPr>
            <w:tcW w:w="1135" w:type="dxa"/>
          </w:tcPr>
          <w:p w14:paraId="2A27B376" w14:textId="3127EF42" w:rsidR="00C81104" w:rsidRPr="00C81104" w:rsidRDefault="00C81104" w:rsidP="00C81104">
            <w:pPr>
              <w:pStyle w:val="Tablebody"/>
              <w:rPr>
                <w:color w:val="auto"/>
              </w:rPr>
            </w:pPr>
            <w:r w:rsidRPr="00C81104">
              <w:rPr>
                <w:color w:val="auto"/>
              </w:rPr>
              <w:t>None set</w:t>
            </w:r>
          </w:p>
        </w:tc>
        <w:tc>
          <w:tcPr>
            <w:tcW w:w="1276" w:type="dxa"/>
          </w:tcPr>
          <w:p w14:paraId="501C91BB" w14:textId="184D26C9" w:rsidR="00C81104" w:rsidRPr="00C81104" w:rsidRDefault="00C81104" w:rsidP="00C81104">
            <w:pPr>
              <w:pStyle w:val="Tablebody"/>
              <w:rPr>
                <w:color w:val="auto"/>
              </w:rPr>
            </w:pPr>
            <w:r w:rsidRPr="00C81104">
              <w:rPr>
                <w:color w:val="auto"/>
              </w:rPr>
              <w:t>None set</w:t>
            </w:r>
          </w:p>
        </w:tc>
        <w:tc>
          <w:tcPr>
            <w:tcW w:w="1274" w:type="dxa"/>
          </w:tcPr>
          <w:p w14:paraId="730F80EE" w14:textId="1085E7FA" w:rsidR="00C81104" w:rsidRPr="00C81104" w:rsidRDefault="00C81104" w:rsidP="00C81104">
            <w:pPr>
              <w:pStyle w:val="Tablebody"/>
              <w:rPr>
                <w:color w:val="auto"/>
              </w:rPr>
            </w:pPr>
            <w:r w:rsidRPr="00C81104">
              <w:rPr>
                <w:color w:val="auto"/>
              </w:rPr>
              <w:t>None set</w:t>
            </w:r>
          </w:p>
        </w:tc>
      </w:tr>
      <w:tr w:rsidR="00C81104" w:rsidRPr="00994CAD" w14:paraId="370DE314" w14:textId="77777777" w:rsidTr="00C81104">
        <w:trPr>
          <w:cantSplit/>
        </w:trPr>
        <w:tc>
          <w:tcPr>
            <w:tcW w:w="2235" w:type="dxa"/>
          </w:tcPr>
          <w:p w14:paraId="7E3CE79B" w14:textId="7F25D24F" w:rsidR="00C81104" w:rsidRPr="00C81104" w:rsidRDefault="00C81104" w:rsidP="00C81104">
            <w:pPr>
              <w:pStyle w:val="Tablebody"/>
              <w:rPr>
                <w:rFonts w:cs="Arial"/>
                <w:color w:val="auto"/>
              </w:rPr>
            </w:pPr>
            <w:r w:rsidRPr="00C81104">
              <w:rPr>
                <w:rFonts w:cs="Arial"/>
                <w:color w:val="auto"/>
              </w:rPr>
              <w:t xml:space="preserve">Exhaust from generator as shown on the site layout plan in the application. </w:t>
            </w:r>
          </w:p>
        </w:tc>
        <w:tc>
          <w:tcPr>
            <w:tcW w:w="1162" w:type="dxa"/>
          </w:tcPr>
          <w:p w14:paraId="018E2B6F" w14:textId="5FE2E69F" w:rsidR="00C81104" w:rsidRPr="00C81104" w:rsidRDefault="00C81104" w:rsidP="00C81104">
            <w:pPr>
              <w:pStyle w:val="Tablebody"/>
              <w:rPr>
                <w:color w:val="auto"/>
              </w:rPr>
            </w:pPr>
            <w:r w:rsidRPr="00C81104">
              <w:rPr>
                <w:color w:val="auto"/>
              </w:rPr>
              <w:t>None set</w:t>
            </w:r>
          </w:p>
        </w:tc>
        <w:tc>
          <w:tcPr>
            <w:tcW w:w="1028" w:type="dxa"/>
          </w:tcPr>
          <w:p w14:paraId="4624FA32" w14:textId="721B6329" w:rsidR="00C81104" w:rsidRPr="00C81104" w:rsidRDefault="00C81104" w:rsidP="00C81104">
            <w:pPr>
              <w:pStyle w:val="Tablebody"/>
              <w:rPr>
                <w:color w:val="auto"/>
              </w:rPr>
            </w:pPr>
            <w:r w:rsidRPr="00C81104">
              <w:rPr>
                <w:rFonts w:cs="Arial"/>
                <w:color w:val="auto"/>
              </w:rPr>
              <w:t xml:space="preserve">Generator </w:t>
            </w:r>
          </w:p>
        </w:tc>
        <w:tc>
          <w:tcPr>
            <w:tcW w:w="809" w:type="dxa"/>
          </w:tcPr>
          <w:p w14:paraId="139F24D6" w14:textId="5F277F81" w:rsidR="00C81104" w:rsidRPr="00C81104" w:rsidRDefault="00C81104" w:rsidP="00C81104">
            <w:pPr>
              <w:pStyle w:val="Tablebody"/>
              <w:rPr>
                <w:color w:val="auto"/>
              </w:rPr>
            </w:pPr>
            <w:r w:rsidRPr="00C81104">
              <w:rPr>
                <w:color w:val="auto"/>
              </w:rPr>
              <w:t>None set</w:t>
            </w:r>
          </w:p>
        </w:tc>
        <w:tc>
          <w:tcPr>
            <w:tcW w:w="1135" w:type="dxa"/>
          </w:tcPr>
          <w:p w14:paraId="5B54EE6C" w14:textId="351FAC8F" w:rsidR="00C81104" w:rsidRPr="00C81104" w:rsidRDefault="00C81104" w:rsidP="00C81104">
            <w:pPr>
              <w:pStyle w:val="Tablebody"/>
              <w:rPr>
                <w:color w:val="auto"/>
              </w:rPr>
            </w:pPr>
            <w:r w:rsidRPr="00C81104">
              <w:rPr>
                <w:color w:val="auto"/>
              </w:rPr>
              <w:t>None set</w:t>
            </w:r>
          </w:p>
        </w:tc>
        <w:tc>
          <w:tcPr>
            <w:tcW w:w="1276" w:type="dxa"/>
          </w:tcPr>
          <w:p w14:paraId="644B866A" w14:textId="3C12D06D" w:rsidR="00C81104" w:rsidRPr="00C81104" w:rsidRDefault="00C81104" w:rsidP="00C81104">
            <w:pPr>
              <w:pStyle w:val="Tablebody"/>
              <w:rPr>
                <w:color w:val="auto"/>
              </w:rPr>
            </w:pPr>
            <w:r w:rsidRPr="00C81104">
              <w:rPr>
                <w:color w:val="auto"/>
              </w:rPr>
              <w:t>None set</w:t>
            </w:r>
          </w:p>
        </w:tc>
        <w:tc>
          <w:tcPr>
            <w:tcW w:w="1274" w:type="dxa"/>
          </w:tcPr>
          <w:p w14:paraId="407080E7" w14:textId="1D490A21" w:rsidR="00C81104" w:rsidRPr="00C81104" w:rsidRDefault="00C81104" w:rsidP="00C81104">
            <w:pPr>
              <w:pStyle w:val="Tablebody"/>
              <w:rPr>
                <w:color w:val="auto"/>
              </w:rPr>
            </w:pPr>
            <w:r w:rsidRPr="00C81104">
              <w:rPr>
                <w:color w:val="auto"/>
              </w:rPr>
              <w:t>None set</w:t>
            </w:r>
          </w:p>
        </w:tc>
      </w:tr>
      <w:tr w:rsidR="00C81104" w:rsidRPr="00994CAD" w14:paraId="4EDB3942" w14:textId="77777777" w:rsidTr="00C81104">
        <w:trPr>
          <w:cantSplit/>
        </w:trPr>
        <w:tc>
          <w:tcPr>
            <w:tcW w:w="2235" w:type="dxa"/>
          </w:tcPr>
          <w:p w14:paraId="1542703E" w14:textId="628E4221" w:rsidR="00C81104" w:rsidRPr="00C81104" w:rsidRDefault="00C81104" w:rsidP="00C81104">
            <w:pPr>
              <w:pStyle w:val="Tablebody"/>
              <w:spacing w:line="240" w:lineRule="auto"/>
              <w:rPr>
                <w:rFonts w:cs="Arial"/>
                <w:color w:val="auto"/>
              </w:rPr>
            </w:pPr>
            <w:r w:rsidRPr="00C81104">
              <w:rPr>
                <w:rFonts w:cs="Arial"/>
                <w:color w:val="auto"/>
              </w:rPr>
              <w:t>Emissions from biomass boiler 1 in biomass boiler building as shown on the site plan in schedule 7</w:t>
            </w:r>
          </w:p>
        </w:tc>
        <w:tc>
          <w:tcPr>
            <w:tcW w:w="1162" w:type="dxa"/>
          </w:tcPr>
          <w:p w14:paraId="30D8A96E" w14:textId="5551F87B" w:rsidR="00C81104" w:rsidRPr="00C81104" w:rsidRDefault="00C81104" w:rsidP="00C81104">
            <w:pPr>
              <w:pStyle w:val="Tablebody"/>
              <w:rPr>
                <w:color w:val="auto"/>
              </w:rPr>
            </w:pPr>
            <w:r w:rsidRPr="00C81104">
              <w:rPr>
                <w:color w:val="auto"/>
              </w:rPr>
              <w:t>None set</w:t>
            </w:r>
          </w:p>
        </w:tc>
        <w:tc>
          <w:tcPr>
            <w:tcW w:w="1028" w:type="dxa"/>
          </w:tcPr>
          <w:p w14:paraId="02E8AF91" w14:textId="1FB80B17" w:rsidR="00C81104" w:rsidRPr="00C81104" w:rsidRDefault="00C81104" w:rsidP="00C81104">
            <w:pPr>
              <w:pStyle w:val="Tablebody"/>
              <w:rPr>
                <w:color w:val="auto"/>
              </w:rPr>
            </w:pPr>
            <w:r w:rsidRPr="00C81104">
              <w:rPr>
                <w:rFonts w:cs="Arial"/>
                <w:color w:val="auto"/>
              </w:rPr>
              <w:t>Biomass Boiler 1</w:t>
            </w:r>
          </w:p>
        </w:tc>
        <w:tc>
          <w:tcPr>
            <w:tcW w:w="809" w:type="dxa"/>
          </w:tcPr>
          <w:p w14:paraId="33A3EF8B" w14:textId="5C3B9A85" w:rsidR="00C81104" w:rsidRPr="00C81104" w:rsidRDefault="00C81104" w:rsidP="00C81104">
            <w:pPr>
              <w:pStyle w:val="Tablebody"/>
              <w:rPr>
                <w:color w:val="auto"/>
              </w:rPr>
            </w:pPr>
            <w:r w:rsidRPr="00C81104">
              <w:rPr>
                <w:color w:val="auto"/>
              </w:rPr>
              <w:t>None set</w:t>
            </w:r>
          </w:p>
        </w:tc>
        <w:tc>
          <w:tcPr>
            <w:tcW w:w="1135" w:type="dxa"/>
          </w:tcPr>
          <w:p w14:paraId="3329853C" w14:textId="7767E08C" w:rsidR="00C81104" w:rsidRPr="00C81104" w:rsidRDefault="00C81104" w:rsidP="00C81104">
            <w:pPr>
              <w:pStyle w:val="Tablebody"/>
              <w:rPr>
                <w:color w:val="auto"/>
              </w:rPr>
            </w:pPr>
            <w:r w:rsidRPr="00C81104">
              <w:rPr>
                <w:color w:val="auto"/>
              </w:rPr>
              <w:t>None set</w:t>
            </w:r>
          </w:p>
        </w:tc>
        <w:tc>
          <w:tcPr>
            <w:tcW w:w="1276" w:type="dxa"/>
          </w:tcPr>
          <w:p w14:paraId="5AE92231" w14:textId="05CDD6F8" w:rsidR="00C81104" w:rsidRPr="00C81104" w:rsidRDefault="00C81104" w:rsidP="00C81104">
            <w:pPr>
              <w:pStyle w:val="Tablebody"/>
              <w:rPr>
                <w:color w:val="auto"/>
              </w:rPr>
            </w:pPr>
            <w:r w:rsidRPr="00C81104">
              <w:rPr>
                <w:color w:val="auto"/>
              </w:rPr>
              <w:t>None set</w:t>
            </w:r>
          </w:p>
        </w:tc>
        <w:tc>
          <w:tcPr>
            <w:tcW w:w="1274" w:type="dxa"/>
          </w:tcPr>
          <w:p w14:paraId="3CD19202" w14:textId="6F1F7924" w:rsidR="00C81104" w:rsidRPr="00C81104" w:rsidRDefault="00C81104" w:rsidP="00C81104">
            <w:pPr>
              <w:pStyle w:val="Tablebody"/>
              <w:rPr>
                <w:color w:val="auto"/>
              </w:rPr>
            </w:pPr>
            <w:r w:rsidRPr="00C81104">
              <w:rPr>
                <w:color w:val="auto"/>
              </w:rPr>
              <w:t>None set</w:t>
            </w:r>
          </w:p>
        </w:tc>
      </w:tr>
      <w:tr w:rsidR="00C81104" w:rsidRPr="00994CAD" w14:paraId="747D6E4B" w14:textId="77777777" w:rsidTr="00C81104">
        <w:trPr>
          <w:cantSplit/>
        </w:trPr>
        <w:tc>
          <w:tcPr>
            <w:tcW w:w="2235" w:type="dxa"/>
          </w:tcPr>
          <w:p w14:paraId="7500E728" w14:textId="068BE18E" w:rsidR="00C81104" w:rsidRPr="00C81104" w:rsidRDefault="00C81104" w:rsidP="00C81104">
            <w:pPr>
              <w:autoSpaceDE w:val="0"/>
              <w:autoSpaceDN w:val="0"/>
              <w:adjustRightInd w:val="0"/>
              <w:jc w:val="left"/>
              <w:rPr>
                <w:rFonts w:ascii="Arial" w:eastAsiaTheme="minorHAnsi" w:hAnsi="Arial" w:cs="Arial"/>
                <w:sz w:val="18"/>
                <w:lang w:eastAsia="en-US"/>
              </w:rPr>
            </w:pPr>
            <w:r w:rsidRPr="00C81104">
              <w:rPr>
                <w:rFonts w:ascii="Arial" w:hAnsi="Arial" w:cs="Arial"/>
                <w:sz w:val="18"/>
              </w:rPr>
              <w:t>Emissions from biomass boiler 2 in biomass boiler building as shown on the site plan in schedule 7</w:t>
            </w:r>
          </w:p>
        </w:tc>
        <w:tc>
          <w:tcPr>
            <w:tcW w:w="1162" w:type="dxa"/>
          </w:tcPr>
          <w:p w14:paraId="3EB0F2CD" w14:textId="7992B37C" w:rsidR="00C81104" w:rsidRPr="00C81104" w:rsidRDefault="00C81104" w:rsidP="00C81104">
            <w:pPr>
              <w:pStyle w:val="Tablebody"/>
              <w:rPr>
                <w:color w:val="auto"/>
              </w:rPr>
            </w:pPr>
            <w:r w:rsidRPr="00C81104">
              <w:rPr>
                <w:color w:val="auto"/>
              </w:rPr>
              <w:t>None set</w:t>
            </w:r>
          </w:p>
        </w:tc>
        <w:tc>
          <w:tcPr>
            <w:tcW w:w="1028" w:type="dxa"/>
          </w:tcPr>
          <w:p w14:paraId="255F7352" w14:textId="728E3A1C" w:rsidR="00C81104" w:rsidRPr="00C81104" w:rsidRDefault="00C81104" w:rsidP="00C81104">
            <w:pPr>
              <w:pStyle w:val="Tablebody"/>
              <w:rPr>
                <w:color w:val="auto"/>
              </w:rPr>
            </w:pPr>
            <w:r w:rsidRPr="00C81104">
              <w:rPr>
                <w:rFonts w:cs="Arial"/>
                <w:color w:val="auto"/>
              </w:rPr>
              <w:t>Biomass Boiler  2</w:t>
            </w:r>
          </w:p>
        </w:tc>
        <w:tc>
          <w:tcPr>
            <w:tcW w:w="809" w:type="dxa"/>
          </w:tcPr>
          <w:p w14:paraId="59D7EA41" w14:textId="02DE1081" w:rsidR="00C81104" w:rsidRPr="00C81104" w:rsidRDefault="00C81104" w:rsidP="00C81104">
            <w:pPr>
              <w:pStyle w:val="Tablebody"/>
              <w:rPr>
                <w:color w:val="auto"/>
              </w:rPr>
            </w:pPr>
            <w:r w:rsidRPr="00C81104">
              <w:rPr>
                <w:color w:val="auto"/>
              </w:rPr>
              <w:t>None set</w:t>
            </w:r>
          </w:p>
        </w:tc>
        <w:tc>
          <w:tcPr>
            <w:tcW w:w="1135" w:type="dxa"/>
          </w:tcPr>
          <w:p w14:paraId="4B4294CE" w14:textId="18A0B7CF" w:rsidR="00C81104" w:rsidRPr="00C81104" w:rsidRDefault="00C81104" w:rsidP="00C81104">
            <w:pPr>
              <w:pStyle w:val="Tablebody"/>
              <w:rPr>
                <w:color w:val="auto"/>
              </w:rPr>
            </w:pPr>
            <w:r w:rsidRPr="00C81104">
              <w:rPr>
                <w:color w:val="auto"/>
              </w:rPr>
              <w:t>None set</w:t>
            </w:r>
          </w:p>
        </w:tc>
        <w:tc>
          <w:tcPr>
            <w:tcW w:w="1276" w:type="dxa"/>
          </w:tcPr>
          <w:p w14:paraId="545390D4" w14:textId="0182F8E8" w:rsidR="00C81104" w:rsidRPr="00C81104" w:rsidRDefault="00C81104" w:rsidP="00C81104">
            <w:pPr>
              <w:pStyle w:val="Tablebody"/>
              <w:rPr>
                <w:color w:val="auto"/>
              </w:rPr>
            </w:pPr>
            <w:r w:rsidRPr="00C81104">
              <w:rPr>
                <w:color w:val="auto"/>
              </w:rPr>
              <w:t>None set</w:t>
            </w:r>
          </w:p>
        </w:tc>
        <w:tc>
          <w:tcPr>
            <w:tcW w:w="1274" w:type="dxa"/>
          </w:tcPr>
          <w:p w14:paraId="24E807BC" w14:textId="6F947BEF" w:rsidR="00C81104" w:rsidRPr="00C81104" w:rsidRDefault="00C81104" w:rsidP="00C81104">
            <w:pPr>
              <w:pStyle w:val="Tablebody"/>
              <w:rPr>
                <w:color w:val="auto"/>
              </w:rPr>
            </w:pPr>
            <w:r w:rsidRPr="00C81104">
              <w:rPr>
                <w:color w:val="auto"/>
              </w:rPr>
              <w:t>None set</w:t>
            </w:r>
          </w:p>
        </w:tc>
      </w:tr>
      <w:tr w:rsidR="00C81104" w:rsidRPr="00994CAD" w14:paraId="7E3BFB59" w14:textId="77777777" w:rsidTr="00C81104">
        <w:trPr>
          <w:cantSplit/>
        </w:trPr>
        <w:tc>
          <w:tcPr>
            <w:tcW w:w="2235" w:type="dxa"/>
          </w:tcPr>
          <w:p w14:paraId="1A6CB785" w14:textId="3F58B7D6" w:rsidR="00C81104" w:rsidRPr="00C81104" w:rsidRDefault="00C81104" w:rsidP="00C81104">
            <w:pPr>
              <w:autoSpaceDE w:val="0"/>
              <w:autoSpaceDN w:val="0"/>
              <w:adjustRightInd w:val="0"/>
              <w:jc w:val="left"/>
              <w:rPr>
                <w:rFonts w:ascii="Arial" w:eastAsiaTheme="minorHAnsi" w:hAnsi="Arial" w:cs="Arial"/>
                <w:sz w:val="18"/>
                <w:lang w:eastAsia="en-US"/>
              </w:rPr>
            </w:pPr>
            <w:r w:rsidRPr="00C81104">
              <w:rPr>
                <w:rFonts w:ascii="Arial" w:hAnsi="Arial" w:cs="Arial"/>
                <w:sz w:val="18"/>
              </w:rPr>
              <w:t>Emissions from biomass boiler 3 in biomass boiler building as shown on the site plan in schedule 7</w:t>
            </w:r>
          </w:p>
        </w:tc>
        <w:tc>
          <w:tcPr>
            <w:tcW w:w="1162" w:type="dxa"/>
          </w:tcPr>
          <w:p w14:paraId="57C935AB" w14:textId="0BFC833A" w:rsidR="00C81104" w:rsidRPr="00C81104" w:rsidRDefault="00C81104" w:rsidP="00C81104">
            <w:pPr>
              <w:pStyle w:val="Tablebody"/>
              <w:rPr>
                <w:color w:val="auto"/>
              </w:rPr>
            </w:pPr>
            <w:r w:rsidRPr="00C81104">
              <w:rPr>
                <w:color w:val="auto"/>
              </w:rPr>
              <w:t>None set</w:t>
            </w:r>
          </w:p>
        </w:tc>
        <w:tc>
          <w:tcPr>
            <w:tcW w:w="1028" w:type="dxa"/>
          </w:tcPr>
          <w:p w14:paraId="5D1CBE7B" w14:textId="55582C52" w:rsidR="00C81104" w:rsidRPr="00C81104" w:rsidRDefault="00C81104" w:rsidP="00C81104">
            <w:pPr>
              <w:pStyle w:val="Tablebody"/>
              <w:rPr>
                <w:color w:val="auto"/>
              </w:rPr>
            </w:pPr>
            <w:r w:rsidRPr="00C81104">
              <w:rPr>
                <w:rFonts w:cs="Arial"/>
                <w:color w:val="auto"/>
              </w:rPr>
              <w:t>Biomass Boiler  3</w:t>
            </w:r>
          </w:p>
        </w:tc>
        <w:tc>
          <w:tcPr>
            <w:tcW w:w="809" w:type="dxa"/>
          </w:tcPr>
          <w:p w14:paraId="32C45AF6" w14:textId="1C2BE707" w:rsidR="00C81104" w:rsidRPr="00C81104" w:rsidRDefault="00C81104" w:rsidP="00C81104">
            <w:pPr>
              <w:pStyle w:val="Tablebody"/>
              <w:rPr>
                <w:color w:val="auto"/>
              </w:rPr>
            </w:pPr>
            <w:r w:rsidRPr="00C81104">
              <w:rPr>
                <w:color w:val="auto"/>
              </w:rPr>
              <w:t>None set</w:t>
            </w:r>
          </w:p>
        </w:tc>
        <w:tc>
          <w:tcPr>
            <w:tcW w:w="1135" w:type="dxa"/>
          </w:tcPr>
          <w:p w14:paraId="31E266E2" w14:textId="68B84D86" w:rsidR="00C81104" w:rsidRPr="00C81104" w:rsidRDefault="00C81104" w:rsidP="00C81104">
            <w:pPr>
              <w:pStyle w:val="Tablebody"/>
              <w:rPr>
                <w:color w:val="auto"/>
              </w:rPr>
            </w:pPr>
            <w:r w:rsidRPr="00C81104">
              <w:rPr>
                <w:color w:val="auto"/>
              </w:rPr>
              <w:t>None set</w:t>
            </w:r>
          </w:p>
        </w:tc>
        <w:tc>
          <w:tcPr>
            <w:tcW w:w="1276" w:type="dxa"/>
          </w:tcPr>
          <w:p w14:paraId="5591CBEF" w14:textId="18938CFD" w:rsidR="00C81104" w:rsidRPr="00C81104" w:rsidRDefault="00C81104" w:rsidP="00C81104">
            <w:pPr>
              <w:pStyle w:val="Tablebody"/>
              <w:rPr>
                <w:color w:val="auto"/>
              </w:rPr>
            </w:pPr>
            <w:r w:rsidRPr="00C81104">
              <w:rPr>
                <w:color w:val="auto"/>
              </w:rPr>
              <w:t>None set</w:t>
            </w:r>
          </w:p>
        </w:tc>
        <w:tc>
          <w:tcPr>
            <w:tcW w:w="1274" w:type="dxa"/>
          </w:tcPr>
          <w:p w14:paraId="554975E0" w14:textId="2E6363BE" w:rsidR="00C81104" w:rsidRPr="00C81104" w:rsidRDefault="00C81104" w:rsidP="00C81104">
            <w:pPr>
              <w:pStyle w:val="Tablebody"/>
              <w:rPr>
                <w:color w:val="auto"/>
              </w:rPr>
            </w:pPr>
            <w:r w:rsidRPr="00C81104">
              <w:rPr>
                <w:color w:val="auto"/>
              </w:rPr>
              <w:t>None set</w:t>
            </w:r>
          </w:p>
        </w:tc>
      </w:tr>
    </w:tbl>
    <w:p w14:paraId="4B306D58" w14:textId="77777777" w:rsidR="00FE5FC0" w:rsidRPr="00994CAD" w:rsidRDefault="00FE5FC0" w:rsidP="00FE5FC0">
      <w:pPr>
        <w:spacing w:line="230" w:lineRule="exact"/>
        <w:rPr>
          <w:rFonts w:ascii="Arial" w:hAnsi="Arial"/>
          <w:sz w:val="20"/>
        </w:rPr>
      </w:pPr>
    </w:p>
    <w:p w14:paraId="1BDFB70A" w14:textId="77777777" w:rsidR="00994CAD" w:rsidRPr="00D7793F" w:rsidRDefault="00994CAD" w:rsidP="00994CAD">
      <w:pPr>
        <w:keepLines/>
        <w:widowControl w:val="0"/>
        <w:tabs>
          <w:tab w:val="left" w:pos="284"/>
        </w:tabs>
        <w:spacing w:before="60" w:line="270" w:lineRule="exact"/>
        <w:jc w:val="left"/>
        <w:outlineLvl w:val="3"/>
        <w:rPr>
          <w:rFonts w:ascii="Arial" w:hAnsi="Arial"/>
          <w:i/>
          <w:color w:val="000000" w:themeColor="text1"/>
          <w:sz w:val="18"/>
          <w:lang w:eastAsia="en-US"/>
        </w:rPr>
      </w:pPr>
    </w:p>
    <w:p w14:paraId="707DCDF3" w14:textId="77777777" w:rsidR="00994CAD" w:rsidRPr="00994CAD" w:rsidRDefault="00994CAD" w:rsidP="00994CAD">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708"/>
        <w:gridCol w:w="1121"/>
        <w:gridCol w:w="1275"/>
        <w:gridCol w:w="1276"/>
      </w:tblGrid>
      <w:tr w:rsidR="00994CAD" w:rsidRPr="00994CAD" w14:paraId="77D6B876" w14:textId="77777777" w:rsidTr="00EA675B">
        <w:trPr>
          <w:cantSplit/>
          <w:tblHeader/>
        </w:trPr>
        <w:tc>
          <w:tcPr>
            <w:tcW w:w="8883" w:type="dxa"/>
            <w:gridSpan w:val="7"/>
            <w:shd w:val="clear" w:color="auto" w:fill="000000"/>
          </w:tcPr>
          <w:p w14:paraId="2552E2E2" w14:textId="77777777" w:rsidR="00994CAD" w:rsidRPr="00994CAD" w:rsidRDefault="00994CAD" w:rsidP="00994CAD">
            <w:pPr>
              <w:keepNext/>
              <w:keepLines/>
              <w:widowControl w:val="0"/>
              <w:spacing w:before="20" w:after="20" w:line="230" w:lineRule="exact"/>
              <w:jc w:val="left"/>
              <w:outlineLvl w:val="2"/>
              <w:rPr>
                <w:rFonts w:ascii="Arial" w:hAnsi="Arial"/>
                <w:b/>
                <w:bCs/>
                <w:color w:val="FFFFFF" w:themeColor="background1"/>
                <w:sz w:val="18"/>
                <w:lang w:eastAsia="en-US"/>
              </w:rPr>
            </w:pPr>
            <w:r w:rsidRPr="00994CAD">
              <w:rPr>
                <w:rFonts w:ascii="Arial" w:hAnsi="Arial"/>
                <w:b/>
                <w:bCs/>
                <w:color w:val="FFFFFF" w:themeColor="background1"/>
                <w:sz w:val="18"/>
                <w:lang w:eastAsia="en-US"/>
              </w:rPr>
              <w:t>Table S3.3 Point Source emissions to water (other than sewer) – emission limits and monitoring requirements</w:t>
            </w:r>
          </w:p>
        </w:tc>
      </w:tr>
      <w:tr w:rsidR="00994CAD" w:rsidRPr="00994CAD" w14:paraId="5725C23D" w14:textId="77777777" w:rsidTr="00EA675B">
        <w:trPr>
          <w:cantSplit/>
          <w:tblHeader/>
        </w:trPr>
        <w:tc>
          <w:tcPr>
            <w:tcW w:w="2235" w:type="dxa"/>
          </w:tcPr>
          <w:p w14:paraId="036F8833"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Emission point ref. &amp; location</w:t>
            </w:r>
          </w:p>
        </w:tc>
        <w:tc>
          <w:tcPr>
            <w:tcW w:w="1134" w:type="dxa"/>
          </w:tcPr>
          <w:p w14:paraId="68C8AD6B"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 xml:space="preserve">Parameter  </w:t>
            </w:r>
          </w:p>
        </w:tc>
        <w:tc>
          <w:tcPr>
            <w:tcW w:w="1134" w:type="dxa"/>
          </w:tcPr>
          <w:p w14:paraId="75B1D81B"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Source</w:t>
            </w:r>
          </w:p>
        </w:tc>
        <w:tc>
          <w:tcPr>
            <w:tcW w:w="708" w:type="dxa"/>
          </w:tcPr>
          <w:p w14:paraId="42BC75C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vertAlign w:val="superscript"/>
                <w:lang w:eastAsia="en-US"/>
              </w:rPr>
            </w:pPr>
            <w:r w:rsidRPr="00994CAD">
              <w:rPr>
                <w:rFonts w:ascii="Arial" w:hAnsi="Arial"/>
                <w:b/>
                <w:color w:val="000000"/>
                <w:sz w:val="18"/>
                <w:lang w:eastAsia="en-US"/>
              </w:rPr>
              <w:t>Limit (incl. unit)</w:t>
            </w:r>
          </w:p>
        </w:tc>
        <w:tc>
          <w:tcPr>
            <w:tcW w:w="1121" w:type="dxa"/>
          </w:tcPr>
          <w:p w14:paraId="52FF1168"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Reference Period</w:t>
            </w:r>
          </w:p>
        </w:tc>
        <w:tc>
          <w:tcPr>
            <w:tcW w:w="1275" w:type="dxa"/>
          </w:tcPr>
          <w:p w14:paraId="1E4BB2E0"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frequency</w:t>
            </w:r>
          </w:p>
        </w:tc>
        <w:tc>
          <w:tcPr>
            <w:tcW w:w="1276" w:type="dxa"/>
          </w:tcPr>
          <w:p w14:paraId="591A0B0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standard or method</w:t>
            </w:r>
          </w:p>
        </w:tc>
      </w:tr>
      <w:tr w:rsidR="00994CAD" w:rsidRPr="00CE444A" w14:paraId="1F9221C5" w14:textId="77777777" w:rsidTr="00EA675B">
        <w:trPr>
          <w:cantSplit/>
        </w:trPr>
        <w:tc>
          <w:tcPr>
            <w:tcW w:w="2235" w:type="dxa"/>
          </w:tcPr>
          <w:p w14:paraId="5E998EED" w14:textId="77777777" w:rsidR="00994CAD" w:rsidRPr="00470F77" w:rsidRDefault="00994CAD" w:rsidP="00994CAD">
            <w:pPr>
              <w:keepLines/>
              <w:widowControl w:val="0"/>
              <w:spacing w:before="20" w:after="20" w:line="230" w:lineRule="exact"/>
              <w:jc w:val="left"/>
              <w:outlineLvl w:val="2"/>
              <w:rPr>
                <w:rFonts w:ascii="Arial" w:hAnsi="Arial"/>
                <w:sz w:val="18"/>
                <w:lang w:eastAsia="en-US"/>
              </w:rPr>
            </w:pPr>
            <w:r w:rsidRPr="00470F77">
              <w:rPr>
                <w:rFonts w:ascii="Arial" w:hAnsi="Arial"/>
                <w:sz w:val="18"/>
                <w:szCs w:val="18"/>
                <w:lang w:eastAsia="en-US"/>
              </w:rPr>
              <w:t>None</w:t>
            </w:r>
          </w:p>
        </w:tc>
        <w:tc>
          <w:tcPr>
            <w:tcW w:w="1134" w:type="dxa"/>
          </w:tcPr>
          <w:p w14:paraId="440D0219" w14:textId="77777777" w:rsidR="00994CAD" w:rsidRPr="00470F77" w:rsidRDefault="00994CAD" w:rsidP="00994CAD">
            <w:pPr>
              <w:keepLines/>
              <w:widowControl w:val="0"/>
              <w:spacing w:before="20" w:after="20" w:line="230" w:lineRule="exact"/>
              <w:outlineLvl w:val="2"/>
              <w:rPr>
                <w:rFonts w:ascii="Arial" w:hAnsi="Arial"/>
                <w:sz w:val="18"/>
                <w:lang w:eastAsia="en-US"/>
              </w:rPr>
            </w:pPr>
            <w:r w:rsidRPr="00470F77">
              <w:rPr>
                <w:rFonts w:ascii="Arial" w:hAnsi="Arial"/>
                <w:sz w:val="18"/>
                <w:lang w:eastAsia="en-US"/>
              </w:rPr>
              <w:t>None set</w:t>
            </w:r>
          </w:p>
        </w:tc>
        <w:tc>
          <w:tcPr>
            <w:tcW w:w="1134" w:type="dxa"/>
          </w:tcPr>
          <w:p w14:paraId="4216576B" w14:textId="77777777" w:rsidR="00994CAD" w:rsidRPr="00470F77" w:rsidRDefault="00994CAD" w:rsidP="00994CAD">
            <w:pPr>
              <w:keepLines/>
              <w:widowControl w:val="0"/>
              <w:spacing w:before="20" w:after="20" w:line="230" w:lineRule="exact"/>
              <w:outlineLvl w:val="2"/>
              <w:rPr>
                <w:rFonts w:ascii="Arial" w:hAnsi="Arial"/>
                <w:sz w:val="18"/>
                <w:lang w:eastAsia="en-US"/>
              </w:rPr>
            </w:pPr>
            <w:r w:rsidRPr="00470F77">
              <w:rPr>
                <w:rFonts w:ascii="Arial" w:hAnsi="Arial"/>
                <w:sz w:val="18"/>
                <w:lang w:eastAsia="en-US"/>
              </w:rPr>
              <w:t>None set</w:t>
            </w:r>
          </w:p>
        </w:tc>
        <w:tc>
          <w:tcPr>
            <w:tcW w:w="708" w:type="dxa"/>
          </w:tcPr>
          <w:p w14:paraId="6E2471A5" w14:textId="77777777" w:rsidR="00994CAD" w:rsidRPr="00470F77" w:rsidRDefault="00994CAD" w:rsidP="00994CAD">
            <w:pPr>
              <w:keepLines/>
              <w:widowControl w:val="0"/>
              <w:spacing w:before="20" w:after="20" w:line="230" w:lineRule="exact"/>
              <w:jc w:val="center"/>
              <w:outlineLvl w:val="2"/>
              <w:rPr>
                <w:rFonts w:ascii="Arial" w:hAnsi="Arial"/>
                <w:sz w:val="18"/>
                <w:lang w:eastAsia="en-US"/>
              </w:rPr>
            </w:pPr>
            <w:r w:rsidRPr="00470F77">
              <w:rPr>
                <w:rFonts w:ascii="Arial" w:hAnsi="Arial"/>
                <w:sz w:val="18"/>
                <w:lang w:eastAsia="en-US"/>
              </w:rPr>
              <w:t>None set</w:t>
            </w:r>
          </w:p>
        </w:tc>
        <w:tc>
          <w:tcPr>
            <w:tcW w:w="1121" w:type="dxa"/>
          </w:tcPr>
          <w:p w14:paraId="0728B59D" w14:textId="77777777" w:rsidR="00994CAD" w:rsidRPr="00470F77" w:rsidRDefault="00994CAD" w:rsidP="00B306F4">
            <w:pPr>
              <w:keepLines/>
              <w:widowControl w:val="0"/>
              <w:spacing w:before="20" w:after="20" w:line="230" w:lineRule="exact"/>
              <w:jc w:val="left"/>
              <w:outlineLvl w:val="2"/>
              <w:rPr>
                <w:rFonts w:ascii="Arial" w:hAnsi="Arial"/>
                <w:sz w:val="18"/>
                <w:lang w:eastAsia="en-US"/>
              </w:rPr>
            </w:pPr>
            <w:r w:rsidRPr="00470F77">
              <w:rPr>
                <w:rFonts w:ascii="Arial" w:hAnsi="Arial"/>
                <w:sz w:val="18"/>
                <w:lang w:eastAsia="en-US"/>
              </w:rPr>
              <w:t>None set</w:t>
            </w:r>
          </w:p>
        </w:tc>
        <w:tc>
          <w:tcPr>
            <w:tcW w:w="1275" w:type="dxa"/>
          </w:tcPr>
          <w:p w14:paraId="3FCC0673" w14:textId="77777777" w:rsidR="00994CAD" w:rsidRPr="00470F77" w:rsidRDefault="00994CAD" w:rsidP="00B306F4">
            <w:pPr>
              <w:keepLines/>
              <w:widowControl w:val="0"/>
              <w:spacing w:before="20" w:after="20" w:line="230" w:lineRule="exact"/>
              <w:jc w:val="left"/>
              <w:outlineLvl w:val="2"/>
              <w:rPr>
                <w:rFonts w:ascii="Arial" w:hAnsi="Arial"/>
                <w:sz w:val="18"/>
                <w:lang w:eastAsia="en-US"/>
              </w:rPr>
            </w:pPr>
            <w:r w:rsidRPr="00470F77">
              <w:rPr>
                <w:rFonts w:ascii="Arial" w:hAnsi="Arial"/>
                <w:sz w:val="18"/>
                <w:lang w:eastAsia="en-US"/>
              </w:rPr>
              <w:t>None set</w:t>
            </w:r>
          </w:p>
        </w:tc>
        <w:tc>
          <w:tcPr>
            <w:tcW w:w="1276" w:type="dxa"/>
          </w:tcPr>
          <w:p w14:paraId="11204F62" w14:textId="77777777" w:rsidR="00994CAD" w:rsidRPr="00470F77" w:rsidRDefault="00994CAD" w:rsidP="00B306F4">
            <w:pPr>
              <w:keepLines/>
              <w:widowControl w:val="0"/>
              <w:spacing w:before="20" w:after="20" w:line="230" w:lineRule="exact"/>
              <w:jc w:val="left"/>
              <w:outlineLvl w:val="2"/>
              <w:rPr>
                <w:rFonts w:ascii="Arial" w:hAnsi="Arial"/>
                <w:sz w:val="18"/>
                <w:lang w:eastAsia="en-US"/>
              </w:rPr>
            </w:pPr>
            <w:r w:rsidRPr="00470F77">
              <w:rPr>
                <w:rFonts w:ascii="Arial" w:hAnsi="Arial"/>
                <w:sz w:val="18"/>
                <w:lang w:eastAsia="en-US"/>
              </w:rPr>
              <w:t>None set</w:t>
            </w:r>
          </w:p>
        </w:tc>
      </w:tr>
    </w:tbl>
    <w:p w14:paraId="44263AC3" w14:textId="77777777" w:rsidR="00994CAD" w:rsidRPr="00994CAD" w:rsidRDefault="00994CAD" w:rsidP="00994CAD"/>
    <w:p w14:paraId="3A44299F" w14:textId="77777777" w:rsidR="00994CAD" w:rsidRPr="00994CAD" w:rsidRDefault="00994CAD" w:rsidP="00994CAD">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708"/>
        <w:gridCol w:w="1121"/>
        <w:gridCol w:w="1275"/>
        <w:gridCol w:w="1276"/>
      </w:tblGrid>
      <w:tr w:rsidR="00994CAD" w:rsidRPr="00994CAD" w14:paraId="13B9DAEE" w14:textId="77777777" w:rsidTr="00EA675B">
        <w:trPr>
          <w:cantSplit/>
          <w:tblHeader/>
        </w:trPr>
        <w:tc>
          <w:tcPr>
            <w:tcW w:w="8883" w:type="dxa"/>
            <w:gridSpan w:val="7"/>
            <w:shd w:val="clear" w:color="auto" w:fill="000000"/>
          </w:tcPr>
          <w:p w14:paraId="63FD9E96" w14:textId="77777777" w:rsidR="00994CAD" w:rsidRPr="00994CAD" w:rsidRDefault="00994CAD" w:rsidP="00994CAD">
            <w:pPr>
              <w:keepNext/>
              <w:keepLines/>
              <w:widowControl w:val="0"/>
              <w:spacing w:before="20" w:after="20" w:line="230" w:lineRule="exact"/>
              <w:jc w:val="left"/>
              <w:outlineLvl w:val="2"/>
              <w:rPr>
                <w:rFonts w:ascii="Arial" w:hAnsi="Arial"/>
                <w:b/>
                <w:bCs/>
                <w:color w:val="FFFFFF" w:themeColor="background1"/>
                <w:sz w:val="18"/>
                <w:lang w:eastAsia="en-US"/>
              </w:rPr>
            </w:pPr>
            <w:r w:rsidRPr="00994CAD">
              <w:rPr>
                <w:rFonts w:ascii="Arial" w:hAnsi="Arial"/>
                <w:b/>
                <w:bCs/>
                <w:color w:val="FFFFFF" w:themeColor="background1"/>
                <w:sz w:val="18"/>
                <w:lang w:eastAsia="en-US"/>
              </w:rPr>
              <w:lastRenderedPageBreak/>
              <w:t>Table S3.4 Point Source emissions to land – emission limits and monitoring requirements</w:t>
            </w:r>
          </w:p>
        </w:tc>
      </w:tr>
      <w:tr w:rsidR="00994CAD" w:rsidRPr="00994CAD" w14:paraId="7F606529" w14:textId="77777777" w:rsidTr="00EA675B">
        <w:trPr>
          <w:cantSplit/>
          <w:tblHeader/>
        </w:trPr>
        <w:tc>
          <w:tcPr>
            <w:tcW w:w="2235" w:type="dxa"/>
          </w:tcPr>
          <w:p w14:paraId="5C10884B"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Emission point ref. &amp; location</w:t>
            </w:r>
          </w:p>
        </w:tc>
        <w:tc>
          <w:tcPr>
            <w:tcW w:w="1134" w:type="dxa"/>
          </w:tcPr>
          <w:p w14:paraId="0149890E" w14:textId="7296B381"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Parameter</w:t>
            </w:r>
          </w:p>
        </w:tc>
        <w:tc>
          <w:tcPr>
            <w:tcW w:w="1134" w:type="dxa"/>
          </w:tcPr>
          <w:p w14:paraId="7D1B8F7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Source</w:t>
            </w:r>
          </w:p>
        </w:tc>
        <w:tc>
          <w:tcPr>
            <w:tcW w:w="708" w:type="dxa"/>
          </w:tcPr>
          <w:p w14:paraId="255B969C"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vertAlign w:val="superscript"/>
                <w:lang w:eastAsia="en-US"/>
              </w:rPr>
            </w:pPr>
            <w:r w:rsidRPr="00994CAD">
              <w:rPr>
                <w:rFonts w:ascii="Arial" w:hAnsi="Arial"/>
                <w:b/>
                <w:color w:val="000000"/>
                <w:sz w:val="18"/>
                <w:lang w:eastAsia="en-US"/>
              </w:rPr>
              <w:t>Limit (incl. unit)</w:t>
            </w:r>
          </w:p>
        </w:tc>
        <w:tc>
          <w:tcPr>
            <w:tcW w:w="1121" w:type="dxa"/>
          </w:tcPr>
          <w:p w14:paraId="45AD9D89"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Reference Period</w:t>
            </w:r>
          </w:p>
        </w:tc>
        <w:tc>
          <w:tcPr>
            <w:tcW w:w="1275" w:type="dxa"/>
          </w:tcPr>
          <w:p w14:paraId="308179D2"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frequency</w:t>
            </w:r>
          </w:p>
        </w:tc>
        <w:tc>
          <w:tcPr>
            <w:tcW w:w="1276" w:type="dxa"/>
          </w:tcPr>
          <w:p w14:paraId="722B3A1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standard or method</w:t>
            </w:r>
          </w:p>
        </w:tc>
      </w:tr>
      <w:tr w:rsidR="00994CAD" w:rsidRPr="00CE444A" w14:paraId="7B566D5E" w14:textId="77777777" w:rsidTr="00EA675B">
        <w:trPr>
          <w:cantSplit/>
        </w:trPr>
        <w:tc>
          <w:tcPr>
            <w:tcW w:w="2235" w:type="dxa"/>
          </w:tcPr>
          <w:p w14:paraId="3015C9CF" w14:textId="5081B36C" w:rsidR="00994CAD" w:rsidRPr="00470F77" w:rsidRDefault="00470F77" w:rsidP="00994CAD">
            <w:pPr>
              <w:keepLines/>
              <w:widowControl w:val="0"/>
              <w:spacing w:before="20" w:after="20" w:line="230" w:lineRule="exact"/>
              <w:jc w:val="left"/>
              <w:outlineLvl w:val="2"/>
              <w:rPr>
                <w:rFonts w:ascii="Arial" w:hAnsi="Arial"/>
                <w:sz w:val="18"/>
                <w:szCs w:val="18"/>
                <w:lang w:eastAsia="en-US"/>
              </w:rPr>
            </w:pPr>
            <w:r w:rsidRPr="00470F77">
              <w:rPr>
                <w:rFonts w:ascii="Arial" w:hAnsi="Arial"/>
                <w:sz w:val="18"/>
                <w:szCs w:val="18"/>
                <w:lang w:eastAsia="en-US"/>
              </w:rPr>
              <w:t>Soakaway shown on the site layout plan in the application EPR/MP</w:t>
            </w:r>
            <w:bookmarkStart w:id="10" w:name="_GoBack"/>
            <w:bookmarkEnd w:id="10"/>
            <w:r w:rsidRPr="00470F77">
              <w:rPr>
                <w:rFonts w:ascii="Arial" w:hAnsi="Arial"/>
                <w:sz w:val="18"/>
                <w:szCs w:val="18"/>
                <w:lang w:eastAsia="en-US"/>
              </w:rPr>
              <w:t>3130TW/A001.</w:t>
            </w:r>
          </w:p>
        </w:tc>
        <w:tc>
          <w:tcPr>
            <w:tcW w:w="1134" w:type="dxa"/>
          </w:tcPr>
          <w:p w14:paraId="4EEBE40A" w14:textId="77777777" w:rsidR="00994CAD" w:rsidRPr="00470F77" w:rsidRDefault="00994CAD" w:rsidP="00994CAD">
            <w:pPr>
              <w:keepLines/>
              <w:widowControl w:val="0"/>
              <w:spacing w:before="20" w:after="20" w:line="230" w:lineRule="exact"/>
              <w:outlineLvl w:val="2"/>
              <w:rPr>
                <w:rFonts w:ascii="Arial" w:hAnsi="Arial"/>
                <w:sz w:val="18"/>
                <w:lang w:eastAsia="en-US"/>
              </w:rPr>
            </w:pPr>
            <w:r w:rsidRPr="00470F77">
              <w:rPr>
                <w:rFonts w:ascii="Arial" w:hAnsi="Arial"/>
                <w:sz w:val="18"/>
                <w:lang w:eastAsia="en-US"/>
              </w:rPr>
              <w:t>None set</w:t>
            </w:r>
            <w:r w:rsidRPr="00470F77" w:rsidDel="0054197A">
              <w:rPr>
                <w:rFonts w:ascii="Arial" w:hAnsi="Arial"/>
                <w:sz w:val="18"/>
                <w:lang w:eastAsia="en-US"/>
              </w:rPr>
              <w:t xml:space="preserve"> </w:t>
            </w:r>
          </w:p>
        </w:tc>
        <w:tc>
          <w:tcPr>
            <w:tcW w:w="1134" w:type="dxa"/>
          </w:tcPr>
          <w:p w14:paraId="4A98254E" w14:textId="7B977935" w:rsidR="00994CAD" w:rsidRPr="00470F77" w:rsidRDefault="00470F77" w:rsidP="00FE5FC0">
            <w:pPr>
              <w:keepLines/>
              <w:widowControl w:val="0"/>
              <w:spacing w:before="20" w:after="20" w:line="230" w:lineRule="exact"/>
              <w:jc w:val="left"/>
              <w:outlineLvl w:val="2"/>
              <w:rPr>
                <w:rFonts w:ascii="Arial" w:hAnsi="Arial"/>
                <w:sz w:val="18"/>
                <w:lang w:eastAsia="en-US"/>
              </w:rPr>
            </w:pPr>
            <w:r w:rsidRPr="00470F77">
              <w:rPr>
                <w:rFonts w:ascii="Arial" w:hAnsi="Arial"/>
                <w:sz w:val="18"/>
                <w:lang w:eastAsia="en-US"/>
              </w:rPr>
              <w:t>Roof and yard water from Poultry shed 1,2 and 3.</w:t>
            </w:r>
          </w:p>
        </w:tc>
        <w:tc>
          <w:tcPr>
            <w:tcW w:w="708" w:type="dxa"/>
          </w:tcPr>
          <w:p w14:paraId="49DBFABA" w14:textId="77777777" w:rsidR="00994CAD" w:rsidRPr="00470F77" w:rsidRDefault="00994CAD" w:rsidP="009C5E8D">
            <w:pPr>
              <w:keepLines/>
              <w:widowControl w:val="0"/>
              <w:spacing w:before="20" w:after="20" w:line="230" w:lineRule="exact"/>
              <w:jc w:val="left"/>
              <w:outlineLvl w:val="2"/>
              <w:rPr>
                <w:rFonts w:ascii="Arial" w:hAnsi="Arial"/>
                <w:sz w:val="18"/>
                <w:lang w:eastAsia="en-US"/>
              </w:rPr>
            </w:pPr>
            <w:r w:rsidRPr="00470F77">
              <w:rPr>
                <w:rFonts w:ascii="Arial" w:hAnsi="Arial"/>
                <w:sz w:val="18"/>
                <w:lang w:eastAsia="en-US"/>
              </w:rPr>
              <w:t>None set</w:t>
            </w:r>
            <w:r w:rsidRPr="00470F77" w:rsidDel="0054197A">
              <w:rPr>
                <w:rFonts w:ascii="Arial" w:hAnsi="Arial"/>
                <w:sz w:val="18"/>
                <w:lang w:eastAsia="en-US"/>
              </w:rPr>
              <w:t xml:space="preserve"> </w:t>
            </w:r>
          </w:p>
        </w:tc>
        <w:tc>
          <w:tcPr>
            <w:tcW w:w="1121" w:type="dxa"/>
          </w:tcPr>
          <w:p w14:paraId="172E7FCC" w14:textId="77777777" w:rsidR="00994CAD" w:rsidRPr="00470F77" w:rsidRDefault="00994CAD" w:rsidP="009C5E8D">
            <w:pPr>
              <w:keepLines/>
              <w:widowControl w:val="0"/>
              <w:spacing w:before="20" w:after="20" w:line="230" w:lineRule="exact"/>
              <w:jc w:val="left"/>
              <w:outlineLvl w:val="2"/>
              <w:rPr>
                <w:rFonts w:ascii="Arial" w:hAnsi="Arial"/>
                <w:sz w:val="18"/>
                <w:lang w:eastAsia="en-US"/>
              </w:rPr>
            </w:pPr>
            <w:r w:rsidRPr="00470F77">
              <w:rPr>
                <w:rFonts w:ascii="Arial" w:hAnsi="Arial"/>
                <w:sz w:val="18"/>
                <w:lang w:eastAsia="en-US"/>
              </w:rPr>
              <w:t>None set</w:t>
            </w:r>
          </w:p>
        </w:tc>
        <w:tc>
          <w:tcPr>
            <w:tcW w:w="1275" w:type="dxa"/>
          </w:tcPr>
          <w:p w14:paraId="6DE980DC" w14:textId="77777777" w:rsidR="00994CAD" w:rsidRPr="00470F77" w:rsidRDefault="00994CAD" w:rsidP="009C5E8D">
            <w:pPr>
              <w:keepLines/>
              <w:widowControl w:val="0"/>
              <w:spacing w:before="20" w:after="20" w:line="230" w:lineRule="exact"/>
              <w:jc w:val="left"/>
              <w:outlineLvl w:val="2"/>
              <w:rPr>
                <w:rFonts w:ascii="Arial" w:hAnsi="Arial"/>
                <w:sz w:val="18"/>
                <w:lang w:eastAsia="en-US"/>
              </w:rPr>
            </w:pPr>
            <w:r w:rsidRPr="00470F77">
              <w:rPr>
                <w:rFonts w:ascii="Arial" w:hAnsi="Arial"/>
                <w:sz w:val="18"/>
                <w:lang w:eastAsia="en-US"/>
              </w:rPr>
              <w:t>None set</w:t>
            </w:r>
          </w:p>
        </w:tc>
        <w:tc>
          <w:tcPr>
            <w:tcW w:w="1276" w:type="dxa"/>
          </w:tcPr>
          <w:p w14:paraId="32016A43" w14:textId="77777777" w:rsidR="00994CAD" w:rsidRPr="00470F77" w:rsidRDefault="00994CAD" w:rsidP="009C5E8D">
            <w:pPr>
              <w:keepLines/>
              <w:widowControl w:val="0"/>
              <w:spacing w:before="20" w:after="20" w:line="230" w:lineRule="exact"/>
              <w:jc w:val="left"/>
              <w:outlineLvl w:val="2"/>
              <w:rPr>
                <w:rFonts w:ascii="Arial" w:hAnsi="Arial"/>
                <w:sz w:val="18"/>
                <w:lang w:eastAsia="en-US"/>
              </w:rPr>
            </w:pPr>
            <w:r w:rsidRPr="00470F77">
              <w:rPr>
                <w:rFonts w:ascii="Arial" w:hAnsi="Arial"/>
                <w:sz w:val="18"/>
                <w:lang w:eastAsia="en-US"/>
              </w:rPr>
              <w:t>None set</w:t>
            </w:r>
          </w:p>
        </w:tc>
      </w:tr>
    </w:tbl>
    <w:p w14:paraId="3DAEB7F8" w14:textId="77777777" w:rsidR="00994CAD" w:rsidRPr="00994CAD" w:rsidRDefault="00994CAD" w:rsidP="00C534A8">
      <w:pPr>
        <w:keepNext/>
        <w:keepLines/>
        <w:pageBreakBefore/>
        <w:widowControl w:val="0"/>
        <w:spacing w:before="360" w:after="240"/>
        <w:ind w:left="-1418" w:firstLine="1418"/>
        <w:jc w:val="left"/>
        <w:outlineLvl w:val="0"/>
        <w:rPr>
          <w:rFonts w:ascii="Arial" w:hAnsi="Arial"/>
          <w:b/>
          <w:spacing w:val="-4"/>
          <w:sz w:val="36"/>
          <w:lang w:eastAsia="en-US"/>
        </w:rPr>
      </w:pPr>
      <w:r w:rsidRPr="00994CAD">
        <w:rPr>
          <w:rFonts w:ascii="Arial" w:hAnsi="Arial"/>
          <w:b/>
          <w:spacing w:val="-4"/>
          <w:sz w:val="36"/>
          <w:lang w:eastAsia="en-US"/>
        </w:rPr>
        <w:lastRenderedPageBreak/>
        <w:t>Schedule 4 - Reporting</w:t>
      </w:r>
    </w:p>
    <w:p w14:paraId="72D472A4" w14:textId="77777777" w:rsidR="009F4B28" w:rsidRDefault="009F4B28" w:rsidP="009F4B28">
      <w:pPr>
        <w:spacing w:before="120" w:after="120" w:line="276" w:lineRule="auto"/>
        <w:jc w:val="left"/>
        <w:rPr>
          <w:rFonts w:ascii="Arial" w:hAnsi="Arial"/>
          <w:sz w:val="20"/>
          <w:szCs w:val="24"/>
          <w:lang w:eastAsia="en-US"/>
        </w:rPr>
      </w:pPr>
      <w:r w:rsidRPr="0049627B">
        <w:rPr>
          <w:rFonts w:ascii="Arial" w:hAnsi="Arial"/>
          <w:sz w:val="20"/>
          <w:szCs w:val="24"/>
          <w:lang w:eastAsia="en-US"/>
        </w:rPr>
        <w:t>Parameters, for which reports shall be made, in accordance with conditions of this permit, are listed below.</w:t>
      </w:r>
    </w:p>
    <w:p w14:paraId="5B3EFDB4" w14:textId="77777777" w:rsidR="009411F2" w:rsidRPr="0049627B"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2721"/>
        <w:gridCol w:w="2076"/>
        <w:gridCol w:w="1466"/>
        <w:gridCol w:w="1467"/>
      </w:tblGrid>
      <w:tr w:rsidR="009411F2" w:rsidRPr="009F4B28" w14:paraId="4D9DCCC1"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1A97D39C" w14:textId="77777777" w:rsidR="009411F2" w:rsidRPr="00375654" w:rsidRDefault="009411F2" w:rsidP="003F3288">
            <w:pPr>
              <w:spacing w:before="60" w:after="60"/>
              <w:jc w:val="left"/>
              <w:rPr>
                <w:rFonts w:ascii="Arial" w:hAnsi="Arial"/>
                <w:color w:val="FF0000"/>
                <w:sz w:val="18"/>
                <w:szCs w:val="18"/>
                <w:lang w:eastAsia="en-US"/>
              </w:rPr>
            </w:pPr>
            <w:r w:rsidRPr="00375654">
              <w:rPr>
                <w:rFonts w:ascii="Arial" w:hAnsi="Arial"/>
                <w:color w:val="FFFFFF" w:themeColor="background1"/>
                <w:sz w:val="18"/>
                <w:szCs w:val="18"/>
                <w:lang w:eastAsia="en-US"/>
              </w:rPr>
              <w:t>Table S4.1 Reporting of monitoring data</w:t>
            </w:r>
          </w:p>
        </w:tc>
      </w:tr>
      <w:tr w:rsidR="009411F2" w:rsidRPr="009F4B28" w14:paraId="5D858A32"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760" w:type="pct"/>
          </w:tcPr>
          <w:p w14:paraId="39C4F416"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1343" w:type="pct"/>
          </w:tcPr>
          <w:p w14:paraId="53D4C004"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Emission or monitoring point/reference</w:t>
            </w:r>
          </w:p>
        </w:tc>
        <w:tc>
          <w:tcPr>
            <w:tcW w:w="948" w:type="pct"/>
          </w:tcPr>
          <w:p w14:paraId="23D732F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Reporting period</w:t>
            </w:r>
          </w:p>
        </w:tc>
        <w:tc>
          <w:tcPr>
            <w:tcW w:w="949" w:type="pct"/>
          </w:tcPr>
          <w:p w14:paraId="11CC1670"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Period begins</w:t>
            </w:r>
          </w:p>
        </w:tc>
      </w:tr>
      <w:tr w:rsidR="009411F2" w:rsidRPr="00CE444A" w14:paraId="2FB2939C" w14:textId="77777777" w:rsidTr="003F3288">
        <w:tc>
          <w:tcPr>
            <w:tcW w:w="1760" w:type="pct"/>
          </w:tcPr>
          <w:p w14:paraId="67139340" w14:textId="7BDC3822" w:rsidR="009411F2" w:rsidRPr="007B05BC" w:rsidRDefault="00604A4C" w:rsidP="003F3288">
            <w:pPr>
              <w:spacing w:before="60" w:after="60"/>
              <w:jc w:val="left"/>
              <w:rPr>
                <w:rFonts w:ascii="Arial" w:hAnsi="Arial"/>
                <w:sz w:val="18"/>
                <w:szCs w:val="18"/>
                <w:lang w:eastAsia="en-US"/>
              </w:rPr>
            </w:pPr>
            <w:r w:rsidRPr="007B05BC">
              <w:rPr>
                <w:rFonts w:ascii="Arial" w:hAnsi="Arial"/>
                <w:sz w:val="18"/>
                <w:szCs w:val="18"/>
                <w:lang w:eastAsia="en-US"/>
              </w:rPr>
              <w:t>As detailed in table S3.1 and as applicable to your operation</w:t>
            </w:r>
          </w:p>
        </w:tc>
        <w:tc>
          <w:tcPr>
            <w:tcW w:w="1343" w:type="pct"/>
          </w:tcPr>
          <w:p w14:paraId="7504FE73" w14:textId="6EC0F74D" w:rsidR="009411F2" w:rsidRPr="007B05BC" w:rsidRDefault="004C11C4" w:rsidP="003F3288">
            <w:pPr>
              <w:spacing w:before="60" w:after="60"/>
              <w:jc w:val="left"/>
              <w:rPr>
                <w:rFonts w:ascii="Arial" w:hAnsi="Arial"/>
                <w:sz w:val="18"/>
                <w:szCs w:val="18"/>
                <w:lang w:eastAsia="en-US"/>
              </w:rPr>
            </w:pPr>
            <w:r w:rsidRPr="007B05BC">
              <w:rPr>
                <w:rFonts w:ascii="Arial" w:hAnsi="Arial"/>
                <w:sz w:val="18"/>
                <w:szCs w:val="18"/>
                <w:lang w:eastAsia="en-US"/>
              </w:rPr>
              <w:t>As detailed in table S3.1 and as applicable to your operation</w:t>
            </w:r>
          </w:p>
        </w:tc>
        <w:tc>
          <w:tcPr>
            <w:tcW w:w="948" w:type="pct"/>
          </w:tcPr>
          <w:p w14:paraId="5BA279D0" w14:textId="3BA43637" w:rsidR="009411F2" w:rsidRPr="007B05BC" w:rsidRDefault="001365C0" w:rsidP="003F3288">
            <w:pPr>
              <w:spacing w:before="60" w:after="60"/>
              <w:jc w:val="left"/>
              <w:rPr>
                <w:rFonts w:ascii="Arial" w:hAnsi="Arial"/>
                <w:sz w:val="18"/>
                <w:szCs w:val="18"/>
                <w:lang w:eastAsia="en-US"/>
              </w:rPr>
            </w:pPr>
            <w:r w:rsidRPr="007B05BC">
              <w:rPr>
                <w:rFonts w:ascii="Arial" w:hAnsi="Arial"/>
                <w:sz w:val="18"/>
                <w:szCs w:val="18"/>
                <w:lang w:eastAsia="en-US"/>
              </w:rPr>
              <w:t>Annually</w:t>
            </w:r>
          </w:p>
        </w:tc>
        <w:tc>
          <w:tcPr>
            <w:tcW w:w="949" w:type="pct"/>
          </w:tcPr>
          <w:p w14:paraId="0327FA1B" w14:textId="25C0C136" w:rsidR="009411F2" w:rsidRPr="007B05BC" w:rsidRDefault="00377A4C" w:rsidP="003F3288">
            <w:pPr>
              <w:spacing w:before="60" w:after="60"/>
              <w:jc w:val="left"/>
              <w:rPr>
                <w:rFonts w:ascii="Arial" w:hAnsi="Arial"/>
                <w:sz w:val="18"/>
                <w:szCs w:val="18"/>
                <w:lang w:eastAsia="en-US"/>
              </w:rPr>
            </w:pPr>
            <w:r w:rsidRPr="007B05BC">
              <w:rPr>
                <w:rFonts w:ascii="Arial" w:hAnsi="Arial"/>
                <w:sz w:val="18"/>
                <w:szCs w:val="18"/>
                <w:lang w:eastAsia="en-US"/>
              </w:rPr>
              <w:t>1 January</w:t>
            </w:r>
          </w:p>
        </w:tc>
      </w:tr>
    </w:tbl>
    <w:p w14:paraId="70D58B2F" w14:textId="77777777" w:rsidR="009411F2" w:rsidRPr="009F4B28" w:rsidRDefault="009411F2" w:rsidP="009411F2">
      <w:pPr>
        <w:spacing w:before="120" w:after="120" w:line="276" w:lineRule="auto"/>
        <w:jc w:val="left"/>
        <w:rPr>
          <w:rFonts w:ascii="Arial" w:hAnsi="Arial"/>
          <w:sz w:val="20"/>
          <w:szCs w:val="24"/>
          <w:lang w:eastAsia="en-US"/>
        </w:rPr>
      </w:pPr>
    </w:p>
    <w:p w14:paraId="4B496DCE"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5969"/>
        <w:gridCol w:w="1761"/>
      </w:tblGrid>
      <w:tr w:rsidR="009411F2" w:rsidRPr="009F4B28" w14:paraId="1B1F3B0B"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2"/>
            <w:shd w:val="clear" w:color="auto" w:fill="000000" w:themeFill="text1"/>
          </w:tcPr>
          <w:p w14:paraId="5B0648A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color w:val="FFFFFF" w:themeColor="background1"/>
                <w:sz w:val="18"/>
                <w:szCs w:val="18"/>
                <w:lang w:eastAsia="en-US"/>
              </w:rPr>
              <w:t>Table S4.2: Annual production/treatment</w:t>
            </w:r>
          </w:p>
        </w:tc>
      </w:tr>
      <w:tr w:rsidR="009411F2" w:rsidRPr="009F4B28" w14:paraId="2414A3A9"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3861" w:type="pct"/>
          </w:tcPr>
          <w:p w14:paraId="1828C3D4"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1139" w:type="pct"/>
          </w:tcPr>
          <w:p w14:paraId="6EED63A5"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 xml:space="preserve">Units </w:t>
            </w:r>
          </w:p>
        </w:tc>
      </w:tr>
      <w:tr w:rsidR="009411F2" w:rsidRPr="00CE444A" w14:paraId="0F169EB8" w14:textId="77777777" w:rsidTr="003F3288">
        <w:tc>
          <w:tcPr>
            <w:tcW w:w="3861" w:type="pct"/>
          </w:tcPr>
          <w:p w14:paraId="46D74177"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sz w:val="18"/>
                <w:szCs w:val="18"/>
                <w:lang w:eastAsia="en-US"/>
              </w:rPr>
              <w:t>Live birds removed from site</w:t>
            </w:r>
          </w:p>
        </w:tc>
        <w:tc>
          <w:tcPr>
            <w:tcW w:w="1139" w:type="pct"/>
          </w:tcPr>
          <w:p w14:paraId="4AF75F7A"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sz w:val="18"/>
                <w:szCs w:val="18"/>
                <w:lang w:eastAsia="en-US"/>
              </w:rPr>
              <w:t>Birds</w:t>
            </w:r>
          </w:p>
        </w:tc>
      </w:tr>
    </w:tbl>
    <w:p w14:paraId="71D3B2B0" w14:textId="77777777" w:rsidR="009411F2" w:rsidRPr="009F4B28" w:rsidRDefault="009411F2" w:rsidP="009411F2">
      <w:pPr>
        <w:spacing w:before="120" w:after="120" w:line="276" w:lineRule="auto"/>
        <w:jc w:val="left"/>
        <w:rPr>
          <w:rFonts w:ascii="Arial" w:hAnsi="Arial"/>
          <w:sz w:val="20"/>
          <w:szCs w:val="24"/>
          <w:lang w:eastAsia="en-US"/>
        </w:rPr>
      </w:pPr>
    </w:p>
    <w:p w14:paraId="617AEC77"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2797"/>
        <w:gridCol w:w="3175"/>
        <w:gridCol w:w="1758"/>
      </w:tblGrid>
      <w:tr w:rsidR="009411F2" w:rsidRPr="009F4B28" w14:paraId="65DF2A4E"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3CE8C0A" w14:textId="77777777" w:rsidR="009411F2" w:rsidRPr="00375654" w:rsidRDefault="009411F2" w:rsidP="003F3288">
            <w:pPr>
              <w:spacing w:before="60" w:after="60"/>
              <w:jc w:val="left"/>
              <w:rPr>
                <w:rFonts w:ascii="Arial" w:hAnsi="Arial"/>
                <w:color w:val="FF0000"/>
                <w:sz w:val="18"/>
                <w:szCs w:val="18"/>
                <w:lang w:eastAsia="en-US"/>
              </w:rPr>
            </w:pPr>
            <w:r w:rsidRPr="00375654">
              <w:rPr>
                <w:rFonts w:ascii="Arial" w:hAnsi="Arial"/>
                <w:color w:val="FFFFFF" w:themeColor="background1"/>
                <w:sz w:val="18"/>
                <w:szCs w:val="18"/>
                <w:lang w:eastAsia="en-US"/>
              </w:rPr>
              <w:t>Table S4.3 Performance parameters</w:t>
            </w:r>
          </w:p>
        </w:tc>
      </w:tr>
      <w:tr w:rsidR="009411F2" w:rsidRPr="009F4B28" w14:paraId="02154B82"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809" w:type="pct"/>
          </w:tcPr>
          <w:p w14:paraId="3D66E7E6"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2054" w:type="pct"/>
          </w:tcPr>
          <w:p w14:paraId="2FDB3C2C"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Frequency of assessment</w:t>
            </w:r>
          </w:p>
        </w:tc>
        <w:tc>
          <w:tcPr>
            <w:tcW w:w="1137" w:type="pct"/>
          </w:tcPr>
          <w:p w14:paraId="08A020C1"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Units</w:t>
            </w:r>
          </w:p>
        </w:tc>
      </w:tr>
      <w:tr w:rsidR="009411F2" w:rsidRPr="00CE444A" w14:paraId="67FAD9F5" w14:textId="77777777" w:rsidTr="003F3288">
        <w:tc>
          <w:tcPr>
            <w:tcW w:w="1809" w:type="pct"/>
          </w:tcPr>
          <w:p w14:paraId="05FE60F8"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cs="Arial"/>
                <w:sz w:val="18"/>
                <w:szCs w:val="18"/>
                <w:lang w:eastAsia="en-US"/>
              </w:rPr>
              <w:t>Ammonia</w:t>
            </w:r>
            <w:r w:rsidRPr="007B05BC" w:rsidDel="002E198B">
              <w:rPr>
                <w:rFonts w:ascii="Arial" w:hAnsi="Arial"/>
                <w:sz w:val="18"/>
                <w:szCs w:val="18"/>
                <w:lang w:eastAsia="en-US"/>
              </w:rPr>
              <w:t xml:space="preserve"> </w:t>
            </w:r>
          </w:p>
        </w:tc>
        <w:tc>
          <w:tcPr>
            <w:tcW w:w="2054" w:type="pct"/>
          </w:tcPr>
          <w:p w14:paraId="0ADABA0E"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sz w:val="18"/>
                <w:szCs w:val="18"/>
                <w:lang w:eastAsia="en-US"/>
              </w:rPr>
              <w:t>Annually</w:t>
            </w:r>
          </w:p>
        </w:tc>
        <w:tc>
          <w:tcPr>
            <w:tcW w:w="1137" w:type="pct"/>
          </w:tcPr>
          <w:p w14:paraId="042058C9"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cs="Arial"/>
                <w:sz w:val="18"/>
                <w:szCs w:val="18"/>
                <w:lang w:eastAsia="en-US"/>
              </w:rPr>
              <w:t>kg NH</w:t>
            </w:r>
            <w:r w:rsidRPr="007B05BC">
              <w:rPr>
                <w:rFonts w:ascii="Arial" w:hAnsi="Arial" w:cs="Arial"/>
                <w:sz w:val="18"/>
                <w:szCs w:val="18"/>
                <w:vertAlign w:val="subscript"/>
                <w:lang w:eastAsia="en-US"/>
              </w:rPr>
              <w:t>3</w:t>
            </w:r>
            <w:r w:rsidRPr="007B05BC">
              <w:rPr>
                <w:rFonts w:ascii="Arial" w:hAnsi="Arial" w:cs="Arial"/>
                <w:sz w:val="18"/>
                <w:szCs w:val="18"/>
                <w:lang w:eastAsia="en-US"/>
              </w:rPr>
              <w:t>/animal place/year</w:t>
            </w:r>
            <w:r w:rsidRPr="007B05BC" w:rsidDel="002E198B">
              <w:rPr>
                <w:rFonts w:ascii="Arial" w:hAnsi="Arial"/>
                <w:sz w:val="18"/>
                <w:szCs w:val="18"/>
                <w:lang w:eastAsia="en-US"/>
              </w:rPr>
              <w:t xml:space="preserve"> </w:t>
            </w:r>
          </w:p>
        </w:tc>
      </w:tr>
      <w:tr w:rsidR="009411F2" w:rsidRPr="00CE444A" w14:paraId="317BF073" w14:textId="77777777" w:rsidTr="003F3288">
        <w:tc>
          <w:tcPr>
            <w:tcW w:w="1809" w:type="pct"/>
          </w:tcPr>
          <w:p w14:paraId="1D88751F"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cs="Arial"/>
                <w:sz w:val="18"/>
                <w:szCs w:val="18"/>
                <w:lang w:eastAsia="en-US"/>
              </w:rPr>
              <w:t>Total Nitrogen excreted</w:t>
            </w:r>
          </w:p>
        </w:tc>
        <w:tc>
          <w:tcPr>
            <w:tcW w:w="2054" w:type="pct"/>
          </w:tcPr>
          <w:p w14:paraId="1701EAC0"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sz w:val="18"/>
                <w:szCs w:val="18"/>
                <w:lang w:eastAsia="en-US"/>
              </w:rPr>
              <w:t>Annually</w:t>
            </w:r>
          </w:p>
        </w:tc>
        <w:tc>
          <w:tcPr>
            <w:tcW w:w="1137" w:type="pct"/>
          </w:tcPr>
          <w:p w14:paraId="3F977BFA"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cs="Arial"/>
                <w:sz w:val="18"/>
                <w:szCs w:val="18"/>
                <w:lang w:eastAsia="en-US"/>
              </w:rPr>
              <w:t>kg N excreted/animal place/year</w:t>
            </w:r>
          </w:p>
        </w:tc>
      </w:tr>
      <w:tr w:rsidR="009411F2" w:rsidRPr="00CE444A" w14:paraId="4A87FE81" w14:textId="77777777" w:rsidTr="003F3288">
        <w:tc>
          <w:tcPr>
            <w:tcW w:w="1809" w:type="pct"/>
          </w:tcPr>
          <w:p w14:paraId="7AC44251"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cs="Arial"/>
                <w:sz w:val="18"/>
                <w:szCs w:val="18"/>
                <w:lang w:eastAsia="en-US"/>
              </w:rPr>
              <w:t>Total Phosphorus excreted</w:t>
            </w:r>
          </w:p>
        </w:tc>
        <w:tc>
          <w:tcPr>
            <w:tcW w:w="2054" w:type="pct"/>
          </w:tcPr>
          <w:p w14:paraId="563115C2"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sz w:val="18"/>
                <w:szCs w:val="18"/>
                <w:lang w:eastAsia="en-US"/>
              </w:rPr>
              <w:t>Annually</w:t>
            </w:r>
          </w:p>
        </w:tc>
        <w:tc>
          <w:tcPr>
            <w:tcW w:w="1137" w:type="pct"/>
          </w:tcPr>
          <w:p w14:paraId="341CA8E4"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cs="Arial"/>
                <w:sz w:val="18"/>
                <w:szCs w:val="18"/>
                <w:lang w:eastAsia="en-US"/>
              </w:rPr>
              <w:t>kg P</w:t>
            </w:r>
            <w:r w:rsidRPr="007B05BC">
              <w:rPr>
                <w:rFonts w:ascii="Arial" w:hAnsi="Arial" w:cs="Arial"/>
                <w:sz w:val="18"/>
                <w:szCs w:val="18"/>
                <w:vertAlign w:val="subscript"/>
                <w:lang w:eastAsia="en-US"/>
              </w:rPr>
              <w:t>2</w:t>
            </w:r>
            <w:r w:rsidRPr="007B05BC">
              <w:rPr>
                <w:rFonts w:ascii="Arial" w:hAnsi="Arial" w:cs="Arial"/>
                <w:sz w:val="18"/>
                <w:szCs w:val="18"/>
                <w:lang w:eastAsia="en-US"/>
              </w:rPr>
              <w:t>O</w:t>
            </w:r>
            <w:r w:rsidRPr="007B05BC">
              <w:rPr>
                <w:rFonts w:ascii="Arial" w:hAnsi="Arial" w:cs="Arial"/>
                <w:sz w:val="18"/>
                <w:szCs w:val="18"/>
                <w:vertAlign w:val="subscript"/>
                <w:lang w:eastAsia="en-US"/>
              </w:rPr>
              <w:t xml:space="preserve">5 </w:t>
            </w:r>
            <w:r w:rsidRPr="007B05BC">
              <w:rPr>
                <w:rFonts w:ascii="Arial" w:hAnsi="Arial" w:cs="Arial"/>
                <w:sz w:val="18"/>
                <w:szCs w:val="18"/>
                <w:lang w:eastAsia="en-US"/>
              </w:rPr>
              <w:t>excreted/animal place/year</w:t>
            </w:r>
          </w:p>
        </w:tc>
      </w:tr>
    </w:tbl>
    <w:p w14:paraId="5E3B863C" w14:textId="77777777" w:rsidR="009411F2" w:rsidRPr="009F4B28" w:rsidRDefault="009411F2" w:rsidP="009411F2">
      <w:pPr>
        <w:spacing w:before="120" w:after="120" w:line="276" w:lineRule="auto"/>
        <w:jc w:val="left"/>
        <w:rPr>
          <w:rFonts w:ascii="Arial" w:hAnsi="Arial"/>
          <w:sz w:val="20"/>
          <w:szCs w:val="24"/>
          <w:lang w:eastAsia="en-US"/>
        </w:rPr>
      </w:pPr>
    </w:p>
    <w:p w14:paraId="2C9990CD"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1928"/>
        <w:gridCol w:w="4052"/>
        <w:gridCol w:w="1750"/>
      </w:tblGrid>
      <w:tr w:rsidR="009411F2" w:rsidRPr="009F4B28" w14:paraId="44A07290"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A54DC9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color w:val="FFFFFF" w:themeColor="background1"/>
                <w:sz w:val="18"/>
                <w:szCs w:val="18"/>
                <w:lang w:eastAsia="en-US"/>
              </w:rPr>
              <w:t>Table S4.4 Reporting forms</w:t>
            </w:r>
          </w:p>
        </w:tc>
      </w:tr>
      <w:tr w:rsidR="009411F2" w:rsidRPr="009F4B28" w14:paraId="38285C41"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247" w:type="pct"/>
          </w:tcPr>
          <w:p w14:paraId="5A57DDF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Media/parameter</w:t>
            </w:r>
          </w:p>
        </w:tc>
        <w:tc>
          <w:tcPr>
            <w:tcW w:w="2621" w:type="pct"/>
          </w:tcPr>
          <w:p w14:paraId="77EC57C0"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Reporting format</w:t>
            </w:r>
          </w:p>
        </w:tc>
        <w:tc>
          <w:tcPr>
            <w:tcW w:w="1132" w:type="pct"/>
          </w:tcPr>
          <w:p w14:paraId="40EF51F8"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Date of form</w:t>
            </w:r>
          </w:p>
        </w:tc>
      </w:tr>
      <w:tr w:rsidR="00F865B4" w:rsidRPr="00CE444A" w14:paraId="74A06528" w14:textId="77777777" w:rsidTr="003F3288">
        <w:tc>
          <w:tcPr>
            <w:tcW w:w="1247" w:type="pct"/>
          </w:tcPr>
          <w:p w14:paraId="7F67F630" w14:textId="77777777" w:rsidR="00F865B4" w:rsidRPr="007B05BC" w:rsidRDefault="00F865B4" w:rsidP="00F865B4">
            <w:pPr>
              <w:spacing w:before="60" w:after="60"/>
              <w:jc w:val="left"/>
              <w:rPr>
                <w:rFonts w:ascii="Arial" w:hAnsi="Arial" w:cs="Arial"/>
                <w:sz w:val="18"/>
                <w:szCs w:val="18"/>
                <w:lang w:eastAsia="en-US"/>
              </w:rPr>
            </w:pPr>
            <w:r w:rsidRPr="007B05BC">
              <w:rPr>
                <w:rFonts w:ascii="Arial" w:hAnsi="Arial" w:cs="Arial"/>
                <w:sz w:val="18"/>
                <w:szCs w:val="18"/>
                <w:lang w:eastAsia="en-US"/>
              </w:rPr>
              <w:t xml:space="preserve">kg N excreted/animal place/year </w:t>
            </w:r>
          </w:p>
          <w:p w14:paraId="525C81B4" w14:textId="77777777" w:rsidR="00F865B4" w:rsidRPr="007B05BC" w:rsidRDefault="00F865B4" w:rsidP="00F865B4">
            <w:pPr>
              <w:spacing w:before="60" w:after="60"/>
              <w:jc w:val="left"/>
              <w:rPr>
                <w:rFonts w:ascii="Arial" w:hAnsi="Arial" w:cs="Arial"/>
                <w:sz w:val="18"/>
                <w:szCs w:val="18"/>
                <w:lang w:eastAsia="en-US"/>
              </w:rPr>
            </w:pPr>
            <w:r w:rsidRPr="007B05BC">
              <w:rPr>
                <w:rFonts w:ascii="Arial" w:hAnsi="Arial" w:cs="Arial"/>
                <w:sz w:val="18"/>
                <w:szCs w:val="18"/>
                <w:lang w:eastAsia="en-US"/>
              </w:rPr>
              <w:t xml:space="preserve">and </w:t>
            </w:r>
          </w:p>
          <w:p w14:paraId="41E8B061" w14:textId="77777777" w:rsidR="00F865B4" w:rsidRPr="007B05BC" w:rsidRDefault="00F865B4" w:rsidP="00F865B4">
            <w:pPr>
              <w:spacing w:before="60" w:after="60"/>
              <w:jc w:val="left"/>
              <w:rPr>
                <w:rFonts w:ascii="Arial" w:hAnsi="Arial" w:cs="Arial"/>
                <w:sz w:val="18"/>
                <w:szCs w:val="18"/>
                <w:lang w:eastAsia="en-US"/>
              </w:rPr>
            </w:pPr>
            <w:r w:rsidRPr="007B05BC">
              <w:rPr>
                <w:rFonts w:ascii="Arial" w:hAnsi="Arial" w:cs="Arial"/>
                <w:sz w:val="18"/>
                <w:szCs w:val="18"/>
                <w:lang w:eastAsia="en-US"/>
              </w:rPr>
              <w:t>kg P</w:t>
            </w:r>
            <w:r w:rsidRPr="007B05BC">
              <w:rPr>
                <w:rFonts w:ascii="Arial" w:hAnsi="Arial" w:cs="Arial"/>
                <w:sz w:val="18"/>
                <w:szCs w:val="18"/>
                <w:vertAlign w:val="subscript"/>
                <w:lang w:eastAsia="en-US"/>
              </w:rPr>
              <w:t>2</w:t>
            </w:r>
            <w:r w:rsidRPr="007B05BC">
              <w:rPr>
                <w:rFonts w:ascii="Arial" w:hAnsi="Arial" w:cs="Arial"/>
                <w:sz w:val="18"/>
                <w:szCs w:val="18"/>
                <w:lang w:eastAsia="en-US"/>
              </w:rPr>
              <w:t>O</w:t>
            </w:r>
            <w:r w:rsidRPr="007B05BC">
              <w:rPr>
                <w:rFonts w:ascii="Arial" w:hAnsi="Arial" w:cs="Arial"/>
                <w:sz w:val="18"/>
                <w:szCs w:val="18"/>
                <w:vertAlign w:val="subscript"/>
                <w:lang w:eastAsia="en-US"/>
              </w:rPr>
              <w:t xml:space="preserve">5 </w:t>
            </w:r>
            <w:r w:rsidRPr="007B05BC">
              <w:rPr>
                <w:rFonts w:ascii="Arial" w:hAnsi="Arial" w:cs="Arial"/>
                <w:sz w:val="18"/>
                <w:szCs w:val="18"/>
                <w:lang w:eastAsia="en-US"/>
              </w:rPr>
              <w:t>excreted/animal place/year</w:t>
            </w:r>
          </w:p>
        </w:tc>
        <w:tc>
          <w:tcPr>
            <w:tcW w:w="2621" w:type="pct"/>
          </w:tcPr>
          <w:p w14:paraId="16C358DA" w14:textId="77777777" w:rsidR="00F865B4" w:rsidRPr="007B05BC" w:rsidRDefault="00F865B4" w:rsidP="00F865B4">
            <w:pPr>
              <w:spacing w:before="60" w:after="60"/>
              <w:jc w:val="left"/>
              <w:rPr>
                <w:rFonts w:ascii="Arial" w:hAnsi="Arial"/>
                <w:sz w:val="18"/>
                <w:szCs w:val="18"/>
                <w:lang w:eastAsia="en-US"/>
              </w:rPr>
            </w:pPr>
            <w:r w:rsidRPr="007B05BC">
              <w:rPr>
                <w:rFonts w:ascii="Arial" w:hAnsi="Arial"/>
                <w:sz w:val="18"/>
                <w:szCs w:val="18"/>
                <w:lang w:eastAsia="en-US"/>
              </w:rPr>
              <w:t>Form N&amp;P Excretion 1 or other form as agreed in writing by Natural Resources Wales</w:t>
            </w:r>
          </w:p>
        </w:tc>
        <w:tc>
          <w:tcPr>
            <w:tcW w:w="1132" w:type="pct"/>
          </w:tcPr>
          <w:p w14:paraId="55B75A6A" w14:textId="6B77AD30" w:rsidR="00F865B4" w:rsidRPr="004E35B5" w:rsidRDefault="004E35B5" w:rsidP="00385012">
            <w:pPr>
              <w:spacing w:before="60" w:after="60"/>
              <w:jc w:val="left"/>
              <w:rPr>
                <w:rFonts w:ascii="Arial" w:hAnsi="Arial"/>
                <w:sz w:val="18"/>
                <w:szCs w:val="18"/>
                <w:lang w:eastAsia="en-US"/>
              </w:rPr>
            </w:pPr>
            <w:r w:rsidRPr="004E35B5">
              <w:rPr>
                <w:rFonts w:ascii="Arial" w:hAnsi="Arial"/>
                <w:sz w:val="18"/>
                <w:szCs w:val="18"/>
                <w:lang w:eastAsia="en-US"/>
              </w:rPr>
              <w:t>13/04/2018</w:t>
            </w:r>
          </w:p>
        </w:tc>
      </w:tr>
      <w:tr w:rsidR="00F865B4" w:rsidRPr="00CE444A" w14:paraId="254E9AFC" w14:textId="77777777" w:rsidTr="003F3288">
        <w:tc>
          <w:tcPr>
            <w:tcW w:w="1247" w:type="pct"/>
          </w:tcPr>
          <w:p w14:paraId="48559A9B" w14:textId="77777777" w:rsidR="00F865B4" w:rsidRPr="007B05BC" w:rsidRDefault="00F865B4" w:rsidP="00F865B4">
            <w:pPr>
              <w:spacing w:before="60" w:after="60"/>
              <w:jc w:val="left"/>
              <w:rPr>
                <w:rFonts w:ascii="Arial" w:hAnsi="Arial" w:cs="Arial"/>
                <w:sz w:val="18"/>
                <w:szCs w:val="18"/>
                <w:lang w:eastAsia="en-US"/>
              </w:rPr>
            </w:pPr>
            <w:r w:rsidRPr="007B05BC">
              <w:rPr>
                <w:rFonts w:ascii="Arial" w:hAnsi="Arial" w:cs="Arial"/>
                <w:sz w:val="18"/>
                <w:szCs w:val="18"/>
                <w:lang w:eastAsia="en-US"/>
              </w:rPr>
              <w:t>kg NH</w:t>
            </w:r>
            <w:r w:rsidRPr="007B05BC">
              <w:rPr>
                <w:rFonts w:ascii="Arial" w:hAnsi="Arial" w:cs="Arial"/>
                <w:sz w:val="18"/>
                <w:szCs w:val="18"/>
                <w:vertAlign w:val="subscript"/>
                <w:lang w:eastAsia="en-US"/>
              </w:rPr>
              <w:t>3</w:t>
            </w:r>
            <w:r w:rsidRPr="007B05BC">
              <w:rPr>
                <w:rFonts w:ascii="Arial" w:hAnsi="Arial" w:cs="Arial"/>
                <w:sz w:val="18"/>
                <w:szCs w:val="18"/>
                <w:lang w:eastAsia="en-US"/>
              </w:rPr>
              <w:t>/animal place/year</w:t>
            </w:r>
          </w:p>
        </w:tc>
        <w:tc>
          <w:tcPr>
            <w:tcW w:w="2621" w:type="pct"/>
          </w:tcPr>
          <w:p w14:paraId="1718F584" w14:textId="77777777" w:rsidR="00F865B4" w:rsidRPr="007B05BC" w:rsidRDefault="00F865B4" w:rsidP="00F865B4">
            <w:pPr>
              <w:spacing w:before="60" w:after="60"/>
              <w:jc w:val="left"/>
              <w:rPr>
                <w:rFonts w:ascii="Arial" w:hAnsi="Arial"/>
                <w:sz w:val="18"/>
                <w:szCs w:val="18"/>
                <w:lang w:eastAsia="en-US"/>
              </w:rPr>
            </w:pPr>
            <w:r w:rsidRPr="007B05BC">
              <w:rPr>
                <w:rFonts w:ascii="Arial" w:hAnsi="Arial"/>
                <w:sz w:val="18"/>
                <w:szCs w:val="18"/>
                <w:lang w:eastAsia="en-US"/>
              </w:rPr>
              <w:t xml:space="preserve">Form Air 1 or other form as agreed in writing by Natural Resources Wales </w:t>
            </w:r>
          </w:p>
        </w:tc>
        <w:tc>
          <w:tcPr>
            <w:tcW w:w="1132" w:type="pct"/>
          </w:tcPr>
          <w:p w14:paraId="338F8E30" w14:textId="4B9B0880" w:rsidR="00582EC8" w:rsidRPr="004E35B5" w:rsidRDefault="004E35B5" w:rsidP="00385012">
            <w:pPr>
              <w:spacing w:before="60" w:after="60"/>
              <w:jc w:val="left"/>
              <w:rPr>
                <w:rFonts w:ascii="Arial" w:hAnsi="Arial"/>
                <w:b/>
                <w:sz w:val="18"/>
                <w:szCs w:val="18"/>
                <w:lang w:eastAsia="en-US"/>
              </w:rPr>
            </w:pPr>
            <w:r w:rsidRPr="004E35B5">
              <w:rPr>
                <w:rFonts w:ascii="Arial" w:hAnsi="Arial"/>
                <w:sz w:val="18"/>
                <w:szCs w:val="18"/>
                <w:lang w:eastAsia="en-US"/>
              </w:rPr>
              <w:t>13/04/2018</w:t>
            </w:r>
          </w:p>
        </w:tc>
      </w:tr>
    </w:tbl>
    <w:p w14:paraId="539C7D54" w14:textId="77777777" w:rsidR="00994CAD" w:rsidRDefault="00994CAD" w:rsidP="00D81B7B">
      <w:pPr>
        <w:keepLines/>
        <w:widowControl w:val="0"/>
        <w:spacing w:before="120" w:line="270" w:lineRule="exact"/>
        <w:jc w:val="left"/>
        <w:outlineLvl w:val="2"/>
        <w:rPr>
          <w:rFonts w:ascii="Arial" w:hAnsi="Arial"/>
          <w:sz w:val="18"/>
          <w:lang w:eastAsia="en-US"/>
        </w:rPr>
      </w:pPr>
    </w:p>
    <w:p w14:paraId="3580D9CE" w14:textId="77777777" w:rsidR="00994CAD" w:rsidRPr="00994CAD" w:rsidRDefault="00994CAD" w:rsidP="00DA69CF">
      <w:pPr>
        <w:keepLines/>
        <w:widowControl w:val="0"/>
        <w:spacing w:before="120" w:line="270" w:lineRule="exact"/>
        <w:jc w:val="left"/>
        <w:outlineLvl w:val="2"/>
        <w:rPr>
          <w:rFonts w:ascii="Arial" w:hAnsi="Arial"/>
          <w:sz w:val="18"/>
          <w:lang w:eastAsia="en-US"/>
        </w:rPr>
      </w:pPr>
    </w:p>
    <w:p w14:paraId="2B3088F5" w14:textId="77777777" w:rsidR="00994CAD" w:rsidRPr="00994CAD" w:rsidRDefault="00994CAD" w:rsidP="00D23B63">
      <w:pPr>
        <w:keepNext/>
        <w:keepLines/>
        <w:pageBreakBefore/>
        <w:widowControl w:val="0"/>
        <w:spacing w:before="360" w:after="240"/>
        <w:ind w:left="-1418" w:firstLine="1418"/>
        <w:jc w:val="left"/>
        <w:outlineLvl w:val="0"/>
        <w:rPr>
          <w:rFonts w:ascii="Arial" w:hAnsi="Arial"/>
          <w:b/>
          <w:spacing w:val="-4"/>
          <w:sz w:val="36"/>
          <w:lang w:eastAsia="en-US"/>
        </w:rPr>
      </w:pPr>
      <w:r w:rsidRPr="00994CAD">
        <w:rPr>
          <w:rFonts w:ascii="Arial" w:hAnsi="Arial"/>
          <w:b/>
          <w:spacing w:val="-4"/>
          <w:sz w:val="36"/>
          <w:lang w:eastAsia="en-US"/>
        </w:rPr>
        <w:lastRenderedPageBreak/>
        <w:t>Schedule 7 - Site plan</w:t>
      </w:r>
    </w:p>
    <w:p w14:paraId="0002DFAC" w14:textId="261A660E" w:rsidR="00994CAD" w:rsidRPr="00994CAD" w:rsidRDefault="00994CAD" w:rsidP="00D7793F">
      <w:pPr>
        <w:keepLines/>
        <w:widowControl w:val="0"/>
        <w:tabs>
          <w:tab w:val="left" w:pos="0"/>
        </w:tabs>
        <w:spacing w:before="60" w:line="270" w:lineRule="exact"/>
        <w:jc w:val="left"/>
        <w:outlineLvl w:val="3"/>
        <w:rPr>
          <w:rFonts w:ascii="Arial" w:hAnsi="Arial"/>
          <w:sz w:val="18"/>
          <w:lang w:eastAsia="en-US"/>
        </w:rPr>
      </w:pPr>
      <w:r w:rsidRPr="00994CAD">
        <w:rPr>
          <w:rFonts w:ascii="Arial" w:hAnsi="Arial"/>
          <w:sz w:val="18"/>
          <w:lang w:eastAsia="en-US"/>
        </w:rPr>
        <w:t>Site plan</w:t>
      </w:r>
      <w:r w:rsidR="00357317">
        <w:rPr>
          <w:rFonts w:ascii="Arial" w:hAnsi="Arial"/>
          <w:sz w:val="18"/>
          <w:lang w:eastAsia="en-US"/>
        </w:rPr>
        <w:t xml:space="preserve"> </w:t>
      </w:r>
    </w:p>
    <w:p w14:paraId="2E9E6B35" w14:textId="77777777" w:rsidR="00994CAD" w:rsidRPr="00385012" w:rsidRDefault="00994CAD" w:rsidP="00385012"/>
    <w:p w14:paraId="0E83A187" w14:textId="63A27DA5" w:rsidR="00994CAD" w:rsidRPr="00385012" w:rsidRDefault="001A36A8" w:rsidP="00385012">
      <w:r>
        <w:rPr>
          <w:noProof/>
        </w:rPr>
        <w:drawing>
          <wp:inline distT="0" distB="0" distL="0" distR="0" wp14:anchorId="0C053B77" wp14:editId="5E211B33">
            <wp:extent cx="7330538" cy="4912454"/>
            <wp:effectExtent l="889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1">
                      <a:extLst>
                        <a:ext uri="{28A0092B-C50C-407E-A947-70E740481C1C}">
                          <a14:useLocalDpi xmlns:a14="http://schemas.microsoft.com/office/drawing/2010/main" val="0"/>
                        </a:ext>
                      </a:extLst>
                    </a:blip>
                    <a:srcRect r="18149"/>
                    <a:stretch/>
                  </pic:blipFill>
                  <pic:spPr bwMode="auto">
                    <a:xfrm rot="16200000">
                      <a:off x="0" y="0"/>
                      <a:ext cx="7347639" cy="4923914"/>
                    </a:xfrm>
                    <a:prstGeom prst="rect">
                      <a:avLst/>
                    </a:prstGeom>
                    <a:noFill/>
                    <a:ln>
                      <a:noFill/>
                    </a:ln>
                    <a:extLst>
                      <a:ext uri="{53640926-AAD7-44D8-BBD7-CCE9431645EC}">
                        <a14:shadowObscured xmlns:a14="http://schemas.microsoft.com/office/drawing/2010/main"/>
                      </a:ext>
                    </a:extLst>
                  </pic:spPr>
                </pic:pic>
              </a:graphicData>
            </a:graphic>
          </wp:inline>
        </w:drawing>
      </w:r>
    </w:p>
    <w:p w14:paraId="6AD8672C" w14:textId="77777777" w:rsidR="00994CAD" w:rsidRPr="00385012" w:rsidRDefault="00994CAD" w:rsidP="00385012"/>
    <w:p w14:paraId="7CF7E875" w14:textId="77777777" w:rsidR="00994CAD" w:rsidRPr="00385012" w:rsidRDefault="00994CAD" w:rsidP="00994CAD">
      <w:pPr>
        <w:rPr>
          <w:rFonts w:ascii="Arial" w:hAnsi="Arial"/>
          <w:b/>
          <w:sz w:val="18"/>
          <w:szCs w:val="18"/>
        </w:rPr>
      </w:pPr>
      <w:r w:rsidRPr="00385012">
        <w:rPr>
          <w:rFonts w:ascii="Arial" w:hAnsi="Arial"/>
          <w:b/>
          <w:sz w:val="18"/>
          <w:szCs w:val="18"/>
        </w:rPr>
        <w:t>© Crown Copyright and database right 2017. Ordnance Survey licence number 100019741.</w:t>
      </w:r>
    </w:p>
    <w:p w14:paraId="53A38A99" w14:textId="77777777" w:rsidR="00994CAD" w:rsidRPr="00D7793F" w:rsidRDefault="00994CAD" w:rsidP="00994CAD">
      <w:pPr>
        <w:jc w:val="left"/>
        <w:rPr>
          <w:rFonts w:ascii="Arial" w:hAnsi="Arial"/>
          <w:color w:val="000000" w:themeColor="text1"/>
          <w:sz w:val="22"/>
          <w:szCs w:val="22"/>
        </w:rPr>
      </w:pPr>
    </w:p>
    <w:p w14:paraId="440900B9" w14:textId="77777777" w:rsidR="00994CAD" w:rsidRPr="00D7793F" w:rsidRDefault="00994CAD" w:rsidP="00994CAD">
      <w:pPr>
        <w:keepLines/>
        <w:widowControl w:val="0"/>
        <w:tabs>
          <w:tab w:val="left" w:pos="284"/>
        </w:tabs>
        <w:spacing w:before="60" w:line="270" w:lineRule="exact"/>
        <w:jc w:val="left"/>
        <w:outlineLvl w:val="3"/>
        <w:rPr>
          <w:rFonts w:ascii="Arial" w:hAnsi="Arial"/>
          <w:i/>
          <w:color w:val="000000" w:themeColor="text1"/>
          <w:sz w:val="18"/>
          <w:lang w:eastAsia="en-US"/>
        </w:rPr>
        <w:sectPr w:rsidR="00994CAD" w:rsidRPr="00D7793F" w:rsidSect="007544A1">
          <w:pgSz w:w="11901" w:h="16840" w:code="9"/>
          <w:pgMar w:top="1440" w:right="1797" w:bottom="1440" w:left="1797" w:header="680" w:footer="680" w:gutter="567"/>
          <w:pgNumType w:start="1"/>
          <w:cols w:space="720"/>
          <w:noEndnote/>
          <w:titlePg/>
        </w:sectPr>
      </w:pPr>
    </w:p>
    <w:p w14:paraId="286D9DB0" w14:textId="03565296" w:rsidR="00994CAD" w:rsidRPr="00994CAD" w:rsidRDefault="00A31164" w:rsidP="00D23B63">
      <w:pPr>
        <w:keepLines/>
        <w:widowControl w:val="0"/>
        <w:spacing w:before="120" w:line="270" w:lineRule="exact"/>
        <w:ind w:firstLine="720"/>
        <w:jc w:val="left"/>
        <w:outlineLvl w:val="2"/>
        <w:rPr>
          <w:rFonts w:ascii="Arial" w:hAnsi="Arial"/>
          <w:sz w:val="18"/>
          <w:lang w:eastAsia="en-US"/>
        </w:rPr>
      </w:pPr>
      <w:r>
        <w:rPr>
          <w:rFonts w:ascii="Arial" w:hAnsi="Arial"/>
          <w:sz w:val="18"/>
          <w:lang w:eastAsia="en-US"/>
        </w:rPr>
        <w:lastRenderedPageBreak/>
        <w:t>Site layout</w:t>
      </w:r>
      <w:r w:rsidR="00994CAD" w:rsidRPr="00994CAD">
        <w:rPr>
          <w:rFonts w:ascii="Arial" w:hAnsi="Arial"/>
          <w:sz w:val="18"/>
          <w:lang w:eastAsia="en-US"/>
        </w:rPr>
        <w:t xml:space="preserve"> </w:t>
      </w:r>
      <w:r w:rsidR="00994CAD" w:rsidRPr="00994CAD">
        <w:rPr>
          <w:rFonts w:ascii="Arial" w:hAnsi="Arial" w:cs="Arial"/>
          <w:sz w:val="18"/>
          <w:szCs w:val="18"/>
        </w:rPr>
        <w:t>(not to scale)</w:t>
      </w:r>
      <w:r w:rsidR="00994CAD" w:rsidRPr="00994CAD">
        <w:rPr>
          <w:rFonts w:ascii="Arial" w:hAnsi="Arial"/>
          <w:sz w:val="18"/>
          <w:lang w:eastAsia="en-US"/>
        </w:rPr>
        <w:t>:</w:t>
      </w:r>
      <w:r w:rsidR="00CE444A">
        <w:rPr>
          <w:rFonts w:ascii="Arial" w:hAnsi="Arial"/>
          <w:sz w:val="18"/>
          <w:lang w:eastAsia="en-US"/>
        </w:rPr>
        <w:t xml:space="preserve"> </w:t>
      </w:r>
    </w:p>
    <w:p w14:paraId="104732AC" w14:textId="77777777" w:rsidR="00994CAD" w:rsidRPr="00470F77" w:rsidRDefault="00994CAD" w:rsidP="00994CAD">
      <w:pPr>
        <w:keepLines/>
        <w:widowControl w:val="0"/>
        <w:tabs>
          <w:tab w:val="left" w:pos="284"/>
        </w:tabs>
        <w:spacing w:before="60" w:line="270" w:lineRule="exact"/>
        <w:jc w:val="left"/>
        <w:outlineLvl w:val="3"/>
        <w:rPr>
          <w:rFonts w:ascii="Arial" w:hAnsi="Arial"/>
          <w:i/>
          <w:sz w:val="18"/>
          <w:lang w:eastAsia="en-US"/>
        </w:rPr>
      </w:pPr>
    </w:p>
    <w:p w14:paraId="166F99C6" w14:textId="7AA3C386" w:rsidR="00994CAD" w:rsidRPr="00470F77" w:rsidRDefault="00470F77" w:rsidP="00470F77">
      <w:r w:rsidRPr="00470F77">
        <w:rPr>
          <w:noProof/>
        </w:rPr>
        <w:drawing>
          <wp:inline distT="0" distB="0" distL="0" distR="0" wp14:anchorId="7D890B4F" wp14:editId="7BD377B1">
            <wp:extent cx="5728970" cy="663638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8970" cy="6636385"/>
                    </a:xfrm>
                    <a:prstGeom prst="rect">
                      <a:avLst/>
                    </a:prstGeom>
                    <a:noFill/>
                    <a:ln>
                      <a:noFill/>
                    </a:ln>
                  </pic:spPr>
                </pic:pic>
              </a:graphicData>
            </a:graphic>
          </wp:inline>
        </w:drawing>
      </w:r>
    </w:p>
    <w:p w14:paraId="00C95EE4" w14:textId="77777777" w:rsidR="00994CAD" w:rsidRPr="00470F77" w:rsidRDefault="00994CAD" w:rsidP="00994CAD">
      <w:pPr>
        <w:rPr>
          <w:rFonts w:ascii="Arial" w:hAnsi="Arial"/>
          <w:sz w:val="18"/>
          <w:lang w:eastAsia="en-US"/>
        </w:rPr>
      </w:pPr>
    </w:p>
    <w:p w14:paraId="4849FC96" w14:textId="77777777" w:rsidR="00994CAD" w:rsidRPr="00470F77" w:rsidRDefault="00994CAD" w:rsidP="00994CAD"/>
    <w:p w14:paraId="5EE315D6" w14:textId="77777777" w:rsidR="00A31164" w:rsidRDefault="00A31164" w:rsidP="00994CAD">
      <w:pPr>
        <w:pStyle w:val="coverTitle"/>
        <w:ind w:left="284"/>
        <w:rPr>
          <w:b w:val="0"/>
          <w:sz w:val="18"/>
        </w:rPr>
      </w:pPr>
      <w:r>
        <w:rPr>
          <w:b w:val="0"/>
          <w:sz w:val="18"/>
        </w:rPr>
        <w:lastRenderedPageBreak/>
        <w:t>Site Drainage Plan (Not to scale);</w:t>
      </w:r>
    </w:p>
    <w:p w14:paraId="1BA731A6" w14:textId="77777777" w:rsidR="00A31164" w:rsidRDefault="00A31164" w:rsidP="00A31164">
      <w:r w:rsidRPr="00A31164">
        <w:rPr>
          <w:noProof/>
        </w:rPr>
        <w:drawing>
          <wp:inline distT="0" distB="0" distL="0" distR="0" wp14:anchorId="01779329" wp14:editId="5329189D">
            <wp:extent cx="5723890" cy="530796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3890" cy="5307965"/>
                    </a:xfrm>
                    <a:prstGeom prst="rect">
                      <a:avLst/>
                    </a:prstGeom>
                    <a:noFill/>
                    <a:ln>
                      <a:noFill/>
                    </a:ln>
                  </pic:spPr>
                </pic:pic>
              </a:graphicData>
            </a:graphic>
          </wp:inline>
        </w:drawing>
      </w:r>
    </w:p>
    <w:p w14:paraId="1BFC8088" w14:textId="77777777" w:rsidR="00A31164" w:rsidRDefault="00A31164" w:rsidP="00A31164"/>
    <w:p w14:paraId="6985576D" w14:textId="77777777" w:rsidR="00A31164" w:rsidRDefault="00A31164" w:rsidP="00A31164">
      <w:pPr>
        <w:rPr>
          <w:rFonts w:ascii="Arial" w:hAnsi="Arial" w:cs="Arial"/>
          <w:sz w:val="22"/>
        </w:rPr>
      </w:pPr>
    </w:p>
    <w:p w14:paraId="4D7D5593" w14:textId="77777777" w:rsidR="00A31164" w:rsidRDefault="00A31164" w:rsidP="00A31164">
      <w:pPr>
        <w:rPr>
          <w:rFonts w:ascii="Arial" w:hAnsi="Arial" w:cs="Arial"/>
          <w:sz w:val="22"/>
        </w:rPr>
      </w:pPr>
    </w:p>
    <w:p w14:paraId="3F01004E" w14:textId="77777777" w:rsidR="00A31164" w:rsidRDefault="00A31164" w:rsidP="00A31164">
      <w:pPr>
        <w:rPr>
          <w:rFonts w:ascii="Arial" w:hAnsi="Arial" w:cs="Arial"/>
          <w:sz w:val="22"/>
        </w:rPr>
      </w:pPr>
    </w:p>
    <w:p w14:paraId="596BE354" w14:textId="69F389F9" w:rsidR="00994CAD" w:rsidRPr="00A31164" w:rsidRDefault="00B50F10" w:rsidP="00A31164">
      <w:pPr>
        <w:rPr>
          <w:rFonts w:ascii="Arial" w:hAnsi="Arial" w:cs="Arial"/>
          <w:sz w:val="22"/>
        </w:rPr>
      </w:pPr>
      <w:r w:rsidRPr="00A31164">
        <w:rPr>
          <w:rFonts w:ascii="Arial" w:hAnsi="Arial" w:cs="Arial"/>
          <w:sz w:val="22"/>
        </w:rPr>
        <w:t>END OF PERMIT</w:t>
      </w:r>
    </w:p>
    <w:sectPr w:rsidR="00994CAD" w:rsidRPr="00A31164">
      <w:footerReference w:type="even" r:id="rId24"/>
      <w:headerReference w:type="first" r:id="rId25"/>
      <w:footerReference w:type="firs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3DD14C" w14:textId="77777777" w:rsidR="003438C3" w:rsidRDefault="003438C3" w:rsidP="002E54B4">
      <w:r>
        <w:separator/>
      </w:r>
    </w:p>
  </w:endnote>
  <w:endnote w:type="continuationSeparator" w:id="0">
    <w:p w14:paraId="11F65BD0" w14:textId="77777777" w:rsidR="003438C3" w:rsidRDefault="003438C3" w:rsidP="002E5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TimesNew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C0724C" w14:textId="77777777" w:rsidR="003438C3" w:rsidRDefault="003438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EDAC04" w14:textId="77777777" w:rsidR="003438C3" w:rsidRDefault="003438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1287E" w14:textId="77777777" w:rsidR="003438C3" w:rsidRDefault="003438C3">
    <w:pPr>
      <w:pStyle w:val="Footer"/>
      <w:tabs>
        <w:tab w:val="right" w:pos="3369"/>
        <w:tab w:val="right" w:pos="4503"/>
      </w:tabs>
      <w:ind w:right="-108"/>
      <w:jc w:val="left"/>
    </w:pPr>
  </w:p>
  <w:p w14:paraId="079B7539" w14:textId="77777777" w:rsidR="003438C3" w:rsidRDefault="003438C3">
    <w:pPr>
      <w:pStyle w:val="Footer"/>
      <w:tabs>
        <w:tab w:val="right" w:pos="3369"/>
        <w:tab w:val="right" w:pos="4503"/>
      </w:tabs>
      <w:ind w:right="-108"/>
      <w:jc w:val="left"/>
    </w:pPr>
  </w:p>
  <w:p w14:paraId="71ECB118" w14:textId="77777777" w:rsidR="003438C3" w:rsidRPr="00546F5D" w:rsidRDefault="003438C3" w:rsidP="002E54B4">
    <w:pPr>
      <w:pStyle w:val="Footer"/>
      <w:rPr>
        <w:rStyle w:val="FilenameChar"/>
      </w:rPr>
    </w:pPr>
    <w:r w:rsidRPr="00546F5D">
      <w:t xml:space="preserve">Permit Number   </w:t>
    </w:r>
    <w:r w:rsidRPr="003644B6">
      <w:rPr>
        <w:color w:val="FF0000"/>
      </w:rPr>
      <w:t>EPR/AB1234CD</w:t>
    </w:r>
    <w:r w:rsidRPr="00546F5D">
      <w:tab/>
      <w:t xml:space="preserve">  </w:t>
    </w:r>
    <w:r w:rsidRPr="00546F5D">
      <w:rPr>
        <w:rStyle w:val="PageNumber"/>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1EEFCA" w14:textId="75CAE925" w:rsidR="003438C3" w:rsidRDefault="003438C3">
    <w:pPr>
      <w:pStyle w:val="Footer"/>
      <w:jc w:val="right"/>
    </w:pPr>
  </w:p>
  <w:p w14:paraId="0201A638" w14:textId="77777777" w:rsidR="003438C3" w:rsidRDefault="003438C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7987C" w14:textId="77777777" w:rsidR="003438C3" w:rsidRDefault="003438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E18923" w14:textId="77777777" w:rsidR="003438C3" w:rsidRDefault="003438C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000000" w:themeColor="text1"/>
      </w:rPr>
      <w:id w:val="1717303554"/>
      <w:docPartObj>
        <w:docPartGallery w:val="Page Numbers (Bottom of Page)"/>
        <w:docPartUnique/>
      </w:docPartObj>
    </w:sdtPr>
    <w:sdtEndPr>
      <w:rPr>
        <w:szCs w:val="18"/>
      </w:rPr>
    </w:sdtEndPr>
    <w:sdtContent>
      <w:sdt>
        <w:sdtPr>
          <w:rPr>
            <w:color w:val="000000" w:themeColor="text1"/>
          </w:rPr>
          <w:id w:val="489141000"/>
          <w:docPartObj>
            <w:docPartGallery w:val="Page Numbers (Top of Page)"/>
            <w:docPartUnique/>
          </w:docPartObj>
        </w:sdtPr>
        <w:sdtEndPr>
          <w:rPr>
            <w:szCs w:val="18"/>
          </w:rPr>
        </w:sdtEndPr>
        <w:sdtContent>
          <w:p w14:paraId="6A20EA2A" w14:textId="77777777" w:rsidR="003438C3" w:rsidRPr="00FD45AB" w:rsidRDefault="003438C3" w:rsidP="00564F23">
            <w:pPr>
              <w:pStyle w:val="Footer"/>
              <w:tabs>
                <w:tab w:val="clear" w:pos="3969"/>
                <w:tab w:val="clear" w:pos="7938"/>
                <w:tab w:val="right" w:pos="7740"/>
              </w:tabs>
              <w:jc w:val="left"/>
              <w:rPr>
                <w:color w:val="000000" w:themeColor="text1"/>
              </w:rPr>
            </w:pPr>
            <w:r w:rsidRPr="00FD45AB">
              <w:rPr>
                <w:color w:val="000000" w:themeColor="text1"/>
              </w:rPr>
              <w:t>Permit Number</w:t>
            </w:r>
          </w:p>
          <w:p w14:paraId="0BC44153" w14:textId="2EE7E228" w:rsidR="003438C3" w:rsidRPr="007C0D71" w:rsidRDefault="003438C3" w:rsidP="007C0D71">
            <w:pPr>
              <w:pStyle w:val="Footer"/>
              <w:tabs>
                <w:tab w:val="clear" w:pos="3969"/>
              </w:tabs>
              <w:rPr>
                <w:rFonts w:cs="Arial"/>
                <w:color w:val="000000" w:themeColor="text1"/>
                <w:szCs w:val="18"/>
              </w:rPr>
            </w:pPr>
            <w:r w:rsidRPr="00564F23">
              <w:rPr>
                <w:rFonts w:cs="Arial"/>
                <w:color w:val="000000" w:themeColor="text1"/>
                <w:szCs w:val="18"/>
              </w:rPr>
              <w:t>EPR/</w:t>
            </w:r>
            <w:r w:rsidRPr="00564F23">
              <w:rPr>
                <w:rFonts w:cs="Arial"/>
                <w:color w:val="000000" w:themeColor="text1"/>
                <w:szCs w:val="18"/>
              </w:rPr>
              <w:fldChar w:fldCharType="begin"/>
            </w:r>
            <w:r w:rsidRPr="00564F23">
              <w:rPr>
                <w:rFonts w:cs="Arial"/>
                <w:color w:val="000000" w:themeColor="text1"/>
                <w:szCs w:val="18"/>
              </w:rPr>
              <w:instrText xml:space="preserve"> REF </w:instrText>
            </w:r>
            <w:r>
              <w:rPr>
                <w:rFonts w:cs="Arial"/>
                <w:color w:val="000000" w:themeColor="text1"/>
                <w:szCs w:val="18"/>
              </w:rPr>
              <w:instrText>Permit</w:instrText>
            </w:r>
            <w:r w:rsidRPr="00564F23">
              <w:rPr>
                <w:rFonts w:cs="Arial"/>
                <w:color w:val="000000" w:themeColor="text1"/>
                <w:szCs w:val="18"/>
              </w:rPr>
              <w:instrText xml:space="preserve">Number \* MERGEFORMAT  </w:instrText>
            </w:r>
            <w:r w:rsidRPr="00564F23">
              <w:rPr>
                <w:rFonts w:cs="Arial"/>
                <w:color w:val="000000" w:themeColor="text1"/>
                <w:szCs w:val="18"/>
              </w:rPr>
              <w:fldChar w:fldCharType="separate"/>
            </w:r>
            <w:r w:rsidRPr="007C0D71">
              <w:rPr>
                <w:rFonts w:cs="Arial"/>
                <w:noProof/>
                <w:color w:val="000000" w:themeColor="text1"/>
                <w:szCs w:val="18"/>
              </w:rPr>
              <w:t>MP3130TW</w:t>
            </w:r>
            <w:r w:rsidRPr="00564F23">
              <w:rPr>
                <w:rFonts w:cs="Arial"/>
                <w:color w:val="000000" w:themeColor="text1"/>
                <w:szCs w:val="18"/>
              </w:rPr>
              <w:fldChar w:fldCharType="end"/>
            </w:r>
            <w:r>
              <w:rPr>
                <w:rFonts w:cs="Arial"/>
                <w:color w:val="000000" w:themeColor="text1"/>
                <w:szCs w:val="18"/>
              </w:rPr>
              <w:t>/V003</w:t>
            </w:r>
            <w:r w:rsidRPr="00564F23">
              <w:rPr>
                <w:rFonts w:cs="Arial"/>
                <w:color w:val="000000" w:themeColor="text1"/>
                <w:szCs w:val="18"/>
              </w:rPr>
              <w:tab/>
              <w:t xml:space="preserve">Page </w:t>
            </w:r>
            <w:r w:rsidRPr="00564F23">
              <w:rPr>
                <w:rFonts w:cs="Arial"/>
                <w:bCs/>
                <w:color w:val="000000" w:themeColor="text1"/>
                <w:szCs w:val="18"/>
              </w:rPr>
              <w:fldChar w:fldCharType="begin"/>
            </w:r>
            <w:r w:rsidRPr="00564F23">
              <w:rPr>
                <w:rFonts w:cs="Arial"/>
                <w:bCs/>
                <w:color w:val="000000" w:themeColor="text1"/>
                <w:szCs w:val="18"/>
              </w:rPr>
              <w:instrText xml:space="preserve"> PAGE </w:instrText>
            </w:r>
            <w:r w:rsidRPr="00564F23">
              <w:rPr>
                <w:rFonts w:cs="Arial"/>
                <w:bCs/>
                <w:color w:val="000000" w:themeColor="text1"/>
                <w:szCs w:val="18"/>
              </w:rPr>
              <w:fldChar w:fldCharType="separate"/>
            </w:r>
            <w:r w:rsidR="00122578">
              <w:rPr>
                <w:rFonts w:cs="Arial"/>
                <w:bCs/>
                <w:noProof/>
                <w:color w:val="000000" w:themeColor="text1"/>
                <w:szCs w:val="18"/>
              </w:rPr>
              <w:t>18</w:t>
            </w:r>
            <w:r w:rsidRPr="00564F23">
              <w:rPr>
                <w:rFonts w:cs="Arial"/>
                <w:bCs/>
                <w:color w:val="000000" w:themeColor="text1"/>
                <w:szCs w:val="18"/>
              </w:rPr>
              <w:fldChar w:fldCharType="end"/>
            </w:r>
          </w:p>
        </w:sdtContent>
      </w:sdt>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000000" w:themeColor="text1"/>
      </w:rPr>
      <w:id w:val="-1217739267"/>
      <w:docPartObj>
        <w:docPartGallery w:val="Page Numbers (Bottom of Page)"/>
        <w:docPartUnique/>
      </w:docPartObj>
    </w:sdtPr>
    <w:sdtEndPr>
      <w:rPr>
        <w:rFonts w:cs="Arial"/>
        <w:szCs w:val="18"/>
      </w:rPr>
    </w:sdtEndPr>
    <w:sdtContent>
      <w:sdt>
        <w:sdtPr>
          <w:rPr>
            <w:color w:val="000000" w:themeColor="text1"/>
          </w:rPr>
          <w:id w:val="-474060169"/>
          <w:docPartObj>
            <w:docPartGallery w:val="Page Numbers (Top of Page)"/>
            <w:docPartUnique/>
          </w:docPartObj>
        </w:sdtPr>
        <w:sdtEndPr>
          <w:rPr>
            <w:rFonts w:cs="Arial"/>
            <w:szCs w:val="18"/>
          </w:rPr>
        </w:sdtEndPr>
        <w:sdtContent>
          <w:p w14:paraId="52C85F08" w14:textId="77777777" w:rsidR="003438C3" w:rsidRPr="00FD45AB" w:rsidRDefault="003438C3" w:rsidP="004D2D94">
            <w:pPr>
              <w:pStyle w:val="Footer"/>
              <w:tabs>
                <w:tab w:val="clear" w:pos="3969"/>
              </w:tabs>
              <w:rPr>
                <w:color w:val="000000" w:themeColor="text1"/>
              </w:rPr>
            </w:pPr>
            <w:r w:rsidRPr="00FD45AB">
              <w:rPr>
                <w:color w:val="000000" w:themeColor="text1"/>
              </w:rPr>
              <w:t>Permit Number</w:t>
            </w:r>
          </w:p>
          <w:p w14:paraId="339E9B1D" w14:textId="285A86A9" w:rsidR="003438C3" w:rsidRPr="00564F23" w:rsidRDefault="003438C3" w:rsidP="004D2D94">
            <w:pPr>
              <w:pStyle w:val="Footer"/>
              <w:tabs>
                <w:tab w:val="clear" w:pos="3969"/>
              </w:tabs>
              <w:rPr>
                <w:rFonts w:cs="Arial"/>
                <w:color w:val="000000" w:themeColor="text1"/>
                <w:szCs w:val="18"/>
              </w:rPr>
            </w:pPr>
            <w:r w:rsidRPr="00564F23">
              <w:rPr>
                <w:rFonts w:cs="Arial"/>
                <w:color w:val="000000" w:themeColor="text1"/>
                <w:szCs w:val="18"/>
              </w:rPr>
              <w:t>EPR/</w:t>
            </w:r>
            <w:r w:rsidRPr="00564F23">
              <w:rPr>
                <w:rFonts w:cs="Arial"/>
                <w:color w:val="000000" w:themeColor="text1"/>
                <w:szCs w:val="18"/>
              </w:rPr>
              <w:fldChar w:fldCharType="begin"/>
            </w:r>
            <w:r w:rsidRPr="00564F23">
              <w:rPr>
                <w:rFonts w:cs="Arial"/>
                <w:color w:val="000000" w:themeColor="text1"/>
                <w:szCs w:val="18"/>
              </w:rPr>
              <w:instrText xml:space="preserve"> REF </w:instrText>
            </w:r>
            <w:r>
              <w:rPr>
                <w:rFonts w:cs="Arial"/>
                <w:color w:val="000000" w:themeColor="text1"/>
                <w:szCs w:val="18"/>
              </w:rPr>
              <w:instrText>Permit</w:instrText>
            </w:r>
            <w:r w:rsidRPr="00564F23">
              <w:rPr>
                <w:rFonts w:cs="Arial"/>
                <w:color w:val="000000" w:themeColor="text1"/>
                <w:szCs w:val="18"/>
              </w:rPr>
              <w:instrText xml:space="preserve">Number \* MERGEFORMAT  </w:instrText>
            </w:r>
            <w:r w:rsidRPr="00564F23">
              <w:rPr>
                <w:rFonts w:cs="Arial"/>
                <w:color w:val="000000" w:themeColor="text1"/>
                <w:szCs w:val="18"/>
              </w:rPr>
              <w:fldChar w:fldCharType="separate"/>
            </w:r>
            <w:r w:rsidRPr="007C0D71">
              <w:rPr>
                <w:rFonts w:cs="Arial"/>
                <w:noProof/>
                <w:color w:val="000000" w:themeColor="text1"/>
                <w:szCs w:val="18"/>
              </w:rPr>
              <w:t>MP3130TW</w:t>
            </w:r>
            <w:r w:rsidRPr="00564F23">
              <w:rPr>
                <w:rFonts w:cs="Arial"/>
                <w:color w:val="000000" w:themeColor="text1"/>
                <w:szCs w:val="18"/>
              </w:rPr>
              <w:fldChar w:fldCharType="end"/>
            </w:r>
            <w:r>
              <w:rPr>
                <w:rFonts w:cs="Arial"/>
                <w:color w:val="000000" w:themeColor="text1"/>
                <w:szCs w:val="18"/>
              </w:rPr>
              <w:t>/V003</w:t>
            </w:r>
            <w:r w:rsidRPr="00564F23">
              <w:rPr>
                <w:rFonts w:cs="Arial"/>
                <w:color w:val="000000" w:themeColor="text1"/>
                <w:szCs w:val="18"/>
              </w:rPr>
              <w:tab/>
              <w:t xml:space="preserve">Page </w:t>
            </w:r>
            <w:r w:rsidRPr="00564F23">
              <w:rPr>
                <w:rFonts w:cs="Arial"/>
                <w:bCs/>
                <w:color w:val="000000" w:themeColor="text1"/>
                <w:szCs w:val="18"/>
              </w:rPr>
              <w:fldChar w:fldCharType="begin"/>
            </w:r>
            <w:r w:rsidRPr="00564F23">
              <w:rPr>
                <w:rFonts w:cs="Arial"/>
                <w:bCs/>
                <w:color w:val="000000" w:themeColor="text1"/>
                <w:szCs w:val="18"/>
              </w:rPr>
              <w:instrText xml:space="preserve"> PAGE </w:instrText>
            </w:r>
            <w:r w:rsidRPr="00564F23">
              <w:rPr>
                <w:rFonts w:cs="Arial"/>
                <w:bCs/>
                <w:color w:val="000000" w:themeColor="text1"/>
                <w:szCs w:val="18"/>
              </w:rPr>
              <w:fldChar w:fldCharType="separate"/>
            </w:r>
            <w:r w:rsidR="00122578">
              <w:rPr>
                <w:rFonts w:cs="Arial"/>
                <w:bCs/>
                <w:noProof/>
                <w:color w:val="000000" w:themeColor="text1"/>
                <w:szCs w:val="18"/>
              </w:rPr>
              <w:t>1</w:t>
            </w:r>
            <w:r w:rsidRPr="00564F23">
              <w:rPr>
                <w:rFonts w:cs="Arial"/>
                <w:bCs/>
                <w:color w:val="000000" w:themeColor="text1"/>
                <w:szCs w:val="18"/>
              </w:rPr>
              <w:fldChar w:fldCharType="end"/>
            </w:r>
          </w:p>
        </w:sdtContent>
      </w:sdt>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5EFA9" w14:textId="77777777" w:rsidR="003438C3" w:rsidRDefault="003438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57F89F" w14:textId="77777777" w:rsidR="003438C3" w:rsidRDefault="003438C3">
    <w:pPr>
      <w:pStyle w:val="Footer"/>
    </w:pPr>
  </w:p>
  <w:p w14:paraId="11E9DEA1" w14:textId="77777777" w:rsidR="003438C3" w:rsidRDefault="003438C3"/>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AAAA0" w14:textId="77777777" w:rsidR="003438C3" w:rsidRDefault="003438C3" w:rsidP="00EA675B">
    <w:pPr>
      <w:pStyle w:val="coverTitle"/>
    </w:pPr>
    <w:r>
      <w:rPr>
        <w:sz w:val="22"/>
        <w:szCs w:val="22"/>
      </w:rPr>
      <w:t>Intensive Farming Sector Specific Conditions Set 1  (version March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7F623B" w14:textId="77777777" w:rsidR="003438C3" w:rsidRDefault="003438C3" w:rsidP="002E54B4">
      <w:r>
        <w:separator/>
      </w:r>
    </w:p>
  </w:footnote>
  <w:footnote w:type="continuationSeparator" w:id="0">
    <w:p w14:paraId="2BB10438" w14:textId="77777777" w:rsidR="003438C3" w:rsidRDefault="003438C3" w:rsidP="002E54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7C30FD" w14:textId="6E9E687C" w:rsidR="003438C3" w:rsidRDefault="003438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9"/>
      <w:docPartObj>
        <w:docPartGallery w:val="Watermarks"/>
        <w:docPartUnique/>
      </w:docPartObj>
    </w:sdtPr>
    <w:sdtEndPr/>
    <w:sdtContent>
      <w:p w14:paraId="524927DF" w14:textId="77777777" w:rsidR="003438C3" w:rsidRDefault="003438C3">
        <w:pPr>
          <w:pStyle w:val="Header"/>
        </w:pPr>
        <w:r>
          <w:rPr>
            <w:noProof/>
          </w:rPr>
          <mc:AlternateContent>
            <mc:Choice Requires="wps">
              <w:drawing>
                <wp:anchor distT="0" distB="0" distL="114300" distR="114300" simplePos="0" relativeHeight="251656704" behindDoc="1" locked="0" layoutInCell="0" allowOverlap="1" wp14:anchorId="32EC4105" wp14:editId="2C872A25">
                  <wp:simplePos x="0" y="0"/>
                  <wp:positionH relativeFrom="margin">
                    <wp:align>center</wp:align>
                  </wp:positionH>
                  <wp:positionV relativeFrom="margin">
                    <wp:align>center</wp:align>
                  </wp:positionV>
                  <wp:extent cx="5237480" cy="3142615"/>
                  <wp:effectExtent l="0" t="1143000" r="0" b="65786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6274928" w14:textId="77777777" w:rsidR="003438C3" w:rsidRDefault="003438C3" w:rsidP="00994CAD">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2EC4105" id="_x0000_t202" coordsize="21600,21600" o:spt="202" path="m,l,21600r21600,l21600,xe">
                  <v:stroke joinstyle="miter"/>
                  <v:path gradientshapeok="t" o:connecttype="rect"/>
                </v:shapetype>
                <v:shape id="Text Box 5" o:spid="_x0000_s1026" type="#_x0000_t202" style="position:absolute;left:0;text-align:left;margin-left:0;margin-top:0;width:412.4pt;height:247.45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" o:allowincell="f" filled="f" stroked="f">
                  <v:stroke joinstyle="round"/>
                  <o:lock v:ext="edit" shapetype="t"/>
                  <v:textbox style="mso-fit-shape-to-text:t">
                    <w:txbxContent>
                      <w:p w14:paraId="76274928" w14:textId="77777777" w:rsidR="003438C3" w:rsidRDefault="003438C3" w:rsidP="00994CAD">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316407E"/>
    <w:multiLevelType w:val="hybridMultilevel"/>
    <w:tmpl w:val="BED45EAE"/>
    <w:lvl w:ilvl="0" w:tplc="A3BE1906">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5" w15:restartNumberingAfterBreak="0">
    <w:nsid w:val="37F91472"/>
    <w:multiLevelType w:val="multilevel"/>
    <w:tmpl w:val="2952AAE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ascii="Arial" w:hAnsi="Arial" w:cs="Arial" w:hint="default"/>
        <w:b w:val="0"/>
        <w:color w:val="auto"/>
        <w:sz w:val="18"/>
        <w:szCs w:val="1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76A6760"/>
    <w:multiLevelType w:val="hybridMultilevel"/>
    <w:tmpl w:val="19E02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9" w15:restartNumberingAfterBreak="0">
    <w:nsid w:val="51A15300"/>
    <w:multiLevelType w:val="hybridMultilevel"/>
    <w:tmpl w:val="C116DC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0"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6C0603AD"/>
    <w:multiLevelType w:val="multilevel"/>
    <w:tmpl w:val="0A221818"/>
    <w:lvl w:ilvl="0">
      <w:start w:val="1"/>
      <w:numFmt w:val="decimal"/>
      <w:lvlText w:val="%1"/>
      <w:lvlJc w:val="left"/>
      <w:pPr>
        <w:tabs>
          <w:tab w:val="num" w:pos="720"/>
        </w:tabs>
        <w:ind w:left="720" w:hanging="720"/>
      </w:pPr>
      <w:rPr>
        <w:sz w:val="36"/>
        <w:szCs w:val="36"/>
      </w:rPr>
    </w:lvl>
    <w:lvl w:ilvl="1">
      <w:start w:val="1"/>
      <w:numFmt w:val="decimal"/>
      <w:lvlText w:val="%1.%2"/>
      <w:lvlJc w:val="left"/>
      <w:pPr>
        <w:tabs>
          <w:tab w:val="num" w:pos="720"/>
        </w:tabs>
        <w:ind w:left="720" w:hanging="720"/>
      </w:pPr>
      <w:rPr>
        <w:rFonts w:ascii="Arial" w:hAnsi="Arial" w:hint="default"/>
        <w:b/>
        <w:sz w:val="28"/>
      </w:rPr>
    </w:lvl>
    <w:lvl w:ilvl="2">
      <w:start w:val="1"/>
      <w:numFmt w:val="decimal"/>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5"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754B7CAF"/>
    <w:multiLevelType w:val="multilevel"/>
    <w:tmpl w:val="1182191A"/>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7"/>
  </w:num>
  <w:num w:numId="2">
    <w:abstractNumId w:val="13"/>
  </w:num>
  <w:num w:numId="3">
    <w:abstractNumId w:val="8"/>
  </w:num>
  <w:num w:numId="4">
    <w:abstractNumId w:val="14"/>
  </w:num>
  <w:num w:numId="5">
    <w:abstractNumId w:val="0"/>
  </w:num>
  <w:num w:numId="6">
    <w:abstractNumId w:val="15"/>
  </w:num>
  <w:num w:numId="7">
    <w:abstractNumId w:val="12"/>
  </w:num>
  <w:num w:numId="8">
    <w:abstractNumId w:val="5"/>
  </w:num>
  <w:num w:numId="9">
    <w:abstractNumId w:val="4"/>
  </w:num>
  <w:num w:numId="10">
    <w:abstractNumId w:val="1"/>
  </w:num>
  <w:num w:numId="11">
    <w:abstractNumId w:val="3"/>
  </w:num>
  <w:num w:numId="12">
    <w:abstractNumId w:val="11"/>
  </w:num>
  <w:num w:numId="13">
    <w:abstractNumId w:val="2"/>
  </w:num>
  <w:num w:numId="14">
    <w:abstractNumId w:val="10"/>
  </w:num>
  <w:num w:numId="15">
    <w:abstractNumId w:val="16"/>
  </w:num>
  <w:num w:numId="16">
    <w:abstractNumId w:val="9"/>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defaultTabStop w:val="720"/>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4B4"/>
    <w:rsid w:val="000003A4"/>
    <w:rsid w:val="000120DD"/>
    <w:rsid w:val="00012513"/>
    <w:rsid w:val="000173FE"/>
    <w:rsid w:val="000174E2"/>
    <w:rsid w:val="00023DDC"/>
    <w:rsid w:val="00024B76"/>
    <w:rsid w:val="00035EE2"/>
    <w:rsid w:val="000404FE"/>
    <w:rsid w:val="00042313"/>
    <w:rsid w:val="00043D3C"/>
    <w:rsid w:val="00064A37"/>
    <w:rsid w:val="000903B1"/>
    <w:rsid w:val="00095BC9"/>
    <w:rsid w:val="000A4176"/>
    <w:rsid w:val="000B3EC3"/>
    <w:rsid w:val="000B5DB0"/>
    <w:rsid w:val="000C381B"/>
    <w:rsid w:val="00103BE8"/>
    <w:rsid w:val="001053EB"/>
    <w:rsid w:val="00122578"/>
    <w:rsid w:val="00127337"/>
    <w:rsid w:val="001365C0"/>
    <w:rsid w:val="00144F4E"/>
    <w:rsid w:val="001479CB"/>
    <w:rsid w:val="00183B61"/>
    <w:rsid w:val="00192C2A"/>
    <w:rsid w:val="001952F7"/>
    <w:rsid w:val="001979EF"/>
    <w:rsid w:val="00197AA2"/>
    <w:rsid w:val="001A36A8"/>
    <w:rsid w:val="001C5663"/>
    <w:rsid w:val="001D1049"/>
    <w:rsid w:val="001F2962"/>
    <w:rsid w:val="001F66D3"/>
    <w:rsid w:val="002001DA"/>
    <w:rsid w:val="00207710"/>
    <w:rsid w:val="00236AD7"/>
    <w:rsid w:val="00254977"/>
    <w:rsid w:val="00273757"/>
    <w:rsid w:val="00297BB6"/>
    <w:rsid w:val="002A6999"/>
    <w:rsid w:val="002B3DDB"/>
    <w:rsid w:val="002D0EDF"/>
    <w:rsid w:val="002D63FD"/>
    <w:rsid w:val="002E54B4"/>
    <w:rsid w:val="00302970"/>
    <w:rsid w:val="003218C1"/>
    <w:rsid w:val="003303AE"/>
    <w:rsid w:val="00331D14"/>
    <w:rsid w:val="003438C3"/>
    <w:rsid w:val="00354471"/>
    <w:rsid w:val="00357317"/>
    <w:rsid w:val="00374D07"/>
    <w:rsid w:val="00377A4C"/>
    <w:rsid w:val="003815E4"/>
    <w:rsid w:val="00384F7C"/>
    <w:rsid w:val="00385012"/>
    <w:rsid w:val="00390EB8"/>
    <w:rsid w:val="00393125"/>
    <w:rsid w:val="00393B3E"/>
    <w:rsid w:val="00396C4B"/>
    <w:rsid w:val="003A3AE9"/>
    <w:rsid w:val="003A5601"/>
    <w:rsid w:val="003B0770"/>
    <w:rsid w:val="003E682C"/>
    <w:rsid w:val="003F3288"/>
    <w:rsid w:val="00410190"/>
    <w:rsid w:val="004231B2"/>
    <w:rsid w:val="00425DA0"/>
    <w:rsid w:val="004438F0"/>
    <w:rsid w:val="004452EE"/>
    <w:rsid w:val="0045239E"/>
    <w:rsid w:val="00453118"/>
    <w:rsid w:val="00467B3E"/>
    <w:rsid w:val="00470F77"/>
    <w:rsid w:val="00473B11"/>
    <w:rsid w:val="00473EE5"/>
    <w:rsid w:val="00481371"/>
    <w:rsid w:val="00482531"/>
    <w:rsid w:val="004925E7"/>
    <w:rsid w:val="0049627B"/>
    <w:rsid w:val="004975E2"/>
    <w:rsid w:val="004A0229"/>
    <w:rsid w:val="004A0B40"/>
    <w:rsid w:val="004A3E71"/>
    <w:rsid w:val="004B1C35"/>
    <w:rsid w:val="004C11C4"/>
    <w:rsid w:val="004D2D94"/>
    <w:rsid w:val="004D3BE1"/>
    <w:rsid w:val="004E35B5"/>
    <w:rsid w:val="004F6B77"/>
    <w:rsid w:val="00543C22"/>
    <w:rsid w:val="00557C20"/>
    <w:rsid w:val="005600F7"/>
    <w:rsid w:val="00564F23"/>
    <w:rsid w:val="00582EC8"/>
    <w:rsid w:val="00592C68"/>
    <w:rsid w:val="00596AB6"/>
    <w:rsid w:val="005B0C1C"/>
    <w:rsid w:val="005D09E9"/>
    <w:rsid w:val="005F33AF"/>
    <w:rsid w:val="00604A4C"/>
    <w:rsid w:val="006177C5"/>
    <w:rsid w:val="00627217"/>
    <w:rsid w:val="00634228"/>
    <w:rsid w:val="00663D62"/>
    <w:rsid w:val="00675A8B"/>
    <w:rsid w:val="00677699"/>
    <w:rsid w:val="006B3535"/>
    <w:rsid w:val="006D5A74"/>
    <w:rsid w:val="006E7B59"/>
    <w:rsid w:val="006F396C"/>
    <w:rsid w:val="006F6714"/>
    <w:rsid w:val="007068FD"/>
    <w:rsid w:val="007254E6"/>
    <w:rsid w:val="007305C5"/>
    <w:rsid w:val="0073136E"/>
    <w:rsid w:val="00732467"/>
    <w:rsid w:val="007414AF"/>
    <w:rsid w:val="007544A1"/>
    <w:rsid w:val="00754979"/>
    <w:rsid w:val="0076192B"/>
    <w:rsid w:val="00776F67"/>
    <w:rsid w:val="00777DED"/>
    <w:rsid w:val="0079163E"/>
    <w:rsid w:val="007A0D9B"/>
    <w:rsid w:val="007A4A1E"/>
    <w:rsid w:val="007A7FA8"/>
    <w:rsid w:val="007B05BC"/>
    <w:rsid w:val="007B2E18"/>
    <w:rsid w:val="007C0D71"/>
    <w:rsid w:val="007E6E39"/>
    <w:rsid w:val="007F068B"/>
    <w:rsid w:val="007F207E"/>
    <w:rsid w:val="007F4FB3"/>
    <w:rsid w:val="00805463"/>
    <w:rsid w:val="00815413"/>
    <w:rsid w:val="00821631"/>
    <w:rsid w:val="00831B64"/>
    <w:rsid w:val="00856409"/>
    <w:rsid w:val="00871C93"/>
    <w:rsid w:val="008959BF"/>
    <w:rsid w:val="008A7FDF"/>
    <w:rsid w:val="008D3F34"/>
    <w:rsid w:val="008D7F0E"/>
    <w:rsid w:val="009138AE"/>
    <w:rsid w:val="00914003"/>
    <w:rsid w:val="00923040"/>
    <w:rsid w:val="00925775"/>
    <w:rsid w:val="009411F2"/>
    <w:rsid w:val="00952194"/>
    <w:rsid w:val="00994CAD"/>
    <w:rsid w:val="009C5E8D"/>
    <w:rsid w:val="009E4D36"/>
    <w:rsid w:val="009F4B28"/>
    <w:rsid w:val="00A03BA5"/>
    <w:rsid w:val="00A078B1"/>
    <w:rsid w:val="00A109FE"/>
    <w:rsid w:val="00A14D4E"/>
    <w:rsid w:val="00A31164"/>
    <w:rsid w:val="00A41BAF"/>
    <w:rsid w:val="00A71079"/>
    <w:rsid w:val="00AA6520"/>
    <w:rsid w:val="00AC726F"/>
    <w:rsid w:val="00AC767A"/>
    <w:rsid w:val="00AE26DC"/>
    <w:rsid w:val="00AF3BA7"/>
    <w:rsid w:val="00B01130"/>
    <w:rsid w:val="00B01DB2"/>
    <w:rsid w:val="00B2235C"/>
    <w:rsid w:val="00B306F4"/>
    <w:rsid w:val="00B436D7"/>
    <w:rsid w:val="00B47127"/>
    <w:rsid w:val="00B50F10"/>
    <w:rsid w:val="00B52437"/>
    <w:rsid w:val="00B74246"/>
    <w:rsid w:val="00B97155"/>
    <w:rsid w:val="00BC3DAF"/>
    <w:rsid w:val="00BE24B2"/>
    <w:rsid w:val="00BE5B96"/>
    <w:rsid w:val="00BE6D62"/>
    <w:rsid w:val="00BE6D7F"/>
    <w:rsid w:val="00BF28D3"/>
    <w:rsid w:val="00BF2FF5"/>
    <w:rsid w:val="00BF7B28"/>
    <w:rsid w:val="00C063FE"/>
    <w:rsid w:val="00C12F4E"/>
    <w:rsid w:val="00C534A8"/>
    <w:rsid w:val="00C53D45"/>
    <w:rsid w:val="00C75ABC"/>
    <w:rsid w:val="00C81104"/>
    <w:rsid w:val="00C915FE"/>
    <w:rsid w:val="00CC2FCC"/>
    <w:rsid w:val="00CD483C"/>
    <w:rsid w:val="00CE444A"/>
    <w:rsid w:val="00D23B63"/>
    <w:rsid w:val="00D36258"/>
    <w:rsid w:val="00D54E08"/>
    <w:rsid w:val="00D7793F"/>
    <w:rsid w:val="00D81B7B"/>
    <w:rsid w:val="00D966B4"/>
    <w:rsid w:val="00DA69CF"/>
    <w:rsid w:val="00DB44B0"/>
    <w:rsid w:val="00DB6D85"/>
    <w:rsid w:val="00E10E36"/>
    <w:rsid w:val="00E15C47"/>
    <w:rsid w:val="00E36E32"/>
    <w:rsid w:val="00E528A5"/>
    <w:rsid w:val="00E635C9"/>
    <w:rsid w:val="00E67952"/>
    <w:rsid w:val="00E7501A"/>
    <w:rsid w:val="00E76406"/>
    <w:rsid w:val="00E77120"/>
    <w:rsid w:val="00E87A1E"/>
    <w:rsid w:val="00E94032"/>
    <w:rsid w:val="00EA675B"/>
    <w:rsid w:val="00EA6918"/>
    <w:rsid w:val="00EC0949"/>
    <w:rsid w:val="00EC214D"/>
    <w:rsid w:val="00EC4A44"/>
    <w:rsid w:val="00ED22F7"/>
    <w:rsid w:val="00EE51CE"/>
    <w:rsid w:val="00EE58F3"/>
    <w:rsid w:val="00F04957"/>
    <w:rsid w:val="00F2260E"/>
    <w:rsid w:val="00F2388C"/>
    <w:rsid w:val="00F24DE0"/>
    <w:rsid w:val="00F52825"/>
    <w:rsid w:val="00F65379"/>
    <w:rsid w:val="00F6586A"/>
    <w:rsid w:val="00F666CC"/>
    <w:rsid w:val="00F865B4"/>
    <w:rsid w:val="00FA77F7"/>
    <w:rsid w:val="00FB2D5A"/>
    <w:rsid w:val="00FC4D64"/>
    <w:rsid w:val="00FD45AB"/>
    <w:rsid w:val="00FE5FC0"/>
    <w:rsid w:val="00FF50E1"/>
    <w:rsid w:val="00FF7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79873"/>
    <o:shapelayout v:ext="edit">
      <o:idmap v:ext="edit" data="1"/>
    </o:shapelayout>
  </w:shapeDefaults>
  <w:decimalSymbol w:val="."/>
  <w:listSeparator w:val=","/>
  <w14:docId w14:val="01001B90"/>
  <w15:chartTrackingRefBased/>
  <w15:docId w15:val="{BF9571C3-68E3-412F-9C22-72F9BF7CF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54B4"/>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2E54B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2E54B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2E54B4"/>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2E54B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E54B4"/>
    <w:pPr>
      <w:tabs>
        <w:tab w:val="center" w:pos="4153"/>
        <w:tab w:val="right" w:pos="8306"/>
      </w:tabs>
    </w:pPr>
  </w:style>
  <w:style w:type="character" w:customStyle="1" w:styleId="HeaderChar">
    <w:name w:val="Header Char"/>
    <w:basedOn w:val="DefaultParagraphFont"/>
    <w:link w:val="Header"/>
    <w:uiPriority w:val="99"/>
    <w:rsid w:val="002E54B4"/>
    <w:rPr>
      <w:rFonts w:ascii="Times New Roman" w:eastAsia="Times New Roman" w:hAnsi="Times New Roman" w:cs="Times New Roman"/>
      <w:sz w:val="24"/>
      <w:szCs w:val="20"/>
      <w:lang w:eastAsia="en-GB"/>
    </w:rPr>
  </w:style>
  <w:style w:type="paragraph" w:styleId="Footer">
    <w:name w:val="footer"/>
    <w:basedOn w:val="Normal"/>
    <w:link w:val="FooterChar"/>
    <w:uiPriority w:val="99"/>
    <w:rsid w:val="002E54B4"/>
    <w:pPr>
      <w:tabs>
        <w:tab w:val="center" w:pos="3969"/>
        <w:tab w:val="right" w:pos="7938"/>
      </w:tabs>
    </w:pPr>
    <w:rPr>
      <w:rFonts w:ascii="Arial" w:hAnsi="Arial"/>
      <w:sz w:val="18"/>
    </w:rPr>
  </w:style>
  <w:style w:type="character" w:customStyle="1" w:styleId="FooterChar">
    <w:name w:val="Footer Char"/>
    <w:basedOn w:val="DefaultParagraphFont"/>
    <w:link w:val="Footer"/>
    <w:uiPriority w:val="99"/>
    <w:rsid w:val="002E54B4"/>
    <w:rPr>
      <w:rFonts w:ascii="Arial" w:eastAsia="Times New Roman" w:hAnsi="Arial" w:cs="Times New Roman"/>
      <w:sz w:val="18"/>
      <w:szCs w:val="20"/>
      <w:lang w:eastAsia="en-GB"/>
    </w:rPr>
  </w:style>
  <w:style w:type="paragraph" w:customStyle="1" w:styleId="Filename">
    <w:name w:val="Filename"/>
    <w:link w:val="FilenameChar"/>
    <w:rsid w:val="002E54B4"/>
    <w:pPr>
      <w:spacing w:after="0" w:line="240" w:lineRule="auto"/>
    </w:pPr>
    <w:rPr>
      <w:rFonts w:ascii="Times New Roman" w:eastAsia="Times New Roman" w:hAnsi="Times New Roman" w:cs="Times New Roman"/>
      <w:sz w:val="20"/>
      <w:szCs w:val="20"/>
      <w:lang w:eastAsia="en-GB"/>
    </w:rPr>
  </w:style>
  <w:style w:type="paragraph" w:customStyle="1" w:styleId="Heading1nonum">
    <w:name w:val="Heading 1 no num"/>
    <w:basedOn w:val="Heading1"/>
    <w:next w:val="Heading3"/>
    <w:rsid w:val="002E54B4"/>
    <w:pPr>
      <w:widowControl w:val="0"/>
      <w:spacing w:before="360" w:after="240" w:line="270" w:lineRule="exact"/>
      <w:jc w:val="left"/>
    </w:pPr>
    <w:rPr>
      <w:rFonts w:ascii="Arial" w:eastAsia="Times New Roman" w:hAnsi="Arial" w:cs="Times New Roman"/>
      <w:b/>
      <w:color w:val="auto"/>
      <w:spacing w:val="-4"/>
      <w:sz w:val="36"/>
      <w:szCs w:val="20"/>
      <w:lang w:eastAsia="en-US"/>
    </w:rPr>
  </w:style>
  <w:style w:type="paragraph" w:styleId="TOC1">
    <w:name w:val="toc 1"/>
    <w:basedOn w:val="Normal"/>
    <w:next w:val="Normal"/>
    <w:autoRedefine/>
    <w:semiHidden/>
    <w:rsid w:val="002E54B4"/>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2E54B4"/>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2E54B4"/>
    <w:pPr>
      <w:keepNext w:val="0"/>
      <w:widowControl w:val="0"/>
      <w:spacing w:before="120" w:line="270" w:lineRule="exact"/>
      <w:jc w:val="left"/>
    </w:pPr>
    <w:rPr>
      <w:rFonts w:ascii="Arial" w:eastAsia="Times New Roman" w:hAnsi="Arial" w:cs="Times New Roman"/>
      <w:color w:val="000000"/>
      <w:sz w:val="18"/>
      <w:szCs w:val="20"/>
    </w:rPr>
  </w:style>
  <w:style w:type="paragraph" w:customStyle="1" w:styleId="coverAuthNos">
    <w:name w:val="coverAuthNos"/>
    <w:basedOn w:val="Heading3nonum"/>
    <w:rsid w:val="002E54B4"/>
    <w:pPr>
      <w:ind w:left="3969"/>
    </w:pPr>
  </w:style>
  <w:style w:type="paragraph" w:customStyle="1" w:styleId="coverTitle">
    <w:name w:val="coverTitle"/>
    <w:basedOn w:val="Heading1nonum"/>
    <w:rsid w:val="002E54B4"/>
    <w:pPr>
      <w:spacing w:line="520" w:lineRule="exact"/>
    </w:pPr>
    <w:rPr>
      <w:noProof/>
      <w:sz w:val="44"/>
    </w:rPr>
  </w:style>
  <w:style w:type="paragraph" w:customStyle="1" w:styleId="Data">
    <w:name w:val="Data"/>
    <w:basedOn w:val="Heading3nonum"/>
    <w:rsid w:val="002E54B4"/>
    <w:pPr>
      <w:spacing w:before="0"/>
    </w:pPr>
    <w:rPr>
      <w:b/>
    </w:rPr>
  </w:style>
  <w:style w:type="paragraph" w:customStyle="1" w:styleId="Tablehead">
    <w:name w:val="Tablehead"/>
    <w:basedOn w:val="Heading3"/>
    <w:rsid w:val="002E54B4"/>
    <w:pPr>
      <w:widowControl w:val="0"/>
      <w:spacing w:before="20" w:after="20" w:line="230" w:lineRule="exact"/>
      <w:jc w:val="left"/>
    </w:pPr>
    <w:rPr>
      <w:rFonts w:ascii="Arial" w:eastAsia="Times New Roman" w:hAnsi="Arial" w:cs="Times New Roman"/>
      <w:b/>
      <w:color w:val="000000"/>
      <w:sz w:val="18"/>
      <w:szCs w:val="20"/>
      <w:lang w:eastAsia="en-US"/>
    </w:rPr>
  </w:style>
  <w:style w:type="paragraph" w:customStyle="1" w:styleId="Tablebody">
    <w:name w:val="Tablebody"/>
    <w:basedOn w:val="Tablehead"/>
    <w:rsid w:val="002E54B4"/>
    <w:pPr>
      <w:keepNext w:val="0"/>
    </w:pPr>
    <w:rPr>
      <w:b w:val="0"/>
      <w:color w:val="0000FF"/>
    </w:rPr>
  </w:style>
  <w:style w:type="paragraph" w:customStyle="1" w:styleId="Tabletitle">
    <w:name w:val="Tabletitle"/>
    <w:basedOn w:val="Tablehead"/>
    <w:rsid w:val="002E54B4"/>
    <w:rPr>
      <w:color w:val="FFFFFF"/>
    </w:rPr>
  </w:style>
  <w:style w:type="paragraph" w:customStyle="1" w:styleId="Heading2a">
    <w:name w:val="Heading 2a"/>
    <w:basedOn w:val="Heading2"/>
    <w:rsid w:val="002E54B4"/>
    <w:pPr>
      <w:widowControl w:val="0"/>
      <w:spacing w:before="320" w:line="300" w:lineRule="exact"/>
      <w:jc w:val="left"/>
    </w:pPr>
    <w:rPr>
      <w:rFonts w:ascii="Arial" w:eastAsia="Times New Roman" w:hAnsi="Arial" w:cs="Times New Roman"/>
      <w:b/>
      <w:i/>
      <w:color w:val="auto"/>
      <w:sz w:val="28"/>
      <w:szCs w:val="20"/>
    </w:rPr>
  </w:style>
  <w:style w:type="paragraph" w:customStyle="1" w:styleId="Act">
    <w:name w:val="Act"/>
    <w:rsid w:val="002E54B4"/>
    <w:pPr>
      <w:spacing w:before="80" w:after="0" w:line="200" w:lineRule="exact"/>
    </w:pPr>
    <w:rPr>
      <w:rFonts w:ascii="Arial" w:eastAsia="Times New Roman" w:hAnsi="Arial" w:cs="Times New Roman"/>
      <w:sz w:val="20"/>
      <w:szCs w:val="20"/>
    </w:rPr>
  </w:style>
  <w:style w:type="paragraph" w:customStyle="1" w:styleId="Draftingnote">
    <w:name w:val="Drafting note"/>
    <w:basedOn w:val="Heading4"/>
    <w:link w:val="DraftingnoteChar"/>
    <w:rsid w:val="002E54B4"/>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paragraph" w:customStyle="1" w:styleId="a">
    <w:name w:val="_"/>
    <w:basedOn w:val="Normal"/>
    <w:rsid w:val="002E54B4"/>
    <w:pPr>
      <w:widowControl w:val="0"/>
      <w:ind w:left="720" w:hanging="720"/>
      <w:jc w:val="left"/>
    </w:pPr>
    <w:rPr>
      <w:rFonts w:ascii="Arial" w:hAnsi="Arial"/>
      <w:snapToGrid w:val="0"/>
      <w:lang w:val="en-US" w:eastAsia="en-US"/>
    </w:rPr>
  </w:style>
  <w:style w:type="character" w:customStyle="1" w:styleId="change">
    <w:name w:val="change"/>
    <w:rsid w:val="002E54B4"/>
    <w:rPr>
      <w:color w:val="FF0000"/>
    </w:rPr>
  </w:style>
  <w:style w:type="paragraph" w:customStyle="1" w:styleId="certificateHeading">
    <w:name w:val="certificateHeading"/>
    <w:rsid w:val="002E54B4"/>
    <w:pPr>
      <w:pageBreakBefore/>
      <w:spacing w:after="0" w:line="200" w:lineRule="exact"/>
    </w:pPr>
    <w:rPr>
      <w:rFonts w:ascii="Arial Black" w:eastAsia="Times New Roman" w:hAnsi="Arial Black" w:cs="Times New Roman"/>
      <w:sz w:val="18"/>
      <w:szCs w:val="20"/>
    </w:rPr>
  </w:style>
  <w:style w:type="character" w:customStyle="1" w:styleId="licenceno">
    <w:name w:val="licenceno"/>
    <w:basedOn w:val="DefaultParagraphFont"/>
    <w:rsid w:val="002E54B4"/>
  </w:style>
  <w:style w:type="character" w:styleId="PageNumber">
    <w:name w:val="page number"/>
    <w:basedOn w:val="DefaultParagraphFont"/>
    <w:rsid w:val="002E54B4"/>
  </w:style>
  <w:style w:type="character" w:customStyle="1" w:styleId="DraftingnoteChar">
    <w:name w:val="Drafting note Char"/>
    <w:link w:val="Draftingnote"/>
    <w:rsid w:val="002E54B4"/>
    <w:rPr>
      <w:rFonts w:ascii="Arial" w:eastAsia="Times New Roman" w:hAnsi="Arial" w:cs="Times New Roman"/>
      <w:i/>
      <w:color w:val="FF00FF"/>
      <w:sz w:val="18"/>
      <w:szCs w:val="20"/>
    </w:rPr>
  </w:style>
  <w:style w:type="character" w:customStyle="1" w:styleId="Heading3nonumChar">
    <w:name w:val="Heading 3 nonum Char"/>
    <w:basedOn w:val="Heading3Char"/>
    <w:link w:val="Heading3nonum"/>
    <w:rsid w:val="002E54B4"/>
    <w:rPr>
      <w:rFonts w:ascii="Arial" w:eastAsia="Times New Roman" w:hAnsi="Arial" w:cs="Times New Roman"/>
      <w:color w:val="000000"/>
      <w:sz w:val="18"/>
      <w:szCs w:val="20"/>
      <w:lang w:eastAsia="en-GB"/>
    </w:rPr>
  </w:style>
  <w:style w:type="character" w:customStyle="1" w:styleId="FilenameChar">
    <w:name w:val="Filename Char"/>
    <w:link w:val="Filename"/>
    <w:rsid w:val="002E54B4"/>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E54B4"/>
    <w:rPr>
      <w:rFonts w:asciiTheme="majorHAnsi" w:eastAsiaTheme="majorEastAsia" w:hAnsiTheme="majorHAnsi" w:cstheme="majorBidi"/>
      <w:color w:val="2E74B5" w:themeColor="accent1" w:themeShade="BF"/>
      <w:sz w:val="32"/>
      <w:szCs w:val="32"/>
      <w:lang w:eastAsia="en-GB"/>
    </w:rPr>
  </w:style>
  <w:style w:type="character" w:customStyle="1" w:styleId="Heading3Char">
    <w:name w:val="Heading 3 Char"/>
    <w:basedOn w:val="DefaultParagraphFont"/>
    <w:link w:val="Heading3"/>
    <w:uiPriority w:val="9"/>
    <w:semiHidden/>
    <w:rsid w:val="002E54B4"/>
    <w:rPr>
      <w:rFonts w:asciiTheme="majorHAnsi" w:eastAsiaTheme="majorEastAsia" w:hAnsiTheme="majorHAnsi" w:cstheme="majorBidi"/>
      <w:color w:val="1F4D78" w:themeColor="accent1" w:themeShade="7F"/>
      <w:sz w:val="24"/>
      <w:szCs w:val="24"/>
      <w:lang w:eastAsia="en-GB"/>
    </w:rPr>
  </w:style>
  <w:style w:type="character" w:customStyle="1" w:styleId="Heading2Char">
    <w:name w:val="Heading 2 Char"/>
    <w:basedOn w:val="DefaultParagraphFont"/>
    <w:link w:val="Heading2"/>
    <w:uiPriority w:val="9"/>
    <w:semiHidden/>
    <w:rsid w:val="002E54B4"/>
    <w:rPr>
      <w:rFonts w:asciiTheme="majorHAnsi" w:eastAsiaTheme="majorEastAsia" w:hAnsiTheme="majorHAnsi" w:cstheme="majorBidi"/>
      <w:color w:val="2E74B5" w:themeColor="accent1" w:themeShade="BF"/>
      <w:sz w:val="26"/>
      <w:szCs w:val="26"/>
      <w:lang w:eastAsia="en-GB"/>
    </w:rPr>
  </w:style>
  <w:style w:type="character" w:customStyle="1" w:styleId="Heading4Char">
    <w:name w:val="Heading 4 Char"/>
    <w:basedOn w:val="DefaultParagraphFont"/>
    <w:link w:val="Heading4"/>
    <w:uiPriority w:val="9"/>
    <w:semiHidden/>
    <w:rsid w:val="002E54B4"/>
    <w:rPr>
      <w:rFonts w:asciiTheme="majorHAnsi" w:eastAsiaTheme="majorEastAsia" w:hAnsiTheme="majorHAnsi" w:cstheme="majorBidi"/>
      <w:i/>
      <w:iCs/>
      <w:color w:val="2E74B5" w:themeColor="accent1" w:themeShade="BF"/>
      <w:sz w:val="24"/>
      <w:szCs w:val="20"/>
      <w:lang w:eastAsia="en-GB"/>
    </w:rPr>
  </w:style>
  <w:style w:type="paragraph" w:styleId="Caption">
    <w:name w:val="caption"/>
    <w:basedOn w:val="Normal"/>
    <w:next w:val="Normal"/>
    <w:qFormat/>
    <w:rsid w:val="002E54B4"/>
    <w:pPr>
      <w:widowControl w:val="0"/>
      <w:spacing w:before="120" w:after="120"/>
      <w:jc w:val="left"/>
    </w:pPr>
    <w:rPr>
      <w:rFonts w:ascii="Arial" w:hAnsi="Arial"/>
      <w:b/>
      <w:sz w:val="18"/>
    </w:rPr>
  </w:style>
  <w:style w:type="paragraph" w:customStyle="1" w:styleId="pindent">
    <w:name w:val="p indent"/>
    <w:basedOn w:val="Normal"/>
    <w:rsid w:val="002E54B4"/>
    <w:pPr>
      <w:keepLines/>
      <w:suppressAutoHyphens/>
      <w:spacing w:before="120" w:after="80" w:line="270" w:lineRule="exact"/>
      <w:ind w:left="720" w:hanging="720"/>
    </w:pPr>
    <w:rPr>
      <w:rFonts w:ascii="Arial" w:hAnsi="Arial"/>
      <w:sz w:val="18"/>
    </w:rPr>
  </w:style>
  <w:style w:type="paragraph" w:styleId="FootnoteText">
    <w:name w:val="footnote text"/>
    <w:basedOn w:val="Normal"/>
    <w:link w:val="FootnoteTextChar"/>
    <w:semiHidden/>
    <w:rsid w:val="002E54B4"/>
    <w:rPr>
      <w:sz w:val="20"/>
    </w:rPr>
  </w:style>
  <w:style w:type="character" w:customStyle="1" w:styleId="FootnoteTextChar">
    <w:name w:val="Footnote Text Char"/>
    <w:basedOn w:val="DefaultParagraphFont"/>
    <w:link w:val="FootnoteText"/>
    <w:semiHidden/>
    <w:rsid w:val="002E54B4"/>
    <w:rPr>
      <w:rFonts w:ascii="Times New Roman" w:eastAsia="Times New Roman" w:hAnsi="Times New Roman" w:cs="Times New Roman"/>
      <w:sz w:val="20"/>
      <w:szCs w:val="20"/>
      <w:lang w:eastAsia="en-GB"/>
    </w:rPr>
  </w:style>
  <w:style w:type="character" w:styleId="FootnoteReference">
    <w:name w:val="footnote reference"/>
    <w:semiHidden/>
    <w:rsid w:val="002E54B4"/>
    <w:rPr>
      <w:vertAlign w:val="superscript"/>
    </w:rPr>
  </w:style>
  <w:style w:type="paragraph" w:styleId="ListParagraph">
    <w:name w:val="List Paragraph"/>
    <w:basedOn w:val="Normal"/>
    <w:uiPriority w:val="34"/>
    <w:qFormat/>
    <w:rsid w:val="002E54B4"/>
    <w:pPr>
      <w:ind w:left="720"/>
      <w:contextualSpacing/>
    </w:pPr>
  </w:style>
  <w:style w:type="character" w:styleId="CommentReference">
    <w:name w:val="annotation reference"/>
    <w:uiPriority w:val="99"/>
    <w:semiHidden/>
    <w:rsid w:val="00BF28D3"/>
    <w:rPr>
      <w:sz w:val="16"/>
    </w:rPr>
  </w:style>
  <w:style w:type="paragraph" w:styleId="CommentText">
    <w:name w:val="annotation text"/>
    <w:basedOn w:val="Normal"/>
    <w:link w:val="CommentTextChar"/>
    <w:uiPriority w:val="99"/>
    <w:semiHidden/>
    <w:rsid w:val="00BF28D3"/>
    <w:rPr>
      <w:sz w:val="20"/>
    </w:rPr>
  </w:style>
  <w:style w:type="character" w:customStyle="1" w:styleId="CommentTextChar">
    <w:name w:val="Comment Text Char"/>
    <w:basedOn w:val="DefaultParagraphFont"/>
    <w:link w:val="CommentText"/>
    <w:uiPriority w:val="99"/>
    <w:semiHidden/>
    <w:rsid w:val="00BF28D3"/>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BF28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28D3"/>
    <w:rPr>
      <w:rFonts w:ascii="Segoe UI" w:eastAsia="Times New Roman" w:hAnsi="Segoe UI" w:cs="Segoe UI"/>
      <w:sz w:val="18"/>
      <w:szCs w:val="18"/>
      <w:lang w:eastAsia="en-GB"/>
    </w:rPr>
  </w:style>
  <w:style w:type="paragraph" w:styleId="NormalWeb">
    <w:name w:val="Normal (Web)"/>
    <w:basedOn w:val="Normal"/>
    <w:uiPriority w:val="99"/>
    <w:semiHidden/>
    <w:unhideWhenUsed/>
    <w:rsid w:val="00994CAD"/>
    <w:pPr>
      <w:spacing w:before="100" w:beforeAutospacing="1" w:after="100" w:afterAutospacing="1"/>
      <w:jc w:val="left"/>
    </w:pPr>
    <w:rPr>
      <w:rFonts w:eastAsiaTheme="minorEastAsia"/>
      <w:szCs w:val="24"/>
    </w:rPr>
  </w:style>
  <w:style w:type="table" w:styleId="TableGrid">
    <w:name w:val="Table Grid"/>
    <w:basedOn w:val="TableNormal"/>
    <w:rsid w:val="009F4B28"/>
    <w:pPr>
      <w:spacing w:after="0" w:line="240" w:lineRule="auto"/>
      <w:ind w:left="85" w:right="85"/>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CommentSubject">
    <w:name w:val="annotation subject"/>
    <w:basedOn w:val="CommentText"/>
    <w:next w:val="CommentText"/>
    <w:link w:val="CommentSubjectChar"/>
    <w:uiPriority w:val="99"/>
    <w:semiHidden/>
    <w:unhideWhenUsed/>
    <w:rsid w:val="00EC0949"/>
    <w:rPr>
      <w:b/>
      <w:bCs/>
    </w:rPr>
  </w:style>
  <w:style w:type="character" w:customStyle="1" w:styleId="CommentSubjectChar">
    <w:name w:val="Comment Subject Char"/>
    <w:basedOn w:val="CommentTextChar"/>
    <w:link w:val="CommentSubject"/>
    <w:uiPriority w:val="99"/>
    <w:semiHidden/>
    <w:rsid w:val="00EC0949"/>
    <w:rPr>
      <w:rFonts w:ascii="Times New Roman" w:eastAsia="Times New Roman" w:hAnsi="Times New Roman" w:cs="Times New Roman"/>
      <w:b/>
      <w:bCs/>
      <w:sz w:val="20"/>
      <w:szCs w:val="20"/>
      <w:lang w:eastAsia="en-GB"/>
    </w:rPr>
  </w:style>
  <w:style w:type="paragraph" w:customStyle="1" w:styleId="certificateTitle">
    <w:name w:val="certificateTitle"/>
    <w:basedOn w:val="Heading1nonum"/>
    <w:rsid w:val="007C0D71"/>
    <w:pPr>
      <w:spacing w:before="1120" w:line="440"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29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5.xml"/><Relationship Id="rId26" Type="http://schemas.openxmlformats.org/officeDocument/2006/relationships/footer" Target="footer8.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4.xm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7.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image" Target="media/image4.png"/><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image" Target="media/image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2018-04-12T23:00:00+00:00</Document_x0020_Date>
    <Process_x0020_Type xmlns="859f7ad6-93f6-4205-b62b-a17f28acbbac">Application</Process_x0020_Type>
    <Site_x0020_Name xmlns="859f7ad6-93f6-4205-b62b-a17f28acbbac">Dolidre Farm</Site_x0020_Name>
    <Disclosure_x0020_Status xmlns="859f7ad6-93f6-4205-b62b-a17f28acbbac">Public register</Disclosure_x0020_Status>
    <Customer_x0020_Name xmlns="859f7ad6-93f6-4205-b62b-a17f28acbbac">Mr Edward Morgan</Customer_x0020_Name>
    <Environment_x0020_Sub_x0020_Folder xmlns="859f7ad6-93f6-4205-b62b-a17f28acbbac">Licence supervision</Environment_x0020_Sub_x0020_Folder>
    <Facility_x0020_Address xmlns="859f7ad6-93f6-4205-b62b-a17f28acbbac">Llanddewi, Llandrdnod Wells</Facility_x0020_Address>
    <Internal_x002f_External xmlns="859f7ad6-93f6-4205-b62b-a17f28acbbac">Internal document</Internal_x002f_External>
    <License_x002f_Activity_x0020_Type xmlns="859f7ad6-93f6-4205-b62b-a17f28acbbac">3. EPR Regulated Industry</License_x002f_Activity_x0020_Type>
    <Document_x0020_Type xmlns="859f7ad6-93f6-4205-b62b-a17f28acbbac">Permit</Document_x0020_Type>
    <IconOverlay xmlns="http://schemas.microsoft.com/sharepoint/v4" xsi:nil="true"/>
    <Addressee xmlns="859f7ad6-93f6-4205-b62b-a17f28acbbac" xsi:nil="true"/>
    <Post_x0020_code xmlns="859f7ad6-93f6-4205-b62b-a17f28acbbac">LD1 6SE</Post_x0020_code>
    <Surrendered_x002f_Expired xmlns="859f7ad6-93f6-4205-b62b-a17f28acbbac" xsi:nil="true"/>
    <Surrendered_x002f_Expired_x0020_Date xmlns="859f7ad6-93f6-4205-b62b-a17f28acbbac" xsi:nil="true"/>
    <_dlc_DocId xmlns="9be56660-2c31-41ef-bc00-23e72f632f2a">REGU-308-160272</_dlc_DocId>
    <_dlc_DocIdUrl xmlns="9be56660-2c31-41ef-bc00-23e72f632f2a">
      <Url>https://cyfoethnaturiolcymru.sharepoint.com/teams/Regulatory/Permitting/_layouts/DocIdRedir.aspx?ID=REGU-308-160272</Url>
      <Description>REGU-308-160272</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8C589-88D4-45E3-BF25-AD7DFD7F66A4}"/>
</file>

<file path=customXml/itemProps2.xml><?xml version="1.0" encoding="utf-8"?>
<ds:datastoreItem xmlns:ds="http://schemas.openxmlformats.org/officeDocument/2006/customXml" ds:itemID="{5D9278E9-F883-4D43-9640-921F00E55ED8}">
  <ds:schemaRefs>
    <ds:schemaRef ds:uri="http://schemas.microsoft.com/sharepoint/v3/contenttype/forms"/>
  </ds:schemaRefs>
</ds:datastoreItem>
</file>

<file path=customXml/itemProps3.xml><?xml version="1.0" encoding="utf-8"?>
<ds:datastoreItem xmlns:ds="http://schemas.openxmlformats.org/officeDocument/2006/customXml" ds:itemID="{BEB6629E-156B-4819-9773-3DB9FE3ED424}">
  <ds:schemaRefs>
    <ds:schemaRef ds:uri="http://schemas.microsoft.com/office/2006/metadata/properties"/>
    <ds:schemaRef ds:uri="9be56660-2c31-41ef-bc00-23e72f632f2a"/>
    <ds:schemaRef ds:uri="http://schemas.microsoft.com/office/infopath/2007/PartnerControls"/>
    <ds:schemaRef ds:uri="http://www.w3.org/XML/1998/namespace"/>
    <ds:schemaRef ds:uri="http://purl.org/dc/terms/"/>
    <ds:schemaRef ds:uri="http://purl.org/dc/dcmitype/"/>
    <ds:schemaRef ds:uri="http://schemas.microsoft.com/office/2006/documentManagement/types"/>
    <ds:schemaRef ds:uri="http://purl.org/dc/elements/1.1/"/>
    <ds:schemaRef ds:uri="http://schemas.openxmlformats.org/package/2006/metadata/core-properties"/>
  </ds:schemaRefs>
</ds:datastoreItem>
</file>

<file path=customXml/itemProps4.xml><?xml version="1.0" encoding="utf-8"?>
<ds:datastoreItem xmlns:ds="http://schemas.openxmlformats.org/officeDocument/2006/customXml" ds:itemID="{C0A010D5-B37F-4C05-976B-B8904EC31D75}"/>
</file>

<file path=customXml/itemProps5.xml><?xml version="1.0" encoding="utf-8"?>
<ds:datastoreItem xmlns:ds="http://schemas.openxmlformats.org/officeDocument/2006/customXml" ds:itemID="{0B5DFFED-3624-4989-B6DA-F24ED55219E0}">
  <ds:schemaRefs>
    <ds:schemaRef ds:uri="http://schemas.microsoft.com/sharepoint/events"/>
  </ds:schemaRefs>
</ds:datastoreItem>
</file>

<file path=customXml/itemProps6.xml><?xml version="1.0" encoding="utf-8"?>
<ds:datastoreItem xmlns:ds="http://schemas.openxmlformats.org/officeDocument/2006/customXml" ds:itemID="{83F09BDD-3267-4FD4-8D58-B15DD4BF5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28</Pages>
  <Words>5492</Words>
  <Characters>31311</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V003 Permit</dc:title>
  <dc:subject/>
  <dc:creator>Chris Roscoe</dc:creator>
  <cp:keywords/>
  <dc:description/>
  <cp:lastModifiedBy>Roscoe, Chris</cp:lastModifiedBy>
  <cp:revision>116</cp:revision>
  <dcterms:created xsi:type="dcterms:W3CDTF">2017-08-02T15:29:00Z</dcterms:created>
  <dcterms:modified xsi:type="dcterms:W3CDTF">2018-04-13T10:08:00Z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aee9ee57-ae7d-44df-a367-29e1f870561c</vt:lpwstr>
  </property>
  <property fmtid="{D5CDD505-2E9C-101B-9397-08002B2CF9AE}" pid="4" name="_dlc_DocId">
    <vt:lpwstr>REGU-308-160272</vt:lpwstr>
  </property>
  <property fmtid="{D5CDD505-2E9C-101B-9397-08002B2CF9AE}" pid="5" name="_dlc_DocIdUrl">
    <vt:lpwstr>https://cyfoethnaturiolcymru.sharepoint.com/teams/Regulatory/Permitting/_layouts/15/DocIdRedir.aspx?ID=REGU-308-160272, REGU-308-160272</vt:lpwstr>
  </property>
  <property fmtid="{D5CDD505-2E9C-101B-9397-08002B2CF9AE}" pid="6" name="_docset_NoMedatataSyncRequired">
    <vt:lpwstr>False</vt:lpwstr>
  </property>
  <property fmtid="{D5CDD505-2E9C-101B-9397-08002B2CF9AE}" pid="7" name="Email BCC">
    <vt:lpwstr/>
  </property>
  <property fmtid="{D5CDD505-2E9C-101B-9397-08002B2CF9AE}" pid="8" name="From1">
    <vt:lpwstr/>
  </property>
  <property fmtid="{D5CDD505-2E9C-101B-9397-08002B2CF9AE}" pid="9" name="DocumentSetDescription">
    <vt:lpwstr/>
  </property>
  <property fmtid="{D5CDD505-2E9C-101B-9397-08002B2CF9AE}" pid="11" name="Email Recipients">
    <vt:lpwstr/>
  </property>
  <property fmtid="{D5CDD505-2E9C-101B-9397-08002B2CF9AE}" pid="12" name="CC">
    <vt:lpwstr/>
  </property>
  <property fmtid="{D5CDD505-2E9C-101B-9397-08002B2CF9AE}" pid="14" name="To">
    <vt:lpwstr/>
  </property>
  <property fmtid="{D5CDD505-2E9C-101B-9397-08002B2CF9AE}" pid="15" name="_ExtendedDescription">
    <vt:lpwstr/>
  </property>
  <property fmtid="{D5CDD505-2E9C-101B-9397-08002B2CF9AE}" pid="16" name="Process">
    <vt:lpwstr/>
  </property>
  <property fmtid="{D5CDD505-2E9C-101B-9397-08002B2CF9AE}" pid="17" name="Email Subject">
    <vt:lpwstr/>
  </property>
  <property fmtid="{D5CDD505-2E9C-101B-9397-08002B2CF9AE}" pid="19" name="Email CC">
    <vt:lpwstr/>
  </property>
  <property fmtid="{D5CDD505-2E9C-101B-9397-08002B2CF9AE}" pid="20" name="URL">
    <vt:lpwstr/>
  </property>
  <property fmtid="{D5CDD505-2E9C-101B-9397-08002B2CF9AE}" pid="21" name="Case Reference">
    <vt:lpwstr/>
  </property>
  <property fmtid="{D5CDD505-2E9C-101B-9397-08002B2CF9AE}" pid="23" name="Email Sender">
    <vt:lpwstr/>
  </property>
  <property fmtid="{D5CDD505-2E9C-101B-9397-08002B2CF9AE}" pid="24" name="BCC">
    <vt:lpwstr/>
  </property>
</Properties>
</file>