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64F570A8" w14:textId="77777777" w:rsidR="00293640" w:rsidRDefault="00553924" w:rsidP="00293640">
      <w:pPr>
        <w:ind w:left="709" w:hanging="709"/>
        <w:rPr>
          <w:rFonts w:cs="Arial"/>
          <w:sz w:val="20"/>
        </w:rPr>
      </w:pPr>
      <w:r w:rsidRPr="0059380F">
        <w:rPr>
          <w:rFonts w:cs="Arial"/>
          <w:sz w:val="20"/>
        </w:rPr>
        <w:t>To:</w:t>
      </w:r>
      <w:r w:rsidRPr="0059380F">
        <w:rPr>
          <w:rFonts w:cs="Arial"/>
          <w:sz w:val="20"/>
        </w:rPr>
        <w:tab/>
      </w:r>
      <w:r w:rsidR="00293640">
        <w:rPr>
          <w:rFonts w:cs="Arial"/>
          <w:sz w:val="20"/>
        </w:rPr>
        <w:t>The Company Secretary</w:t>
      </w:r>
    </w:p>
    <w:p w14:paraId="36EFB9DE" w14:textId="06007135" w:rsidR="00293640" w:rsidRDefault="00293640" w:rsidP="00293640">
      <w:pPr>
        <w:ind w:left="709" w:hanging="709"/>
        <w:rPr>
          <w:rFonts w:cs="Arial"/>
          <w:sz w:val="20"/>
        </w:rPr>
      </w:pPr>
      <w:r>
        <w:rPr>
          <w:rFonts w:cs="Arial"/>
          <w:sz w:val="20"/>
        </w:rPr>
        <w:tab/>
      </w:r>
      <w:r w:rsidR="004B4FFE">
        <w:rPr>
          <w:rFonts w:cs="Arial"/>
          <w:sz w:val="20"/>
        </w:rPr>
        <w:t xml:space="preserve">Dow Silicones UK </w:t>
      </w:r>
      <w:r>
        <w:rPr>
          <w:rFonts w:cs="Arial"/>
          <w:sz w:val="20"/>
        </w:rPr>
        <w:t>Limited</w:t>
      </w:r>
    </w:p>
    <w:p w14:paraId="35CEADAD" w14:textId="77777777" w:rsidR="004B4FFE" w:rsidRDefault="00293640" w:rsidP="00293640">
      <w:pPr>
        <w:ind w:left="709" w:hanging="709"/>
        <w:rPr>
          <w:rFonts w:cs="Arial"/>
          <w:sz w:val="20"/>
        </w:rPr>
      </w:pPr>
      <w:r>
        <w:rPr>
          <w:rFonts w:cs="Arial"/>
          <w:sz w:val="20"/>
        </w:rPr>
        <w:tab/>
      </w:r>
      <w:r w:rsidR="004B4FFE">
        <w:rPr>
          <w:rFonts w:cs="Arial"/>
          <w:sz w:val="20"/>
        </w:rPr>
        <w:t>Barry Plant</w:t>
      </w:r>
    </w:p>
    <w:p w14:paraId="687A0E3C" w14:textId="34582D4D" w:rsidR="00EE0058" w:rsidRDefault="00EE0058" w:rsidP="004B4FFE">
      <w:pPr>
        <w:ind w:left="709"/>
        <w:rPr>
          <w:rFonts w:cs="Arial"/>
          <w:sz w:val="20"/>
        </w:rPr>
      </w:pPr>
      <w:r>
        <w:rPr>
          <w:rFonts w:cs="Arial"/>
          <w:sz w:val="20"/>
        </w:rPr>
        <w:t>Cardiff Road</w:t>
      </w:r>
    </w:p>
    <w:p w14:paraId="2F6DA1B6" w14:textId="2721B9D8" w:rsidR="00EE0058" w:rsidRDefault="004B4FFE" w:rsidP="00EE0058">
      <w:pPr>
        <w:ind w:left="709"/>
        <w:rPr>
          <w:rFonts w:cs="Arial"/>
          <w:sz w:val="20"/>
        </w:rPr>
      </w:pPr>
      <w:r>
        <w:rPr>
          <w:rFonts w:cs="Arial"/>
          <w:sz w:val="20"/>
        </w:rPr>
        <w:t>Barry</w:t>
      </w:r>
    </w:p>
    <w:p w14:paraId="3AB1C669" w14:textId="21DD63CC" w:rsidR="00D1721F" w:rsidRDefault="004B4FFE" w:rsidP="00EE0058">
      <w:pPr>
        <w:ind w:left="709"/>
        <w:rPr>
          <w:rFonts w:cs="Arial"/>
          <w:sz w:val="20"/>
        </w:rPr>
      </w:pPr>
      <w:r>
        <w:rPr>
          <w:rFonts w:cs="Arial"/>
          <w:sz w:val="20"/>
        </w:rPr>
        <w:t>CF63 2YL</w:t>
      </w:r>
    </w:p>
    <w:p w14:paraId="70F5E031" w14:textId="77777777" w:rsidR="00EE0058" w:rsidRDefault="00EE0058" w:rsidP="00EE0058">
      <w:pPr>
        <w:ind w:left="709"/>
        <w:rPr>
          <w:rFonts w:cs="Arial"/>
          <w:sz w:val="20"/>
        </w:rPr>
      </w:pPr>
    </w:p>
    <w:p w14:paraId="0DA1CAD6" w14:textId="77777777" w:rsidR="00EE0058" w:rsidRPr="0059380F" w:rsidRDefault="00EE0058" w:rsidP="00EE0058">
      <w:pPr>
        <w:ind w:left="709"/>
        <w:rPr>
          <w:rFonts w:cs="Arial"/>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466A60" w:rsidRPr="0059380F" w14:paraId="775AA450" w14:textId="77777777" w:rsidTr="00C268E2">
        <w:tc>
          <w:tcPr>
            <w:tcW w:w="2694" w:type="dxa"/>
          </w:tcPr>
          <w:p w14:paraId="7877579E" w14:textId="38C738FA" w:rsidR="00466A60" w:rsidRPr="0059380F" w:rsidRDefault="00466A60" w:rsidP="00EE0058">
            <w:pPr>
              <w:rPr>
                <w:rFonts w:cs="Arial"/>
                <w:color w:val="FF0000"/>
                <w:sz w:val="20"/>
              </w:rPr>
            </w:pPr>
            <w:r>
              <w:rPr>
                <w:rFonts w:cs="Arial"/>
                <w:sz w:val="20"/>
              </w:rPr>
              <w:t>EPR/</w:t>
            </w:r>
            <w:r w:rsidR="00EE0058">
              <w:rPr>
                <w:rFonts w:cs="Arial"/>
                <w:sz w:val="20"/>
              </w:rPr>
              <w:t>B</w:t>
            </w:r>
            <w:r w:rsidR="001A2D7A">
              <w:rPr>
                <w:rFonts w:cs="Arial"/>
                <w:sz w:val="20"/>
              </w:rPr>
              <w:t>R9685IX</w:t>
            </w:r>
          </w:p>
        </w:tc>
        <w:tc>
          <w:tcPr>
            <w:tcW w:w="2835" w:type="dxa"/>
          </w:tcPr>
          <w:p w14:paraId="15694827" w14:textId="22FACAC8" w:rsidR="00466A60" w:rsidRPr="0059380F" w:rsidRDefault="001A2D7A" w:rsidP="00EE0058">
            <w:pPr>
              <w:jc w:val="left"/>
              <w:rPr>
                <w:rFonts w:cs="Arial"/>
                <w:color w:val="FF0000"/>
                <w:sz w:val="20"/>
              </w:rPr>
            </w:pPr>
            <w:r>
              <w:rPr>
                <w:rFonts w:cs="Arial"/>
                <w:sz w:val="20"/>
              </w:rPr>
              <w:t xml:space="preserve">Dow Silicones UK </w:t>
            </w:r>
            <w:r w:rsidR="00EE0058">
              <w:rPr>
                <w:rFonts w:cs="Arial"/>
                <w:sz w:val="20"/>
              </w:rPr>
              <w:t>Li</w:t>
            </w:r>
            <w:r w:rsidR="00466A60">
              <w:rPr>
                <w:rFonts w:cs="Arial"/>
                <w:sz w:val="20"/>
              </w:rPr>
              <w:t>mited</w:t>
            </w:r>
          </w:p>
        </w:tc>
        <w:tc>
          <w:tcPr>
            <w:tcW w:w="3404" w:type="dxa"/>
          </w:tcPr>
          <w:p w14:paraId="5D6AF731" w14:textId="2BB20D57" w:rsidR="00EE0058" w:rsidRDefault="004B4FFE" w:rsidP="00293640">
            <w:pPr>
              <w:ind w:left="709" w:hanging="709"/>
              <w:rPr>
                <w:rFonts w:cs="Arial"/>
                <w:sz w:val="20"/>
              </w:rPr>
            </w:pPr>
            <w:r>
              <w:rPr>
                <w:rFonts w:cs="Arial"/>
                <w:sz w:val="20"/>
              </w:rPr>
              <w:t>Ca</w:t>
            </w:r>
            <w:r w:rsidR="00EE0058">
              <w:rPr>
                <w:rFonts w:cs="Arial"/>
                <w:sz w:val="20"/>
              </w:rPr>
              <w:t>rdiff Road</w:t>
            </w:r>
          </w:p>
          <w:p w14:paraId="58A73777" w14:textId="77777777" w:rsidR="004B4FFE" w:rsidRDefault="004B4FFE" w:rsidP="00293640">
            <w:pPr>
              <w:ind w:left="709" w:hanging="709"/>
              <w:rPr>
                <w:rFonts w:cs="Arial"/>
                <w:sz w:val="20"/>
              </w:rPr>
            </w:pPr>
            <w:r>
              <w:rPr>
                <w:rFonts w:cs="Arial"/>
                <w:sz w:val="20"/>
              </w:rPr>
              <w:t>Barry</w:t>
            </w:r>
          </w:p>
          <w:p w14:paraId="5027271B" w14:textId="77777777" w:rsidR="00466A60" w:rsidRDefault="004B4FFE" w:rsidP="004B4FFE">
            <w:pPr>
              <w:ind w:left="709" w:hanging="709"/>
              <w:rPr>
                <w:rFonts w:cs="Arial"/>
                <w:sz w:val="20"/>
              </w:rPr>
            </w:pPr>
            <w:r>
              <w:rPr>
                <w:rFonts w:cs="Arial"/>
                <w:sz w:val="20"/>
              </w:rPr>
              <w:t>CF63 2YL</w:t>
            </w:r>
          </w:p>
          <w:p w14:paraId="60489390" w14:textId="77777777" w:rsidR="004B4FFE" w:rsidRDefault="004B4FFE" w:rsidP="004B4FFE">
            <w:pPr>
              <w:ind w:left="709" w:hanging="709"/>
              <w:rPr>
                <w:rFonts w:cs="Arial"/>
                <w:sz w:val="20"/>
              </w:rPr>
            </w:pPr>
          </w:p>
          <w:p w14:paraId="0301CE79" w14:textId="09140676" w:rsidR="004B4FFE" w:rsidRPr="0059380F" w:rsidRDefault="004B4FFE" w:rsidP="004B4FFE">
            <w:pPr>
              <w:ind w:left="709" w:hanging="709"/>
              <w:rPr>
                <w:rFonts w:cs="Arial"/>
                <w:color w:val="FF0000"/>
                <w:sz w:val="20"/>
              </w:rPr>
            </w:pPr>
          </w:p>
        </w:tc>
      </w:tr>
      <w:tr w:rsidR="00C268E2" w:rsidRPr="0059380F" w14:paraId="6277DD91" w14:textId="77777777" w:rsidTr="00C268E2">
        <w:tc>
          <w:tcPr>
            <w:tcW w:w="2694" w:type="dxa"/>
          </w:tcPr>
          <w:p w14:paraId="6B5E7F48" w14:textId="453EAC8E" w:rsidR="00C268E2" w:rsidRPr="004B4FFE" w:rsidRDefault="004B4FFE" w:rsidP="00C268E2">
            <w:pPr>
              <w:rPr>
                <w:rFonts w:cs="Arial"/>
                <w:sz w:val="20"/>
              </w:rPr>
            </w:pPr>
            <w:r w:rsidRPr="004B4FFE">
              <w:rPr>
                <w:rFonts w:cs="Arial"/>
                <w:sz w:val="20"/>
              </w:rPr>
              <w:t>EPR/JP3632ZH</w:t>
            </w:r>
          </w:p>
        </w:tc>
        <w:tc>
          <w:tcPr>
            <w:tcW w:w="2835" w:type="dxa"/>
          </w:tcPr>
          <w:p w14:paraId="2345E56B" w14:textId="5ECAD33F" w:rsidR="00C268E2" w:rsidRPr="004B4FFE" w:rsidRDefault="004B4FFE" w:rsidP="00C268E2">
            <w:pPr>
              <w:rPr>
                <w:rFonts w:cs="Arial"/>
                <w:sz w:val="20"/>
              </w:rPr>
            </w:pPr>
            <w:r w:rsidRPr="004B4FFE">
              <w:rPr>
                <w:rFonts w:cs="Arial"/>
                <w:sz w:val="20"/>
              </w:rPr>
              <w:t>Dow Silicones UK Limited</w:t>
            </w:r>
          </w:p>
        </w:tc>
        <w:tc>
          <w:tcPr>
            <w:tcW w:w="3404" w:type="dxa"/>
          </w:tcPr>
          <w:p w14:paraId="5D5B5502" w14:textId="77777777" w:rsidR="00C268E2" w:rsidRPr="004B4FFE" w:rsidRDefault="004B4FFE" w:rsidP="00C268E2">
            <w:pPr>
              <w:rPr>
                <w:rFonts w:cs="Arial"/>
                <w:sz w:val="20"/>
              </w:rPr>
            </w:pPr>
            <w:r w:rsidRPr="004B4FFE">
              <w:rPr>
                <w:rFonts w:cs="Arial"/>
                <w:sz w:val="20"/>
              </w:rPr>
              <w:t>Barry Cogeneration Plant</w:t>
            </w:r>
          </w:p>
          <w:p w14:paraId="746308CE" w14:textId="77777777" w:rsidR="004B4FFE" w:rsidRPr="004B4FFE" w:rsidRDefault="004B4FFE" w:rsidP="00C268E2">
            <w:pPr>
              <w:rPr>
                <w:rFonts w:cs="Arial"/>
                <w:sz w:val="20"/>
              </w:rPr>
            </w:pPr>
            <w:r w:rsidRPr="004B4FFE">
              <w:rPr>
                <w:rFonts w:cs="Arial"/>
                <w:sz w:val="20"/>
              </w:rPr>
              <w:t>Wimborne Road</w:t>
            </w:r>
          </w:p>
          <w:p w14:paraId="5EC97CB5" w14:textId="77777777" w:rsidR="004B4FFE" w:rsidRPr="004B4FFE" w:rsidRDefault="004B4FFE" w:rsidP="00C268E2">
            <w:pPr>
              <w:rPr>
                <w:rFonts w:cs="Arial"/>
                <w:sz w:val="20"/>
              </w:rPr>
            </w:pPr>
            <w:r w:rsidRPr="004B4FFE">
              <w:rPr>
                <w:rFonts w:cs="Arial"/>
                <w:sz w:val="20"/>
              </w:rPr>
              <w:t>Dock No2</w:t>
            </w:r>
          </w:p>
          <w:p w14:paraId="4B7F01E0" w14:textId="1FC71D92" w:rsidR="004B4FFE" w:rsidRPr="004B4FFE" w:rsidRDefault="004B4FFE" w:rsidP="00C268E2">
            <w:pPr>
              <w:rPr>
                <w:rFonts w:cs="Arial"/>
                <w:sz w:val="20"/>
              </w:rPr>
            </w:pPr>
            <w:r w:rsidRPr="004B4FFE">
              <w:rPr>
                <w:rFonts w:cs="Arial"/>
                <w:sz w:val="20"/>
              </w:rPr>
              <w:t>Barry</w:t>
            </w:r>
          </w:p>
        </w:tc>
      </w:tr>
      <w:tr w:rsidR="00C268E2" w:rsidRPr="0059380F" w14:paraId="611CA8C3" w14:textId="77777777" w:rsidTr="00C268E2">
        <w:tc>
          <w:tcPr>
            <w:tcW w:w="2694" w:type="dxa"/>
          </w:tcPr>
          <w:p w14:paraId="2B7BF2CC" w14:textId="77777777" w:rsidR="00C268E2" w:rsidRPr="004B4FFE" w:rsidRDefault="00C268E2" w:rsidP="00C268E2">
            <w:pPr>
              <w:rPr>
                <w:rFonts w:cs="Arial"/>
                <w:sz w:val="20"/>
              </w:rPr>
            </w:pPr>
          </w:p>
        </w:tc>
        <w:tc>
          <w:tcPr>
            <w:tcW w:w="2835" w:type="dxa"/>
          </w:tcPr>
          <w:p w14:paraId="4D1E3DE5" w14:textId="77777777" w:rsidR="00C268E2" w:rsidRPr="004B4FFE" w:rsidRDefault="00C268E2" w:rsidP="00C268E2">
            <w:pPr>
              <w:rPr>
                <w:rFonts w:cs="Arial"/>
                <w:sz w:val="20"/>
              </w:rPr>
            </w:pPr>
          </w:p>
        </w:tc>
        <w:tc>
          <w:tcPr>
            <w:tcW w:w="3404" w:type="dxa"/>
          </w:tcPr>
          <w:p w14:paraId="1C396677" w14:textId="027F759C" w:rsidR="00C268E2" w:rsidRPr="004B4FFE" w:rsidRDefault="004B4FFE" w:rsidP="00C268E2">
            <w:pPr>
              <w:rPr>
                <w:rFonts w:cs="Arial"/>
                <w:sz w:val="20"/>
              </w:rPr>
            </w:pPr>
            <w:r w:rsidRPr="004B4FFE">
              <w:rPr>
                <w:rFonts w:cs="Arial"/>
                <w:sz w:val="20"/>
              </w:rPr>
              <w:t>CF63 3DH</w:t>
            </w:r>
          </w:p>
        </w:tc>
      </w:tr>
      <w:tr w:rsidR="00C268E2" w:rsidRPr="0059380F" w14:paraId="4FD8EB78" w14:textId="77777777" w:rsidTr="00C268E2">
        <w:tc>
          <w:tcPr>
            <w:tcW w:w="2694" w:type="dxa"/>
          </w:tcPr>
          <w:p w14:paraId="23833043" w14:textId="77777777" w:rsidR="00C268E2" w:rsidRPr="0059380F" w:rsidRDefault="00C268E2" w:rsidP="00C268E2">
            <w:pPr>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081110C9"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p>
    <w:p w14:paraId="5A0DA0ED" w14:textId="523A6452" w:rsidR="001811A9" w:rsidRPr="0059380F" w:rsidRDefault="001811A9" w:rsidP="00553924">
      <w:pPr>
        <w:suppressAutoHyphens/>
        <w:rPr>
          <w:rFonts w:cs="Arial"/>
          <w:spacing w:val="-3"/>
          <w:sz w:val="20"/>
        </w:rPr>
      </w:pPr>
    </w:p>
    <w:p w14:paraId="47F0AF4D" w14:textId="687035BC" w:rsidR="008704FD" w:rsidRPr="0059380F" w:rsidRDefault="008704FD" w:rsidP="008704FD">
      <w:pPr>
        <w:suppressAutoHyphens/>
        <w:ind w:left="5040"/>
        <w:rPr>
          <w:rFonts w:cs="Arial"/>
          <w:spacing w:val="-3"/>
          <w:sz w:val="20"/>
        </w:rPr>
      </w:pPr>
    </w:p>
    <w:p w14:paraId="1717AC7A" w14:textId="3B0EAC08" w:rsidR="008704FD" w:rsidRPr="0059380F" w:rsidRDefault="008704FD" w:rsidP="008704FD">
      <w:pPr>
        <w:suppressAutoHyphens/>
        <w:ind w:left="5040"/>
        <w:rPr>
          <w:rFonts w:cs="Arial"/>
          <w:spacing w:val="-3"/>
          <w:sz w:val="20"/>
        </w:rPr>
      </w:pPr>
    </w:p>
    <w:p w14:paraId="5A0DA0EF" w14:textId="4249F8C4" w:rsidR="00553924" w:rsidRPr="0059380F" w:rsidRDefault="00553924" w:rsidP="00553924">
      <w:pPr>
        <w:suppressAutoHyphens/>
        <w:rPr>
          <w:rFonts w:cs="Arial"/>
          <w:b/>
          <w:spacing w:val="-3"/>
          <w:sz w:val="20"/>
        </w:rPr>
      </w:pPr>
      <w:r w:rsidRPr="0059380F">
        <w:rPr>
          <w:rFonts w:cs="Arial"/>
          <w:b/>
          <w:spacing w:val="-3"/>
          <w:sz w:val="20"/>
        </w:rPr>
        <w:t xml:space="preserve">Date: </w:t>
      </w:r>
      <w:r w:rsidR="004B4FFE">
        <w:rPr>
          <w:rFonts w:cs="Arial"/>
          <w:b/>
          <w:spacing w:val="-3"/>
          <w:sz w:val="20"/>
        </w:rPr>
        <w:t>1</w:t>
      </w:r>
      <w:r w:rsidR="00556891">
        <w:rPr>
          <w:rFonts w:cs="Arial"/>
          <w:b/>
          <w:spacing w:val="-3"/>
          <w:sz w:val="20"/>
        </w:rPr>
        <w:t>4</w:t>
      </w:r>
      <w:r w:rsidR="004B4FFE">
        <w:rPr>
          <w:rFonts w:cs="Arial"/>
          <w:b/>
          <w:spacing w:val="-3"/>
          <w:sz w:val="20"/>
        </w:rPr>
        <w:t xml:space="preserve"> January 2019</w:t>
      </w:r>
      <w:r w:rsidR="004B4FFE">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5A0DA0F0" w14:textId="305778DC" w:rsidR="00553924" w:rsidRPr="0059380F" w:rsidRDefault="00553924" w:rsidP="00553924">
      <w:pPr>
        <w:suppressAutoHyphens/>
        <w:rPr>
          <w:rFonts w:cs="Arial"/>
          <w:b/>
          <w:color w:val="FF0000"/>
          <w:spacing w:val="-2"/>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8704FD" w:rsidRPr="0059380F">
        <w:rPr>
          <w:rFonts w:cs="Arial"/>
          <w:b/>
          <w:spacing w:val="-3"/>
          <w:sz w:val="20"/>
        </w:rPr>
        <w:t>Mr</w:t>
      </w:r>
      <w:r w:rsidR="004B4FFE">
        <w:rPr>
          <w:rFonts w:cs="Arial"/>
          <w:b/>
          <w:spacing w:val="-3"/>
          <w:sz w:val="20"/>
        </w:rPr>
        <w:t>s C Harvey</w:t>
      </w:r>
    </w:p>
    <w:p w14:paraId="5A0DA0F2" w14:textId="3F22996B"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Industry and Waste Regulation Taff &amp; Ely Team</w:t>
      </w:r>
      <w:r w:rsidR="0059380F" w:rsidRPr="0059380F">
        <w:rPr>
          <w:rFonts w:cs="Arial"/>
          <w:b/>
          <w:sz w:val="20"/>
        </w:rPr>
        <w:t xml:space="preserve"> </w:t>
      </w:r>
      <w:r w:rsidR="0059380F" w:rsidRPr="0059380F">
        <w:rPr>
          <w:rFonts w:cs="Arial"/>
          <w:b/>
          <w:spacing w:val="-3"/>
          <w:sz w:val="20"/>
        </w:rPr>
        <w:t>Leader</w:t>
      </w: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 xml:space="preserve">St </w:t>
      </w:r>
      <w:proofErr w:type="spellStart"/>
      <w:r w:rsidRPr="0059380F">
        <w:rPr>
          <w:rFonts w:cs="Arial"/>
          <w:sz w:val="20"/>
        </w:rPr>
        <w:t>Mellons</w:t>
      </w:r>
      <w:proofErr w:type="spellEnd"/>
    </w:p>
    <w:p w14:paraId="67376AB7" w14:textId="77777777" w:rsidR="0059380F" w:rsidRPr="0059380F" w:rsidRDefault="0059380F" w:rsidP="009C73FB">
      <w:pPr>
        <w:rPr>
          <w:rFonts w:cs="Arial"/>
          <w:sz w:val="20"/>
        </w:rPr>
      </w:pPr>
      <w:r w:rsidRPr="0059380F">
        <w:rPr>
          <w:rFonts w:cs="Arial"/>
          <w:sz w:val="20"/>
        </w:rPr>
        <w:t>Cardiff</w:t>
      </w:r>
    </w:p>
    <w:p w14:paraId="01AB4415" w14:textId="01DBDDD3" w:rsidR="00CD45CF" w:rsidRPr="0059380F" w:rsidRDefault="0059380F" w:rsidP="0059380F">
      <w:pPr>
        <w:rPr>
          <w:rFonts w:cs="Arial"/>
          <w:sz w:val="22"/>
          <w:szCs w:val="22"/>
        </w:rPr>
      </w:pPr>
      <w:r w:rsidRPr="0059380F">
        <w:rPr>
          <w:rFonts w:cs="Arial"/>
          <w:sz w:val="20"/>
        </w:rPr>
        <w:t>CF3 0EY</w:t>
      </w:r>
    </w:p>
    <w:p w14:paraId="48C6F287" w14:textId="77777777" w:rsidR="00556891" w:rsidRDefault="00556891" w:rsidP="002159FB">
      <w:pPr>
        <w:suppressAutoHyphens/>
        <w:jc w:val="left"/>
        <w:rPr>
          <w:b/>
          <w:sz w:val="20"/>
        </w:rPr>
      </w:pPr>
      <w:bookmarkStart w:id="0" w:name="_GoBack"/>
      <w:bookmarkEnd w:id="0"/>
    </w:p>
    <w:p w14:paraId="5A0DA0FD" w14:textId="1D75BC5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w:t>
      </w:r>
      <w:proofErr w:type="gramStart"/>
      <w:r w:rsidRPr="002159FB">
        <w:rPr>
          <w:rFonts w:cs="Arial"/>
          <w:spacing w:val="-2"/>
          <w:sz w:val="20"/>
        </w:rPr>
        <w:t>by virtue of</w:t>
      </w:r>
      <w:proofErr w:type="gramEnd"/>
      <w:r w:rsidRPr="002159FB">
        <w:rPr>
          <w:rFonts w:cs="Arial"/>
          <w:spacing w:val="-2"/>
          <w:sz w:val="20"/>
        </w:rPr>
        <w:t xml:space="preserve">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w:t>
      </w:r>
      <w:proofErr w:type="gramStart"/>
      <w:r w:rsidR="000971F0" w:rsidRPr="000971F0">
        <w:rPr>
          <w:rFonts w:cs="Arial"/>
          <w:spacing w:val="-2"/>
          <w:sz w:val="20"/>
        </w:rPr>
        <w:t xml:space="preserve">2016, </w:t>
      </w:r>
      <w:r w:rsidRPr="000971F0">
        <w:rPr>
          <w:rFonts w:cs="Arial"/>
          <w:sz w:val="20"/>
        </w:rPr>
        <w:t>and</w:t>
      </w:r>
      <w:proofErr w:type="gramEnd"/>
      <w:r w:rsidRPr="000971F0">
        <w:rPr>
          <w:rFonts w:cs="Arial"/>
          <w:sz w:val="20"/>
        </w:rPr>
        <w:t xml:space="preserve">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 xml:space="preserve">the Environmental Permitting (England and Wales) Regulations </w:t>
      </w:r>
      <w:proofErr w:type="gramStart"/>
      <w:r w:rsidR="000971F0" w:rsidRPr="000971F0">
        <w:rPr>
          <w:rFonts w:cs="Arial"/>
          <w:spacing w:val="-2"/>
          <w:sz w:val="20"/>
        </w:rPr>
        <w:t>2016</w:t>
      </w:r>
      <w:r w:rsidRPr="000971F0">
        <w:rPr>
          <w:rFonts w:cs="Arial"/>
          <w:sz w:val="20"/>
        </w:rPr>
        <w:t>, and</w:t>
      </w:r>
      <w:proofErr w:type="gramEnd"/>
      <w:r w:rsidRPr="000971F0">
        <w:rPr>
          <w:rFonts w:cs="Arial"/>
          <w:sz w:val="20"/>
        </w:rPr>
        <w:t xml:space="preserve">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w:t>
      </w:r>
      <w:proofErr w:type="gramStart"/>
      <w:r w:rsidRPr="00FF68F9">
        <w:t>general public</w:t>
      </w:r>
      <w:proofErr w:type="gramEnd"/>
      <w:r w:rsidRPr="00FF68F9">
        <w:t xml:space="preserve">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3"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4"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w:t>
      </w:r>
      <w:proofErr w:type="gramStart"/>
      <w:r w:rsidRPr="00CD7971">
        <w:rPr>
          <w:rFonts w:ascii="Arial" w:hAnsi="Arial" w:cs="Arial"/>
        </w:rPr>
        <w:t>particular substance</w:t>
      </w:r>
      <w:proofErr w:type="gramEnd"/>
      <w:r w:rsidRPr="00CD7971">
        <w:rPr>
          <w:rFonts w:ascii="Arial" w:hAnsi="Arial" w:cs="Arial"/>
        </w:rPr>
        <w:t xml:space="preserve"> or substances. There is no reporting threshold for accidental </w:t>
      </w:r>
      <w:proofErr w:type="gramStart"/>
      <w:r w:rsidRPr="00CD7971">
        <w:rPr>
          <w:rFonts w:ascii="Arial" w:hAnsi="Arial" w:cs="Arial"/>
        </w:rPr>
        <w:t>releases</w:t>
      </w:r>
      <w:proofErr w:type="gramEnd"/>
      <w:r w:rsidRPr="00CD7971">
        <w:rPr>
          <w:rFonts w:ascii="Arial" w:hAnsi="Arial" w:cs="Arial"/>
        </w:rPr>
        <w:t xml:space="preserve">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5"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w:t>
            </w:r>
            <w:proofErr w:type="spellStart"/>
            <w:proofErr w:type="gramStart"/>
            <w:r>
              <w:rPr>
                <w:rFonts w:cs="Arial"/>
              </w:rPr>
              <w:t>As</w:t>
            </w:r>
            <w:proofErr w:type="spellEnd"/>
            <w:proofErr w:type="gramEnd"/>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w:t>
            </w:r>
            <w:proofErr w:type="spellStart"/>
            <w:proofErr w:type="gramStart"/>
            <w:r w:rsidRPr="00D11D39">
              <w:rPr>
                <w:rFonts w:cs="Arial"/>
              </w:rPr>
              <w:t>g,h</w:t>
            </w:r>
            <w:proofErr w:type="gramEnd"/>
            <w:r w:rsidRPr="00D11D39">
              <w:rPr>
                <w:rFonts w:cs="Arial"/>
              </w:rPr>
              <w:t>,i</w:t>
            </w:r>
            <w:proofErr w:type="spellEnd"/>
            <w:r w:rsidRPr="00D11D39">
              <w:rPr>
                <w:rFonts w:cs="Arial"/>
              </w:rPr>
              <w:t>)</w:t>
            </w:r>
            <w:proofErr w:type="spellStart"/>
            <w:r w:rsidRPr="00D11D39">
              <w:rPr>
                <w:rFonts w:cs="Arial"/>
              </w:rPr>
              <w:t>perylene</w:t>
            </w:r>
            <w:proofErr w:type="spellEnd"/>
            <w:r w:rsidRPr="00D11D39">
              <w:rPr>
                <w:rFonts w:cs="Arial"/>
              </w:rPr>
              <w:t xml:space="preserv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 xml:space="preserve">Chlorine and inorganic chlorine compounds - as </w:t>
            </w:r>
            <w:proofErr w:type="spellStart"/>
            <w:r w:rsidRPr="00003281">
              <w:rPr>
                <w:rFonts w:cs="Arial"/>
              </w:rPr>
              <w:t>HCl</w:t>
            </w:r>
            <w:proofErr w:type="spellEnd"/>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proofErr w:type="spellStart"/>
            <w:r w:rsidRPr="00003281">
              <w:rPr>
                <w:rFonts w:cs="Arial"/>
              </w:rPr>
              <w:t>Indeno</w:t>
            </w:r>
            <w:proofErr w:type="spellEnd"/>
            <w:r w:rsidRPr="00003281">
              <w:rPr>
                <w:rFonts w:cs="Arial"/>
              </w:rPr>
              <w:t>(1,2,3-</w:t>
            </w:r>
            <w:proofErr w:type="gramStart"/>
            <w:r w:rsidRPr="00003281">
              <w:rPr>
                <w:rFonts w:cs="Arial"/>
              </w:rPr>
              <w:t>cd)pyrene</w:t>
            </w:r>
            <w:proofErr w:type="gramEnd"/>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w:t>
            </w:r>
            <w:proofErr w:type="spellStart"/>
            <w:r>
              <w:rPr>
                <w:rFonts w:cs="Arial"/>
              </w:rPr>
              <w:t>Pb</w:t>
            </w:r>
            <w:proofErr w:type="spellEnd"/>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proofErr w:type="spellStart"/>
            <w:r w:rsidRPr="00003281">
              <w:rPr>
                <w:rFonts w:cs="Arial"/>
              </w:rPr>
              <w:t>Toxaphene</w:t>
            </w:r>
            <w:proofErr w:type="spellEnd"/>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proofErr w:type="spellStart"/>
            <w:r w:rsidRPr="00003281">
              <w:rPr>
                <w:rFonts w:cs="Arial"/>
              </w:rPr>
              <w:t>Trichloromethane</w:t>
            </w:r>
            <w:proofErr w:type="spellEnd"/>
            <w:r w:rsidRPr="00003281">
              <w:rPr>
                <w:rFonts w:cs="Arial"/>
              </w:rPr>
              <w:t xml:space="preserv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w:t>
      </w:r>
      <w:proofErr w:type="gramStart"/>
      <w:r w:rsidRPr="00947185">
        <w:rPr>
          <w:rFonts w:cs="Arial"/>
        </w:rPr>
        <w:t>is considered to be</w:t>
      </w:r>
      <w:proofErr w:type="gramEnd"/>
      <w:r w:rsidRPr="00947185">
        <w:rPr>
          <w:rFonts w:cs="Arial"/>
        </w:rPr>
        <w:t xml:space="preserve"> carbon neutral as, providing there is no long-term decline in the total carbon embodied in standing </w:t>
      </w:r>
      <w:r w:rsidRPr="00947185">
        <w:rPr>
          <w:rFonts w:cs="Arial"/>
        </w:rPr>
        <w:lastRenderedPageBreak/>
        <w:t xml:space="preserve">biomass, this activity does not significantly add to atmospheric carbon concentrations. </w:t>
      </w:r>
      <w:proofErr w:type="gramStart"/>
      <w:r w:rsidRPr="00947185">
        <w:rPr>
          <w:rFonts w:cs="Arial"/>
        </w:rPr>
        <w:t>Therefore</w:t>
      </w:r>
      <w:proofErr w:type="gramEnd"/>
      <w:r w:rsidRPr="00947185">
        <w:rPr>
          <w:rFonts w:cs="Arial"/>
        </w:rPr>
        <w:t xml:space="preserv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 xml:space="preserve">Arsenic and compounds as </w:t>
            </w:r>
            <w:proofErr w:type="spellStart"/>
            <w:proofErr w:type="gramStart"/>
            <w:r w:rsidRPr="0018552C">
              <w:rPr>
                <w:rFonts w:cs="Arial"/>
                <w:color w:val="000000"/>
              </w:rPr>
              <w:t>As</w:t>
            </w:r>
            <w:proofErr w:type="spellEnd"/>
            <w:proofErr w:type="gram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w:t>
            </w:r>
            <w:proofErr w:type="spellStart"/>
            <w:proofErr w:type="gramStart"/>
            <w:r w:rsidRPr="0018552C">
              <w:rPr>
                <w:rFonts w:cs="Arial"/>
                <w:color w:val="000000"/>
              </w:rPr>
              <w:t>g,h</w:t>
            </w:r>
            <w:proofErr w:type="gramEnd"/>
            <w:r w:rsidRPr="0018552C">
              <w:rPr>
                <w:rFonts w:cs="Arial"/>
                <w:color w:val="000000"/>
              </w:rPr>
              <w:t>,i</w:t>
            </w:r>
            <w:proofErr w:type="spellEnd"/>
            <w:r w:rsidRPr="0018552C">
              <w:rPr>
                <w:rFonts w:cs="Arial"/>
                <w:color w:val="000000"/>
              </w:rPr>
              <w:t>)</w:t>
            </w:r>
            <w:proofErr w:type="spellStart"/>
            <w:r w:rsidRPr="0018552C">
              <w:rPr>
                <w:rFonts w:cs="Arial"/>
                <w:color w:val="000000"/>
              </w:rPr>
              <w:t>perylene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w:t>
            </w:r>
            <w:proofErr w:type="gramStart"/>
            <w:r>
              <w:rPr>
                <w:rFonts w:cs="Arial"/>
                <w:color w:val="000000"/>
              </w:rPr>
              <w:t>,  octa</w:t>
            </w:r>
            <w:proofErr w:type="gramEnd"/>
            <w:r>
              <w:rPr>
                <w:rFonts w:cs="Arial"/>
                <w:color w:val="000000"/>
              </w:rPr>
              <w:t xml:space="preserve">-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 xml:space="preserve">Lead and compounds as </w:t>
            </w:r>
            <w:proofErr w:type="spellStart"/>
            <w:r w:rsidRPr="0018552C">
              <w:rPr>
                <w:rFonts w:cs="Arial"/>
                <w:color w:val="000000"/>
              </w:rPr>
              <w:t>Pb</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proofErr w:type="spellStart"/>
            <w:r w:rsidRPr="0018552C">
              <w:rPr>
                <w:rFonts w:cs="Arial"/>
                <w:color w:val="000000"/>
              </w:rPr>
              <w:t>Toxaphene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proofErr w:type="spellStart"/>
            <w:r w:rsidRPr="0018552C">
              <w:rPr>
                <w:rFonts w:cs="Arial"/>
                <w:color w:val="000000"/>
              </w:rPr>
              <w:t>Trichloromethane</w:t>
            </w:r>
            <w:proofErr w:type="spellEnd"/>
            <w:r w:rsidRPr="0018552C">
              <w:rPr>
                <w:rFonts w:cs="Arial"/>
                <w:color w:val="000000"/>
              </w:rPr>
              <w:t xml:space="preserv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6"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7"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8"/>
      <w:headerReference w:type="first" r:id="rId19"/>
      <w:footerReference w:type="first" r:id="rId20"/>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DA132" w14:textId="77777777" w:rsidR="001A2D7A" w:rsidRDefault="001A2D7A" w:rsidP="003B1B95">
      <w:r>
        <w:separator/>
      </w:r>
    </w:p>
  </w:endnote>
  <w:endnote w:type="continuationSeparator" w:id="0">
    <w:p w14:paraId="5A0DA133" w14:textId="77777777" w:rsidR="001A2D7A" w:rsidRDefault="001A2D7A"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HMRCModena">
    <w:altName w:val="Times New Roman"/>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34" w14:textId="77777777" w:rsidR="001A2D7A" w:rsidRDefault="001A2D7A" w:rsidP="005D0F1A">
    <w:pPr>
      <w:pStyle w:val="Footer"/>
      <w:rPr>
        <w:rFonts w:cs="Arial"/>
        <w:color w:val="C0C0C0"/>
        <w:sz w:val="20"/>
      </w:rPr>
    </w:pPr>
  </w:p>
  <w:p w14:paraId="5A0DA135" w14:textId="77777777" w:rsidR="001A2D7A" w:rsidRPr="005D0F1A" w:rsidRDefault="001A2D7A" w:rsidP="005D0F1A">
    <w:pPr>
      <w:pStyle w:val="Footer"/>
      <w:rPr>
        <w:rFonts w:cs="Arial"/>
        <w:color w:val="C0C0C0"/>
        <w:sz w:val="20"/>
      </w:rPr>
    </w:pPr>
    <w:r>
      <w:rPr>
        <w:rFonts w:cs="Arial"/>
        <w:color w:val="C0C0C0"/>
        <w:sz w:val="20"/>
      </w:rPr>
      <w:t>OGN 193 FORM 14</w:t>
    </w:r>
  </w:p>
  <w:p w14:paraId="5A0DA136" w14:textId="77777777" w:rsidR="001A2D7A" w:rsidRDefault="001A2D7A" w:rsidP="00323656">
    <w:pPr>
      <w:jc w:val="right"/>
    </w:pPr>
    <w:r>
      <w:rPr>
        <w:noProof/>
      </w:rPr>
      <mc:AlternateContent>
        <mc:Choice Requires="wps">
          <w:drawing>
            <wp:anchor distT="0" distB="0" distL="114300" distR="114300" simplePos="0" relativeHeight="25165721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1A2D7A" w:rsidRPr="007A78C9" w:rsidRDefault="001A2D7A"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1A2D7A" w:rsidRPr="007A78C9" w:rsidRDefault="001A2D7A"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16AACCCD" w:rsidR="001A2D7A" w:rsidRPr="00323656" w:rsidRDefault="001A2D7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10</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10</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44" w14:textId="77777777" w:rsidR="001A2D7A" w:rsidRDefault="001A2D7A" w:rsidP="002525EB">
    <w:pPr>
      <w:pStyle w:val="Footer"/>
      <w:rPr>
        <w:rFonts w:cs="Arial"/>
        <w:color w:val="C0C0C0"/>
        <w:sz w:val="20"/>
      </w:rPr>
    </w:pPr>
  </w:p>
  <w:p w14:paraId="5A0DA145" w14:textId="77777777" w:rsidR="001A2D7A" w:rsidRPr="005D0F1A" w:rsidRDefault="001A2D7A" w:rsidP="002525EB">
    <w:pPr>
      <w:pStyle w:val="Footer"/>
      <w:rPr>
        <w:rFonts w:cs="Arial"/>
        <w:color w:val="C0C0C0"/>
        <w:sz w:val="20"/>
      </w:rPr>
    </w:pPr>
    <w:r>
      <w:rPr>
        <w:rFonts w:cs="Arial"/>
        <w:color w:val="C0C0C0"/>
        <w:sz w:val="20"/>
      </w:rPr>
      <w:t>OGN 193 FORM 14</w:t>
    </w:r>
  </w:p>
  <w:p w14:paraId="5A0DA146" w14:textId="77777777" w:rsidR="001A2D7A" w:rsidRDefault="001A2D7A" w:rsidP="00323656">
    <w:pPr>
      <w:jc w:val="right"/>
    </w:pPr>
    <w:r>
      <w:rPr>
        <w:rFonts w:ascii="Times New Roman" w:hAnsi="Times New Roman"/>
        <w:noProof/>
      </w:rPr>
      <mc:AlternateContent>
        <mc:Choice Requires="wps">
          <w:drawing>
            <wp:anchor distT="0" distB="0" distL="114300" distR="114300" simplePos="0" relativeHeight="25167155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1A2D7A" w:rsidRPr="007A78C9" w:rsidRDefault="001A2D7A"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1A2D7A" w:rsidRPr="007A78C9" w:rsidRDefault="001A2D7A"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5C387186" w:rsidR="001A2D7A" w:rsidRDefault="001A2D7A" w:rsidP="00323656">
    <w:pPr>
      <w:jc w:val="right"/>
    </w:pPr>
    <w:r>
      <w:rPr>
        <w:rFonts w:ascii="Times New Roman" w:hAnsi="Times New Roman"/>
        <w:noProof/>
      </w:rPr>
      <mc:AlternateContent>
        <mc:Choice Requires="wps">
          <w:drawing>
            <wp:anchor distT="0" distB="0" distL="114300" distR="114300" simplePos="0" relativeHeight="25165312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1A2D7A" w:rsidRDefault="001A2D7A"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1A2D7A" w:rsidRDefault="001A2D7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1A2D7A" w:rsidRPr="007A78C9" w:rsidRDefault="001A2D7A"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1A2D7A" w:rsidRPr="007A78C9" w:rsidRDefault="001A2D7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1A2D7A" w:rsidRDefault="001A2D7A"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1A2D7A" w:rsidRDefault="001A2D7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97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1A2D7A" w:rsidRPr="007A78C9" w:rsidRDefault="001A2D7A"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1A2D7A" w:rsidRPr="007A78C9" w:rsidRDefault="001A2D7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1A2D7A" w:rsidRDefault="001A2D7A"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1A2D7A" w:rsidRDefault="001A2D7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1A2D7A" w:rsidRPr="007A78C9" w:rsidRDefault="001A2D7A"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1A2D7A" w:rsidRPr="007A78C9" w:rsidRDefault="001A2D7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10</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DA130" w14:textId="77777777" w:rsidR="001A2D7A" w:rsidRDefault="001A2D7A" w:rsidP="003B1B95">
      <w:r>
        <w:separator/>
      </w:r>
    </w:p>
  </w:footnote>
  <w:footnote w:type="continuationSeparator" w:id="0">
    <w:p w14:paraId="5A0DA131" w14:textId="77777777" w:rsidR="001A2D7A" w:rsidRDefault="001A2D7A" w:rsidP="003B1B95">
      <w:r>
        <w:continuationSeparator/>
      </w:r>
    </w:p>
  </w:footnote>
  <w:footnote w:id="1">
    <w:p w14:paraId="0E054CEC" w14:textId="77777777" w:rsidR="001A2D7A" w:rsidRDefault="001A2D7A"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1A2D7A" w:rsidRDefault="001A2D7A" w:rsidP="008A30FF">
      <w:pPr>
        <w:pStyle w:val="FootnoteText"/>
      </w:pPr>
      <w:r>
        <w:rPr>
          <w:rStyle w:val="FootnoteReference"/>
        </w:rPr>
        <w:footnoteRef/>
      </w:r>
      <w:r>
        <w:t xml:space="preserve"> A release is “any introduction of pollutants into the environment </w:t>
      </w:r>
      <w:proofErr w:type="gramStart"/>
      <w:r>
        <w:t>as a result of</w:t>
      </w:r>
      <w:proofErr w:type="gramEnd"/>
      <w:r>
        <w:t xml:space="preserve">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1A2D7A" w14:paraId="5A0DA139" w14:textId="77777777" w:rsidTr="00C268E2">
      <w:trPr>
        <w:trHeight w:val="1943"/>
      </w:trPr>
      <w:tc>
        <w:tcPr>
          <w:tcW w:w="6190" w:type="dxa"/>
        </w:tcPr>
        <w:p w14:paraId="5A0DA138" w14:textId="77777777" w:rsidR="001A2D7A" w:rsidRPr="000E6135" w:rsidRDefault="001A2D7A" w:rsidP="00C268E2">
          <w:pPr>
            <w:jc w:val="right"/>
            <w:rPr>
              <w:color w:val="0091A5"/>
              <w:sz w:val="96"/>
              <w:szCs w:val="96"/>
            </w:rPr>
          </w:pPr>
          <w:r>
            <w:rPr>
              <w:color w:val="0091A5"/>
              <w:sz w:val="96"/>
              <w:szCs w:val="96"/>
            </w:rPr>
            <w:t>Statutory Notice</w:t>
          </w:r>
        </w:p>
      </w:tc>
    </w:tr>
  </w:tbl>
  <w:p w14:paraId="5A0DA13A" w14:textId="77777777" w:rsidR="001A2D7A" w:rsidRDefault="001A2D7A" w:rsidP="0003584B">
    <w:pPr>
      <w:pStyle w:val="Header"/>
    </w:pPr>
  </w:p>
  <w:p w14:paraId="5A0DA13B" w14:textId="77777777" w:rsidR="001A2D7A" w:rsidRDefault="001A2D7A" w:rsidP="0003584B">
    <w:pPr>
      <w:pStyle w:val="Header"/>
    </w:pPr>
  </w:p>
  <w:p w14:paraId="5A0DA13C" w14:textId="77777777" w:rsidR="001A2D7A" w:rsidRDefault="001A2D7A" w:rsidP="0003584B">
    <w:pPr>
      <w:pStyle w:val="Header"/>
    </w:pPr>
  </w:p>
  <w:p w14:paraId="5A0DA13D" w14:textId="77777777" w:rsidR="001A2D7A" w:rsidRDefault="001A2D7A" w:rsidP="0003584B">
    <w:pPr>
      <w:pStyle w:val="Header"/>
    </w:pPr>
  </w:p>
  <w:p w14:paraId="5A0DA13E" w14:textId="77777777" w:rsidR="001A2D7A" w:rsidRDefault="001A2D7A" w:rsidP="0003584B">
    <w:pPr>
      <w:pStyle w:val="Header"/>
    </w:pPr>
  </w:p>
  <w:p w14:paraId="5A0DA13F" w14:textId="77777777" w:rsidR="001A2D7A" w:rsidRDefault="001A2D7A" w:rsidP="0003584B">
    <w:pPr>
      <w:pStyle w:val="Header"/>
    </w:pPr>
  </w:p>
  <w:p w14:paraId="5A0DA140" w14:textId="77777777" w:rsidR="001A2D7A" w:rsidRDefault="001A2D7A" w:rsidP="0003584B">
    <w:pPr>
      <w:pStyle w:val="Header"/>
    </w:pPr>
  </w:p>
  <w:p w14:paraId="5A0DA141" w14:textId="77777777" w:rsidR="001A2D7A" w:rsidRDefault="001A2D7A">
    <w:pPr>
      <w:pStyle w:val="Header"/>
    </w:pPr>
  </w:p>
  <w:p w14:paraId="5A0DA142" w14:textId="77777777" w:rsidR="001A2D7A" w:rsidRDefault="001A2D7A">
    <w:pPr>
      <w:pStyle w:val="Header"/>
    </w:pPr>
  </w:p>
  <w:p w14:paraId="5A0DA143" w14:textId="77777777" w:rsidR="001A2D7A" w:rsidRDefault="001A2D7A">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5120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3584B"/>
    <w:rsid w:val="0006469D"/>
    <w:rsid w:val="00067F57"/>
    <w:rsid w:val="00077101"/>
    <w:rsid w:val="00077D5C"/>
    <w:rsid w:val="00081B13"/>
    <w:rsid w:val="00084370"/>
    <w:rsid w:val="0009190D"/>
    <w:rsid w:val="000971F0"/>
    <w:rsid w:val="000C1D36"/>
    <w:rsid w:val="000C6B9F"/>
    <w:rsid w:val="000D1041"/>
    <w:rsid w:val="000D42BC"/>
    <w:rsid w:val="0010023A"/>
    <w:rsid w:val="00111C12"/>
    <w:rsid w:val="00124C2B"/>
    <w:rsid w:val="0014299F"/>
    <w:rsid w:val="00144435"/>
    <w:rsid w:val="0015423D"/>
    <w:rsid w:val="00163204"/>
    <w:rsid w:val="001811A9"/>
    <w:rsid w:val="001A2D7A"/>
    <w:rsid w:val="002159FB"/>
    <w:rsid w:val="00220121"/>
    <w:rsid w:val="002225AA"/>
    <w:rsid w:val="00223FBB"/>
    <w:rsid w:val="00227FCF"/>
    <w:rsid w:val="002310C5"/>
    <w:rsid w:val="00236892"/>
    <w:rsid w:val="0024550F"/>
    <w:rsid w:val="002525EB"/>
    <w:rsid w:val="00255C71"/>
    <w:rsid w:val="00274E28"/>
    <w:rsid w:val="00281DA5"/>
    <w:rsid w:val="00293640"/>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66A60"/>
    <w:rsid w:val="004710BF"/>
    <w:rsid w:val="00495694"/>
    <w:rsid w:val="004A1232"/>
    <w:rsid w:val="004B4FFE"/>
    <w:rsid w:val="004B55D4"/>
    <w:rsid w:val="004D606F"/>
    <w:rsid w:val="004E070B"/>
    <w:rsid w:val="004E21FB"/>
    <w:rsid w:val="004F361B"/>
    <w:rsid w:val="004F3AC4"/>
    <w:rsid w:val="00504C76"/>
    <w:rsid w:val="0051775A"/>
    <w:rsid w:val="005233BD"/>
    <w:rsid w:val="00553924"/>
    <w:rsid w:val="00556891"/>
    <w:rsid w:val="00580178"/>
    <w:rsid w:val="0059380F"/>
    <w:rsid w:val="00597B58"/>
    <w:rsid w:val="005A0D52"/>
    <w:rsid w:val="005B10FF"/>
    <w:rsid w:val="005B301B"/>
    <w:rsid w:val="005C5EE6"/>
    <w:rsid w:val="005D0F1A"/>
    <w:rsid w:val="006071B9"/>
    <w:rsid w:val="0062786B"/>
    <w:rsid w:val="00656851"/>
    <w:rsid w:val="00660897"/>
    <w:rsid w:val="0066120C"/>
    <w:rsid w:val="00666BB5"/>
    <w:rsid w:val="00677265"/>
    <w:rsid w:val="006D64E1"/>
    <w:rsid w:val="006D6756"/>
    <w:rsid w:val="006E1121"/>
    <w:rsid w:val="007212FB"/>
    <w:rsid w:val="00726D3D"/>
    <w:rsid w:val="00773040"/>
    <w:rsid w:val="00774EC8"/>
    <w:rsid w:val="00780D50"/>
    <w:rsid w:val="00783CEA"/>
    <w:rsid w:val="00794C61"/>
    <w:rsid w:val="007A3172"/>
    <w:rsid w:val="007A393C"/>
    <w:rsid w:val="007A5EAB"/>
    <w:rsid w:val="007A78C9"/>
    <w:rsid w:val="007C7F2F"/>
    <w:rsid w:val="007D5E0B"/>
    <w:rsid w:val="007E44A9"/>
    <w:rsid w:val="00820898"/>
    <w:rsid w:val="00832030"/>
    <w:rsid w:val="008359B3"/>
    <w:rsid w:val="00842FC5"/>
    <w:rsid w:val="0085223F"/>
    <w:rsid w:val="00861D04"/>
    <w:rsid w:val="008704FD"/>
    <w:rsid w:val="008837A9"/>
    <w:rsid w:val="008949CA"/>
    <w:rsid w:val="00897388"/>
    <w:rsid w:val="008A0F5F"/>
    <w:rsid w:val="008A30FF"/>
    <w:rsid w:val="008A3E74"/>
    <w:rsid w:val="008A56C7"/>
    <w:rsid w:val="008C1433"/>
    <w:rsid w:val="008D6B30"/>
    <w:rsid w:val="008E5A86"/>
    <w:rsid w:val="008E6805"/>
    <w:rsid w:val="008F11CB"/>
    <w:rsid w:val="008F2B69"/>
    <w:rsid w:val="009032C7"/>
    <w:rsid w:val="00904DF8"/>
    <w:rsid w:val="00930D9E"/>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86308"/>
    <w:rsid w:val="00B90A54"/>
    <w:rsid w:val="00B94285"/>
    <w:rsid w:val="00BA4AE0"/>
    <w:rsid w:val="00BB7B8D"/>
    <w:rsid w:val="00C03CAC"/>
    <w:rsid w:val="00C14522"/>
    <w:rsid w:val="00C268E2"/>
    <w:rsid w:val="00C332A7"/>
    <w:rsid w:val="00C37E1F"/>
    <w:rsid w:val="00C70646"/>
    <w:rsid w:val="00C70FF6"/>
    <w:rsid w:val="00C855B4"/>
    <w:rsid w:val="00C97892"/>
    <w:rsid w:val="00CB0986"/>
    <w:rsid w:val="00CC5CD1"/>
    <w:rsid w:val="00CD0AA9"/>
    <w:rsid w:val="00CD45CF"/>
    <w:rsid w:val="00CD4B48"/>
    <w:rsid w:val="00CE72E1"/>
    <w:rsid w:val="00D1721F"/>
    <w:rsid w:val="00D26A41"/>
    <w:rsid w:val="00D30CC0"/>
    <w:rsid w:val="00D4293C"/>
    <w:rsid w:val="00D97305"/>
    <w:rsid w:val="00DB28E7"/>
    <w:rsid w:val="00DD1470"/>
    <w:rsid w:val="00DF2CC7"/>
    <w:rsid w:val="00E3072A"/>
    <w:rsid w:val="00E575DF"/>
    <w:rsid w:val="00E82385"/>
    <w:rsid w:val="00E83ABC"/>
    <w:rsid w:val="00E95C68"/>
    <w:rsid w:val="00EA1E4A"/>
    <w:rsid w:val="00EA5293"/>
    <w:rsid w:val="00EA67D8"/>
    <w:rsid w:val="00EB4078"/>
    <w:rsid w:val="00EC38EF"/>
    <w:rsid w:val="00EE0058"/>
    <w:rsid w:val="00EE6FB7"/>
    <w:rsid w:val="00EF38E7"/>
    <w:rsid w:val="00F074C5"/>
    <w:rsid w:val="00F10F77"/>
    <w:rsid w:val="00F2124E"/>
    <w:rsid w:val="00F4177D"/>
    <w:rsid w:val="00F63843"/>
    <w:rsid w:val="00F77DC7"/>
    <w:rsid w:val="00F83682"/>
    <w:rsid w:val="00FA5AAF"/>
    <w:rsid w:val="00FA5C5A"/>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35448">
      <w:bodyDiv w:val="1"/>
      <w:marLeft w:val="0"/>
      <w:marRight w:val="0"/>
      <w:marTop w:val="0"/>
      <w:marBottom w:val="0"/>
      <w:divBdr>
        <w:top w:val="none" w:sz="0" w:space="0" w:color="auto"/>
        <w:left w:val="none" w:sz="0" w:space="0" w:color="auto"/>
        <w:bottom w:val="none" w:sz="0" w:space="0" w:color="auto"/>
        <w:right w:val="none" w:sz="0" w:space="0" w:color="auto"/>
      </w:divBdr>
    </w:div>
    <w:div w:id="328483988">
      <w:bodyDiv w:val="1"/>
      <w:marLeft w:val="0"/>
      <w:marRight w:val="0"/>
      <w:marTop w:val="0"/>
      <w:marBottom w:val="0"/>
      <w:divBdr>
        <w:top w:val="none" w:sz="0" w:space="0" w:color="auto"/>
        <w:left w:val="none" w:sz="0" w:space="0" w:color="auto"/>
        <w:bottom w:val="none" w:sz="0" w:space="0" w:color="auto"/>
        <w:right w:val="none" w:sz="0" w:space="0" w:color="auto"/>
      </w:divBdr>
    </w:div>
    <w:div w:id="390272850">
      <w:bodyDiv w:val="1"/>
      <w:marLeft w:val="0"/>
      <w:marRight w:val="0"/>
      <w:marTop w:val="0"/>
      <w:marBottom w:val="0"/>
      <w:divBdr>
        <w:top w:val="none" w:sz="0" w:space="0" w:color="auto"/>
        <w:left w:val="none" w:sz="0" w:space="0" w:color="auto"/>
        <w:bottom w:val="none" w:sz="0" w:space="0" w:color="auto"/>
        <w:right w:val="none" w:sz="0" w:space="0" w:color="auto"/>
      </w:divBdr>
    </w:div>
    <w:div w:id="661272914">
      <w:bodyDiv w:val="1"/>
      <w:marLeft w:val="0"/>
      <w:marRight w:val="0"/>
      <w:marTop w:val="0"/>
      <w:marBottom w:val="0"/>
      <w:divBdr>
        <w:top w:val="none" w:sz="0" w:space="0" w:color="auto"/>
        <w:left w:val="none" w:sz="0" w:space="0" w:color="auto"/>
        <w:bottom w:val="none" w:sz="0" w:space="0" w:color="auto"/>
        <w:right w:val="none" w:sz="0" w:space="0" w:color="auto"/>
      </w:divBdr>
    </w:div>
    <w:div w:id="845099111">
      <w:bodyDiv w:val="1"/>
      <w:marLeft w:val="0"/>
      <w:marRight w:val="0"/>
      <w:marTop w:val="0"/>
      <w:marBottom w:val="0"/>
      <w:divBdr>
        <w:top w:val="none" w:sz="0" w:space="0" w:color="auto"/>
        <w:left w:val="none" w:sz="0" w:space="0" w:color="auto"/>
        <w:bottom w:val="none" w:sz="0" w:space="0" w:color="auto"/>
        <w:right w:val="none" w:sz="0" w:space="0" w:color="auto"/>
      </w:divBdr>
    </w:div>
    <w:div w:id="939606744">
      <w:bodyDiv w:val="1"/>
      <w:marLeft w:val="0"/>
      <w:marRight w:val="0"/>
      <w:marTop w:val="0"/>
      <w:marBottom w:val="0"/>
      <w:divBdr>
        <w:top w:val="none" w:sz="0" w:space="0" w:color="auto"/>
        <w:left w:val="none" w:sz="0" w:space="0" w:color="auto"/>
        <w:bottom w:val="none" w:sz="0" w:space="0" w:color="auto"/>
        <w:right w:val="none" w:sz="0" w:space="0" w:color="auto"/>
      </w:divBdr>
    </w:div>
    <w:div w:id="987562458">
      <w:bodyDiv w:val="1"/>
      <w:marLeft w:val="0"/>
      <w:marRight w:val="0"/>
      <w:marTop w:val="0"/>
      <w:marBottom w:val="0"/>
      <w:divBdr>
        <w:top w:val="none" w:sz="0" w:space="0" w:color="auto"/>
        <w:left w:val="none" w:sz="0" w:space="0" w:color="auto"/>
        <w:bottom w:val="none" w:sz="0" w:space="0" w:color="auto"/>
        <w:right w:val="none" w:sz="0" w:space="0" w:color="auto"/>
      </w:divBdr>
    </w:div>
    <w:div w:id="1238712191">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31087919">
      <w:bodyDiv w:val="1"/>
      <w:marLeft w:val="0"/>
      <w:marRight w:val="0"/>
      <w:marTop w:val="0"/>
      <w:marBottom w:val="0"/>
      <w:divBdr>
        <w:top w:val="none" w:sz="0" w:space="0" w:color="auto"/>
        <w:left w:val="none" w:sz="0" w:space="0" w:color="auto"/>
        <w:bottom w:val="none" w:sz="0" w:space="0" w:color="auto"/>
        <w:right w:val="none" w:sz="0" w:space="0" w:color="auto"/>
      </w:divBdr>
    </w:div>
    <w:div w:id="210390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prtr.defra.gov.uk/data-entry-syste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ec.europa.eu/"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Barry Cogeneration Plant</Site_x0020_Name>
    <Internal_x002f_External xmlns="859f7ad6-93f6-4205-b62b-a17f28acbbac">Outgoing document</Internal_x002f_External>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Barry Plant, Cardiff Road, Barry, Vale of Glamorgan CF63 2YL</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2017-01-03T00:00:00+00:00</Document_x0020_Date>
    <Facility_x0020_Address xmlns="859f7ad6-93f6-4205-b62b-a17f28acbbac">Barry Cogeneration Plant, Wimbourne Road, Dock No 2, Barry, Vale of Glamorgan CF63 3DH</Facility_x0020_Address>
    <Environment_x0020_Sub_x0020_Folder xmlns="859f7ad6-93f6-4205-b62b-a17f28acbbac">Environment monitoring</Environment_x0020_Sub_x0020_Folder>
    <Customer_x0020_Name xmlns="859f7ad6-93f6-4205-b62b-a17f28acbbac">Dow Silicones UK Limited</Customer_x0020_Name>
    <Post_x0020_code xmlns="859f7ad6-93f6-4205-b62b-a17f28acbbac">CF63 3DH</Post_x0020_code>
    <Surrendered_x002f_Expired xmlns="859f7ad6-93f6-4205-b62b-a17f28acbbac" xsi:nil="true"/>
    <Surrendered_x002f_Expired_x0020_Date xmlns="859f7ad6-93f6-4205-b62b-a17f28acbbac" xsi:nil="true"/>
    <_dlc_DocId xmlns="9be56660-2c31-41ef-bc00-23e72f632f2a">REGU-386-66423</_dlc_DocId>
    <_dlc_DocIdUrl xmlns="9be56660-2c31-41ef-bc00-23e72f632f2a">
      <Url>https://cyfoethnaturiolcymru.sharepoint.com/teams/Regulatory/Permitting/_layouts/15/DocIdRedir.aspx?ID=REGU-386-66423</Url>
      <Description>REGU-386-66423</Description>
    </_dlc_DocIdUrl>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F0407BD-4C42-45CF-BE76-DE33F4B8C654}"/>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0D659D-9DCB-4446-A6ED-F83E23461EBD}">
  <ds:schemaRefs>
    <ds:schemaRef ds:uri="859f7ad6-93f6-4205-b62b-a17f28acbbac"/>
    <ds:schemaRef ds:uri="http://schemas.microsoft.com/office/2006/documentManagement/types"/>
    <ds:schemaRef ds:uri="6e121689-de5b-41b9-a751-bfeda7fa2b07"/>
    <ds:schemaRef ds:uri="9be56660-2c31-41ef-bc00-23e72f632f2a"/>
    <ds:schemaRef ds:uri="http://purl.org/dc/elements/1.1/"/>
    <ds:schemaRef ds:uri="5b970563-8909-4a3f-aa2d-2051b0ae3e8e"/>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13EB610E-9A5F-4AF9-AD19-627422C33A18}">
  <ds:schemaRefs>
    <ds:schemaRef ds:uri="Microsoft.SharePoint.Taxonomy.ContentTypeSync"/>
  </ds:schemaRefs>
</ds:datastoreItem>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2182</Words>
  <Characters>13280</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2016 PRTR Reg 61 (1) Notice</vt:lpstr>
    </vt:vector>
  </TitlesOfParts>
  <Manager>Chapman, Jane</Manager>
  <Company>Natural Resources Wales, NRW</Company>
  <LinksUpToDate>false</LinksUpToDate>
  <CharactersWithSpaces>15432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A Leakey</dc:creator>
  <cp:keywords>Statutory Notice, Enforcement, Enforcement Notice, OGN, OGN FORM</cp:keywords>
  <dc:description>Version 1, dated June 2015</dc:description>
  <cp:lastModifiedBy>Parr, Elizabeth</cp:lastModifiedBy>
  <cp:revision>3</cp:revision>
  <cp:lastPrinted>2019-01-14T15:31:00Z</cp:lastPrinted>
  <dcterms:created xsi:type="dcterms:W3CDTF">2019-01-11T11:24:00Z</dcterms:created>
  <dcterms:modified xsi:type="dcterms:W3CDTF">2019-01-14T15:32:00Z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90312fa2-759d-4779-9d63-79dde4268faa</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REGU-386-66423</vt:lpwstr>
  </property>
  <property fmtid="{D5CDD505-2E9C-101B-9397-08002B2CF9AE}" pid="8" name="_dlc_DocIdUrl">
    <vt:lpwstr>https://cyfoethnaturiolcymru.sharepoint.com/teams/Regulatory/Permitting/_layouts/15/DocIdRedir.aspx?ID=REGU-386-66423, REGU-386-66423</vt:lpwstr>
  </property>
  <property fmtid="{D5CDD505-2E9C-101B-9397-08002B2CF9AE}" pid="9" name="_docset_NoMedatataSyncRequired">
    <vt:lpwstr>False</vt:lpwstr>
  </property>
</Properties>
</file>