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0DA0D3" w14:textId="77777777" w:rsidR="00FA5AAF" w:rsidRPr="00FA5AAF" w:rsidRDefault="00FA5AAF" w:rsidP="00E95C68">
      <w:pPr>
        <w:suppressAutoHyphens/>
        <w:rPr>
          <w:color w:val="FFFFFF" w:themeColor="background1"/>
          <w:sz w:val="20"/>
        </w:rPr>
      </w:pPr>
    </w:p>
    <w:p w14:paraId="1D43BDF4" w14:textId="4FF2E6AB" w:rsidR="00EC38EF" w:rsidRDefault="00EC38EF" w:rsidP="00DD1470">
      <w:pPr>
        <w:suppressAutoHyphens/>
        <w:jc w:val="left"/>
        <w:rPr>
          <w:rFonts w:cs="Arial"/>
          <w:b/>
          <w:color w:val="0091A5"/>
          <w:spacing w:val="-2"/>
        </w:rPr>
      </w:pPr>
      <w:r w:rsidRPr="00EC38EF">
        <w:rPr>
          <w:rFonts w:cs="Arial"/>
          <w:b/>
          <w:color w:val="0091A5"/>
          <w:spacing w:val="-2"/>
        </w:rPr>
        <w:t>The Environmental Permitting (England and Wales) Regulations 2016</w:t>
      </w:r>
    </w:p>
    <w:p w14:paraId="0A072A6A" w14:textId="4B21EBC1" w:rsidR="00EC38EF" w:rsidRPr="00200F8E" w:rsidRDefault="00EC38EF" w:rsidP="00DD1470">
      <w:pPr>
        <w:suppressAutoHyphens/>
        <w:jc w:val="left"/>
        <w:rPr>
          <w:rFonts w:cs="Arial"/>
          <w:b/>
          <w:color w:val="0091A5"/>
          <w:spacing w:val="-2"/>
        </w:rPr>
      </w:pPr>
      <w:r>
        <w:rPr>
          <w:rFonts w:cs="Arial"/>
          <w:b/>
          <w:color w:val="0091A5"/>
          <w:spacing w:val="-2"/>
        </w:rPr>
        <w:t>Regulation 61(1)</w:t>
      </w:r>
    </w:p>
    <w:p w14:paraId="5A0DA0D8" w14:textId="77777777" w:rsidR="00553924" w:rsidRPr="00A0607C" w:rsidRDefault="00553924" w:rsidP="00553924">
      <w:pPr>
        <w:tabs>
          <w:tab w:val="left" w:pos="0"/>
          <w:tab w:val="left" w:pos="360"/>
          <w:tab w:val="left" w:pos="720"/>
        </w:tabs>
        <w:suppressAutoHyphens/>
        <w:ind w:left="360" w:hanging="360"/>
        <w:rPr>
          <w:rFonts w:cs="Arial"/>
          <w:spacing w:val="-2"/>
          <w:lang w:val="en-US"/>
        </w:rPr>
      </w:pPr>
    </w:p>
    <w:tbl>
      <w:tblPr>
        <w:tblW w:w="8931" w:type="dxa"/>
        <w:tblInd w:w="108" w:type="dxa"/>
        <w:tblBorders>
          <w:top w:val="single" w:sz="12" w:space="0" w:color="0091A5"/>
          <w:left w:val="single" w:sz="12" w:space="0" w:color="0091A5"/>
          <w:bottom w:val="single" w:sz="12" w:space="0" w:color="0091A5"/>
          <w:right w:val="single" w:sz="12" w:space="0" w:color="0091A5"/>
          <w:insideH w:val="single" w:sz="12" w:space="0" w:color="0091A5"/>
          <w:insideV w:val="single" w:sz="12" w:space="0" w:color="0091A5"/>
        </w:tblBorders>
        <w:shd w:val="clear" w:color="auto" w:fill="0091A5"/>
        <w:tblLayout w:type="fixed"/>
        <w:tblLook w:val="0000" w:firstRow="0" w:lastRow="0" w:firstColumn="0" w:lastColumn="0" w:noHBand="0" w:noVBand="0"/>
      </w:tblPr>
      <w:tblGrid>
        <w:gridCol w:w="8931"/>
      </w:tblGrid>
      <w:tr w:rsidR="00553924" w:rsidRPr="006C5BF7" w14:paraId="5A0DA0DA" w14:textId="77777777" w:rsidTr="00C878E2">
        <w:tc>
          <w:tcPr>
            <w:tcW w:w="8931" w:type="dxa"/>
            <w:shd w:val="clear" w:color="auto" w:fill="0091A5"/>
          </w:tcPr>
          <w:p w14:paraId="5A0DA0D9" w14:textId="77777777" w:rsidR="00553924" w:rsidRPr="00F532A9" w:rsidRDefault="008C1433" w:rsidP="00C03CAC">
            <w:pPr>
              <w:jc w:val="center"/>
              <w:rPr>
                <w:rFonts w:cs="Arial"/>
                <w:b/>
                <w:color w:val="FFFFFF" w:themeColor="background1"/>
              </w:rPr>
            </w:pPr>
            <w:r w:rsidRPr="00CE710E">
              <w:rPr>
                <w:b/>
                <w:color w:val="FFFFFF"/>
              </w:rPr>
              <w:t>NOTICE REQUIRING INFORMATION</w:t>
            </w:r>
          </w:p>
        </w:tc>
      </w:tr>
    </w:tbl>
    <w:p w14:paraId="5A0DA0DB" w14:textId="77777777" w:rsidR="00553924" w:rsidRPr="003201F3" w:rsidRDefault="00553924" w:rsidP="00553924">
      <w:pPr>
        <w:pStyle w:val="TOAHeading"/>
        <w:tabs>
          <w:tab w:val="clear" w:pos="9360"/>
        </w:tabs>
        <w:rPr>
          <w:rFonts w:ascii="Arial" w:hAnsi="Arial" w:cs="Arial"/>
          <w:sz w:val="24"/>
          <w:szCs w:val="24"/>
          <w:lang w:val="en-GB"/>
        </w:rPr>
      </w:pPr>
    </w:p>
    <w:p w14:paraId="2EC66664" w14:textId="6F4FBCE5" w:rsidR="003C564D" w:rsidRPr="009A26C5" w:rsidRDefault="00553924" w:rsidP="00E355EA">
      <w:pPr>
        <w:pStyle w:val="BodyText"/>
        <w:ind w:left="720" w:hanging="720"/>
        <w:rPr>
          <w:b/>
          <w:szCs w:val="24"/>
        </w:rPr>
      </w:pPr>
      <w:r w:rsidRPr="00D961DA">
        <w:rPr>
          <w:rFonts w:cs="Arial"/>
        </w:rPr>
        <w:t>To:</w:t>
      </w:r>
      <w:r w:rsidRPr="00D961DA">
        <w:rPr>
          <w:rFonts w:cs="Arial"/>
        </w:rPr>
        <w:tab/>
      </w:r>
      <w:bookmarkStart w:id="0" w:name="_Hlk790646"/>
      <w:r w:rsidR="006B0EC4" w:rsidRPr="009A26C5">
        <w:rPr>
          <w:rFonts w:cs="Arial"/>
          <w:b/>
        </w:rPr>
        <w:t>Soaltar Limited</w:t>
      </w:r>
    </w:p>
    <w:p w14:paraId="6189D66E" w14:textId="77777777" w:rsidR="006B0EC4" w:rsidRPr="009A26C5" w:rsidRDefault="006B0EC4" w:rsidP="006B0EC4">
      <w:pPr>
        <w:suppressAutoHyphens/>
        <w:ind w:left="720"/>
        <w:rPr>
          <w:b/>
          <w:color w:val="000000"/>
          <w:szCs w:val="24"/>
        </w:rPr>
      </w:pPr>
      <w:r w:rsidRPr="009A26C5">
        <w:rPr>
          <w:b/>
          <w:color w:val="000000"/>
          <w:szCs w:val="24"/>
        </w:rPr>
        <w:t xml:space="preserve">Carter Jonas Llp </w:t>
      </w:r>
    </w:p>
    <w:p w14:paraId="5496AF64" w14:textId="1C2308AA" w:rsidR="006B0EC4" w:rsidRPr="009A26C5" w:rsidRDefault="006B0EC4" w:rsidP="006B0EC4">
      <w:pPr>
        <w:suppressAutoHyphens/>
        <w:ind w:left="720"/>
        <w:rPr>
          <w:b/>
          <w:color w:val="000000"/>
          <w:szCs w:val="24"/>
        </w:rPr>
      </w:pPr>
      <w:r w:rsidRPr="009A26C5">
        <w:rPr>
          <w:b/>
          <w:color w:val="000000"/>
          <w:szCs w:val="24"/>
        </w:rPr>
        <w:t xml:space="preserve">Canon Court North </w:t>
      </w:r>
    </w:p>
    <w:p w14:paraId="50316B65" w14:textId="1990C404" w:rsidR="006B0EC4" w:rsidRPr="009A26C5" w:rsidRDefault="006B0EC4" w:rsidP="006B0EC4">
      <w:pPr>
        <w:suppressAutoHyphens/>
        <w:ind w:left="720"/>
        <w:rPr>
          <w:b/>
          <w:color w:val="000000"/>
          <w:szCs w:val="24"/>
        </w:rPr>
      </w:pPr>
      <w:r w:rsidRPr="009A26C5">
        <w:rPr>
          <w:b/>
          <w:color w:val="000000"/>
          <w:szCs w:val="24"/>
        </w:rPr>
        <w:t xml:space="preserve">Abbey Lawn </w:t>
      </w:r>
    </w:p>
    <w:p w14:paraId="66C15C92" w14:textId="0464E7F4" w:rsidR="006B0EC4" w:rsidRPr="009A26C5" w:rsidRDefault="006B0EC4" w:rsidP="006B0EC4">
      <w:pPr>
        <w:suppressAutoHyphens/>
        <w:ind w:left="720"/>
        <w:rPr>
          <w:b/>
          <w:color w:val="000000"/>
          <w:szCs w:val="24"/>
        </w:rPr>
      </w:pPr>
      <w:r w:rsidRPr="009A26C5">
        <w:rPr>
          <w:b/>
          <w:color w:val="000000"/>
          <w:szCs w:val="24"/>
        </w:rPr>
        <w:t xml:space="preserve">Shrewsbury </w:t>
      </w:r>
    </w:p>
    <w:p w14:paraId="35F3A00F" w14:textId="1E480B44" w:rsidR="006B0EC4" w:rsidRPr="009A26C5" w:rsidRDefault="006B0EC4" w:rsidP="006B0EC4">
      <w:pPr>
        <w:suppressAutoHyphens/>
        <w:ind w:left="720"/>
        <w:rPr>
          <w:b/>
          <w:color w:val="000000"/>
          <w:szCs w:val="24"/>
        </w:rPr>
      </w:pPr>
      <w:r w:rsidRPr="009A26C5">
        <w:rPr>
          <w:b/>
          <w:color w:val="000000"/>
          <w:szCs w:val="24"/>
        </w:rPr>
        <w:t>United Kingdom</w:t>
      </w:r>
    </w:p>
    <w:p w14:paraId="41DD869F" w14:textId="77777777" w:rsidR="006B0EC4" w:rsidRDefault="006B0EC4" w:rsidP="006B0EC4">
      <w:pPr>
        <w:suppressAutoHyphens/>
        <w:ind w:left="720"/>
        <w:rPr>
          <w:b/>
          <w:color w:val="000000"/>
          <w:szCs w:val="24"/>
        </w:rPr>
      </w:pPr>
      <w:r w:rsidRPr="009A26C5">
        <w:rPr>
          <w:b/>
          <w:color w:val="000000"/>
          <w:szCs w:val="24"/>
        </w:rPr>
        <w:t>SY2 5DE</w:t>
      </w:r>
    </w:p>
    <w:bookmarkEnd w:id="0"/>
    <w:p w14:paraId="3AB1C669" w14:textId="1EBC88EC" w:rsidR="00D1721F" w:rsidRPr="00172B1F" w:rsidRDefault="003C564D" w:rsidP="006B0EC4">
      <w:pPr>
        <w:suppressAutoHyphens/>
        <w:ind w:left="720"/>
        <w:rPr>
          <w:rFonts w:cs="Arial"/>
          <w:b/>
          <w:color w:val="FF0000"/>
          <w:szCs w:val="24"/>
        </w:rPr>
      </w:pPr>
      <w:r>
        <w:rPr>
          <w:rFonts w:cs="Arial"/>
          <w:b/>
          <w:color w:val="FF0000"/>
          <w:szCs w:val="24"/>
        </w:rPr>
        <w:tab/>
      </w:r>
    </w:p>
    <w:p w14:paraId="51157A2B" w14:textId="77777777" w:rsidR="00D1721F" w:rsidRDefault="00D1721F" w:rsidP="00D1721F">
      <w:pPr>
        <w:rPr>
          <w:rFonts w:cs="Arial"/>
        </w:rPr>
      </w:pPr>
      <w:r>
        <w:rPr>
          <w:rFonts w:cs="Arial"/>
        </w:rPr>
        <w:t>This notice relates to the activities you operate that are authorised by the permit number(s) specified below (each permit number is shown with the appropriate operating address).</w:t>
      </w:r>
    </w:p>
    <w:p w14:paraId="3FFC9D29" w14:textId="77777777" w:rsidR="00D1721F" w:rsidRDefault="00D1721F" w:rsidP="00D1721F">
      <w:pPr>
        <w:ind w:left="709" w:hanging="709"/>
        <w:rPr>
          <w:rFonts w:cs="Arial"/>
          <w:color w:val="FF0000"/>
        </w:rPr>
      </w:pPr>
    </w:p>
    <w:tbl>
      <w:tblPr>
        <w:tblStyle w:val="TableGrid"/>
        <w:tblW w:w="0" w:type="auto"/>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94"/>
        <w:gridCol w:w="2556"/>
        <w:gridCol w:w="3404"/>
        <w:gridCol w:w="423"/>
      </w:tblGrid>
      <w:tr w:rsidR="00D1721F" w14:paraId="6027F88E" w14:textId="77777777" w:rsidTr="003C564D">
        <w:trPr>
          <w:gridAfter w:val="1"/>
          <w:wAfter w:w="423" w:type="dxa"/>
        </w:trPr>
        <w:tc>
          <w:tcPr>
            <w:tcW w:w="2694" w:type="dxa"/>
          </w:tcPr>
          <w:p w14:paraId="59260A0E" w14:textId="77777777" w:rsidR="00D1721F" w:rsidRPr="002577B0" w:rsidRDefault="00D1721F" w:rsidP="00C878E2">
            <w:pPr>
              <w:rPr>
                <w:rFonts w:cs="Arial"/>
                <w:b/>
              </w:rPr>
            </w:pPr>
            <w:r w:rsidRPr="002577B0">
              <w:rPr>
                <w:rFonts w:cs="Arial"/>
                <w:b/>
              </w:rPr>
              <w:t>Permit number</w:t>
            </w:r>
          </w:p>
        </w:tc>
        <w:tc>
          <w:tcPr>
            <w:tcW w:w="2556" w:type="dxa"/>
          </w:tcPr>
          <w:p w14:paraId="235CA4F6" w14:textId="77777777" w:rsidR="00D1721F" w:rsidRPr="002577B0" w:rsidRDefault="00D1721F" w:rsidP="00C878E2">
            <w:pPr>
              <w:rPr>
                <w:rFonts w:cs="Arial"/>
                <w:b/>
              </w:rPr>
            </w:pPr>
            <w:r w:rsidRPr="002577B0">
              <w:rPr>
                <w:rFonts w:cs="Arial"/>
                <w:b/>
              </w:rPr>
              <w:t>Operator</w:t>
            </w:r>
          </w:p>
        </w:tc>
        <w:tc>
          <w:tcPr>
            <w:tcW w:w="3404" w:type="dxa"/>
          </w:tcPr>
          <w:p w14:paraId="34313E18" w14:textId="77777777" w:rsidR="00D1721F" w:rsidRPr="002577B0" w:rsidRDefault="00D1721F" w:rsidP="00C878E2">
            <w:pPr>
              <w:rPr>
                <w:rFonts w:cs="Arial"/>
                <w:b/>
              </w:rPr>
            </w:pPr>
            <w:r w:rsidRPr="002577B0">
              <w:rPr>
                <w:rFonts w:cs="Arial"/>
                <w:b/>
              </w:rPr>
              <w:t>Site address</w:t>
            </w:r>
          </w:p>
        </w:tc>
      </w:tr>
      <w:tr w:rsidR="00D1721F" w14:paraId="775AA450" w14:textId="77777777" w:rsidTr="00CF4ED4">
        <w:tc>
          <w:tcPr>
            <w:tcW w:w="2694" w:type="dxa"/>
          </w:tcPr>
          <w:p w14:paraId="7877579E" w14:textId="2F873279" w:rsidR="00D1721F" w:rsidRPr="003C564D" w:rsidRDefault="00750983" w:rsidP="00C878E2">
            <w:pPr>
              <w:rPr>
                <w:rFonts w:cs="Arial"/>
              </w:rPr>
            </w:pPr>
            <w:r>
              <w:rPr>
                <w:rFonts w:cs="Arial"/>
              </w:rPr>
              <w:t>EPR/</w:t>
            </w:r>
            <w:r w:rsidR="006B0EC4" w:rsidRPr="006B0EC4">
              <w:rPr>
                <w:rFonts w:cs="Arial"/>
              </w:rPr>
              <w:t>AB3894HW</w:t>
            </w:r>
          </w:p>
        </w:tc>
        <w:tc>
          <w:tcPr>
            <w:tcW w:w="2556" w:type="dxa"/>
          </w:tcPr>
          <w:p w14:paraId="15694827" w14:textId="10B14752" w:rsidR="00D1721F" w:rsidRPr="003C564D" w:rsidRDefault="006B0EC4" w:rsidP="00C878E2">
            <w:pPr>
              <w:rPr>
                <w:rFonts w:cs="Arial"/>
              </w:rPr>
            </w:pPr>
            <w:r w:rsidRPr="006B0EC4">
              <w:rPr>
                <w:rFonts w:cs="Arial"/>
              </w:rPr>
              <w:t>Soaltar Limited</w:t>
            </w:r>
          </w:p>
        </w:tc>
        <w:tc>
          <w:tcPr>
            <w:tcW w:w="3827" w:type="dxa"/>
            <w:gridSpan w:val="2"/>
          </w:tcPr>
          <w:p w14:paraId="247C92BF" w14:textId="77777777" w:rsidR="006B0EC4" w:rsidRPr="006B0EC4" w:rsidRDefault="006B0EC4" w:rsidP="006B0EC4">
            <w:pPr>
              <w:rPr>
                <w:rFonts w:cs="Arial"/>
              </w:rPr>
            </w:pPr>
            <w:r w:rsidRPr="006B0EC4">
              <w:rPr>
                <w:rFonts w:cs="Arial"/>
              </w:rPr>
              <w:t>Cinders Farm</w:t>
            </w:r>
          </w:p>
          <w:p w14:paraId="5A167AD5" w14:textId="77777777" w:rsidR="006B0EC4" w:rsidRPr="006B0EC4" w:rsidRDefault="006B0EC4" w:rsidP="006B0EC4">
            <w:pPr>
              <w:rPr>
                <w:rFonts w:cs="Arial"/>
              </w:rPr>
            </w:pPr>
            <w:r w:rsidRPr="006B0EC4">
              <w:rPr>
                <w:rFonts w:cs="Arial"/>
              </w:rPr>
              <w:t>Cinders</w:t>
            </w:r>
          </w:p>
          <w:p w14:paraId="2B73283A" w14:textId="77777777" w:rsidR="006B0EC4" w:rsidRPr="006B0EC4" w:rsidRDefault="006B0EC4" w:rsidP="006B0EC4">
            <w:pPr>
              <w:rPr>
                <w:rFonts w:cs="Arial"/>
              </w:rPr>
            </w:pPr>
            <w:r w:rsidRPr="006B0EC4">
              <w:rPr>
                <w:rFonts w:cs="Arial"/>
              </w:rPr>
              <w:t>Ruabon</w:t>
            </w:r>
          </w:p>
          <w:p w14:paraId="7BDB13A8" w14:textId="77777777" w:rsidR="006B0EC4" w:rsidRPr="006B0EC4" w:rsidRDefault="006B0EC4" w:rsidP="006B0EC4">
            <w:pPr>
              <w:rPr>
                <w:rFonts w:cs="Arial"/>
              </w:rPr>
            </w:pPr>
            <w:r w:rsidRPr="006B0EC4">
              <w:rPr>
                <w:rFonts w:cs="Arial"/>
              </w:rPr>
              <w:t>Wrexham</w:t>
            </w:r>
          </w:p>
          <w:p w14:paraId="0301CE79" w14:textId="1E8E0507" w:rsidR="00D1721F" w:rsidRPr="003C564D" w:rsidRDefault="006B0EC4" w:rsidP="006B0EC4">
            <w:pPr>
              <w:rPr>
                <w:rFonts w:cs="Arial"/>
              </w:rPr>
            </w:pPr>
            <w:r w:rsidRPr="006B0EC4">
              <w:rPr>
                <w:rFonts w:cs="Arial"/>
              </w:rPr>
              <w:t>LL13 6HL</w:t>
            </w:r>
          </w:p>
        </w:tc>
      </w:tr>
    </w:tbl>
    <w:p w14:paraId="4FCE42E5" w14:textId="77777777" w:rsidR="00D1721F" w:rsidRDefault="00D1721F" w:rsidP="00D1721F">
      <w:pPr>
        <w:rPr>
          <w:rFonts w:cs="Arial"/>
          <w:color w:val="FF0000"/>
        </w:rPr>
      </w:pPr>
      <w:r>
        <w:rPr>
          <w:rFonts w:cs="Arial"/>
          <w:color w:val="FF0000"/>
        </w:rPr>
        <w:tab/>
      </w:r>
    </w:p>
    <w:p w14:paraId="36E91F09" w14:textId="6BFC0E92" w:rsidR="00D1721F" w:rsidRPr="00373ED5" w:rsidRDefault="00D1721F" w:rsidP="00D1721F">
      <w:pPr>
        <w:rPr>
          <w:rFonts w:cs="Arial"/>
        </w:rPr>
      </w:pPr>
      <w:r w:rsidRPr="00A168C3">
        <w:rPr>
          <w:rFonts w:cs="Arial"/>
          <w:b/>
          <w:spacing w:val="-2"/>
          <w:szCs w:val="24"/>
        </w:rPr>
        <w:t>Natural Resources Wales</w:t>
      </w:r>
      <w:r w:rsidRPr="00415A5C">
        <w:rPr>
          <w:rFonts w:cs="Arial"/>
        </w:rPr>
        <w:t xml:space="preserve"> requires you to provide the in</w:t>
      </w:r>
      <w:r>
        <w:rPr>
          <w:rFonts w:cs="Arial"/>
        </w:rPr>
        <w:t xml:space="preserve">formation specified in the attached </w:t>
      </w:r>
      <w:r w:rsidRPr="00415A5C">
        <w:rPr>
          <w:rFonts w:cs="Arial"/>
        </w:rPr>
        <w:t>Schedule 1</w:t>
      </w:r>
      <w:r>
        <w:rPr>
          <w:rFonts w:cs="Arial"/>
        </w:rPr>
        <w:t xml:space="preserve"> in respect of each Permit refe</w:t>
      </w:r>
      <w:r w:rsidRPr="00CD7971">
        <w:rPr>
          <w:rFonts w:cs="Arial"/>
        </w:rPr>
        <w:t>r</w:t>
      </w:r>
      <w:r>
        <w:rPr>
          <w:rFonts w:cs="Arial"/>
        </w:rPr>
        <w:t>red to above</w:t>
      </w:r>
      <w:r w:rsidRPr="00CD7971">
        <w:rPr>
          <w:rFonts w:cs="Arial"/>
        </w:rPr>
        <w:t>:</w:t>
      </w:r>
    </w:p>
    <w:p w14:paraId="28587FED" w14:textId="77777777" w:rsidR="00D1721F" w:rsidRDefault="00D1721F" w:rsidP="00D1721F">
      <w:pPr>
        <w:rPr>
          <w:rFonts w:cs="Arial"/>
        </w:rPr>
      </w:pPr>
    </w:p>
    <w:p w14:paraId="663070E6" w14:textId="77777777" w:rsidR="00D1721F" w:rsidRPr="000C074F" w:rsidRDefault="00D1721F" w:rsidP="00D1721F">
      <w:pPr>
        <w:pStyle w:val="Bullets"/>
        <w:numPr>
          <w:ilvl w:val="0"/>
          <w:numId w:val="1"/>
        </w:numPr>
        <w:rPr>
          <w:rFonts w:cs="Arial"/>
          <w:color w:val="auto"/>
        </w:rPr>
      </w:pPr>
      <w:r>
        <w:rPr>
          <w:color w:val="auto"/>
        </w:rPr>
        <w:t xml:space="preserve">For </w:t>
      </w:r>
      <w:r>
        <w:t>every calendar year by the 31</w:t>
      </w:r>
      <w:r w:rsidRPr="00C23472">
        <w:rPr>
          <w:vertAlign w:val="superscript"/>
        </w:rPr>
        <w:t>st</w:t>
      </w:r>
      <w:r>
        <w:t xml:space="preserve"> March </w:t>
      </w:r>
      <w:r w:rsidRPr="000C074F">
        <w:rPr>
          <w:color w:val="auto"/>
        </w:rPr>
        <w:t>of the following year, until further notice is given</w:t>
      </w:r>
      <w:r>
        <w:rPr>
          <w:color w:val="auto"/>
        </w:rPr>
        <w:t>.</w:t>
      </w:r>
    </w:p>
    <w:p w14:paraId="6B682488" w14:textId="77777777" w:rsidR="00D1721F" w:rsidRPr="00BF097F" w:rsidRDefault="00D1721F" w:rsidP="00D1721F">
      <w:pPr>
        <w:pStyle w:val="Bullets"/>
        <w:numPr>
          <w:ilvl w:val="0"/>
          <w:numId w:val="1"/>
        </w:numPr>
      </w:pPr>
      <w:r>
        <w:rPr>
          <w:color w:val="auto"/>
        </w:rPr>
        <w:t>The information mus</w:t>
      </w:r>
      <w:r w:rsidRPr="00CD7971">
        <w:rPr>
          <w:color w:val="auto"/>
        </w:rPr>
        <w:t>t</w:t>
      </w:r>
      <w:r>
        <w:rPr>
          <w:color w:val="auto"/>
        </w:rPr>
        <w:t xml:space="preserve"> be provided by submission of </w:t>
      </w:r>
      <w:r>
        <w:t xml:space="preserve">an electronic return via the reporting system </w:t>
      </w:r>
      <w:hyperlink r:id="rId12" w:history="1">
        <w:r>
          <w:rPr>
            <w:rStyle w:val="Hyperlink"/>
          </w:rPr>
          <w:t>http://prtr.defra.gov.uk/data-entry-system/</w:t>
        </w:r>
      </w:hyperlink>
    </w:p>
    <w:p w14:paraId="5A0DA0ED" w14:textId="77777777" w:rsidR="001811A9" w:rsidRDefault="001811A9" w:rsidP="00553924">
      <w:pPr>
        <w:suppressAutoHyphens/>
        <w:rPr>
          <w:rFonts w:cs="Arial"/>
          <w:spacing w:val="-3"/>
        </w:rPr>
      </w:pPr>
    </w:p>
    <w:p w14:paraId="746BF107" w14:textId="77777777" w:rsidR="009A26C5" w:rsidRPr="009A26C5" w:rsidRDefault="009A26C5" w:rsidP="009A26C5">
      <w:pPr>
        <w:suppressAutoHyphens/>
        <w:rPr>
          <w:rFonts w:cs="Arial"/>
          <w:spacing w:val="-3"/>
        </w:rPr>
      </w:pPr>
      <w:r w:rsidRPr="009A26C5">
        <w:rPr>
          <w:rFonts w:cs="Arial"/>
          <w:spacing w:val="-3"/>
        </w:rPr>
        <w:t>Date: 14/02/2019................................       Signed: Holly Noble......................................................</w:t>
      </w:r>
    </w:p>
    <w:p w14:paraId="5A0DA0F2" w14:textId="6C0A9206" w:rsidR="00553924" w:rsidRPr="003201F3" w:rsidRDefault="009A26C5" w:rsidP="009A26C5">
      <w:pPr>
        <w:suppressAutoHyphens/>
        <w:jc w:val="right"/>
        <w:rPr>
          <w:rFonts w:cs="Arial"/>
          <w:spacing w:val="-3"/>
        </w:rPr>
      </w:pPr>
      <w:r w:rsidRPr="009A26C5">
        <w:rPr>
          <w:rFonts w:cs="Arial"/>
          <w:spacing w:val="-3"/>
        </w:rPr>
        <w:tab/>
      </w:r>
      <w:r w:rsidRPr="009A26C5">
        <w:rPr>
          <w:rFonts w:cs="Arial"/>
          <w:spacing w:val="-3"/>
        </w:rPr>
        <w:tab/>
      </w:r>
      <w:r w:rsidRPr="009A26C5">
        <w:rPr>
          <w:rFonts w:cs="Arial"/>
          <w:spacing w:val="-3"/>
        </w:rPr>
        <w:tab/>
      </w:r>
      <w:r w:rsidRPr="009A26C5">
        <w:rPr>
          <w:rFonts w:cs="Arial"/>
          <w:spacing w:val="-3"/>
        </w:rPr>
        <w:tab/>
      </w:r>
      <w:r w:rsidRPr="009A26C5">
        <w:rPr>
          <w:rFonts w:cs="Arial"/>
          <w:spacing w:val="-3"/>
        </w:rPr>
        <w:tab/>
        <w:t xml:space="preserve">  Senior Permitting Team Leader – Regulated Industry</w:t>
      </w:r>
    </w:p>
    <w:p w14:paraId="5A0DA0F3" w14:textId="77777777" w:rsidR="00553924" w:rsidRPr="00FA5AAF" w:rsidRDefault="00553924" w:rsidP="00553924">
      <w:pPr>
        <w:rPr>
          <w:rFonts w:cs="Arial"/>
          <w:spacing w:val="-2"/>
        </w:rPr>
      </w:pPr>
      <w:r w:rsidRPr="00FA5AAF">
        <w:rPr>
          <w:rFonts w:cs="Arial"/>
          <w:spacing w:val="-3"/>
          <w:szCs w:val="24"/>
        </w:rPr>
        <w:t>Natural Resources Wales</w:t>
      </w:r>
    </w:p>
    <w:p w14:paraId="3231A65C" w14:textId="77777777" w:rsidR="003C564D" w:rsidRPr="003C564D" w:rsidRDefault="003C564D" w:rsidP="009C73FB">
      <w:pPr>
        <w:rPr>
          <w:rFonts w:cs="Arial"/>
          <w:szCs w:val="24"/>
        </w:rPr>
      </w:pPr>
      <w:r w:rsidRPr="003C564D">
        <w:rPr>
          <w:rFonts w:cs="Arial"/>
          <w:szCs w:val="24"/>
        </w:rPr>
        <w:t>Tŷ Cambria</w:t>
      </w:r>
    </w:p>
    <w:p w14:paraId="5E881ADE" w14:textId="77777777" w:rsidR="003C564D" w:rsidRPr="003C564D" w:rsidRDefault="003C564D" w:rsidP="003C564D">
      <w:pPr>
        <w:pStyle w:val="BodyText"/>
        <w:rPr>
          <w:color w:val="auto"/>
          <w:szCs w:val="24"/>
        </w:rPr>
      </w:pPr>
      <w:r w:rsidRPr="003C564D">
        <w:rPr>
          <w:color w:val="auto"/>
          <w:szCs w:val="24"/>
        </w:rPr>
        <w:t>29 Newport Road</w:t>
      </w:r>
    </w:p>
    <w:p w14:paraId="267B96A2" w14:textId="77777777" w:rsidR="003C564D" w:rsidRPr="003C564D" w:rsidRDefault="003C564D" w:rsidP="003C564D">
      <w:pPr>
        <w:pStyle w:val="BodyText"/>
        <w:rPr>
          <w:color w:val="auto"/>
          <w:szCs w:val="24"/>
        </w:rPr>
      </w:pPr>
      <w:r w:rsidRPr="003C564D">
        <w:rPr>
          <w:color w:val="auto"/>
          <w:szCs w:val="24"/>
        </w:rPr>
        <w:t>Cardiff</w:t>
      </w:r>
    </w:p>
    <w:p w14:paraId="6E4E927A" w14:textId="77777777" w:rsidR="003C564D" w:rsidRPr="003C564D" w:rsidRDefault="003C564D" w:rsidP="003C564D">
      <w:pPr>
        <w:pStyle w:val="BodyText"/>
        <w:rPr>
          <w:color w:val="auto"/>
          <w:szCs w:val="24"/>
        </w:rPr>
      </w:pPr>
      <w:r w:rsidRPr="003C564D">
        <w:rPr>
          <w:color w:val="auto"/>
          <w:szCs w:val="24"/>
        </w:rPr>
        <w:t>CF24 0TP</w:t>
      </w:r>
    </w:p>
    <w:p w14:paraId="5A0DA0FA" w14:textId="77777777" w:rsidR="009C73FB" w:rsidRPr="009C73FB" w:rsidRDefault="009C73FB" w:rsidP="00553924">
      <w:pPr>
        <w:tabs>
          <w:tab w:val="left" w:pos="0"/>
          <w:tab w:val="left" w:pos="720"/>
        </w:tabs>
        <w:suppressAutoHyphens/>
        <w:jc w:val="left"/>
        <w:rPr>
          <w:szCs w:val="24"/>
        </w:rPr>
      </w:pPr>
    </w:p>
    <w:p w14:paraId="5A0DA0FD" w14:textId="73CDD753" w:rsidR="00DD1470" w:rsidRPr="009A26C5" w:rsidRDefault="00553924" w:rsidP="002159FB">
      <w:pPr>
        <w:suppressAutoHyphens/>
        <w:jc w:val="left"/>
        <w:rPr>
          <w:b/>
          <w:szCs w:val="24"/>
        </w:rPr>
      </w:pPr>
      <w:bookmarkStart w:id="1" w:name="_GoBack"/>
      <w:bookmarkEnd w:id="1"/>
      <w:r w:rsidRPr="00C00FF2">
        <w:rPr>
          <w:b/>
          <w:szCs w:val="24"/>
        </w:rPr>
        <w:t>Please see over for notes.</w:t>
      </w:r>
      <w:r w:rsidRPr="00415A5C">
        <w:br w:type="page"/>
      </w:r>
    </w:p>
    <w:p w14:paraId="3E93F189" w14:textId="77777777" w:rsidR="002159FB" w:rsidRDefault="002159FB" w:rsidP="002159FB">
      <w:pPr>
        <w:suppressAutoHyphens/>
        <w:jc w:val="left"/>
        <w:rPr>
          <w:rFonts w:cs="Arial"/>
          <w:b/>
          <w:color w:val="0091A5"/>
          <w:spacing w:val="-2"/>
        </w:rPr>
      </w:pPr>
      <w:r w:rsidRPr="00EC38EF">
        <w:rPr>
          <w:rFonts w:cs="Arial"/>
          <w:b/>
          <w:color w:val="0091A5"/>
          <w:spacing w:val="-2"/>
        </w:rPr>
        <w:lastRenderedPageBreak/>
        <w:t>The Environmental Permitting (England and Wales) Regulations 2016</w:t>
      </w:r>
    </w:p>
    <w:p w14:paraId="4CA5D834" w14:textId="77777777" w:rsidR="002159FB" w:rsidRPr="00200F8E" w:rsidRDefault="002159FB" w:rsidP="002159FB">
      <w:pPr>
        <w:suppressAutoHyphens/>
        <w:jc w:val="left"/>
        <w:rPr>
          <w:rFonts w:cs="Arial"/>
          <w:b/>
          <w:color w:val="0091A5"/>
          <w:spacing w:val="-2"/>
        </w:rPr>
      </w:pPr>
      <w:r>
        <w:rPr>
          <w:rFonts w:cs="Arial"/>
          <w:b/>
          <w:color w:val="0091A5"/>
          <w:spacing w:val="-2"/>
        </w:rPr>
        <w:t>Regulation 61(1)</w:t>
      </w:r>
    </w:p>
    <w:p w14:paraId="5A0DA0FE" w14:textId="77777777" w:rsidR="00DD1470" w:rsidRPr="00DD1470" w:rsidRDefault="00DD1470" w:rsidP="00DD1470">
      <w:pPr>
        <w:tabs>
          <w:tab w:val="left" w:pos="-1440"/>
          <w:tab w:val="left" w:pos="-720"/>
          <w:tab w:val="left" w:pos="0"/>
          <w:tab w:val="left" w:pos="720"/>
        </w:tabs>
        <w:suppressAutoHyphens/>
        <w:rPr>
          <w:rFonts w:cs="Arial"/>
          <w:spacing w:val="-2"/>
          <w:szCs w:val="24"/>
        </w:rPr>
      </w:pPr>
    </w:p>
    <w:p w14:paraId="5A0DA0FF" w14:textId="77777777" w:rsidR="001811A9" w:rsidRPr="005E3651" w:rsidRDefault="001811A9" w:rsidP="00DD1470">
      <w:pPr>
        <w:tabs>
          <w:tab w:val="left" w:pos="-1440"/>
          <w:tab w:val="left" w:pos="-720"/>
          <w:tab w:val="left" w:pos="0"/>
          <w:tab w:val="left" w:pos="720"/>
        </w:tabs>
        <w:suppressAutoHyphens/>
        <w:rPr>
          <w:rFonts w:cs="Arial"/>
          <w:b/>
          <w:spacing w:val="-2"/>
          <w:szCs w:val="24"/>
        </w:rPr>
      </w:pPr>
      <w:r w:rsidRPr="005E3651">
        <w:rPr>
          <w:rFonts w:cs="Arial"/>
          <w:b/>
          <w:spacing w:val="-2"/>
          <w:szCs w:val="24"/>
        </w:rPr>
        <w:t>Notes:</w:t>
      </w:r>
    </w:p>
    <w:p w14:paraId="5A0DA100" w14:textId="77777777" w:rsidR="001811A9" w:rsidRPr="006B20BB" w:rsidRDefault="001811A9" w:rsidP="001811A9">
      <w:pPr>
        <w:rPr>
          <w:rFonts w:cs="Arial"/>
          <w:spacing w:val="-2"/>
          <w:sz w:val="20"/>
        </w:rPr>
      </w:pPr>
    </w:p>
    <w:p w14:paraId="5A0DA101" w14:textId="77777777" w:rsidR="00DD1470" w:rsidRPr="00A168C3" w:rsidRDefault="00DD1470" w:rsidP="00DD1470">
      <w:pPr>
        <w:rPr>
          <w:rFonts w:cs="Arial"/>
          <w:b/>
          <w:sz w:val="20"/>
        </w:rPr>
      </w:pPr>
      <w:r>
        <w:rPr>
          <w:rFonts w:cs="Arial"/>
          <w:b/>
          <w:sz w:val="20"/>
        </w:rPr>
        <w:t>General</w:t>
      </w:r>
    </w:p>
    <w:p w14:paraId="5A0DA102" w14:textId="718F59CB" w:rsidR="00DD1470" w:rsidRPr="002159FB" w:rsidRDefault="00DD1470" w:rsidP="008A30FF">
      <w:pPr>
        <w:numPr>
          <w:ilvl w:val="0"/>
          <w:numId w:val="5"/>
        </w:numPr>
        <w:tabs>
          <w:tab w:val="clear" w:pos="720"/>
        </w:tabs>
        <w:suppressAutoHyphens/>
        <w:ind w:left="567" w:hanging="284"/>
        <w:jc w:val="left"/>
        <w:rPr>
          <w:rFonts w:cs="Arial"/>
          <w:b/>
          <w:spacing w:val="-2"/>
          <w:sz w:val="20"/>
        </w:rPr>
      </w:pPr>
      <w:r w:rsidRPr="002159FB">
        <w:rPr>
          <w:rFonts w:cs="Arial"/>
          <w:spacing w:val="-2"/>
          <w:sz w:val="20"/>
        </w:rPr>
        <w:t xml:space="preserve">For the purposes of discharging its functions under </w:t>
      </w:r>
      <w:r w:rsidR="002159FB" w:rsidRPr="002159FB">
        <w:rPr>
          <w:rFonts w:cs="Arial"/>
          <w:spacing w:val="-2"/>
          <w:sz w:val="20"/>
        </w:rPr>
        <w:t>the Environmental Permitting (England and Wales) Regulations 2016</w:t>
      </w:r>
      <w:r w:rsidRPr="002159FB">
        <w:rPr>
          <w:rFonts w:cs="Arial"/>
          <w:spacing w:val="-2"/>
          <w:sz w:val="20"/>
        </w:rPr>
        <w:t>, Natural Resources Wales may (by virtue of Regulation 6</w:t>
      </w:r>
      <w:r w:rsidR="002159FB" w:rsidRPr="002159FB">
        <w:rPr>
          <w:rFonts w:cs="Arial"/>
          <w:spacing w:val="-2"/>
          <w:sz w:val="20"/>
        </w:rPr>
        <w:t>1</w:t>
      </w:r>
      <w:r w:rsidRPr="002159FB">
        <w:rPr>
          <w:rFonts w:cs="Arial"/>
          <w:spacing w:val="-2"/>
          <w:sz w:val="20"/>
        </w:rPr>
        <w:t>(1) of those Regulations), require any person to provide information.</w:t>
      </w:r>
    </w:p>
    <w:p w14:paraId="5A0DA103" w14:textId="77777777" w:rsidR="00DD1470" w:rsidRPr="00415A5C" w:rsidRDefault="00DD1470" w:rsidP="00DD1470">
      <w:pPr>
        <w:suppressAutoHyphens/>
        <w:jc w:val="left"/>
        <w:rPr>
          <w:rFonts w:cs="Arial"/>
          <w:spacing w:val="-2"/>
          <w:sz w:val="20"/>
        </w:rPr>
      </w:pPr>
    </w:p>
    <w:p w14:paraId="5A0DA104" w14:textId="2A3EE61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Failure to comply with this notice without reasonable excuse is an offence under Regulation 38(4)(a) of </w:t>
      </w:r>
      <w:r w:rsidR="000971F0" w:rsidRPr="000971F0">
        <w:rPr>
          <w:rFonts w:cs="Arial"/>
          <w:spacing w:val="-2"/>
          <w:sz w:val="20"/>
        </w:rPr>
        <w:t xml:space="preserve">the Environmental Permitting (England and Wales) Regulations 2016, </w:t>
      </w:r>
      <w:r w:rsidRPr="000971F0">
        <w:rPr>
          <w:rFonts w:cs="Arial"/>
          <w:sz w:val="20"/>
        </w:rPr>
        <w:t>and may lead to legal action being taken against you.</w:t>
      </w:r>
    </w:p>
    <w:p w14:paraId="5A0DA105" w14:textId="77777777" w:rsidR="00DD1470" w:rsidRPr="00614177" w:rsidRDefault="00DD1470" w:rsidP="00DD1470">
      <w:pPr>
        <w:jc w:val="left"/>
        <w:rPr>
          <w:rFonts w:cs="Arial"/>
          <w:sz w:val="20"/>
        </w:rPr>
      </w:pPr>
    </w:p>
    <w:p w14:paraId="5A0DA106" w14:textId="759137B3" w:rsidR="00DD1470" w:rsidRPr="000971F0" w:rsidRDefault="00DD1470" w:rsidP="008A30FF">
      <w:pPr>
        <w:numPr>
          <w:ilvl w:val="0"/>
          <w:numId w:val="5"/>
        </w:numPr>
        <w:tabs>
          <w:tab w:val="clear" w:pos="720"/>
        </w:tabs>
        <w:ind w:left="567" w:hanging="284"/>
        <w:jc w:val="left"/>
        <w:rPr>
          <w:rFonts w:cs="Arial"/>
          <w:sz w:val="20"/>
        </w:rPr>
      </w:pPr>
      <w:r w:rsidRPr="000971F0">
        <w:rPr>
          <w:rFonts w:cs="Arial"/>
          <w:sz w:val="20"/>
        </w:rPr>
        <w:t xml:space="preserve">Making any statement in response to this notice that you know to be false or misleading in a material particular, or recklessly making any statement which is false or misleading in a material particular is an offence under Regulation 38(4)(b) of </w:t>
      </w:r>
      <w:r w:rsidR="000971F0" w:rsidRPr="000971F0">
        <w:rPr>
          <w:rFonts w:cs="Arial"/>
          <w:spacing w:val="-2"/>
          <w:sz w:val="20"/>
        </w:rPr>
        <w:t>the Environmental Permitting (England and Wales) Regulations 2016</w:t>
      </w:r>
      <w:r w:rsidRPr="000971F0">
        <w:rPr>
          <w:rFonts w:cs="Arial"/>
          <w:sz w:val="20"/>
        </w:rPr>
        <w:t>, and may lead to legal action being taken against you.</w:t>
      </w:r>
    </w:p>
    <w:p w14:paraId="5A0DA107" w14:textId="77777777" w:rsidR="00DD1470" w:rsidRPr="00415A5C" w:rsidRDefault="00DD1470" w:rsidP="00DD1470">
      <w:pPr>
        <w:jc w:val="left"/>
        <w:rPr>
          <w:rFonts w:cs="Arial"/>
          <w:sz w:val="20"/>
        </w:rPr>
      </w:pPr>
    </w:p>
    <w:p w14:paraId="5A0DA108" w14:textId="77777777" w:rsidR="00DD1470" w:rsidRPr="00415A5C"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 xml:space="preserve">There is no right to appeal against this </w:t>
      </w:r>
      <w:r>
        <w:rPr>
          <w:rFonts w:cs="Arial"/>
          <w:spacing w:val="-2"/>
          <w:sz w:val="20"/>
        </w:rPr>
        <w:t>n</w:t>
      </w:r>
      <w:r w:rsidRPr="00415A5C">
        <w:rPr>
          <w:rFonts w:cs="Arial"/>
          <w:spacing w:val="-2"/>
          <w:sz w:val="20"/>
        </w:rPr>
        <w:t>otice.</w:t>
      </w:r>
    </w:p>
    <w:p w14:paraId="5A0DA109" w14:textId="77777777" w:rsidR="00DD1470" w:rsidRPr="00415A5C" w:rsidRDefault="00DD1470" w:rsidP="00DD1470">
      <w:pPr>
        <w:suppressAutoHyphens/>
        <w:jc w:val="left"/>
        <w:rPr>
          <w:rFonts w:cs="Arial"/>
          <w:spacing w:val="-2"/>
          <w:sz w:val="20"/>
        </w:rPr>
      </w:pPr>
    </w:p>
    <w:p w14:paraId="5A0DA10A" w14:textId="77777777" w:rsidR="00DD1470" w:rsidRDefault="00DD1470" w:rsidP="008A30FF">
      <w:pPr>
        <w:numPr>
          <w:ilvl w:val="0"/>
          <w:numId w:val="5"/>
        </w:numPr>
        <w:tabs>
          <w:tab w:val="clear" w:pos="720"/>
        </w:tabs>
        <w:suppressAutoHyphens/>
        <w:ind w:left="567" w:hanging="284"/>
        <w:jc w:val="left"/>
        <w:rPr>
          <w:rFonts w:cs="Arial"/>
          <w:spacing w:val="-2"/>
          <w:sz w:val="20"/>
        </w:rPr>
      </w:pPr>
      <w:r w:rsidRPr="00415A5C">
        <w:rPr>
          <w:rFonts w:cs="Arial"/>
          <w:spacing w:val="-2"/>
          <w:sz w:val="20"/>
        </w:rPr>
        <w:t>You may wish to seek independent legal advice.</w:t>
      </w:r>
    </w:p>
    <w:p w14:paraId="5A0DA10B" w14:textId="77777777" w:rsidR="0062786B" w:rsidRPr="0062786B" w:rsidRDefault="0062786B" w:rsidP="00553924">
      <w:pPr>
        <w:rPr>
          <w:rFonts w:cs="Arial"/>
          <w:spacing w:val="-2"/>
          <w:sz w:val="20"/>
        </w:rPr>
      </w:pPr>
    </w:p>
    <w:p w14:paraId="5A0DA10C" w14:textId="77777777" w:rsidR="00553924" w:rsidRPr="00CF6FE3" w:rsidRDefault="00553924" w:rsidP="00553924">
      <w:pPr>
        <w:rPr>
          <w:rFonts w:cs="Arial"/>
          <w:b/>
          <w:spacing w:val="-2"/>
          <w:sz w:val="20"/>
        </w:rPr>
      </w:pPr>
      <w:r w:rsidRPr="00CF6FE3">
        <w:rPr>
          <w:rFonts w:cs="Arial"/>
          <w:b/>
          <w:spacing w:val="-2"/>
          <w:sz w:val="20"/>
        </w:rPr>
        <w:t>Legislation note</w:t>
      </w:r>
    </w:p>
    <w:p w14:paraId="5A0DA10D" w14:textId="77777777" w:rsidR="00553924" w:rsidRPr="00144435" w:rsidRDefault="00553924" w:rsidP="003D0E0C">
      <w:pPr>
        <w:jc w:val="left"/>
        <w:rPr>
          <w:rFonts w:cs="Arial"/>
          <w:spacing w:val="-2"/>
          <w:sz w:val="20"/>
        </w:rPr>
      </w:pPr>
      <w:r w:rsidRPr="00CF6FE3">
        <w:rPr>
          <w:rFonts w:cs="Arial"/>
          <w:sz w:val="20"/>
        </w:rPr>
        <w:t>In this document “Natural Resources Wales” means the Natural Resources Body for Wales established by Article 3 of the Natural Resources Body for Wales (Establishment) Order 2012.  On 01 April 2013 the Natural Resources Body for Wales (Functions) Order 2013 transferred the relevant functions of the Countryside Council for Wales, and functions of the Environment Agency and the Forestry Commission in Wales to the Natural Resources Body for Wales.</w:t>
      </w:r>
    </w:p>
    <w:p w14:paraId="254BC0F1" w14:textId="2EAACD09" w:rsidR="000971F0" w:rsidRPr="008A30FF" w:rsidRDefault="003D0E0C" w:rsidP="008A30FF">
      <w:pPr>
        <w:jc w:val="left"/>
        <w:rPr>
          <w:rFonts w:cs="Arial"/>
          <w:spacing w:val="-2"/>
          <w:sz w:val="20"/>
        </w:rPr>
      </w:pPr>
      <w:r>
        <w:rPr>
          <w:rFonts w:cs="Arial"/>
          <w:spacing w:val="-2"/>
          <w:sz w:val="20"/>
        </w:rPr>
        <w:br w:type="page"/>
      </w:r>
      <w:r w:rsidR="000971F0" w:rsidRPr="00EC38EF">
        <w:rPr>
          <w:rFonts w:cs="Arial"/>
          <w:b/>
          <w:color w:val="0091A5"/>
          <w:spacing w:val="-2"/>
        </w:rPr>
        <w:lastRenderedPageBreak/>
        <w:t>The Environmental Permitting (England and Wales) Regulations 2016</w:t>
      </w:r>
    </w:p>
    <w:p w14:paraId="6635A747" w14:textId="77777777" w:rsidR="000971F0" w:rsidRPr="00200F8E" w:rsidRDefault="000971F0" w:rsidP="000971F0">
      <w:pPr>
        <w:suppressAutoHyphens/>
        <w:jc w:val="left"/>
        <w:rPr>
          <w:rFonts w:cs="Arial"/>
          <w:b/>
          <w:color w:val="0091A5"/>
          <w:spacing w:val="-2"/>
        </w:rPr>
      </w:pPr>
      <w:r>
        <w:rPr>
          <w:rFonts w:cs="Arial"/>
          <w:b/>
          <w:color w:val="0091A5"/>
          <w:spacing w:val="-2"/>
        </w:rPr>
        <w:t>Regulation 61(1)</w:t>
      </w:r>
    </w:p>
    <w:p w14:paraId="5A0DA111" w14:textId="77777777" w:rsidR="008359B3" w:rsidRDefault="008359B3" w:rsidP="008359B3">
      <w:pPr>
        <w:tabs>
          <w:tab w:val="left" w:pos="450"/>
          <w:tab w:val="left" w:pos="4410"/>
        </w:tabs>
        <w:suppressAutoHyphens/>
        <w:rPr>
          <w:rFonts w:cs="Arial"/>
          <w:spacing w:val="-2"/>
          <w:szCs w:val="24"/>
        </w:rPr>
      </w:pPr>
    </w:p>
    <w:p w14:paraId="45B0D3CF" w14:textId="7622BD76" w:rsidR="008A30FF" w:rsidRPr="008A30FF" w:rsidRDefault="008A30FF" w:rsidP="008A30FF">
      <w:pPr>
        <w:suppressAutoHyphens/>
        <w:rPr>
          <w:rFonts w:cs="Arial"/>
          <w:b/>
          <w:spacing w:val="-2"/>
        </w:rPr>
      </w:pPr>
    </w:p>
    <w:p w14:paraId="2BBA94BA" w14:textId="77777777" w:rsidR="008A30FF" w:rsidRPr="00CD7971" w:rsidRDefault="008A30FF" w:rsidP="008A30FF">
      <w:pPr>
        <w:suppressAutoHyphens/>
        <w:jc w:val="center"/>
        <w:rPr>
          <w:rFonts w:cs="Arial"/>
          <w:b/>
          <w:spacing w:val="-2"/>
        </w:rPr>
      </w:pPr>
      <w:r w:rsidRPr="00CD7971">
        <w:rPr>
          <w:rFonts w:cs="Arial"/>
          <w:b/>
          <w:spacing w:val="-2"/>
        </w:rPr>
        <w:t>SCHEDULE 1</w:t>
      </w:r>
    </w:p>
    <w:p w14:paraId="2FE865F5" w14:textId="77777777" w:rsidR="008A30FF" w:rsidRPr="001B2B21" w:rsidRDefault="008A30FF" w:rsidP="008A30FF">
      <w:pPr>
        <w:suppressAutoHyphens/>
        <w:jc w:val="center"/>
        <w:rPr>
          <w:rFonts w:cs="Arial"/>
          <w:b/>
          <w:spacing w:val="-2"/>
        </w:rPr>
      </w:pPr>
      <w:r w:rsidRPr="00CD7971">
        <w:rPr>
          <w:rFonts w:cs="Arial"/>
          <w:b/>
          <w:spacing w:val="-2"/>
        </w:rPr>
        <w:t xml:space="preserve">INFORMATION REQUIRED </w:t>
      </w:r>
    </w:p>
    <w:p w14:paraId="62351189" w14:textId="77777777" w:rsidR="008A30FF" w:rsidRPr="006C642F" w:rsidRDefault="008A30FF" w:rsidP="008A30FF">
      <w:pPr>
        <w:pStyle w:val="AgencySideHeadings"/>
      </w:pPr>
    </w:p>
    <w:p w14:paraId="28EEA730" w14:textId="77777777" w:rsidR="008A30FF" w:rsidRDefault="008A30FF" w:rsidP="008A30FF">
      <w:pPr>
        <w:pStyle w:val="Heading1"/>
        <w:rPr>
          <w:noProof/>
        </w:rPr>
      </w:pPr>
      <w:r>
        <w:rPr>
          <w:noProof/>
        </w:rPr>
        <w:t>NRW Emissions Inventory –</w:t>
      </w:r>
      <w:r w:rsidRPr="00352C65">
        <w:rPr>
          <w:noProof/>
        </w:rPr>
        <w:t xml:space="preserve"> </w:t>
      </w:r>
      <w:r w:rsidRPr="00352C65">
        <w:t>Schedule</w:t>
      </w:r>
      <w:r>
        <w:t xml:space="preserve"> 1</w:t>
      </w:r>
    </w:p>
    <w:p w14:paraId="6690A963" w14:textId="77777777" w:rsidR="008A30FF" w:rsidRPr="00EC2C35" w:rsidRDefault="008A30FF" w:rsidP="008A30FF">
      <w:pPr>
        <w:pStyle w:val="Heading1"/>
        <w:rPr>
          <w:noProof/>
        </w:rPr>
      </w:pPr>
    </w:p>
    <w:p w14:paraId="56BF29B5" w14:textId="77777777" w:rsidR="008A30FF" w:rsidRPr="00FF68F9" w:rsidRDefault="008A30FF" w:rsidP="008A30FF">
      <w:pPr>
        <w:rPr>
          <w:rFonts w:cs="Arial"/>
          <w:color w:val="000000"/>
        </w:rPr>
      </w:pPr>
      <w:r w:rsidRPr="00FF68F9">
        <w:t>In Wales, emissions to air, water and off-site transfers of waste and of specified substances in wastewater</w:t>
      </w:r>
      <w:r w:rsidRPr="00FF68F9">
        <w:rPr>
          <w:vertAlign w:val="superscript"/>
        </w:rPr>
        <w:footnoteReference w:id="1"/>
      </w:r>
      <w:r w:rsidRPr="00FF68F9">
        <w:t xml:space="preserve"> are collected annually to enable us to report to the European Environment Agency for the </w:t>
      </w:r>
      <w:r>
        <w:t>European Pollution Release and Transfer Register (E-</w:t>
      </w:r>
      <w:r w:rsidRPr="00FF68F9">
        <w:t>PRTR</w:t>
      </w:r>
      <w:r>
        <w:t xml:space="preserve">) </w:t>
      </w:r>
      <w:r w:rsidRPr="00FF68F9">
        <w:t>and to DEFRA</w:t>
      </w:r>
      <w:r>
        <w:t xml:space="preserve"> for the UK Pollutant Release and Transfer Register (UK-PRTR)</w:t>
      </w:r>
      <w:r w:rsidRPr="00FF68F9">
        <w:t xml:space="preserve"> </w:t>
      </w:r>
      <w:r>
        <w:t>and the National Atmospheric Emissions Inventory</w:t>
      </w:r>
      <w:r w:rsidRPr="00FF68F9">
        <w:t xml:space="preserve"> </w:t>
      </w:r>
      <w:r>
        <w:t>(</w:t>
      </w:r>
      <w:r w:rsidRPr="00FF68F9">
        <w:t>NAEI</w:t>
      </w:r>
      <w:r>
        <w:t>)</w:t>
      </w:r>
      <w:r w:rsidRPr="00FF68F9">
        <w:t xml:space="preserve">. The information we collect is used to provide information to the general public and policy makers, so that they can make informed decisions about how we manage our environment for future generations. </w:t>
      </w:r>
      <w:r>
        <w:t>You are required</w:t>
      </w:r>
      <w:r w:rsidRPr="00FF68F9">
        <w:t xml:space="preserve"> to report information relating to the annual releases</w:t>
      </w:r>
      <w:r w:rsidRPr="00FF68F9">
        <w:rPr>
          <w:vertAlign w:val="superscript"/>
        </w:rPr>
        <w:footnoteReference w:id="2"/>
      </w:r>
      <w:r w:rsidRPr="00FF68F9">
        <w:t xml:space="preserve"> of substances specified in </w:t>
      </w:r>
      <w:r>
        <w:t>this Schedule.</w:t>
      </w:r>
    </w:p>
    <w:p w14:paraId="7EAFF06C" w14:textId="77777777" w:rsidR="008A30FF" w:rsidRPr="00FF68F9" w:rsidRDefault="008A30FF" w:rsidP="008A30FF">
      <w:pPr>
        <w:rPr>
          <w:rFonts w:cs="Arial"/>
          <w:color w:val="000000"/>
        </w:rPr>
      </w:pPr>
    </w:p>
    <w:p w14:paraId="3EA7601D" w14:textId="2116C233" w:rsidR="008A30FF" w:rsidRPr="00FF68F9" w:rsidRDefault="008A30FF" w:rsidP="008A30FF">
      <w:pPr>
        <w:rPr>
          <w:rFonts w:cs="Arial"/>
          <w:color w:val="000000"/>
        </w:rPr>
      </w:pPr>
      <w:r w:rsidRPr="00FF68F9">
        <w:t>Release and transfer information mus</w:t>
      </w:r>
      <w:r w:rsidRPr="00FF68F9">
        <w:rPr>
          <w:rFonts w:cs="Arial"/>
        </w:rPr>
        <w:t xml:space="preserve">t be submitted in accordance with the dates specified in the enclosed </w:t>
      </w:r>
      <w:r w:rsidRPr="00FF68F9">
        <w:rPr>
          <w:rFonts w:cs="Arial"/>
          <w:color w:val="000000"/>
        </w:rPr>
        <w:t>Environmental Permitting (England and Wales) Regulations 201</w:t>
      </w:r>
      <w:r>
        <w:rPr>
          <w:rFonts w:cs="Arial"/>
          <w:color w:val="000000"/>
        </w:rPr>
        <w:t>6</w:t>
      </w:r>
      <w:r w:rsidRPr="00FF68F9">
        <w:rPr>
          <w:rFonts w:cs="Arial"/>
          <w:color w:val="000000"/>
        </w:rPr>
        <w:t xml:space="preserve"> Regulation 6</w:t>
      </w:r>
      <w:r>
        <w:rPr>
          <w:rFonts w:cs="Arial"/>
          <w:color w:val="000000"/>
        </w:rPr>
        <w:t>1</w:t>
      </w:r>
      <w:r w:rsidRPr="00FF68F9">
        <w:rPr>
          <w:rFonts w:cs="Arial"/>
          <w:color w:val="000000"/>
        </w:rPr>
        <w:t xml:space="preserve"> (1)</w:t>
      </w:r>
      <w:r w:rsidRPr="00FF68F9">
        <w:rPr>
          <w:rFonts w:cs="Arial"/>
        </w:rPr>
        <w:t xml:space="preserve"> Notice.</w:t>
      </w:r>
    </w:p>
    <w:p w14:paraId="361EFC32" w14:textId="77777777" w:rsidR="008A30FF" w:rsidRPr="00FF68F9" w:rsidRDefault="008A30FF" w:rsidP="008A30FF"/>
    <w:p w14:paraId="5DBDE4D3" w14:textId="77777777" w:rsidR="008A30FF" w:rsidRDefault="008A30FF" w:rsidP="008A30FF">
      <w:pPr>
        <w:rPr>
          <w:rStyle w:val="Hyperlink"/>
        </w:rPr>
      </w:pPr>
      <w:r w:rsidRPr="00FF68F9">
        <w:t xml:space="preserve">The information required by this Schedule should be reported to us </w:t>
      </w:r>
      <w:r>
        <w:t>via</w:t>
      </w:r>
      <w:r w:rsidRPr="00FF68F9">
        <w:t xml:space="preserve"> DEFRA’s web-based </w:t>
      </w:r>
      <w:r>
        <w:t>PRTR r</w:t>
      </w:r>
      <w:r w:rsidRPr="00FF68F9">
        <w:t xml:space="preserve">eporting system, </w:t>
      </w:r>
      <w:hyperlink r:id="rId13" w:history="1">
        <w:r w:rsidRPr="0006696D">
          <w:rPr>
            <w:rStyle w:val="Hyperlink"/>
          </w:rPr>
          <w:t>http://prtr.defra.gov.uk/data-entry-system/</w:t>
        </w:r>
      </w:hyperlink>
    </w:p>
    <w:p w14:paraId="59006A9D" w14:textId="77777777" w:rsidR="008A30FF" w:rsidRPr="00776693" w:rsidRDefault="008A30FF" w:rsidP="008A30FF"/>
    <w:p w14:paraId="0006DB76" w14:textId="77777777" w:rsidR="008A30FF" w:rsidRDefault="008A30FF" w:rsidP="008A30FF">
      <w:r>
        <w:t>For new facilities, login details will be sent to the same email address that this notice is sent to unless you tell us otherwise. This email address will be the username for the web-based reporting system. If you already have a login for this system, the login details will remain unchanged.</w:t>
      </w:r>
    </w:p>
    <w:p w14:paraId="221DE9DA" w14:textId="77777777" w:rsidR="008A30FF" w:rsidRPr="00352FBA" w:rsidRDefault="008A30FF" w:rsidP="008A30FF">
      <w:r w:rsidRPr="00FF68F9">
        <w:t xml:space="preserve"> </w:t>
      </w:r>
    </w:p>
    <w:p w14:paraId="70A11B92" w14:textId="77777777" w:rsidR="008A30FF" w:rsidRDefault="008A30FF" w:rsidP="008A30FF">
      <w:r>
        <w:t>This Schedule</w:t>
      </w:r>
      <w:r w:rsidRPr="00FF68F9">
        <w:t xml:space="preserve"> is valid from </w:t>
      </w:r>
      <w:r>
        <w:t>1</w:t>
      </w:r>
      <w:r w:rsidRPr="001B2B21">
        <w:rPr>
          <w:vertAlign w:val="superscript"/>
        </w:rPr>
        <w:t>st</w:t>
      </w:r>
      <w:r>
        <w:t xml:space="preserve"> January 2017</w:t>
      </w:r>
      <w:r w:rsidRPr="00FF68F9">
        <w:t xml:space="preserve"> until revised.</w:t>
      </w:r>
    </w:p>
    <w:p w14:paraId="6FABB389" w14:textId="77777777" w:rsidR="008A30FF" w:rsidRDefault="008A30FF" w:rsidP="008A30FF"/>
    <w:p w14:paraId="29138695" w14:textId="77777777" w:rsidR="008A30FF" w:rsidRPr="00FF68F9" w:rsidRDefault="008A30FF" w:rsidP="008A30FF">
      <w:r>
        <w:t>The web-</w:t>
      </w:r>
      <w:r w:rsidRPr="00FF68F9">
        <w:t>based reporting system consist</w:t>
      </w:r>
      <w:r>
        <w:t>s</w:t>
      </w:r>
      <w:r w:rsidRPr="00FF68F9">
        <w:t xml:space="preserve"> of the following </w:t>
      </w:r>
      <w:r>
        <w:t xml:space="preserve">main </w:t>
      </w:r>
      <w:r w:rsidRPr="00FF68F9">
        <w:t>parts:</w:t>
      </w:r>
    </w:p>
    <w:p w14:paraId="6D1EC6B0" w14:textId="77777777" w:rsidR="008A30FF" w:rsidRPr="00FF68F9" w:rsidRDefault="008A30FF" w:rsidP="008A30FF"/>
    <w:p w14:paraId="50B92F7E" w14:textId="77777777" w:rsidR="008A30FF" w:rsidRPr="00CD7971" w:rsidRDefault="008A30FF" w:rsidP="008A30FF">
      <w:pPr>
        <w:pStyle w:val="ListParagraph"/>
        <w:numPr>
          <w:ilvl w:val="0"/>
          <w:numId w:val="6"/>
        </w:numPr>
        <w:contextualSpacing/>
        <w:jc w:val="both"/>
        <w:rPr>
          <w:rFonts w:ascii="Arial" w:hAnsi="Arial" w:cs="Arial"/>
        </w:rPr>
      </w:pPr>
      <w:r w:rsidRPr="00CD7971">
        <w:rPr>
          <w:rFonts w:ascii="Arial" w:hAnsi="Arial" w:cs="Arial"/>
        </w:rPr>
        <w:t>Dashboard</w:t>
      </w:r>
    </w:p>
    <w:p w14:paraId="6B5FE1CB" w14:textId="77777777" w:rsidR="008A30FF" w:rsidRPr="00CD7971" w:rsidRDefault="008A30FF" w:rsidP="008A30FF">
      <w:pPr>
        <w:pStyle w:val="ListParagraph"/>
        <w:numPr>
          <w:ilvl w:val="0"/>
          <w:numId w:val="6"/>
        </w:numPr>
        <w:contextualSpacing/>
        <w:jc w:val="both"/>
        <w:rPr>
          <w:rFonts w:ascii="Arial" w:hAnsi="Arial" w:cs="Arial"/>
        </w:rPr>
      </w:pPr>
      <w:r>
        <w:rPr>
          <w:rFonts w:ascii="Arial" w:hAnsi="Arial" w:cs="Arial"/>
        </w:rPr>
        <w:t>Edit your details</w:t>
      </w:r>
    </w:p>
    <w:p w14:paraId="58660D99" w14:textId="77777777" w:rsidR="008A30FF" w:rsidRDefault="008A30FF" w:rsidP="008A30FF">
      <w:pPr>
        <w:pStyle w:val="ListParagraph"/>
        <w:numPr>
          <w:ilvl w:val="0"/>
          <w:numId w:val="6"/>
        </w:numPr>
        <w:contextualSpacing/>
        <w:jc w:val="both"/>
        <w:rPr>
          <w:rFonts w:ascii="Arial" w:hAnsi="Arial" w:cs="Arial"/>
        </w:rPr>
      </w:pPr>
      <w:r w:rsidRPr="00CD7971">
        <w:rPr>
          <w:rFonts w:ascii="Arial" w:hAnsi="Arial" w:cs="Arial"/>
        </w:rPr>
        <w:t xml:space="preserve">Facility data entry – </w:t>
      </w:r>
      <w:r w:rsidRPr="00CD7971">
        <w:rPr>
          <w:rFonts w:ascii="Arial" w:hAnsi="Arial" w:cs="Arial"/>
        </w:rPr>
        <w:tab/>
      </w:r>
    </w:p>
    <w:p w14:paraId="5E24934D" w14:textId="77777777" w:rsidR="008A30FF" w:rsidRPr="001D1577" w:rsidRDefault="008A30FF" w:rsidP="008A30FF">
      <w:pPr>
        <w:ind w:left="1440"/>
        <w:contextualSpacing/>
        <w:rPr>
          <w:rFonts w:cs="Arial"/>
        </w:rPr>
      </w:pPr>
      <w:r w:rsidRPr="001D1577">
        <w:rPr>
          <w:rFonts w:cs="Arial"/>
        </w:rPr>
        <w:t>Releases to air</w:t>
      </w:r>
    </w:p>
    <w:p w14:paraId="3C33E051" w14:textId="77777777" w:rsidR="008A30FF" w:rsidRPr="00CD7971" w:rsidRDefault="008A30FF" w:rsidP="008A30FF">
      <w:pPr>
        <w:ind w:left="1440"/>
        <w:contextualSpacing/>
        <w:rPr>
          <w:rFonts w:cs="Arial"/>
        </w:rPr>
      </w:pPr>
      <w:r w:rsidRPr="00CD7971">
        <w:rPr>
          <w:rFonts w:cs="Arial"/>
        </w:rPr>
        <w:t xml:space="preserve">Releases to </w:t>
      </w:r>
      <w:r>
        <w:rPr>
          <w:rFonts w:cs="Arial"/>
        </w:rPr>
        <w:t>waters (</w:t>
      </w:r>
      <w:r w:rsidRPr="00CD7971">
        <w:rPr>
          <w:rFonts w:cs="Arial"/>
        </w:rPr>
        <w:t>controlled waters</w:t>
      </w:r>
      <w:r>
        <w:rPr>
          <w:rFonts w:cs="Arial"/>
        </w:rPr>
        <w:t>)</w:t>
      </w:r>
    </w:p>
    <w:p w14:paraId="2D315A1F" w14:textId="77777777" w:rsidR="008A30FF" w:rsidRPr="001D1577" w:rsidRDefault="008A30FF" w:rsidP="008A30FF">
      <w:pPr>
        <w:ind w:left="1440"/>
        <w:contextualSpacing/>
        <w:rPr>
          <w:rFonts w:cs="Arial"/>
        </w:rPr>
      </w:pPr>
      <w:r w:rsidRPr="001D1577">
        <w:rPr>
          <w:rFonts w:cs="Arial"/>
        </w:rPr>
        <w:t>Wastewater transfer</w:t>
      </w:r>
      <w:r w:rsidRPr="001D1577">
        <w:rPr>
          <w:rFonts w:cs="Arial"/>
          <w:vertAlign w:val="superscript"/>
        </w:rPr>
        <w:t>1</w:t>
      </w:r>
    </w:p>
    <w:p w14:paraId="595B10CE" w14:textId="77777777" w:rsidR="008A30FF" w:rsidRPr="001D1577" w:rsidRDefault="008A30FF" w:rsidP="008A30FF">
      <w:pPr>
        <w:ind w:left="1440"/>
        <w:contextualSpacing/>
        <w:rPr>
          <w:rFonts w:cs="Arial"/>
        </w:rPr>
      </w:pPr>
      <w:r w:rsidRPr="001D1577">
        <w:rPr>
          <w:rFonts w:cs="Arial"/>
        </w:rPr>
        <w:t>Non-hazardous (off-site transfer of non-hazardous waste in the UK)</w:t>
      </w:r>
    </w:p>
    <w:p w14:paraId="15A09BDC" w14:textId="77777777" w:rsidR="008A30FF" w:rsidRPr="001D1577" w:rsidRDefault="008A30FF" w:rsidP="008A30FF">
      <w:pPr>
        <w:ind w:left="1440"/>
        <w:contextualSpacing/>
        <w:rPr>
          <w:rFonts w:cs="Arial"/>
        </w:rPr>
      </w:pPr>
      <w:r>
        <w:rPr>
          <w:rFonts w:cs="Arial"/>
        </w:rPr>
        <w:lastRenderedPageBreak/>
        <w:t xml:space="preserve">Hazardous, domestic </w:t>
      </w:r>
      <w:r w:rsidRPr="001D1577">
        <w:rPr>
          <w:rFonts w:cs="Arial"/>
        </w:rPr>
        <w:t>(off-site transfer of hazardous waste in the UK)</w:t>
      </w:r>
    </w:p>
    <w:p w14:paraId="4D880569" w14:textId="77777777" w:rsidR="008A30FF" w:rsidRPr="001D1577" w:rsidRDefault="008A30FF" w:rsidP="008A30FF">
      <w:pPr>
        <w:ind w:left="1440"/>
        <w:contextualSpacing/>
        <w:rPr>
          <w:rFonts w:cs="Arial"/>
        </w:rPr>
      </w:pPr>
      <w:r w:rsidRPr="001D1577">
        <w:rPr>
          <w:rFonts w:cs="Arial"/>
        </w:rPr>
        <w:t xml:space="preserve">Hazardous Transboundary (Overseas waste transfers) </w:t>
      </w:r>
    </w:p>
    <w:p w14:paraId="764479B6" w14:textId="77777777" w:rsidR="008A30FF" w:rsidRPr="00FF68F9" w:rsidRDefault="008A30FF" w:rsidP="008A30FF"/>
    <w:p w14:paraId="3BFE42E3" w14:textId="77777777" w:rsidR="008A30FF" w:rsidRPr="00FF68F9" w:rsidRDefault="008A30FF" w:rsidP="008A30FF">
      <w:r w:rsidRPr="00FF68F9">
        <w:t xml:space="preserve">The requirements of each part are set out </w:t>
      </w:r>
      <w:r>
        <w:t>below</w:t>
      </w:r>
      <w:r w:rsidRPr="00FF68F9">
        <w:t xml:space="preserve">. Full details of what is in each section of the </w:t>
      </w:r>
      <w:r>
        <w:t xml:space="preserve">reporting system </w:t>
      </w:r>
      <w:r w:rsidRPr="00FF68F9">
        <w:t>and full user instructions can b</w:t>
      </w:r>
      <w:r>
        <w:t xml:space="preserve">e found on the reporting tool </w:t>
      </w:r>
      <w:hyperlink r:id="rId14" w:history="1">
        <w:r w:rsidRPr="00115E3A">
          <w:rPr>
            <w:rStyle w:val="Hyperlink"/>
          </w:rPr>
          <w:t>website</w:t>
        </w:r>
      </w:hyperlink>
    </w:p>
    <w:p w14:paraId="2458DD67" w14:textId="77777777" w:rsidR="008A30FF" w:rsidRPr="00352C65" w:rsidRDefault="008A30FF" w:rsidP="008A30FF">
      <w:pPr>
        <w:rPr>
          <w:sz w:val="22"/>
        </w:rPr>
      </w:pPr>
    </w:p>
    <w:p w14:paraId="00327138" w14:textId="77777777" w:rsidR="008A30FF" w:rsidRPr="00FF68F9" w:rsidRDefault="008A30FF" w:rsidP="008A30FF">
      <w:pPr>
        <w:pStyle w:val="Heading1"/>
      </w:pPr>
      <w:r w:rsidRPr="00FF68F9">
        <w:t>Dashboard</w:t>
      </w:r>
    </w:p>
    <w:p w14:paraId="2A2E18AF" w14:textId="77777777" w:rsidR="008A30FF" w:rsidRPr="00FF68F9" w:rsidRDefault="008A30FF" w:rsidP="008A30FF">
      <w:pPr>
        <w:pStyle w:val="BodyText"/>
      </w:pPr>
      <w:r w:rsidRPr="00FF68F9">
        <w:t xml:space="preserve">The dashboard will provide details of </w:t>
      </w:r>
      <w:r>
        <w:t xml:space="preserve">each of your facilities </w:t>
      </w:r>
      <w:r w:rsidRPr="00FF68F9">
        <w:t>and at which point in the submissi</w:t>
      </w:r>
      <w:r>
        <w:t>on process they currently rest</w:t>
      </w:r>
      <w:r w:rsidRPr="00FF68F9">
        <w:t>.</w:t>
      </w:r>
      <w:r>
        <w:t xml:space="preserve"> It will also show a date stamp to help track when the data was last reviewed and updated.</w:t>
      </w:r>
      <w:r w:rsidRPr="00FF68F9">
        <w:t xml:space="preserve"> </w:t>
      </w:r>
    </w:p>
    <w:p w14:paraId="4575B2EA" w14:textId="77777777" w:rsidR="008A30FF" w:rsidRPr="001C35F9" w:rsidRDefault="008A30FF" w:rsidP="008A30FF">
      <w:pPr>
        <w:pStyle w:val="BodyText"/>
        <w:rPr>
          <w:sz w:val="22"/>
          <w:szCs w:val="22"/>
        </w:rPr>
      </w:pPr>
    </w:p>
    <w:p w14:paraId="4F5D8BDB" w14:textId="77777777" w:rsidR="008A30FF" w:rsidRPr="00FF68F9" w:rsidRDefault="008A30FF" w:rsidP="008A30FF">
      <w:pPr>
        <w:pStyle w:val="Heading1"/>
      </w:pPr>
      <w:r w:rsidRPr="00FF68F9">
        <w:t>Edit your details</w:t>
      </w:r>
    </w:p>
    <w:p w14:paraId="52CB2A06" w14:textId="77777777" w:rsidR="008A30FF" w:rsidRPr="00FF68F9" w:rsidRDefault="008A30FF" w:rsidP="008A30FF">
      <w:r w:rsidRPr="00FF68F9">
        <w:t>This section will contain and allow you to edit information such as name, email address, company, parent company and password.</w:t>
      </w:r>
    </w:p>
    <w:p w14:paraId="5717FD5F" w14:textId="77777777" w:rsidR="008A30FF" w:rsidRPr="00352C65" w:rsidRDefault="008A30FF" w:rsidP="008A30FF">
      <w:pPr>
        <w:pStyle w:val="Heading1"/>
      </w:pPr>
    </w:p>
    <w:p w14:paraId="4E601382" w14:textId="77777777" w:rsidR="008A30FF" w:rsidRDefault="008A30FF" w:rsidP="008A30FF">
      <w:pPr>
        <w:pStyle w:val="Heading1"/>
      </w:pPr>
      <w:r w:rsidRPr="00FF68F9">
        <w:t>Facility data entry</w:t>
      </w:r>
    </w:p>
    <w:p w14:paraId="56D92E94" w14:textId="77777777" w:rsidR="008A30FF" w:rsidRDefault="008A30FF" w:rsidP="008A30FF">
      <w:pPr>
        <w:pStyle w:val="BodyText"/>
      </w:pPr>
    </w:p>
    <w:p w14:paraId="64DCC120" w14:textId="77777777" w:rsidR="008A30FF" w:rsidRPr="00415F83" w:rsidRDefault="008A30FF" w:rsidP="008A30FF">
      <w:pPr>
        <w:pStyle w:val="Heading2"/>
      </w:pPr>
      <w:r>
        <w:t>Releases to air, water and wastewater</w:t>
      </w:r>
    </w:p>
    <w:p w14:paraId="03E9CEE8" w14:textId="77777777" w:rsidR="008A30FF" w:rsidRPr="00352C65" w:rsidRDefault="008A30FF" w:rsidP="008A30FF">
      <w:pPr>
        <w:pStyle w:val="BodyText"/>
      </w:pPr>
      <w:r>
        <w:t>The following tables</w:t>
      </w:r>
      <w:r w:rsidRPr="00352C65">
        <w:t xml:space="preserve"> list the individual reportable substances for each environmental medium (a</w:t>
      </w:r>
      <w:r>
        <w:t xml:space="preserve">ir, water </w:t>
      </w:r>
      <w:r w:rsidRPr="00352C65">
        <w:t xml:space="preserve">and wastewater) and the reporting thresholds that apply to those substances.  </w:t>
      </w:r>
    </w:p>
    <w:p w14:paraId="3BB34B6F" w14:textId="77777777" w:rsidR="008A30FF" w:rsidRPr="00352C65" w:rsidRDefault="008A30FF" w:rsidP="008A30FF">
      <w:pPr>
        <w:pStyle w:val="BodyText"/>
      </w:pPr>
    </w:p>
    <w:p w14:paraId="6861C128" w14:textId="77777777" w:rsidR="008A30FF" w:rsidRPr="00352C65" w:rsidRDefault="008A30FF" w:rsidP="008A30FF">
      <w:pPr>
        <w:pStyle w:val="BodyText"/>
      </w:pPr>
      <w:r w:rsidRPr="00352C65">
        <w:t>The information you will have to provide for each reportable substance includes:</w:t>
      </w:r>
    </w:p>
    <w:p w14:paraId="093C0196" w14:textId="77777777" w:rsidR="008A30FF" w:rsidRPr="00352C65" w:rsidRDefault="008A30FF" w:rsidP="008A30FF">
      <w:pPr>
        <w:pStyle w:val="BodyText"/>
        <w:rPr>
          <w:sz w:val="20"/>
        </w:rPr>
      </w:pPr>
    </w:p>
    <w:p w14:paraId="5E159A1A" w14:textId="77777777" w:rsidR="008A30FF" w:rsidRPr="008E76AC" w:rsidRDefault="008A30FF" w:rsidP="008A30FF">
      <w:pPr>
        <w:pStyle w:val="BodyText"/>
        <w:numPr>
          <w:ilvl w:val="0"/>
          <w:numId w:val="7"/>
        </w:numPr>
      </w:pPr>
      <w:r w:rsidRPr="008E76AC">
        <w:rPr>
          <w:b/>
        </w:rPr>
        <w:t>Total releases</w:t>
      </w:r>
      <w:r w:rsidRPr="008E76AC">
        <w:t xml:space="preserve"> - the sum of </w:t>
      </w:r>
      <w:r w:rsidRPr="008E76AC">
        <w:rPr>
          <w:b/>
        </w:rPr>
        <w:t>all</w:t>
      </w:r>
      <w:r w:rsidRPr="008E76AC">
        <w:t xml:space="preserve"> releases from the ‘reporting unit’ (reporting unit describes EP</w:t>
      </w:r>
      <w:r>
        <w:t xml:space="preserve">R permitted facility) </w:t>
      </w:r>
      <w:r w:rsidRPr="008E76AC">
        <w:t xml:space="preserve">including </w:t>
      </w:r>
      <w:r w:rsidRPr="008E76AC">
        <w:rPr>
          <w:i/>
        </w:rPr>
        <w:t>fugitive</w:t>
      </w:r>
      <w:r w:rsidRPr="008E76AC">
        <w:t xml:space="preserve"> emissions.</w:t>
      </w:r>
      <w:r>
        <w:t xml:space="preserve"> </w:t>
      </w:r>
      <w:r w:rsidRPr="008E76AC">
        <w:t>These should be express</w:t>
      </w:r>
      <w:r>
        <w:t>ed</w:t>
      </w:r>
      <w:r w:rsidRPr="008E76AC">
        <w:t xml:space="preserve"> in kg/year </w:t>
      </w:r>
      <w:r>
        <w:t>to</w:t>
      </w:r>
      <w:r w:rsidRPr="008E76AC">
        <w:t xml:space="preserve"> three significant figures.</w:t>
      </w:r>
      <w:r>
        <w:t xml:space="preserve"> </w:t>
      </w:r>
      <w:r w:rsidRPr="008E76AC">
        <w:t>If the total releases are below the reporting threshold then leave the cell blank.</w:t>
      </w:r>
      <w:r>
        <w:t xml:space="preserve"> The </w:t>
      </w:r>
      <w:r w:rsidRPr="00077DF6">
        <w:rPr>
          <w:i/>
        </w:rPr>
        <w:t>Remarks</w:t>
      </w:r>
      <w:r>
        <w:t xml:space="preserve"> field may be used to record comments e.g. to indicate that the substance is released below the reporting threshold.</w:t>
      </w:r>
    </w:p>
    <w:p w14:paraId="7DC5C3A3" w14:textId="77777777" w:rsidR="008A30FF" w:rsidRPr="008E76AC" w:rsidRDefault="008A30FF" w:rsidP="008A30FF">
      <w:pPr>
        <w:ind w:left="426"/>
        <w:rPr>
          <w:sz w:val="22"/>
        </w:rPr>
      </w:pPr>
    </w:p>
    <w:p w14:paraId="26EF4F82" w14:textId="77777777" w:rsidR="008A30FF" w:rsidRPr="00CD7971" w:rsidRDefault="008A30FF" w:rsidP="008A30FF">
      <w:pPr>
        <w:pStyle w:val="ListParagraph"/>
        <w:numPr>
          <w:ilvl w:val="0"/>
          <w:numId w:val="7"/>
        </w:numPr>
        <w:contextualSpacing/>
        <w:jc w:val="both"/>
        <w:rPr>
          <w:rFonts w:ascii="Arial" w:hAnsi="Arial" w:cs="Arial"/>
        </w:rPr>
      </w:pPr>
      <w:r w:rsidRPr="00CD7971">
        <w:rPr>
          <w:rFonts w:ascii="Arial" w:hAnsi="Arial" w:cs="Arial"/>
          <w:b/>
        </w:rPr>
        <w:t>Accidental releases</w:t>
      </w:r>
      <w:r w:rsidRPr="00CD7971">
        <w:rPr>
          <w:rFonts w:ascii="Arial" w:hAnsi="Arial" w:cs="Arial"/>
        </w:rPr>
        <w:t xml:space="preserve"> – these are unplanned and un-permitted emissions of a particular substance or substances. There is no reporting threshold for accidental releases so all accidental releases should be reported. If there have been no accidental releases, leave the cell blank.</w:t>
      </w:r>
    </w:p>
    <w:p w14:paraId="45C9FB7A" w14:textId="77777777" w:rsidR="008A30FF" w:rsidRPr="00FF68F9" w:rsidRDefault="008A30FF" w:rsidP="008A30FF">
      <w:pPr>
        <w:ind w:left="426"/>
        <w:rPr>
          <w:i/>
          <w:highlight w:val="yellow"/>
        </w:rPr>
      </w:pPr>
    </w:p>
    <w:p w14:paraId="70C15B92" w14:textId="77777777" w:rsidR="008A30FF" w:rsidRPr="00134147" w:rsidRDefault="008A30FF" w:rsidP="008A30FF">
      <w:pPr>
        <w:widowControl w:val="0"/>
        <w:autoSpaceDE w:val="0"/>
        <w:autoSpaceDN w:val="0"/>
        <w:spacing w:line="260" w:lineRule="exact"/>
        <w:rPr>
          <w:color w:val="000000"/>
          <w:lang w:val="en-US"/>
        </w:rPr>
      </w:pPr>
      <w:r w:rsidRPr="00134147">
        <w:rPr>
          <w:bCs/>
        </w:rPr>
        <w:t xml:space="preserve">Please note that operators are </w:t>
      </w:r>
      <w:r>
        <w:rPr>
          <w:bCs/>
        </w:rPr>
        <w:t>encouraged</w:t>
      </w:r>
      <w:r w:rsidRPr="00134147">
        <w:rPr>
          <w:bCs/>
        </w:rPr>
        <w:t xml:space="preserve"> to provide data </w:t>
      </w:r>
      <w:r>
        <w:rPr>
          <w:bCs/>
        </w:rPr>
        <w:t>where data is available even</w:t>
      </w:r>
      <w:r w:rsidRPr="00134147">
        <w:rPr>
          <w:bCs/>
        </w:rPr>
        <w:t xml:space="preserve"> when releases and transfers are below reporting threshold </w:t>
      </w:r>
      <w:r w:rsidRPr="00134147">
        <w:t>for completeness of the data set</w:t>
      </w:r>
      <w:r>
        <w:t>.</w:t>
      </w:r>
    </w:p>
    <w:p w14:paraId="44E2F197" w14:textId="77777777" w:rsidR="008A30FF" w:rsidRPr="00FF68F9" w:rsidRDefault="008A30FF" w:rsidP="008A30FF">
      <w:pPr>
        <w:widowControl w:val="0"/>
        <w:autoSpaceDE w:val="0"/>
        <w:autoSpaceDN w:val="0"/>
        <w:spacing w:line="260" w:lineRule="exact"/>
        <w:rPr>
          <w:color w:val="000000"/>
          <w:lang w:val="en-US"/>
        </w:rPr>
      </w:pPr>
    </w:p>
    <w:p w14:paraId="515B09F1" w14:textId="77777777" w:rsidR="008A30FF" w:rsidRPr="00FF68F9" w:rsidRDefault="008A30FF" w:rsidP="008A30FF">
      <w:r w:rsidRPr="00FF68F9">
        <w:t>Substances not released should be left blank</w:t>
      </w:r>
      <w:r>
        <w:t>.</w:t>
      </w:r>
    </w:p>
    <w:p w14:paraId="2C994575" w14:textId="77777777" w:rsidR="008A30FF" w:rsidRDefault="008A30FF" w:rsidP="008A30FF">
      <w:pPr>
        <w:ind w:left="709"/>
        <w:rPr>
          <w:sz w:val="22"/>
        </w:rPr>
      </w:pPr>
    </w:p>
    <w:p w14:paraId="0F0A6A5B" w14:textId="77777777" w:rsidR="008A30FF" w:rsidRPr="00352C65" w:rsidRDefault="008A30FF" w:rsidP="008A30FF">
      <w:pPr>
        <w:pStyle w:val="Heading2"/>
      </w:pPr>
      <w:r w:rsidRPr="00352C65">
        <w:t>Method of release determination</w:t>
      </w:r>
    </w:p>
    <w:p w14:paraId="1D9ED82A" w14:textId="77777777" w:rsidR="008A30FF" w:rsidRDefault="008A30FF" w:rsidP="008A30FF">
      <w:pPr>
        <w:pStyle w:val="BodyText"/>
      </w:pPr>
      <w:r w:rsidRPr="00352C65">
        <w:t xml:space="preserve">This requires identification of the method used to generate the reported releases and transfers, that is </w:t>
      </w:r>
      <w:r w:rsidRPr="00352C65">
        <w:rPr>
          <w:i/>
        </w:rPr>
        <w:t>M</w:t>
      </w:r>
      <w:r w:rsidRPr="00352C65">
        <w:t xml:space="preserve"> = </w:t>
      </w:r>
      <w:r w:rsidRPr="00352C65">
        <w:rPr>
          <w:i/>
        </w:rPr>
        <w:t>Measurement</w:t>
      </w:r>
      <w:r w:rsidRPr="00352C65">
        <w:t xml:space="preserve">, </w:t>
      </w:r>
      <w:r w:rsidRPr="00352C65">
        <w:rPr>
          <w:i/>
        </w:rPr>
        <w:t>C</w:t>
      </w:r>
      <w:r w:rsidRPr="00352C65">
        <w:t xml:space="preserve"> = </w:t>
      </w:r>
      <w:r w:rsidRPr="00352C65">
        <w:rPr>
          <w:i/>
        </w:rPr>
        <w:t>Calculation</w:t>
      </w:r>
      <w:r w:rsidRPr="00352C65">
        <w:t xml:space="preserve"> or </w:t>
      </w:r>
      <w:r w:rsidRPr="00352C65">
        <w:rPr>
          <w:i/>
        </w:rPr>
        <w:t>E</w:t>
      </w:r>
      <w:r w:rsidRPr="00352C65">
        <w:t xml:space="preserve"> = </w:t>
      </w:r>
      <w:r w:rsidRPr="00352C65">
        <w:rPr>
          <w:i/>
        </w:rPr>
        <w:t>Estimation</w:t>
      </w:r>
      <w:r w:rsidRPr="00352C65">
        <w:t xml:space="preserve">.  Where the data reported is based on </w:t>
      </w:r>
      <w:r w:rsidRPr="00352C65">
        <w:rPr>
          <w:i/>
        </w:rPr>
        <w:t>Measurement</w:t>
      </w:r>
      <w:r w:rsidRPr="00352C65">
        <w:t xml:space="preserve"> or </w:t>
      </w:r>
      <w:r w:rsidRPr="00352C65">
        <w:rPr>
          <w:i/>
        </w:rPr>
        <w:t>Calculation</w:t>
      </w:r>
      <w:r w:rsidRPr="00352C65">
        <w:t xml:space="preserve">, </w:t>
      </w:r>
      <w:r w:rsidRPr="000A13B8">
        <w:t>further details are required.</w:t>
      </w:r>
      <w:r w:rsidRPr="00352C65">
        <w:t xml:space="preserve"> </w:t>
      </w:r>
      <w:r>
        <w:t xml:space="preserve">Please refer to the Operator User Guidelines available on the reporting tool </w:t>
      </w:r>
      <w:hyperlink r:id="rId15" w:history="1">
        <w:r w:rsidRPr="00115E3A">
          <w:rPr>
            <w:rStyle w:val="Hyperlink"/>
          </w:rPr>
          <w:t>website</w:t>
        </w:r>
      </w:hyperlink>
    </w:p>
    <w:p w14:paraId="71D77216" w14:textId="77777777" w:rsidR="008A30FF" w:rsidRPr="00352C65" w:rsidRDefault="008A30FF" w:rsidP="008A30FF">
      <w:pPr>
        <w:rPr>
          <w:sz w:val="22"/>
        </w:rPr>
      </w:pPr>
    </w:p>
    <w:p w14:paraId="7140A3FC" w14:textId="77777777" w:rsidR="008A30FF" w:rsidRDefault="008A30FF" w:rsidP="008A30FF">
      <w:pPr>
        <w:rPr>
          <w:sz w:val="22"/>
        </w:rPr>
      </w:pPr>
      <w:r>
        <w:rPr>
          <w:sz w:val="22"/>
        </w:rPr>
        <w:br w:type="page"/>
      </w:r>
    </w:p>
    <w:p w14:paraId="57DFED43" w14:textId="77777777" w:rsidR="008A30FF" w:rsidRDefault="008A30FF" w:rsidP="008A30FF">
      <w:pPr>
        <w:pStyle w:val="Heading1"/>
        <w:rPr>
          <w:rStyle w:val="Heading2Char"/>
          <w:b/>
        </w:rPr>
      </w:pPr>
      <w:r w:rsidRPr="008E76AC">
        <w:rPr>
          <w:rStyle w:val="Heading2Char"/>
          <w:b/>
        </w:rPr>
        <w:lastRenderedPageBreak/>
        <w:t>Releases to air</w:t>
      </w:r>
    </w:p>
    <w:p w14:paraId="7C90992C" w14:textId="77777777" w:rsidR="008A30FF" w:rsidRDefault="008A30FF" w:rsidP="008A30FF">
      <w:pPr>
        <w:pStyle w:val="BodyText"/>
      </w:pPr>
    </w:p>
    <w:tbl>
      <w:tblPr>
        <w:tblStyle w:val="TableGrid"/>
        <w:tblW w:w="9491" w:type="dxa"/>
        <w:tblLayout w:type="fixed"/>
        <w:tblCellMar>
          <w:left w:w="0" w:type="dxa"/>
          <w:right w:w="0" w:type="dxa"/>
        </w:tblCellMar>
        <w:tblLook w:val="04A0" w:firstRow="1" w:lastRow="0" w:firstColumn="1" w:lastColumn="0" w:noHBand="0" w:noVBand="1"/>
      </w:tblPr>
      <w:tblGrid>
        <w:gridCol w:w="5670"/>
        <w:gridCol w:w="1899"/>
        <w:gridCol w:w="1922"/>
      </w:tblGrid>
      <w:tr w:rsidR="008A30FF" w:rsidRPr="00043339" w14:paraId="2E4415FE" w14:textId="77777777" w:rsidTr="00C878E2">
        <w:trPr>
          <w:cantSplit/>
          <w:trHeight w:val="912"/>
          <w:tblHeader/>
        </w:trPr>
        <w:tc>
          <w:tcPr>
            <w:tcW w:w="5670"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525126BE"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Reportable Substance</w:t>
            </w:r>
          </w:p>
        </w:tc>
        <w:tc>
          <w:tcPr>
            <w:tcW w:w="1899"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E48274F"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CAS no.</w:t>
            </w:r>
          </w:p>
        </w:tc>
        <w:tc>
          <w:tcPr>
            <w:tcW w:w="1922" w:type="dxa"/>
            <w:tcBorders>
              <w:top w:val="single" w:sz="6" w:space="0" w:color="auto"/>
              <w:left w:val="single" w:sz="6" w:space="0" w:color="auto"/>
              <w:bottom w:val="single" w:sz="6" w:space="0" w:color="auto"/>
              <w:right w:val="single" w:sz="6" w:space="0" w:color="auto"/>
            </w:tcBorders>
            <w:shd w:val="clear" w:color="auto" w:fill="0091A4"/>
            <w:vAlign w:val="center"/>
            <w:hideMark/>
          </w:tcPr>
          <w:p w14:paraId="0118C4D7" w14:textId="77777777" w:rsidR="008A30FF" w:rsidRPr="00043339" w:rsidRDefault="008A30FF" w:rsidP="00C878E2">
            <w:pPr>
              <w:spacing w:before="19" w:line="260" w:lineRule="exact"/>
              <w:ind w:left="113" w:right="125"/>
              <w:jc w:val="center"/>
              <w:rPr>
                <w:rFonts w:cs="Arial"/>
                <w:b/>
                <w:bCs/>
                <w:color w:val="FFFFFF" w:themeColor="background1"/>
              </w:rPr>
            </w:pPr>
            <w:r w:rsidRPr="00043339">
              <w:rPr>
                <w:rFonts w:cs="Arial"/>
                <w:b/>
                <w:bCs/>
                <w:color w:val="FFFFFF" w:themeColor="background1"/>
              </w:rPr>
              <w:t>Reporting</w:t>
            </w:r>
            <w:r w:rsidRPr="00043339">
              <w:rPr>
                <w:rFonts w:cs="Arial"/>
                <w:b/>
                <w:bCs/>
                <w:color w:val="FFFFFF" w:themeColor="background1"/>
              </w:rPr>
              <w:br/>
              <w:t>threshold (kg) ***</w:t>
            </w:r>
          </w:p>
        </w:tc>
      </w:tr>
      <w:tr w:rsidR="008A30FF" w:rsidRPr="00003281" w14:paraId="5293D94A" w14:textId="77777777" w:rsidTr="00C878E2">
        <w:trPr>
          <w:cantSplit/>
          <w:trHeight w:val="288"/>
        </w:trPr>
        <w:tc>
          <w:tcPr>
            <w:tcW w:w="5670" w:type="dxa"/>
            <w:tcBorders>
              <w:top w:val="single" w:sz="6" w:space="0" w:color="auto"/>
            </w:tcBorders>
            <w:noWrap/>
            <w:hideMark/>
          </w:tcPr>
          <w:p w14:paraId="050C795C" w14:textId="77777777" w:rsidR="008A30FF" w:rsidRPr="00003281" w:rsidRDefault="008A30FF" w:rsidP="00C878E2">
            <w:pPr>
              <w:spacing w:before="19" w:line="260" w:lineRule="exact"/>
              <w:ind w:left="113" w:right="125"/>
              <w:rPr>
                <w:rFonts w:cs="Arial"/>
              </w:rPr>
            </w:pPr>
            <w:r w:rsidRPr="00003281">
              <w:rPr>
                <w:rFonts w:cs="Arial"/>
              </w:rPr>
              <w:t>1,1,1-trichloroethane (methyl chloroform)</w:t>
            </w:r>
          </w:p>
        </w:tc>
        <w:tc>
          <w:tcPr>
            <w:tcW w:w="1899" w:type="dxa"/>
            <w:tcBorders>
              <w:top w:val="single" w:sz="6" w:space="0" w:color="auto"/>
            </w:tcBorders>
            <w:noWrap/>
            <w:hideMark/>
          </w:tcPr>
          <w:p w14:paraId="4A98735C" w14:textId="77777777" w:rsidR="008A30FF" w:rsidRPr="00003281" w:rsidRDefault="008A30FF" w:rsidP="00C878E2">
            <w:pPr>
              <w:spacing w:before="19" w:line="260" w:lineRule="exact"/>
              <w:ind w:left="113" w:right="125"/>
              <w:rPr>
                <w:rFonts w:cs="Arial"/>
              </w:rPr>
            </w:pPr>
            <w:r w:rsidRPr="00003281">
              <w:rPr>
                <w:rFonts w:cs="Arial"/>
              </w:rPr>
              <w:t>71-55-6</w:t>
            </w:r>
          </w:p>
        </w:tc>
        <w:tc>
          <w:tcPr>
            <w:tcW w:w="1922" w:type="dxa"/>
            <w:tcBorders>
              <w:top w:val="single" w:sz="6" w:space="0" w:color="auto"/>
            </w:tcBorders>
            <w:noWrap/>
            <w:hideMark/>
          </w:tcPr>
          <w:p w14:paraId="558E63B4"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833F09" w14:textId="77777777" w:rsidTr="00C878E2">
        <w:trPr>
          <w:cantSplit/>
          <w:trHeight w:val="288"/>
        </w:trPr>
        <w:tc>
          <w:tcPr>
            <w:tcW w:w="5670" w:type="dxa"/>
            <w:noWrap/>
            <w:hideMark/>
          </w:tcPr>
          <w:p w14:paraId="0D03D11D" w14:textId="77777777" w:rsidR="008A30FF" w:rsidRPr="00003281" w:rsidRDefault="008A30FF" w:rsidP="00C878E2">
            <w:pPr>
              <w:spacing w:before="19" w:line="260" w:lineRule="exact"/>
              <w:ind w:left="113" w:right="125"/>
              <w:rPr>
                <w:rFonts w:cs="Arial"/>
              </w:rPr>
            </w:pPr>
            <w:r w:rsidRPr="00003281">
              <w:rPr>
                <w:rFonts w:cs="Arial"/>
              </w:rPr>
              <w:t>1,1,2,2-tetrachloroethane (tetrachloroethane)</w:t>
            </w:r>
          </w:p>
        </w:tc>
        <w:tc>
          <w:tcPr>
            <w:tcW w:w="1899" w:type="dxa"/>
            <w:noWrap/>
            <w:hideMark/>
          </w:tcPr>
          <w:p w14:paraId="667A0838" w14:textId="77777777" w:rsidR="008A30FF" w:rsidRPr="00003281" w:rsidRDefault="008A30FF" w:rsidP="00C878E2">
            <w:pPr>
              <w:spacing w:before="19" w:line="260" w:lineRule="exact"/>
              <w:ind w:left="113" w:right="125"/>
              <w:rPr>
                <w:rFonts w:cs="Arial"/>
              </w:rPr>
            </w:pPr>
            <w:r w:rsidRPr="00003281">
              <w:rPr>
                <w:rFonts w:cs="Arial"/>
              </w:rPr>
              <w:t>79-34-5</w:t>
            </w:r>
          </w:p>
        </w:tc>
        <w:tc>
          <w:tcPr>
            <w:tcW w:w="1922" w:type="dxa"/>
            <w:noWrap/>
            <w:hideMark/>
          </w:tcPr>
          <w:p w14:paraId="729A3F81"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41228E5" w14:textId="77777777" w:rsidTr="00C878E2">
        <w:trPr>
          <w:cantSplit/>
          <w:trHeight w:val="288"/>
        </w:trPr>
        <w:tc>
          <w:tcPr>
            <w:tcW w:w="5670" w:type="dxa"/>
            <w:noWrap/>
            <w:hideMark/>
          </w:tcPr>
          <w:p w14:paraId="201609D3" w14:textId="77777777" w:rsidR="008A30FF" w:rsidRPr="00003281" w:rsidRDefault="008A30FF" w:rsidP="00C878E2">
            <w:pPr>
              <w:spacing w:before="19" w:line="260" w:lineRule="exact"/>
              <w:ind w:left="113" w:right="125"/>
              <w:rPr>
                <w:rFonts w:cs="Arial"/>
              </w:rPr>
            </w:pPr>
            <w:r w:rsidRPr="00003281">
              <w:rPr>
                <w:rFonts w:cs="Arial"/>
              </w:rPr>
              <w:t>1,2,3,4,5,6-hexachlorocyclohexane (HCH)</w:t>
            </w:r>
          </w:p>
        </w:tc>
        <w:tc>
          <w:tcPr>
            <w:tcW w:w="1899" w:type="dxa"/>
            <w:noWrap/>
            <w:hideMark/>
          </w:tcPr>
          <w:p w14:paraId="0883970F" w14:textId="77777777" w:rsidR="008A30FF" w:rsidRPr="00003281" w:rsidRDefault="008A30FF" w:rsidP="00C878E2">
            <w:pPr>
              <w:spacing w:before="19" w:line="260" w:lineRule="exact"/>
              <w:ind w:left="113" w:right="125"/>
              <w:rPr>
                <w:rFonts w:cs="Arial"/>
              </w:rPr>
            </w:pPr>
            <w:r w:rsidRPr="00003281">
              <w:rPr>
                <w:rFonts w:cs="Arial"/>
              </w:rPr>
              <w:t>608-73-1</w:t>
            </w:r>
          </w:p>
        </w:tc>
        <w:tc>
          <w:tcPr>
            <w:tcW w:w="1922" w:type="dxa"/>
            <w:noWrap/>
            <w:hideMark/>
          </w:tcPr>
          <w:p w14:paraId="3B46BEC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087DA50" w14:textId="77777777" w:rsidTr="00C878E2">
        <w:trPr>
          <w:cantSplit/>
          <w:trHeight w:val="288"/>
        </w:trPr>
        <w:tc>
          <w:tcPr>
            <w:tcW w:w="5670" w:type="dxa"/>
            <w:noWrap/>
            <w:hideMark/>
          </w:tcPr>
          <w:p w14:paraId="67B7A70A" w14:textId="77777777" w:rsidR="008A30FF" w:rsidRPr="00003281" w:rsidRDefault="008A30FF" w:rsidP="00C878E2">
            <w:pPr>
              <w:spacing w:before="19" w:line="260" w:lineRule="exact"/>
              <w:ind w:left="113" w:right="125"/>
              <w:rPr>
                <w:rFonts w:cs="Arial"/>
              </w:rPr>
            </w:pPr>
            <w:r w:rsidRPr="00003281">
              <w:rPr>
                <w:rFonts w:cs="Arial"/>
              </w:rPr>
              <w:t>1,2-dichloroethane (ethylene dichloride) (EDC)</w:t>
            </w:r>
          </w:p>
        </w:tc>
        <w:tc>
          <w:tcPr>
            <w:tcW w:w="1899" w:type="dxa"/>
            <w:noWrap/>
            <w:hideMark/>
          </w:tcPr>
          <w:p w14:paraId="0B902046" w14:textId="77777777" w:rsidR="008A30FF" w:rsidRPr="00003281" w:rsidRDefault="008A30FF" w:rsidP="00C878E2">
            <w:pPr>
              <w:spacing w:before="19" w:line="260" w:lineRule="exact"/>
              <w:ind w:left="113" w:right="125"/>
              <w:rPr>
                <w:rFonts w:cs="Arial"/>
              </w:rPr>
            </w:pPr>
            <w:r w:rsidRPr="00003281">
              <w:rPr>
                <w:rFonts w:cs="Arial"/>
              </w:rPr>
              <w:t>107-06-2</w:t>
            </w:r>
          </w:p>
        </w:tc>
        <w:tc>
          <w:tcPr>
            <w:tcW w:w="1922" w:type="dxa"/>
            <w:noWrap/>
            <w:hideMark/>
          </w:tcPr>
          <w:p w14:paraId="3332D7A6"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E75415D" w14:textId="77777777" w:rsidTr="00C878E2">
        <w:trPr>
          <w:cantSplit/>
          <w:trHeight w:val="288"/>
        </w:trPr>
        <w:tc>
          <w:tcPr>
            <w:tcW w:w="5670" w:type="dxa"/>
            <w:noWrap/>
            <w:hideMark/>
          </w:tcPr>
          <w:p w14:paraId="36CF1531" w14:textId="77777777" w:rsidR="008A30FF" w:rsidRPr="00003281" w:rsidRDefault="008A30FF" w:rsidP="00C878E2">
            <w:pPr>
              <w:spacing w:before="19" w:line="260" w:lineRule="exact"/>
              <w:ind w:left="113" w:right="125"/>
              <w:rPr>
                <w:rFonts w:cs="Arial"/>
              </w:rPr>
            </w:pPr>
            <w:r w:rsidRPr="00003281">
              <w:rPr>
                <w:rFonts w:cs="Arial"/>
              </w:rPr>
              <w:t>Aldrin</w:t>
            </w:r>
          </w:p>
        </w:tc>
        <w:tc>
          <w:tcPr>
            <w:tcW w:w="1899" w:type="dxa"/>
            <w:noWrap/>
            <w:hideMark/>
          </w:tcPr>
          <w:p w14:paraId="416CC261" w14:textId="77777777" w:rsidR="008A30FF" w:rsidRPr="00003281" w:rsidRDefault="008A30FF" w:rsidP="00C878E2">
            <w:pPr>
              <w:spacing w:before="19" w:line="260" w:lineRule="exact"/>
              <w:ind w:left="113" w:right="125"/>
              <w:rPr>
                <w:rFonts w:cs="Arial"/>
              </w:rPr>
            </w:pPr>
            <w:r w:rsidRPr="00003281">
              <w:rPr>
                <w:rFonts w:cs="Arial"/>
              </w:rPr>
              <w:t>309-00-2</w:t>
            </w:r>
          </w:p>
        </w:tc>
        <w:tc>
          <w:tcPr>
            <w:tcW w:w="1922" w:type="dxa"/>
            <w:noWrap/>
            <w:hideMark/>
          </w:tcPr>
          <w:p w14:paraId="0469EB51"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37C62A3" w14:textId="77777777" w:rsidTr="00C878E2">
        <w:trPr>
          <w:cantSplit/>
          <w:trHeight w:val="288"/>
        </w:trPr>
        <w:tc>
          <w:tcPr>
            <w:tcW w:w="5670" w:type="dxa"/>
            <w:noWrap/>
            <w:hideMark/>
          </w:tcPr>
          <w:p w14:paraId="23597CCE" w14:textId="77777777" w:rsidR="008A30FF" w:rsidRPr="00003281" w:rsidRDefault="008A30FF" w:rsidP="00C878E2">
            <w:pPr>
              <w:spacing w:before="19" w:line="260" w:lineRule="exact"/>
              <w:ind w:left="113" w:right="125"/>
              <w:rPr>
                <w:rFonts w:cs="Arial"/>
              </w:rPr>
            </w:pPr>
            <w:r w:rsidRPr="00003281">
              <w:rPr>
                <w:rFonts w:cs="Arial"/>
              </w:rPr>
              <w:t>Ammonia</w:t>
            </w:r>
          </w:p>
        </w:tc>
        <w:tc>
          <w:tcPr>
            <w:tcW w:w="1899" w:type="dxa"/>
            <w:noWrap/>
            <w:hideMark/>
          </w:tcPr>
          <w:p w14:paraId="3B15B398" w14:textId="77777777" w:rsidR="008A30FF" w:rsidRPr="00003281" w:rsidRDefault="008A30FF" w:rsidP="00C878E2">
            <w:pPr>
              <w:spacing w:before="19" w:line="260" w:lineRule="exact"/>
              <w:ind w:left="113" w:right="125"/>
              <w:rPr>
                <w:rFonts w:cs="Arial"/>
              </w:rPr>
            </w:pPr>
            <w:r w:rsidRPr="00003281">
              <w:rPr>
                <w:rFonts w:cs="Arial"/>
              </w:rPr>
              <w:t>7664-41-7</w:t>
            </w:r>
          </w:p>
        </w:tc>
        <w:tc>
          <w:tcPr>
            <w:tcW w:w="1922" w:type="dxa"/>
            <w:noWrap/>
            <w:hideMark/>
          </w:tcPr>
          <w:p w14:paraId="4A97900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C25A9ED" w14:textId="77777777" w:rsidTr="00C878E2">
        <w:trPr>
          <w:cantSplit/>
          <w:trHeight w:val="288"/>
        </w:trPr>
        <w:tc>
          <w:tcPr>
            <w:tcW w:w="5670" w:type="dxa"/>
            <w:noWrap/>
            <w:hideMark/>
          </w:tcPr>
          <w:p w14:paraId="45E0CCC0" w14:textId="77777777" w:rsidR="008A30FF" w:rsidRPr="00003281" w:rsidRDefault="008A30FF" w:rsidP="00C878E2">
            <w:pPr>
              <w:spacing w:before="19" w:line="260" w:lineRule="exact"/>
              <w:ind w:left="113" w:right="125"/>
              <w:rPr>
                <w:rFonts w:cs="Arial"/>
              </w:rPr>
            </w:pPr>
            <w:r w:rsidRPr="00003281">
              <w:rPr>
                <w:rFonts w:cs="Arial"/>
              </w:rPr>
              <w:t>Anthracene</w:t>
            </w:r>
          </w:p>
        </w:tc>
        <w:tc>
          <w:tcPr>
            <w:tcW w:w="1899" w:type="dxa"/>
            <w:noWrap/>
            <w:hideMark/>
          </w:tcPr>
          <w:p w14:paraId="5C1BAACE" w14:textId="77777777" w:rsidR="008A30FF" w:rsidRPr="00003281" w:rsidRDefault="008A30FF" w:rsidP="00C878E2">
            <w:pPr>
              <w:spacing w:before="19" w:line="260" w:lineRule="exact"/>
              <w:ind w:left="113" w:right="125"/>
              <w:rPr>
                <w:rFonts w:cs="Arial"/>
              </w:rPr>
            </w:pPr>
            <w:r w:rsidRPr="00003281">
              <w:rPr>
                <w:rFonts w:cs="Arial"/>
              </w:rPr>
              <w:t>120-12-7</w:t>
            </w:r>
          </w:p>
        </w:tc>
        <w:tc>
          <w:tcPr>
            <w:tcW w:w="1922" w:type="dxa"/>
            <w:noWrap/>
            <w:hideMark/>
          </w:tcPr>
          <w:p w14:paraId="2C747E7F"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4A3DE765" w14:textId="77777777" w:rsidTr="00C878E2">
        <w:trPr>
          <w:cantSplit/>
          <w:trHeight w:val="288"/>
        </w:trPr>
        <w:tc>
          <w:tcPr>
            <w:tcW w:w="5670" w:type="dxa"/>
            <w:noWrap/>
            <w:hideMark/>
          </w:tcPr>
          <w:p w14:paraId="1BF4B022" w14:textId="77777777" w:rsidR="008A30FF" w:rsidRPr="00003281" w:rsidRDefault="008A30FF" w:rsidP="00C878E2">
            <w:pPr>
              <w:spacing w:before="19" w:line="260" w:lineRule="exact"/>
              <w:ind w:left="113" w:right="125"/>
              <w:rPr>
                <w:rFonts w:cs="Arial"/>
              </w:rPr>
            </w:pPr>
            <w:r w:rsidRPr="00003281">
              <w:rPr>
                <w:rFonts w:cs="Arial"/>
              </w:rPr>
              <w:t>Arsenic and compounds</w:t>
            </w:r>
            <w:r>
              <w:rPr>
                <w:rFonts w:cs="Arial"/>
              </w:rPr>
              <w:t xml:space="preserve"> as As</w:t>
            </w:r>
          </w:p>
        </w:tc>
        <w:tc>
          <w:tcPr>
            <w:tcW w:w="1899" w:type="dxa"/>
            <w:noWrap/>
            <w:hideMark/>
          </w:tcPr>
          <w:p w14:paraId="1515C35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EF2F8C0" w14:textId="77777777" w:rsidR="008A30FF" w:rsidRPr="00003281" w:rsidRDefault="008A30FF" w:rsidP="00C878E2">
            <w:pPr>
              <w:spacing w:before="19" w:line="260" w:lineRule="exact"/>
              <w:ind w:left="113" w:right="125"/>
              <w:jc w:val="right"/>
              <w:rPr>
                <w:rFonts w:cs="Arial"/>
              </w:rPr>
            </w:pPr>
            <w:r w:rsidRPr="00003281">
              <w:rPr>
                <w:rFonts w:cs="Arial"/>
              </w:rPr>
              <w:t>20</w:t>
            </w:r>
          </w:p>
        </w:tc>
      </w:tr>
      <w:tr w:rsidR="008A30FF" w:rsidRPr="00003281" w14:paraId="0019FFAD" w14:textId="77777777" w:rsidTr="00C878E2">
        <w:trPr>
          <w:cantSplit/>
          <w:trHeight w:val="288"/>
        </w:trPr>
        <w:tc>
          <w:tcPr>
            <w:tcW w:w="5670" w:type="dxa"/>
            <w:noWrap/>
            <w:hideMark/>
          </w:tcPr>
          <w:p w14:paraId="43E2DB18" w14:textId="77777777" w:rsidR="008A30FF" w:rsidRPr="00003281" w:rsidRDefault="008A30FF" w:rsidP="00C878E2">
            <w:pPr>
              <w:spacing w:before="19" w:line="260" w:lineRule="exact"/>
              <w:ind w:left="113" w:right="125"/>
              <w:rPr>
                <w:rFonts w:cs="Arial"/>
              </w:rPr>
            </w:pPr>
            <w:r w:rsidRPr="00003281">
              <w:rPr>
                <w:rFonts w:cs="Arial"/>
              </w:rPr>
              <w:t>Asbestos</w:t>
            </w:r>
          </w:p>
        </w:tc>
        <w:tc>
          <w:tcPr>
            <w:tcW w:w="1899" w:type="dxa"/>
            <w:noWrap/>
            <w:hideMark/>
          </w:tcPr>
          <w:p w14:paraId="70FBF38B" w14:textId="77777777" w:rsidR="008A30FF" w:rsidRPr="00003281" w:rsidRDefault="008A30FF" w:rsidP="00C878E2">
            <w:pPr>
              <w:spacing w:before="19" w:line="260" w:lineRule="exact"/>
              <w:ind w:left="113" w:right="125"/>
              <w:rPr>
                <w:rFonts w:cs="Arial"/>
              </w:rPr>
            </w:pPr>
            <w:r w:rsidRPr="00003281">
              <w:rPr>
                <w:rFonts w:cs="Arial"/>
              </w:rPr>
              <w:t>1332-21-4</w:t>
            </w:r>
          </w:p>
        </w:tc>
        <w:tc>
          <w:tcPr>
            <w:tcW w:w="1922" w:type="dxa"/>
            <w:noWrap/>
            <w:hideMark/>
          </w:tcPr>
          <w:p w14:paraId="0CBB14CF"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99E4263" w14:textId="77777777" w:rsidTr="00C878E2">
        <w:trPr>
          <w:cantSplit/>
          <w:trHeight w:val="288"/>
        </w:trPr>
        <w:tc>
          <w:tcPr>
            <w:tcW w:w="5670" w:type="dxa"/>
            <w:noWrap/>
            <w:hideMark/>
          </w:tcPr>
          <w:p w14:paraId="0072455A" w14:textId="77777777" w:rsidR="008A30FF" w:rsidRPr="00003281" w:rsidRDefault="008A30FF" w:rsidP="00C878E2">
            <w:pPr>
              <w:spacing w:before="19" w:line="260" w:lineRule="exact"/>
              <w:ind w:left="113" w:right="125"/>
              <w:rPr>
                <w:rFonts w:cs="Arial"/>
              </w:rPr>
            </w:pPr>
            <w:r w:rsidRPr="00003281">
              <w:rPr>
                <w:rFonts w:cs="Arial"/>
              </w:rPr>
              <w:t>Benzene</w:t>
            </w:r>
          </w:p>
        </w:tc>
        <w:tc>
          <w:tcPr>
            <w:tcW w:w="1899" w:type="dxa"/>
            <w:noWrap/>
            <w:hideMark/>
          </w:tcPr>
          <w:p w14:paraId="3ADB3556" w14:textId="77777777" w:rsidR="008A30FF" w:rsidRPr="00003281" w:rsidRDefault="008A30FF" w:rsidP="00C878E2">
            <w:pPr>
              <w:spacing w:before="19" w:line="260" w:lineRule="exact"/>
              <w:ind w:left="113" w:right="125"/>
              <w:rPr>
                <w:rFonts w:cs="Arial"/>
              </w:rPr>
            </w:pPr>
            <w:r w:rsidRPr="00003281">
              <w:rPr>
                <w:rFonts w:cs="Arial"/>
              </w:rPr>
              <w:t>71-43-2</w:t>
            </w:r>
          </w:p>
        </w:tc>
        <w:tc>
          <w:tcPr>
            <w:tcW w:w="1922" w:type="dxa"/>
            <w:noWrap/>
            <w:hideMark/>
          </w:tcPr>
          <w:p w14:paraId="0699E978"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1D63A451" w14:textId="77777777" w:rsidTr="00C878E2">
        <w:trPr>
          <w:cantSplit/>
          <w:trHeight w:val="288"/>
        </w:trPr>
        <w:tc>
          <w:tcPr>
            <w:tcW w:w="5670" w:type="dxa"/>
            <w:noWrap/>
            <w:hideMark/>
          </w:tcPr>
          <w:p w14:paraId="2765A6BC" w14:textId="77777777" w:rsidR="008A30FF" w:rsidRPr="00003281" w:rsidRDefault="008A30FF" w:rsidP="00C878E2">
            <w:pPr>
              <w:spacing w:before="19" w:line="260" w:lineRule="exact"/>
              <w:ind w:left="113" w:right="125"/>
              <w:rPr>
                <w:rFonts w:cs="Arial"/>
              </w:rPr>
            </w:pPr>
            <w:r w:rsidRPr="00003281">
              <w:rPr>
                <w:rFonts w:cs="Arial"/>
              </w:rPr>
              <w:t>Benzo(a)pyrene</w:t>
            </w:r>
          </w:p>
        </w:tc>
        <w:tc>
          <w:tcPr>
            <w:tcW w:w="1899" w:type="dxa"/>
            <w:noWrap/>
            <w:hideMark/>
          </w:tcPr>
          <w:p w14:paraId="01BA3AD0" w14:textId="77777777" w:rsidR="008A30FF" w:rsidRPr="00003281" w:rsidRDefault="008A30FF" w:rsidP="00C878E2">
            <w:pPr>
              <w:spacing w:before="19" w:line="260" w:lineRule="exact"/>
              <w:ind w:left="113" w:right="125"/>
              <w:rPr>
                <w:rFonts w:cs="Arial"/>
              </w:rPr>
            </w:pPr>
            <w:r w:rsidRPr="00003281">
              <w:rPr>
                <w:rFonts w:cs="Arial"/>
              </w:rPr>
              <w:t>50-32-8</w:t>
            </w:r>
          </w:p>
        </w:tc>
        <w:tc>
          <w:tcPr>
            <w:tcW w:w="1922" w:type="dxa"/>
            <w:noWrap/>
            <w:hideMark/>
          </w:tcPr>
          <w:p w14:paraId="606F001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8AF29B5" w14:textId="77777777" w:rsidTr="00C878E2">
        <w:trPr>
          <w:cantSplit/>
          <w:trHeight w:val="288"/>
        </w:trPr>
        <w:tc>
          <w:tcPr>
            <w:tcW w:w="5670" w:type="dxa"/>
            <w:noWrap/>
            <w:hideMark/>
          </w:tcPr>
          <w:p w14:paraId="12A36AC1" w14:textId="77777777" w:rsidR="008A30FF" w:rsidRPr="00003281" w:rsidRDefault="008A30FF" w:rsidP="00C878E2">
            <w:pPr>
              <w:spacing w:before="19" w:line="260" w:lineRule="exact"/>
              <w:ind w:left="113" w:right="125"/>
              <w:rPr>
                <w:rFonts w:cs="Arial"/>
              </w:rPr>
            </w:pPr>
            <w:r w:rsidRPr="00003281">
              <w:rPr>
                <w:rFonts w:cs="Arial"/>
              </w:rPr>
              <w:t>Benzo(b)fluoranthene</w:t>
            </w:r>
          </w:p>
        </w:tc>
        <w:tc>
          <w:tcPr>
            <w:tcW w:w="1899" w:type="dxa"/>
            <w:noWrap/>
            <w:hideMark/>
          </w:tcPr>
          <w:p w14:paraId="224331DA" w14:textId="77777777" w:rsidR="008A30FF" w:rsidRPr="00003281" w:rsidRDefault="008A30FF" w:rsidP="00C878E2">
            <w:pPr>
              <w:spacing w:before="19" w:line="260" w:lineRule="exact"/>
              <w:ind w:left="113" w:right="125"/>
              <w:rPr>
                <w:rFonts w:cs="Arial"/>
              </w:rPr>
            </w:pPr>
            <w:r w:rsidRPr="00003281">
              <w:rPr>
                <w:rFonts w:cs="Arial"/>
              </w:rPr>
              <w:t>205-99-2</w:t>
            </w:r>
          </w:p>
        </w:tc>
        <w:tc>
          <w:tcPr>
            <w:tcW w:w="1922" w:type="dxa"/>
            <w:noWrap/>
            <w:hideMark/>
          </w:tcPr>
          <w:p w14:paraId="06DC337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BB5F883" w14:textId="77777777" w:rsidTr="00C878E2">
        <w:trPr>
          <w:cantSplit/>
          <w:trHeight w:val="288"/>
        </w:trPr>
        <w:tc>
          <w:tcPr>
            <w:tcW w:w="5670" w:type="dxa"/>
            <w:noWrap/>
          </w:tcPr>
          <w:p w14:paraId="02DFD78E" w14:textId="77777777" w:rsidR="008A30FF" w:rsidRPr="00003281" w:rsidRDefault="008A30FF" w:rsidP="00C878E2">
            <w:pPr>
              <w:spacing w:before="19" w:line="260" w:lineRule="exact"/>
              <w:ind w:left="113" w:right="125"/>
              <w:rPr>
                <w:rFonts w:cs="Arial"/>
              </w:rPr>
            </w:pPr>
            <w:r w:rsidRPr="00D11D39">
              <w:rPr>
                <w:rFonts w:cs="Arial"/>
              </w:rPr>
              <w:t>Benzo(g,h,i)perylene *</w:t>
            </w:r>
          </w:p>
        </w:tc>
        <w:tc>
          <w:tcPr>
            <w:tcW w:w="1899" w:type="dxa"/>
            <w:noWrap/>
          </w:tcPr>
          <w:p w14:paraId="605D0B0C" w14:textId="77777777" w:rsidR="008A30FF" w:rsidRPr="00003281" w:rsidRDefault="008A30FF" w:rsidP="00C878E2">
            <w:pPr>
              <w:spacing w:before="19" w:line="260" w:lineRule="exact"/>
              <w:ind w:left="113" w:right="125"/>
              <w:rPr>
                <w:rFonts w:cs="Arial"/>
              </w:rPr>
            </w:pPr>
            <w:r w:rsidRPr="00D11D39">
              <w:rPr>
                <w:rFonts w:cs="Arial"/>
              </w:rPr>
              <w:t>191-24-2</w:t>
            </w:r>
          </w:p>
        </w:tc>
        <w:tc>
          <w:tcPr>
            <w:tcW w:w="1922" w:type="dxa"/>
            <w:noWrap/>
          </w:tcPr>
          <w:p w14:paraId="6C7DA87F" w14:textId="77777777" w:rsidR="008A30FF" w:rsidRPr="00003281" w:rsidRDefault="008A30FF" w:rsidP="00C878E2">
            <w:pPr>
              <w:spacing w:before="19" w:line="260" w:lineRule="exact"/>
              <w:ind w:left="113" w:right="125"/>
              <w:jc w:val="right"/>
              <w:rPr>
                <w:rFonts w:cs="Arial"/>
              </w:rPr>
            </w:pPr>
            <w:r>
              <w:rPr>
                <w:rFonts w:cs="Arial"/>
              </w:rPr>
              <w:t>1</w:t>
            </w:r>
          </w:p>
        </w:tc>
      </w:tr>
      <w:tr w:rsidR="008A30FF" w:rsidRPr="00003281" w14:paraId="366B6FAA" w14:textId="77777777" w:rsidTr="00C878E2">
        <w:trPr>
          <w:cantSplit/>
          <w:trHeight w:val="288"/>
        </w:trPr>
        <w:tc>
          <w:tcPr>
            <w:tcW w:w="5670" w:type="dxa"/>
            <w:noWrap/>
            <w:hideMark/>
          </w:tcPr>
          <w:p w14:paraId="7F0B9479" w14:textId="77777777" w:rsidR="008A30FF" w:rsidRPr="00003281" w:rsidRDefault="008A30FF" w:rsidP="00C878E2">
            <w:pPr>
              <w:spacing w:before="19" w:line="260" w:lineRule="exact"/>
              <w:ind w:left="113" w:right="125"/>
              <w:rPr>
                <w:rFonts w:cs="Arial"/>
              </w:rPr>
            </w:pPr>
            <w:r w:rsidRPr="00003281">
              <w:rPr>
                <w:rFonts w:cs="Arial"/>
              </w:rPr>
              <w:t>Benzo(k)fluoranthene</w:t>
            </w:r>
          </w:p>
        </w:tc>
        <w:tc>
          <w:tcPr>
            <w:tcW w:w="1899" w:type="dxa"/>
            <w:noWrap/>
            <w:hideMark/>
          </w:tcPr>
          <w:p w14:paraId="7A4BF2D2" w14:textId="77777777" w:rsidR="008A30FF" w:rsidRPr="00003281" w:rsidRDefault="008A30FF" w:rsidP="00C878E2">
            <w:pPr>
              <w:spacing w:before="19" w:line="260" w:lineRule="exact"/>
              <w:ind w:left="113" w:right="125"/>
              <w:rPr>
                <w:rFonts w:cs="Arial"/>
              </w:rPr>
            </w:pPr>
            <w:r w:rsidRPr="00003281">
              <w:rPr>
                <w:rFonts w:cs="Arial"/>
              </w:rPr>
              <w:t>207-8-9</w:t>
            </w:r>
          </w:p>
        </w:tc>
        <w:tc>
          <w:tcPr>
            <w:tcW w:w="1922" w:type="dxa"/>
            <w:noWrap/>
            <w:hideMark/>
          </w:tcPr>
          <w:p w14:paraId="4EAF4EB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EDE83B9" w14:textId="77777777" w:rsidTr="00C878E2">
        <w:trPr>
          <w:cantSplit/>
          <w:trHeight w:val="288"/>
        </w:trPr>
        <w:tc>
          <w:tcPr>
            <w:tcW w:w="5670" w:type="dxa"/>
            <w:noWrap/>
            <w:hideMark/>
          </w:tcPr>
          <w:p w14:paraId="52A7948A" w14:textId="77777777" w:rsidR="008A30FF" w:rsidRPr="00003281" w:rsidRDefault="008A30FF" w:rsidP="00C878E2">
            <w:pPr>
              <w:spacing w:before="19" w:line="260" w:lineRule="exact"/>
              <w:ind w:left="113" w:right="125"/>
              <w:rPr>
                <w:rFonts w:cs="Arial"/>
              </w:rPr>
            </w:pPr>
            <w:r w:rsidRPr="00003281">
              <w:rPr>
                <w:rFonts w:cs="Arial"/>
              </w:rPr>
              <w:t>Beryllium *</w:t>
            </w:r>
          </w:p>
        </w:tc>
        <w:tc>
          <w:tcPr>
            <w:tcW w:w="1899" w:type="dxa"/>
            <w:noWrap/>
            <w:hideMark/>
          </w:tcPr>
          <w:p w14:paraId="01FA4C6D" w14:textId="77777777" w:rsidR="008A30FF" w:rsidRPr="00003281" w:rsidRDefault="008A30FF" w:rsidP="00C878E2">
            <w:pPr>
              <w:spacing w:before="19" w:line="260" w:lineRule="exact"/>
              <w:ind w:left="113" w:right="125"/>
              <w:rPr>
                <w:rFonts w:cs="Arial"/>
              </w:rPr>
            </w:pPr>
            <w:r w:rsidRPr="00003281">
              <w:rPr>
                <w:rFonts w:cs="Arial"/>
              </w:rPr>
              <w:t>7440-41-7</w:t>
            </w:r>
          </w:p>
        </w:tc>
        <w:tc>
          <w:tcPr>
            <w:tcW w:w="1922" w:type="dxa"/>
            <w:noWrap/>
            <w:hideMark/>
          </w:tcPr>
          <w:p w14:paraId="7A52A05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65C72CF" w14:textId="77777777" w:rsidTr="00C878E2">
        <w:trPr>
          <w:cantSplit/>
          <w:trHeight w:val="288"/>
        </w:trPr>
        <w:tc>
          <w:tcPr>
            <w:tcW w:w="5670" w:type="dxa"/>
            <w:noWrap/>
            <w:hideMark/>
          </w:tcPr>
          <w:p w14:paraId="497037AF" w14:textId="77777777" w:rsidR="008A30FF" w:rsidRPr="00003281" w:rsidRDefault="008A30FF" w:rsidP="00C878E2">
            <w:pPr>
              <w:spacing w:before="19" w:line="260" w:lineRule="exact"/>
              <w:ind w:left="113" w:right="125"/>
              <w:rPr>
                <w:rFonts w:cs="Arial"/>
              </w:rPr>
            </w:pPr>
            <w:r w:rsidRPr="00003281">
              <w:rPr>
                <w:rFonts w:cs="Arial"/>
              </w:rPr>
              <w:t>Butadiene (1,3-butadiene)</w:t>
            </w:r>
          </w:p>
        </w:tc>
        <w:tc>
          <w:tcPr>
            <w:tcW w:w="1899" w:type="dxa"/>
            <w:noWrap/>
            <w:hideMark/>
          </w:tcPr>
          <w:p w14:paraId="7115087E" w14:textId="77777777" w:rsidR="008A30FF" w:rsidRPr="00003281" w:rsidRDefault="008A30FF" w:rsidP="00C878E2">
            <w:pPr>
              <w:spacing w:before="19" w:line="260" w:lineRule="exact"/>
              <w:ind w:left="113" w:right="125"/>
              <w:rPr>
                <w:rFonts w:cs="Arial"/>
              </w:rPr>
            </w:pPr>
            <w:r w:rsidRPr="00003281">
              <w:rPr>
                <w:rFonts w:cs="Arial"/>
              </w:rPr>
              <w:t>106-99-0</w:t>
            </w:r>
          </w:p>
        </w:tc>
        <w:tc>
          <w:tcPr>
            <w:tcW w:w="1922" w:type="dxa"/>
            <w:noWrap/>
            <w:hideMark/>
          </w:tcPr>
          <w:p w14:paraId="4EF3B465"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F6FEF8C" w14:textId="77777777" w:rsidTr="00C878E2">
        <w:trPr>
          <w:cantSplit/>
          <w:trHeight w:val="288"/>
        </w:trPr>
        <w:tc>
          <w:tcPr>
            <w:tcW w:w="5670" w:type="dxa"/>
            <w:noWrap/>
            <w:hideMark/>
          </w:tcPr>
          <w:p w14:paraId="53AD7386" w14:textId="77777777" w:rsidR="008A30FF" w:rsidRPr="00003281" w:rsidRDefault="008A30FF" w:rsidP="00C878E2">
            <w:pPr>
              <w:spacing w:before="19" w:line="260" w:lineRule="exact"/>
              <w:ind w:left="113" w:right="125"/>
              <w:rPr>
                <w:rFonts w:cs="Arial"/>
              </w:rPr>
            </w:pPr>
            <w:r w:rsidRPr="00003281">
              <w:rPr>
                <w:rFonts w:cs="Arial"/>
              </w:rPr>
              <w:t>Cadmium and compounds</w:t>
            </w:r>
            <w:r>
              <w:rPr>
                <w:rFonts w:cs="Arial"/>
              </w:rPr>
              <w:t xml:space="preserve"> as Cd</w:t>
            </w:r>
          </w:p>
        </w:tc>
        <w:tc>
          <w:tcPr>
            <w:tcW w:w="1899" w:type="dxa"/>
            <w:noWrap/>
            <w:hideMark/>
          </w:tcPr>
          <w:p w14:paraId="4035AD21"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63F8F7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0595A0CF" w14:textId="77777777" w:rsidTr="00C878E2">
        <w:trPr>
          <w:cantSplit/>
          <w:trHeight w:val="288"/>
        </w:trPr>
        <w:tc>
          <w:tcPr>
            <w:tcW w:w="5670" w:type="dxa"/>
            <w:noWrap/>
            <w:hideMark/>
          </w:tcPr>
          <w:p w14:paraId="7445987C" w14:textId="77777777" w:rsidR="008A30FF" w:rsidRPr="00003281" w:rsidRDefault="008A30FF" w:rsidP="00C878E2">
            <w:pPr>
              <w:spacing w:before="19" w:line="260" w:lineRule="exact"/>
              <w:ind w:left="113" w:right="125"/>
              <w:rPr>
                <w:rFonts w:cs="Arial"/>
              </w:rPr>
            </w:pPr>
            <w:r w:rsidRPr="00003281">
              <w:rPr>
                <w:rFonts w:cs="Arial"/>
              </w:rPr>
              <w:t>Carbon dioxide</w:t>
            </w:r>
          </w:p>
        </w:tc>
        <w:tc>
          <w:tcPr>
            <w:tcW w:w="1899" w:type="dxa"/>
            <w:noWrap/>
            <w:hideMark/>
          </w:tcPr>
          <w:p w14:paraId="2CF7C9F4"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390B67B0"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29DF4F9C" w14:textId="77777777" w:rsidTr="00C878E2">
        <w:trPr>
          <w:cantSplit/>
          <w:trHeight w:val="288"/>
        </w:trPr>
        <w:tc>
          <w:tcPr>
            <w:tcW w:w="5670" w:type="dxa"/>
            <w:hideMark/>
          </w:tcPr>
          <w:p w14:paraId="5846DED1" w14:textId="77777777" w:rsidR="008A30FF" w:rsidRPr="00003281" w:rsidRDefault="008A30FF" w:rsidP="00C878E2">
            <w:pPr>
              <w:spacing w:before="19" w:line="260" w:lineRule="exact"/>
              <w:ind w:left="113" w:right="125"/>
              <w:rPr>
                <w:rFonts w:cs="Arial"/>
              </w:rPr>
            </w:pPr>
            <w:r w:rsidRPr="00003281">
              <w:rPr>
                <w:rFonts w:cs="Arial"/>
              </w:rPr>
              <w:t>Carbon dioxide excluding biomass **</w:t>
            </w:r>
          </w:p>
        </w:tc>
        <w:tc>
          <w:tcPr>
            <w:tcW w:w="1899" w:type="dxa"/>
            <w:noWrap/>
            <w:hideMark/>
          </w:tcPr>
          <w:p w14:paraId="31DEEBEA" w14:textId="77777777" w:rsidR="008A30FF" w:rsidRPr="00003281" w:rsidRDefault="008A30FF" w:rsidP="00C878E2">
            <w:pPr>
              <w:spacing w:before="19" w:line="260" w:lineRule="exact"/>
              <w:ind w:left="113" w:right="125"/>
              <w:rPr>
                <w:rFonts w:cs="Arial"/>
              </w:rPr>
            </w:pPr>
            <w:r w:rsidRPr="00003281">
              <w:rPr>
                <w:rFonts w:cs="Arial"/>
              </w:rPr>
              <w:t>124-38-9</w:t>
            </w:r>
          </w:p>
        </w:tc>
        <w:tc>
          <w:tcPr>
            <w:tcW w:w="1922" w:type="dxa"/>
            <w:noWrap/>
            <w:hideMark/>
          </w:tcPr>
          <w:p w14:paraId="500D50BD"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r>
              <w:rPr>
                <w:rFonts w:cs="Arial"/>
              </w:rPr>
              <w:t xml:space="preserve"> </w:t>
            </w:r>
            <w:r w:rsidRPr="00003281">
              <w:rPr>
                <w:rFonts w:cs="Arial"/>
              </w:rPr>
              <w:t>000</w:t>
            </w:r>
          </w:p>
        </w:tc>
      </w:tr>
      <w:tr w:rsidR="008A30FF" w:rsidRPr="00003281" w14:paraId="0B22BA4C" w14:textId="77777777" w:rsidTr="00C878E2">
        <w:trPr>
          <w:cantSplit/>
          <w:trHeight w:val="288"/>
        </w:trPr>
        <w:tc>
          <w:tcPr>
            <w:tcW w:w="5670" w:type="dxa"/>
            <w:noWrap/>
            <w:hideMark/>
          </w:tcPr>
          <w:p w14:paraId="76FDCB31" w14:textId="77777777" w:rsidR="008A30FF" w:rsidRPr="00003281" w:rsidRDefault="008A30FF" w:rsidP="00C878E2">
            <w:pPr>
              <w:spacing w:before="19" w:line="260" w:lineRule="exact"/>
              <w:ind w:left="113" w:right="125"/>
              <w:rPr>
                <w:rFonts w:cs="Arial"/>
              </w:rPr>
            </w:pPr>
            <w:r w:rsidRPr="00003281">
              <w:rPr>
                <w:rFonts w:cs="Arial"/>
              </w:rPr>
              <w:t>Carbon monoxide</w:t>
            </w:r>
          </w:p>
        </w:tc>
        <w:tc>
          <w:tcPr>
            <w:tcW w:w="1899" w:type="dxa"/>
            <w:noWrap/>
            <w:hideMark/>
          </w:tcPr>
          <w:p w14:paraId="0169077F" w14:textId="77777777" w:rsidR="008A30FF" w:rsidRPr="00003281" w:rsidRDefault="008A30FF" w:rsidP="00C878E2">
            <w:pPr>
              <w:spacing w:before="19" w:line="260" w:lineRule="exact"/>
              <w:ind w:left="113" w:right="125"/>
              <w:rPr>
                <w:rFonts w:cs="Arial"/>
              </w:rPr>
            </w:pPr>
            <w:r w:rsidRPr="00003281">
              <w:rPr>
                <w:rFonts w:cs="Arial"/>
              </w:rPr>
              <w:t>630-08-0</w:t>
            </w:r>
          </w:p>
        </w:tc>
        <w:tc>
          <w:tcPr>
            <w:tcW w:w="1922" w:type="dxa"/>
            <w:noWrap/>
            <w:hideMark/>
          </w:tcPr>
          <w:p w14:paraId="35514DCE" w14:textId="77777777" w:rsidR="008A30FF" w:rsidRPr="00003281" w:rsidRDefault="008A30FF" w:rsidP="00C878E2">
            <w:pPr>
              <w:spacing w:before="19" w:line="260" w:lineRule="exact"/>
              <w:ind w:left="113" w:right="125"/>
              <w:jc w:val="right"/>
              <w:rPr>
                <w:rFonts w:cs="Arial"/>
              </w:rPr>
            </w:pPr>
            <w:r w:rsidRPr="00003281">
              <w:rPr>
                <w:rFonts w:cs="Arial"/>
              </w:rPr>
              <w:t>500</w:t>
            </w:r>
            <w:r>
              <w:rPr>
                <w:rFonts w:cs="Arial"/>
              </w:rPr>
              <w:t xml:space="preserve"> </w:t>
            </w:r>
            <w:r w:rsidRPr="00003281">
              <w:rPr>
                <w:rFonts w:cs="Arial"/>
              </w:rPr>
              <w:t>000</w:t>
            </w:r>
          </w:p>
        </w:tc>
      </w:tr>
      <w:tr w:rsidR="008A30FF" w:rsidRPr="00003281" w14:paraId="25C55E90" w14:textId="77777777" w:rsidTr="00C878E2">
        <w:trPr>
          <w:cantSplit/>
          <w:trHeight w:val="288"/>
        </w:trPr>
        <w:tc>
          <w:tcPr>
            <w:tcW w:w="5670" w:type="dxa"/>
            <w:noWrap/>
            <w:hideMark/>
          </w:tcPr>
          <w:p w14:paraId="4E51A826" w14:textId="77777777" w:rsidR="008A30FF" w:rsidRPr="00003281" w:rsidRDefault="008A30FF" w:rsidP="00C878E2">
            <w:pPr>
              <w:spacing w:before="19" w:line="260" w:lineRule="exact"/>
              <w:ind w:left="113" w:right="125"/>
              <w:rPr>
                <w:rFonts w:cs="Arial"/>
              </w:rPr>
            </w:pPr>
            <w:r w:rsidRPr="00003281">
              <w:rPr>
                <w:rFonts w:cs="Arial"/>
              </w:rPr>
              <w:t>Chlordane</w:t>
            </w:r>
          </w:p>
        </w:tc>
        <w:tc>
          <w:tcPr>
            <w:tcW w:w="1899" w:type="dxa"/>
            <w:noWrap/>
            <w:hideMark/>
          </w:tcPr>
          <w:p w14:paraId="2DAC9448" w14:textId="77777777" w:rsidR="008A30FF" w:rsidRPr="00003281" w:rsidRDefault="008A30FF" w:rsidP="00C878E2">
            <w:pPr>
              <w:spacing w:before="19" w:line="260" w:lineRule="exact"/>
              <w:ind w:left="113" w:right="125"/>
              <w:rPr>
                <w:rFonts w:cs="Arial"/>
              </w:rPr>
            </w:pPr>
            <w:r w:rsidRPr="00003281">
              <w:rPr>
                <w:rFonts w:cs="Arial"/>
              </w:rPr>
              <w:t>57-74-9</w:t>
            </w:r>
          </w:p>
        </w:tc>
        <w:tc>
          <w:tcPr>
            <w:tcW w:w="1922" w:type="dxa"/>
            <w:noWrap/>
            <w:hideMark/>
          </w:tcPr>
          <w:p w14:paraId="50C1617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C59C337" w14:textId="77777777" w:rsidTr="00C878E2">
        <w:trPr>
          <w:cantSplit/>
          <w:trHeight w:val="288"/>
        </w:trPr>
        <w:tc>
          <w:tcPr>
            <w:tcW w:w="5670" w:type="dxa"/>
            <w:noWrap/>
            <w:hideMark/>
          </w:tcPr>
          <w:p w14:paraId="1FC97A9A" w14:textId="77777777" w:rsidR="008A30FF" w:rsidRPr="00003281" w:rsidRDefault="008A30FF" w:rsidP="00C878E2">
            <w:pPr>
              <w:spacing w:before="19" w:line="260" w:lineRule="exact"/>
              <w:ind w:left="113" w:right="125"/>
              <w:rPr>
                <w:rFonts w:cs="Arial"/>
              </w:rPr>
            </w:pPr>
            <w:r w:rsidRPr="00003281">
              <w:rPr>
                <w:rFonts w:cs="Arial"/>
              </w:rPr>
              <w:t>Chlordecone</w:t>
            </w:r>
          </w:p>
        </w:tc>
        <w:tc>
          <w:tcPr>
            <w:tcW w:w="1899" w:type="dxa"/>
            <w:noWrap/>
            <w:hideMark/>
          </w:tcPr>
          <w:p w14:paraId="0F7139F1" w14:textId="77777777" w:rsidR="008A30FF" w:rsidRPr="00003281" w:rsidRDefault="008A30FF" w:rsidP="00C878E2">
            <w:pPr>
              <w:spacing w:before="19" w:line="260" w:lineRule="exact"/>
              <w:ind w:left="113" w:right="125"/>
              <w:rPr>
                <w:rFonts w:cs="Arial"/>
              </w:rPr>
            </w:pPr>
            <w:r w:rsidRPr="00003281">
              <w:rPr>
                <w:rFonts w:cs="Arial"/>
              </w:rPr>
              <w:t>143-50-0</w:t>
            </w:r>
          </w:p>
        </w:tc>
        <w:tc>
          <w:tcPr>
            <w:tcW w:w="1922" w:type="dxa"/>
            <w:noWrap/>
            <w:hideMark/>
          </w:tcPr>
          <w:p w14:paraId="05C89DC8"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5D5CDAC2" w14:textId="77777777" w:rsidTr="00C878E2">
        <w:trPr>
          <w:cantSplit/>
          <w:trHeight w:val="288"/>
        </w:trPr>
        <w:tc>
          <w:tcPr>
            <w:tcW w:w="5670" w:type="dxa"/>
            <w:hideMark/>
          </w:tcPr>
          <w:p w14:paraId="1AA312B6" w14:textId="77777777" w:rsidR="008A30FF" w:rsidRPr="00003281" w:rsidRDefault="008A30FF" w:rsidP="00C878E2">
            <w:pPr>
              <w:spacing w:before="19" w:line="260" w:lineRule="exact"/>
              <w:ind w:left="113" w:right="125"/>
              <w:rPr>
                <w:rFonts w:cs="Arial"/>
              </w:rPr>
            </w:pPr>
            <w:r w:rsidRPr="00003281">
              <w:rPr>
                <w:rFonts w:cs="Arial"/>
              </w:rPr>
              <w:t>Chlorine and inorganic chlorine compounds - as HCl</w:t>
            </w:r>
          </w:p>
        </w:tc>
        <w:tc>
          <w:tcPr>
            <w:tcW w:w="1899" w:type="dxa"/>
            <w:noWrap/>
            <w:hideMark/>
          </w:tcPr>
          <w:p w14:paraId="7D11A229"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2886FB21"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51C04FD8" w14:textId="77777777" w:rsidTr="00C878E2">
        <w:trPr>
          <w:cantSplit/>
          <w:trHeight w:val="288"/>
        </w:trPr>
        <w:tc>
          <w:tcPr>
            <w:tcW w:w="5670" w:type="dxa"/>
            <w:noWrap/>
            <w:hideMark/>
          </w:tcPr>
          <w:p w14:paraId="4E41200A" w14:textId="77777777" w:rsidR="008A30FF" w:rsidRPr="00003281" w:rsidRDefault="008A30FF" w:rsidP="00C878E2">
            <w:pPr>
              <w:spacing w:before="19" w:line="260" w:lineRule="exact"/>
              <w:ind w:left="113" w:right="125"/>
              <w:rPr>
                <w:rFonts w:cs="Arial"/>
              </w:rPr>
            </w:pPr>
            <w:r w:rsidRPr="00003281">
              <w:rPr>
                <w:rFonts w:cs="Arial"/>
              </w:rPr>
              <w:t>Chlorofluorocarbons (CFCs)</w:t>
            </w:r>
          </w:p>
        </w:tc>
        <w:tc>
          <w:tcPr>
            <w:tcW w:w="1899" w:type="dxa"/>
            <w:noWrap/>
            <w:hideMark/>
          </w:tcPr>
          <w:p w14:paraId="3376F82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619AAF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0D7827C" w14:textId="77777777" w:rsidTr="00C878E2">
        <w:trPr>
          <w:cantSplit/>
          <w:trHeight w:val="288"/>
        </w:trPr>
        <w:tc>
          <w:tcPr>
            <w:tcW w:w="5670" w:type="dxa"/>
            <w:noWrap/>
            <w:hideMark/>
          </w:tcPr>
          <w:p w14:paraId="59C3FF63" w14:textId="77777777" w:rsidR="008A30FF" w:rsidRPr="00003281" w:rsidRDefault="008A30FF" w:rsidP="00C878E2">
            <w:pPr>
              <w:spacing w:before="19" w:line="260" w:lineRule="exact"/>
              <w:ind w:left="113" w:right="125"/>
              <w:rPr>
                <w:rFonts w:cs="Arial"/>
              </w:rPr>
            </w:pPr>
            <w:r w:rsidRPr="00003281">
              <w:rPr>
                <w:rFonts w:cs="Arial"/>
              </w:rPr>
              <w:t>Chromium and compounds</w:t>
            </w:r>
            <w:r>
              <w:rPr>
                <w:rFonts w:cs="Arial"/>
              </w:rPr>
              <w:t xml:space="preserve"> as Cr</w:t>
            </w:r>
          </w:p>
        </w:tc>
        <w:tc>
          <w:tcPr>
            <w:tcW w:w="1899" w:type="dxa"/>
            <w:noWrap/>
            <w:hideMark/>
          </w:tcPr>
          <w:p w14:paraId="4F2964B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2097B9A"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4DF9DFB6" w14:textId="77777777" w:rsidTr="00C878E2">
        <w:trPr>
          <w:cantSplit/>
          <w:trHeight w:val="288"/>
        </w:trPr>
        <w:tc>
          <w:tcPr>
            <w:tcW w:w="5670" w:type="dxa"/>
            <w:noWrap/>
            <w:hideMark/>
          </w:tcPr>
          <w:p w14:paraId="26B5AA17" w14:textId="77777777" w:rsidR="008A30FF" w:rsidRPr="00003281" w:rsidRDefault="008A30FF" w:rsidP="00C878E2">
            <w:pPr>
              <w:spacing w:before="19" w:line="260" w:lineRule="exact"/>
              <w:ind w:left="113" w:right="125"/>
              <w:rPr>
                <w:rFonts w:cs="Arial"/>
              </w:rPr>
            </w:pPr>
            <w:r w:rsidRPr="00003281">
              <w:rPr>
                <w:rFonts w:cs="Arial"/>
              </w:rPr>
              <w:t>Copper and compounds</w:t>
            </w:r>
            <w:r>
              <w:rPr>
                <w:rFonts w:cs="Arial"/>
              </w:rPr>
              <w:t xml:space="preserve"> as Cu</w:t>
            </w:r>
          </w:p>
        </w:tc>
        <w:tc>
          <w:tcPr>
            <w:tcW w:w="1899" w:type="dxa"/>
            <w:noWrap/>
            <w:hideMark/>
          </w:tcPr>
          <w:p w14:paraId="224AF31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05BD4A7"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D525338" w14:textId="77777777" w:rsidTr="00C878E2">
        <w:trPr>
          <w:cantSplit/>
          <w:trHeight w:val="288"/>
        </w:trPr>
        <w:tc>
          <w:tcPr>
            <w:tcW w:w="5670" w:type="dxa"/>
            <w:noWrap/>
            <w:hideMark/>
          </w:tcPr>
          <w:p w14:paraId="0608292E" w14:textId="77777777" w:rsidR="008A30FF" w:rsidRPr="00003281" w:rsidRDefault="008A30FF" w:rsidP="00C878E2">
            <w:pPr>
              <w:spacing w:before="19" w:line="260" w:lineRule="exact"/>
              <w:ind w:left="113" w:right="125"/>
              <w:rPr>
                <w:rFonts w:cs="Arial"/>
              </w:rPr>
            </w:pPr>
            <w:r w:rsidRPr="00003281">
              <w:rPr>
                <w:rFonts w:cs="Arial"/>
              </w:rPr>
              <w:t>Di-(2-ethylhexyl) phthalate (DEHP)</w:t>
            </w:r>
          </w:p>
        </w:tc>
        <w:tc>
          <w:tcPr>
            <w:tcW w:w="1899" w:type="dxa"/>
            <w:noWrap/>
            <w:hideMark/>
          </w:tcPr>
          <w:p w14:paraId="022077F2" w14:textId="77777777" w:rsidR="008A30FF" w:rsidRPr="00003281" w:rsidRDefault="008A30FF" w:rsidP="00C878E2">
            <w:pPr>
              <w:spacing w:before="19" w:line="260" w:lineRule="exact"/>
              <w:ind w:left="113" w:right="125"/>
              <w:rPr>
                <w:rFonts w:cs="Arial"/>
              </w:rPr>
            </w:pPr>
            <w:r w:rsidRPr="00003281">
              <w:rPr>
                <w:rFonts w:cs="Arial"/>
              </w:rPr>
              <w:t>117-81-7</w:t>
            </w:r>
          </w:p>
        </w:tc>
        <w:tc>
          <w:tcPr>
            <w:tcW w:w="1922" w:type="dxa"/>
            <w:noWrap/>
            <w:hideMark/>
          </w:tcPr>
          <w:p w14:paraId="32A6352A"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5D7DE55E" w14:textId="77777777" w:rsidTr="00C878E2">
        <w:trPr>
          <w:cantSplit/>
          <w:trHeight w:val="288"/>
        </w:trPr>
        <w:tc>
          <w:tcPr>
            <w:tcW w:w="5670" w:type="dxa"/>
            <w:noWrap/>
            <w:hideMark/>
          </w:tcPr>
          <w:p w14:paraId="4A4F5659" w14:textId="77777777" w:rsidR="008A30FF" w:rsidRPr="00003281" w:rsidRDefault="008A30FF" w:rsidP="00C878E2">
            <w:pPr>
              <w:spacing w:before="19" w:line="260" w:lineRule="exact"/>
              <w:ind w:left="113" w:right="125"/>
              <w:rPr>
                <w:rFonts w:cs="Arial"/>
              </w:rPr>
            </w:pPr>
            <w:r w:rsidRPr="00003281">
              <w:rPr>
                <w:rFonts w:cs="Arial"/>
              </w:rPr>
              <w:t>Dichlorodiphenyltrichloroethane (DDT)</w:t>
            </w:r>
          </w:p>
        </w:tc>
        <w:tc>
          <w:tcPr>
            <w:tcW w:w="1899" w:type="dxa"/>
            <w:noWrap/>
            <w:hideMark/>
          </w:tcPr>
          <w:p w14:paraId="60B0675A" w14:textId="77777777" w:rsidR="008A30FF" w:rsidRPr="00003281" w:rsidRDefault="008A30FF" w:rsidP="00C878E2">
            <w:pPr>
              <w:spacing w:before="19" w:line="260" w:lineRule="exact"/>
              <w:ind w:left="113" w:right="125"/>
              <w:rPr>
                <w:rFonts w:cs="Arial"/>
              </w:rPr>
            </w:pPr>
            <w:r w:rsidRPr="00003281">
              <w:rPr>
                <w:rFonts w:cs="Arial"/>
              </w:rPr>
              <w:t>50-29-3</w:t>
            </w:r>
          </w:p>
        </w:tc>
        <w:tc>
          <w:tcPr>
            <w:tcW w:w="1922" w:type="dxa"/>
            <w:noWrap/>
            <w:hideMark/>
          </w:tcPr>
          <w:p w14:paraId="6A79CB6C"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030D3C7E" w14:textId="77777777" w:rsidTr="00C878E2">
        <w:trPr>
          <w:cantSplit/>
          <w:trHeight w:val="288"/>
        </w:trPr>
        <w:tc>
          <w:tcPr>
            <w:tcW w:w="5670" w:type="dxa"/>
            <w:noWrap/>
            <w:hideMark/>
          </w:tcPr>
          <w:p w14:paraId="41D54002" w14:textId="77777777" w:rsidR="008A30FF" w:rsidRPr="00003281" w:rsidRDefault="008A30FF" w:rsidP="00C878E2">
            <w:pPr>
              <w:spacing w:before="19" w:line="260" w:lineRule="exact"/>
              <w:ind w:left="113" w:right="125"/>
              <w:rPr>
                <w:rFonts w:cs="Arial"/>
              </w:rPr>
            </w:pPr>
            <w:r w:rsidRPr="00003281">
              <w:rPr>
                <w:rFonts w:cs="Arial"/>
              </w:rPr>
              <w:t>Dichloromethane (DCM) (</w:t>
            </w:r>
            <w:r>
              <w:rPr>
                <w:rFonts w:cs="Arial"/>
              </w:rPr>
              <w:t>m</w:t>
            </w:r>
            <w:r w:rsidRPr="00003281">
              <w:rPr>
                <w:rFonts w:cs="Arial"/>
              </w:rPr>
              <w:t>ethylene chloride)</w:t>
            </w:r>
          </w:p>
        </w:tc>
        <w:tc>
          <w:tcPr>
            <w:tcW w:w="1899" w:type="dxa"/>
            <w:noWrap/>
            <w:hideMark/>
          </w:tcPr>
          <w:p w14:paraId="2D05660B" w14:textId="77777777" w:rsidR="008A30FF" w:rsidRPr="00003281" w:rsidRDefault="008A30FF" w:rsidP="00C878E2">
            <w:pPr>
              <w:spacing w:before="19" w:line="260" w:lineRule="exact"/>
              <w:ind w:left="113" w:right="125"/>
              <w:rPr>
                <w:rFonts w:cs="Arial"/>
              </w:rPr>
            </w:pPr>
            <w:r w:rsidRPr="00003281">
              <w:rPr>
                <w:rFonts w:cs="Arial"/>
              </w:rPr>
              <w:t>75-09-2</w:t>
            </w:r>
          </w:p>
        </w:tc>
        <w:tc>
          <w:tcPr>
            <w:tcW w:w="1922" w:type="dxa"/>
            <w:noWrap/>
            <w:hideMark/>
          </w:tcPr>
          <w:p w14:paraId="43287B41"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6FE6139E" w14:textId="77777777" w:rsidTr="00C878E2">
        <w:trPr>
          <w:cantSplit/>
          <w:trHeight w:val="288"/>
        </w:trPr>
        <w:tc>
          <w:tcPr>
            <w:tcW w:w="5670" w:type="dxa"/>
            <w:noWrap/>
            <w:hideMark/>
          </w:tcPr>
          <w:p w14:paraId="2DD65304" w14:textId="77777777" w:rsidR="008A30FF" w:rsidRPr="00003281" w:rsidRDefault="008A30FF" w:rsidP="00C878E2">
            <w:pPr>
              <w:spacing w:before="19" w:line="260" w:lineRule="exact"/>
              <w:ind w:left="113" w:right="125"/>
              <w:rPr>
                <w:rFonts w:cs="Arial"/>
              </w:rPr>
            </w:pPr>
            <w:r w:rsidRPr="00003281">
              <w:rPr>
                <w:rFonts w:cs="Arial"/>
              </w:rPr>
              <w:t>Dieldrin</w:t>
            </w:r>
          </w:p>
        </w:tc>
        <w:tc>
          <w:tcPr>
            <w:tcW w:w="1899" w:type="dxa"/>
            <w:noWrap/>
            <w:hideMark/>
          </w:tcPr>
          <w:p w14:paraId="123B7E80" w14:textId="77777777" w:rsidR="008A30FF" w:rsidRPr="00003281" w:rsidRDefault="008A30FF" w:rsidP="00C878E2">
            <w:pPr>
              <w:spacing w:before="19" w:line="260" w:lineRule="exact"/>
              <w:ind w:left="113" w:right="125"/>
              <w:rPr>
                <w:rFonts w:cs="Arial"/>
              </w:rPr>
            </w:pPr>
            <w:r w:rsidRPr="00003281">
              <w:rPr>
                <w:rFonts w:cs="Arial"/>
              </w:rPr>
              <w:t>60-57-1</w:t>
            </w:r>
          </w:p>
        </w:tc>
        <w:tc>
          <w:tcPr>
            <w:tcW w:w="1922" w:type="dxa"/>
            <w:noWrap/>
            <w:hideMark/>
          </w:tcPr>
          <w:p w14:paraId="0F70A7E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88CC8B" w14:textId="77777777" w:rsidTr="00C878E2">
        <w:trPr>
          <w:cantSplit/>
          <w:trHeight w:val="288"/>
        </w:trPr>
        <w:tc>
          <w:tcPr>
            <w:tcW w:w="5670" w:type="dxa"/>
            <w:noWrap/>
            <w:hideMark/>
          </w:tcPr>
          <w:p w14:paraId="688B9845" w14:textId="77777777" w:rsidR="008A30FF" w:rsidRPr="00003281" w:rsidRDefault="008A30FF" w:rsidP="00C878E2">
            <w:pPr>
              <w:spacing w:before="19" w:line="260" w:lineRule="exact"/>
              <w:ind w:left="113" w:right="125"/>
              <w:rPr>
                <w:rFonts w:cs="Arial"/>
              </w:rPr>
            </w:pPr>
            <w:r w:rsidRPr="00003281">
              <w:rPr>
                <w:rFonts w:cs="Arial"/>
              </w:rPr>
              <w:t>Dioxins and furans (PCDDs/PCDFs) - as I</w:t>
            </w:r>
            <w:r>
              <w:rPr>
                <w:rFonts w:cs="Arial"/>
              </w:rPr>
              <w:t>-</w:t>
            </w:r>
            <w:r w:rsidRPr="00003281">
              <w:rPr>
                <w:rFonts w:cs="Arial"/>
              </w:rPr>
              <w:t>TEQ</w:t>
            </w:r>
          </w:p>
        </w:tc>
        <w:tc>
          <w:tcPr>
            <w:tcW w:w="1899" w:type="dxa"/>
            <w:noWrap/>
            <w:hideMark/>
          </w:tcPr>
          <w:p w14:paraId="4E5D834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482306D"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588B4D79" w14:textId="77777777" w:rsidTr="00C878E2">
        <w:trPr>
          <w:cantSplit/>
          <w:trHeight w:val="288"/>
        </w:trPr>
        <w:tc>
          <w:tcPr>
            <w:tcW w:w="5670" w:type="dxa"/>
            <w:noWrap/>
            <w:hideMark/>
          </w:tcPr>
          <w:p w14:paraId="381BCF95" w14:textId="77777777" w:rsidR="008A30FF" w:rsidRPr="00003281" w:rsidRDefault="008A30FF" w:rsidP="00C878E2">
            <w:pPr>
              <w:spacing w:before="19" w:line="260" w:lineRule="exact"/>
              <w:ind w:left="113" w:right="125"/>
              <w:rPr>
                <w:rFonts w:cs="Arial"/>
              </w:rPr>
            </w:pPr>
            <w:r w:rsidRPr="00003281">
              <w:rPr>
                <w:rFonts w:cs="Arial"/>
              </w:rPr>
              <w:t>Dioxins and furans (PCDDs/PCDFs) - as WHO TEQ</w:t>
            </w:r>
          </w:p>
        </w:tc>
        <w:tc>
          <w:tcPr>
            <w:tcW w:w="1899" w:type="dxa"/>
            <w:noWrap/>
            <w:hideMark/>
          </w:tcPr>
          <w:p w14:paraId="1DF74DD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372DCBF" w14:textId="77777777" w:rsidR="008A30FF" w:rsidRPr="00003281" w:rsidRDefault="008A30FF" w:rsidP="00C878E2">
            <w:pPr>
              <w:spacing w:before="19" w:line="260" w:lineRule="exact"/>
              <w:ind w:left="113" w:right="125"/>
              <w:jc w:val="right"/>
              <w:rPr>
                <w:rFonts w:cs="Arial"/>
              </w:rPr>
            </w:pPr>
            <w:r w:rsidRPr="00003281">
              <w:rPr>
                <w:rFonts w:cs="Arial"/>
              </w:rPr>
              <w:t>0.00001</w:t>
            </w:r>
          </w:p>
        </w:tc>
      </w:tr>
      <w:tr w:rsidR="008A30FF" w:rsidRPr="00003281" w14:paraId="7EF19913" w14:textId="77777777" w:rsidTr="00C878E2">
        <w:trPr>
          <w:cantSplit/>
          <w:trHeight w:val="288"/>
        </w:trPr>
        <w:tc>
          <w:tcPr>
            <w:tcW w:w="5670" w:type="dxa"/>
            <w:noWrap/>
            <w:hideMark/>
          </w:tcPr>
          <w:p w14:paraId="7327FCBC" w14:textId="77777777" w:rsidR="008A30FF" w:rsidRPr="00003281" w:rsidRDefault="008A30FF" w:rsidP="00C878E2">
            <w:pPr>
              <w:spacing w:before="19" w:line="260" w:lineRule="exact"/>
              <w:ind w:left="113" w:right="125"/>
              <w:rPr>
                <w:rFonts w:cs="Arial"/>
              </w:rPr>
            </w:pPr>
            <w:r w:rsidRPr="00003281">
              <w:rPr>
                <w:rFonts w:cs="Arial"/>
              </w:rPr>
              <w:t>Endrin</w:t>
            </w:r>
          </w:p>
        </w:tc>
        <w:tc>
          <w:tcPr>
            <w:tcW w:w="1899" w:type="dxa"/>
            <w:noWrap/>
            <w:hideMark/>
          </w:tcPr>
          <w:p w14:paraId="6017BA12" w14:textId="77777777" w:rsidR="008A30FF" w:rsidRPr="00003281" w:rsidRDefault="008A30FF" w:rsidP="00C878E2">
            <w:pPr>
              <w:spacing w:before="19" w:line="260" w:lineRule="exact"/>
              <w:ind w:left="113" w:right="125"/>
              <w:rPr>
                <w:rFonts w:cs="Arial"/>
              </w:rPr>
            </w:pPr>
            <w:r w:rsidRPr="00003281">
              <w:rPr>
                <w:rFonts w:cs="Arial"/>
              </w:rPr>
              <w:t>72-20-8</w:t>
            </w:r>
          </w:p>
        </w:tc>
        <w:tc>
          <w:tcPr>
            <w:tcW w:w="1922" w:type="dxa"/>
            <w:noWrap/>
            <w:hideMark/>
          </w:tcPr>
          <w:p w14:paraId="094A357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58639E1" w14:textId="77777777" w:rsidTr="00C878E2">
        <w:trPr>
          <w:cantSplit/>
          <w:trHeight w:val="288"/>
        </w:trPr>
        <w:tc>
          <w:tcPr>
            <w:tcW w:w="5670" w:type="dxa"/>
            <w:noWrap/>
            <w:hideMark/>
          </w:tcPr>
          <w:p w14:paraId="158A6A5C" w14:textId="77777777" w:rsidR="008A30FF" w:rsidRPr="00003281" w:rsidRDefault="008A30FF" w:rsidP="00C878E2">
            <w:pPr>
              <w:spacing w:before="19" w:line="260" w:lineRule="exact"/>
              <w:ind w:left="113" w:right="125"/>
              <w:rPr>
                <w:rFonts w:cs="Arial"/>
              </w:rPr>
            </w:pPr>
            <w:r w:rsidRPr="00003281">
              <w:rPr>
                <w:rFonts w:cs="Arial"/>
              </w:rPr>
              <w:t>Ethylene oxide (1,2-epoxyethane)</w:t>
            </w:r>
          </w:p>
        </w:tc>
        <w:tc>
          <w:tcPr>
            <w:tcW w:w="1899" w:type="dxa"/>
            <w:noWrap/>
            <w:hideMark/>
          </w:tcPr>
          <w:p w14:paraId="7A1F1A05" w14:textId="77777777" w:rsidR="008A30FF" w:rsidRPr="00003281" w:rsidRDefault="008A30FF" w:rsidP="00C878E2">
            <w:pPr>
              <w:spacing w:before="19" w:line="260" w:lineRule="exact"/>
              <w:ind w:left="113" w:right="125"/>
              <w:rPr>
                <w:rFonts w:cs="Arial"/>
              </w:rPr>
            </w:pPr>
            <w:r w:rsidRPr="00003281">
              <w:rPr>
                <w:rFonts w:cs="Arial"/>
              </w:rPr>
              <w:t>75-21-8</w:t>
            </w:r>
          </w:p>
        </w:tc>
        <w:tc>
          <w:tcPr>
            <w:tcW w:w="1922" w:type="dxa"/>
            <w:noWrap/>
            <w:hideMark/>
          </w:tcPr>
          <w:p w14:paraId="1636206A"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08CD647F" w14:textId="77777777" w:rsidTr="00C878E2">
        <w:trPr>
          <w:cantSplit/>
          <w:trHeight w:val="288"/>
        </w:trPr>
        <w:tc>
          <w:tcPr>
            <w:tcW w:w="5670" w:type="dxa"/>
            <w:noWrap/>
            <w:hideMark/>
          </w:tcPr>
          <w:p w14:paraId="79674F7E" w14:textId="77777777" w:rsidR="008A30FF" w:rsidRPr="00003281" w:rsidRDefault="008A30FF" w:rsidP="00C878E2">
            <w:pPr>
              <w:spacing w:before="19" w:line="260" w:lineRule="exact"/>
              <w:ind w:left="113" w:right="125"/>
              <w:rPr>
                <w:rFonts w:cs="Arial"/>
              </w:rPr>
            </w:pPr>
            <w:r w:rsidRPr="00003281">
              <w:rPr>
                <w:rFonts w:cs="Arial"/>
              </w:rPr>
              <w:t>Fluorine and inorganic fluorine compounds - as HF</w:t>
            </w:r>
          </w:p>
        </w:tc>
        <w:tc>
          <w:tcPr>
            <w:tcW w:w="1899" w:type="dxa"/>
            <w:noWrap/>
            <w:hideMark/>
          </w:tcPr>
          <w:p w14:paraId="0B617E0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62D7424" w14:textId="77777777" w:rsidR="008A30FF" w:rsidRPr="00003281" w:rsidRDefault="008A30FF" w:rsidP="00C878E2">
            <w:pPr>
              <w:spacing w:before="19" w:line="260" w:lineRule="exact"/>
              <w:ind w:left="113" w:right="125"/>
              <w:jc w:val="right"/>
              <w:rPr>
                <w:rFonts w:cs="Arial"/>
              </w:rPr>
            </w:pPr>
            <w:r w:rsidRPr="00003281">
              <w:rPr>
                <w:rFonts w:cs="Arial"/>
              </w:rPr>
              <w:t>5</w:t>
            </w:r>
            <w:r>
              <w:rPr>
                <w:rFonts w:cs="Arial"/>
              </w:rPr>
              <w:t xml:space="preserve"> </w:t>
            </w:r>
            <w:r w:rsidRPr="00003281">
              <w:rPr>
                <w:rFonts w:cs="Arial"/>
              </w:rPr>
              <w:t>000</w:t>
            </w:r>
          </w:p>
        </w:tc>
      </w:tr>
      <w:tr w:rsidR="008A30FF" w:rsidRPr="00003281" w14:paraId="58E0484D" w14:textId="77777777" w:rsidTr="00C878E2">
        <w:trPr>
          <w:cantSplit/>
          <w:trHeight w:val="288"/>
        </w:trPr>
        <w:tc>
          <w:tcPr>
            <w:tcW w:w="5670" w:type="dxa"/>
            <w:noWrap/>
            <w:hideMark/>
          </w:tcPr>
          <w:p w14:paraId="4A950054" w14:textId="77777777" w:rsidR="008A30FF" w:rsidRPr="00003281" w:rsidRDefault="008A30FF" w:rsidP="00C878E2">
            <w:pPr>
              <w:spacing w:before="19" w:line="260" w:lineRule="exact"/>
              <w:ind w:left="113" w:right="125"/>
              <w:rPr>
                <w:rFonts w:cs="Arial"/>
              </w:rPr>
            </w:pPr>
            <w:r w:rsidRPr="00003281">
              <w:rPr>
                <w:rFonts w:cs="Arial"/>
              </w:rPr>
              <w:t>Halons</w:t>
            </w:r>
          </w:p>
        </w:tc>
        <w:tc>
          <w:tcPr>
            <w:tcW w:w="1899" w:type="dxa"/>
            <w:noWrap/>
            <w:hideMark/>
          </w:tcPr>
          <w:p w14:paraId="513A661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6B567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AFE1BF9" w14:textId="77777777" w:rsidTr="00C878E2">
        <w:trPr>
          <w:cantSplit/>
          <w:trHeight w:val="288"/>
        </w:trPr>
        <w:tc>
          <w:tcPr>
            <w:tcW w:w="5670" w:type="dxa"/>
            <w:noWrap/>
            <w:hideMark/>
          </w:tcPr>
          <w:p w14:paraId="2F42999A" w14:textId="77777777" w:rsidR="008A30FF" w:rsidRPr="00003281" w:rsidRDefault="008A30FF" w:rsidP="00C878E2">
            <w:pPr>
              <w:spacing w:before="19" w:line="260" w:lineRule="exact"/>
              <w:ind w:left="113" w:right="125"/>
              <w:rPr>
                <w:rFonts w:cs="Arial"/>
              </w:rPr>
            </w:pPr>
            <w:r w:rsidRPr="00003281">
              <w:rPr>
                <w:rFonts w:cs="Arial"/>
              </w:rPr>
              <w:t>Heptachlor</w:t>
            </w:r>
          </w:p>
        </w:tc>
        <w:tc>
          <w:tcPr>
            <w:tcW w:w="1899" w:type="dxa"/>
            <w:noWrap/>
            <w:hideMark/>
          </w:tcPr>
          <w:p w14:paraId="290B6471" w14:textId="77777777" w:rsidR="008A30FF" w:rsidRPr="00003281" w:rsidRDefault="008A30FF" w:rsidP="00C878E2">
            <w:pPr>
              <w:spacing w:before="19" w:line="260" w:lineRule="exact"/>
              <w:ind w:left="113" w:right="125"/>
              <w:rPr>
                <w:rFonts w:cs="Arial"/>
              </w:rPr>
            </w:pPr>
            <w:r w:rsidRPr="00003281">
              <w:rPr>
                <w:rFonts w:cs="Arial"/>
              </w:rPr>
              <w:t>76-44-8</w:t>
            </w:r>
          </w:p>
        </w:tc>
        <w:tc>
          <w:tcPr>
            <w:tcW w:w="1922" w:type="dxa"/>
            <w:noWrap/>
            <w:hideMark/>
          </w:tcPr>
          <w:p w14:paraId="3518FF1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6ECF1F51" w14:textId="77777777" w:rsidTr="00C878E2">
        <w:trPr>
          <w:cantSplit/>
          <w:trHeight w:val="288"/>
        </w:trPr>
        <w:tc>
          <w:tcPr>
            <w:tcW w:w="5670" w:type="dxa"/>
            <w:noWrap/>
            <w:hideMark/>
          </w:tcPr>
          <w:p w14:paraId="2183EF68" w14:textId="77777777" w:rsidR="008A30FF" w:rsidRPr="00003281" w:rsidRDefault="008A30FF" w:rsidP="00C878E2">
            <w:pPr>
              <w:spacing w:before="19" w:line="260" w:lineRule="exact"/>
              <w:ind w:left="113" w:right="125"/>
              <w:rPr>
                <w:rFonts w:cs="Arial"/>
              </w:rPr>
            </w:pPr>
            <w:r w:rsidRPr="00003281">
              <w:rPr>
                <w:rFonts w:cs="Arial"/>
              </w:rPr>
              <w:t>Hexabromobiphenyl</w:t>
            </w:r>
          </w:p>
        </w:tc>
        <w:tc>
          <w:tcPr>
            <w:tcW w:w="1899" w:type="dxa"/>
            <w:noWrap/>
            <w:hideMark/>
          </w:tcPr>
          <w:p w14:paraId="5D843B5A" w14:textId="77777777" w:rsidR="008A30FF" w:rsidRPr="00003281" w:rsidRDefault="008A30FF" w:rsidP="00C878E2">
            <w:pPr>
              <w:spacing w:before="19" w:line="260" w:lineRule="exact"/>
              <w:ind w:left="113" w:right="125"/>
              <w:rPr>
                <w:rFonts w:cs="Arial"/>
              </w:rPr>
            </w:pPr>
            <w:r w:rsidRPr="00003281">
              <w:rPr>
                <w:rFonts w:cs="Arial"/>
              </w:rPr>
              <w:t>36355-1-8</w:t>
            </w:r>
          </w:p>
        </w:tc>
        <w:tc>
          <w:tcPr>
            <w:tcW w:w="1922" w:type="dxa"/>
            <w:noWrap/>
            <w:hideMark/>
          </w:tcPr>
          <w:p w14:paraId="34E5CBFB"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5FE354AE" w14:textId="77777777" w:rsidTr="00C878E2">
        <w:trPr>
          <w:cantSplit/>
          <w:trHeight w:val="288"/>
        </w:trPr>
        <w:tc>
          <w:tcPr>
            <w:tcW w:w="5670" w:type="dxa"/>
            <w:noWrap/>
            <w:hideMark/>
          </w:tcPr>
          <w:p w14:paraId="1AF15D0A" w14:textId="77777777" w:rsidR="008A30FF" w:rsidRPr="00003281" w:rsidRDefault="008A30FF" w:rsidP="00C878E2">
            <w:pPr>
              <w:spacing w:before="19" w:line="260" w:lineRule="exact"/>
              <w:ind w:left="113" w:right="125"/>
              <w:rPr>
                <w:rFonts w:cs="Arial"/>
              </w:rPr>
            </w:pPr>
            <w:r w:rsidRPr="00003281">
              <w:rPr>
                <w:rFonts w:cs="Arial"/>
              </w:rPr>
              <w:t>Hexachlorobenzene (HCB)</w:t>
            </w:r>
          </w:p>
        </w:tc>
        <w:tc>
          <w:tcPr>
            <w:tcW w:w="1899" w:type="dxa"/>
            <w:noWrap/>
            <w:hideMark/>
          </w:tcPr>
          <w:p w14:paraId="388B10CA" w14:textId="77777777" w:rsidR="008A30FF" w:rsidRPr="00003281" w:rsidRDefault="008A30FF" w:rsidP="00C878E2">
            <w:pPr>
              <w:spacing w:before="19" w:line="260" w:lineRule="exact"/>
              <w:ind w:left="113" w:right="125"/>
              <w:rPr>
                <w:rFonts w:cs="Arial"/>
              </w:rPr>
            </w:pPr>
            <w:r w:rsidRPr="00003281">
              <w:rPr>
                <w:rFonts w:cs="Arial"/>
              </w:rPr>
              <w:t>118-74-1</w:t>
            </w:r>
          </w:p>
        </w:tc>
        <w:tc>
          <w:tcPr>
            <w:tcW w:w="1922" w:type="dxa"/>
            <w:noWrap/>
            <w:hideMark/>
          </w:tcPr>
          <w:p w14:paraId="4A0FEC26"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1B27919D" w14:textId="77777777" w:rsidTr="00C878E2">
        <w:trPr>
          <w:cantSplit/>
          <w:trHeight w:val="288"/>
        </w:trPr>
        <w:tc>
          <w:tcPr>
            <w:tcW w:w="5670" w:type="dxa"/>
            <w:noWrap/>
            <w:hideMark/>
          </w:tcPr>
          <w:p w14:paraId="2F34801D" w14:textId="77777777" w:rsidR="008A30FF" w:rsidRPr="00003281" w:rsidRDefault="008A30FF" w:rsidP="00C878E2">
            <w:pPr>
              <w:spacing w:before="19" w:line="260" w:lineRule="exact"/>
              <w:ind w:left="113" w:right="125"/>
              <w:rPr>
                <w:rFonts w:cs="Arial"/>
              </w:rPr>
            </w:pPr>
            <w:r w:rsidRPr="00003281">
              <w:rPr>
                <w:rFonts w:cs="Arial"/>
              </w:rPr>
              <w:lastRenderedPageBreak/>
              <w:t>Hydrochlorofluorocarbons (HCFCs)</w:t>
            </w:r>
          </w:p>
        </w:tc>
        <w:tc>
          <w:tcPr>
            <w:tcW w:w="1899" w:type="dxa"/>
            <w:noWrap/>
            <w:hideMark/>
          </w:tcPr>
          <w:p w14:paraId="0C239767"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C740D1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2EF3C03" w14:textId="77777777" w:rsidTr="00C878E2">
        <w:trPr>
          <w:cantSplit/>
          <w:trHeight w:val="288"/>
        </w:trPr>
        <w:tc>
          <w:tcPr>
            <w:tcW w:w="5670" w:type="dxa"/>
            <w:noWrap/>
            <w:hideMark/>
          </w:tcPr>
          <w:p w14:paraId="5809EE7A" w14:textId="77777777" w:rsidR="008A30FF" w:rsidRPr="00003281" w:rsidRDefault="008A30FF" w:rsidP="00C878E2">
            <w:pPr>
              <w:spacing w:before="19" w:line="260" w:lineRule="exact"/>
              <w:ind w:left="113" w:right="125"/>
              <w:rPr>
                <w:rFonts w:cs="Arial"/>
              </w:rPr>
            </w:pPr>
            <w:r w:rsidRPr="00003281">
              <w:rPr>
                <w:rFonts w:cs="Arial"/>
              </w:rPr>
              <w:t>Hydrofluorocarbons (HFCs)</w:t>
            </w:r>
          </w:p>
        </w:tc>
        <w:tc>
          <w:tcPr>
            <w:tcW w:w="1899" w:type="dxa"/>
            <w:noWrap/>
            <w:hideMark/>
          </w:tcPr>
          <w:p w14:paraId="100EB23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ED88190"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2636A01" w14:textId="77777777" w:rsidTr="00C878E2">
        <w:trPr>
          <w:cantSplit/>
          <w:trHeight w:val="288"/>
        </w:trPr>
        <w:tc>
          <w:tcPr>
            <w:tcW w:w="5670" w:type="dxa"/>
            <w:noWrap/>
            <w:hideMark/>
          </w:tcPr>
          <w:p w14:paraId="5EDE42F6" w14:textId="77777777" w:rsidR="008A30FF" w:rsidRPr="00003281" w:rsidRDefault="008A30FF" w:rsidP="00C878E2">
            <w:pPr>
              <w:spacing w:before="19" w:line="260" w:lineRule="exact"/>
              <w:ind w:left="113" w:right="125"/>
              <w:rPr>
                <w:rFonts w:cs="Arial"/>
              </w:rPr>
            </w:pPr>
            <w:r w:rsidRPr="00003281">
              <w:rPr>
                <w:rFonts w:cs="Arial"/>
              </w:rPr>
              <w:t>Hydrogen cyanide</w:t>
            </w:r>
          </w:p>
        </w:tc>
        <w:tc>
          <w:tcPr>
            <w:tcW w:w="1899" w:type="dxa"/>
            <w:noWrap/>
            <w:hideMark/>
          </w:tcPr>
          <w:p w14:paraId="0FBBCB96" w14:textId="77777777" w:rsidR="008A30FF" w:rsidRPr="00003281" w:rsidRDefault="008A30FF" w:rsidP="00C878E2">
            <w:pPr>
              <w:spacing w:before="19" w:line="260" w:lineRule="exact"/>
              <w:ind w:left="113" w:right="125"/>
              <w:rPr>
                <w:rFonts w:cs="Arial"/>
              </w:rPr>
            </w:pPr>
            <w:r w:rsidRPr="00003281">
              <w:rPr>
                <w:rFonts w:cs="Arial"/>
              </w:rPr>
              <w:t>74-90-8</w:t>
            </w:r>
          </w:p>
        </w:tc>
        <w:tc>
          <w:tcPr>
            <w:tcW w:w="1922" w:type="dxa"/>
            <w:noWrap/>
            <w:hideMark/>
          </w:tcPr>
          <w:p w14:paraId="327DE267"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3E339CCA" w14:textId="77777777" w:rsidTr="00C878E2">
        <w:trPr>
          <w:cantSplit/>
          <w:trHeight w:val="288"/>
        </w:trPr>
        <w:tc>
          <w:tcPr>
            <w:tcW w:w="5670" w:type="dxa"/>
            <w:noWrap/>
            <w:hideMark/>
          </w:tcPr>
          <w:p w14:paraId="5AE66102" w14:textId="77777777" w:rsidR="008A30FF" w:rsidRPr="00003281" w:rsidRDefault="008A30FF" w:rsidP="00C878E2">
            <w:pPr>
              <w:spacing w:before="19" w:line="260" w:lineRule="exact"/>
              <w:ind w:left="113" w:right="125"/>
              <w:rPr>
                <w:rFonts w:cs="Arial"/>
              </w:rPr>
            </w:pPr>
            <w:r w:rsidRPr="00003281">
              <w:rPr>
                <w:rFonts w:cs="Arial"/>
              </w:rPr>
              <w:t>Indeno(1,2,3-cd)pyrene</w:t>
            </w:r>
          </w:p>
        </w:tc>
        <w:tc>
          <w:tcPr>
            <w:tcW w:w="1899" w:type="dxa"/>
            <w:noWrap/>
            <w:hideMark/>
          </w:tcPr>
          <w:p w14:paraId="53246FDA" w14:textId="77777777" w:rsidR="008A30FF" w:rsidRPr="00003281" w:rsidRDefault="008A30FF" w:rsidP="00C878E2">
            <w:pPr>
              <w:spacing w:before="19" w:line="260" w:lineRule="exact"/>
              <w:ind w:left="113" w:right="125"/>
              <w:rPr>
                <w:rFonts w:cs="Arial"/>
              </w:rPr>
            </w:pPr>
            <w:r w:rsidRPr="00003281">
              <w:rPr>
                <w:rFonts w:cs="Arial"/>
              </w:rPr>
              <w:t>193-39-5</w:t>
            </w:r>
          </w:p>
        </w:tc>
        <w:tc>
          <w:tcPr>
            <w:tcW w:w="1922" w:type="dxa"/>
            <w:noWrap/>
            <w:hideMark/>
          </w:tcPr>
          <w:p w14:paraId="37E3EE24"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7AE6AABC" w14:textId="77777777" w:rsidTr="00C878E2">
        <w:trPr>
          <w:cantSplit/>
          <w:trHeight w:val="288"/>
        </w:trPr>
        <w:tc>
          <w:tcPr>
            <w:tcW w:w="5670" w:type="dxa"/>
            <w:noWrap/>
            <w:hideMark/>
          </w:tcPr>
          <w:p w14:paraId="5D12D6AF" w14:textId="77777777" w:rsidR="008A30FF" w:rsidRPr="00003281" w:rsidRDefault="008A30FF" w:rsidP="00C878E2">
            <w:pPr>
              <w:spacing w:before="19" w:line="260" w:lineRule="exact"/>
              <w:ind w:left="113" w:right="125"/>
              <w:rPr>
                <w:rFonts w:cs="Arial"/>
              </w:rPr>
            </w:pPr>
            <w:r w:rsidRPr="00003281">
              <w:rPr>
                <w:rFonts w:cs="Arial"/>
              </w:rPr>
              <w:t>Lead and compounds</w:t>
            </w:r>
            <w:r>
              <w:rPr>
                <w:rFonts w:cs="Arial"/>
              </w:rPr>
              <w:t xml:space="preserve"> as Pb</w:t>
            </w:r>
          </w:p>
        </w:tc>
        <w:tc>
          <w:tcPr>
            <w:tcW w:w="1899" w:type="dxa"/>
            <w:noWrap/>
            <w:hideMark/>
          </w:tcPr>
          <w:p w14:paraId="36C2E79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6E3B7AE6" w14:textId="77777777" w:rsidR="008A30FF" w:rsidRPr="00003281" w:rsidRDefault="008A30FF" w:rsidP="00C878E2">
            <w:pPr>
              <w:spacing w:before="19" w:line="260" w:lineRule="exact"/>
              <w:ind w:left="113" w:right="125"/>
              <w:jc w:val="right"/>
              <w:rPr>
                <w:rFonts w:cs="Arial"/>
              </w:rPr>
            </w:pPr>
            <w:r w:rsidRPr="00003281">
              <w:rPr>
                <w:rFonts w:cs="Arial"/>
              </w:rPr>
              <w:t>200</w:t>
            </w:r>
          </w:p>
        </w:tc>
      </w:tr>
      <w:tr w:rsidR="008A30FF" w:rsidRPr="00003281" w14:paraId="54A56348" w14:textId="77777777" w:rsidTr="00C878E2">
        <w:trPr>
          <w:cantSplit/>
          <w:trHeight w:val="288"/>
        </w:trPr>
        <w:tc>
          <w:tcPr>
            <w:tcW w:w="5670" w:type="dxa"/>
            <w:noWrap/>
            <w:hideMark/>
          </w:tcPr>
          <w:p w14:paraId="7E30DEC3" w14:textId="77777777" w:rsidR="008A30FF" w:rsidRPr="00003281" w:rsidRDefault="008A30FF" w:rsidP="00C878E2">
            <w:pPr>
              <w:spacing w:before="19" w:line="260" w:lineRule="exact"/>
              <w:ind w:left="113" w:right="125"/>
              <w:rPr>
                <w:rFonts w:cs="Arial"/>
              </w:rPr>
            </w:pPr>
            <w:r w:rsidRPr="00003281">
              <w:rPr>
                <w:rFonts w:cs="Arial"/>
              </w:rPr>
              <w:t>Lindane</w:t>
            </w:r>
          </w:p>
        </w:tc>
        <w:tc>
          <w:tcPr>
            <w:tcW w:w="1899" w:type="dxa"/>
            <w:noWrap/>
            <w:hideMark/>
          </w:tcPr>
          <w:p w14:paraId="33DED168" w14:textId="77777777" w:rsidR="008A30FF" w:rsidRPr="00003281" w:rsidRDefault="008A30FF" w:rsidP="00C878E2">
            <w:pPr>
              <w:spacing w:before="19" w:line="260" w:lineRule="exact"/>
              <w:ind w:left="113" w:right="125"/>
              <w:rPr>
                <w:rFonts w:cs="Arial"/>
              </w:rPr>
            </w:pPr>
            <w:r w:rsidRPr="00003281">
              <w:rPr>
                <w:rFonts w:cs="Arial"/>
              </w:rPr>
              <w:t>58-89-9</w:t>
            </w:r>
          </w:p>
        </w:tc>
        <w:tc>
          <w:tcPr>
            <w:tcW w:w="1922" w:type="dxa"/>
            <w:noWrap/>
            <w:hideMark/>
          </w:tcPr>
          <w:p w14:paraId="06145249"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3E2C671E" w14:textId="77777777" w:rsidTr="00C878E2">
        <w:trPr>
          <w:cantSplit/>
          <w:trHeight w:val="288"/>
        </w:trPr>
        <w:tc>
          <w:tcPr>
            <w:tcW w:w="5670" w:type="dxa"/>
            <w:noWrap/>
            <w:hideMark/>
          </w:tcPr>
          <w:p w14:paraId="67DE93CD" w14:textId="77777777" w:rsidR="008A30FF" w:rsidRPr="00003281" w:rsidRDefault="008A30FF" w:rsidP="00C878E2">
            <w:pPr>
              <w:spacing w:before="19" w:line="260" w:lineRule="exact"/>
              <w:ind w:left="113" w:right="125"/>
              <w:rPr>
                <w:rFonts w:cs="Arial"/>
              </w:rPr>
            </w:pPr>
            <w:r w:rsidRPr="00003281">
              <w:rPr>
                <w:rFonts w:cs="Arial"/>
              </w:rPr>
              <w:t>Manganese *</w:t>
            </w:r>
          </w:p>
        </w:tc>
        <w:tc>
          <w:tcPr>
            <w:tcW w:w="1899" w:type="dxa"/>
            <w:noWrap/>
            <w:hideMark/>
          </w:tcPr>
          <w:p w14:paraId="60D906B9" w14:textId="77777777" w:rsidR="008A30FF" w:rsidRPr="00003281" w:rsidRDefault="008A30FF" w:rsidP="00C878E2">
            <w:pPr>
              <w:spacing w:before="19" w:line="260" w:lineRule="exact"/>
              <w:ind w:left="113" w:right="125"/>
              <w:rPr>
                <w:rFonts w:cs="Arial"/>
              </w:rPr>
            </w:pPr>
            <w:r w:rsidRPr="00003281">
              <w:rPr>
                <w:rFonts w:cs="Arial"/>
              </w:rPr>
              <w:t>7439-96-5</w:t>
            </w:r>
          </w:p>
        </w:tc>
        <w:tc>
          <w:tcPr>
            <w:tcW w:w="1922" w:type="dxa"/>
            <w:noWrap/>
            <w:hideMark/>
          </w:tcPr>
          <w:p w14:paraId="00E3CC97"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9BC0621" w14:textId="77777777" w:rsidTr="00C878E2">
        <w:trPr>
          <w:cantSplit/>
          <w:trHeight w:val="288"/>
        </w:trPr>
        <w:tc>
          <w:tcPr>
            <w:tcW w:w="5670" w:type="dxa"/>
            <w:noWrap/>
            <w:hideMark/>
          </w:tcPr>
          <w:p w14:paraId="487CAE75" w14:textId="77777777" w:rsidR="008A30FF" w:rsidRPr="00003281" w:rsidRDefault="008A30FF" w:rsidP="00C878E2">
            <w:pPr>
              <w:spacing w:before="19" w:line="260" w:lineRule="exact"/>
              <w:ind w:left="113" w:right="125"/>
              <w:rPr>
                <w:rFonts w:cs="Arial"/>
              </w:rPr>
            </w:pPr>
            <w:r w:rsidRPr="00003281">
              <w:rPr>
                <w:rFonts w:cs="Arial"/>
              </w:rPr>
              <w:t>Mercury and compounds</w:t>
            </w:r>
            <w:r>
              <w:rPr>
                <w:rFonts w:cs="Arial"/>
              </w:rPr>
              <w:t xml:space="preserve"> as Hg</w:t>
            </w:r>
          </w:p>
        </w:tc>
        <w:tc>
          <w:tcPr>
            <w:tcW w:w="1899" w:type="dxa"/>
            <w:noWrap/>
            <w:hideMark/>
          </w:tcPr>
          <w:p w14:paraId="723DAB86"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2EA1889"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47583F1E" w14:textId="77777777" w:rsidTr="00C878E2">
        <w:trPr>
          <w:cantSplit/>
          <w:trHeight w:val="288"/>
        </w:trPr>
        <w:tc>
          <w:tcPr>
            <w:tcW w:w="5670" w:type="dxa"/>
            <w:noWrap/>
            <w:hideMark/>
          </w:tcPr>
          <w:p w14:paraId="2D43E8F8" w14:textId="77777777" w:rsidR="008A30FF" w:rsidRPr="00003281" w:rsidRDefault="008A30FF" w:rsidP="00C878E2">
            <w:pPr>
              <w:spacing w:before="19" w:line="260" w:lineRule="exact"/>
              <w:ind w:left="113" w:right="125"/>
              <w:rPr>
                <w:rFonts w:cs="Arial"/>
              </w:rPr>
            </w:pPr>
            <w:r w:rsidRPr="00003281">
              <w:rPr>
                <w:rFonts w:cs="Arial"/>
              </w:rPr>
              <w:t>Methane</w:t>
            </w:r>
          </w:p>
        </w:tc>
        <w:tc>
          <w:tcPr>
            <w:tcW w:w="1899" w:type="dxa"/>
            <w:noWrap/>
            <w:hideMark/>
          </w:tcPr>
          <w:p w14:paraId="214D48CA" w14:textId="77777777" w:rsidR="008A30FF" w:rsidRPr="00003281" w:rsidRDefault="008A30FF" w:rsidP="00C878E2">
            <w:pPr>
              <w:spacing w:before="19" w:line="260" w:lineRule="exact"/>
              <w:ind w:left="113" w:right="125"/>
              <w:rPr>
                <w:rFonts w:cs="Arial"/>
              </w:rPr>
            </w:pPr>
            <w:r w:rsidRPr="00003281">
              <w:rPr>
                <w:rFonts w:cs="Arial"/>
              </w:rPr>
              <w:t>74-82-8</w:t>
            </w:r>
          </w:p>
        </w:tc>
        <w:tc>
          <w:tcPr>
            <w:tcW w:w="1922" w:type="dxa"/>
            <w:noWrap/>
            <w:hideMark/>
          </w:tcPr>
          <w:p w14:paraId="2CEE26EE"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6FD51C18" w14:textId="77777777" w:rsidTr="00C878E2">
        <w:trPr>
          <w:cantSplit/>
          <w:trHeight w:val="288"/>
        </w:trPr>
        <w:tc>
          <w:tcPr>
            <w:tcW w:w="5670" w:type="dxa"/>
            <w:noWrap/>
            <w:hideMark/>
          </w:tcPr>
          <w:p w14:paraId="1F7A46C1" w14:textId="77777777" w:rsidR="008A30FF" w:rsidRPr="00003281" w:rsidRDefault="008A30FF" w:rsidP="00C878E2">
            <w:pPr>
              <w:spacing w:before="19" w:line="260" w:lineRule="exact"/>
              <w:ind w:left="113" w:right="125"/>
              <w:rPr>
                <w:rFonts w:cs="Arial"/>
              </w:rPr>
            </w:pPr>
            <w:r w:rsidRPr="00003281">
              <w:rPr>
                <w:rFonts w:cs="Arial"/>
              </w:rPr>
              <w:t>Mirex</w:t>
            </w:r>
          </w:p>
        </w:tc>
        <w:tc>
          <w:tcPr>
            <w:tcW w:w="1899" w:type="dxa"/>
            <w:noWrap/>
            <w:hideMark/>
          </w:tcPr>
          <w:p w14:paraId="30F92053" w14:textId="77777777" w:rsidR="008A30FF" w:rsidRPr="00003281" w:rsidRDefault="008A30FF" w:rsidP="00C878E2">
            <w:pPr>
              <w:spacing w:before="19" w:line="260" w:lineRule="exact"/>
              <w:ind w:left="113" w:right="125"/>
              <w:rPr>
                <w:rFonts w:cs="Arial"/>
              </w:rPr>
            </w:pPr>
            <w:r w:rsidRPr="00003281">
              <w:rPr>
                <w:rFonts w:cs="Arial"/>
              </w:rPr>
              <w:t>2385-85-5</w:t>
            </w:r>
          </w:p>
        </w:tc>
        <w:tc>
          <w:tcPr>
            <w:tcW w:w="1922" w:type="dxa"/>
            <w:noWrap/>
            <w:hideMark/>
          </w:tcPr>
          <w:p w14:paraId="6059CB32"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173868A" w14:textId="77777777" w:rsidTr="00C878E2">
        <w:trPr>
          <w:cantSplit/>
          <w:trHeight w:val="288"/>
        </w:trPr>
        <w:tc>
          <w:tcPr>
            <w:tcW w:w="5670" w:type="dxa"/>
            <w:noWrap/>
            <w:hideMark/>
          </w:tcPr>
          <w:p w14:paraId="5DA3CA3D" w14:textId="77777777" w:rsidR="008A30FF" w:rsidRPr="00003281" w:rsidRDefault="008A30FF" w:rsidP="00C878E2">
            <w:pPr>
              <w:spacing w:before="19" w:line="260" w:lineRule="exact"/>
              <w:ind w:left="113" w:right="125"/>
              <w:rPr>
                <w:rFonts w:cs="Arial"/>
              </w:rPr>
            </w:pPr>
            <w:r w:rsidRPr="00003281">
              <w:rPr>
                <w:rFonts w:cs="Arial"/>
              </w:rPr>
              <w:t>Naphthalene</w:t>
            </w:r>
          </w:p>
        </w:tc>
        <w:tc>
          <w:tcPr>
            <w:tcW w:w="1899" w:type="dxa"/>
            <w:noWrap/>
            <w:hideMark/>
          </w:tcPr>
          <w:p w14:paraId="6F927A5F" w14:textId="77777777" w:rsidR="008A30FF" w:rsidRPr="00003281" w:rsidRDefault="008A30FF" w:rsidP="00C878E2">
            <w:pPr>
              <w:spacing w:before="19" w:line="260" w:lineRule="exact"/>
              <w:ind w:left="113" w:right="125"/>
              <w:rPr>
                <w:rFonts w:cs="Arial"/>
              </w:rPr>
            </w:pPr>
            <w:r w:rsidRPr="00003281">
              <w:rPr>
                <w:rFonts w:cs="Arial"/>
              </w:rPr>
              <w:t>91-20-3</w:t>
            </w:r>
          </w:p>
        </w:tc>
        <w:tc>
          <w:tcPr>
            <w:tcW w:w="1922" w:type="dxa"/>
            <w:noWrap/>
            <w:hideMark/>
          </w:tcPr>
          <w:p w14:paraId="616D8426"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28E84D5B" w14:textId="77777777" w:rsidTr="00C878E2">
        <w:trPr>
          <w:cantSplit/>
          <w:trHeight w:val="288"/>
        </w:trPr>
        <w:tc>
          <w:tcPr>
            <w:tcW w:w="5670" w:type="dxa"/>
            <w:noWrap/>
            <w:hideMark/>
          </w:tcPr>
          <w:p w14:paraId="07FD22B8" w14:textId="77777777" w:rsidR="008A30FF" w:rsidRPr="00003281" w:rsidRDefault="008A30FF" w:rsidP="00C878E2">
            <w:pPr>
              <w:spacing w:before="19" w:line="260" w:lineRule="exact"/>
              <w:ind w:left="113" w:right="125"/>
              <w:rPr>
                <w:rFonts w:cs="Arial"/>
              </w:rPr>
            </w:pPr>
            <w:r w:rsidRPr="00003281">
              <w:rPr>
                <w:rFonts w:cs="Arial"/>
              </w:rPr>
              <w:t>Nickel and compounds</w:t>
            </w:r>
            <w:r>
              <w:rPr>
                <w:rFonts w:cs="Arial"/>
              </w:rPr>
              <w:t xml:space="preserve"> as Ni</w:t>
            </w:r>
          </w:p>
        </w:tc>
        <w:tc>
          <w:tcPr>
            <w:tcW w:w="1899" w:type="dxa"/>
            <w:noWrap/>
            <w:hideMark/>
          </w:tcPr>
          <w:p w14:paraId="1529A45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79937479"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2B72E89D" w14:textId="77777777" w:rsidTr="00C878E2">
        <w:trPr>
          <w:cantSplit/>
          <w:trHeight w:val="312"/>
        </w:trPr>
        <w:tc>
          <w:tcPr>
            <w:tcW w:w="5670" w:type="dxa"/>
            <w:noWrap/>
            <w:hideMark/>
          </w:tcPr>
          <w:p w14:paraId="72EC5839" w14:textId="77777777" w:rsidR="008A30FF" w:rsidRPr="00003281" w:rsidRDefault="008A30FF" w:rsidP="00C878E2">
            <w:pPr>
              <w:spacing w:before="19" w:line="260" w:lineRule="exact"/>
              <w:ind w:left="113" w:right="125"/>
              <w:rPr>
                <w:rFonts w:cs="Arial"/>
              </w:rPr>
            </w:pPr>
            <w:r w:rsidRPr="00003281">
              <w:rPr>
                <w:rFonts w:cs="Arial"/>
              </w:rPr>
              <w:t>Nitrogen oxides (NO and NO</w:t>
            </w:r>
            <w:r w:rsidRPr="00003281">
              <w:rPr>
                <w:rFonts w:cs="Arial"/>
                <w:vertAlign w:val="subscript"/>
              </w:rPr>
              <w:t>2</w:t>
            </w:r>
            <w:r w:rsidRPr="00003281">
              <w:rPr>
                <w:rFonts w:cs="Arial"/>
              </w:rPr>
              <w:t>) as NO</w:t>
            </w:r>
            <w:r w:rsidRPr="00003281">
              <w:rPr>
                <w:rFonts w:cs="Arial"/>
                <w:vertAlign w:val="subscript"/>
              </w:rPr>
              <w:t>2</w:t>
            </w:r>
          </w:p>
        </w:tc>
        <w:tc>
          <w:tcPr>
            <w:tcW w:w="1899" w:type="dxa"/>
            <w:noWrap/>
            <w:hideMark/>
          </w:tcPr>
          <w:p w14:paraId="70017D70"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4361FE9"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03E892C8" w14:textId="77777777" w:rsidTr="00C878E2">
        <w:trPr>
          <w:cantSplit/>
          <w:trHeight w:val="312"/>
        </w:trPr>
        <w:tc>
          <w:tcPr>
            <w:tcW w:w="5670" w:type="dxa"/>
            <w:noWrap/>
            <w:hideMark/>
          </w:tcPr>
          <w:p w14:paraId="7252A700" w14:textId="77777777" w:rsidR="008A30FF" w:rsidRPr="00003281" w:rsidRDefault="008A30FF" w:rsidP="00C878E2">
            <w:pPr>
              <w:spacing w:before="19" w:line="260" w:lineRule="exact"/>
              <w:ind w:left="113" w:right="125"/>
              <w:rPr>
                <w:rFonts w:cs="Arial"/>
              </w:rPr>
            </w:pPr>
            <w:r w:rsidRPr="00003281">
              <w:rPr>
                <w:rFonts w:cs="Arial"/>
              </w:rPr>
              <w:t>Nitrous oxide (N</w:t>
            </w:r>
            <w:r w:rsidRPr="00003281">
              <w:rPr>
                <w:rFonts w:cs="Arial"/>
                <w:vertAlign w:val="subscript"/>
              </w:rPr>
              <w:t>2</w:t>
            </w:r>
            <w:r w:rsidRPr="00003281">
              <w:rPr>
                <w:rFonts w:cs="Arial"/>
              </w:rPr>
              <w:t>O)</w:t>
            </w:r>
          </w:p>
        </w:tc>
        <w:tc>
          <w:tcPr>
            <w:tcW w:w="1899" w:type="dxa"/>
            <w:noWrap/>
            <w:hideMark/>
          </w:tcPr>
          <w:p w14:paraId="67DD8E47" w14:textId="77777777" w:rsidR="008A30FF" w:rsidRPr="00003281" w:rsidRDefault="008A30FF" w:rsidP="00C878E2">
            <w:pPr>
              <w:spacing w:before="19" w:line="260" w:lineRule="exact"/>
              <w:ind w:left="113" w:right="125"/>
              <w:rPr>
                <w:rFonts w:cs="Arial"/>
              </w:rPr>
            </w:pPr>
            <w:r w:rsidRPr="00003281">
              <w:rPr>
                <w:rFonts w:cs="Arial"/>
              </w:rPr>
              <w:t>10024-97-2</w:t>
            </w:r>
          </w:p>
        </w:tc>
        <w:tc>
          <w:tcPr>
            <w:tcW w:w="1922" w:type="dxa"/>
            <w:noWrap/>
            <w:hideMark/>
          </w:tcPr>
          <w:p w14:paraId="39A82D8F"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00B3879D" w14:textId="77777777" w:rsidTr="00C878E2">
        <w:trPr>
          <w:cantSplit/>
          <w:trHeight w:val="288"/>
        </w:trPr>
        <w:tc>
          <w:tcPr>
            <w:tcW w:w="5670" w:type="dxa"/>
            <w:hideMark/>
          </w:tcPr>
          <w:p w14:paraId="0C53AF3E" w14:textId="77777777" w:rsidR="008A30FF" w:rsidRPr="00003281" w:rsidRDefault="008A30FF" w:rsidP="00C878E2">
            <w:pPr>
              <w:spacing w:before="19" w:line="260" w:lineRule="exact"/>
              <w:ind w:left="113" w:right="125"/>
              <w:rPr>
                <w:rFonts w:cs="Arial"/>
              </w:rPr>
            </w:pPr>
            <w:r w:rsidRPr="00003281">
              <w:rPr>
                <w:rFonts w:cs="Arial"/>
              </w:rPr>
              <w:t>Non-methane volatile organic compounds (NMVOCs)</w:t>
            </w:r>
          </w:p>
        </w:tc>
        <w:tc>
          <w:tcPr>
            <w:tcW w:w="1899" w:type="dxa"/>
            <w:noWrap/>
            <w:hideMark/>
          </w:tcPr>
          <w:p w14:paraId="017693ED"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D1599A1" w14:textId="77777777" w:rsidR="008A30FF" w:rsidRPr="00003281" w:rsidRDefault="008A30FF" w:rsidP="00C878E2">
            <w:pPr>
              <w:spacing w:before="19" w:line="260" w:lineRule="exact"/>
              <w:ind w:left="113" w:right="125"/>
              <w:jc w:val="right"/>
              <w:rPr>
                <w:rFonts w:cs="Arial"/>
              </w:rPr>
            </w:pPr>
            <w:r w:rsidRPr="00003281">
              <w:rPr>
                <w:rFonts w:cs="Arial"/>
              </w:rPr>
              <w:t>100</w:t>
            </w:r>
            <w:r>
              <w:rPr>
                <w:rFonts w:cs="Arial"/>
              </w:rPr>
              <w:t xml:space="preserve"> </w:t>
            </w:r>
            <w:r w:rsidRPr="00003281">
              <w:rPr>
                <w:rFonts w:cs="Arial"/>
              </w:rPr>
              <w:t>000</w:t>
            </w:r>
          </w:p>
        </w:tc>
      </w:tr>
      <w:tr w:rsidR="008A30FF" w:rsidRPr="00003281" w14:paraId="35B58B70" w14:textId="77777777" w:rsidTr="00C878E2">
        <w:trPr>
          <w:cantSplit/>
          <w:trHeight w:val="312"/>
        </w:trPr>
        <w:tc>
          <w:tcPr>
            <w:tcW w:w="5670" w:type="dxa"/>
            <w:noWrap/>
            <w:hideMark/>
          </w:tcPr>
          <w:p w14:paraId="026653FA"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10</w:t>
            </w:r>
          </w:p>
        </w:tc>
        <w:tc>
          <w:tcPr>
            <w:tcW w:w="1899" w:type="dxa"/>
            <w:noWrap/>
            <w:hideMark/>
          </w:tcPr>
          <w:p w14:paraId="2AB04B4E"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845B820" w14:textId="77777777" w:rsidR="008A30FF" w:rsidRPr="00003281" w:rsidRDefault="008A30FF" w:rsidP="00C878E2">
            <w:pPr>
              <w:spacing w:before="19" w:line="260" w:lineRule="exact"/>
              <w:ind w:left="113" w:right="125"/>
              <w:jc w:val="right"/>
              <w:rPr>
                <w:rFonts w:cs="Arial"/>
              </w:rPr>
            </w:pPr>
            <w:r>
              <w:rPr>
                <w:rFonts w:cs="Arial"/>
              </w:rPr>
              <w:t>1 000</w:t>
            </w:r>
          </w:p>
        </w:tc>
      </w:tr>
      <w:tr w:rsidR="008A30FF" w:rsidRPr="00003281" w14:paraId="23E15C12" w14:textId="77777777" w:rsidTr="00C878E2">
        <w:trPr>
          <w:cantSplit/>
          <w:trHeight w:val="312"/>
        </w:trPr>
        <w:tc>
          <w:tcPr>
            <w:tcW w:w="5670" w:type="dxa"/>
            <w:noWrap/>
            <w:hideMark/>
          </w:tcPr>
          <w:p w14:paraId="10B327C0" w14:textId="77777777" w:rsidR="008A30FF" w:rsidRPr="00003281" w:rsidRDefault="008A30FF" w:rsidP="00C878E2">
            <w:pPr>
              <w:spacing w:before="19" w:line="260" w:lineRule="exact"/>
              <w:ind w:left="113" w:right="125"/>
              <w:rPr>
                <w:rFonts w:cs="Arial"/>
              </w:rPr>
            </w:pPr>
            <w:r w:rsidRPr="00003281">
              <w:rPr>
                <w:rFonts w:cs="Arial"/>
              </w:rPr>
              <w:t>Particulate matter - PM</w:t>
            </w:r>
            <w:r w:rsidRPr="00003281">
              <w:rPr>
                <w:rFonts w:cs="Arial"/>
                <w:vertAlign w:val="subscript"/>
              </w:rPr>
              <w:t>2.5</w:t>
            </w:r>
          </w:p>
        </w:tc>
        <w:tc>
          <w:tcPr>
            <w:tcW w:w="1899" w:type="dxa"/>
            <w:noWrap/>
            <w:hideMark/>
          </w:tcPr>
          <w:p w14:paraId="44089EF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19C7DF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388FA719" w14:textId="77777777" w:rsidTr="00C878E2">
        <w:trPr>
          <w:cantSplit/>
          <w:trHeight w:val="288"/>
        </w:trPr>
        <w:tc>
          <w:tcPr>
            <w:tcW w:w="5670" w:type="dxa"/>
            <w:noWrap/>
            <w:hideMark/>
          </w:tcPr>
          <w:p w14:paraId="1795D28B" w14:textId="77777777" w:rsidR="008A30FF" w:rsidRPr="00003281" w:rsidRDefault="008A30FF" w:rsidP="00C878E2">
            <w:pPr>
              <w:spacing w:before="19" w:line="260" w:lineRule="exact"/>
              <w:ind w:left="113" w:right="125"/>
              <w:rPr>
                <w:rFonts w:cs="Arial"/>
              </w:rPr>
            </w:pPr>
            <w:r w:rsidRPr="00003281">
              <w:rPr>
                <w:rFonts w:cs="Arial"/>
              </w:rPr>
              <w:t>Particulate matter - total</w:t>
            </w:r>
          </w:p>
        </w:tc>
        <w:tc>
          <w:tcPr>
            <w:tcW w:w="1899" w:type="dxa"/>
            <w:noWrap/>
            <w:hideMark/>
          </w:tcPr>
          <w:p w14:paraId="69BAD438"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F6C4B40" w14:textId="77777777" w:rsidR="008A30FF" w:rsidRPr="00003281" w:rsidRDefault="008A30FF" w:rsidP="00C878E2">
            <w:pPr>
              <w:spacing w:before="19" w:line="260" w:lineRule="exact"/>
              <w:ind w:left="113" w:right="125"/>
              <w:jc w:val="right"/>
              <w:rPr>
                <w:rFonts w:cs="Arial"/>
              </w:rPr>
            </w:pPr>
            <w:r w:rsidRPr="00003281">
              <w:rPr>
                <w:rFonts w:cs="Arial"/>
              </w:rPr>
              <w:t>10</w:t>
            </w:r>
            <w:r>
              <w:rPr>
                <w:rFonts w:cs="Arial"/>
              </w:rPr>
              <w:t xml:space="preserve"> </w:t>
            </w:r>
            <w:r w:rsidRPr="00003281">
              <w:rPr>
                <w:rFonts w:cs="Arial"/>
              </w:rPr>
              <w:t>000</w:t>
            </w:r>
          </w:p>
        </w:tc>
      </w:tr>
      <w:tr w:rsidR="008A30FF" w:rsidRPr="00003281" w14:paraId="387A3E24" w14:textId="77777777" w:rsidTr="00C878E2">
        <w:trPr>
          <w:cantSplit/>
          <w:trHeight w:val="288"/>
        </w:trPr>
        <w:tc>
          <w:tcPr>
            <w:tcW w:w="5670" w:type="dxa"/>
            <w:noWrap/>
            <w:hideMark/>
          </w:tcPr>
          <w:p w14:paraId="7A0A438B" w14:textId="77777777" w:rsidR="008A30FF" w:rsidRPr="00003281" w:rsidRDefault="008A30FF" w:rsidP="00C878E2">
            <w:pPr>
              <w:spacing w:before="19" w:line="260" w:lineRule="exact"/>
              <w:ind w:left="113" w:right="125"/>
              <w:rPr>
                <w:rFonts w:cs="Arial"/>
              </w:rPr>
            </w:pPr>
            <w:r w:rsidRPr="00003281">
              <w:rPr>
                <w:rFonts w:cs="Arial"/>
              </w:rPr>
              <w:t>Pentachlorobenzene</w:t>
            </w:r>
          </w:p>
        </w:tc>
        <w:tc>
          <w:tcPr>
            <w:tcW w:w="1899" w:type="dxa"/>
            <w:noWrap/>
            <w:hideMark/>
          </w:tcPr>
          <w:p w14:paraId="76CE270D" w14:textId="77777777" w:rsidR="008A30FF" w:rsidRPr="00003281" w:rsidRDefault="008A30FF" w:rsidP="00C878E2">
            <w:pPr>
              <w:spacing w:before="19" w:line="260" w:lineRule="exact"/>
              <w:ind w:left="113" w:right="125"/>
              <w:rPr>
                <w:rFonts w:cs="Arial"/>
              </w:rPr>
            </w:pPr>
            <w:r w:rsidRPr="00003281">
              <w:rPr>
                <w:rFonts w:cs="Arial"/>
              </w:rPr>
              <w:t>608-93-5</w:t>
            </w:r>
          </w:p>
        </w:tc>
        <w:tc>
          <w:tcPr>
            <w:tcW w:w="1922" w:type="dxa"/>
            <w:noWrap/>
            <w:hideMark/>
          </w:tcPr>
          <w:p w14:paraId="5DBD0BCA"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21764D6E" w14:textId="77777777" w:rsidTr="00C878E2">
        <w:trPr>
          <w:cantSplit/>
          <w:trHeight w:val="288"/>
        </w:trPr>
        <w:tc>
          <w:tcPr>
            <w:tcW w:w="5670" w:type="dxa"/>
            <w:noWrap/>
            <w:hideMark/>
          </w:tcPr>
          <w:p w14:paraId="44AECB49" w14:textId="77777777" w:rsidR="008A30FF" w:rsidRPr="00003281" w:rsidRDefault="008A30FF" w:rsidP="00C878E2">
            <w:pPr>
              <w:spacing w:before="19" w:line="260" w:lineRule="exact"/>
              <w:ind w:left="113" w:right="125"/>
              <w:rPr>
                <w:rFonts w:cs="Arial"/>
              </w:rPr>
            </w:pPr>
            <w:r w:rsidRPr="00003281">
              <w:rPr>
                <w:rFonts w:cs="Arial"/>
              </w:rPr>
              <w:t>Pentachlorophenol (PCP)</w:t>
            </w:r>
          </w:p>
        </w:tc>
        <w:tc>
          <w:tcPr>
            <w:tcW w:w="1899" w:type="dxa"/>
            <w:noWrap/>
            <w:hideMark/>
          </w:tcPr>
          <w:p w14:paraId="00B9920E" w14:textId="77777777" w:rsidR="008A30FF" w:rsidRPr="00003281" w:rsidRDefault="008A30FF" w:rsidP="00C878E2">
            <w:pPr>
              <w:spacing w:before="19" w:line="260" w:lineRule="exact"/>
              <w:ind w:left="113" w:right="125"/>
              <w:rPr>
                <w:rFonts w:cs="Arial"/>
              </w:rPr>
            </w:pPr>
            <w:r w:rsidRPr="00003281">
              <w:rPr>
                <w:rFonts w:cs="Arial"/>
              </w:rPr>
              <w:t>87-86-5</w:t>
            </w:r>
          </w:p>
        </w:tc>
        <w:tc>
          <w:tcPr>
            <w:tcW w:w="1922" w:type="dxa"/>
            <w:noWrap/>
            <w:hideMark/>
          </w:tcPr>
          <w:p w14:paraId="6A24D117"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685B332B" w14:textId="77777777" w:rsidTr="00C878E2">
        <w:trPr>
          <w:cantSplit/>
          <w:trHeight w:val="288"/>
        </w:trPr>
        <w:tc>
          <w:tcPr>
            <w:tcW w:w="5670" w:type="dxa"/>
            <w:noWrap/>
            <w:hideMark/>
          </w:tcPr>
          <w:p w14:paraId="52852D62" w14:textId="77777777" w:rsidR="008A30FF" w:rsidRPr="00003281" w:rsidRDefault="008A30FF" w:rsidP="00C878E2">
            <w:pPr>
              <w:spacing w:before="19" w:line="260" w:lineRule="exact"/>
              <w:ind w:left="113" w:right="125"/>
              <w:rPr>
                <w:rFonts w:cs="Arial"/>
              </w:rPr>
            </w:pPr>
            <w:r w:rsidRPr="00003281">
              <w:rPr>
                <w:rFonts w:cs="Arial"/>
              </w:rPr>
              <w:t>Perfluorocarbons (PFCs)</w:t>
            </w:r>
          </w:p>
        </w:tc>
        <w:tc>
          <w:tcPr>
            <w:tcW w:w="1899" w:type="dxa"/>
            <w:noWrap/>
            <w:hideMark/>
          </w:tcPr>
          <w:p w14:paraId="5A2AD9D3"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38F34999"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3861A385" w14:textId="77777777" w:rsidTr="00C878E2">
        <w:trPr>
          <w:cantSplit/>
          <w:trHeight w:val="288"/>
        </w:trPr>
        <w:tc>
          <w:tcPr>
            <w:tcW w:w="5670" w:type="dxa"/>
            <w:noWrap/>
            <w:hideMark/>
          </w:tcPr>
          <w:p w14:paraId="0DC6E87E" w14:textId="77777777" w:rsidR="008A30FF" w:rsidRPr="00003281" w:rsidRDefault="008A30FF" w:rsidP="00C878E2">
            <w:pPr>
              <w:spacing w:before="19" w:line="260" w:lineRule="exact"/>
              <w:ind w:left="113" w:right="125"/>
              <w:rPr>
                <w:rFonts w:cs="Arial"/>
              </w:rPr>
            </w:pPr>
            <w:r w:rsidRPr="00003281">
              <w:rPr>
                <w:rFonts w:cs="Arial"/>
              </w:rPr>
              <w:t>Polychlorinated biphenyls (PCBs)</w:t>
            </w:r>
          </w:p>
        </w:tc>
        <w:tc>
          <w:tcPr>
            <w:tcW w:w="1899" w:type="dxa"/>
            <w:noWrap/>
            <w:hideMark/>
          </w:tcPr>
          <w:p w14:paraId="22D1E485" w14:textId="77777777" w:rsidR="008A30FF" w:rsidRPr="00003281" w:rsidRDefault="008A30FF" w:rsidP="00C878E2">
            <w:pPr>
              <w:spacing w:before="19" w:line="260" w:lineRule="exact"/>
              <w:ind w:left="113" w:right="125"/>
              <w:rPr>
                <w:rFonts w:cs="Arial"/>
              </w:rPr>
            </w:pPr>
            <w:r w:rsidRPr="00003281">
              <w:rPr>
                <w:rFonts w:cs="Arial"/>
              </w:rPr>
              <w:t>1336-36-3</w:t>
            </w:r>
          </w:p>
        </w:tc>
        <w:tc>
          <w:tcPr>
            <w:tcW w:w="1922" w:type="dxa"/>
            <w:noWrap/>
            <w:hideMark/>
          </w:tcPr>
          <w:p w14:paraId="69388560" w14:textId="77777777" w:rsidR="008A30FF" w:rsidRPr="00003281" w:rsidRDefault="008A30FF" w:rsidP="00C878E2">
            <w:pPr>
              <w:spacing w:before="19" w:line="260" w:lineRule="exact"/>
              <w:ind w:left="113" w:right="125"/>
              <w:jc w:val="right"/>
              <w:rPr>
                <w:rFonts w:cs="Arial"/>
              </w:rPr>
            </w:pPr>
            <w:r w:rsidRPr="00003281">
              <w:rPr>
                <w:rFonts w:cs="Arial"/>
              </w:rPr>
              <w:t>0.1</w:t>
            </w:r>
          </w:p>
        </w:tc>
      </w:tr>
      <w:tr w:rsidR="008A30FF" w:rsidRPr="00003281" w14:paraId="2B32727B" w14:textId="77777777" w:rsidTr="00C878E2">
        <w:trPr>
          <w:cantSplit/>
          <w:trHeight w:val="288"/>
        </w:trPr>
        <w:tc>
          <w:tcPr>
            <w:tcW w:w="5670" w:type="dxa"/>
            <w:noWrap/>
            <w:hideMark/>
          </w:tcPr>
          <w:p w14:paraId="14CAF185" w14:textId="77777777" w:rsidR="008A30FF" w:rsidRPr="00003281" w:rsidRDefault="008A30FF" w:rsidP="00C878E2">
            <w:pPr>
              <w:spacing w:before="19" w:line="260" w:lineRule="exact"/>
              <w:ind w:left="113" w:right="125"/>
              <w:rPr>
                <w:rFonts w:cs="Arial"/>
              </w:rPr>
            </w:pPr>
            <w:r w:rsidRPr="00003281">
              <w:rPr>
                <w:rFonts w:cs="Arial"/>
              </w:rPr>
              <w:t>Selenium</w:t>
            </w:r>
          </w:p>
        </w:tc>
        <w:tc>
          <w:tcPr>
            <w:tcW w:w="1899" w:type="dxa"/>
            <w:noWrap/>
            <w:hideMark/>
          </w:tcPr>
          <w:p w14:paraId="48A04ABD" w14:textId="77777777" w:rsidR="008A30FF" w:rsidRPr="00003281" w:rsidRDefault="008A30FF" w:rsidP="00C878E2">
            <w:pPr>
              <w:spacing w:before="19" w:line="260" w:lineRule="exact"/>
              <w:ind w:left="113" w:right="125"/>
              <w:rPr>
                <w:rFonts w:cs="Arial"/>
              </w:rPr>
            </w:pPr>
            <w:r w:rsidRPr="00003281">
              <w:rPr>
                <w:rFonts w:cs="Arial"/>
              </w:rPr>
              <w:t>7782-49-2</w:t>
            </w:r>
          </w:p>
        </w:tc>
        <w:tc>
          <w:tcPr>
            <w:tcW w:w="1922" w:type="dxa"/>
            <w:noWrap/>
            <w:hideMark/>
          </w:tcPr>
          <w:p w14:paraId="4860232E"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522F83AE" w14:textId="77777777" w:rsidTr="00C878E2">
        <w:trPr>
          <w:cantSplit/>
          <w:trHeight w:val="288"/>
        </w:trPr>
        <w:tc>
          <w:tcPr>
            <w:tcW w:w="5670" w:type="dxa"/>
            <w:noWrap/>
            <w:hideMark/>
          </w:tcPr>
          <w:p w14:paraId="495E9932" w14:textId="77777777" w:rsidR="008A30FF" w:rsidRPr="00003281" w:rsidRDefault="008A30FF" w:rsidP="00C878E2">
            <w:pPr>
              <w:spacing w:before="19" w:line="260" w:lineRule="exact"/>
              <w:ind w:left="113" w:right="125"/>
              <w:rPr>
                <w:rFonts w:cs="Arial"/>
              </w:rPr>
            </w:pPr>
            <w:r w:rsidRPr="00003281">
              <w:rPr>
                <w:rFonts w:cs="Arial"/>
              </w:rPr>
              <w:t>Sulphur hexafluoride</w:t>
            </w:r>
          </w:p>
        </w:tc>
        <w:tc>
          <w:tcPr>
            <w:tcW w:w="1899" w:type="dxa"/>
            <w:noWrap/>
            <w:hideMark/>
          </w:tcPr>
          <w:p w14:paraId="4D27FC10" w14:textId="77777777" w:rsidR="008A30FF" w:rsidRPr="00003281" w:rsidRDefault="008A30FF" w:rsidP="00C878E2">
            <w:pPr>
              <w:spacing w:before="19" w:line="260" w:lineRule="exact"/>
              <w:ind w:left="113" w:right="125"/>
              <w:rPr>
                <w:rFonts w:cs="Arial"/>
              </w:rPr>
            </w:pPr>
            <w:r w:rsidRPr="00003281">
              <w:rPr>
                <w:rFonts w:cs="Arial"/>
              </w:rPr>
              <w:t>2551-62-4</w:t>
            </w:r>
          </w:p>
        </w:tc>
        <w:tc>
          <w:tcPr>
            <w:tcW w:w="1922" w:type="dxa"/>
            <w:noWrap/>
            <w:hideMark/>
          </w:tcPr>
          <w:p w14:paraId="11FDD70B" w14:textId="77777777" w:rsidR="008A30FF" w:rsidRPr="00003281" w:rsidRDefault="008A30FF" w:rsidP="00C878E2">
            <w:pPr>
              <w:spacing w:before="19" w:line="260" w:lineRule="exact"/>
              <w:ind w:left="113" w:right="125"/>
              <w:jc w:val="right"/>
              <w:rPr>
                <w:rFonts w:cs="Arial"/>
              </w:rPr>
            </w:pPr>
            <w:r w:rsidRPr="00003281">
              <w:rPr>
                <w:rFonts w:cs="Arial"/>
              </w:rPr>
              <w:t>50</w:t>
            </w:r>
          </w:p>
        </w:tc>
      </w:tr>
      <w:tr w:rsidR="008A30FF" w:rsidRPr="00003281" w14:paraId="3619DC64" w14:textId="77777777" w:rsidTr="00C878E2">
        <w:trPr>
          <w:cantSplit/>
          <w:trHeight w:val="312"/>
        </w:trPr>
        <w:tc>
          <w:tcPr>
            <w:tcW w:w="5670" w:type="dxa"/>
            <w:noWrap/>
            <w:hideMark/>
          </w:tcPr>
          <w:p w14:paraId="03DB9D61" w14:textId="77777777" w:rsidR="008A30FF" w:rsidRPr="00003281" w:rsidRDefault="008A30FF" w:rsidP="00C878E2">
            <w:pPr>
              <w:spacing w:before="19" w:line="260" w:lineRule="exact"/>
              <w:ind w:left="113" w:right="125"/>
              <w:rPr>
                <w:rFonts w:cs="Arial"/>
              </w:rPr>
            </w:pPr>
            <w:r w:rsidRPr="00003281">
              <w:rPr>
                <w:rFonts w:cs="Arial"/>
              </w:rPr>
              <w:t>Sulphur oxides (SO</w:t>
            </w:r>
            <w:r w:rsidRPr="00003281">
              <w:rPr>
                <w:rFonts w:cs="Arial"/>
                <w:vertAlign w:val="subscript"/>
              </w:rPr>
              <w:t>2</w:t>
            </w:r>
            <w:r w:rsidRPr="00003281">
              <w:rPr>
                <w:rFonts w:cs="Arial"/>
              </w:rPr>
              <w:t xml:space="preserve"> and SO</w:t>
            </w:r>
            <w:r w:rsidRPr="00003281">
              <w:rPr>
                <w:rFonts w:cs="Arial"/>
                <w:vertAlign w:val="subscript"/>
              </w:rPr>
              <w:t>3</w:t>
            </w:r>
            <w:r w:rsidRPr="00003281">
              <w:rPr>
                <w:rFonts w:cs="Arial"/>
              </w:rPr>
              <w:t>) as SO</w:t>
            </w:r>
            <w:r w:rsidRPr="00003281">
              <w:rPr>
                <w:rFonts w:cs="Arial"/>
                <w:vertAlign w:val="subscript"/>
              </w:rPr>
              <w:t>2</w:t>
            </w:r>
          </w:p>
        </w:tc>
        <w:tc>
          <w:tcPr>
            <w:tcW w:w="1899" w:type="dxa"/>
            <w:noWrap/>
            <w:hideMark/>
          </w:tcPr>
          <w:p w14:paraId="1B314CAF"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4D57A320" w14:textId="77777777" w:rsidR="008A30FF" w:rsidRPr="00003281" w:rsidRDefault="008A30FF" w:rsidP="00C878E2">
            <w:pPr>
              <w:spacing w:before="19" w:line="260" w:lineRule="exact"/>
              <w:ind w:left="113" w:right="125"/>
              <w:jc w:val="right"/>
              <w:rPr>
                <w:rFonts w:cs="Arial"/>
              </w:rPr>
            </w:pPr>
            <w:r w:rsidRPr="00003281">
              <w:rPr>
                <w:rFonts w:cs="Arial"/>
              </w:rPr>
              <w:t>150</w:t>
            </w:r>
            <w:r>
              <w:rPr>
                <w:rFonts w:cs="Arial"/>
              </w:rPr>
              <w:t xml:space="preserve"> </w:t>
            </w:r>
            <w:r w:rsidRPr="00003281">
              <w:rPr>
                <w:rFonts w:cs="Arial"/>
              </w:rPr>
              <w:t>000</w:t>
            </w:r>
          </w:p>
        </w:tc>
      </w:tr>
      <w:tr w:rsidR="008A30FF" w:rsidRPr="00003281" w14:paraId="1EE4557C" w14:textId="77777777" w:rsidTr="00C878E2">
        <w:trPr>
          <w:cantSplit/>
          <w:trHeight w:val="288"/>
        </w:trPr>
        <w:tc>
          <w:tcPr>
            <w:tcW w:w="5670" w:type="dxa"/>
            <w:noWrap/>
            <w:hideMark/>
          </w:tcPr>
          <w:p w14:paraId="1928B309" w14:textId="77777777" w:rsidR="008A30FF" w:rsidRPr="00003281" w:rsidRDefault="008A30FF" w:rsidP="00C878E2">
            <w:pPr>
              <w:spacing w:before="19" w:line="260" w:lineRule="exact"/>
              <w:ind w:left="113" w:right="125"/>
              <w:rPr>
                <w:rFonts w:cs="Arial"/>
              </w:rPr>
            </w:pPr>
            <w:r w:rsidRPr="00003281">
              <w:rPr>
                <w:rFonts w:cs="Arial"/>
              </w:rPr>
              <w:t>Tetrachloroethylene (PER)</w:t>
            </w:r>
          </w:p>
        </w:tc>
        <w:tc>
          <w:tcPr>
            <w:tcW w:w="1899" w:type="dxa"/>
            <w:noWrap/>
            <w:hideMark/>
          </w:tcPr>
          <w:p w14:paraId="4969176B" w14:textId="77777777" w:rsidR="008A30FF" w:rsidRPr="00003281" w:rsidRDefault="008A30FF" w:rsidP="00C878E2">
            <w:pPr>
              <w:spacing w:before="19" w:line="260" w:lineRule="exact"/>
              <w:ind w:left="113" w:right="125"/>
              <w:rPr>
                <w:rFonts w:cs="Arial"/>
              </w:rPr>
            </w:pPr>
            <w:r w:rsidRPr="00003281">
              <w:rPr>
                <w:rFonts w:cs="Arial"/>
              </w:rPr>
              <w:t>127-18-4</w:t>
            </w:r>
          </w:p>
        </w:tc>
        <w:tc>
          <w:tcPr>
            <w:tcW w:w="1922" w:type="dxa"/>
            <w:noWrap/>
            <w:hideMark/>
          </w:tcPr>
          <w:p w14:paraId="5FB431B8"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3C54ED78" w14:textId="77777777" w:rsidTr="00C878E2">
        <w:trPr>
          <w:cantSplit/>
          <w:trHeight w:val="288"/>
        </w:trPr>
        <w:tc>
          <w:tcPr>
            <w:tcW w:w="5670" w:type="dxa"/>
            <w:noWrap/>
            <w:hideMark/>
          </w:tcPr>
          <w:p w14:paraId="38B03044" w14:textId="77777777" w:rsidR="008A30FF" w:rsidRPr="00003281" w:rsidRDefault="008A30FF" w:rsidP="00C878E2">
            <w:pPr>
              <w:spacing w:before="19" w:line="260" w:lineRule="exact"/>
              <w:ind w:left="113" w:right="125"/>
              <w:rPr>
                <w:rFonts w:cs="Arial"/>
              </w:rPr>
            </w:pPr>
            <w:r w:rsidRPr="00003281">
              <w:rPr>
                <w:rFonts w:cs="Arial"/>
              </w:rPr>
              <w:t>Tetrachloromethane (carbon tetrachloride) (TCM)</w:t>
            </w:r>
          </w:p>
        </w:tc>
        <w:tc>
          <w:tcPr>
            <w:tcW w:w="1899" w:type="dxa"/>
            <w:noWrap/>
            <w:hideMark/>
          </w:tcPr>
          <w:p w14:paraId="5A387FB6" w14:textId="77777777" w:rsidR="008A30FF" w:rsidRPr="00003281" w:rsidRDefault="008A30FF" w:rsidP="00C878E2">
            <w:pPr>
              <w:spacing w:before="19" w:line="260" w:lineRule="exact"/>
              <w:ind w:left="113" w:right="125"/>
              <w:rPr>
                <w:rFonts w:cs="Arial"/>
              </w:rPr>
            </w:pPr>
            <w:r w:rsidRPr="00003281">
              <w:rPr>
                <w:rFonts w:cs="Arial"/>
              </w:rPr>
              <w:t>56-23-5</w:t>
            </w:r>
          </w:p>
        </w:tc>
        <w:tc>
          <w:tcPr>
            <w:tcW w:w="1922" w:type="dxa"/>
            <w:noWrap/>
            <w:hideMark/>
          </w:tcPr>
          <w:p w14:paraId="44884F3F" w14:textId="77777777" w:rsidR="008A30FF" w:rsidRPr="00003281" w:rsidRDefault="008A30FF" w:rsidP="00C878E2">
            <w:pPr>
              <w:spacing w:before="19" w:line="260" w:lineRule="exact"/>
              <w:ind w:left="113" w:right="125"/>
              <w:jc w:val="right"/>
              <w:rPr>
                <w:rFonts w:cs="Arial"/>
              </w:rPr>
            </w:pPr>
            <w:r w:rsidRPr="00003281">
              <w:rPr>
                <w:rFonts w:cs="Arial"/>
              </w:rPr>
              <w:t>100</w:t>
            </w:r>
          </w:p>
        </w:tc>
      </w:tr>
      <w:tr w:rsidR="008A30FF" w:rsidRPr="00003281" w14:paraId="79B6BA79" w14:textId="77777777" w:rsidTr="00C878E2">
        <w:trPr>
          <w:cantSplit/>
          <w:trHeight w:val="288"/>
        </w:trPr>
        <w:tc>
          <w:tcPr>
            <w:tcW w:w="5670" w:type="dxa"/>
            <w:noWrap/>
            <w:hideMark/>
          </w:tcPr>
          <w:p w14:paraId="2126D64F" w14:textId="77777777" w:rsidR="008A30FF" w:rsidRPr="00003281" w:rsidRDefault="008A30FF" w:rsidP="00C878E2">
            <w:pPr>
              <w:spacing w:before="19" w:line="260" w:lineRule="exact"/>
              <w:ind w:left="113" w:right="125"/>
              <w:rPr>
                <w:rFonts w:cs="Arial"/>
              </w:rPr>
            </w:pPr>
            <w:r w:rsidRPr="00003281">
              <w:rPr>
                <w:rFonts w:cs="Arial"/>
              </w:rPr>
              <w:t>Tin *</w:t>
            </w:r>
          </w:p>
        </w:tc>
        <w:tc>
          <w:tcPr>
            <w:tcW w:w="1899" w:type="dxa"/>
            <w:noWrap/>
            <w:hideMark/>
          </w:tcPr>
          <w:p w14:paraId="69F853A3" w14:textId="77777777" w:rsidR="008A30FF" w:rsidRPr="00003281" w:rsidRDefault="008A30FF" w:rsidP="00C878E2">
            <w:pPr>
              <w:spacing w:before="19" w:line="260" w:lineRule="exact"/>
              <w:ind w:left="113" w:right="125"/>
              <w:rPr>
                <w:rFonts w:cs="Arial"/>
              </w:rPr>
            </w:pPr>
            <w:r w:rsidRPr="00003281">
              <w:rPr>
                <w:rFonts w:cs="Arial"/>
              </w:rPr>
              <w:t>7440-31-5</w:t>
            </w:r>
          </w:p>
        </w:tc>
        <w:tc>
          <w:tcPr>
            <w:tcW w:w="1922" w:type="dxa"/>
            <w:noWrap/>
            <w:hideMark/>
          </w:tcPr>
          <w:p w14:paraId="76AD843B"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1F606671" w14:textId="77777777" w:rsidTr="00C878E2">
        <w:trPr>
          <w:cantSplit/>
          <w:trHeight w:val="288"/>
        </w:trPr>
        <w:tc>
          <w:tcPr>
            <w:tcW w:w="5670" w:type="dxa"/>
            <w:noWrap/>
            <w:hideMark/>
          </w:tcPr>
          <w:p w14:paraId="721CBBA6" w14:textId="77777777" w:rsidR="008A30FF" w:rsidRPr="00003281" w:rsidRDefault="008A30FF" w:rsidP="00C878E2">
            <w:pPr>
              <w:spacing w:before="19" w:line="260" w:lineRule="exact"/>
              <w:ind w:left="113" w:right="125"/>
              <w:rPr>
                <w:rFonts w:cs="Arial"/>
              </w:rPr>
            </w:pPr>
            <w:r w:rsidRPr="00003281">
              <w:rPr>
                <w:rFonts w:cs="Arial"/>
              </w:rPr>
              <w:t>Toxaphene</w:t>
            </w:r>
          </w:p>
        </w:tc>
        <w:tc>
          <w:tcPr>
            <w:tcW w:w="1899" w:type="dxa"/>
            <w:noWrap/>
            <w:hideMark/>
          </w:tcPr>
          <w:p w14:paraId="5357CDB5" w14:textId="77777777" w:rsidR="008A30FF" w:rsidRPr="00003281" w:rsidRDefault="008A30FF" w:rsidP="00C878E2">
            <w:pPr>
              <w:spacing w:before="19" w:line="260" w:lineRule="exact"/>
              <w:ind w:left="113" w:right="125"/>
              <w:rPr>
                <w:rFonts w:cs="Arial"/>
              </w:rPr>
            </w:pPr>
            <w:r w:rsidRPr="00003281">
              <w:rPr>
                <w:rFonts w:cs="Arial"/>
              </w:rPr>
              <w:t>8001-35-2</w:t>
            </w:r>
          </w:p>
        </w:tc>
        <w:tc>
          <w:tcPr>
            <w:tcW w:w="1922" w:type="dxa"/>
            <w:noWrap/>
            <w:hideMark/>
          </w:tcPr>
          <w:p w14:paraId="6A7B8313"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CFE2B24" w14:textId="77777777" w:rsidTr="00C878E2">
        <w:trPr>
          <w:cantSplit/>
          <w:trHeight w:val="288"/>
        </w:trPr>
        <w:tc>
          <w:tcPr>
            <w:tcW w:w="5670" w:type="dxa"/>
            <w:noWrap/>
            <w:hideMark/>
          </w:tcPr>
          <w:p w14:paraId="5046BE2A" w14:textId="77777777" w:rsidR="008A30FF" w:rsidRPr="00003281" w:rsidRDefault="008A30FF" w:rsidP="00C878E2">
            <w:pPr>
              <w:spacing w:before="19" w:line="260" w:lineRule="exact"/>
              <w:ind w:left="113" w:right="125"/>
              <w:rPr>
                <w:rFonts w:cs="Arial"/>
              </w:rPr>
            </w:pPr>
            <w:r w:rsidRPr="00003281">
              <w:rPr>
                <w:rFonts w:cs="Arial"/>
              </w:rPr>
              <w:t>Trichlorobenzene - all isomers (TCBs)</w:t>
            </w:r>
          </w:p>
        </w:tc>
        <w:tc>
          <w:tcPr>
            <w:tcW w:w="1899" w:type="dxa"/>
            <w:noWrap/>
            <w:hideMark/>
          </w:tcPr>
          <w:p w14:paraId="44FA252D" w14:textId="77777777" w:rsidR="008A30FF" w:rsidRPr="00003281" w:rsidRDefault="008A30FF" w:rsidP="00C878E2">
            <w:pPr>
              <w:spacing w:before="19" w:line="260" w:lineRule="exact"/>
              <w:ind w:left="113" w:right="125"/>
              <w:rPr>
                <w:rFonts w:cs="Arial"/>
              </w:rPr>
            </w:pPr>
            <w:r w:rsidRPr="00003281">
              <w:rPr>
                <w:rFonts w:cs="Arial"/>
              </w:rPr>
              <w:t>12002-48-1</w:t>
            </w:r>
          </w:p>
        </w:tc>
        <w:tc>
          <w:tcPr>
            <w:tcW w:w="1922" w:type="dxa"/>
            <w:noWrap/>
            <w:hideMark/>
          </w:tcPr>
          <w:p w14:paraId="4B7119F8" w14:textId="77777777" w:rsidR="008A30FF" w:rsidRPr="00003281" w:rsidRDefault="008A30FF" w:rsidP="00C878E2">
            <w:pPr>
              <w:spacing w:before="19" w:line="260" w:lineRule="exact"/>
              <w:ind w:left="113" w:right="125"/>
              <w:jc w:val="right"/>
              <w:rPr>
                <w:rFonts w:cs="Arial"/>
              </w:rPr>
            </w:pPr>
            <w:r w:rsidRPr="00003281">
              <w:rPr>
                <w:rFonts w:cs="Arial"/>
              </w:rPr>
              <w:t>10</w:t>
            </w:r>
          </w:p>
        </w:tc>
      </w:tr>
      <w:tr w:rsidR="008A30FF" w:rsidRPr="00003281" w14:paraId="7FDB417B" w14:textId="77777777" w:rsidTr="00C878E2">
        <w:trPr>
          <w:cantSplit/>
          <w:trHeight w:val="288"/>
        </w:trPr>
        <w:tc>
          <w:tcPr>
            <w:tcW w:w="5670" w:type="dxa"/>
            <w:noWrap/>
            <w:hideMark/>
          </w:tcPr>
          <w:p w14:paraId="4DC9DB12" w14:textId="77777777" w:rsidR="008A30FF" w:rsidRPr="00003281" w:rsidRDefault="008A30FF" w:rsidP="00C878E2">
            <w:pPr>
              <w:spacing w:before="19" w:line="260" w:lineRule="exact"/>
              <w:ind w:left="113" w:right="125"/>
              <w:rPr>
                <w:rFonts w:cs="Arial"/>
              </w:rPr>
            </w:pPr>
            <w:r w:rsidRPr="00003281">
              <w:rPr>
                <w:rFonts w:cs="Arial"/>
              </w:rPr>
              <w:t>Trichloroethylene</w:t>
            </w:r>
          </w:p>
        </w:tc>
        <w:tc>
          <w:tcPr>
            <w:tcW w:w="1899" w:type="dxa"/>
            <w:noWrap/>
            <w:hideMark/>
          </w:tcPr>
          <w:p w14:paraId="53E616F5" w14:textId="77777777" w:rsidR="008A30FF" w:rsidRPr="00003281" w:rsidRDefault="008A30FF" w:rsidP="00C878E2">
            <w:pPr>
              <w:spacing w:before="19" w:line="260" w:lineRule="exact"/>
              <w:ind w:left="113" w:right="125"/>
              <w:rPr>
                <w:rFonts w:cs="Arial"/>
              </w:rPr>
            </w:pPr>
            <w:r w:rsidRPr="00003281">
              <w:rPr>
                <w:rFonts w:cs="Arial"/>
              </w:rPr>
              <w:t>79-01-6</w:t>
            </w:r>
          </w:p>
        </w:tc>
        <w:tc>
          <w:tcPr>
            <w:tcW w:w="1922" w:type="dxa"/>
            <w:noWrap/>
            <w:hideMark/>
          </w:tcPr>
          <w:p w14:paraId="3D0B918A" w14:textId="77777777" w:rsidR="008A30FF" w:rsidRPr="00003281" w:rsidRDefault="008A30FF" w:rsidP="00C878E2">
            <w:pPr>
              <w:spacing w:before="19" w:line="260" w:lineRule="exact"/>
              <w:ind w:left="113" w:right="125"/>
              <w:jc w:val="right"/>
              <w:rPr>
                <w:rFonts w:cs="Arial"/>
              </w:rPr>
            </w:pPr>
            <w:r w:rsidRPr="00003281">
              <w:rPr>
                <w:rFonts w:cs="Arial"/>
              </w:rPr>
              <w:t>2</w:t>
            </w:r>
            <w:r>
              <w:rPr>
                <w:rFonts w:cs="Arial"/>
              </w:rPr>
              <w:t xml:space="preserve"> </w:t>
            </w:r>
            <w:r w:rsidRPr="00003281">
              <w:rPr>
                <w:rFonts w:cs="Arial"/>
              </w:rPr>
              <w:t>000</w:t>
            </w:r>
          </w:p>
        </w:tc>
      </w:tr>
      <w:tr w:rsidR="008A30FF" w:rsidRPr="00003281" w14:paraId="696DA57E" w14:textId="77777777" w:rsidTr="00C878E2">
        <w:trPr>
          <w:cantSplit/>
          <w:trHeight w:val="288"/>
        </w:trPr>
        <w:tc>
          <w:tcPr>
            <w:tcW w:w="5670" w:type="dxa"/>
            <w:noWrap/>
            <w:hideMark/>
          </w:tcPr>
          <w:p w14:paraId="196C1089" w14:textId="77777777" w:rsidR="008A30FF" w:rsidRPr="00003281" w:rsidRDefault="008A30FF" w:rsidP="00C878E2">
            <w:pPr>
              <w:spacing w:before="19" w:line="260" w:lineRule="exact"/>
              <w:ind w:left="113" w:right="125"/>
              <w:rPr>
                <w:rFonts w:cs="Arial"/>
              </w:rPr>
            </w:pPr>
            <w:r w:rsidRPr="00003281">
              <w:rPr>
                <w:rFonts w:cs="Arial"/>
              </w:rPr>
              <w:t>Trichloromethane (chloroform)</w:t>
            </w:r>
          </w:p>
        </w:tc>
        <w:tc>
          <w:tcPr>
            <w:tcW w:w="1899" w:type="dxa"/>
            <w:noWrap/>
            <w:hideMark/>
          </w:tcPr>
          <w:p w14:paraId="61C30D31" w14:textId="77777777" w:rsidR="008A30FF" w:rsidRPr="00003281" w:rsidRDefault="008A30FF" w:rsidP="00C878E2">
            <w:pPr>
              <w:spacing w:before="19" w:line="260" w:lineRule="exact"/>
              <w:ind w:left="113" w:right="125"/>
              <w:rPr>
                <w:rFonts w:cs="Arial"/>
              </w:rPr>
            </w:pPr>
            <w:r w:rsidRPr="00003281">
              <w:rPr>
                <w:rFonts w:cs="Arial"/>
              </w:rPr>
              <w:t>67-66-3</w:t>
            </w:r>
          </w:p>
        </w:tc>
        <w:tc>
          <w:tcPr>
            <w:tcW w:w="1922" w:type="dxa"/>
            <w:noWrap/>
            <w:hideMark/>
          </w:tcPr>
          <w:p w14:paraId="12DDFE33" w14:textId="77777777" w:rsidR="008A30FF" w:rsidRPr="00003281" w:rsidRDefault="008A30FF" w:rsidP="00C878E2">
            <w:pPr>
              <w:spacing w:before="19" w:line="260" w:lineRule="exact"/>
              <w:ind w:left="113" w:right="125"/>
              <w:jc w:val="right"/>
              <w:rPr>
                <w:rFonts w:cs="Arial"/>
              </w:rPr>
            </w:pPr>
            <w:r w:rsidRPr="00003281">
              <w:rPr>
                <w:rFonts w:cs="Arial"/>
              </w:rPr>
              <w:t>500</w:t>
            </w:r>
          </w:p>
        </w:tc>
      </w:tr>
      <w:tr w:rsidR="008A30FF" w:rsidRPr="00003281" w14:paraId="3CD8D56A" w14:textId="77777777" w:rsidTr="00C878E2">
        <w:trPr>
          <w:cantSplit/>
          <w:trHeight w:val="288"/>
        </w:trPr>
        <w:tc>
          <w:tcPr>
            <w:tcW w:w="5670" w:type="dxa"/>
            <w:noWrap/>
            <w:hideMark/>
          </w:tcPr>
          <w:p w14:paraId="2E72D11B" w14:textId="77777777" w:rsidR="008A30FF" w:rsidRPr="00003281" w:rsidRDefault="008A30FF" w:rsidP="00C878E2">
            <w:pPr>
              <w:spacing w:before="19" w:line="260" w:lineRule="exact"/>
              <w:ind w:left="113" w:right="125"/>
              <w:rPr>
                <w:rFonts w:cs="Arial"/>
              </w:rPr>
            </w:pPr>
            <w:r w:rsidRPr="00003281">
              <w:rPr>
                <w:rFonts w:cs="Arial"/>
              </w:rPr>
              <w:t>Vanadium *</w:t>
            </w:r>
          </w:p>
        </w:tc>
        <w:tc>
          <w:tcPr>
            <w:tcW w:w="1899" w:type="dxa"/>
            <w:noWrap/>
            <w:hideMark/>
          </w:tcPr>
          <w:p w14:paraId="05CCB5BB" w14:textId="77777777" w:rsidR="008A30FF" w:rsidRPr="00003281" w:rsidRDefault="008A30FF" w:rsidP="00C878E2">
            <w:pPr>
              <w:spacing w:before="19" w:line="260" w:lineRule="exact"/>
              <w:ind w:left="113" w:right="125"/>
              <w:rPr>
                <w:rFonts w:cs="Arial"/>
              </w:rPr>
            </w:pPr>
            <w:r w:rsidRPr="00003281">
              <w:rPr>
                <w:rFonts w:cs="Arial"/>
              </w:rPr>
              <w:t>7440-62-2</w:t>
            </w:r>
          </w:p>
        </w:tc>
        <w:tc>
          <w:tcPr>
            <w:tcW w:w="1922" w:type="dxa"/>
            <w:noWrap/>
            <w:hideMark/>
          </w:tcPr>
          <w:p w14:paraId="19646DE6" w14:textId="77777777" w:rsidR="008A30FF" w:rsidRPr="00003281" w:rsidRDefault="008A30FF" w:rsidP="00C878E2">
            <w:pPr>
              <w:spacing w:before="19" w:line="260" w:lineRule="exact"/>
              <w:ind w:left="113" w:right="125"/>
              <w:jc w:val="right"/>
              <w:rPr>
                <w:rFonts w:cs="Arial"/>
              </w:rPr>
            </w:pPr>
            <w:r w:rsidRPr="00003281">
              <w:rPr>
                <w:rFonts w:cs="Arial"/>
              </w:rPr>
              <w:t>1</w:t>
            </w:r>
          </w:p>
        </w:tc>
      </w:tr>
      <w:tr w:rsidR="008A30FF" w:rsidRPr="00003281" w14:paraId="4AEEBED6" w14:textId="77777777" w:rsidTr="00C878E2">
        <w:trPr>
          <w:cantSplit/>
          <w:trHeight w:val="288"/>
        </w:trPr>
        <w:tc>
          <w:tcPr>
            <w:tcW w:w="5670" w:type="dxa"/>
            <w:noWrap/>
            <w:hideMark/>
          </w:tcPr>
          <w:p w14:paraId="65801A93" w14:textId="77777777" w:rsidR="008A30FF" w:rsidRPr="00003281" w:rsidRDefault="008A30FF" w:rsidP="00C878E2">
            <w:pPr>
              <w:spacing w:before="19" w:line="260" w:lineRule="exact"/>
              <w:ind w:left="113" w:right="125"/>
              <w:rPr>
                <w:rFonts w:cs="Arial"/>
              </w:rPr>
            </w:pPr>
            <w:r w:rsidRPr="00003281">
              <w:rPr>
                <w:rFonts w:cs="Arial"/>
              </w:rPr>
              <w:t>Vinyl chloride</w:t>
            </w:r>
          </w:p>
        </w:tc>
        <w:tc>
          <w:tcPr>
            <w:tcW w:w="1899" w:type="dxa"/>
            <w:noWrap/>
            <w:hideMark/>
          </w:tcPr>
          <w:p w14:paraId="7E8855C9" w14:textId="77777777" w:rsidR="008A30FF" w:rsidRPr="00003281" w:rsidRDefault="008A30FF" w:rsidP="00C878E2">
            <w:pPr>
              <w:spacing w:before="19" w:line="260" w:lineRule="exact"/>
              <w:ind w:left="113" w:right="125"/>
              <w:rPr>
                <w:rFonts w:cs="Arial"/>
              </w:rPr>
            </w:pPr>
            <w:r w:rsidRPr="00003281">
              <w:rPr>
                <w:rFonts w:cs="Arial"/>
              </w:rPr>
              <w:t>75-01-4</w:t>
            </w:r>
          </w:p>
        </w:tc>
        <w:tc>
          <w:tcPr>
            <w:tcW w:w="1922" w:type="dxa"/>
            <w:noWrap/>
            <w:hideMark/>
          </w:tcPr>
          <w:p w14:paraId="4F4FFECC" w14:textId="77777777" w:rsidR="008A30FF" w:rsidRPr="00003281" w:rsidRDefault="008A30FF" w:rsidP="00C878E2">
            <w:pPr>
              <w:spacing w:before="19" w:line="260" w:lineRule="exact"/>
              <w:ind w:left="113" w:right="125"/>
              <w:jc w:val="right"/>
              <w:rPr>
                <w:rFonts w:cs="Arial"/>
              </w:rPr>
            </w:pPr>
            <w:r w:rsidRPr="00003281">
              <w:rPr>
                <w:rFonts w:cs="Arial"/>
              </w:rPr>
              <w:t>1</w:t>
            </w:r>
            <w:r>
              <w:rPr>
                <w:rFonts w:cs="Arial"/>
              </w:rPr>
              <w:t xml:space="preserve"> </w:t>
            </w:r>
            <w:r w:rsidRPr="00003281">
              <w:rPr>
                <w:rFonts w:cs="Arial"/>
              </w:rPr>
              <w:t>000</w:t>
            </w:r>
          </w:p>
        </w:tc>
      </w:tr>
      <w:tr w:rsidR="008A30FF" w:rsidRPr="00003281" w14:paraId="4ABD0E8D" w14:textId="77777777" w:rsidTr="00C878E2">
        <w:trPr>
          <w:cantSplit/>
          <w:trHeight w:val="288"/>
        </w:trPr>
        <w:tc>
          <w:tcPr>
            <w:tcW w:w="5670" w:type="dxa"/>
            <w:noWrap/>
            <w:hideMark/>
          </w:tcPr>
          <w:p w14:paraId="441BF2B5" w14:textId="77777777" w:rsidR="008A30FF" w:rsidRPr="00003281" w:rsidRDefault="008A30FF" w:rsidP="00C878E2">
            <w:pPr>
              <w:spacing w:before="19" w:line="260" w:lineRule="exact"/>
              <w:ind w:left="113" w:right="125"/>
              <w:rPr>
                <w:rFonts w:cs="Arial"/>
              </w:rPr>
            </w:pPr>
            <w:r w:rsidRPr="00003281">
              <w:rPr>
                <w:rFonts w:cs="Arial"/>
              </w:rPr>
              <w:t>Zinc and compounds</w:t>
            </w:r>
            <w:r>
              <w:rPr>
                <w:rFonts w:cs="Arial"/>
              </w:rPr>
              <w:t xml:space="preserve"> as Zn</w:t>
            </w:r>
          </w:p>
        </w:tc>
        <w:tc>
          <w:tcPr>
            <w:tcW w:w="1899" w:type="dxa"/>
            <w:noWrap/>
            <w:hideMark/>
          </w:tcPr>
          <w:p w14:paraId="7F3AD0DB" w14:textId="77777777" w:rsidR="008A30FF" w:rsidRPr="00003281" w:rsidRDefault="008A30FF" w:rsidP="00C878E2">
            <w:pPr>
              <w:spacing w:before="19" w:line="260" w:lineRule="exact"/>
              <w:ind w:left="113" w:right="125"/>
              <w:rPr>
                <w:rFonts w:cs="Arial"/>
              </w:rPr>
            </w:pPr>
            <w:r w:rsidRPr="00003281">
              <w:rPr>
                <w:rFonts w:cs="Arial"/>
              </w:rPr>
              <w:t> </w:t>
            </w:r>
          </w:p>
        </w:tc>
        <w:tc>
          <w:tcPr>
            <w:tcW w:w="1922" w:type="dxa"/>
            <w:noWrap/>
            <w:hideMark/>
          </w:tcPr>
          <w:p w14:paraId="0E6B703A" w14:textId="77777777" w:rsidR="008A30FF" w:rsidRPr="00003281" w:rsidRDefault="008A30FF" w:rsidP="00C878E2">
            <w:pPr>
              <w:spacing w:before="19" w:line="260" w:lineRule="exact"/>
              <w:ind w:left="113" w:right="125"/>
              <w:jc w:val="right"/>
              <w:rPr>
                <w:rFonts w:cs="Arial"/>
              </w:rPr>
            </w:pPr>
            <w:r w:rsidRPr="00003281">
              <w:rPr>
                <w:rFonts w:cs="Arial"/>
              </w:rPr>
              <w:t>200</w:t>
            </w:r>
          </w:p>
        </w:tc>
      </w:tr>
    </w:tbl>
    <w:p w14:paraId="51E41AE0" w14:textId="77777777" w:rsidR="008A30FF" w:rsidRDefault="008A30FF" w:rsidP="008A30FF">
      <w:pPr>
        <w:pStyle w:val="BodyText"/>
      </w:pPr>
    </w:p>
    <w:p w14:paraId="36E7F38B" w14:textId="77777777" w:rsidR="008A30FF" w:rsidRPr="00947185" w:rsidRDefault="008A30FF" w:rsidP="008A30FF">
      <w:pPr>
        <w:spacing w:before="19" w:line="260" w:lineRule="exact"/>
        <w:ind w:left="113" w:right="125"/>
        <w:rPr>
          <w:rFonts w:cs="Arial"/>
        </w:rPr>
      </w:pPr>
      <w:r>
        <w:rPr>
          <w:rFonts w:cs="Arial"/>
        </w:rPr>
        <w:t xml:space="preserve">* </w:t>
      </w:r>
      <w:r>
        <w:rPr>
          <w:rFonts w:cs="Arial"/>
        </w:rPr>
        <w:tab/>
        <w:t>R</w:t>
      </w:r>
      <w:r w:rsidRPr="00947185">
        <w:rPr>
          <w:rFonts w:cs="Arial"/>
        </w:rPr>
        <w:t>eporting is optional</w:t>
      </w:r>
    </w:p>
    <w:p w14:paraId="7B76F21C" w14:textId="77777777" w:rsidR="008A30FF" w:rsidRPr="00947185" w:rsidRDefault="008A30FF" w:rsidP="008A30FF">
      <w:pPr>
        <w:spacing w:before="19" w:line="260" w:lineRule="exact"/>
        <w:ind w:left="680" w:right="125" w:hanging="567"/>
        <w:rPr>
          <w:rFonts w:cs="Arial"/>
        </w:rPr>
      </w:pPr>
      <w:r>
        <w:rPr>
          <w:rFonts w:cs="Arial"/>
        </w:rPr>
        <w:t xml:space="preserve">** </w:t>
      </w:r>
      <w:r>
        <w:rPr>
          <w:rFonts w:cs="Arial"/>
        </w:rPr>
        <w:tab/>
        <w:t>C</w:t>
      </w:r>
      <w:r w:rsidRPr="00947185">
        <w:rPr>
          <w:rFonts w:cs="Arial"/>
        </w:rPr>
        <w:t>arbon dioxide emissions minus carbon dioxide from qualifying renewable fuel sources</w:t>
      </w:r>
    </w:p>
    <w:p w14:paraId="1D331B7A" w14:textId="77777777" w:rsidR="008A30FF" w:rsidRPr="00947185" w:rsidRDefault="008A30FF" w:rsidP="008A30FF">
      <w:pPr>
        <w:spacing w:before="19" w:line="260" w:lineRule="exact"/>
        <w:ind w:left="680" w:right="125"/>
        <w:rPr>
          <w:rFonts w:cs="Arial"/>
        </w:rPr>
      </w:pPr>
      <w:r w:rsidRPr="00947185">
        <w:rPr>
          <w:rFonts w:cs="Arial"/>
        </w:rPr>
        <w:t xml:space="preserve">The combustion of biofuels and materials is considered to be carbon neutral as, providing there is no long-term decline in the total carbon embodied in standing </w:t>
      </w:r>
      <w:r w:rsidRPr="00947185">
        <w:rPr>
          <w:rFonts w:cs="Arial"/>
        </w:rPr>
        <w:lastRenderedPageBreak/>
        <w:t>biomass, this activity does not significantly add to atmospheric carbon concentrations. Therefore national level GHG inventories under the IPCC guidelines exclude carbon dioxide emissions from the combustion of biofuels and materials.</w:t>
      </w:r>
    </w:p>
    <w:p w14:paraId="4CB1E22C" w14:textId="77777777" w:rsidR="008A30FF" w:rsidRDefault="008A30FF" w:rsidP="008A30FF">
      <w:pPr>
        <w:spacing w:before="19" w:line="260" w:lineRule="exact"/>
        <w:ind w:left="680" w:right="125" w:hanging="567"/>
        <w:rPr>
          <w:b/>
          <w:bCs/>
          <w:color w:val="0091A5"/>
          <w:sz w:val="32"/>
          <w:szCs w:val="28"/>
        </w:rPr>
      </w:pPr>
      <w:r w:rsidRPr="00947185">
        <w:rPr>
          <w:rFonts w:cs="Arial"/>
        </w:rPr>
        <w:t xml:space="preserve">*** </w:t>
      </w:r>
      <w:r>
        <w:rPr>
          <w:rFonts w:cs="Arial"/>
        </w:rPr>
        <w:tab/>
        <w:t>O</w:t>
      </w:r>
      <w:r w:rsidRPr="00947185">
        <w:rPr>
          <w:rFonts w:cs="Arial"/>
        </w:rPr>
        <w:t>perators are encouraged to submit values for releases below the reporting threshold if they have the data</w:t>
      </w:r>
      <w:r>
        <w:br w:type="page"/>
      </w:r>
    </w:p>
    <w:p w14:paraId="5F3E9D6E" w14:textId="77777777" w:rsidR="008A30FF" w:rsidRDefault="008A30FF" w:rsidP="008A30FF">
      <w:pPr>
        <w:pStyle w:val="Heading2"/>
      </w:pPr>
      <w:r>
        <w:lastRenderedPageBreak/>
        <w:t>Releases to water and transfers to wastewater</w:t>
      </w:r>
    </w:p>
    <w:p w14:paraId="002A70F0" w14:textId="77777777" w:rsidR="008A30FF" w:rsidRDefault="008A30FF" w:rsidP="008A30FF">
      <w:pPr>
        <w:rPr>
          <w:rFonts w:cs="Arial"/>
          <w:sz w:val="22"/>
          <w:szCs w:val="22"/>
        </w:rPr>
      </w:pPr>
    </w:p>
    <w:p w14:paraId="773B50D8" w14:textId="77777777" w:rsidR="008A30FF" w:rsidRPr="00FF68F9" w:rsidRDefault="008A30FF" w:rsidP="008A30FF">
      <w:pPr>
        <w:rPr>
          <w:rFonts w:cs="Arial"/>
        </w:rPr>
      </w:pPr>
      <w:r w:rsidRPr="00FF68F9">
        <w:rPr>
          <w:rFonts w:cs="Arial"/>
        </w:rPr>
        <w:t>The figures for releases to controlled waters and transfers in wastewater should be reported separately.</w:t>
      </w:r>
    </w:p>
    <w:p w14:paraId="39996E60" w14:textId="77777777" w:rsidR="008A30FF" w:rsidRDefault="008A30FF" w:rsidP="008A30FF">
      <w:pPr>
        <w:rPr>
          <w:rFonts w:cs="Arial"/>
          <w:sz w:val="22"/>
          <w:szCs w:val="22"/>
        </w:rPr>
      </w:pPr>
    </w:p>
    <w:tbl>
      <w:tblPr>
        <w:tblW w:w="9504" w:type="dxa"/>
        <w:tblInd w:w="11" w:type="dxa"/>
        <w:tblLayout w:type="fixed"/>
        <w:tblCellMar>
          <w:left w:w="0" w:type="dxa"/>
          <w:right w:w="0" w:type="dxa"/>
        </w:tblCellMar>
        <w:tblLook w:val="01E0" w:firstRow="1" w:lastRow="1" w:firstColumn="1" w:lastColumn="1" w:noHBand="0" w:noVBand="0"/>
      </w:tblPr>
      <w:tblGrid>
        <w:gridCol w:w="6"/>
        <w:gridCol w:w="5660"/>
        <w:gridCol w:w="6"/>
        <w:gridCol w:w="1898"/>
        <w:gridCol w:w="1921"/>
        <w:gridCol w:w="13"/>
      </w:tblGrid>
      <w:tr w:rsidR="008A30FF" w:rsidRPr="0018552C" w14:paraId="2DDC075E" w14:textId="77777777" w:rsidTr="00C878E2">
        <w:trPr>
          <w:gridBefore w:val="1"/>
          <w:wBefore w:w="6" w:type="dxa"/>
          <w:cantSplit/>
          <w:trHeight w:val="913"/>
          <w:tblHeader/>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4E2C1D22"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D668D67" w14:textId="77777777" w:rsidR="008A30FF" w:rsidRPr="0018552C" w:rsidRDefault="008A30FF" w:rsidP="00C878E2">
            <w:pPr>
              <w:spacing w:before="19" w:line="260" w:lineRule="atLeast"/>
              <w:ind w:left="113" w:right="125"/>
              <w:jc w:val="center"/>
              <w:rPr>
                <w:rFonts w:eastAsia="Arial" w:cs="Arial"/>
                <w:color w:val="FFFFFF" w:themeColor="background1"/>
              </w:rPr>
            </w:pPr>
            <w:r w:rsidRPr="0018552C">
              <w:rPr>
                <w:rFonts w:cs="Arial"/>
                <w:b/>
                <w:bCs/>
                <w:color w:val="FFFFFF" w:themeColor="background1"/>
              </w:rPr>
              <w:t>Reportable Substance</w:t>
            </w:r>
          </w:p>
        </w:tc>
        <w:tc>
          <w:tcPr>
            <w:tcW w:w="1898" w:type="dxa"/>
            <w:tcBorders>
              <w:top w:val="single" w:sz="6" w:space="0" w:color="000000"/>
              <w:left w:val="single" w:sz="6" w:space="0" w:color="000000"/>
              <w:bottom w:val="single" w:sz="6" w:space="0" w:color="000000"/>
              <w:right w:val="single" w:sz="6" w:space="0" w:color="000000"/>
            </w:tcBorders>
            <w:shd w:val="clear" w:color="auto" w:fill="0091A4"/>
            <w:vAlign w:val="center"/>
          </w:tcPr>
          <w:p w14:paraId="324B590C" w14:textId="77777777" w:rsidR="008A30FF" w:rsidRPr="0018552C" w:rsidRDefault="008A30FF" w:rsidP="00C878E2">
            <w:pPr>
              <w:pStyle w:val="TableParagraph"/>
              <w:spacing w:before="19" w:line="260" w:lineRule="atLeast"/>
              <w:ind w:left="113" w:right="125"/>
              <w:jc w:val="center"/>
              <w:rPr>
                <w:rFonts w:ascii="Arial" w:hAnsi="Arial" w:cs="Arial"/>
                <w:color w:val="FFFFFF" w:themeColor="background1"/>
              </w:rPr>
            </w:pPr>
          </w:p>
          <w:p w14:paraId="0FA3F6C8" w14:textId="77777777" w:rsidR="008A30FF" w:rsidRPr="0018552C" w:rsidRDefault="008A30FF" w:rsidP="00C878E2">
            <w:pPr>
              <w:pStyle w:val="TableParagraph"/>
              <w:spacing w:before="19" w:line="260" w:lineRule="atLeast"/>
              <w:ind w:left="113" w:right="125"/>
              <w:jc w:val="center"/>
              <w:rPr>
                <w:rFonts w:ascii="Arial" w:eastAsia="Arial" w:hAnsi="Arial" w:cs="Arial"/>
                <w:color w:val="FFFFFF" w:themeColor="background1"/>
              </w:rPr>
            </w:pPr>
            <w:r w:rsidRPr="0018552C">
              <w:rPr>
                <w:rFonts w:ascii="Arial" w:eastAsia="Arial" w:hAnsi="Arial" w:cs="Arial"/>
                <w:b/>
                <w:bCs/>
                <w:color w:val="FFFFFF" w:themeColor="background1"/>
                <w:spacing w:val="1"/>
              </w:rPr>
              <w:t>C</w:t>
            </w:r>
            <w:r w:rsidRPr="0018552C">
              <w:rPr>
                <w:rFonts w:ascii="Arial" w:eastAsia="Arial" w:hAnsi="Arial" w:cs="Arial"/>
                <w:b/>
                <w:bCs/>
                <w:color w:val="FFFFFF" w:themeColor="background1"/>
                <w:spacing w:val="-6"/>
              </w:rPr>
              <w:t>A</w:t>
            </w:r>
            <w:r w:rsidRPr="0018552C">
              <w:rPr>
                <w:rFonts w:ascii="Arial" w:eastAsia="Arial" w:hAnsi="Arial" w:cs="Arial"/>
                <w:b/>
                <w:bCs/>
                <w:color w:val="FFFFFF" w:themeColor="background1"/>
              </w:rPr>
              <w:t>S n</w:t>
            </w:r>
            <w:r w:rsidRPr="0018552C">
              <w:rPr>
                <w:rFonts w:ascii="Arial" w:eastAsia="Arial" w:hAnsi="Arial" w:cs="Arial"/>
                <w:b/>
                <w:bCs/>
                <w:color w:val="FFFFFF" w:themeColor="background1"/>
                <w:spacing w:val="-2"/>
              </w:rPr>
              <w:t>o</w:t>
            </w:r>
            <w:r w:rsidRPr="0018552C">
              <w:rPr>
                <w:rFonts w:ascii="Arial" w:eastAsia="Arial" w:hAnsi="Arial" w:cs="Arial"/>
                <w:b/>
                <w:bCs/>
                <w:color w:val="FFFFFF" w:themeColor="background1"/>
              </w:rPr>
              <w:t>.</w:t>
            </w:r>
          </w:p>
        </w:tc>
        <w:tc>
          <w:tcPr>
            <w:tcW w:w="1934" w:type="dxa"/>
            <w:gridSpan w:val="2"/>
            <w:tcBorders>
              <w:top w:val="single" w:sz="6" w:space="0" w:color="000000"/>
              <w:left w:val="single" w:sz="6" w:space="0" w:color="000000"/>
              <w:bottom w:val="single" w:sz="6" w:space="0" w:color="000000"/>
              <w:right w:val="single" w:sz="6" w:space="0" w:color="000000"/>
            </w:tcBorders>
            <w:shd w:val="clear" w:color="auto" w:fill="0091A4"/>
            <w:vAlign w:val="center"/>
          </w:tcPr>
          <w:p w14:paraId="203F0CD5" w14:textId="77777777" w:rsidR="008A30FF" w:rsidRPr="002E56AE" w:rsidRDefault="008A30FF" w:rsidP="00C878E2">
            <w:pPr>
              <w:pStyle w:val="TableParagraph"/>
              <w:spacing w:before="19" w:line="260" w:lineRule="atLeast"/>
              <w:ind w:left="113" w:right="125"/>
              <w:jc w:val="center"/>
              <w:rPr>
                <w:rFonts w:ascii="Arial" w:eastAsia="Arial" w:hAnsi="Arial" w:cs="Arial"/>
                <w:color w:val="FFFFFF" w:themeColor="background1"/>
              </w:rPr>
            </w:pPr>
            <w:r w:rsidRPr="002E56AE">
              <w:rPr>
                <w:rFonts w:ascii="Arial" w:eastAsia="Arial" w:hAnsi="Arial" w:cs="Arial"/>
                <w:b/>
                <w:bCs/>
                <w:color w:val="FFFFFF" w:themeColor="background1"/>
                <w:spacing w:val="-2"/>
              </w:rPr>
              <w:t>R</w:t>
            </w:r>
            <w:r w:rsidRPr="002E56AE">
              <w:rPr>
                <w:rFonts w:ascii="Arial" w:eastAsia="Arial" w:hAnsi="Arial" w:cs="Arial"/>
                <w:b/>
                <w:bCs/>
                <w:color w:val="FFFFFF" w:themeColor="background1"/>
              </w:rPr>
              <w:t>e</w:t>
            </w:r>
            <w:r w:rsidRPr="002E56AE">
              <w:rPr>
                <w:rFonts w:ascii="Arial" w:eastAsia="Arial" w:hAnsi="Arial" w:cs="Arial"/>
                <w:b/>
                <w:bCs/>
                <w:color w:val="FFFFFF" w:themeColor="background1"/>
                <w:spacing w:val="-1"/>
              </w:rPr>
              <w:t>p</w:t>
            </w:r>
            <w:r w:rsidRPr="002E56AE">
              <w:rPr>
                <w:rFonts w:ascii="Arial" w:eastAsia="Arial" w:hAnsi="Arial" w:cs="Arial"/>
                <w:b/>
                <w:bCs/>
                <w:color w:val="FFFFFF" w:themeColor="background1"/>
              </w:rPr>
              <w:t>orting thre</w:t>
            </w:r>
            <w:r w:rsidRPr="002E56AE">
              <w:rPr>
                <w:rFonts w:ascii="Arial" w:eastAsia="Arial" w:hAnsi="Arial" w:cs="Arial"/>
                <w:b/>
                <w:bCs/>
                <w:color w:val="FFFFFF" w:themeColor="background1"/>
                <w:spacing w:val="-1"/>
              </w:rPr>
              <w:t>s</w:t>
            </w:r>
            <w:r w:rsidRPr="002E56AE">
              <w:rPr>
                <w:rFonts w:ascii="Arial" w:eastAsia="Arial" w:hAnsi="Arial" w:cs="Arial"/>
                <w:b/>
                <w:bCs/>
                <w:color w:val="FFFFFF" w:themeColor="background1"/>
              </w:rPr>
              <w:t>h</w:t>
            </w:r>
            <w:r w:rsidRPr="002E56AE">
              <w:rPr>
                <w:rFonts w:ascii="Arial" w:eastAsia="Arial" w:hAnsi="Arial" w:cs="Arial"/>
                <w:b/>
                <w:bCs/>
                <w:color w:val="FFFFFF" w:themeColor="background1"/>
                <w:spacing w:val="-2"/>
              </w:rPr>
              <w:t>o</w:t>
            </w:r>
            <w:r w:rsidRPr="002E56AE">
              <w:rPr>
                <w:rFonts w:ascii="Arial" w:eastAsia="Arial" w:hAnsi="Arial" w:cs="Arial"/>
                <w:b/>
                <w:bCs/>
                <w:color w:val="FFFFFF" w:themeColor="background1"/>
              </w:rPr>
              <w:t>ld (k</w:t>
            </w:r>
            <w:r w:rsidRPr="002E56AE">
              <w:rPr>
                <w:rFonts w:ascii="Arial" w:eastAsia="Arial" w:hAnsi="Arial" w:cs="Arial"/>
                <w:b/>
                <w:bCs/>
                <w:color w:val="FFFFFF" w:themeColor="background1"/>
                <w:spacing w:val="-1"/>
              </w:rPr>
              <w:t>g</w:t>
            </w:r>
            <w:r w:rsidRPr="002E56AE">
              <w:rPr>
                <w:rFonts w:ascii="Arial" w:eastAsia="Arial" w:hAnsi="Arial" w:cs="Arial"/>
                <w:b/>
                <w:bCs/>
                <w:color w:val="FFFFFF" w:themeColor="background1"/>
              </w:rPr>
              <w:t>) ***</w:t>
            </w:r>
          </w:p>
        </w:tc>
      </w:tr>
      <w:tr w:rsidR="008A30FF" w:rsidRPr="002E56AE" w14:paraId="36A6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137FA1" w14:textId="77777777" w:rsidR="008A30FF" w:rsidRPr="0018552C" w:rsidRDefault="008A30FF" w:rsidP="00C878E2">
            <w:pPr>
              <w:rPr>
                <w:rFonts w:cs="Arial"/>
                <w:color w:val="000000"/>
              </w:rPr>
            </w:pPr>
            <w:r w:rsidRPr="0018552C">
              <w:rPr>
                <w:rFonts w:cs="Arial"/>
                <w:color w:val="000000"/>
              </w:rPr>
              <w:t>1,2,3,4,5,6-hexachlorocyclohexane (HCH)</w:t>
            </w:r>
          </w:p>
        </w:tc>
        <w:tc>
          <w:tcPr>
            <w:tcW w:w="1904" w:type="dxa"/>
            <w:gridSpan w:val="2"/>
            <w:tcBorders>
              <w:top w:val="single" w:sz="4" w:space="0" w:color="auto"/>
              <w:left w:val="nil"/>
              <w:bottom w:val="single" w:sz="4" w:space="0" w:color="auto"/>
              <w:right w:val="single" w:sz="4" w:space="0" w:color="auto"/>
            </w:tcBorders>
            <w:shd w:val="clear" w:color="auto" w:fill="auto"/>
            <w:noWrap/>
            <w:vAlign w:val="bottom"/>
            <w:hideMark/>
          </w:tcPr>
          <w:p w14:paraId="20144591" w14:textId="77777777" w:rsidR="008A30FF" w:rsidRPr="0018552C" w:rsidRDefault="008A30FF" w:rsidP="00C878E2">
            <w:pPr>
              <w:rPr>
                <w:rFonts w:cs="Arial"/>
                <w:color w:val="000000"/>
              </w:rPr>
            </w:pPr>
            <w:r w:rsidRPr="0018552C">
              <w:rPr>
                <w:rFonts w:cs="Arial"/>
                <w:color w:val="000000"/>
              </w:rPr>
              <w:t>608-73-1</w:t>
            </w:r>
          </w:p>
        </w:tc>
        <w:tc>
          <w:tcPr>
            <w:tcW w:w="1921" w:type="dxa"/>
            <w:tcBorders>
              <w:top w:val="single" w:sz="4" w:space="0" w:color="auto"/>
              <w:left w:val="nil"/>
              <w:bottom w:val="single" w:sz="4" w:space="0" w:color="auto"/>
              <w:right w:val="single" w:sz="4" w:space="0" w:color="auto"/>
            </w:tcBorders>
            <w:shd w:val="clear" w:color="auto" w:fill="auto"/>
            <w:noWrap/>
            <w:vAlign w:val="bottom"/>
            <w:hideMark/>
          </w:tcPr>
          <w:p w14:paraId="44BD8BB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0C9386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CBAB21" w14:textId="77777777" w:rsidR="008A30FF" w:rsidRPr="0018552C" w:rsidRDefault="008A30FF" w:rsidP="00C878E2">
            <w:pPr>
              <w:rPr>
                <w:rFonts w:cs="Arial"/>
                <w:color w:val="000000"/>
              </w:rPr>
            </w:pPr>
            <w:r w:rsidRPr="0018552C">
              <w:rPr>
                <w:rFonts w:cs="Arial"/>
                <w:color w:val="000000"/>
              </w:rPr>
              <w:t>1,2-dichloroethane (ethylene dichloride) (EDC)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470D16E" w14:textId="77777777" w:rsidR="008A30FF" w:rsidRPr="0018552C" w:rsidRDefault="008A30FF" w:rsidP="00C878E2">
            <w:pPr>
              <w:rPr>
                <w:rFonts w:cs="Arial"/>
                <w:color w:val="000000"/>
              </w:rPr>
            </w:pPr>
            <w:r w:rsidRPr="0018552C">
              <w:rPr>
                <w:rFonts w:cs="Arial"/>
                <w:color w:val="000000"/>
              </w:rPr>
              <w:t>107-06-2</w:t>
            </w:r>
          </w:p>
        </w:tc>
        <w:tc>
          <w:tcPr>
            <w:tcW w:w="1921" w:type="dxa"/>
            <w:tcBorders>
              <w:top w:val="nil"/>
              <w:left w:val="nil"/>
              <w:bottom w:val="single" w:sz="4" w:space="0" w:color="auto"/>
              <w:right w:val="single" w:sz="4" w:space="0" w:color="auto"/>
            </w:tcBorders>
            <w:shd w:val="clear" w:color="auto" w:fill="auto"/>
            <w:noWrap/>
            <w:vAlign w:val="bottom"/>
            <w:hideMark/>
          </w:tcPr>
          <w:p w14:paraId="771F2487"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5A02F3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2853D27" w14:textId="77777777" w:rsidR="008A30FF" w:rsidRPr="0018552C" w:rsidRDefault="008A30FF" w:rsidP="00C878E2">
            <w:pPr>
              <w:rPr>
                <w:rFonts w:cs="Arial"/>
                <w:color w:val="000000"/>
              </w:rPr>
            </w:pPr>
            <w:r w:rsidRPr="0018552C">
              <w:rPr>
                <w:rFonts w:cs="Arial"/>
                <w:color w:val="000000"/>
              </w:rPr>
              <w:t>Alachlor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87DF6F" w14:textId="77777777" w:rsidR="008A30FF" w:rsidRPr="0018552C" w:rsidRDefault="008A30FF" w:rsidP="00C878E2">
            <w:pPr>
              <w:rPr>
                <w:rFonts w:cs="Arial"/>
                <w:color w:val="000000"/>
              </w:rPr>
            </w:pPr>
            <w:r w:rsidRPr="0018552C">
              <w:rPr>
                <w:rFonts w:cs="Arial"/>
                <w:color w:val="000000"/>
              </w:rPr>
              <w:t>15972-60-8</w:t>
            </w:r>
          </w:p>
        </w:tc>
        <w:tc>
          <w:tcPr>
            <w:tcW w:w="1921" w:type="dxa"/>
            <w:tcBorders>
              <w:top w:val="nil"/>
              <w:left w:val="nil"/>
              <w:bottom w:val="single" w:sz="4" w:space="0" w:color="auto"/>
              <w:right w:val="single" w:sz="4" w:space="0" w:color="auto"/>
            </w:tcBorders>
            <w:shd w:val="clear" w:color="auto" w:fill="auto"/>
            <w:noWrap/>
            <w:vAlign w:val="bottom"/>
            <w:hideMark/>
          </w:tcPr>
          <w:p w14:paraId="5393513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FC311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3FD7DF" w14:textId="77777777" w:rsidR="008A30FF" w:rsidRPr="0018552C" w:rsidRDefault="008A30FF" w:rsidP="00C878E2">
            <w:pPr>
              <w:rPr>
                <w:rFonts w:cs="Arial"/>
                <w:color w:val="000000"/>
              </w:rPr>
            </w:pPr>
            <w:r w:rsidRPr="0018552C">
              <w:rPr>
                <w:rFonts w:cs="Arial"/>
                <w:color w:val="000000"/>
              </w:rPr>
              <w:t>Aldrin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5497B21" w14:textId="77777777" w:rsidR="008A30FF" w:rsidRPr="0018552C" w:rsidRDefault="008A30FF" w:rsidP="00C878E2">
            <w:pPr>
              <w:rPr>
                <w:rFonts w:cs="Arial"/>
                <w:color w:val="000000"/>
              </w:rPr>
            </w:pPr>
            <w:r w:rsidRPr="0018552C">
              <w:rPr>
                <w:rFonts w:cs="Arial"/>
                <w:color w:val="000000"/>
              </w:rPr>
              <w:t>309-00-2</w:t>
            </w:r>
          </w:p>
        </w:tc>
        <w:tc>
          <w:tcPr>
            <w:tcW w:w="1921" w:type="dxa"/>
            <w:tcBorders>
              <w:top w:val="nil"/>
              <w:left w:val="nil"/>
              <w:bottom w:val="single" w:sz="4" w:space="0" w:color="auto"/>
              <w:right w:val="single" w:sz="4" w:space="0" w:color="auto"/>
            </w:tcBorders>
            <w:shd w:val="clear" w:color="auto" w:fill="auto"/>
            <w:noWrap/>
            <w:vAlign w:val="bottom"/>
            <w:hideMark/>
          </w:tcPr>
          <w:p w14:paraId="3F0550D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C07FFA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AF4DE8E" w14:textId="77777777" w:rsidR="008A30FF" w:rsidRPr="0018552C" w:rsidRDefault="008A30FF" w:rsidP="00C878E2">
            <w:pPr>
              <w:rPr>
                <w:rFonts w:cs="Arial"/>
                <w:color w:val="000000"/>
              </w:rPr>
            </w:pPr>
            <w:r w:rsidRPr="0018552C">
              <w:rPr>
                <w:rFonts w:cs="Arial"/>
                <w:color w:val="000000"/>
              </w:rPr>
              <w:t>Anthracene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F0AD031" w14:textId="77777777" w:rsidR="008A30FF" w:rsidRPr="0018552C" w:rsidRDefault="008A30FF" w:rsidP="00C878E2">
            <w:pPr>
              <w:rPr>
                <w:rFonts w:cs="Arial"/>
                <w:color w:val="000000"/>
              </w:rPr>
            </w:pPr>
            <w:r w:rsidRPr="0018552C">
              <w:rPr>
                <w:rFonts w:cs="Arial"/>
                <w:color w:val="000000"/>
              </w:rPr>
              <w:t>120-12-7</w:t>
            </w:r>
          </w:p>
        </w:tc>
        <w:tc>
          <w:tcPr>
            <w:tcW w:w="1921" w:type="dxa"/>
            <w:tcBorders>
              <w:top w:val="nil"/>
              <w:left w:val="nil"/>
              <w:bottom w:val="single" w:sz="4" w:space="0" w:color="auto"/>
              <w:right w:val="single" w:sz="4" w:space="0" w:color="auto"/>
            </w:tcBorders>
            <w:shd w:val="clear" w:color="auto" w:fill="auto"/>
            <w:noWrap/>
            <w:vAlign w:val="bottom"/>
            <w:hideMark/>
          </w:tcPr>
          <w:p w14:paraId="6CE1C3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9E845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9E7F09A" w14:textId="77777777" w:rsidR="008A30FF" w:rsidRPr="0018552C" w:rsidRDefault="008A30FF" w:rsidP="00C878E2">
            <w:pPr>
              <w:rPr>
                <w:rFonts w:cs="Arial"/>
                <w:color w:val="000000"/>
              </w:rPr>
            </w:pPr>
            <w:r w:rsidRPr="0018552C">
              <w:rPr>
                <w:rFonts w:cs="Arial"/>
                <w:color w:val="000000"/>
              </w:rPr>
              <w:t>Arsenic and compounds as As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06279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2A08C0"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57AA952F"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48E317" w14:textId="77777777" w:rsidR="008A30FF" w:rsidRPr="0018552C" w:rsidRDefault="008A30FF" w:rsidP="00C878E2">
            <w:pPr>
              <w:rPr>
                <w:rFonts w:cs="Arial"/>
                <w:color w:val="000000"/>
              </w:rPr>
            </w:pPr>
            <w:r w:rsidRPr="0018552C">
              <w:rPr>
                <w:rFonts w:cs="Arial"/>
                <w:color w:val="000000"/>
              </w:rPr>
              <w:t>Asbestos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73CB422" w14:textId="77777777" w:rsidR="008A30FF" w:rsidRPr="0018552C" w:rsidRDefault="008A30FF" w:rsidP="00C878E2">
            <w:pPr>
              <w:rPr>
                <w:rFonts w:cs="Arial"/>
                <w:color w:val="000000"/>
              </w:rPr>
            </w:pPr>
            <w:r w:rsidRPr="0018552C">
              <w:rPr>
                <w:rFonts w:cs="Arial"/>
                <w:color w:val="000000"/>
              </w:rPr>
              <w:t>1332-21-4</w:t>
            </w:r>
          </w:p>
        </w:tc>
        <w:tc>
          <w:tcPr>
            <w:tcW w:w="1921" w:type="dxa"/>
            <w:tcBorders>
              <w:top w:val="nil"/>
              <w:left w:val="nil"/>
              <w:bottom w:val="single" w:sz="4" w:space="0" w:color="auto"/>
              <w:right w:val="single" w:sz="4" w:space="0" w:color="auto"/>
            </w:tcBorders>
            <w:shd w:val="clear" w:color="auto" w:fill="auto"/>
            <w:noWrap/>
            <w:vAlign w:val="bottom"/>
            <w:hideMark/>
          </w:tcPr>
          <w:p w14:paraId="6ED760D4"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6F700A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62A02C4" w14:textId="77777777" w:rsidR="008A30FF" w:rsidRPr="0018552C" w:rsidRDefault="008A30FF" w:rsidP="00C878E2">
            <w:pPr>
              <w:rPr>
                <w:rFonts w:cs="Arial"/>
                <w:color w:val="000000"/>
              </w:rPr>
            </w:pPr>
            <w:r w:rsidRPr="0018552C">
              <w:rPr>
                <w:rFonts w:cs="Arial"/>
                <w:color w:val="000000"/>
              </w:rPr>
              <w:t>Atrazine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8F91C" w14:textId="77777777" w:rsidR="008A30FF" w:rsidRPr="0018552C" w:rsidRDefault="008A30FF" w:rsidP="00C878E2">
            <w:pPr>
              <w:rPr>
                <w:rFonts w:cs="Arial"/>
                <w:color w:val="000000"/>
              </w:rPr>
            </w:pPr>
            <w:r w:rsidRPr="0018552C">
              <w:rPr>
                <w:rFonts w:cs="Arial"/>
                <w:color w:val="000000"/>
              </w:rPr>
              <w:t>1912-24-9</w:t>
            </w:r>
          </w:p>
        </w:tc>
        <w:tc>
          <w:tcPr>
            <w:tcW w:w="1921" w:type="dxa"/>
            <w:tcBorders>
              <w:top w:val="nil"/>
              <w:left w:val="nil"/>
              <w:bottom w:val="single" w:sz="4" w:space="0" w:color="auto"/>
              <w:right w:val="single" w:sz="4" w:space="0" w:color="auto"/>
            </w:tcBorders>
            <w:shd w:val="clear" w:color="auto" w:fill="auto"/>
            <w:noWrap/>
            <w:vAlign w:val="bottom"/>
            <w:hideMark/>
          </w:tcPr>
          <w:p w14:paraId="5739943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A380D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CE0F33D" w14:textId="77777777" w:rsidR="008A30FF" w:rsidRPr="0018552C" w:rsidRDefault="008A30FF" w:rsidP="00C878E2">
            <w:pPr>
              <w:rPr>
                <w:rFonts w:cs="Arial"/>
                <w:color w:val="000000"/>
              </w:rPr>
            </w:pPr>
            <w:r w:rsidRPr="0018552C">
              <w:rPr>
                <w:rFonts w:cs="Arial"/>
                <w:color w:val="000000"/>
              </w:rPr>
              <w:t>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CE04C91" w14:textId="77777777" w:rsidR="008A30FF" w:rsidRPr="0018552C" w:rsidRDefault="008A30FF" w:rsidP="00C878E2">
            <w:pPr>
              <w:rPr>
                <w:rFonts w:cs="Arial"/>
                <w:color w:val="000000"/>
              </w:rPr>
            </w:pPr>
            <w:r w:rsidRPr="0018552C">
              <w:rPr>
                <w:rFonts w:cs="Arial"/>
                <w:color w:val="000000"/>
              </w:rPr>
              <w:t>71-43-2</w:t>
            </w:r>
          </w:p>
        </w:tc>
        <w:tc>
          <w:tcPr>
            <w:tcW w:w="1921" w:type="dxa"/>
            <w:tcBorders>
              <w:top w:val="nil"/>
              <w:left w:val="nil"/>
              <w:bottom w:val="single" w:sz="4" w:space="0" w:color="auto"/>
              <w:right w:val="single" w:sz="4" w:space="0" w:color="auto"/>
            </w:tcBorders>
            <w:shd w:val="clear" w:color="auto" w:fill="auto"/>
            <w:noWrap/>
            <w:vAlign w:val="bottom"/>
            <w:hideMark/>
          </w:tcPr>
          <w:p w14:paraId="03E6359D"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3DF994D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8923914" w14:textId="77777777" w:rsidR="008A30FF" w:rsidRPr="0018552C" w:rsidRDefault="008A30FF" w:rsidP="00C878E2">
            <w:pPr>
              <w:rPr>
                <w:rFonts w:cs="Arial"/>
                <w:color w:val="000000"/>
              </w:rPr>
            </w:pPr>
            <w:r w:rsidRPr="0018552C">
              <w:rPr>
                <w:rFonts w:cs="Arial"/>
                <w:color w:val="000000"/>
              </w:rPr>
              <w:t>Benzo(g,h,i)perylene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CA49BF7" w14:textId="77777777" w:rsidR="008A30FF" w:rsidRPr="0018552C" w:rsidRDefault="008A30FF" w:rsidP="00C878E2">
            <w:pPr>
              <w:rPr>
                <w:rFonts w:cs="Arial"/>
                <w:color w:val="000000"/>
              </w:rPr>
            </w:pPr>
            <w:r w:rsidRPr="0018552C">
              <w:rPr>
                <w:rFonts w:cs="Arial"/>
                <w:color w:val="000000"/>
              </w:rPr>
              <w:t>191-24-2</w:t>
            </w:r>
          </w:p>
        </w:tc>
        <w:tc>
          <w:tcPr>
            <w:tcW w:w="1921" w:type="dxa"/>
            <w:tcBorders>
              <w:top w:val="nil"/>
              <w:left w:val="nil"/>
              <w:bottom w:val="single" w:sz="4" w:space="0" w:color="auto"/>
              <w:right w:val="single" w:sz="4" w:space="0" w:color="auto"/>
            </w:tcBorders>
            <w:shd w:val="clear" w:color="auto" w:fill="auto"/>
            <w:noWrap/>
            <w:vAlign w:val="bottom"/>
            <w:hideMark/>
          </w:tcPr>
          <w:p w14:paraId="62003B8E"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60B575" w14:textId="77777777" w:rsidTr="00C878E2">
        <w:tblPrEx>
          <w:tblCellMar>
            <w:left w:w="108" w:type="dxa"/>
            <w:right w:w="108" w:type="dxa"/>
          </w:tblCellMar>
          <w:tblLook w:val="04A0" w:firstRow="1" w:lastRow="0" w:firstColumn="1" w:lastColumn="0" w:noHBand="0" w:noVBand="1"/>
        </w:tblPrEx>
        <w:trPr>
          <w:gridAfter w:val="1"/>
          <w:wAfter w:w="13" w:type="dxa"/>
          <w:cantSplit/>
          <w:trHeight w:val="576"/>
        </w:trPr>
        <w:tc>
          <w:tcPr>
            <w:tcW w:w="5666" w:type="dxa"/>
            <w:gridSpan w:val="2"/>
            <w:tcBorders>
              <w:top w:val="nil"/>
              <w:left w:val="single" w:sz="4" w:space="0" w:color="auto"/>
              <w:bottom w:val="single" w:sz="4" w:space="0" w:color="auto"/>
              <w:right w:val="single" w:sz="4" w:space="0" w:color="auto"/>
            </w:tcBorders>
            <w:shd w:val="clear" w:color="auto" w:fill="auto"/>
            <w:vAlign w:val="bottom"/>
            <w:hideMark/>
          </w:tcPr>
          <w:p w14:paraId="2AD00FA4" w14:textId="77777777" w:rsidR="008A30FF" w:rsidRPr="0018552C" w:rsidRDefault="008A30FF" w:rsidP="00C878E2">
            <w:pPr>
              <w:rPr>
                <w:rFonts w:cs="Arial"/>
                <w:color w:val="000000"/>
              </w:rPr>
            </w:pPr>
            <w:r w:rsidRPr="0018552C">
              <w:rPr>
                <w:rFonts w:cs="Arial"/>
                <w:color w:val="000000"/>
              </w:rPr>
              <w:t>Brominated diphenyleth</w:t>
            </w:r>
            <w:r>
              <w:rPr>
                <w:rFonts w:cs="Arial"/>
                <w:color w:val="000000"/>
              </w:rPr>
              <w:t xml:space="preserve">ers -  penta-,  octa- and deca- </w:t>
            </w:r>
            <w:r w:rsidRPr="0018552C">
              <w:rPr>
                <w:rFonts w:cs="Arial"/>
                <w:color w:val="000000"/>
              </w:rPr>
              <w:t>(PBDE)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AF4D302"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6D4FB1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C1277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A1E218C" w14:textId="77777777" w:rsidR="008A30FF" w:rsidRPr="0018552C" w:rsidRDefault="008A30FF" w:rsidP="00C878E2">
            <w:pPr>
              <w:rPr>
                <w:rFonts w:cs="Arial"/>
                <w:color w:val="000000"/>
              </w:rPr>
            </w:pPr>
            <w:r w:rsidRPr="0018552C">
              <w:rPr>
                <w:rFonts w:cs="Arial"/>
                <w:color w:val="000000"/>
              </w:rPr>
              <w:t>Cadmium and compounds as Cd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0F9BBB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7A45797" w14:textId="77777777" w:rsidR="008A30FF" w:rsidRPr="002E56AE" w:rsidRDefault="008A30FF" w:rsidP="00C878E2">
            <w:pPr>
              <w:jc w:val="right"/>
              <w:rPr>
                <w:rFonts w:cs="Arial"/>
                <w:color w:val="000000"/>
              </w:rPr>
            </w:pPr>
            <w:r>
              <w:rPr>
                <w:rFonts w:cs="Arial"/>
                <w:color w:val="000000"/>
              </w:rPr>
              <w:t>5</w:t>
            </w:r>
            <w:r w:rsidRPr="002E56AE">
              <w:rPr>
                <w:rFonts w:cs="Arial"/>
                <w:color w:val="000000"/>
              </w:rPr>
              <w:t xml:space="preserve"> </w:t>
            </w:r>
          </w:p>
        </w:tc>
      </w:tr>
      <w:tr w:rsidR="008A30FF" w:rsidRPr="002E56AE" w14:paraId="35D90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B1360B0" w14:textId="77777777" w:rsidR="008A30FF" w:rsidRPr="0018552C" w:rsidRDefault="008A30FF" w:rsidP="00C878E2">
            <w:pPr>
              <w:rPr>
                <w:rFonts w:cs="Arial"/>
                <w:color w:val="000000"/>
              </w:rPr>
            </w:pPr>
            <w:r w:rsidRPr="0018552C">
              <w:rPr>
                <w:rFonts w:cs="Arial"/>
                <w:color w:val="000000"/>
              </w:rPr>
              <w:t>Chlordane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17107B7" w14:textId="77777777" w:rsidR="008A30FF" w:rsidRPr="0018552C" w:rsidRDefault="008A30FF" w:rsidP="00C878E2">
            <w:pPr>
              <w:rPr>
                <w:rFonts w:cs="Arial"/>
                <w:color w:val="000000"/>
              </w:rPr>
            </w:pPr>
            <w:r w:rsidRPr="0018552C">
              <w:rPr>
                <w:rFonts w:cs="Arial"/>
                <w:color w:val="000000"/>
              </w:rPr>
              <w:t>57-74-9</w:t>
            </w:r>
          </w:p>
        </w:tc>
        <w:tc>
          <w:tcPr>
            <w:tcW w:w="1921" w:type="dxa"/>
            <w:tcBorders>
              <w:top w:val="nil"/>
              <w:left w:val="nil"/>
              <w:bottom w:val="single" w:sz="4" w:space="0" w:color="auto"/>
              <w:right w:val="single" w:sz="4" w:space="0" w:color="auto"/>
            </w:tcBorders>
            <w:shd w:val="clear" w:color="auto" w:fill="auto"/>
            <w:noWrap/>
            <w:vAlign w:val="bottom"/>
            <w:hideMark/>
          </w:tcPr>
          <w:p w14:paraId="1841F823"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B2ED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1B6937D" w14:textId="77777777" w:rsidR="008A30FF" w:rsidRPr="0018552C" w:rsidRDefault="008A30FF" w:rsidP="00C878E2">
            <w:pPr>
              <w:rPr>
                <w:rFonts w:cs="Arial"/>
                <w:color w:val="000000"/>
              </w:rPr>
            </w:pPr>
            <w:r w:rsidRPr="0018552C">
              <w:rPr>
                <w:rFonts w:cs="Arial"/>
                <w:color w:val="000000"/>
              </w:rPr>
              <w:t>Chlordecone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4451520" w14:textId="77777777" w:rsidR="008A30FF" w:rsidRPr="0018552C" w:rsidRDefault="008A30FF" w:rsidP="00C878E2">
            <w:pPr>
              <w:rPr>
                <w:rFonts w:cs="Arial"/>
                <w:color w:val="000000"/>
              </w:rPr>
            </w:pPr>
            <w:r w:rsidRPr="0018552C">
              <w:rPr>
                <w:rFonts w:cs="Arial"/>
                <w:color w:val="000000"/>
              </w:rPr>
              <w:t>143-50-0</w:t>
            </w:r>
          </w:p>
        </w:tc>
        <w:tc>
          <w:tcPr>
            <w:tcW w:w="1921" w:type="dxa"/>
            <w:tcBorders>
              <w:top w:val="nil"/>
              <w:left w:val="nil"/>
              <w:bottom w:val="single" w:sz="4" w:space="0" w:color="auto"/>
              <w:right w:val="single" w:sz="4" w:space="0" w:color="auto"/>
            </w:tcBorders>
            <w:shd w:val="clear" w:color="auto" w:fill="auto"/>
            <w:noWrap/>
            <w:vAlign w:val="bottom"/>
            <w:hideMark/>
          </w:tcPr>
          <w:p w14:paraId="594849F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FAFBDA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02C2A" w14:textId="77777777" w:rsidR="008A30FF" w:rsidRPr="0018552C" w:rsidRDefault="008A30FF" w:rsidP="00C878E2">
            <w:pPr>
              <w:rPr>
                <w:rFonts w:cs="Arial"/>
                <w:color w:val="000000"/>
              </w:rPr>
            </w:pPr>
            <w:r w:rsidRPr="0018552C">
              <w:rPr>
                <w:rFonts w:cs="Arial"/>
                <w:color w:val="000000"/>
              </w:rPr>
              <w:t>Chlorfenvinphos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BB4D74" w14:textId="77777777" w:rsidR="008A30FF" w:rsidRPr="0018552C" w:rsidRDefault="008A30FF" w:rsidP="00C878E2">
            <w:pPr>
              <w:rPr>
                <w:rFonts w:cs="Arial"/>
                <w:color w:val="000000"/>
              </w:rPr>
            </w:pPr>
            <w:r w:rsidRPr="0018552C">
              <w:rPr>
                <w:rFonts w:cs="Arial"/>
                <w:color w:val="000000"/>
              </w:rPr>
              <w:t>470-90-6</w:t>
            </w:r>
          </w:p>
        </w:tc>
        <w:tc>
          <w:tcPr>
            <w:tcW w:w="1921" w:type="dxa"/>
            <w:tcBorders>
              <w:top w:val="nil"/>
              <w:left w:val="nil"/>
              <w:bottom w:val="single" w:sz="4" w:space="0" w:color="auto"/>
              <w:right w:val="single" w:sz="4" w:space="0" w:color="auto"/>
            </w:tcBorders>
            <w:shd w:val="clear" w:color="auto" w:fill="auto"/>
            <w:noWrap/>
            <w:vAlign w:val="bottom"/>
            <w:hideMark/>
          </w:tcPr>
          <w:p w14:paraId="0297414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BCE2E7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40B4B06" w14:textId="77777777" w:rsidR="008A30FF" w:rsidRPr="0018552C" w:rsidRDefault="008A30FF" w:rsidP="00C878E2">
            <w:pPr>
              <w:rPr>
                <w:rFonts w:cs="Arial"/>
                <w:color w:val="000000"/>
              </w:rPr>
            </w:pPr>
            <w:r w:rsidRPr="0018552C">
              <w:rPr>
                <w:rFonts w:cs="Arial"/>
                <w:color w:val="000000"/>
              </w:rPr>
              <w:t>Chlorides - as Cl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049D4C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73FD6D" w14:textId="77777777" w:rsidR="008A30FF" w:rsidRPr="002E56AE" w:rsidRDefault="008A30FF" w:rsidP="00C878E2">
            <w:pPr>
              <w:jc w:val="right"/>
              <w:rPr>
                <w:rFonts w:cs="Arial"/>
                <w:color w:val="000000"/>
              </w:rPr>
            </w:pPr>
            <w:r w:rsidRPr="002E56AE">
              <w:rPr>
                <w:rFonts w:cs="Arial"/>
                <w:color w:val="000000"/>
              </w:rPr>
              <w:t>2 000 000</w:t>
            </w:r>
          </w:p>
        </w:tc>
      </w:tr>
      <w:tr w:rsidR="008A30FF" w:rsidRPr="002E56AE" w14:paraId="356EF8E6" w14:textId="77777777" w:rsidTr="00C878E2">
        <w:tblPrEx>
          <w:tblCellMar>
            <w:left w:w="108" w:type="dxa"/>
            <w:right w:w="108" w:type="dxa"/>
          </w:tblCellMar>
          <w:tblLook w:val="04A0" w:firstRow="1" w:lastRow="0" w:firstColumn="1" w:lastColumn="0" w:noHBand="0" w:noVBand="1"/>
        </w:tblPrEx>
        <w:trPr>
          <w:gridAfter w:val="1"/>
          <w:wAfter w:w="13" w:type="dxa"/>
          <w:cantSplit/>
          <w:trHeight w:val="312"/>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FD96C6A" w14:textId="77777777" w:rsidR="008A30FF" w:rsidRPr="0018552C" w:rsidRDefault="008A30FF" w:rsidP="00C878E2">
            <w:pPr>
              <w:rPr>
                <w:rFonts w:cs="Arial"/>
              </w:rPr>
            </w:pPr>
            <w:r w:rsidRPr="0018552C">
              <w:rPr>
                <w:rFonts w:cs="Arial"/>
              </w:rPr>
              <w:t>Chloro-alkanes (C</w:t>
            </w:r>
            <w:r w:rsidRPr="0018552C">
              <w:rPr>
                <w:rFonts w:cs="Arial"/>
                <w:vertAlign w:val="subscript"/>
              </w:rPr>
              <w:t>10</w:t>
            </w:r>
            <w:r w:rsidRPr="0018552C">
              <w:rPr>
                <w:rFonts w:cs="Arial"/>
              </w:rPr>
              <w:t>-C</w:t>
            </w:r>
            <w:r w:rsidRPr="0018552C">
              <w:rPr>
                <w:rFonts w:cs="Arial"/>
                <w:vertAlign w:val="subscript"/>
              </w:rPr>
              <w:t>13</w:t>
            </w:r>
            <w:r w:rsidRPr="0018552C">
              <w:rPr>
                <w:rFonts w:cs="Arial"/>
              </w:rPr>
              <w: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0E889" w14:textId="77777777" w:rsidR="008A30FF" w:rsidRPr="0018552C" w:rsidRDefault="008A30FF" w:rsidP="00C878E2">
            <w:pPr>
              <w:rPr>
                <w:rFonts w:cs="Arial"/>
                <w:color w:val="000000"/>
              </w:rPr>
            </w:pPr>
            <w:r w:rsidRPr="0018552C">
              <w:rPr>
                <w:rFonts w:cs="Arial"/>
                <w:color w:val="000000"/>
              </w:rPr>
              <w:t>85535-84-8</w:t>
            </w:r>
          </w:p>
        </w:tc>
        <w:tc>
          <w:tcPr>
            <w:tcW w:w="1921" w:type="dxa"/>
            <w:tcBorders>
              <w:top w:val="nil"/>
              <w:left w:val="nil"/>
              <w:bottom w:val="single" w:sz="4" w:space="0" w:color="auto"/>
              <w:right w:val="single" w:sz="4" w:space="0" w:color="auto"/>
            </w:tcBorders>
            <w:shd w:val="clear" w:color="auto" w:fill="auto"/>
            <w:noWrap/>
            <w:vAlign w:val="bottom"/>
            <w:hideMark/>
          </w:tcPr>
          <w:p w14:paraId="5085BB4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A99E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D4F626C" w14:textId="77777777" w:rsidR="008A30FF" w:rsidRPr="0018552C" w:rsidRDefault="008A30FF" w:rsidP="00C878E2">
            <w:pPr>
              <w:rPr>
                <w:rFonts w:cs="Arial"/>
                <w:color w:val="000000"/>
              </w:rPr>
            </w:pPr>
            <w:r w:rsidRPr="0018552C">
              <w:rPr>
                <w:rFonts w:cs="Arial"/>
                <w:color w:val="000000"/>
              </w:rPr>
              <w:t>Chlorpyrifos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97FC563" w14:textId="77777777" w:rsidR="008A30FF" w:rsidRPr="0018552C" w:rsidRDefault="008A30FF" w:rsidP="00C878E2">
            <w:pPr>
              <w:rPr>
                <w:rFonts w:cs="Arial"/>
                <w:color w:val="000000"/>
              </w:rPr>
            </w:pPr>
            <w:r w:rsidRPr="0018552C">
              <w:rPr>
                <w:rFonts w:cs="Arial"/>
                <w:color w:val="000000"/>
              </w:rPr>
              <w:t>2921-88-2</w:t>
            </w:r>
          </w:p>
        </w:tc>
        <w:tc>
          <w:tcPr>
            <w:tcW w:w="1921" w:type="dxa"/>
            <w:tcBorders>
              <w:top w:val="nil"/>
              <w:left w:val="nil"/>
              <w:bottom w:val="single" w:sz="4" w:space="0" w:color="auto"/>
              <w:right w:val="single" w:sz="4" w:space="0" w:color="auto"/>
            </w:tcBorders>
            <w:shd w:val="clear" w:color="auto" w:fill="auto"/>
            <w:noWrap/>
            <w:vAlign w:val="bottom"/>
            <w:hideMark/>
          </w:tcPr>
          <w:p w14:paraId="65C4666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62E6E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8929BB" w14:textId="77777777" w:rsidR="008A30FF" w:rsidRPr="0018552C" w:rsidRDefault="008A30FF" w:rsidP="00C878E2">
            <w:pPr>
              <w:rPr>
                <w:rFonts w:cs="Arial"/>
                <w:color w:val="000000"/>
              </w:rPr>
            </w:pPr>
            <w:r w:rsidRPr="0018552C">
              <w:rPr>
                <w:rFonts w:cs="Arial"/>
                <w:color w:val="000000"/>
              </w:rPr>
              <w:t>Chromium and compounds as Cr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12B56A"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BC66C1C"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77C93F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E5B89E7" w14:textId="77777777" w:rsidR="008A30FF" w:rsidRPr="0018552C" w:rsidRDefault="008A30FF" w:rsidP="00C878E2">
            <w:pPr>
              <w:rPr>
                <w:rFonts w:cs="Arial"/>
                <w:color w:val="000000"/>
              </w:rPr>
            </w:pPr>
            <w:r w:rsidRPr="0018552C">
              <w:rPr>
                <w:rFonts w:cs="Arial"/>
                <w:color w:val="000000"/>
              </w:rPr>
              <w:t>Copper and compounds as Cu</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8C627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4EDF47D"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5D8F58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A5F269" w14:textId="77777777" w:rsidR="008A30FF" w:rsidRPr="0018552C" w:rsidRDefault="008A30FF" w:rsidP="00C878E2">
            <w:pPr>
              <w:rPr>
                <w:rFonts w:cs="Arial"/>
                <w:color w:val="000000"/>
              </w:rPr>
            </w:pPr>
            <w:r w:rsidRPr="0018552C">
              <w:rPr>
                <w:rFonts w:cs="Arial"/>
                <w:color w:val="000000"/>
              </w:rPr>
              <w:t>Cyanides - as CN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519078"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7201BD8"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6EECACD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F50F205" w14:textId="77777777" w:rsidR="008A30FF" w:rsidRPr="0018552C" w:rsidRDefault="008A30FF" w:rsidP="00C878E2">
            <w:pPr>
              <w:rPr>
                <w:rFonts w:cs="Arial"/>
                <w:color w:val="000000"/>
              </w:rPr>
            </w:pPr>
            <w:r w:rsidRPr="0018552C">
              <w:rPr>
                <w:rFonts w:cs="Arial"/>
                <w:color w:val="000000"/>
              </w:rPr>
              <w:t>Dichlorodiphenyltrichloroethane (DDT)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F6194D0" w14:textId="77777777" w:rsidR="008A30FF" w:rsidRPr="0018552C" w:rsidRDefault="008A30FF" w:rsidP="00C878E2">
            <w:pPr>
              <w:rPr>
                <w:rFonts w:cs="Arial"/>
                <w:color w:val="000000"/>
              </w:rPr>
            </w:pPr>
            <w:r w:rsidRPr="0018552C">
              <w:rPr>
                <w:rFonts w:cs="Arial"/>
                <w:color w:val="000000"/>
              </w:rPr>
              <w:t>50-29-3</w:t>
            </w:r>
          </w:p>
        </w:tc>
        <w:tc>
          <w:tcPr>
            <w:tcW w:w="1921" w:type="dxa"/>
            <w:tcBorders>
              <w:top w:val="nil"/>
              <w:left w:val="nil"/>
              <w:bottom w:val="single" w:sz="4" w:space="0" w:color="auto"/>
              <w:right w:val="single" w:sz="4" w:space="0" w:color="auto"/>
            </w:tcBorders>
            <w:shd w:val="clear" w:color="auto" w:fill="auto"/>
            <w:noWrap/>
            <w:vAlign w:val="bottom"/>
            <w:hideMark/>
          </w:tcPr>
          <w:p w14:paraId="0D96D81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A56F22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8AEAC30" w14:textId="77777777" w:rsidR="008A30FF" w:rsidRPr="0018552C" w:rsidRDefault="008A30FF" w:rsidP="00C878E2">
            <w:pPr>
              <w:rPr>
                <w:rFonts w:cs="Arial"/>
                <w:color w:val="000000"/>
              </w:rPr>
            </w:pPr>
            <w:r w:rsidRPr="0018552C">
              <w:rPr>
                <w:rFonts w:cs="Arial"/>
                <w:color w:val="000000"/>
              </w:rPr>
              <w:t>Di-(2-ethylhexyl) phthalate (DEHP)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0107465" w14:textId="77777777" w:rsidR="008A30FF" w:rsidRPr="0018552C" w:rsidRDefault="008A30FF" w:rsidP="00C878E2">
            <w:pPr>
              <w:rPr>
                <w:rFonts w:cs="Arial"/>
                <w:color w:val="000000"/>
              </w:rPr>
            </w:pPr>
            <w:r w:rsidRPr="0018552C">
              <w:rPr>
                <w:rFonts w:cs="Arial"/>
                <w:color w:val="000000"/>
              </w:rPr>
              <w:t>117-81-7</w:t>
            </w:r>
          </w:p>
        </w:tc>
        <w:tc>
          <w:tcPr>
            <w:tcW w:w="1921" w:type="dxa"/>
            <w:tcBorders>
              <w:top w:val="nil"/>
              <w:left w:val="nil"/>
              <w:bottom w:val="single" w:sz="4" w:space="0" w:color="auto"/>
              <w:right w:val="single" w:sz="4" w:space="0" w:color="auto"/>
            </w:tcBorders>
            <w:shd w:val="clear" w:color="auto" w:fill="auto"/>
            <w:noWrap/>
            <w:vAlign w:val="bottom"/>
            <w:hideMark/>
          </w:tcPr>
          <w:p w14:paraId="024E210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F76E28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49564E4" w14:textId="77777777" w:rsidR="008A30FF" w:rsidRPr="0018552C" w:rsidRDefault="008A30FF" w:rsidP="00C878E2">
            <w:pPr>
              <w:rPr>
                <w:rFonts w:cs="Arial"/>
                <w:color w:val="000000"/>
              </w:rPr>
            </w:pPr>
            <w:r w:rsidRPr="0018552C">
              <w:rPr>
                <w:rFonts w:cs="Arial"/>
                <w:color w:val="000000"/>
              </w:rPr>
              <w:t>Dichloromethane (DCM) (methylene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24C66AC" w14:textId="77777777" w:rsidR="008A30FF" w:rsidRPr="0018552C" w:rsidRDefault="008A30FF" w:rsidP="00C878E2">
            <w:pPr>
              <w:rPr>
                <w:rFonts w:cs="Arial"/>
                <w:color w:val="000000"/>
              </w:rPr>
            </w:pPr>
            <w:r w:rsidRPr="0018552C">
              <w:rPr>
                <w:rFonts w:cs="Arial"/>
                <w:color w:val="000000"/>
              </w:rPr>
              <w:t>75-09-2</w:t>
            </w:r>
          </w:p>
        </w:tc>
        <w:tc>
          <w:tcPr>
            <w:tcW w:w="1921" w:type="dxa"/>
            <w:tcBorders>
              <w:top w:val="nil"/>
              <w:left w:val="nil"/>
              <w:bottom w:val="single" w:sz="4" w:space="0" w:color="auto"/>
              <w:right w:val="single" w:sz="4" w:space="0" w:color="auto"/>
            </w:tcBorders>
            <w:shd w:val="clear" w:color="auto" w:fill="auto"/>
            <w:noWrap/>
            <w:vAlign w:val="bottom"/>
            <w:hideMark/>
          </w:tcPr>
          <w:p w14:paraId="380B959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0FCEC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EDC331F" w14:textId="77777777" w:rsidR="008A30FF" w:rsidRPr="0018552C" w:rsidRDefault="008A30FF" w:rsidP="00C878E2">
            <w:pPr>
              <w:rPr>
                <w:rFonts w:cs="Arial"/>
                <w:color w:val="000000"/>
              </w:rPr>
            </w:pPr>
            <w:r w:rsidRPr="0018552C">
              <w:rPr>
                <w:rFonts w:cs="Arial"/>
                <w:color w:val="000000"/>
              </w:rPr>
              <w:t>Dieldrin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0A2184F" w14:textId="77777777" w:rsidR="008A30FF" w:rsidRPr="0018552C" w:rsidRDefault="008A30FF" w:rsidP="00C878E2">
            <w:pPr>
              <w:rPr>
                <w:rFonts w:cs="Arial"/>
                <w:color w:val="000000"/>
              </w:rPr>
            </w:pPr>
            <w:r w:rsidRPr="0018552C">
              <w:rPr>
                <w:rFonts w:cs="Arial"/>
                <w:color w:val="000000"/>
              </w:rPr>
              <w:t>60-57-1</w:t>
            </w:r>
          </w:p>
        </w:tc>
        <w:tc>
          <w:tcPr>
            <w:tcW w:w="1921" w:type="dxa"/>
            <w:tcBorders>
              <w:top w:val="nil"/>
              <w:left w:val="nil"/>
              <w:bottom w:val="single" w:sz="4" w:space="0" w:color="auto"/>
              <w:right w:val="single" w:sz="4" w:space="0" w:color="auto"/>
            </w:tcBorders>
            <w:shd w:val="clear" w:color="auto" w:fill="auto"/>
            <w:noWrap/>
            <w:vAlign w:val="bottom"/>
            <w:hideMark/>
          </w:tcPr>
          <w:p w14:paraId="458B65D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99BAC2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tcPr>
          <w:p w14:paraId="0B869F2A" w14:textId="77777777" w:rsidR="008A30FF" w:rsidRPr="0018552C" w:rsidRDefault="008A30FF" w:rsidP="00C878E2">
            <w:pPr>
              <w:rPr>
                <w:rFonts w:cs="Arial"/>
                <w:color w:val="000000"/>
              </w:rPr>
            </w:pPr>
            <w:r w:rsidRPr="0018552C">
              <w:rPr>
                <w:rFonts w:cs="Arial"/>
                <w:color w:val="000000"/>
              </w:rPr>
              <w:t>Dioxins and furans (PCDDs/PCDFs) - as I-TEQ</w:t>
            </w:r>
          </w:p>
        </w:tc>
        <w:tc>
          <w:tcPr>
            <w:tcW w:w="1904" w:type="dxa"/>
            <w:gridSpan w:val="2"/>
            <w:tcBorders>
              <w:top w:val="nil"/>
              <w:left w:val="nil"/>
              <w:bottom w:val="single" w:sz="4" w:space="0" w:color="auto"/>
              <w:right w:val="single" w:sz="4" w:space="0" w:color="auto"/>
            </w:tcBorders>
            <w:shd w:val="clear" w:color="auto" w:fill="auto"/>
            <w:noWrap/>
            <w:vAlign w:val="bottom"/>
          </w:tcPr>
          <w:p w14:paraId="4694CEF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tcPr>
          <w:p w14:paraId="55D5E414" w14:textId="77777777" w:rsidR="008A30FF" w:rsidRPr="002E56AE" w:rsidRDefault="008A30FF" w:rsidP="00C878E2">
            <w:pPr>
              <w:jc w:val="right"/>
              <w:rPr>
                <w:rFonts w:cs="Arial"/>
                <w:color w:val="000000"/>
              </w:rPr>
            </w:pPr>
            <w:r w:rsidRPr="002E56AE">
              <w:rPr>
                <w:rFonts w:cs="Arial"/>
                <w:color w:val="000000"/>
              </w:rPr>
              <w:t>0.0001</w:t>
            </w:r>
          </w:p>
        </w:tc>
      </w:tr>
      <w:tr w:rsidR="008A30FF" w:rsidRPr="002E56AE" w14:paraId="7DC78EF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27582A" w14:textId="77777777" w:rsidR="008A30FF" w:rsidRPr="0018552C" w:rsidRDefault="008A30FF" w:rsidP="00C878E2">
            <w:pPr>
              <w:rPr>
                <w:rFonts w:cs="Arial"/>
                <w:color w:val="000000"/>
              </w:rPr>
            </w:pPr>
            <w:r w:rsidRPr="0018552C">
              <w:rPr>
                <w:rFonts w:cs="Arial"/>
                <w:color w:val="000000"/>
              </w:rPr>
              <w:t>Diuron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46E057E" w14:textId="77777777" w:rsidR="008A30FF" w:rsidRPr="0018552C" w:rsidRDefault="008A30FF" w:rsidP="00C878E2">
            <w:pPr>
              <w:rPr>
                <w:rFonts w:cs="Arial"/>
                <w:color w:val="000000"/>
              </w:rPr>
            </w:pPr>
            <w:r w:rsidRPr="0018552C">
              <w:rPr>
                <w:rFonts w:cs="Arial"/>
                <w:color w:val="000000"/>
              </w:rPr>
              <w:t>330-54-1</w:t>
            </w:r>
          </w:p>
        </w:tc>
        <w:tc>
          <w:tcPr>
            <w:tcW w:w="1921" w:type="dxa"/>
            <w:tcBorders>
              <w:top w:val="nil"/>
              <w:left w:val="nil"/>
              <w:bottom w:val="single" w:sz="4" w:space="0" w:color="auto"/>
              <w:right w:val="single" w:sz="4" w:space="0" w:color="auto"/>
            </w:tcBorders>
            <w:shd w:val="clear" w:color="auto" w:fill="auto"/>
            <w:noWrap/>
            <w:vAlign w:val="bottom"/>
            <w:hideMark/>
          </w:tcPr>
          <w:p w14:paraId="6BD5A27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E8EA93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BC3A55D" w14:textId="77777777" w:rsidR="008A30FF" w:rsidRPr="0018552C" w:rsidRDefault="008A30FF" w:rsidP="00C878E2">
            <w:pPr>
              <w:rPr>
                <w:rFonts w:cs="Arial"/>
                <w:color w:val="000000"/>
              </w:rPr>
            </w:pPr>
            <w:r w:rsidRPr="0018552C">
              <w:rPr>
                <w:rFonts w:cs="Arial"/>
                <w:color w:val="000000"/>
              </w:rPr>
              <w:t>Endosulphan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BABDDB1" w14:textId="77777777" w:rsidR="008A30FF" w:rsidRPr="0018552C" w:rsidRDefault="008A30FF" w:rsidP="00C878E2">
            <w:pPr>
              <w:rPr>
                <w:rFonts w:cs="Arial"/>
                <w:color w:val="000000"/>
              </w:rPr>
            </w:pPr>
            <w:r w:rsidRPr="0018552C">
              <w:rPr>
                <w:rFonts w:cs="Arial"/>
                <w:color w:val="000000"/>
              </w:rPr>
              <w:t>115-29-7</w:t>
            </w:r>
          </w:p>
        </w:tc>
        <w:tc>
          <w:tcPr>
            <w:tcW w:w="1921" w:type="dxa"/>
            <w:tcBorders>
              <w:top w:val="nil"/>
              <w:left w:val="nil"/>
              <w:bottom w:val="single" w:sz="4" w:space="0" w:color="auto"/>
              <w:right w:val="single" w:sz="4" w:space="0" w:color="auto"/>
            </w:tcBorders>
            <w:shd w:val="clear" w:color="auto" w:fill="auto"/>
            <w:noWrap/>
            <w:vAlign w:val="bottom"/>
            <w:hideMark/>
          </w:tcPr>
          <w:p w14:paraId="1B64A15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F636F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1FDE983" w14:textId="77777777" w:rsidR="008A30FF" w:rsidRPr="0018552C" w:rsidRDefault="008A30FF" w:rsidP="00C878E2">
            <w:pPr>
              <w:rPr>
                <w:rFonts w:cs="Arial"/>
                <w:color w:val="000000"/>
              </w:rPr>
            </w:pPr>
            <w:r w:rsidRPr="0018552C">
              <w:rPr>
                <w:rFonts w:cs="Arial"/>
                <w:color w:val="000000"/>
              </w:rPr>
              <w:t>Endrin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4F4144A" w14:textId="77777777" w:rsidR="008A30FF" w:rsidRPr="0018552C" w:rsidRDefault="008A30FF" w:rsidP="00C878E2">
            <w:pPr>
              <w:rPr>
                <w:rFonts w:cs="Arial"/>
                <w:color w:val="000000"/>
              </w:rPr>
            </w:pPr>
            <w:r w:rsidRPr="0018552C">
              <w:rPr>
                <w:rFonts w:cs="Arial"/>
                <w:color w:val="000000"/>
              </w:rPr>
              <w:t>72-20-8</w:t>
            </w:r>
          </w:p>
        </w:tc>
        <w:tc>
          <w:tcPr>
            <w:tcW w:w="1921" w:type="dxa"/>
            <w:tcBorders>
              <w:top w:val="nil"/>
              <w:left w:val="nil"/>
              <w:bottom w:val="single" w:sz="4" w:space="0" w:color="auto"/>
              <w:right w:val="single" w:sz="4" w:space="0" w:color="auto"/>
            </w:tcBorders>
            <w:shd w:val="clear" w:color="auto" w:fill="auto"/>
            <w:noWrap/>
            <w:vAlign w:val="bottom"/>
            <w:hideMark/>
          </w:tcPr>
          <w:p w14:paraId="62BB4295"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007F9F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A70CE7" w14:textId="77777777" w:rsidR="008A30FF" w:rsidRPr="0018552C" w:rsidRDefault="008A30FF" w:rsidP="00C878E2">
            <w:pPr>
              <w:rPr>
                <w:rFonts w:cs="Arial"/>
                <w:color w:val="000000"/>
              </w:rPr>
            </w:pPr>
            <w:r w:rsidRPr="0018552C">
              <w:rPr>
                <w:rFonts w:cs="Arial"/>
                <w:color w:val="000000"/>
              </w:rPr>
              <w:t>Ethyl 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7A6C0BB" w14:textId="77777777" w:rsidR="008A30FF" w:rsidRPr="0018552C" w:rsidRDefault="008A30FF" w:rsidP="00C878E2">
            <w:pPr>
              <w:rPr>
                <w:rFonts w:cs="Arial"/>
                <w:color w:val="000000"/>
              </w:rPr>
            </w:pPr>
            <w:r w:rsidRPr="0018552C">
              <w:rPr>
                <w:rFonts w:cs="Arial"/>
                <w:color w:val="000000"/>
              </w:rPr>
              <w:t>100-41-4</w:t>
            </w:r>
          </w:p>
        </w:tc>
        <w:tc>
          <w:tcPr>
            <w:tcW w:w="1921" w:type="dxa"/>
            <w:tcBorders>
              <w:top w:val="nil"/>
              <w:left w:val="nil"/>
              <w:bottom w:val="single" w:sz="4" w:space="0" w:color="auto"/>
              <w:right w:val="single" w:sz="4" w:space="0" w:color="auto"/>
            </w:tcBorders>
            <w:shd w:val="clear" w:color="auto" w:fill="auto"/>
            <w:noWrap/>
            <w:vAlign w:val="bottom"/>
            <w:hideMark/>
          </w:tcPr>
          <w:p w14:paraId="233C6C00"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45EAEF5"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0D5AE3" w14:textId="77777777" w:rsidR="008A30FF" w:rsidRPr="0018552C" w:rsidRDefault="008A30FF" w:rsidP="00C878E2">
            <w:pPr>
              <w:rPr>
                <w:rFonts w:cs="Arial"/>
                <w:color w:val="000000"/>
              </w:rPr>
            </w:pPr>
            <w:r w:rsidRPr="0018552C">
              <w:rPr>
                <w:rFonts w:cs="Arial"/>
                <w:color w:val="000000"/>
              </w:rPr>
              <w:t>Ethylene oxide (1,2-epoxyethane)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648E5A" w14:textId="77777777" w:rsidR="008A30FF" w:rsidRPr="0018552C" w:rsidRDefault="008A30FF" w:rsidP="00C878E2">
            <w:pPr>
              <w:rPr>
                <w:rFonts w:cs="Arial"/>
                <w:color w:val="000000"/>
              </w:rPr>
            </w:pPr>
            <w:r w:rsidRPr="0018552C">
              <w:rPr>
                <w:rFonts w:cs="Arial"/>
                <w:color w:val="000000"/>
              </w:rPr>
              <w:t>75-21-8</w:t>
            </w:r>
          </w:p>
        </w:tc>
        <w:tc>
          <w:tcPr>
            <w:tcW w:w="1921" w:type="dxa"/>
            <w:tcBorders>
              <w:top w:val="nil"/>
              <w:left w:val="nil"/>
              <w:bottom w:val="single" w:sz="4" w:space="0" w:color="auto"/>
              <w:right w:val="single" w:sz="4" w:space="0" w:color="auto"/>
            </w:tcBorders>
            <w:shd w:val="clear" w:color="auto" w:fill="auto"/>
            <w:noWrap/>
            <w:vAlign w:val="bottom"/>
            <w:hideMark/>
          </w:tcPr>
          <w:p w14:paraId="50B6155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3BDEAF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F6AD7D9" w14:textId="77777777" w:rsidR="008A30FF" w:rsidRPr="0018552C" w:rsidRDefault="008A30FF" w:rsidP="00C878E2">
            <w:pPr>
              <w:rPr>
                <w:rFonts w:cs="Arial"/>
                <w:color w:val="000000"/>
              </w:rPr>
            </w:pPr>
            <w:r w:rsidRPr="0018552C">
              <w:rPr>
                <w:rFonts w:cs="Arial"/>
                <w:color w:val="000000"/>
              </w:rPr>
              <w:t>Fluoranthene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0E7A0EE" w14:textId="77777777" w:rsidR="008A30FF" w:rsidRPr="0018552C" w:rsidRDefault="008A30FF" w:rsidP="00C878E2">
            <w:pPr>
              <w:rPr>
                <w:rFonts w:cs="Arial"/>
                <w:color w:val="000000"/>
              </w:rPr>
            </w:pPr>
            <w:r w:rsidRPr="0018552C">
              <w:rPr>
                <w:rFonts w:cs="Arial"/>
                <w:color w:val="000000"/>
              </w:rPr>
              <w:t>206-44-0</w:t>
            </w:r>
          </w:p>
        </w:tc>
        <w:tc>
          <w:tcPr>
            <w:tcW w:w="1921" w:type="dxa"/>
            <w:tcBorders>
              <w:top w:val="nil"/>
              <w:left w:val="nil"/>
              <w:bottom w:val="single" w:sz="4" w:space="0" w:color="auto"/>
              <w:right w:val="single" w:sz="4" w:space="0" w:color="auto"/>
            </w:tcBorders>
            <w:shd w:val="clear" w:color="auto" w:fill="auto"/>
            <w:noWrap/>
            <w:vAlign w:val="bottom"/>
            <w:hideMark/>
          </w:tcPr>
          <w:p w14:paraId="0115C97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13B5E8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026FF8" w14:textId="77777777" w:rsidR="008A30FF" w:rsidRPr="0018552C" w:rsidRDefault="008A30FF" w:rsidP="00C878E2">
            <w:pPr>
              <w:rPr>
                <w:rFonts w:cs="Arial"/>
                <w:color w:val="000000"/>
              </w:rPr>
            </w:pPr>
            <w:r w:rsidRPr="0018552C">
              <w:rPr>
                <w:rFonts w:cs="Arial"/>
                <w:color w:val="000000"/>
              </w:rPr>
              <w:t>Fluorides - as F</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1D8E730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CDFCFFF" w14:textId="77777777" w:rsidR="008A30FF" w:rsidRPr="002E56AE" w:rsidRDefault="008A30FF" w:rsidP="00C878E2">
            <w:pPr>
              <w:jc w:val="right"/>
              <w:rPr>
                <w:rFonts w:cs="Arial"/>
                <w:color w:val="000000"/>
              </w:rPr>
            </w:pPr>
            <w:r w:rsidRPr="002E56AE">
              <w:rPr>
                <w:rFonts w:cs="Arial"/>
                <w:color w:val="000000"/>
              </w:rPr>
              <w:t>2 000</w:t>
            </w:r>
          </w:p>
        </w:tc>
      </w:tr>
      <w:tr w:rsidR="008A30FF" w:rsidRPr="002E56AE" w14:paraId="1EEC2F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DA6224E" w14:textId="77777777" w:rsidR="008A30FF" w:rsidRPr="0018552C" w:rsidRDefault="008A30FF" w:rsidP="00C878E2">
            <w:pPr>
              <w:rPr>
                <w:rFonts w:cs="Arial"/>
                <w:color w:val="000000"/>
              </w:rPr>
            </w:pPr>
            <w:r w:rsidRPr="0018552C">
              <w:rPr>
                <w:rFonts w:cs="Arial"/>
                <w:color w:val="000000"/>
              </w:rPr>
              <w:t>Halogenated organic compounds - as AOX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97EEC30"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537F62F" w14:textId="77777777" w:rsidR="008A30FF" w:rsidRPr="002E56AE" w:rsidRDefault="008A30FF" w:rsidP="00C878E2">
            <w:pPr>
              <w:jc w:val="right"/>
              <w:rPr>
                <w:rFonts w:cs="Arial"/>
                <w:color w:val="000000"/>
              </w:rPr>
            </w:pPr>
            <w:r w:rsidRPr="002E56AE">
              <w:rPr>
                <w:rFonts w:cs="Arial"/>
                <w:color w:val="000000"/>
              </w:rPr>
              <w:t>1 000</w:t>
            </w:r>
          </w:p>
        </w:tc>
      </w:tr>
      <w:tr w:rsidR="008A30FF" w:rsidRPr="002E56AE" w14:paraId="024A088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5EA3E0B" w14:textId="77777777" w:rsidR="008A30FF" w:rsidRPr="0018552C" w:rsidRDefault="008A30FF" w:rsidP="00C878E2">
            <w:pPr>
              <w:rPr>
                <w:rFonts w:cs="Arial"/>
                <w:color w:val="000000"/>
              </w:rPr>
            </w:pPr>
            <w:r w:rsidRPr="0018552C">
              <w:rPr>
                <w:rFonts w:cs="Arial"/>
                <w:color w:val="000000"/>
              </w:rPr>
              <w:t>Heptachlor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65B20CF" w14:textId="77777777" w:rsidR="008A30FF" w:rsidRPr="0018552C" w:rsidRDefault="008A30FF" w:rsidP="00C878E2">
            <w:pPr>
              <w:rPr>
                <w:rFonts w:cs="Arial"/>
                <w:color w:val="000000"/>
              </w:rPr>
            </w:pPr>
            <w:r w:rsidRPr="0018552C">
              <w:rPr>
                <w:rFonts w:cs="Arial"/>
                <w:color w:val="000000"/>
              </w:rPr>
              <w:t>76-44-8</w:t>
            </w:r>
          </w:p>
        </w:tc>
        <w:tc>
          <w:tcPr>
            <w:tcW w:w="1921" w:type="dxa"/>
            <w:tcBorders>
              <w:top w:val="nil"/>
              <w:left w:val="nil"/>
              <w:bottom w:val="single" w:sz="4" w:space="0" w:color="auto"/>
              <w:right w:val="single" w:sz="4" w:space="0" w:color="auto"/>
            </w:tcBorders>
            <w:shd w:val="clear" w:color="auto" w:fill="auto"/>
            <w:noWrap/>
            <w:vAlign w:val="bottom"/>
            <w:hideMark/>
          </w:tcPr>
          <w:p w14:paraId="510685D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8432A0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D3651C6" w14:textId="77777777" w:rsidR="008A30FF" w:rsidRPr="0018552C" w:rsidRDefault="008A30FF" w:rsidP="00C878E2">
            <w:pPr>
              <w:rPr>
                <w:rFonts w:cs="Arial"/>
                <w:color w:val="000000"/>
              </w:rPr>
            </w:pPr>
            <w:r w:rsidRPr="0018552C">
              <w:rPr>
                <w:rFonts w:cs="Arial"/>
                <w:color w:val="000000"/>
              </w:rPr>
              <w:t>Hexabromobiphenyl</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7EC0940" w14:textId="77777777" w:rsidR="008A30FF" w:rsidRPr="0018552C" w:rsidRDefault="008A30FF" w:rsidP="00C878E2">
            <w:pPr>
              <w:rPr>
                <w:rFonts w:cs="Arial"/>
                <w:color w:val="000000"/>
              </w:rPr>
            </w:pPr>
            <w:r w:rsidRPr="0018552C">
              <w:rPr>
                <w:rFonts w:cs="Arial"/>
                <w:color w:val="000000"/>
              </w:rPr>
              <w:t>36355-1-8</w:t>
            </w:r>
          </w:p>
        </w:tc>
        <w:tc>
          <w:tcPr>
            <w:tcW w:w="1921" w:type="dxa"/>
            <w:tcBorders>
              <w:top w:val="nil"/>
              <w:left w:val="nil"/>
              <w:bottom w:val="single" w:sz="4" w:space="0" w:color="auto"/>
              <w:right w:val="single" w:sz="4" w:space="0" w:color="auto"/>
            </w:tcBorders>
            <w:shd w:val="clear" w:color="auto" w:fill="auto"/>
            <w:noWrap/>
            <w:vAlign w:val="bottom"/>
            <w:hideMark/>
          </w:tcPr>
          <w:p w14:paraId="152BB172"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26A38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B0DAB6" w14:textId="77777777" w:rsidR="008A30FF" w:rsidRPr="0018552C" w:rsidRDefault="008A30FF" w:rsidP="00C878E2">
            <w:pPr>
              <w:rPr>
                <w:rFonts w:cs="Arial"/>
                <w:color w:val="000000"/>
              </w:rPr>
            </w:pPr>
            <w:r w:rsidRPr="0018552C">
              <w:rPr>
                <w:rFonts w:cs="Arial"/>
                <w:color w:val="000000"/>
              </w:rPr>
              <w:lastRenderedPageBreak/>
              <w:t>Hexachlorobenzene (HCB)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C3557A" w14:textId="77777777" w:rsidR="008A30FF" w:rsidRPr="0018552C" w:rsidRDefault="008A30FF" w:rsidP="00C878E2">
            <w:pPr>
              <w:rPr>
                <w:rFonts w:cs="Arial"/>
                <w:color w:val="000000"/>
              </w:rPr>
            </w:pPr>
            <w:r w:rsidRPr="0018552C">
              <w:rPr>
                <w:rFonts w:cs="Arial"/>
                <w:color w:val="000000"/>
              </w:rPr>
              <w:t>118-74-1</w:t>
            </w:r>
          </w:p>
        </w:tc>
        <w:tc>
          <w:tcPr>
            <w:tcW w:w="1921" w:type="dxa"/>
            <w:tcBorders>
              <w:top w:val="nil"/>
              <w:left w:val="nil"/>
              <w:bottom w:val="single" w:sz="4" w:space="0" w:color="auto"/>
              <w:right w:val="single" w:sz="4" w:space="0" w:color="auto"/>
            </w:tcBorders>
            <w:shd w:val="clear" w:color="auto" w:fill="auto"/>
            <w:noWrap/>
            <w:vAlign w:val="bottom"/>
            <w:hideMark/>
          </w:tcPr>
          <w:p w14:paraId="5AB30F99"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C95606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FF6F6EA" w14:textId="77777777" w:rsidR="008A30FF" w:rsidRPr="0018552C" w:rsidRDefault="008A30FF" w:rsidP="00C878E2">
            <w:pPr>
              <w:rPr>
                <w:rFonts w:cs="Arial"/>
                <w:color w:val="000000"/>
              </w:rPr>
            </w:pPr>
            <w:r w:rsidRPr="0018552C">
              <w:rPr>
                <w:rFonts w:cs="Arial"/>
                <w:color w:val="000000"/>
              </w:rPr>
              <w:t>Hexachlorobutadiene (HCBD)</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06B5510" w14:textId="77777777" w:rsidR="008A30FF" w:rsidRPr="0018552C" w:rsidRDefault="008A30FF" w:rsidP="00C878E2">
            <w:pPr>
              <w:rPr>
                <w:rFonts w:cs="Arial"/>
                <w:color w:val="000000"/>
              </w:rPr>
            </w:pPr>
            <w:r w:rsidRPr="0018552C">
              <w:rPr>
                <w:rFonts w:cs="Arial"/>
                <w:color w:val="000000"/>
              </w:rPr>
              <w:t>87-68-3</w:t>
            </w:r>
          </w:p>
        </w:tc>
        <w:tc>
          <w:tcPr>
            <w:tcW w:w="1921" w:type="dxa"/>
            <w:tcBorders>
              <w:top w:val="nil"/>
              <w:left w:val="nil"/>
              <w:bottom w:val="single" w:sz="4" w:space="0" w:color="auto"/>
              <w:right w:val="single" w:sz="4" w:space="0" w:color="auto"/>
            </w:tcBorders>
            <w:shd w:val="clear" w:color="auto" w:fill="auto"/>
            <w:noWrap/>
            <w:vAlign w:val="bottom"/>
            <w:hideMark/>
          </w:tcPr>
          <w:p w14:paraId="50AB096C"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470CE9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A140E4" w14:textId="77777777" w:rsidR="008A30FF" w:rsidRPr="0018552C" w:rsidRDefault="008A30FF" w:rsidP="00C878E2">
            <w:pPr>
              <w:rPr>
                <w:rFonts w:cs="Arial"/>
                <w:color w:val="000000"/>
              </w:rPr>
            </w:pPr>
            <w:r w:rsidRPr="0018552C">
              <w:rPr>
                <w:rFonts w:cs="Arial"/>
                <w:color w:val="000000"/>
              </w:rPr>
              <w:t>Isodrin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433801" w14:textId="77777777" w:rsidR="008A30FF" w:rsidRPr="0018552C" w:rsidRDefault="008A30FF" w:rsidP="00C878E2">
            <w:pPr>
              <w:rPr>
                <w:rFonts w:cs="Arial"/>
                <w:color w:val="000000"/>
              </w:rPr>
            </w:pPr>
            <w:r w:rsidRPr="0018552C">
              <w:rPr>
                <w:rFonts w:cs="Arial"/>
                <w:color w:val="000000"/>
              </w:rPr>
              <w:t>465-73-6</w:t>
            </w:r>
          </w:p>
        </w:tc>
        <w:tc>
          <w:tcPr>
            <w:tcW w:w="1921" w:type="dxa"/>
            <w:tcBorders>
              <w:top w:val="nil"/>
              <w:left w:val="nil"/>
              <w:bottom w:val="single" w:sz="4" w:space="0" w:color="auto"/>
              <w:right w:val="single" w:sz="4" w:space="0" w:color="auto"/>
            </w:tcBorders>
            <w:shd w:val="clear" w:color="auto" w:fill="auto"/>
            <w:noWrap/>
            <w:vAlign w:val="bottom"/>
            <w:hideMark/>
          </w:tcPr>
          <w:p w14:paraId="5FC85BA6"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453D2E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6B338AD" w14:textId="77777777" w:rsidR="008A30FF" w:rsidRPr="0018552C" w:rsidRDefault="008A30FF" w:rsidP="00C878E2">
            <w:pPr>
              <w:rPr>
                <w:rFonts w:cs="Arial"/>
                <w:color w:val="000000"/>
              </w:rPr>
            </w:pPr>
            <w:r w:rsidRPr="0018552C">
              <w:rPr>
                <w:rFonts w:cs="Arial"/>
                <w:color w:val="000000"/>
              </w:rPr>
              <w:t>Isoproturon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491FDF1" w14:textId="77777777" w:rsidR="008A30FF" w:rsidRPr="0018552C" w:rsidRDefault="008A30FF" w:rsidP="00C878E2">
            <w:pPr>
              <w:rPr>
                <w:rFonts w:cs="Arial"/>
                <w:color w:val="000000"/>
              </w:rPr>
            </w:pPr>
            <w:r w:rsidRPr="0018552C">
              <w:rPr>
                <w:rFonts w:cs="Arial"/>
                <w:color w:val="000000"/>
              </w:rPr>
              <w:t>34123-59-6</w:t>
            </w:r>
          </w:p>
        </w:tc>
        <w:tc>
          <w:tcPr>
            <w:tcW w:w="1921" w:type="dxa"/>
            <w:tcBorders>
              <w:top w:val="nil"/>
              <w:left w:val="nil"/>
              <w:bottom w:val="single" w:sz="4" w:space="0" w:color="auto"/>
              <w:right w:val="single" w:sz="4" w:space="0" w:color="auto"/>
            </w:tcBorders>
            <w:shd w:val="clear" w:color="auto" w:fill="auto"/>
            <w:noWrap/>
            <w:vAlign w:val="bottom"/>
            <w:hideMark/>
          </w:tcPr>
          <w:p w14:paraId="1FC7F02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4ABDB4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ECF4C4D" w14:textId="77777777" w:rsidR="008A30FF" w:rsidRPr="0018552C" w:rsidRDefault="008A30FF" w:rsidP="00C878E2">
            <w:pPr>
              <w:rPr>
                <w:rFonts w:cs="Arial"/>
                <w:color w:val="000000"/>
              </w:rPr>
            </w:pPr>
            <w:r w:rsidRPr="0018552C">
              <w:rPr>
                <w:rFonts w:cs="Arial"/>
                <w:color w:val="000000"/>
              </w:rPr>
              <w:t>Lead and compounds as Pb</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1AEF206"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0F87B809"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15E8E724"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09155B" w14:textId="77777777" w:rsidR="008A30FF" w:rsidRPr="0018552C" w:rsidRDefault="008A30FF" w:rsidP="00C878E2">
            <w:pPr>
              <w:rPr>
                <w:rFonts w:cs="Arial"/>
                <w:color w:val="000000"/>
              </w:rPr>
            </w:pPr>
            <w:r w:rsidRPr="0018552C">
              <w:rPr>
                <w:rFonts w:cs="Arial"/>
                <w:color w:val="000000"/>
              </w:rPr>
              <w:t>Lindane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850B9D" w14:textId="77777777" w:rsidR="008A30FF" w:rsidRPr="0018552C" w:rsidRDefault="008A30FF" w:rsidP="00C878E2">
            <w:pPr>
              <w:rPr>
                <w:rFonts w:cs="Arial"/>
                <w:color w:val="000000"/>
              </w:rPr>
            </w:pPr>
            <w:r w:rsidRPr="0018552C">
              <w:rPr>
                <w:rFonts w:cs="Arial"/>
                <w:color w:val="000000"/>
              </w:rPr>
              <w:t>58-89-9</w:t>
            </w:r>
          </w:p>
        </w:tc>
        <w:tc>
          <w:tcPr>
            <w:tcW w:w="1921" w:type="dxa"/>
            <w:tcBorders>
              <w:top w:val="nil"/>
              <w:left w:val="nil"/>
              <w:bottom w:val="single" w:sz="4" w:space="0" w:color="auto"/>
              <w:right w:val="single" w:sz="4" w:space="0" w:color="auto"/>
            </w:tcBorders>
            <w:shd w:val="clear" w:color="auto" w:fill="auto"/>
            <w:noWrap/>
            <w:vAlign w:val="bottom"/>
            <w:hideMark/>
          </w:tcPr>
          <w:p w14:paraId="761B71C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20FE3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2F80FB2" w14:textId="77777777" w:rsidR="008A30FF" w:rsidRPr="0018552C" w:rsidRDefault="008A30FF" w:rsidP="00C878E2">
            <w:pPr>
              <w:rPr>
                <w:rFonts w:cs="Arial"/>
                <w:color w:val="000000"/>
              </w:rPr>
            </w:pPr>
            <w:r w:rsidRPr="0018552C">
              <w:rPr>
                <w:rFonts w:cs="Arial"/>
                <w:color w:val="000000"/>
              </w:rPr>
              <w:t>Mercury and compounds as Hg</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17EDB4F"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1AB02F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493217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0C5A168" w14:textId="77777777" w:rsidR="008A30FF" w:rsidRPr="0018552C" w:rsidRDefault="008A30FF" w:rsidP="00C878E2">
            <w:pPr>
              <w:rPr>
                <w:rFonts w:cs="Arial"/>
                <w:color w:val="000000"/>
              </w:rPr>
            </w:pPr>
            <w:r w:rsidRPr="0018552C">
              <w:rPr>
                <w:rFonts w:cs="Arial"/>
                <w:color w:val="000000"/>
              </w:rPr>
              <w:t>Mirex</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CDDE63" w14:textId="77777777" w:rsidR="008A30FF" w:rsidRPr="0018552C" w:rsidRDefault="008A30FF" w:rsidP="00C878E2">
            <w:pPr>
              <w:rPr>
                <w:rFonts w:cs="Arial"/>
                <w:color w:val="000000"/>
              </w:rPr>
            </w:pPr>
            <w:r w:rsidRPr="0018552C">
              <w:rPr>
                <w:rFonts w:cs="Arial"/>
                <w:color w:val="000000"/>
              </w:rPr>
              <w:t>2385-85-5</w:t>
            </w:r>
          </w:p>
        </w:tc>
        <w:tc>
          <w:tcPr>
            <w:tcW w:w="1921" w:type="dxa"/>
            <w:tcBorders>
              <w:top w:val="nil"/>
              <w:left w:val="nil"/>
              <w:bottom w:val="single" w:sz="4" w:space="0" w:color="auto"/>
              <w:right w:val="single" w:sz="4" w:space="0" w:color="auto"/>
            </w:tcBorders>
            <w:shd w:val="clear" w:color="auto" w:fill="auto"/>
            <w:noWrap/>
            <w:vAlign w:val="bottom"/>
            <w:hideMark/>
          </w:tcPr>
          <w:p w14:paraId="7CD93A0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4B106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B788C42" w14:textId="77777777" w:rsidR="008A30FF" w:rsidRPr="0018552C" w:rsidRDefault="008A30FF" w:rsidP="00C878E2">
            <w:pPr>
              <w:rPr>
                <w:rFonts w:cs="Arial"/>
                <w:color w:val="000000"/>
              </w:rPr>
            </w:pPr>
            <w:r w:rsidRPr="0018552C">
              <w:rPr>
                <w:rFonts w:cs="Arial"/>
                <w:color w:val="000000"/>
              </w:rPr>
              <w:t>Naphthalene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AA97D45" w14:textId="77777777" w:rsidR="008A30FF" w:rsidRPr="0018552C" w:rsidRDefault="008A30FF" w:rsidP="00C878E2">
            <w:pPr>
              <w:rPr>
                <w:rFonts w:cs="Arial"/>
                <w:color w:val="000000"/>
              </w:rPr>
            </w:pPr>
            <w:r w:rsidRPr="0018552C">
              <w:rPr>
                <w:rFonts w:cs="Arial"/>
                <w:color w:val="000000"/>
              </w:rPr>
              <w:t>91-20-3</w:t>
            </w:r>
          </w:p>
        </w:tc>
        <w:tc>
          <w:tcPr>
            <w:tcW w:w="1921" w:type="dxa"/>
            <w:tcBorders>
              <w:top w:val="nil"/>
              <w:left w:val="nil"/>
              <w:bottom w:val="single" w:sz="4" w:space="0" w:color="auto"/>
              <w:right w:val="single" w:sz="4" w:space="0" w:color="auto"/>
            </w:tcBorders>
            <w:shd w:val="clear" w:color="auto" w:fill="auto"/>
            <w:noWrap/>
            <w:vAlign w:val="bottom"/>
            <w:hideMark/>
          </w:tcPr>
          <w:p w14:paraId="433789DF"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B0FE2CE"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658276D" w14:textId="77777777" w:rsidR="008A30FF" w:rsidRPr="0018552C" w:rsidRDefault="008A30FF" w:rsidP="00C878E2">
            <w:pPr>
              <w:rPr>
                <w:rFonts w:cs="Arial"/>
                <w:color w:val="000000"/>
              </w:rPr>
            </w:pPr>
            <w:r w:rsidRPr="0018552C">
              <w:rPr>
                <w:rFonts w:cs="Arial"/>
                <w:color w:val="000000"/>
              </w:rPr>
              <w:t>Nickel and compounds as Ni</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EED71BE"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46314424"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B27B71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B7CEED9" w14:textId="77777777" w:rsidR="008A30FF" w:rsidRPr="0018552C" w:rsidRDefault="008A30FF" w:rsidP="00C878E2">
            <w:pPr>
              <w:rPr>
                <w:rFonts w:cs="Arial"/>
                <w:color w:val="000000"/>
              </w:rPr>
            </w:pPr>
            <w:r w:rsidRPr="0018552C">
              <w:rPr>
                <w:rFonts w:cs="Arial"/>
                <w:color w:val="000000"/>
              </w:rPr>
              <w:t>Nonylphenols and nonylphenol ethoxylates (NP/NPEs)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E3D7F7"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9E116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CB93D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DA88BE2" w14:textId="77777777" w:rsidR="008A30FF" w:rsidRPr="0018552C" w:rsidRDefault="008A30FF" w:rsidP="00C878E2">
            <w:pPr>
              <w:rPr>
                <w:rFonts w:cs="Arial"/>
                <w:color w:val="000000"/>
              </w:rPr>
            </w:pPr>
            <w:r w:rsidRPr="0018552C">
              <w:rPr>
                <w:rFonts w:cs="Arial"/>
                <w:color w:val="000000"/>
              </w:rPr>
              <w:t>Octylphenols and octylphenol ethoxylates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60B275B" w14:textId="77777777" w:rsidR="008A30FF" w:rsidRPr="0018552C" w:rsidRDefault="008A30FF" w:rsidP="00C878E2">
            <w:pPr>
              <w:rPr>
                <w:rFonts w:cs="Arial"/>
                <w:color w:val="000000"/>
              </w:rPr>
            </w:pPr>
            <w:r w:rsidRPr="0018552C">
              <w:rPr>
                <w:rFonts w:cs="Arial"/>
                <w:color w:val="000000"/>
              </w:rPr>
              <w:t>1806-26-4</w:t>
            </w:r>
          </w:p>
        </w:tc>
        <w:tc>
          <w:tcPr>
            <w:tcW w:w="1921" w:type="dxa"/>
            <w:tcBorders>
              <w:top w:val="nil"/>
              <w:left w:val="nil"/>
              <w:bottom w:val="single" w:sz="4" w:space="0" w:color="auto"/>
              <w:right w:val="single" w:sz="4" w:space="0" w:color="auto"/>
            </w:tcBorders>
            <w:shd w:val="clear" w:color="auto" w:fill="auto"/>
            <w:noWrap/>
            <w:vAlign w:val="bottom"/>
            <w:hideMark/>
          </w:tcPr>
          <w:p w14:paraId="64F1A81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25E815A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DF36C23" w14:textId="77777777" w:rsidR="008A30FF" w:rsidRPr="0018552C" w:rsidRDefault="008A30FF" w:rsidP="00C878E2">
            <w:pPr>
              <w:rPr>
                <w:rFonts w:cs="Arial"/>
                <w:color w:val="000000"/>
              </w:rPr>
            </w:pPr>
            <w:r w:rsidRPr="0018552C">
              <w:rPr>
                <w:rFonts w:cs="Arial"/>
                <w:color w:val="000000"/>
              </w:rPr>
              <w:t>Organotin compounds - as Sn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E8823B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7CE7194" w14:textId="77777777" w:rsidR="008A30FF" w:rsidRPr="002E56AE" w:rsidRDefault="008A30FF" w:rsidP="00C878E2">
            <w:pPr>
              <w:jc w:val="right"/>
              <w:rPr>
                <w:rFonts w:cs="Arial"/>
                <w:color w:val="000000"/>
              </w:rPr>
            </w:pPr>
            <w:r w:rsidRPr="002E56AE">
              <w:rPr>
                <w:rFonts w:cs="Arial"/>
                <w:color w:val="000000"/>
              </w:rPr>
              <w:t>50</w:t>
            </w:r>
          </w:p>
        </w:tc>
      </w:tr>
      <w:tr w:rsidR="008A30FF" w:rsidRPr="002E56AE" w14:paraId="38C3456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53938E2B" w14:textId="77777777" w:rsidR="008A30FF" w:rsidRPr="0018552C" w:rsidRDefault="008A30FF" w:rsidP="00C878E2">
            <w:pPr>
              <w:rPr>
                <w:rFonts w:cs="Arial"/>
                <w:color w:val="000000"/>
              </w:rPr>
            </w:pPr>
            <w:r w:rsidRPr="0018552C">
              <w:rPr>
                <w:rFonts w:cs="Arial"/>
                <w:color w:val="000000"/>
              </w:rPr>
              <w:t>Pentachlorobenzene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EC1F40A" w14:textId="77777777" w:rsidR="008A30FF" w:rsidRPr="0018552C" w:rsidRDefault="008A30FF" w:rsidP="00C878E2">
            <w:pPr>
              <w:rPr>
                <w:rFonts w:cs="Arial"/>
                <w:color w:val="000000"/>
              </w:rPr>
            </w:pPr>
            <w:r w:rsidRPr="0018552C">
              <w:rPr>
                <w:rFonts w:cs="Arial"/>
                <w:color w:val="000000"/>
              </w:rPr>
              <w:t>608-93-5</w:t>
            </w:r>
          </w:p>
        </w:tc>
        <w:tc>
          <w:tcPr>
            <w:tcW w:w="1921" w:type="dxa"/>
            <w:tcBorders>
              <w:top w:val="nil"/>
              <w:left w:val="nil"/>
              <w:bottom w:val="single" w:sz="4" w:space="0" w:color="auto"/>
              <w:right w:val="single" w:sz="4" w:space="0" w:color="auto"/>
            </w:tcBorders>
            <w:shd w:val="clear" w:color="auto" w:fill="auto"/>
            <w:noWrap/>
            <w:vAlign w:val="bottom"/>
            <w:hideMark/>
          </w:tcPr>
          <w:p w14:paraId="51BC1D77"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5A131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64A8531" w14:textId="77777777" w:rsidR="008A30FF" w:rsidRPr="0018552C" w:rsidRDefault="008A30FF" w:rsidP="00C878E2">
            <w:pPr>
              <w:rPr>
                <w:rFonts w:cs="Arial"/>
                <w:color w:val="000000"/>
              </w:rPr>
            </w:pPr>
            <w:r w:rsidRPr="0018552C">
              <w:rPr>
                <w:rFonts w:cs="Arial"/>
                <w:color w:val="000000"/>
              </w:rPr>
              <w:t>Pentachlorophenol (PCP)</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47D8B" w14:textId="77777777" w:rsidR="008A30FF" w:rsidRPr="0018552C" w:rsidRDefault="008A30FF" w:rsidP="00C878E2">
            <w:pPr>
              <w:rPr>
                <w:rFonts w:cs="Arial"/>
                <w:color w:val="000000"/>
              </w:rPr>
            </w:pPr>
            <w:r w:rsidRPr="0018552C">
              <w:rPr>
                <w:rFonts w:cs="Arial"/>
                <w:color w:val="000000"/>
              </w:rPr>
              <w:t>87-86-5</w:t>
            </w:r>
          </w:p>
        </w:tc>
        <w:tc>
          <w:tcPr>
            <w:tcW w:w="1921" w:type="dxa"/>
            <w:tcBorders>
              <w:top w:val="nil"/>
              <w:left w:val="nil"/>
              <w:bottom w:val="single" w:sz="4" w:space="0" w:color="auto"/>
              <w:right w:val="single" w:sz="4" w:space="0" w:color="auto"/>
            </w:tcBorders>
            <w:shd w:val="clear" w:color="auto" w:fill="auto"/>
            <w:noWrap/>
            <w:vAlign w:val="bottom"/>
            <w:hideMark/>
          </w:tcPr>
          <w:p w14:paraId="4FB1280B"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74F9FFC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C9A9B04" w14:textId="77777777" w:rsidR="008A30FF" w:rsidRPr="0018552C" w:rsidRDefault="008A30FF" w:rsidP="00C878E2">
            <w:pPr>
              <w:rPr>
                <w:rFonts w:cs="Arial"/>
                <w:color w:val="000000"/>
              </w:rPr>
            </w:pPr>
            <w:r w:rsidRPr="0018552C">
              <w:rPr>
                <w:rFonts w:cs="Arial"/>
                <w:color w:val="000000"/>
              </w:rPr>
              <w:t>Phenols - as total 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239BD7F" w14:textId="77777777" w:rsidR="008A30FF" w:rsidRPr="0018552C" w:rsidRDefault="008A30FF" w:rsidP="00C878E2">
            <w:pPr>
              <w:rPr>
                <w:rFonts w:cs="Arial"/>
                <w:color w:val="000000"/>
              </w:rPr>
            </w:pPr>
            <w:r w:rsidRPr="0018552C">
              <w:rPr>
                <w:rFonts w:cs="Arial"/>
                <w:color w:val="000000"/>
              </w:rPr>
              <w:t>108-95-2</w:t>
            </w:r>
          </w:p>
        </w:tc>
        <w:tc>
          <w:tcPr>
            <w:tcW w:w="1921" w:type="dxa"/>
            <w:tcBorders>
              <w:top w:val="nil"/>
              <w:left w:val="nil"/>
              <w:bottom w:val="single" w:sz="4" w:space="0" w:color="auto"/>
              <w:right w:val="single" w:sz="4" w:space="0" w:color="auto"/>
            </w:tcBorders>
            <w:shd w:val="clear" w:color="auto" w:fill="auto"/>
            <w:noWrap/>
            <w:vAlign w:val="bottom"/>
            <w:hideMark/>
          </w:tcPr>
          <w:p w14:paraId="5C279132" w14:textId="77777777" w:rsidR="008A30FF" w:rsidRPr="002E56AE" w:rsidRDefault="008A30FF" w:rsidP="00C878E2">
            <w:pPr>
              <w:jc w:val="right"/>
              <w:rPr>
                <w:rFonts w:cs="Arial"/>
                <w:color w:val="000000"/>
              </w:rPr>
            </w:pPr>
            <w:r w:rsidRPr="002E56AE">
              <w:rPr>
                <w:rFonts w:cs="Arial"/>
                <w:color w:val="000000"/>
              </w:rPr>
              <w:t>20</w:t>
            </w:r>
          </w:p>
        </w:tc>
      </w:tr>
      <w:tr w:rsidR="008A30FF" w:rsidRPr="002E56AE" w14:paraId="211AE7B0"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6" w:space="0" w:color="000000"/>
              <w:right w:val="single" w:sz="4" w:space="0" w:color="auto"/>
            </w:tcBorders>
            <w:shd w:val="clear" w:color="auto" w:fill="auto"/>
            <w:noWrap/>
            <w:vAlign w:val="bottom"/>
            <w:hideMark/>
          </w:tcPr>
          <w:p w14:paraId="35D59217" w14:textId="77777777" w:rsidR="008A30FF" w:rsidRPr="0018552C" w:rsidRDefault="008A30FF" w:rsidP="00C878E2">
            <w:pPr>
              <w:rPr>
                <w:rFonts w:cs="Arial"/>
                <w:color w:val="000000"/>
              </w:rPr>
            </w:pPr>
            <w:r w:rsidRPr="0018552C">
              <w:rPr>
                <w:rFonts w:cs="Arial"/>
                <w:color w:val="000000"/>
              </w:rPr>
              <w:t>Polychlorinated biphenyls (PCBs)</w:t>
            </w:r>
          </w:p>
        </w:tc>
        <w:tc>
          <w:tcPr>
            <w:tcW w:w="1904" w:type="dxa"/>
            <w:gridSpan w:val="2"/>
            <w:tcBorders>
              <w:top w:val="nil"/>
              <w:left w:val="nil"/>
              <w:bottom w:val="single" w:sz="6" w:space="0" w:color="000000"/>
              <w:right w:val="single" w:sz="4" w:space="0" w:color="auto"/>
            </w:tcBorders>
            <w:shd w:val="clear" w:color="auto" w:fill="auto"/>
            <w:noWrap/>
            <w:vAlign w:val="bottom"/>
            <w:hideMark/>
          </w:tcPr>
          <w:p w14:paraId="5D524350" w14:textId="77777777" w:rsidR="008A30FF" w:rsidRPr="0018552C" w:rsidRDefault="008A30FF" w:rsidP="00C878E2">
            <w:pPr>
              <w:rPr>
                <w:rFonts w:cs="Arial"/>
                <w:color w:val="000000"/>
              </w:rPr>
            </w:pPr>
            <w:r w:rsidRPr="0018552C">
              <w:rPr>
                <w:rFonts w:cs="Arial"/>
                <w:color w:val="000000"/>
              </w:rPr>
              <w:t>1336-36-3</w:t>
            </w:r>
          </w:p>
        </w:tc>
        <w:tc>
          <w:tcPr>
            <w:tcW w:w="1921" w:type="dxa"/>
            <w:tcBorders>
              <w:top w:val="nil"/>
              <w:left w:val="nil"/>
              <w:bottom w:val="single" w:sz="6" w:space="0" w:color="000000"/>
              <w:right w:val="single" w:sz="4" w:space="0" w:color="auto"/>
            </w:tcBorders>
            <w:shd w:val="clear" w:color="auto" w:fill="auto"/>
            <w:noWrap/>
            <w:vAlign w:val="bottom"/>
            <w:hideMark/>
          </w:tcPr>
          <w:p w14:paraId="37ED2E6D" w14:textId="77777777" w:rsidR="008A30FF" w:rsidRPr="002E56AE" w:rsidRDefault="008A30FF" w:rsidP="00C878E2">
            <w:pPr>
              <w:jc w:val="right"/>
              <w:rPr>
                <w:rFonts w:cs="Arial"/>
                <w:color w:val="000000"/>
              </w:rPr>
            </w:pPr>
            <w:r w:rsidRPr="002E56AE">
              <w:rPr>
                <w:rFonts w:cs="Arial"/>
                <w:color w:val="000000"/>
              </w:rPr>
              <w:t>0.1</w:t>
            </w:r>
          </w:p>
        </w:tc>
      </w:tr>
      <w:tr w:rsidR="008A30FF" w:rsidRPr="002E56AE" w14:paraId="2672EC5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2037077B" w14:textId="77777777" w:rsidR="008A30FF" w:rsidRPr="0018552C" w:rsidRDefault="008A30FF" w:rsidP="00C878E2">
            <w:pPr>
              <w:rPr>
                <w:rFonts w:cs="Arial"/>
                <w:color w:val="000000"/>
              </w:rPr>
            </w:pPr>
            <w:r w:rsidRPr="0018552C">
              <w:rPr>
                <w:rFonts w:cs="Arial"/>
                <w:color w:val="000000"/>
              </w:rPr>
              <w:t>Polycyclic aromatic hydrocarbons (PAHs)</w:t>
            </w:r>
          </w:p>
        </w:tc>
        <w:tc>
          <w:tcPr>
            <w:tcW w:w="1904" w:type="dxa"/>
            <w:gridSpan w:val="2"/>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7A26CA87" w14:textId="77777777" w:rsidR="008A30FF" w:rsidRPr="0018552C" w:rsidRDefault="008A30FF" w:rsidP="00C878E2">
            <w:pPr>
              <w:rPr>
                <w:rFonts w:cs="Arial"/>
                <w:color w:val="000000"/>
              </w:rPr>
            </w:pPr>
          </w:p>
        </w:tc>
        <w:tc>
          <w:tcPr>
            <w:tcW w:w="1921" w:type="dxa"/>
            <w:tcBorders>
              <w:top w:val="single" w:sz="6" w:space="0" w:color="000000"/>
              <w:left w:val="single" w:sz="6" w:space="0" w:color="000000"/>
              <w:bottom w:val="single" w:sz="6" w:space="0" w:color="000000"/>
              <w:right w:val="single" w:sz="6" w:space="0" w:color="000000"/>
            </w:tcBorders>
            <w:shd w:val="clear" w:color="auto" w:fill="auto"/>
            <w:noWrap/>
            <w:vAlign w:val="bottom"/>
            <w:hideMark/>
          </w:tcPr>
          <w:p w14:paraId="3D349CDF" w14:textId="77777777" w:rsidR="008A30FF" w:rsidRPr="002E56AE" w:rsidRDefault="008A30FF" w:rsidP="00C878E2">
            <w:pPr>
              <w:jc w:val="right"/>
              <w:rPr>
                <w:rFonts w:cs="Arial"/>
                <w:color w:val="000000"/>
              </w:rPr>
            </w:pPr>
            <w:r w:rsidRPr="002E56AE">
              <w:rPr>
                <w:rFonts w:cs="Arial"/>
                <w:color w:val="000000"/>
              </w:rPr>
              <w:t>5</w:t>
            </w:r>
          </w:p>
        </w:tc>
      </w:tr>
      <w:tr w:rsidR="008A30FF" w:rsidRPr="002E56AE" w14:paraId="2DA02C8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single" w:sz="6" w:space="0" w:color="000000"/>
              <w:left w:val="single" w:sz="4" w:space="0" w:color="auto"/>
              <w:bottom w:val="single" w:sz="4" w:space="0" w:color="auto"/>
              <w:right w:val="single" w:sz="4" w:space="0" w:color="auto"/>
            </w:tcBorders>
            <w:shd w:val="clear" w:color="auto" w:fill="auto"/>
            <w:noWrap/>
            <w:vAlign w:val="bottom"/>
            <w:hideMark/>
          </w:tcPr>
          <w:p w14:paraId="21E234A1" w14:textId="77777777" w:rsidR="008A30FF" w:rsidRPr="0018552C" w:rsidRDefault="008A30FF" w:rsidP="00C878E2">
            <w:pPr>
              <w:rPr>
                <w:rFonts w:cs="Arial"/>
                <w:color w:val="000000"/>
              </w:rPr>
            </w:pPr>
            <w:r w:rsidRPr="0018552C">
              <w:rPr>
                <w:rFonts w:cs="Arial"/>
                <w:color w:val="000000"/>
              </w:rPr>
              <w:t>Simazine</w:t>
            </w:r>
          </w:p>
        </w:tc>
        <w:tc>
          <w:tcPr>
            <w:tcW w:w="1904" w:type="dxa"/>
            <w:gridSpan w:val="2"/>
            <w:tcBorders>
              <w:top w:val="single" w:sz="6" w:space="0" w:color="000000"/>
              <w:left w:val="nil"/>
              <w:bottom w:val="single" w:sz="4" w:space="0" w:color="auto"/>
              <w:right w:val="single" w:sz="4" w:space="0" w:color="auto"/>
            </w:tcBorders>
            <w:shd w:val="clear" w:color="auto" w:fill="auto"/>
            <w:noWrap/>
            <w:vAlign w:val="bottom"/>
            <w:hideMark/>
          </w:tcPr>
          <w:p w14:paraId="7E09C898" w14:textId="77777777" w:rsidR="008A30FF" w:rsidRPr="0018552C" w:rsidRDefault="008A30FF" w:rsidP="00C878E2">
            <w:pPr>
              <w:rPr>
                <w:rFonts w:cs="Arial"/>
                <w:color w:val="000000"/>
              </w:rPr>
            </w:pPr>
            <w:r w:rsidRPr="0018552C">
              <w:rPr>
                <w:rFonts w:cs="Arial"/>
                <w:color w:val="000000"/>
              </w:rPr>
              <w:t>122-34-9</w:t>
            </w:r>
          </w:p>
        </w:tc>
        <w:tc>
          <w:tcPr>
            <w:tcW w:w="1921" w:type="dxa"/>
            <w:tcBorders>
              <w:top w:val="single" w:sz="6" w:space="0" w:color="000000"/>
              <w:left w:val="nil"/>
              <w:bottom w:val="single" w:sz="4" w:space="0" w:color="auto"/>
              <w:right w:val="single" w:sz="4" w:space="0" w:color="auto"/>
            </w:tcBorders>
            <w:shd w:val="clear" w:color="auto" w:fill="auto"/>
            <w:noWrap/>
            <w:vAlign w:val="bottom"/>
            <w:hideMark/>
          </w:tcPr>
          <w:p w14:paraId="586173B1"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03933188"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4D95870" w14:textId="77777777" w:rsidR="008A30FF" w:rsidRPr="0018552C" w:rsidRDefault="008A30FF" w:rsidP="00C878E2">
            <w:pPr>
              <w:rPr>
                <w:rFonts w:cs="Arial"/>
                <w:color w:val="000000"/>
              </w:rPr>
            </w:pPr>
            <w:r w:rsidRPr="0018552C">
              <w:rPr>
                <w:rFonts w:cs="Arial"/>
                <w:color w:val="000000"/>
              </w:rPr>
              <w:t>Tetrachloroethylene (PER)</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122A444" w14:textId="77777777" w:rsidR="008A30FF" w:rsidRPr="0018552C" w:rsidRDefault="008A30FF" w:rsidP="00C878E2">
            <w:pPr>
              <w:rPr>
                <w:rFonts w:cs="Arial"/>
                <w:color w:val="000000"/>
              </w:rPr>
            </w:pPr>
            <w:r w:rsidRPr="0018552C">
              <w:rPr>
                <w:rFonts w:cs="Arial"/>
                <w:color w:val="000000"/>
              </w:rPr>
              <w:t>127-18-4</w:t>
            </w:r>
          </w:p>
        </w:tc>
        <w:tc>
          <w:tcPr>
            <w:tcW w:w="1921" w:type="dxa"/>
            <w:tcBorders>
              <w:top w:val="nil"/>
              <w:left w:val="nil"/>
              <w:bottom w:val="single" w:sz="4" w:space="0" w:color="auto"/>
              <w:right w:val="single" w:sz="4" w:space="0" w:color="auto"/>
            </w:tcBorders>
            <w:shd w:val="clear" w:color="auto" w:fill="auto"/>
            <w:noWrap/>
            <w:vAlign w:val="bottom"/>
            <w:hideMark/>
          </w:tcPr>
          <w:p w14:paraId="3904ADFA"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5AD4A66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40DFDC7D" w14:textId="77777777" w:rsidR="008A30FF" w:rsidRPr="0018552C" w:rsidRDefault="008A30FF" w:rsidP="00C878E2">
            <w:pPr>
              <w:rPr>
                <w:rFonts w:cs="Arial"/>
                <w:color w:val="000000"/>
              </w:rPr>
            </w:pPr>
            <w:r w:rsidRPr="0018552C">
              <w:rPr>
                <w:rFonts w:cs="Arial"/>
                <w:color w:val="000000"/>
              </w:rPr>
              <w:t>Tetrachloromethane (carbon tetrachloride) (TCM)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71A7615" w14:textId="77777777" w:rsidR="008A30FF" w:rsidRPr="0018552C" w:rsidRDefault="008A30FF" w:rsidP="00C878E2">
            <w:pPr>
              <w:rPr>
                <w:rFonts w:cs="Arial"/>
                <w:color w:val="000000"/>
              </w:rPr>
            </w:pPr>
            <w:r w:rsidRPr="0018552C">
              <w:rPr>
                <w:rFonts w:cs="Arial"/>
                <w:color w:val="000000"/>
              </w:rPr>
              <w:t>56-23-5</w:t>
            </w:r>
          </w:p>
        </w:tc>
        <w:tc>
          <w:tcPr>
            <w:tcW w:w="1921" w:type="dxa"/>
            <w:tcBorders>
              <w:top w:val="nil"/>
              <w:left w:val="nil"/>
              <w:bottom w:val="single" w:sz="4" w:space="0" w:color="auto"/>
              <w:right w:val="single" w:sz="4" w:space="0" w:color="auto"/>
            </w:tcBorders>
            <w:shd w:val="clear" w:color="auto" w:fill="auto"/>
            <w:noWrap/>
            <w:vAlign w:val="bottom"/>
            <w:hideMark/>
          </w:tcPr>
          <w:p w14:paraId="7D30F930"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999D07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B0113A4" w14:textId="77777777" w:rsidR="008A30FF" w:rsidRPr="0018552C" w:rsidRDefault="008A30FF" w:rsidP="00C878E2">
            <w:pPr>
              <w:rPr>
                <w:rFonts w:cs="Arial"/>
                <w:color w:val="000000"/>
              </w:rPr>
            </w:pPr>
            <w:r w:rsidRPr="0018552C">
              <w:rPr>
                <w:rFonts w:cs="Arial"/>
                <w:color w:val="000000"/>
              </w:rPr>
              <w:t>Toluene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5B39F7" w14:textId="77777777" w:rsidR="008A30FF" w:rsidRPr="0018552C" w:rsidRDefault="008A30FF" w:rsidP="00C878E2">
            <w:pPr>
              <w:rPr>
                <w:rFonts w:cs="Arial"/>
                <w:color w:val="000000"/>
              </w:rPr>
            </w:pPr>
            <w:r w:rsidRPr="0018552C">
              <w:rPr>
                <w:rFonts w:cs="Arial"/>
                <w:color w:val="000000"/>
              </w:rPr>
              <w:t>108-88-3</w:t>
            </w:r>
          </w:p>
        </w:tc>
        <w:tc>
          <w:tcPr>
            <w:tcW w:w="1921" w:type="dxa"/>
            <w:tcBorders>
              <w:top w:val="nil"/>
              <w:left w:val="nil"/>
              <w:bottom w:val="single" w:sz="4" w:space="0" w:color="auto"/>
              <w:right w:val="single" w:sz="4" w:space="0" w:color="auto"/>
            </w:tcBorders>
            <w:shd w:val="clear" w:color="auto" w:fill="auto"/>
            <w:noWrap/>
            <w:vAlign w:val="bottom"/>
            <w:hideMark/>
          </w:tcPr>
          <w:p w14:paraId="3DCBAC32"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2E56AE" w14:paraId="7C4F402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2CDFE21D" w14:textId="77777777" w:rsidR="008A30FF" w:rsidRPr="0018552C" w:rsidRDefault="008A30FF" w:rsidP="00C878E2">
            <w:pPr>
              <w:rPr>
                <w:rFonts w:cs="Arial"/>
                <w:color w:val="000000"/>
              </w:rPr>
            </w:pPr>
            <w:r w:rsidRPr="0018552C">
              <w:rPr>
                <w:rFonts w:cs="Arial"/>
                <w:color w:val="000000"/>
              </w:rPr>
              <w:t>Total nitrogen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3F24DCD"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19F6E18"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4B3B2A72"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75DAD55" w14:textId="77777777" w:rsidR="008A30FF" w:rsidRPr="0018552C" w:rsidRDefault="008A30FF" w:rsidP="00C878E2">
            <w:pPr>
              <w:rPr>
                <w:rFonts w:cs="Arial"/>
                <w:color w:val="000000"/>
              </w:rPr>
            </w:pPr>
            <w:r w:rsidRPr="0018552C">
              <w:rPr>
                <w:rFonts w:cs="Arial"/>
                <w:color w:val="000000"/>
              </w:rPr>
              <w:t>Total organic carbon (TOC)</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FCF45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3D9D00F9" w14:textId="77777777" w:rsidR="008A30FF" w:rsidRPr="002E56AE" w:rsidRDefault="008A30FF" w:rsidP="00C878E2">
            <w:pPr>
              <w:jc w:val="right"/>
              <w:rPr>
                <w:rFonts w:cs="Arial"/>
                <w:color w:val="000000"/>
              </w:rPr>
            </w:pPr>
            <w:r w:rsidRPr="002E56AE">
              <w:rPr>
                <w:rFonts w:cs="Arial"/>
                <w:color w:val="000000"/>
              </w:rPr>
              <w:t>50 000</w:t>
            </w:r>
          </w:p>
        </w:tc>
      </w:tr>
      <w:tr w:rsidR="008A30FF" w:rsidRPr="002E56AE" w14:paraId="766819A1"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7D83706" w14:textId="77777777" w:rsidR="008A30FF" w:rsidRPr="0018552C" w:rsidRDefault="008A30FF" w:rsidP="00C878E2">
            <w:pPr>
              <w:rPr>
                <w:rFonts w:cs="Arial"/>
                <w:color w:val="000000"/>
              </w:rPr>
            </w:pPr>
            <w:r w:rsidRPr="0018552C">
              <w:rPr>
                <w:rFonts w:cs="Arial"/>
                <w:color w:val="000000"/>
              </w:rPr>
              <w:t>Total phosphorus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CC3B25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7A9D0F7D" w14:textId="77777777" w:rsidR="008A30FF" w:rsidRPr="002E56AE" w:rsidRDefault="008A30FF" w:rsidP="00C878E2">
            <w:pPr>
              <w:jc w:val="right"/>
              <w:rPr>
                <w:rFonts w:cs="Arial"/>
                <w:color w:val="000000"/>
              </w:rPr>
            </w:pPr>
            <w:r w:rsidRPr="002E56AE">
              <w:rPr>
                <w:rFonts w:cs="Arial"/>
                <w:color w:val="000000"/>
              </w:rPr>
              <w:t>5 000</w:t>
            </w:r>
          </w:p>
        </w:tc>
      </w:tr>
      <w:tr w:rsidR="008A30FF" w:rsidRPr="002E56AE" w14:paraId="41EAB2CC"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2AC32FF" w14:textId="77777777" w:rsidR="008A30FF" w:rsidRPr="0018552C" w:rsidRDefault="008A30FF" w:rsidP="00C878E2">
            <w:pPr>
              <w:rPr>
                <w:rFonts w:cs="Arial"/>
                <w:color w:val="000000"/>
              </w:rPr>
            </w:pPr>
            <w:r w:rsidRPr="0018552C">
              <w:rPr>
                <w:rFonts w:cs="Arial"/>
                <w:color w:val="000000"/>
              </w:rPr>
              <w:t>Toxaphene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732D1DB3" w14:textId="77777777" w:rsidR="008A30FF" w:rsidRPr="0018552C" w:rsidRDefault="008A30FF" w:rsidP="00C878E2">
            <w:pPr>
              <w:rPr>
                <w:rFonts w:cs="Arial"/>
                <w:color w:val="000000"/>
              </w:rPr>
            </w:pPr>
            <w:r w:rsidRPr="0018552C">
              <w:rPr>
                <w:rFonts w:cs="Arial"/>
                <w:color w:val="000000"/>
              </w:rPr>
              <w:t>8001-35-2</w:t>
            </w:r>
          </w:p>
        </w:tc>
        <w:tc>
          <w:tcPr>
            <w:tcW w:w="1921" w:type="dxa"/>
            <w:tcBorders>
              <w:top w:val="nil"/>
              <w:left w:val="nil"/>
              <w:bottom w:val="single" w:sz="4" w:space="0" w:color="auto"/>
              <w:right w:val="single" w:sz="4" w:space="0" w:color="auto"/>
            </w:tcBorders>
            <w:shd w:val="clear" w:color="auto" w:fill="auto"/>
            <w:noWrap/>
            <w:vAlign w:val="bottom"/>
            <w:hideMark/>
          </w:tcPr>
          <w:p w14:paraId="24D95DA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32445196"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3DA21DC" w14:textId="77777777" w:rsidR="008A30FF" w:rsidRPr="0018552C" w:rsidRDefault="008A30FF" w:rsidP="00C878E2">
            <w:pPr>
              <w:rPr>
                <w:rFonts w:cs="Arial"/>
                <w:color w:val="000000"/>
              </w:rPr>
            </w:pPr>
            <w:r w:rsidRPr="0018552C">
              <w:rPr>
                <w:rFonts w:cs="Arial"/>
                <w:color w:val="000000"/>
              </w:rPr>
              <w:t>Tributyltin and compounds - as TBT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4251E863"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B4CF448"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AD6751B"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01FAC2C2" w14:textId="77777777" w:rsidR="008A30FF" w:rsidRPr="0018552C" w:rsidRDefault="008A30FF" w:rsidP="00C878E2">
            <w:pPr>
              <w:rPr>
                <w:rFonts w:cs="Arial"/>
                <w:color w:val="000000"/>
              </w:rPr>
            </w:pPr>
            <w:r w:rsidRPr="0018552C">
              <w:rPr>
                <w:rFonts w:cs="Arial"/>
                <w:color w:val="000000"/>
              </w:rPr>
              <w:t>Trichlorobenzene - all isomers (TCBs)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0C0E4919" w14:textId="77777777" w:rsidR="008A30FF" w:rsidRPr="0018552C" w:rsidRDefault="008A30FF" w:rsidP="00C878E2">
            <w:pPr>
              <w:rPr>
                <w:rFonts w:cs="Arial"/>
                <w:color w:val="000000"/>
              </w:rPr>
            </w:pPr>
            <w:r w:rsidRPr="0018552C">
              <w:rPr>
                <w:rFonts w:cs="Arial"/>
                <w:color w:val="000000"/>
              </w:rPr>
              <w:t>12002-48-1</w:t>
            </w:r>
          </w:p>
        </w:tc>
        <w:tc>
          <w:tcPr>
            <w:tcW w:w="1921" w:type="dxa"/>
            <w:tcBorders>
              <w:top w:val="nil"/>
              <w:left w:val="nil"/>
              <w:bottom w:val="single" w:sz="4" w:space="0" w:color="auto"/>
              <w:right w:val="single" w:sz="4" w:space="0" w:color="auto"/>
            </w:tcBorders>
            <w:shd w:val="clear" w:color="auto" w:fill="auto"/>
            <w:noWrap/>
            <w:vAlign w:val="bottom"/>
            <w:hideMark/>
          </w:tcPr>
          <w:p w14:paraId="1B16F58A"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6A2F5A1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7057706C" w14:textId="77777777" w:rsidR="008A30FF" w:rsidRPr="0018552C" w:rsidRDefault="008A30FF" w:rsidP="00C878E2">
            <w:pPr>
              <w:rPr>
                <w:rFonts w:cs="Arial"/>
                <w:color w:val="000000"/>
              </w:rPr>
            </w:pPr>
            <w:r w:rsidRPr="0018552C">
              <w:rPr>
                <w:rFonts w:cs="Arial"/>
                <w:color w:val="000000"/>
              </w:rPr>
              <w:t>Trichloroethylene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580DF0F" w14:textId="77777777" w:rsidR="008A30FF" w:rsidRPr="0018552C" w:rsidRDefault="008A30FF" w:rsidP="00C878E2">
            <w:pPr>
              <w:rPr>
                <w:rFonts w:cs="Arial"/>
                <w:color w:val="000000"/>
              </w:rPr>
            </w:pPr>
            <w:r w:rsidRPr="0018552C">
              <w:rPr>
                <w:rFonts w:cs="Arial"/>
                <w:color w:val="000000"/>
              </w:rPr>
              <w:t>79-01-6</w:t>
            </w:r>
          </w:p>
        </w:tc>
        <w:tc>
          <w:tcPr>
            <w:tcW w:w="1921" w:type="dxa"/>
            <w:tcBorders>
              <w:top w:val="nil"/>
              <w:left w:val="nil"/>
              <w:bottom w:val="single" w:sz="4" w:space="0" w:color="auto"/>
              <w:right w:val="single" w:sz="4" w:space="0" w:color="auto"/>
            </w:tcBorders>
            <w:shd w:val="clear" w:color="auto" w:fill="auto"/>
            <w:noWrap/>
            <w:vAlign w:val="bottom"/>
            <w:hideMark/>
          </w:tcPr>
          <w:p w14:paraId="1BFA3E29"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49889F39"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5A05B8E" w14:textId="77777777" w:rsidR="008A30FF" w:rsidRPr="0018552C" w:rsidRDefault="008A30FF" w:rsidP="00C878E2">
            <w:pPr>
              <w:rPr>
                <w:rFonts w:cs="Arial"/>
                <w:color w:val="000000"/>
              </w:rPr>
            </w:pPr>
            <w:r w:rsidRPr="0018552C">
              <w:rPr>
                <w:rFonts w:cs="Arial"/>
                <w:color w:val="000000"/>
              </w:rPr>
              <w:t>Trichloromethane (chloroform)</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63E534B2" w14:textId="77777777" w:rsidR="008A30FF" w:rsidRPr="0018552C" w:rsidRDefault="008A30FF" w:rsidP="00C878E2">
            <w:pPr>
              <w:rPr>
                <w:rFonts w:cs="Arial"/>
                <w:color w:val="000000"/>
              </w:rPr>
            </w:pPr>
            <w:r w:rsidRPr="0018552C">
              <w:rPr>
                <w:rFonts w:cs="Arial"/>
                <w:color w:val="000000"/>
              </w:rPr>
              <w:t>67-66-3</w:t>
            </w:r>
          </w:p>
        </w:tc>
        <w:tc>
          <w:tcPr>
            <w:tcW w:w="1921" w:type="dxa"/>
            <w:tcBorders>
              <w:top w:val="nil"/>
              <w:left w:val="nil"/>
              <w:bottom w:val="single" w:sz="4" w:space="0" w:color="auto"/>
              <w:right w:val="single" w:sz="4" w:space="0" w:color="auto"/>
            </w:tcBorders>
            <w:shd w:val="clear" w:color="auto" w:fill="auto"/>
            <w:noWrap/>
            <w:vAlign w:val="bottom"/>
            <w:hideMark/>
          </w:tcPr>
          <w:p w14:paraId="6B236FE5"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1765BC1A"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9513170" w14:textId="77777777" w:rsidR="008A30FF" w:rsidRPr="0018552C" w:rsidRDefault="008A30FF" w:rsidP="00C878E2">
            <w:pPr>
              <w:rPr>
                <w:rFonts w:cs="Arial"/>
                <w:color w:val="000000"/>
              </w:rPr>
            </w:pPr>
            <w:r w:rsidRPr="0018552C">
              <w:rPr>
                <w:rFonts w:cs="Arial"/>
                <w:color w:val="000000"/>
              </w:rPr>
              <w:t>Trifluralin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AE26675" w14:textId="77777777" w:rsidR="008A30FF" w:rsidRPr="0018552C" w:rsidRDefault="008A30FF" w:rsidP="00C878E2">
            <w:pPr>
              <w:rPr>
                <w:rFonts w:cs="Arial"/>
                <w:color w:val="000000"/>
              </w:rPr>
            </w:pPr>
            <w:r w:rsidRPr="0018552C">
              <w:rPr>
                <w:rFonts w:cs="Arial"/>
                <w:color w:val="000000"/>
              </w:rPr>
              <w:t>1582-09-8</w:t>
            </w:r>
          </w:p>
        </w:tc>
        <w:tc>
          <w:tcPr>
            <w:tcW w:w="1921" w:type="dxa"/>
            <w:tcBorders>
              <w:top w:val="nil"/>
              <w:left w:val="nil"/>
              <w:bottom w:val="single" w:sz="4" w:space="0" w:color="auto"/>
              <w:right w:val="single" w:sz="4" w:space="0" w:color="auto"/>
            </w:tcBorders>
            <w:shd w:val="clear" w:color="auto" w:fill="auto"/>
            <w:noWrap/>
            <w:vAlign w:val="bottom"/>
            <w:hideMark/>
          </w:tcPr>
          <w:p w14:paraId="3A818F5D"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5EE1C9BD"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4EDF8B4" w14:textId="77777777" w:rsidR="008A30FF" w:rsidRPr="0018552C" w:rsidRDefault="008A30FF" w:rsidP="00C878E2">
            <w:pPr>
              <w:rPr>
                <w:rFonts w:cs="Arial"/>
                <w:color w:val="000000"/>
              </w:rPr>
            </w:pPr>
            <w:r w:rsidRPr="0018552C">
              <w:rPr>
                <w:rFonts w:cs="Arial"/>
                <w:color w:val="000000"/>
              </w:rPr>
              <w:t>Triphenyltin and compounds - as TPT</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286AE144"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2750B94F" w14:textId="77777777" w:rsidR="008A30FF" w:rsidRPr="002E56AE" w:rsidRDefault="008A30FF" w:rsidP="00C878E2">
            <w:pPr>
              <w:jc w:val="right"/>
              <w:rPr>
                <w:rFonts w:cs="Arial"/>
                <w:color w:val="000000"/>
              </w:rPr>
            </w:pPr>
            <w:r w:rsidRPr="002E56AE">
              <w:rPr>
                <w:rFonts w:cs="Arial"/>
                <w:color w:val="000000"/>
              </w:rPr>
              <w:t>1</w:t>
            </w:r>
          </w:p>
        </w:tc>
      </w:tr>
      <w:tr w:rsidR="008A30FF" w:rsidRPr="002E56AE" w14:paraId="45431C7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170540CA" w14:textId="77777777" w:rsidR="008A30FF" w:rsidRPr="0018552C" w:rsidRDefault="008A30FF" w:rsidP="00C878E2">
            <w:pPr>
              <w:rPr>
                <w:rFonts w:cs="Arial"/>
                <w:color w:val="000000"/>
              </w:rPr>
            </w:pPr>
            <w:r w:rsidRPr="0018552C">
              <w:rPr>
                <w:rFonts w:cs="Arial"/>
                <w:color w:val="000000"/>
              </w:rPr>
              <w:t>Vinyl chloride</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3F9332CA" w14:textId="77777777" w:rsidR="008A30FF" w:rsidRPr="0018552C" w:rsidRDefault="008A30FF" w:rsidP="00C878E2">
            <w:pPr>
              <w:rPr>
                <w:rFonts w:cs="Arial"/>
                <w:color w:val="000000"/>
              </w:rPr>
            </w:pPr>
            <w:r w:rsidRPr="0018552C">
              <w:rPr>
                <w:rFonts w:cs="Arial"/>
                <w:color w:val="000000"/>
              </w:rPr>
              <w:t>75-01-4</w:t>
            </w:r>
          </w:p>
        </w:tc>
        <w:tc>
          <w:tcPr>
            <w:tcW w:w="1921" w:type="dxa"/>
            <w:tcBorders>
              <w:top w:val="nil"/>
              <w:left w:val="nil"/>
              <w:bottom w:val="single" w:sz="4" w:space="0" w:color="auto"/>
              <w:right w:val="single" w:sz="4" w:space="0" w:color="auto"/>
            </w:tcBorders>
            <w:shd w:val="clear" w:color="auto" w:fill="auto"/>
            <w:noWrap/>
            <w:vAlign w:val="bottom"/>
            <w:hideMark/>
          </w:tcPr>
          <w:p w14:paraId="0D104C13" w14:textId="77777777" w:rsidR="008A30FF" w:rsidRPr="002E56AE" w:rsidRDefault="008A30FF" w:rsidP="00C878E2">
            <w:pPr>
              <w:jc w:val="right"/>
              <w:rPr>
                <w:rFonts w:cs="Arial"/>
                <w:color w:val="000000"/>
              </w:rPr>
            </w:pPr>
            <w:r w:rsidRPr="002E56AE">
              <w:rPr>
                <w:rFonts w:cs="Arial"/>
                <w:color w:val="000000"/>
              </w:rPr>
              <w:t>10</w:t>
            </w:r>
          </w:p>
        </w:tc>
      </w:tr>
      <w:tr w:rsidR="008A30FF" w:rsidRPr="002E56AE" w14:paraId="68218937"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3AA7D779" w14:textId="77777777" w:rsidR="008A30FF" w:rsidRPr="0018552C" w:rsidRDefault="008A30FF" w:rsidP="00C878E2">
            <w:pPr>
              <w:rPr>
                <w:rFonts w:cs="Arial"/>
                <w:color w:val="000000"/>
              </w:rPr>
            </w:pPr>
            <w:r w:rsidRPr="0018552C">
              <w:rPr>
                <w:rFonts w:cs="Arial"/>
                <w:color w:val="000000"/>
              </w:rPr>
              <w:t>Xylene - all isomers</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02196B" w14:textId="77777777" w:rsidR="008A30FF" w:rsidRPr="0018552C" w:rsidRDefault="008A30FF" w:rsidP="00C878E2">
            <w:pPr>
              <w:rPr>
                <w:rFonts w:cs="Arial"/>
                <w:color w:val="000000"/>
              </w:rPr>
            </w:pPr>
            <w:r w:rsidRPr="0018552C">
              <w:rPr>
                <w:rFonts w:cs="Arial"/>
                <w:color w:val="000000"/>
              </w:rPr>
              <w:t>1330-20-7</w:t>
            </w:r>
          </w:p>
        </w:tc>
        <w:tc>
          <w:tcPr>
            <w:tcW w:w="1921" w:type="dxa"/>
            <w:tcBorders>
              <w:top w:val="nil"/>
              <w:left w:val="nil"/>
              <w:bottom w:val="single" w:sz="4" w:space="0" w:color="auto"/>
              <w:right w:val="single" w:sz="4" w:space="0" w:color="auto"/>
            </w:tcBorders>
            <w:shd w:val="clear" w:color="auto" w:fill="auto"/>
            <w:noWrap/>
            <w:vAlign w:val="bottom"/>
            <w:hideMark/>
          </w:tcPr>
          <w:p w14:paraId="6F95FD41" w14:textId="77777777" w:rsidR="008A30FF" w:rsidRPr="002E56AE" w:rsidRDefault="008A30FF" w:rsidP="00C878E2">
            <w:pPr>
              <w:jc w:val="right"/>
              <w:rPr>
                <w:rFonts w:cs="Arial"/>
                <w:color w:val="000000"/>
              </w:rPr>
            </w:pPr>
            <w:r w:rsidRPr="002E56AE">
              <w:rPr>
                <w:rFonts w:cs="Arial"/>
                <w:color w:val="000000"/>
              </w:rPr>
              <w:t>200 (as BTEX*)</w:t>
            </w:r>
          </w:p>
        </w:tc>
      </w:tr>
      <w:tr w:rsidR="008A30FF" w:rsidRPr="0018552C" w14:paraId="4E5F4793" w14:textId="77777777" w:rsidTr="00C878E2">
        <w:tblPrEx>
          <w:tblCellMar>
            <w:left w:w="108" w:type="dxa"/>
            <w:right w:w="108" w:type="dxa"/>
          </w:tblCellMar>
          <w:tblLook w:val="04A0" w:firstRow="1" w:lastRow="0" w:firstColumn="1" w:lastColumn="0" w:noHBand="0" w:noVBand="1"/>
        </w:tblPrEx>
        <w:trPr>
          <w:gridAfter w:val="1"/>
          <w:wAfter w:w="13" w:type="dxa"/>
          <w:cantSplit/>
          <w:trHeight w:val="288"/>
        </w:trPr>
        <w:tc>
          <w:tcPr>
            <w:tcW w:w="5666" w:type="dxa"/>
            <w:gridSpan w:val="2"/>
            <w:tcBorders>
              <w:top w:val="nil"/>
              <w:left w:val="single" w:sz="4" w:space="0" w:color="auto"/>
              <w:bottom w:val="single" w:sz="4" w:space="0" w:color="auto"/>
              <w:right w:val="single" w:sz="4" w:space="0" w:color="auto"/>
            </w:tcBorders>
            <w:shd w:val="clear" w:color="auto" w:fill="auto"/>
            <w:noWrap/>
            <w:vAlign w:val="bottom"/>
            <w:hideMark/>
          </w:tcPr>
          <w:p w14:paraId="699A04AE" w14:textId="77777777" w:rsidR="008A30FF" w:rsidRPr="0018552C" w:rsidRDefault="008A30FF" w:rsidP="00C878E2">
            <w:pPr>
              <w:rPr>
                <w:rFonts w:cs="Arial"/>
                <w:color w:val="000000"/>
              </w:rPr>
            </w:pPr>
            <w:r w:rsidRPr="0018552C">
              <w:rPr>
                <w:rFonts w:cs="Arial"/>
                <w:color w:val="000000"/>
              </w:rPr>
              <w:t>Zinc and compounds as Zn</w:t>
            </w:r>
          </w:p>
        </w:tc>
        <w:tc>
          <w:tcPr>
            <w:tcW w:w="1904" w:type="dxa"/>
            <w:gridSpan w:val="2"/>
            <w:tcBorders>
              <w:top w:val="nil"/>
              <w:left w:val="nil"/>
              <w:bottom w:val="single" w:sz="4" w:space="0" w:color="auto"/>
              <w:right w:val="single" w:sz="4" w:space="0" w:color="auto"/>
            </w:tcBorders>
            <w:shd w:val="clear" w:color="auto" w:fill="auto"/>
            <w:noWrap/>
            <w:vAlign w:val="bottom"/>
            <w:hideMark/>
          </w:tcPr>
          <w:p w14:paraId="54B27129" w14:textId="77777777" w:rsidR="008A30FF" w:rsidRPr="0018552C" w:rsidRDefault="008A30FF" w:rsidP="00C878E2">
            <w:pPr>
              <w:rPr>
                <w:rFonts w:cs="Arial"/>
                <w:color w:val="000000"/>
              </w:rPr>
            </w:pPr>
            <w:r w:rsidRPr="0018552C">
              <w:rPr>
                <w:rFonts w:cs="Arial"/>
                <w:color w:val="000000"/>
              </w:rPr>
              <w:t> </w:t>
            </w:r>
          </w:p>
        </w:tc>
        <w:tc>
          <w:tcPr>
            <w:tcW w:w="1921" w:type="dxa"/>
            <w:tcBorders>
              <w:top w:val="nil"/>
              <w:left w:val="nil"/>
              <w:bottom w:val="single" w:sz="4" w:space="0" w:color="auto"/>
              <w:right w:val="single" w:sz="4" w:space="0" w:color="auto"/>
            </w:tcBorders>
            <w:shd w:val="clear" w:color="auto" w:fill="auto"/>
            <w:noWrap/>
            <w:vAlign w:val="bottom"/>
            <w:hideMark/>
          </w:tcPr>
          <w:p w14:paraId="5CAC0597" w14:textId="77777777" w:rsidR="008A30FF" w:rsidRPr="0018552C" w:rsidRDefault="008A30FF" w:rsidP="00C878E2">
            <w:pPr>
              <w:jc w:val="right"/>
              <w:rPr>
                <w:rFonts w:cs="Arial"/>
                <w:color w:val="000000"/>
              </w:rPr>
            </w:pPr>
            <w:r w:rsidRPr="0018552C">
              <w:rPr>
                <w:rFonts w:cs="Arial"/>
                <w:color w:val="000000"/>
              </w:rPr>
              <w:t>100</w:t>
            </w:r>
          </w:p>
        </w:tc>
      </w:tr>
    </w:tbl>
    <w:p w14:paraId="3849A473" w14:textId="77777777" w:rsidR="008A30FF" w:rsidRDefault="008A30FF" w:rsidP="008A30FF">
      <w:pPr>
        <w:pStyle w:val="BodyText"/>
      </w:pPr>
    </w:p>
    <w:p w14:paraId="577D8AEC" w14:textId="77777777" w:rsidR="008A30FF" w:rsidRDefault="008A30FF" w:rsidP="008A30FF">
      <w:pPr>
        <w:pStyle w:val="Bullets"/>
        <w:numPr>
          <w:ilvl w:val="0"/>
          <w:numId w:val="0"/>
        </w:numPr>
        <w:ind w:left="567" w:hanging="567"/>
      </w:pPr>
      <w:r>
        <w:rPr>
          <w:rFonts w:cs="Arial"/>
          <w:color w:val="auto"/>
        </w:rPr>
        <w:t>*</w:t>
      </w:r>
      <w:r>
        <w:rPr>
          <w:rFonts w:cs="Arial"/>
          <w:color w:val="auto"/>
        </w:rPr>
        <w:tab/>
      </w:r>
      <w:r w:rsidRPr="00077DF6">
        <w:rPr>
          <w:rFonts w:cs="Arial"/>
          <w:color w:val="auto"/>
        </w:rPr>
        <w:t>single pollutants are to be reported if the threshold for BTEX (the sum parameter of</w:t>
      </w:r>
      <w:r w:rsidRPr="00077DF6">
        <w:t xml:space="preserve"> benzene, toluene, ethyl benzene and xylenes) is exceeded.</w:t>
      </w:r>
    </w:p>
    <w:p w14:paraId="064773CD" w14:textId="77777777" w:rsidR="008A30FF" w:rsidRPr="00947185" w:rsidRDefault="008A30FF" w:rsidP="008A30FF">
      <w:pPr>
        <w:spacing w:before="19" w:line="260" w:lineRule="exact"/>
        <w:ind w:left="567" w:hanging="567"/>
        <w:rPr>
          <w:rFonts w:cs="Arial"/>
        </w:rPr>
      </w:pPr>
      <w:r>
        <w:rPr>
          <w:rFonts w:cs="Arial"/>
        </w:rPr>
        <w:t>***</w:t>
      </w:r>
      <w:r>
        <w:rPr>
          <w:rFonts w:cs="Arial"/>
        </w:rPr>
        <w:tab/>
        <w:t>O</w:t>
      </w:r>
      <w:r w:rsidRPr="00947185">
        <w:rPr>
          <w:rFonts w:cs="Arial"/>
        </w:rPr>
        <w:t>perators are encouraged to submit values for releases below the reporting threshold if they have the data</w:t>
      </w:r>
    </w:p>
    <w:p w14:paraId="7E3240CF" w14:textId="77777777" w:rsidR="008A30FF" w:rsidRDefault="008A30FF" w:rsidP="008A30FF">
      <w:pPr>
        <w:rPr>
          <w:b/>
          <w:bCs/>
          <w:color w:val="0091A5"/>
          <w:szCs w:val="26"/>
        </w:rPr>
      </w:pPr>
      <w:r>
        <w:br w:type="page"/>
      </w:r>
    </w:p>
    <w:p w14:paraId="6E0B7A83" w14:textId="77777777" w:rsidR="008A30FF" w:rsidRPr="00352C65" w:rsidRDefault="008A30FF" w:rsidP="008A30FF">
      <w:pPr>
        <w:pStyle w:val="Heading2"/>
      </w:pPr>
      <w:r>
        <w:lastRenderedPageBreak/>
        <w:t>Off-site waste transfers</w:t>
      </w:r>
    </w:p>
    <w:p w14:paraId="4967E7BA" w14:textId="77777777" w:rsidR="008A30FF" w:rsidRPr="00352C65" w:rsidRDefault="008A30FF" w:rsidP="008A30FF">
      <w:pPr>
        <w:rPr>
          <w:sz w:val="20"/>
        </w:rPr>
      </w:pPr>
    </w:p>
    <w:p w14:paraId="3231B964" w14:textId="77777777" w:rsidR="008A30FF" w:rsidRPr="00FF68F9" w:rsidRDefault="008A30FF" w:rsidP="008A30FF">
      <w:pPr>
        <w:spacing w:after="120"/>
      </w:pPr>
      <w:r w:rsidRPr="00FF68F9">
        <w:t xml:space="preserve">This includes all off-site transfers of activity-related wastes </w:t>
      </w:r>
      <w:r w:rsidRPr="00FF68F9">
        <w:rPr>
          <w:b/>
        </w:rPr>
        <w:t>except</w:t>
      </w:r>
      <w:r w:rsidRPr="00FF68F9">
        <w:t xml:space="preserve"> wastewaters which should be reported separately as chemical-specific transfers</w:t>
      </w:r>
      <w:r>
        <w:t xml:space="preserve"> in the wastewater transfer section</w:t>
      </w:r>
      <w:r w:rsidRPr="00FF68F9">
        <w:t>. An off-site transfer of waste means the movement beyond the boundaries of a facility of waste destined for disposal or recovery.</w:t>
      </w:r>
    </w:p>
    <w:p w14:paraId="38A1FD9B" w14:textId="77777777" w:rsidR="008A30FF" w:rsidRPr="00FF68F9" w:rsidRDefault="008A30FF" w:rsidP="008A30FF"/>
    <w:p w14:paraId="398AF9B4" w14:textId="77777777" w:rsidR="008A30FF" w:rsidRPr="00FF68F9" w:rsidRDefault="008A30FF" w:rsidP="008A30FF">
      <w:pPr>
        <w:spacing w:after="120"/>
      </w:pPr>
      <w:r w:rsidRPr="00FF68F9">
        <w:t>Operators shall report off-site transfers of</w:t>
      </w:r>
      <w:r>
        <w:t>:</w:t>
      </w:r>
    </w:p>
    <w:p w14:paraId="239A326D" w14:textId="77777777" w:rsidR="008A30FF" w:rsidRPr="00FF68F9" w:rsidRDefault="008A30FF" w:rsidP="008A30FF">
      <w:pPr>
        <w:pStyle w:val="Bullets"/>
        <w:numPr>
          <w:ilvl w:val="0"/>
          <w:numId w:val="1"/>
        </w:numPr>
      </w:pPr>
      <w:r w:rsidRPr="00FF68F9">
        <w:t>hazardous waste (HW) exceeding 2 tonnes per year</w:t>
      </w:r>
      <w:r>
        <w:t>.</w:t>
      </w:r>
    </w:p>
    <w:p w14:paraId="6D8D56BD" w14:textId="77777777" w:rsidR="008A30FF" w:rsidRPr="00FF68F9" w:rsidRDefault="008A30FF" w:rsidP="008A30FF">
      <w:pPr>
        <w:pStyle w:val="Bullets"/>
        <w:numPr>
          <w:ilvl w:val="0"/>
          <w:numId w:val="1"/>
        </w:numPr>
      </w:pPr>
      <w:r>
        <w:t>non-</w:t>
      </w:r>
      <w:r w:rsidRPr="00FF68F9">
        <w:t>hazardous waste (non-HW) exceeding 2,000 tonnes per year</w:t>
      </w:r>
      <w:r>
        <w:t>.</w:t>
      </w:r>
    </w:p>
    <w:p w14:paraId="62457403" w14:textId="77777777" w:rsidR="008A30FF" w:rsidRPr="00FF68F9" w:rsidRDefault="008A30FF" w:rsidP="008A30FF">
      <w:pPr>
        <w:spacing w:after="120"/>
      </w:pPr>
    </w:p>
    <w:p w14:paraId="1D8091E6" w14:textId="77777777" w:rsidR="008A30FF" w:rsidRPr="00FF68F9" w:rsidRDefault="008A30FF" w:rsidP="008A30FF">
      <w:pPr>
        <w:spacing w:after="120"/>
      </w:pPr>
      <w:r w:rsidRPr="00FF68F9">
        <w:t>For off-site transfers of activity-related wastes, the following information should be provided:</w:t>
      </w:r>
    </w:p>
    <w:p w14:paraId="6869F33A" w14:textId="77777777" w:rsidR="008A30FF" w:rsidRPr="00FF68F9" w:rsidRDefault="008A30FF" w:rsidP="008A30FF">
      <w:pPr>
        <w:pStyle w:val="Bullets"/>
        <w:numPr>
          <w:ilvl w:val="0"/>
          <w:numId w:val="1"/>
        </w:numPr>
      </w:pPr>
      <w:r w:rsidRPr="00FF68F9">
        <w:t>Weight, in tonnes;</w:t>
      </w:r>
    </w:p>
    <w:p w14:paraId="43A4EDA2" w14:textId="77777777" w:rsidR="008A30FF"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293D3978" w14:textId="77777777" w:rsidR="008A30FF" w:rsidRDefault="008A30FF" w:rsidP="008A30FF">
      <w:pPr>
        <w:pStyle w:val="Bullets"/>
        <w:numPr>
          <w:ilvl w:val="0"/>
          <w:numId w:val="1"/>
        </w:numPr>
      </w:pPr>
      <w:r>
        <w:t>Transfers to disposal and recovery should be recorded separately</w:t>
      </w:r>
    </w:p>
    <w:p w14:paraId="2CD26D5D" w14:textId="77777777" w:rsidR="008A30FF" w:rsidRPr="00FF68F9" w:rsidRDefault="008A30FF" w:rsidP="008A30FF">
      <w:pPr>
        <w:pStyle w:val="Bullets"/>
        <w:numPr>
          <w:ilvl w:val="0"/>
          <w:numId w:val="1"/>
        </w:numPr>
      </w:pPr>
      <w:r>
        <w:t>Transfers of hazardous and non-hazardous waste should be recorded separately.</w:t>
      </w:r>
    </w:p>
    <w:p w14:paraId="1FBA482D" w14:textId="77777777" w:rsidR="008A30FF" w:rsidRDefault="008A30FF" w:rsidP="008A30FF">
      <w:pPr>
        <w:spacing w:after="120"/>
        <w:rPr>
          <w:sz w:val="22"/>
        </w:rPr>
      </w:pPr>
    </w:p>
    <w:p w14:paraId="486FB373" w14:textId="77777777" w:rsidR="008A30FF" w:rsidRDefault="008A30FF" w:rsidP="008A30FF">
      <w:pPr>
        <w:pStyle w:val="Heading2"/>
      </w:pPr>
      <w:r>
        <w:t>Transboundary waste transfer</w:t>
      </w:r>
    </w:p>
    <w:p w14:paraId="00441919" w14:textId="77777777" w:rsidR="008A30FF" w:rsidRDefault="008A30FF" w:rsidP="008A30FF">
      <w:pPr>
        <w:spacing w:after="120"/>
        <w:rPr>
          <w:sz w:val="22"/>
        </w:rPr>
      </w:pPr>
    </w:p>
    <w:p w14:paraId="4F839126" w14:textId="77777777" w:rsidR="008A30FF" w:rsidRPr="00FF68F9" w:rsidRDefault="008A30FF" w:rsidP="008A30FF">
      <w:pPr>
        <w:spacing w:after="120"/>
      </w:pPr>
      <w:r w:rsidRPr="00FF68F9">
        <w:t xml:space="preserve">Any activity-related hazardous waste that is sent </w:t>
      </w:r>
      <w:r>
        <w:t xml:space="preserve">directly </w:t>
      </w:r>
      <w:r w:rsidRPr="00FF68F9">
        <w:t xml:space="preserve">overseas for disposal </w:t>
      </w:r>
      <w:r>
        <w:t>or recovery should be reported.</w:t>
      </w:r>
    </w:p>
    <w:p w14:paraId="05643A13" w14:textId="77777777" w:rsidR="008A30FF" w:rsidRPr="00FF68F9" w:rsidRDefault="008A30FF" w:rsidP="008A30FF">
      <w:pPr>
        <w:spacing w:after="120"/>
      </w:pPr>
      <w:r w:rsidRPr="00FF68F9">
        <w:t>The following information should be provided:</w:t>
      </w:r>
    </w:p>
    <w:p w14:paraId="71148F8A" w14:textId="77777777" w:rsidR="008A30FF" w:rsidRPr="00FF68F9" w:rsidRDefault="008A30FF" w:rsidP="008A30FF">
      <w:pPr>
        <w:pStyle w:val="Bullets"/>
        <w:numPr>
          <w:ilvl w:val="0"/>
          <w:numId w:val="1"/>
        </w:numPr>
      </w:pPr>
      <w:r w:rsidRPr="00FF68F9">
        <w:t>Total Weight in tonnes;</w:t>
      </w:r>
    </w:p>
    <w:p w14:paraId="3CD39A84" w14:textId="77777777" w:rsidR="008A30FF" w:rsidRPr="00FF68F9" w:rsidRDefault="008A30FF" w:rsidP="008A30FF">
      <w:pPr>
        <w:pStyle w:val="Bullets"/>
        <w:numPr>
          <w:ilvl w:val="0"/>
          <w:numId w:val="1"/>
        </w:numPr>
      </w:pPr>
      <w:r w:rsidRPr="00FF68F9">
        <w:t xml:space="preserve">Identification of the method used to generate the reported data, that is </w:t>
      </w:r>
      <w:r w:rsidRPr="00FF68F9">
        <w:rPr>
          <w:i/>
        </w:rPr>
        <w:t>M</w:t>
      </w:r>
      <w:r w:rsidRPr="00FF68F9">
        <w:t xml:space="preserve"> = </w:t>
      </w:r>
      <w:r w:rsidRPr="00FF68F9">
        <w:rPr>
          <w:i/>
        </w:rPr>
        <w:t>Measurement</w:t>
      </w:r>
      <w:r w:rsidRPr="00FF68F9">
        <w:t xml:space="preserve">, </w:t>
      </w:r>
      <w:r w:rsidRPr="00FF68F9">
        <w:rPr>
          <w:i/>
        </w:rPr>
        <w:t>C</w:t>
      </w:r>
      <w:r w:rsidRPr="00FF68F9">
        <w:t xml:space="preserve"> = </w:t>
      </w:r>
      <w:r w:rsidRPr="00FF68F9">
        <w:rPr>
          <w:i/>
        </w:rPr>
        <w:t>Calculation</w:t>
      </w:r>
      <w:r w:rsidRPr="00FF68F9">
        <w:t xml:space="preserve"> or </w:t>
      </w:r>
      <w:r w:rsidRPr="00FF68F9">
        <w:rPr>
          <w:i/>
        </w:rPr>
        <w:t>E</w:t>
      </w:r>
      <w:r w:rsidRPr="00FF68F9">
        <w:t xml:space="preserve"> = </w:t>
      </w:r>
      <w:r w:rsidRPr="00FF68F9">
        <w:rPr>
          <w:i/>
        </w:rPr>
        <w:t>Estimation</w:t>
      </w:r>
      <w:r w:rsidRPr="00FF68F9">
        <w:t xml:space="preserve">, including further details of any </w:t>
      </w:r>
      <w:r w:rsidRPr="00FF68F9">
        <w:rPr>
          <w:i/>
        </w:rPr>
        <w:t>Measurement</w:t>
      </w:r>
      <w:r w:rsidRPr="00FF68F9">
        <w:t xml:space="preserve"> or </w:t>
      </w:r>
      <w:r w:rsidRPr="00FF68F9">
        <w:rPr>
          <w:i/>
        </w:rPr>
        <w:t>Calculation</w:t>
      </w:r>
      <w:r w:rsidRPr="00FF68F9">
        <w:t xml:space="preserve"> method used;</w:t>
      </w:r>
    </w:p>
    <w:p w14:paraId="1CDB9DAF" w14:textId="77777777" w:rsidR="008A30FF" w:rsidRPr="00FF68F9" w:rsidRDefault="008A30FF" w:rsidP="008A30FF">
      <w:pPr>
        <w:pStyle w:val="Bullets"/>
        <w:numPr>
          <w:ilvl w:val="0"/>
          <w:numId w:val="1"/>
        </w:numPr>
      </w:pPr>
      <w:r w:rsidRPr="00FF68F9">
        <w:t>Details of the Disposal company and disposal site</w:t>
      </w:r>
      <w:r>
        <w:t xml:space="preserve">s. A library of disposal companies and sites is held in the database. Site and companies not in the library can be created, please see the Operator User Guidelines available on the reporting system </w:t>
      </w:r>
      <w:hyperlink r:id="rId16" w:history="1">
        <w:r w:rsidRPr="00115E3A">
          <w:rPr>
            <w:rStyle w:val="Hyperlink"/>
          </w:rPr>
          <w:t>website</w:t>
        </w:r>
      </w:hyperlink>
      <w:r>
        <w:t xml:space="preserve"> for full details on how to do this.</w:t>
      </w:r>
    </w:p>
    <w:p w14:paraId="303D1359" w14:textId="77777777" w:rsidR="008A30FF" w:rsidRPr="00352C65" w:rsidRDefault="008A30FF" w:rsidP="008A30FF">
      <w:pPr>
        <w:spacing w:after="120"/>
        <w:rPr>
          <w:sz w:val="22"/>
        </w:rPr>
      </w:pPr>
    </w:p>
    <w:p w14:paraId="321C0FD4" w14:textId="77777777" w:rsidR="008A30FF" w:rsidRPr="00352FBA" w:rsidRDefault="008A30FF" w:rsidP="008A30FF">
      <w:pPr>
        <w:pStyle w:val="Heading2"/>
      </w:pPr>
      <w:r>
        <w:t>Further information</w:t>
      </w:r>
    </w:p>
    <w:p w14:paraId="79981154" w14:textId="77777777" w:rsidR="008A30FF" w:rsidRPr="00352C65" w:rsidRDefault="008A30FF" w:rsidP="008A30FF">
      <w:pPr>
        <w:rPr>
          <w:rFonts w:ascii="Times New Roman" w:hAnsi="Times New Roman"/>
        </w:rPr>
      </w:pPr>
    </w:p>
    <w:p w14:paraId="59DDB122" w14:textId="77777777" w:rsidR="008A30FF" w:rsidRDefault="008A30FF" w:rsidP="008A30FF">
      <w:r>
        <w:t xml:space="preserve">Additional guidance is available for </w:t>
      </w:r>
      <w:r w:rsidRPr="00FF68F9">
        <w:t xml:space="preserve">intensive agriculture installations.  </w:t>
      </w:r>
    </w:p>
    <w:p w14:paraId="28E15BAA" w14:textId="77777777" w:rsidR="008A30FF" w:rsidRDefault="008A30FF" w:rsidP="008A30FF">
      <w:pPr>
        <w:rPr>
          <w:rFonts w:cs="Arial"/>
        </w:rPr>
      </w:pPr>
      <w:r w:rsidRPr="00B1261E">
        <w:rPr>
          <w:rFonts w:cs="Arial"/>
        </w:rPr>
        <w:t xml:space="preserve"> </w:t>
      </w:r>
    </w:p>
    <w:p w14:paraId="68865B54" w14:textId="77777777" w:rsidR="008A30FF" w:rsidRDefault="008A30FF" w:rsidP="008A30FF">
      <w:pPr>
        <w:rPr>
          <w:rFonts w:cs="Arial"/>
        </w:rPr>
      </w:pPr>
      <w:r w:rsidRPr="00B1261E">
        <w:rPr>
          <w:rFonts w:cs="Arial"/>
        </w:rPr>
        <w:t xml:space="preserve">Further information on the requirements of E-PRTR including information on the industrial activities required to report under E-PRTR </w:t>
      </w:r>
      <w:r>
        <w:rPr>
          <w:rFonts w:cs="Arial"/>
        </w:rPr>
        <w:t xml:space="preserve">can be found on the </w:t>
      </w:r>
      <w:r w:rsidRPr="00776693">
        <w:rPr>
          <w:rFonts w:cs="Arial"/>
          <w:i/>
          <w:iCs/>
          <w:lang w:val="en"/>
        </w:rPr>
        <w:t>European Pollutant Release and Transfer Register (E-PRTR)</w:t>
      </w:r>
      <w:r>
        <w:rPr>
          <w:rFonts w:cs="Arial"/>
          <w:i/>
          <w:iCs/>
          <w:lang w:val="en"/>
        </w:rPr>
        <w:t xml:space="preserve"> </w:t>
      </w:r>
      <w:r w:rsidRPr="00776693">
        <w:rPr>
          <w:rFonts w:cs="Arial"/>
          <w:iCs/>
          <w:lang w:val="en"/>
        </w:rPr>
        <w:t>website</w:t>
      </w:r>
      <w:r w:rsidRPr="00B1261E">
        <w:rPr>
          <w:rFonts w:cs="Arial"/>
        </w:rPr>
        <w:t xml:space="preserve"> </w:t>
      </w:r>
      <w:hyperlink r:id="rId17" w:history="1">
        <w:r w:rsidRPr="00E15BF7">
          <w:rPr>
            <w:rStyle w:val="Hyperlink"/>
            <w:rFonts w:cs="Arial"/>
          </w:rPr>
          <w:t>http://prtr.ec.europa.eu/</w:t>
        </w:r>
      </w:hyperlink>
    </w:p>
    <w:p w14:paraId="5A0DA12F" w14:textId="77777777" w:rsidR="003E1782" w:rsidRPr="003E1782" w:rsidRDefault="003E1782" w:rsidP="003E1782">
      <w:pPr>
        <w:rPr>
          <w:szCs w:val="24"/>
        </w:rPr>
      </w:pPr>
    </w:p>
    <w:sectPr w:rsidR="003E1782" w:rsidRPr="003E1782" w:rsidSect="005D0F1A">
      <w:footerReference w:type="default" r:id="rId18"/>
      <w:headerReference w:type="first" r:id="rId19"/>
      <w:footerReference w:type="first" r:id="rId20"/>
      <w:pgSz w:w="11920" w:h="16840"/>
      <w:pgMar w:top="1701" w:right="1134" w:bottom="1134" w:left="1134"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0DA132" w14:textId="77777777" w:rsidR="006B0EC4" w:rsidRDefault="006B0EC4" w:rsidP="003B1B95">
      <w:r>
        <w:separator/>
      </w:r>
    </w:p>
  </w:endnote>
  <w:endnote w:type="continuationSeparator" w:id="0">
    <w:p w14:paraId="5A0DA133" w14:textId="77777777" w:rsidR="006B0EC4" w:rsidRDefault="006B0EC4"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G Times">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HMRCModena">
    <w:altName w:val="Times New Roman"/>
    <w:charset w:val="00"/>
    <w:family w:val="auto"/>
    <w:pitch w:val="default"/>
  </w:font>
  <w:font w:name="Sansation Light">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34" w14:textId="77777777" w:rsidR="006B0EC4" w:rsidRDefault="006B0EC4" w:rsidP="005D0F1A">
    <w:pPr>
      <w:pStyle w:val="Footer"/>
      <w:rPr>
        <w:rFonts w:cs="Arial"/>
        <w:color w:val="C0C0C0"/>
        <w:sz w:val="20"/>
      </w:rPr>
    </w:pPr>
  </w:p>
  <w:p w14:paraId="5A0DA135" w14:textId="77777777" w:rsidR="006B0EC4" w:rsidRPr="005D0F1A" w:rsidRDefault="006B0EC4" w:rsidP="005D0F1A">
    <w:pPr>
      <w:pStyle w:val="Footer"/>
      <w:rPr>
        <w:rFonts w:cs="Arial"/>
        <w:color w:val="C0C0C0"/>
        <w:sz w:val="20"/>
      </w:rPr>
    </w:pPr>
    <w:r>
      <w:rPr>
        <w:rFonts w:cs="Arial"/>
        <w:color w:val="C0C0C0"/>
        <w:sz w:val="20"/>
      </w:rPr>
      <w:t>OGN 193 FORM 14</w:t>
    </w:r>
  </w:p>
  <w:p w14:paraId="5A0DA136" w14:textId="77777777" w:rsidR="006B0EC4" w:rsidRDefault="006B0EC4" w:rsidP="00323656">
    <w:pPr>
      <w:jc w:val="right"/>
    </w:pPr>
    <w:r>
      <w:rPr>
        <w:noProof/>
      </w:rPr>
      <mc:AlternateContent>
        <mc:Choice Requires="wps">
          <w:drawing>
            <wp:anchor distT="0" distB="0" distL="114300" distR="114300" simplePos="0" relativeHeight="251658752" behindDoc="0" locked="0" layoutInCell="1" allowOverlap="1" wp14:anchorId="5A0DA148" wp14:editId="5A0DA149">
              <wp:simplePos x="0" y="0"/>
              <wp:positionH relativeFrom="page">
                <wp:posOffset>720090</wp:posOffset>
              </wp:positionH>
              <wp:positionV relativeFrom="page">
                <wp:posOffset>10058400</wp:posOffset>
              </wp:positionV>
              <wp:extent cx="3260725" cy="217805"/>
              <wp:effectExtent l="0" t="0" r="0" b="0"/>
              <wp:wrapNone/>
              <wp:docPr id="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C" w14:textId="77777777" w:rsidR="006B0EC4" w:rsidRPr="007A78C9" w:rsidRDefault="006B0EC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8" id="_x0000_t202" coordsize="21600,21600" o:spt="202" path="m,l,21600r21600,l21600,xe">
              <v:stroke joinstyle="miter"/>
              <v:path gradientshapeok="t" o:connecttype="rect"/>
            </v:shapetype>
            <v:shape id="Text Box 9" o:spid="_x0000_s1026" type="#_x0000_t202" style="position:absolute;left:0;text-align:left;margin-left:56.7pt;margin-top:11in;width:256.75pt;height:17.1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" stroked="f" strokecolor="#005541" strokeweight="1pt">
              <v:textbox inset="0,0">
                <w:txbxContent>
                  <w:p w14:paraId="5A0DA15C" w14:textId="77777777" w:rsidR="006B0EC4" w:rsidRPr="007A78C9" w:rsidRDefault="006B0EC4" w:rsidP="00897388">
                    <w:pPr>
                      <w:rPr>
                        <w:color w:val="0091A5"/>
                      </w:rPr>
                    </w:pPr>
                    <w:r w:rsidRPr="007A78C9">
                      <w:rPr>
                        <w:color w:val="0091A5"/>
                        <w:sz w:val="20"/>
                      </w:rPr>
                      <w:t>www.naturalresourceswales.gov.uk</w:t>
                    </w:r>
                  </w:p>
                </w:txbxContent>
              </v:textbox>
              <w10:wrap anchorx="page" anchory="page"/>
            </v:shape>
          </w:pict>
        </mc:Fallback>
      </mc:AlternateContent>
    </w:r>
  </w:p>
  <w:p w14:paraId="5A0DA137" w14:textId="77777777" w:rsidR="006B0EC4" w:rsidRPr="00323656" w:rsidRDefault="006B0EC4" w:rsidP="00323656">
    <w:pPr>
      <w:jc w:val="right"/>
    </w:pP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0DA144" w14:textId="77777777" w:rsidR="006B0EC4" w:rsidRDefault="006B0EC4" w:rsidP="002525EB">
    <w:pPr>
      <w:pStyle w:val="Footer"/>
      <w:rPr>
        <w:rFonts w:cs="Arial"/>
        <w:color w:val="C0C0C0"/>
        <w:sz w:val="20"/>
      </w:rPr>
    </w:pPr>
  </w:p>
  <w:p w14:paraId="5A0DA145" w14:textId="77777777" w:rsidR="006B0EC4" w:rsidRPr="005D0F1A" w:rsidRDefault="006B0EC4" w:rsidP="002525EB">
    <w:pPr>
      <w:pStyle w:val="Footer"/>
      <w:rPr>
        <w:rFonts w:cs="Arial"/>
        <w:color w:val="C0C0C0"/>
        <w:sz w:val="20"/>
      </w:rPr>
    </w:pPr>
    <w:r>
      <w:rPr>
        <w:rFonts w:cs="Arial"/>
        <w:color w:val="C0C0C0"/>
        <w:sz w:val="20"/>
      </w:rPr>
      <w:t>OGN 193 FORM 14</w:t>
    </w:r>
  </w:p>
  <w:p w14:paraId="5A0DA146" w14:textId="77777777" w:rsidR="006B0EC4" w:rsidRDefault="006B0EC4" w:rsidP="00323656">
    <w:pPr>
      <w:jc w:val="right"/>
    </w:pPr>
    <w:r>
      <w:rPr>
        <w:rFonts w:ascii="Times New Roman" w:hAnsi="Times New Roman"/>
        <w:noProof/>
      </w:rPr>
      <mc:AlternateContent>
        <mc:Choice Requires="wps">
          <w:drawing>
            <wp:anchor distT="0" distB="0" distL="114300" distR="114300" simplePos="0" relativeHeight="251659776" behindDoc="0" locked="0" layoutInCell="1" allowOverlap="1" wp14:anchorId="5A0DA14E" wp14:editId="5A0DA14F">
              <wp:simplePos x="0" y="0"/>
              <wp:positionH relativeFrom="page">
                <wp:posOffset>720090</wp:posOffset>
              </wp:positionH>
              <wp:positionV relativeFrom="page">
                <wp:posOffset>10059670</wp:posOffset>
              </wp:positionV>
              <wp:extent cx="3260725" cy="217805"/>
              <wp:effectExtent l="0" t="0" r="0" b="0"/>
              <wp:wrapNone/>
              <wp:docPr id="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D" w14:textId="77777777" w:rsidR="006B0EC4" w:rsidRPr="007A78C9" w:rsidRDefault="006B0EC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A0DA14E" id="_x0000_t202" coordsize="21600,21600" o:spt="202" path="m,l,21600r21600,l21600,xe">
              <v:stroke joinstyle="miter"/>
              <v:path gradientshapeok="t" o:connecttype="rect"/>
            </v:shapetype>
            <v:shape id="Text Box 11" o:spid="_x0000_s1027" type="#_x0000_t202" style="position:absolute;left:0;text-align:left;margin-left:56.7pt;margin-top:792.1pt;width:256.75pt;height:17.15pt;z-index:251659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" stroked="f" strokecolor="#005541" strokeweight="1pt">
              <v:textbox inset="0,0">
                <w:txbxContent>
                  <w:p w14:paraId="5A0DA15D" w14:textId="77777777" w:rsidR="006B0EC4" w:rsidRPr="007A78C9" w:rsidRDefault="006B0EC4" w:rsidP="00897388">
                    <w:pPr>
                      <w:rPr>
                        <w:color w:val="0091A5"/>
                      </w:rPr>
                    </w:pPr>
                    <w:r w:rsidRPr="007A78C9">
                      <w:rPr>
                        <w:color w:val="0091A5"/>
                        <w:sz w:val="20"/>
                      </w:rPr>
                      <w:t>www.naturalresourceswales.gov.uk</w:t>
                    </w:r>
                  </w:p>
                </w:txbxContent>
              </v:textbox>
              <w10:wrap anchorx="page" anchory="page"/>
            </v:shape>
          </w:pict>
        </mc:Fallback>
      </mc:AlternateContent>
    </w:r>
  </w:p>
  <w:p w14:paraId="5A0DA147" w14:textId="77777777" w:rsidR="006B0EC4" w:rsidRDefault="006B0EC4" w:rsidP="00323656">
    <w:pPr>
      <w:jc w:val="right"/>
    </w:pPr>
    <w:r>
      <w:rPr>
        <w:rFonts w:ascii="Times New Roman" w:hAnsi="Times New Roman"/>
        <w:noProof/>
      </w:rPr>
      <mc:AlternateContent>
        <mc:Choice Requires="wps">
          <w:drawing>
            <wp:anchor distT="0" distB="0" distL="114300" distR="114300" simplePos="0" relativeHeight="251656704" behindDoc="0" locked="0" layoutInCell="1" allowOverlap="1" wp14:anchorId="5A0DA150" wp14:editId="5A0DA151">
              <wp:simplePos x="0" y="0"/>
              <wp:positionH relativeFrom="page">
                <wp:posOffset>720090</wp:posOffset>
              </wp:positionH>
              <wp:positionV relativeFrom="paragraph">
                <wp:posOffset>9108440</wp:posOffset>
              </wp:positionV>
              <wp:extent cx="3062605" cy="260985"/>
              <wp:effectExtent l="0" t="2540" r="0" b="3175"/>
              <wp:wrapNone/>
              <wp:docPr id="6"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E" w14:textId="77777777" w:rsidR="006B0EC4" w:rsidRDefault="006B0EC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0" id="Text Box 5" o:spid="_x0000_s1028" type="#_x0000_t202" style="position:absolute;left:0;text-align:left;margin-left:56.7pt;margin-top:717.2pt;width:241.15pt;height:20.5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H/BvEooCAAATBQAADgAAAAAAAAAAAAAAAAAuAgAAZHJzL2Uyb0RvYy54bWxQSwECLQAU&#10;AAYACAAAACEAsR3MUuAAAAANAQAADwAAAAAAAAAAAAAAAADkBAAAZHJzL2Rvd25yZXYueG1sUEsF&#10;BgAAAAAEAAQA8wAAAPEFAAAAAA==&#10;" stroked="f" strokecolor="#005541" strokeweight="1pt">
              <v:textbox inset="0">
                <w:txbxContent>
                  <w:p w14:paraId="5A0DA15E" w14:textId="77777777" w:rsidR="006B0EC4" w:rsidRDefault="006B0EC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7728" behindDoc="0" locked="0" layoutInCell="1" allowOverlap="1" wp14:anchorId="5A0DA152" wp14:editId="5A0DA153">
              <wp:simplePos x="0" y="0"/>
              <wp:positionH relativeFrom="page">
                <wp:posOffset>720090</wp:posOffset>
              </wp:positionH>
              <wp:positionV relativeFrom="paragraph">
                <wp:posOffset>9331325</wp:posOffset>
              </wp:positionV>
              <wp:extent cx="3260725" cy="217805"/>
              <wp:effectExtent l="0" t="0" r="635" b="4445"/>
              <wp:wrapNone/>
              <wp:docPr id="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5F" w14:textId="77777777" w:rsidR="006B0EC4" w:rsidRPr="007A78C9" w:rsidRDefault="006B0EC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2" id="Text Box 6" o:spid="_x0000_s1029" type="#_x0000_t202" style="position:absolute;left:0;text-align:left;margin-left:56.7pt;margin-top:734.75pt;width:256.75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vkLlKIkCAAAPBQAADgAAAAAAAAAAAAAAAAAuAgAAZHJzL2Uyb0RvYy54bWxQSwECLQAU&#10;AAYACAAAACEAt8w4leEAAAANAQAADwAAAAAAAAAAAAAAAADjBAAAZHJzL2Rvd25yZXYueG1sUEsF&#10;BgAAAAAEAAQA8wAAAPEFAAAAAA==&#10;" stroked="f" strokecolor="#005541" strokeweight="1pt">
              <v:textbox inset="0,0">
                <w:txbxContent>
                  <w:p w14:paraId="5A0DA15F" w14:textId="77777777" w:rsidR="006B0EC4" w:rsidRPr="007A78C9" w:rsidRDefault="006B0EC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2608" behindDoc="0" locked="0" layoutInCell="1" allowOverlap="1" wp14:anchorId="5A0DA154" wp14:editId="5A0DA155">
              <wp:simplePos x="0" y="0"/>
              <wp:positionH relativeFrom="page">
                <wp:posOffset>720090</wp:posOffset>
              </wp:positionH>
              <wp:positionV relativeFrom="paragraph">
                <wp:posOffset>9108440</wp:posOffset>
              </wp:positionV>
              <wp:extent cx="3062605" cy="260985"/>
              <wp:effectExtent l="0" t="2540" r="0" b="3175"/>
              <wp:wrapNone/>
              <wp:docPr id="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0" w14:textId="77777777" w:rsidR="006B0EC4" w:rsidRDefault="006B0EC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4" id="Text Box 1" o:spid="_x0000_s1030" type="#_x0000_t202" style="position:absolute;left:0;text-align:left;margin-left:56.7pt;margin-top:717.2pt;width:241.15pt;height:20.5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" stroked="f" strokecolor="#005541" strokeweight="1pt">
              <v:textbox inset="0">
                <w:txbxContent>
                  <w:p w14:paraId="5A0DA160" w14:textId="77777777" w:rsidR="006B0EC4" w:rsidRDefault="006B0EC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3632" behindDoc="0" locked="0" layoutInCell="1" allowOverlap="1" wp14:anchorId="5A0DA156" wp14:editId="5A0DA157">
              <wp:simplePos x="0" y="0"/>
              <wp:positionH relativeFrom="page">
                <wp:posOffset>720090</wp:posOffset>
              </wp:positionH>
              <wp:positionV relativeFrom="paragraph">
                <wp:posOffset>9331325</wp:posOffset>
              </wp:positionV>
              <wp:extent cx="3260725" cy="217805"/>
              <wp:effectExtent l="0" t="0" r="635" b="444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1" w14:textId="77777777" w:rsidR="006B0EC4" w:rsidRPr="007A78C9" w:rsidRDefault="006B0EC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6" id="Text Box 2" o:spid="_x0000_s1031" type="#_x0000_t202" style="position:absolute;left:0;text-align:left;margin-left:56.7pt;margin-top:734.75pt;width:256.75pt;height:17.15pt;z-index:2516536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" stroked="f" strokecolor="#005541" strokeweight="1pt">
              <v:textbox inset="0,0">
                <w:txbxContent>
                  <w:p w14:paraId="5A0DA161" w14:textId="77777777" w:rsidR="006B0EC4" w:rsidRPr="007A78C9" w:rsidRDefault="006B0EC4" w:rsidP="00897388">
                    <w:pPr>
                      <w:rPr>
                        <w:color w:val="0091A5"/>
                      </w:rPr>
                    </w:pPr>
                    <w:r w:rsidRPr="007A78C9">
                      <w:rPr>
                        <w:color w:val="0091A5"/>
                        <w:sz w:val="20"/>
                      </w:rPr>
                      <w:t>www.naturalresourceswales.gov.uk</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4656" behindDoc="0" locked="0" layoutInCell="1" allowOverlap="1" wp14:anchorId="5A0DA158" wp14:editId="5A0DA159">
              <wp:simplePos x="0" y="0"/>
              <wp:positionH relativeFrom="page">
                <wp:posOffset>720090</wp:posOffset>
              </wp:positionH>
              <wp:positionV relativeFrom="paragraph">
                <wp:posOffset>9108440</wp:posOffset>
              </wp:positionV>
              <wp:extent cx="3062605" cy="260985"/>
              <wp:effectExtent l="0" t="2540" r="0" b="3175"/>
              <wp:wrapNone/>
              <wp:docPr id="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62605" cy="26098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2" w14:textId="77777777" w:rsidR="006B0EC4" w:rsidRDefault="006B0EC4" w:rsidP="00897388">
                          <w:r>
                            <w:t>Author, date</w:t>
                          </w:r>
                        </w:p>
                      </w:txbxContent>
                    </wps:txbx>
                    <wps:bodyPr rot="0" vert="horz" wrap="square" lIns="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8" id="Text Box 3" o:spid="_x0000_s1032" type="#_x0000_t202" style="position:absolute;left:0;text-align:left;margin-left:56.7pt;margin-top:717.2pt;width:241.15pt;height:20.55pt;z-index:2516546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" stroked="f" strokecolor="#005541" strokeweight="1pt">
              <v:textbox inset="0">
                <w:txbxContent>
                  <w:p w14:paraId="5A0DA162" w14:textId="77777777" w:rsidR="006B0EC4" w:rsidRDefault="006B0EC4" w:rsidP="00897388">
                    <w:r>
                      <w:t>Author, date</w:t>
                    </w:r>
                  </w:p>
                </w:txbxContent>
              </v:textbox>
              <w10:wrap anchorx="page"/>
            </v:shape>
          </w:pict>
        </mc:Fallback>
      </mc:AlternateContent>
    </w:r>
    <w:r>
      <w:rPr>
        <w:rFonts w:ascii="Times New Roman" w:hAnsi="Times New Roman"/>
        <w:noProof/>
      </w:rPr>
      <mc:AlternateContent>
        <mc:Choice Requires="wps">
          <w:drawing>
            <wp:anchor distT="0" distB="0" distL="114300" distR="114300" simplePos="0" relativeHeight="251655680" behindDoc="0" locked="0" layoutInCell="1" allowOverlap="1" wp14:anchorId="5A0DA15A" wp14:editId="5A0DA15B">
              <wp:simplePos x="0" y="0"/>
              <wp:positionH relativeFrom="page">
                <wp:posOffset>720090</wp:posOffset>
              </wp:positionH>
              <wp:positionV relativeFrom="paragraph">
                <wp:posOffset>9331325</wp:posOffset>
              </wp:positionV>
              <wp:extent cx="3260725" cy="217805"/>
              <wp:effectExtent l="0" t="0" r="635" b="4445"/>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A0DA163" w14:textId="77777777" w:rsidR="006B0EC4" w:rsidRPr="007A78C9" w:rsidRDefault="006B0EC4" w:rsidP="00897388">
                          <w:pPr>
                            <w:rPr>
                              <w:color w:val="0091A5"/>
                            </w:rPr>
                          </w:pPr>
                          <w:r w:rsidRPr="007A78C9">
                            <w:rPr>
                              <w:color w:val="0091A5"/>
                              <w:sz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A0DA15A" id="Text Box 4" o:spid="_x0000_s1033" type="#_x0000_t202" style="position:absolute;left:0;text-align:left;margin-left:56.7pt;margin-top:734.75pt;width:256.75pt;height:17.1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" stroked="f" strokecolor="#005541" strokeweight="1pt">
              <v:textbox inset="0,0">
                <w:txbxContent>
                  <w:p w14:paraId="5A0DA163" w14:textId="77777777" w:rsidR="006B0EC4" w:rsidRPr="007A78C9" w:rsidRDefault="006B0EC4" w:rsidP="00897388">
                    <w:pPr>
                      <w:rPr>
                        <w:color w:val="0091A5"/>
                      </w:rPr>
                    </w:pPr>
                    <w:r w:rsidRPr="007A78C9">
                      <w:rPr>
                        <w:color w:val="0091A5"/>
                        <w:sz w:val="20"/>
                      </w:rPr>
                      <w:t>www.naturalresourceswales.gov.uk</w:t>
                    </w:r>
                  </w:p>
                </w:txbxContent>
              </v:textbox>
              <w10:wrap anchorx="page"/>
            </v:shape>
          </w:pict>
        </mc:Fallback>
      </mc:AlternateContent>
    </w:r>
    <w:r>
      <w:t xml:space="preserve">Page </w:t>
    </w:r>
    <w:r w:rsidRPr="00897388">
      <w:rPr>
        <w:color w:val="0091A5"/>
      </w:rPr>
      <w:fldChar w:fldCharType="begin"/>
    </w:r>
    <w:r w:rsidRPr="00897388">
      <w:rPr>
        <w:color w:val="0091A5"/>
      </w:rPr>
      <w:instrText xml:space="preserve"> PAGE </w:instrText>
    </w:r>
    <w:r w:rsidRPr="00897388">
      <w:rPr>
        <w:color w:val="0091A5"/>
      </w:rPr>
      <w:fldChar w:fldCharType="separate"/>
    </w:r>
    <w:r>
      <w:rPr>
        <w:noProof/>
        <w:color w:val="0091A5"/>
      </w:rPr>
      <w:t>1</w:t>
    </w:r>
    <w:r w:rsidRPr="00897388">
      <w:rPr>
        <w:color w:val="0091A5"/>
      </w:rPr>
      <w:fldChar w:fldCharType="end"/>
    </w:r>
    <w:r>
      <w:t xml:space="preserve"> of </w:t>
    </w:r>
    <w:r w:rsidRPr="00897388">
      <w:rPr>
        <w:color w:val="0091A5"/>
      </w:rPr>
      <w:fldChar w:fldCharType="begin"/>
    </w:r>
    <w:r w:rsidRPr="00897388">
      <w:rPr>
        <w:color w:val="0091A5"/>
      </w:rPr>
      <w:instrText xml:space="preserve"> NUMPAGES  </w:instrText>
    </w:r>
    <w:r w:rsidRPr="00897388">
      <w:rPr>
        <w:color w:val="0091A5"/>
      </w:rPr>
      <w:fldChar w:fldCharType="separate"/>
    </w:r>
    <w:r>
      <w:rPr>
        <w:noProof/>
        <w:color w:val="0091A5"/>
      </w:rPr>
      <w:t>11</w:t>
    </w:r>
    <w:r w:rsidRPr="00897388">
      <w:rPr>
        <w:color w:val="0091A5"/>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0DA130" w14:textId="77777777" w:rsidR="006B0EC4" w:rsidRDefault="006B0EC4" w:rsidP="003B1B95">
      <w:r>
        <w:separator/>
      </w:r>
    </w:p>
  </w:footnote>
  <w:footnote w:type="continuationSeparator" w:id="0">
    <w:p w14:paraId="5A0DA131" w14:textId="77777777" w:rsidR="006B0EC4" w:rsidRDefault="006B0EC4" w:rsidP="003B1B95">
      <w:r>
        <w:continuationSeparator/>
      </w:r>
    </w:p>
  </w:footnote>
  <w:footnote w:id="1">
    <w:p w14:paraId="0E054CEC" w14:textId="77777777" w:rsidR="006B0EC4" w:rsidRDefault="006B0EC4" w:rsidP="008A30FF">
      <w:pPr>
        <w:pStyle w:val="FootnoteText"/>
      </w:pPr>
      <w:r>
        <w:rPr>
          <w:rStyle w:val="FootnoteReference"/>
        </w:rPr>
        <w:footnoteRef/>
      </w:r>
      <w:r>
        <w:t xml:space="preserve"> Transfers in wastewater should include masses of specified substances in any wastes transferred via sewer or other means (e.g. tanker) direct to waste-water treatment works.</w:t>
      </w:r>
    </w:p>
  </w:footnote>
  <w:footnote w:id="2">
    <w:p w14:paraId="7C64C1D0" w14:textId="77777777" w:rsidR="006B0EC4" w:rsidRDefault="006B0EC4" w:rsidP="008A30FF">
      <w:pPr>
        <w:pStyle w:val="FootnoteText"/>
      </w:pPr>
      <w:r>
        <w:rPr>
          <w:rStyle w:val="FootnoteReference"/>
        </w:rPr>
        <w:footnoteRef/>
      </w:r>
      <w:r>
        <w:t xml:space="preserve"> A release is “any introduction of pollutants into the environment as a result of human activity, whether deliberate or accidental, routine or non-routine, including spilling, emitting, discharging, injecting, disposing or dumping or through sewer systems without final waste-water treatment.”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pPr w:leftFromText="181" w:rightFromText="181" w:vertAnchor="page" w:tblpX="3653" w:tblpY="1305"/>
      <w:tblOverlap w:val="never"/>
      <w:tblW w:w="0" w:type="auto"/>
      <w:tblLayout w:type="fixed"/>
      <w:tblCellMar>
        <w:left w:w="0" w:type="dxa"/>
        <w:right w:w="0" w:type="dxa"/>
      </w:tblCellMar>
      <w:tblLook w:val="0000" w:firstRow="0" w:lastRow="0" w:firstColumn="0" w:lastColumn="0" w:noHBand="0" w:noVBand="0"/>
    </w:tblPr>
    <w:tblGrid>
      <w:gridCol w:w="6190"/>
    </w:tblGrid>
    <w:tr w:rsidR="006B0EC4" w14:paraId="5A0DA139" w14:textId="77777777" w:rsidTr="00C878E2">
      <w:trPr>
        <w:trHeight w:val="1943"/>
      </w:trPr>
      <w:tc>
        <w:tcPr>
          <w:tcW w:w="6190" w:type="dxa"/>
        </w:tcPr>
        <w:p w14:paraId="5A0DA138" w14:textId="77777777" w:rsidR="006B0EC4" w:rsidRPr="000E6135" w:rsidRDefault="006B0EC4" w:rsidP="00C878E2">
          <w:pPr>
            <w:jc w:val="right"/>
            <w:rPr>
              <w:color w:val="0091A5"/>
              <w:sz w:val="96"/>
              <w:szCs w:val="96"/>
            </w:rPr>
          </w:pPr>
          <w:r>
            <w:rPr>
              <w:color w:val="0091A5"/>
              <w:sz w:val="96"/>
              <w:szCs w:val="96"/>
            </w:rPr>
            <w:t>Statutory Notice</w:t>
          </w:r>
        </w:p>
      </w:tc>
    </w:tr>
  </w:tbl>
  <w:p w14:paraId="5A0DA13A" w14:textId="77777777" w:rsidR="006B0EC4" w:rsidRDefault="006B0EC4" w:rsidP="0003584B">
    <w:pPr>
      <w:pStyle w:val="Header"/>
    </w:pPr>
  </w:p>
  <w:p w14:paraId="5A0DA13B" w14:textId="77777777" w:rsidR="006B0EC4" w:rsidRDefault="006B0EC4" w:rsidP="0003584B">
    <w:pPr>
      <w:pStyle w:val="Header"/>
    </w:pPr>
  </w:p>
  <w:p w14:paraId="5A0DA13C" w14:textId="77777777" w:rsidR="006B0EC4" w:rsidRDefault="006B0EC4" w:rsidP="0003584B">
    <w:pPr>
      <w:pStyle w:val="Header"/>
    </w:pPr>
  </w:p>
  <w:p w14:paraId="5A0DA13D" w14:textId="77777777" w:rsidR="006B0EC4" w:rsidRDefault="006B0EC4" w:rsidP="0003584B">
    <w:pPr>
      <w:pStyle w:val="Header"/>
    </w:pPr>
  </w:p>
  <w:p w14:paraId="5A0DA13E" w14:textId="77777777" w:rsidR="006B0EC4" w:rsidRDefault="006B0EC4" w:rsidP="0003584B">
    <w:pPr>
      <w:pStyle w:val="Header"/>
    </w:pPr>
  </w:p>
  <w:p w14:paraId="5A0DA13F" w14:textId="77777777" w:rsidR="006B0EC4" w:rsidRDefault="006B0EC4" w:rsidP="0003584B">
    <w:pPr>
      <w:pStyle w:val="Header"/>
    </w:pPr>
  </w:p>
  <w:p w14:paraId="5A0DA140" w14:textId="77777777" w:rsidR="006B0EC4" w:rsidRDefault="006B0EC4" w:rsidP="0003584B">
    <w:pPr>
      <w:pStyle w:val="Header"/>
    </w:pPr>
  </w:p>
  <w:p w14:paraId="5A0DA141" w14:textId="77777777" w:rsidR="006B0EC4" w:rsidRDefault="006B0EC4">
    <w:pPr>
      <w:pStyle w:val="Header"/>
    </w:pPr>
  </w:p>
  <w:p w14:paraId="5A0DA142" w14:textId="77777777" w:rsidR="006B0EC4" w:rsidRDefault="006B0EC4">
    <w:pPr>
      <w:pStyle w:val="Header"/>
    </w:pPr>
  </w:p>
  <w:p w14:paraId="5A0DA143" w14:textId="77777777" w:rsidR="006B0EC4" w:rsidRDefault="006B0EC4">
    <w:pPr>
      <w:pStyle w:val="Header"/>
    </w:pPr>
    <w:r>
      <w:rPr>
        <w:noProof/>
      </w:rPr>
      <w:drawing>
        <wp:anchor distT="0" distB="0" distL="114300" distR="114300" simplePos="0" relativeHeight="251661824" behindDoc="1" locked="1" layoutInCell="1" allowOverlap="1" wp14:anchorId="5A0DA14A" wp14:editId="5A0DA14B">
          <wp:simplePos x="0" y="0"/>
          <wp:positionH relativeFrom="page">
            <wp:posOffset>720090</wp:posOffset>
          </wp:positionH>
          <wp:positionV relativeFrom="page">
            <wp:posOffset>900430</wp:posOffset>
          </wp:positionV>
          <wp:extent cx="1800225" cy="1238250"/>
          <wp:effectExtent l="19050" t="0" r="9525" b="0"/>
          <wp:wrapNone/>
          <wp:docPr id="17" name="Picture 1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r>
      <w:rPr>
        <w:noProof/>
      </w:rPr>
      <w:drawing>
        <wp:anchor distT="0" distB="0" distL="114300" distR="114300" simplePos="0" relativeHeight="251660800" behindDoc="0" locked="0" layoutInCell="1" allowOverlap="1" wp14:anchorId="5A0DA14C" wp14:editId="5A0DA14D">
          <wp:simplePos x="0" y="0"/>
          <wp:positionH relativeFrom="page">
            <wp:posOffset>723900</wp:posOffset>
          </wp:positionH>
          <wp:positionV relativeFrom="page">
            <wp:posOffset>904875</wp:posOffset>
          </wp:positionV>
          <wp:extent cx="1800225" cy="1238250"/>
          <wp:effectExtent l="19050" t="0" r="9525" b="0"/>
          <wp:wrapTight wrapText="bothSides">
            <wp:wrapPolygon edited="0">
              <wp:start x="-229" y="0"/>
              <wp:lineTo x="-229" y="21268"/>
              <wp:lineTo x="21714" y="21268"/>
              <wp:lineTo x="21714" y="0"/>
              <wp:lineTo x="-229" y="0"/>
            </wp:wrapPolygon>
          </wp:wrapTight>
          <wp:docPr id="14"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800225" cy="12382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3A07B2"/>
    <w:multiLevelType w:val="hybridMultilevel"/>
    <w:tmpl w:val="AEEC1B8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2" w15:restartNumberingAfterBreak="0">
    <w:nsid w:val="356760FE"/>
    <w:multiLevelType w:val="hybridMultilevel"/>
    <w:tmpl w:val="E90857AE"/>
    <w:lvl w:ilvl="0" w:tplc="232CC378">
      <w:start w:val="1"/>
      <w:numFmt w:val="decimal"/>
      <w:lvlText w:val="%1."/>
      <w:lvlJc w:val="left"/>
      <w:pPr>
        <w:tabs>
          <w:tab w:val="num" w:pos="720"/>
        </w:tabs>
        <w:ind w:left="720" w:hanging="360"/>
      </w:pPr>
      <w:rPr>
        <w:rFonts w:ascii="Arial" w:hAnsi="Arial" w:hint="default"/>
        <w:sz w:val="2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4" w15:restartNumberingAfterBreak="0">
    <w:nsid w:val="659B24FB"/>
    <w:multiLevelType w:val="hybridMultilevel"/>
    <w:tmpl w:val="7A00D6A6"/>
    <w:lvl w:ilvl="0" w:tplc="E0ACE660">
      <w:start w:val="1"/>
      <w:numFmt w:val="bullet"/>
      <w:pStyle w:val="BulletText2"/>
      <w:lvlText w:val=""/>
      <w:lvlJc w:val="left"/>
      <w:pPr>
        <w:tabs>
          <w:tab w:val="num" w:pos="544"/>
        </w:tabs>
        <w:ind w:left="544" w:hanging="357"/>
      </w:pPr>
      <w:rPr>
        <w:rFonts w:ascii="Wingdings" w:hAnsi="Wingdings" w:hint="default"/>
        <w:color w:val="808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65D32BDA"/>
    <w:multiLevelType w:val="hybridMultilevel"/>
    <w:tmpl w:val="683674E2"/>
    <w:lvl w:ilvl="0" w:tplc="8DDCD016">
      <w:start w:val="79"/>
      <w:numFmt w:val="bullet"/>
      <w:lvlText w:val="-"/>
      <w:lvlJc w:val="left"/>
      <w:pPr>
        <w:ind w:left="720" w:hanging="360"/>
      </w:pPr>
      <w:rPr>
        <w:rFonts w:ascii="Arial" w:eastAsia="Times New Roman" w:hAnsi="Arial" w:cs="Arial"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
    <w:abstractNumId w:val="1"/>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3"/>
  </w:num>
  <w:num w:numId="4">
    <w:abstractNumId w:val="4"/>
  </w:num>
  <w:num w:numId="5">
    <w:abstractNumId w:val="2"/>
  </w:num>
  <w:num w:numId="6">
    <w:abstractNumId w:val="0"/>
  </w:num>
  <w:num w:numId="7">
    <w:abstractNumId w:val="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LockQFSet/>
  <w:defaultTabStop w:val="720"/>
  <w:drawingGridHorizontalSpacing w:val="120"/>
  <w:displayHorizontalDrawingGridEvery w:val="2"/>
  <w:characterSpacingControl w:val="doNotCompress"/>
  <w:hdrShapeDefaults>
    <o:shapedefaults v:ext="edit" spidmax="40961"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071B9"/>
    <w:rsid w:val="00002D11"/>
    <w:rsid w:val="0003584B"/>
    <w:rsid w:val="0006469D"/>
    <w:rsid w:val="00067F57"/>
    <w:rsid w:val="00077101"/>
    <w:rsid w:val="00077D5C"/>
    <w:rsid w:val="00081B13"/>
    <w:rsid w:val="000971F0"/>
    <w:rsid w:val="000C1D36"/>
    <w:rsid w:val="000C6B9F"/>
    <w:rsid w:val="000D1041"/>
    <w:rsid w:val="000D42BC"/>
    <w:rsid w:val="0010023A"/>
    <w:rsid w:val="00111C12"/>
    <w:rsid w:val="00124C2B"/>
    <w:rsid w:val="0014299F"/>
    <w:rsid w:val="00144435"/>
    <w:rsid w:val="00163204"/>
    <w:rsid w:val="001811A9"/>
    <w:rsid w:val="002159FB"/>
    <w:rsid w:val="00220121"/>
    <w:rsid w:val="002225AA"/>
    <w:rsid w:val="00223FBB"/>
    <w:rsid w:val="00227FCF"/>
    <w:rsid w:val="002310C5"/>
    <w:rsid w:val="00236892"/>
    <w:rsid w:val="0024550F"/>
    <w:rsid w:val="002525EB"/>
    <w:rsid w:val="00255C71"/>
    <w:rsid w:val="00274E28"/>
    <w:rsid w:val="00281DA5"/>
    <w:rsid w:val="00295704"/>
    <w:rsid w:val="002B0FE6"/>
    <w:rsid w:val="002C0A34"/>
    <w:rsid w:val="002C1957"/>
    <w:rsid w:val="002C3E76"/>
    <w:rsid w:val="002C7D1B"/>
    <w:rsid w:val="002D1C88"/>
    <w:rsid w:val="002D1E23"/>
    <w:rsid w:val="002F59AA"/>
    <w:rsid w:val="00316E3E"/>
    <w:rsid w:val="003201F3"/>
    <w:rsid w:val="00323656"/>
    <w:rsid w:val="00325394"/>
    <w:rsid w:val="00366E8B"/>
    <w:rsid w:val="00392564"/>
    <w:rsid w:val="003B0AD1"/>
    <w:rsid w:val="003B1B95"/>
    <w:rsid w:val="003C564D"/>
    <w:rsid w:val="003D0E0C"/>
    <w:rsid w:val="003E1782"/>
    <w:rsid w:val="003E31B8"/>
    <w:rsid w:val="00413082"/>
    <w:rsid w:val="00421C65"/>
    <w:rsid w:val="00432262"/>
    <w:rsid w:val="00436A14"/>
    <w:rsid w:val="00446A1C"/>
    <w:rsid w:val="004564D1"/>
    <w:rsid w:val="00462BBC"/>
    <w:rsid w:val="004710BF"/>
    <w:rsid w:val="00495694"/>
    <w:rsid w:val="004A1232"/>
    <w:rsid w:val="004B55D4"/>
    <w:rsid w:val="004D606F"/>
    <w:rsid w:val="004E070B"/>
    <w:rsid w:val="004E21FB"/>
    <w:rsid w:val="004F361B"/>
    <w:rsid w:val="004F3AC4"/>
    <w:rsid w:val="00504C76"/>
    <w:rsid w:val="0051775A"/>
    <w:rsid w:val="005233BD"/>
    <w:rsid w:val="00553924"/>
    <w:rsid w:val="00580178"/>
    <w:rsid w:val="00597B58"/>
    <w:rsid w:val="005A0D52"/>
    <w:rsid w:val="005B301B"/>
    <w:rsid w:val="005C5EE6"/>
    <w:rsid w:val="005D0F1A"/>
    <w:rsid w:val="006071B9"/>
    <w:rsid w:val="0062786B"/>
    <w:rsid w:val="00656851"/>
    <w:rsid w:val="00660897"/>
    <w:rsid w:val="0066120C"/>
    <w:rsid w:val="00666BB5"/>
    <w:rsid w:val="00677265"/>
    <w:rsid w:val="006B0EC4"/>
    <w:rsid w:val="006D64E1"/>
    <w:rsid w:val="006D6756"/>
    <w:rsid w:val="006E1121"/>
    <w:rsid w:val="00726D3D"/>
    <w:rsid w:val="00750983"/>
    <w:rsid w:val="00773040"/>
    <w:rsid w:val="00780D50"/>
    <w:rsid w:val="00783CEA"/>
    <w:rsid w:val="00794C61"/>
    <w:rsid w:val="007A3172"/>
    <w:rsid w:val="007A5EAB"/>
    <w:rsid w:val="007A78C9"/>
    <w:rsid w:val="007C7F2F"/>
    <w:rsid w:val="007D5E0B"/>
    <w:rsid w:val="007E44A9"/>
    <w:rsid w:val="00820898"/>
    <w:rsid w:val="00832030"/>
    <w:rsid w:val="008359B3"/>
    <w:rsid w:val="00842FC5"/>
    <w:rsid w:val="0085223F"/>
    <w:rsid w:val="00861D04"/>
    <w:rsid w:val="008837A9"/>
    <w:rsid w:val="008949CA"/>
    <w:rsid w:val="00897388"/>
    <w:rsid w:val="008A0F5F"/>
    <w:rsid w:val="008A30FF"/>
    <w:rsid w:val="008A3E74"/>
    <w:rsid w:val="008A56C7"/>
    <w:rsid w:val="008C1433"/>
    <w:rsid w:val="008E5A86"/>
    <w:rsid w:val="008E6805"/>
    <w:rsid w:val="008F11CB"/>
    <w:rsid w:val="00904DF8"/>
    <w:rsid w:val="0095246A"/>
    <w:rsid w:val="00967FB8"/>
    <w:rsid w:val="0099204D"/>
    <w:rsid w:val="009A0C01"/>
    <w:rsid w:val="009A26C5"/>
    <w:rsid w:val="009B37B8"/>
    <w:rsid w:val="009C73FB"/>
    <w:rsid w:val="009D7750"/>
    <w:rsid w:val="009E3C9E"/>
    <w:rsid w:val="00A0607C"/>
    <w:rsid w:val="00A36091"/>
    <w:rsid w:val="00A55C9F"/>
    <w:rsid w:val="00A63022"/>
    <w:rsid w:val="00A73E72"/>
    <w:rsid w:val="00A908E3"/>
    <w:rsid w:val="00AA54D9"/>
    <w:rsid w:val="00AA7A5D"/>
    <w:rsid w:val="00AB7169"/>
    <w:rsid w:val="00AE4565"/>
    <w:rsid w:val="00AF5EC2"/>
    <w:rsid w:val="00B02CD4"/>
    <w:rsid w:val="00B066CD"/>
    <w:rsid w:val="00B162DD"/>
    <w:rsid w:val="00B322A0"/>
    <w:rsid w:val="00B5452A"/>
    <w:rsid w:val="00B90A54"/>
    <w:rsid w:val="00B94285"/>
    <w:rsid w:val="00BA4AE0"/>
    <w:rsid w:val="00BB7B8D"/>
    <w:rsid w:val="00C03CAC"/>
    <w:rsid w:val="00C14522"/>
    <w:rsid w:val="00C332A7"/>
    <w:rsid w:val="00C37E1F"/>
    <w:rsid w:val="00C70646"/>
    <w:rsid w:val="00C70FF6"/>
    <w:rsid w:val="00C77DC7"/>
    <w:rsid w:val="00C878E2"/>
    <w:rsid w:val="00C97892"/>
    <w:rsid w:val="00CB0986"/>
    <w:rsid w:val="00CC5CD1"/>
    <w:rsid w:val="00CD0AA9"/>
    <w:rsid w:val="00CD4B48"/>
    <w:rsid w:val="00CE72E1"/>
    <w:rsid w:val="00CF4ED4"/>
    <w:rsid w:val="00D1721F"/>
    <w:rsid w:val="00D26A41"/>
    <w:rsid w:val="00D30CC0"/>
    <w:rsid w:val="00D4293C"/>
    <w:rsid w:val="00D97305"/>
    <w:rsid w:val="00DD1470"/>
    <w:rsid w:val="00DF2CC7"/>
    <w:rsid w:val="00E3072A"/>
    <w:rsid w:val="00E355EA"/>
    <w:rsid w:val="00E575DF"/>
    <w:rsid w:val="00E82385"/>
    <w:rsid w:val="00E95C68"/>
    <w:rsid w:val="00EA1E4A"/>
    <w:rsid w:val="00EA5293"/>
    <w:rsid w:val="00EA67D8"/>
    <w:rsid w:val="00EB4078"/>
    <w:rsid w:val="00EC38EF"/>
    <w:rsid w:val="00EE6FB7"/>
    <w:rsid w:val="00EF38E7"/>
    <w:rsid w:val="00F074C5"/>
    <w:rsid w:val="00F2124E"/>
    <w:rsid w:val="00F4177D"/>
    <w:rsid w:val="00F63843"/>
    <w:rsid w:val="00F77DC7"/>
    <w:rsid w:val="00FA5AAF"/>
    <w:rsid w:val="00FB70DB"/>
    <w:rsid w:val="00FC39DE"/>
    <w:rsid w:val="00FD5E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61" strokecolor="#0091a5">
      <v:stroke color="#0091a5" weight="1pt"/>
      <o:colormru v:ext="edit" colors="#0091a5"/>
    </o:shapedefaults>
    <o:shapelayout v:ext="edit">
      <o:idmap v:ext="edit" data="1"/>
    </o:shapelayout>
  </w:shapeDefaults>
  <w:decimalSymbol w:val="."/>
  <w:listSeparator w:val=","/>
  <w14:docId w14:val="5A0DA0D3"/>
  <w15:docId w15:val="{FA541D09-2467-4E21-BCE8-5AB008852D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5">
    <w:lsdException w:name="Normal" w:qFormat="1"/>
    <w:lsdException w:name="heading 1" w:uiPriority="99" w:qFormat="1"/>
    <w:lsdException w:name="heading 2" w:uiPriority="99" w:qFormat="1"/>
    <w:lsdException w:name="heading 3" w:qFormat="1"/>
    <w:lsdException w:name="heading 4" w:qFormat="1"/>
    <w:lsdException w:name="heading 5" w:semiHidden="1" w:qFormat="1"/>
    <w:lsdException w:name="heading 6" w:semiHidden="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553924"/>
    <w:pPr>
      <w:jc w:val="both"/>
    </w:pPr>
    <w:rPr>
      <w:sz w:val="24"/>
    </w:rPr>
  </w:style>
  <w:style w:type="paragraph" w:styleId="Heading1">
    <w:name w:val="heading 1"/>
    <w:basedOn w:val="Normal"/>
    <w:next w:val="BodyText"/>
    <w:link w:val="Heading1Char"/>
    <w:uiPriority w:val="99"/>
    <w:qFormat/>
    <w:rsid w:val="009B37B8"/>
    <w:pPr>
      <w:keepNext/>
      <w:keepLines/>
      <w:outlineLvl w:val="0"/>
    </w:pPr>
    <w:rPr>
      <w:b/>
      <w:bCs/>
      <w:color w:val="0091A5"/>
      <w:sz w:val="32"/>
      <w:szCs w:val="28"/>
    </w:rPr>
  </w:style>
  <w:style w:type="paragraph" w:styleId="Heading2">
    <w:name w:val="heading 2"/>
    <w:basedOn w:val="Normal"/>
    <w:next w:val="BodyText"/>
    <w:link w:val="Heading2Char"/>
    <w:uiPriority w:val="99"/>
    <w:qFormat/>
    <w:rsid w:val="009B37B8"/>
    <w:pPr>
      <w:keepNext/>
      <w:keepLines/>
      <w:outlineLvl w:val="1"/>
    </w:pPr>
    <w:rPr>
      <w:b/>
      <w:bCs/>
      <w:color w:val="0091A5"/>
      <w:szCs w:val="26"/>
    </w:rPr>
  </w:style>
  <w:style w:type="paragraph" w:styleId="Heading3">
    <w:name w:val="heading 3"/>
    <w:basedOn w:val="Normal"/>
    <w:next w:val="BodyText"/>
    <w:link w:val="Heading3Char"/>
    <w:qFormat/>
    <w:rsid w:val="009B37B8"/>
    <w:pPr>
      <w:keepNext/>
      <w:keepLines/>
      <w:outlineLvl w:val="2"/>
    </w:pPr>
    <w:rPr>
      <w:b/>
      <w:bCs/>
      <w:color w:val="3C3C41"/>
    </w:rPr>
  </w:style>
  <w:style w:type="paragraph" w:styleId="Heading4">
    <w:name w:val="heading 4"/>
    <w:basedOn w:val="Normal"/>
    <w:next w:val="BodyText"/>
    <w:link w:val="Heading4Char"/>
    <w:qFormat/>
    <w:rsid w:val="009B37B8"/>
    <w:pPr>
      <w:keepNext/>
      <w:keepLines/>
      <w:outlineLvl w:val="3"/>
    </w:pPr>
    <w:rPr>
      <w:bCs/>
      <w:i/>
      <w:iCs/>
      <w:color w:val="3C3C41"/>
    </w:rPr>
  </w:style>
  <w:style w:type="paragraph" w:styleId="Heading5">
    <w:name w:val="heading 5"/>
    <w:basedOn w:val="Normal"/>
    <w:next w:val="Normal"/>
    <w:link w:val="Heading5Char"/>
    <w:semiHidden/>
    <w:unhideWhenUsed/>
    <w:qFormat/>
    <w:rsid w:val="008A30FF"/>
    <w:pPr>
      <w:keepNext/>
      <w:keepLines/>
      <w:spacing w:before="40"/>
      <w:jc w:val="left"/>
      <w:outlineLvl w:val="4"/>
    </w:pPr>
    <w:rPr>
      <w:rFonts w:asciiTheme="majorHAnsi" w:eastAsiaTheme="majorEastAsia" w:hAnsiTheme="majorHAnsi" w:cstheme="majorBidi"/>
      <w:color w:val="217021" w:themeColor="accent1" w:themeShade="BF"/>
      <w:szCs w:val="24"/>
      <w:lang w:eastAsia="en-US"/>
    </w:rPr>
  </w:style>
  <w:style w:type="paragraph" w:styleId="Heading6">
    <w:name w:val="heading 6"/>
    <w:basedOn w:val="Normal"/>
    <w:next w:val="Normal"/>
    <w:link w:val="Heading6Char"/>
    <w:semiHidden/>
    <w:qFormat/>
    <w:rsid w:val="004F361B"/>
    <w:pPr>
      <w:keepNext/>
      <w:keepLines/>
      <w:spacing w:before="40"/>
      <w:outlineLvl w:val="5"/>
    </w:pPr>
    <w:rPr>
      <w:rFonts w:asciiTheme="majorHAnsi" w:eastAsiaTheme="majorEastAsia" w:hAnsiTheme="majorHAnsi" w:cstheme="majorBidi"/>
      <w:color w:val="164A16"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semiHidden/>
    <w:rsid w:val="00504C76"/>
  </w:style>
  <w:style w:type="paragraph" w:customStyle="1" w:styleId="Numbering">
    <w:name w:val="Numbering"/>
    <w:basedOn w:val="Normal"/>
    <w:qFormat/>
    <w:rsid w:val="009B37B8"/>
    <w:pPr>
      <w:numPr>
        <w:numId w:val="3"/>
      </w:numPr>
    </w:pPr>
  </w:style>
  <w:style w:type="paragraph" w:styleId="BalloonText">
    <w:name w:val="Balloon Text"/>
    <w:basedOn w:val="Normal"/>
    <w:link w:val="BalloonTextChar"/>
    <w:semiHidden/>
    <w:rsid w:val="00504C76"/>
    <w:rPr>
      <w:rFonts w:ascii="Tahoma" w:hAnsi="Tahoma" w:cs="Tahoma"/>
      <w:sz w:val="16"/>
      <w:szCs w:val="16"/>
    </w:rPr>
  </w:style>
  <w:style w:type="character" w:customStyle="1" w:styleId="BalloonTextChar">
    <w:name w:val="Balloon Text Char"/>
    <w:basedOn w:val="DefaultParagraphFont"/>
    <w:link w:val="BalloonText"/>
    <w:rsid w:val="00504C76"/>
    <w:rPr>
      <w:rFonts w:ascii="Tahoma" w:hAnsi="Tahoma" w:cs="Tahoma"/>
      <w:sz w:val="16"/>
      <w:szCs w:val="16"/>
      <w:lang w:val="en-GB" w:eastAsia="en-US" w:bidi="ar-SA"/>
    </w:rPr>
  </w:style>
  <w:style w:type="paragraph" w:styleId="Header">
    <w:name w:val="header"/>
    <w:basedOn w:val="Normal"/>
    <w:link w:val="HeaderChar"/>
    <w:rsid w:val="00504C76"/>
    <w:pPr>
      <w:tabs>
        <w:tab w:val="center" w:pos="4513"/>
        <w:tab w:val="right" w:pos="9026"/>
      </w:tabs>
    </w:pPr>
  </w:style>
  <w:style w:type="character" w:customStyle="1" w:styleId="HeaderChar">
    <w:name w:val="Header Char"/>
    <w:basedOn w:val="DefaultParagraphFont"/>
    <w:link w:val="Header"/>
    <w:rsid w:val="00504C76"/>
    <w:rPr>
      <w:rFonts w:ascii="Arial" w:hAnsi="Arial"/>
      <w:sz w:val="24"/>
      <w:szCs w:val="24"/>
      <w:lang w:val="en-GB" w:eastAsia="en-US" w:bidi="ar-SA"/>
    </w:rPr>
  </w:style>
  <w:style w:type="paragraph" w:styleId="Footer">
    <w:name w:val="footer"/>
    <w:basedOn w:val="Normal"/>
    <w:link w:val="FooterChar"/>
    <w:rsid w:val="00504C76"/>
    <w:pPr>
      <w:tabs>
        <w:tab w:val="center" w:pos="4513"/>
        <w:tab w:val="right" w:pos="9026"/>
      </w:tabs>
    </w:pPr>
  </w:style>
  <w:style w:type="character" w:customStyle="1" w:styleId="FooterChar">
    <w:name w:val="Footer Char"/>
    <w:basedOn w:val="DefaultParagraphFont"/>
    <w:link w:val="Footer"/>
    <w:rsid w:val="00504C76"/>
    <w:rPr>
      <w:rFonts w:ascii="Arial" w:hAnsi="Arial"/>
      <w:sz w:val="24"/>
      <w:szCs w:val="24"/>
      <w:lang w:val="en-GB" w:eastAsia="en-US" w:bidi="ar-SA"/>
    </w:rPr>
  </w:style>
  <w:style w:type="character" w:customStyle="1" w:styleId="Heading1Char">
    <w:name w:val="Heading 1 Char"/>
    <w:basedOn w:val="DefaultParagraphFont"/>
    <w:link w:val="Heading1"/>
    <w:uiPriority w:val="9"/>
    <w:rsid w:val="009B37B8"/>
    <w:rPr>
      <w:rFonts w:ascii="Arial" w:hAnsi="Arial"/>
      <w:b/>
      <w:bCs/>
      <w:color w:val="0091A5"/>
      <w:sz w:val="32"/>
      <w:szCs w:val="28"/>
      <w:lang w:val="en-GB" w:eastAsia="en-US" w:bidi="ar-SA"/>
    </w:rPr>
  </w:style>
  <w:style w:type="character" w:customStyle="1" w:styleId="Heading2Char">
    <w:name w:val="Heading 2 Char"/>
    <w:basedOn w:val="DefaultParagraphFont"/>
    <w:link w:val="Heading2"/>
    <w:uiPriority w:val="9"/>
    <w:rsid w:val="009B37B8"/>
    <w:rPr>
      <w:rFonts w:ascii="Arial" w:hAnsi="Arial"/>
      <w:b/>
      <w:bCs/>
      <w:color w:val="0091A5"/>
      <w:sz w:val="24"/>
      <w:szCs w:val="26"/>
      <w:lang w:val="en-GB" w:eastAsia="en-US" w:bidi="ar-SA"/>
    </w:rPr>
  </w:style>
  <w:style w:type="paragraph" w:customStyle="1" w:styleId="Bullets">
    <w:name w:val="Bullets"/>
    <w:basedOn w:val="Normal"/>
    <w:link w:val="BulletsChar"/>
    <w:qFormat/>
    <w:rsid w:val="009B37B8"/>
    <w:pPr>
      <w:numPr>
        <w:numId w:val="2"/>
      </w:numPr>
    </w:pPr>
    <w:rPr>
      <w:color w:val="000000"/>
    </w:rPr>
  </w:style>
  <w:style w:type="paragraph" w:styleId="BodyText">
    <w:name w:val="Body Text"/>
    <w:basedOn w:val="Normal"/>
    <w:link w:val="BodyTextChar"/>
    <w:uiPriority w:val="99"/>
    <w:qFormat/>
    <w:rsid w:val="009B37B8"/>
    <w:rPr>
      <w:color w:val="000000"/>
    </w:rPr>
  </w:style>
  <w:style w:type="character" w:customStyle="1" w:styleId="BodyTextChar">
    <w:name w:val="Body Text Char"/>
    <w:basedOn w:val="DefaultParagraphFont"/>
    <w:link w:val="BodyText"/>
    <w:uiPriority w:val="99"/>
    <w:rsid w:val="00FC39DE"/>
    <w:rPr>
      <w:rFonts w:ascii="Arial" w:hAnsi="Arial"/>
      <w:color w:val="000000"/>
      <w:sz w:val="24"/>
      <w:szCs w:val="24"/>
      <w:lang w:eastAsia="en-US"/>
    </w:rPr>
  </w:style>
  <w:style w:type="character" w:customStyle="1" w:styleId="Heading3Char">
    <w:name w:val="Heading 3 Char"/>
    <w:basedOn w:val="DefaultParagraphFont"/>
    <w:link w:val="Heading3"/>
    <w:rsid w:val="009B37B8"/>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9B37B8"/>
    <w:rPr>
      <w:rFonts w:ascii="Arial" w:hAnsi="Arial"/>
      <w:bCs/>
      <w:i/>
      <w:iCs/>
      <w:color w:val="3C3C41"/>
      <w:sz w:val="24"/>
      <w:szCs w:val="24"/>
      <w:lang w:val="en-GB" w:eastAsia="en-US" w:bidi="ar-SA"/>
    </w:rPr>
  </w:style>
  <w:style w:type="table" w:customStyle="1" w:styleId="Table">
    <w:name w:val="Table"/>
    <w:basedOn w:val="TableNormal"/>
    <w:uiPriority w:val="99"/>
    <w:rsid w:val="00504C76"/>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table" w:styleId="TableGrid">
    <w:name w:val="Table Grid"/>
    <w:basedOn w:val="TableNormal"/>
    <w:uiPriority w:val="39"/>
    <w:rsid w:val="00CD0AA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504C76"/>
    <w:rPr>
      <w:color w:val="2D962D"/>
      <w:u w:val="single"/>
    </w:rPr>
  </w:style>
  <w:style w:type="paragraph" w:customStyle="1" w:styleId="Contents">
    <w:name w:val="Contents"/>
    <w:basedOn w:val="TOC1"/>
    <w:semiHidden/>
    <w:qFormat/>
    <w:rsid w:val="009B37B8"/>
    <w:pPr>
      <w:tabs>
        <w:tab w:val="right" w:leader="dot" w:pos="9642"/>
      </w:tabs>
      <w:spacing w:after="100"/>
    </w:pPr>
    <w:rPr>
      <w:color w:val="0091A5"/>
      <w:sz w:val="32"/>
    </w:rPr>
  </w:style>
  <w:style w:type="paragraph" w:styleId="TOAHeading">
    <w:name w:val="toa heading"/>
    <w:basedOn w:val="Normal"/>
    <w:next w:val="Normal"/>
    <w:rsid w:val="00553924"/>
    <w:pPr>
      <w:widowControl w:val="0"/>
      <w:tabs>
        <w:tab w:val="right" w:pos="9360"/>
      </w:tabs>
      <w:suppressAutoHyphens/>
      <w:jc w:val="left"/>
    </w:pPr>
    <w:rPr>
      <w:rFonts w:ascii="CG Times" w:hAnsi="CG Times"/>
      <w:snapToGrid w:val="0"/>
      <w:sz w:val="20"/>
      <w:lang w:val="en-US" w:eastAsia="en-US"/>
    </w:rPr>
  </w:style>
  <w:style w:type="paragraph" w:customStyle="1" w:styleId="BulletText2">
    <w:name w:val="Bullet Text 2"/>
    <w:basedOn w:val="Normal"/>
    <w:rsid w:val="00553924"/>
    <w:pPr>
      <w:numPr>
        <w:numId w:val="4"/>
      </w:numPr>
      <w:jc w:val="left"/>
    </w:pPr>
  </w:style>
  <w:style w:type="character" w:customStyle="1" w:styleId="Heading6Char">
    <w:name w:val="Heading 6 Char"/>
    <w:basedOn w:val="DefaultParagraphFont"/>
    <w:link w:val="Heading6"/>
    <w:semiHidden/>
    <w:rsid w:val="004F361B"/>
    <w:rPr>
      <w:rFonts w:asciiTheme="majorHAnsi" w:eastAsiaTheme="majorEastAsia" w:hAnsiTheme="majorHAnsi" w:cstheme="majorBidi"/>
      <w:color w:val="164A16" w:themeColor="accent1" w:themeShade="7F"/>
      <w:sz w:val="24"/>
    </w:rPr>
  </w:style>
  <w:style w:type="paragraph" w:styleId="BodyTextIndent2">
    <w:name w:val="Body Text Indent 2"/>
    <w:basedOn w:val="Normal"/>
    <w:link w:val="BodyTextIndent2Char"/>
    <w:uiPriority w:val="99"/>
    <w:unhideWhenUsed/>
    <w:rsid w:val="0062786B"/>
    <w:pPr>
      <w:spacing w:after="120" w:line="480" w:lineRule="auto"/>
      <w:ind w:left="283"/>
    </w:pPr>
  </w:style>
  <w:style w:type="character" w:customStyle="1" w:styleId="BodyTextIndent2Char">
    <w:name w:val="Body Text Indent 2 Char"/>
    <w:basedOn w:val="DefaultParagraphFont"/>
    <w:link w:val="BodyTextIndent2"/>
    <w:uiPriority w:val="99"/>
    <w:rsid w:val="0062786B"/>
    <w:rPr>
      <w:sz w:val="24"/>
    </w:rPr>
  </w:style>
  <w:style w:type="paragraph" w:customStyle="1" w:styleId="AgencySideHeadings">
    <w:name w:val="Agency Side Headings"/>
    <w:autoRedefine/>
    <w:rsid w:val="008C1433"/>
    <w:pPr>
      <w:jc w:val="both"/>
    </w:pPr>
    <w:rPr>
      <w:sz w:val="24"/>
    </w:rPr>
  </w:style>
  <w:style w:type="character" w:customStyle="1" w:styleId="Heading5Char">
    <w:name w:val="Heading 5 Char"/>
    <w:basedOn w:val="DefaultParagraphFont"/>
    <w:link w:val="Heading5"/>
    <w:semiHidden/>
    <w:rsid w:val="008A30FF"/>
    <w:rPr>
      <w:rFonts w:asciiTheme="majorHAnsi" w:eastAsiaTheme="majorEastAsia" w:hAnsiTheme="majorHAnsi" w:cstheme="majorBidi"/>
      <w:color w:val="217021" w:themeColor="accent1" w:themeShade="BF"/>
      <w:sz w:val="24"/>
      <w:szCs w:val="24"/>
      <w:lang w:eastAsia="en-US"/>
    </w:rPr>
  </w:style>
  <w:style w:type="table" w:customStyle="1" w:styleId="TableStyle">
    <w:name w:val="Table Style"/>
    <w:basedOn w:val="TableNormal"/>
    <w:uiPriority w:val="99"/>
    <w:semiHidden/>
    <w:rsid w:val="008A30FF"/>
    <w:tblPr>
      <w:tblBorders>
        <w:insideH w:val="single" w:sz="4" w:space="0" w:color="auto"/>
      </w:tblBorders>
      <w:tblCellMar>
        <w:top w:w="113" w:type="dxa"/>
      </w:tblCellMar>
    </w:tblPr>
    <w:trPr>
      <w:tblHeader/>
    </w:trPr>
    <w:tblStylePr w:type="firstRow">
      <w:rPr>
        <w:b w:val="0"/>
        <w:sz w:val="24"/>
      </w:rPr>
    </w:tblStylePr>
  </w:style>
  <w:style w:type="paragraph" w:customStyle="1" w:styleId="Default">
    <w:name w:val="Default"/>
    <w:uiPriority w:val="99"/>
    <w:rsid w:val="008A30FF"/>
    <w:pPr>
      <w:autoSpaceDE w:val="0"/>
      <w:autoSpaceDN w:val="0"/>
      <w:adjustRightInd w:val="0"/>
    </w:pPr>
    <w:rPr>
      <w:rFonts w:eastAsiaTheme="minorHAnsi" w:cs="Arial"/>
      <w:color w:val="000000"/>
      <w:sz w:val="24"/>
      <w:szCs w:val="24"/>
      <w:lang w:eastAsia="en-US"/>
    </w:rPr>
  </w:style>
  <w:style w:type="paragraph" w:styleId="Caption">
    <w:name w:val="caption"/>
    <w:basedOn w:val="Normal"/>
    <w:next w:val="Normal"/>
    <w:qFormat/>
    <w:rsid w:val="008A30FF"/>
    <w:pPr>
      <w:keepNext/>
      <w:widowControl w:val="0"/>
      <w:spacing w:before="120" w:after="120"/>
      <w:ind w:left="851" w:hanging="851"/>
      <w:jc w:val="left"/>
    </w:pPr>
    <w:rPr>
      <w:bCs/>
      <w:snapToGrid w:val="0"/>
      <w:color w:val="000080"/>
      <w:sz w:val="20"/>
      <w:lang w:eastAsia="en-US"/>
    </w:rPr>
  </w:style>
  <w:style w:type="character" w:styleId="Strong">
    <w:name w:val="Strong"/>
    <w:uiPriority w:val="22"/>
    <w:qFormat/>
    <w:rsid w:val="008A30FF"/>
    <w:rPr>
      <w:rFonts w:ascii="Arial" w:hAnsi="Arial"/>
      <w:color w:val="002060"/>
      <w:sz w:val="22"/>
    </w:rPr>
  </w:style>
  <w:style w:type="character" w:styleId="FollowedHyperlink">
    <w:name w:val="FollowedHyperlink"/>
    <w:basedOn w:val="DefaultParagraphFont"/>
    <w:semiHidden/>
    <w:unhideWhenUsed/>
    <w:rsid w:val="008A30FF"/>
    <w:rPr>
      <w:color w:val="0091A5" w:themeColor="followedHyperlink"/>
      <w:u w:val="single"/>
    </w:rPr>
  </w:style>
  <w:style w:type="paragraph" w:customStyle="1" w:styleId="arial">
    <w:name w:val="arial"/>
    <w:basedOn w:val="Default"/>
    <w:rsid w:val="008A30FF"/>
    <w:rPr>
      <w:rFonts w:eastAsia="Times New Roman"/>
      <w:b/>
      <w:bCs/>
      <w:sz w:val="23"/>
      <w:szCs w:val="23"/>
      <w:lang w:eastAsia="en-GB"/>
    </w:rPr>
  </w:style>
  <w:style w:type="paragraph" w:styleId="NormalWeb">
    <w:name w:val="Normal (Web)"/>
    <w:basedOn w:val="Normal"/>
    <w:uiPriority w:val="99"/>
    <w:unhideWhenUsed/>
    <w:rsid w:val="008A30FF"/>
    <w:pPr>
      <w:jc w:val="left"/>
    </w:pPr>
    <w:rPr>
      <w:rFonts w:ascii="Times New Roman" w:eastAsiaTheme="minorHAnsi" w:hAnsi="Times New Roman"/>
      <w:szCs w:val="24"/>
    </w:rPr>
  </w:style>
  <w:style w:type="paragraph" w:styleId="ListParagraph">
    <w:name w:val="List Paragraph"/>
    <w:basedOn w:val="Normal"/>
    <w:uiPriority w:val="34"/>
    <w:qFormat/>
    <w:rsid w:val="008A30FF"/>
    <w:pPr>
      <w:jc w:val="left"/>
    </w:pPr>
    <w:rPr>
      <w:rFonts w:ascii="Times New Roman" w:eastAsiaTheme="minorHAnsi" w:hAnsi="Times New Roman"/>
      <w:szCs w:val="24"/>
    </w:rPr>
  </w:style>
  <w:style w:type="character" w:styleId="CommentReference">
    <w:name w:val="annotation reference"/>
    <w:uiPriority w:val="99"/>
    <w:semiHidden/>
    <w:unhideWhenUsed/>
    <w:rsid w:val="008A30FF"/>
    <w:rPr>
      <w:sz w:val="16"/>
      <w:szCs w:val="16"/>
    </w:rPr>
  </w:style>
  <w:style w:type="paragraph" w:styleId="CommentText">
    <w:name w:val="annotation text"/>
    <w:basedOn w:val="Normal"/>
    <w:link w:val="CommentTextChar"/>
    <w:uiPriority w:val="99"/>
    <w:semiHidden/>
    <w:unhideWhenUsed/>
    <w:rsid w:val="008A30FF"/>
    <w:pPr>
      <w:spacing w:after="200" w:line="276" w:lineRule="auto"/>
      <w:jc w:val="left"/>
    </w:pPr>
    <w:rPr>
      <w:rFonts w:ascii="Calibri" w:eastAsia="Calibri" w:hAnsi="Calibri"/>
      <w:sz w:val="20"/>
      <w:lang w:eastAsia="en-US"/>
    </w:rPr>
  </w:style>
  <w:style w:type="character" w:customStyle="1" w:styleId="CommentTextChar">
    <w:name w:val="Comment Text Char"/>
    <w:basedOn w:val="DefaultParagraphFont"/>
    <w:link w:val="CommentText"/>
    <w:uiPriority w:val="99"/>
    <w:semiHidden/>
    <w:rsid w:val="008A30FF"/>
    <w:rPr>
      <w:rFonts w:ascii="Calibri" w:eastAsia="Calibri" w:hAnsi="Calibri"/>
      <w:lang w:eastAsia="en-US"/>
    </w:rPr>
  </w:style>
  <w:style w:type="paragraph" w:styleId="PlainText">
    <w:name w:val="Plain Text"/>
    <w:basedOn w:val="Normal"/>
    <w:link w:val="PlainTextChar"/>
    <w:uiPriority w:val="99"/>
    <w:semiHidden/>
    <w:unhideWhenUsed/>
    <w:rsid w:val="008A30FF"/>
    <w:pPr>
      <w:jc w:val="left"/>
    </w:pPr>
    <w:rPr>
      <w:rFonts w:ascii="Calibri" w:eastAsiaTheme="minorHAnsi" w:hAnsi="Calibri" w:cs="Calibri"/>
      <w:sz w:val="22"/>
      <w:szCs w:val="22"/>
      <w:lang w:eastAsia="en-US"/>
    </w:rPr>
  </w:style>
  <w:style w:type="character" w:customStyle="1" w:styleId="PlainTextChar">
    <w:name w:val="Plain Text Char"/>
    <w:basedOn w:val="DefaultParagraphFont"/>
    <w:link w:val="PlainText"/>
    <w:uiPriority w:val="99"/>
    <w:semiHidden/>
    <w:rsid w:val="008A30FF"/>
    <w:rPr>
      <w:rFonts w:ascii="Calibri" w:eastAsiaTheme="minorHAnsi" w:hAnsi="Calibri" w:cs="Calibri"/>
      <w:sz w:val="22"/>
      <w:szCs w:val="22"/>
      <w:lang w:eastAsia="en-US"/>
    </w:rPr>
  </w:style>
  <w:style w:type="character" w:styleId="Emphasis">
    <w:name w:val="Emphasis"/>
    <w:basedOn w:val="DefaultParagraphFont"/>
    <w:uiPriority w:val="20"/>
    <w:qFormat/>
    <w:rsid w:val="008A30FF"/>
    <w:rPr>
      <w:i/>
      <w:iCs/>
    </w:rPr>
  </w:style>
  <w:style w:type="paragraph" w:customStyle="1" w:styleId="Pa8">
    <w:name w:val="Pa8"/>
    <w:basedOn w:val="Default"/>
    <w:next w:val="Default"/>
    <w:uiPriority w:val="99"/>
    <w:rsid w:val="008A30FF"/>
    <w:pPr>
      <w:spacing w:line="201" w:lineRule="atLeast"/>
    </w:pPr>
    <w:rPr>
      <w:rFonts w:ascii="HMRCModena" w:hAnsi="HMRCModena"/>
      <w:color w:val="auto"/>
    </w:rPr>
  </w:style>
  <w:style w:type="character" w:customStyle="1" w:styleId="BlocktextChar">
    <w:name w:val="Block text Char"/>
    <w:basedOn w:val="DefaultParagraphFont"/>
    <w:link w:val="BlockText1"/>
    <w:locked/>
    <w:rsid w:val="008A30FF"/>
    <w:rPr>
      <w:rFonts w:cs="Arial"/>
    </w:rPr>
  </w:style>
  <w:style w:type="paragraph" w:customStyle="1" w:styleId="BlockText1">
    <w:name w:val="Block Text1"/>
    <w:basedOn w:val="Normal"/>
    <w:link w:val="BlocktextChar"/>
    <w:rsid w:val="008A30FF"/>
    <w:pPr>
      <w:spacing w:after="120"/>
      <w:jc w:val="left"/>
    </w:pPr>
    <w:rPr>
      <w:rFonts w:cs="Arial"/>
      <w:sz w:val="20"/>
    </w:rPr>
  </w:style>
  <w:style w:type="table" w:styleId="GridTable5Dark-Accent1">
    <w:name w:val="Grid Table 5 Dark Accent 1"/>
    <w:basedOn w:val="TableNormal"/>
    <w:uiPriority w:val="50"/>
    <w:rsid w:val="008A30FF"/>
    <w:rPr>
      <w:rFonts w:asciiTheme="minorHAnsi" w:eastAsiaTheme="minorHAnsi" w:hAnsiTheme="minorHAnsi" w:cstheme="minorBidi"/>
      <w:sz w:val="22"/>
      <w:szCs w:val="22"/>
      <w:lang w:eastAsia="en-US"/>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EF0CE"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2D962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2D962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2D962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2D962D" w:themeFill="accent1"/>
      </w:tcPr>
    </w:tblStylePr>
    <w:tblStylePr w:type="band1Vert">
      <w:tblPr/>
      <w:tcPr>
        <w:shd w:val="clear" w:color="auto" w:fill="9EE29E" w:themeFill="accent1" w:themeFillTint="66"/>
      </w:tcPr>
    </w:tblStylePr>
    <w:tblStylePr w:type="band1Horz">
      <w:tblPr/>
      <w:tcPr>
        <w:shd w:val="clear" w:color="auto" w:fill="9EE29E" w:themeFill="accent1" w:themeFillTint="66"/>
      </w:tcPr>
    </w:tblStylePr>
  </w:style>
  <w:style w:type="character" w:customStyle="1" w:styleId="BulletsChar">
    <w:name w:val="Bullets Char"/>
    <w:link w:val="Bullets"/>
    <w:rsid w:val="008A30FF"/>
    <w:rPr>
      <w:color w:val="000000"/>
      <w:sz w:val="24"/>
    </w:rPr>
  </w:style>
  <w:style w:type="character" w:customStyle="1" w:styleId="remaining-body">
    <w:name w:val="remaining-body"/>
    <w:basedOn w:val="DefaultParagraphFont"/>
    <w:rsid w:val="008A30FF"/>
  </w:style>
  <w:style w:type="character" w:customStyle="1" w:styleId="A1">
    <w:name w:val="A1"/>
    <w:basedOn w:val="DefaultParagraphFont"/>
    <w:uiPriority w:val="99"/>
    <w:rsid w:val="008A30FF"/>
    <w:rPr>
      <w:rFonts w:ascii="Sansation Light" w:hAnsi="Sansation Light" w:hint="default"/>
      <w:color w:val="000000"/>
    </w:rPr>
  </w:style>
  <w:style w:type="paragraph" w:styleId="NoSpacing">
    <w:name w:val="No Spacing"/>
    <w:uiPriority w:val="1"/>
    <w:qFormat/>
    <w:rsid w:val="008A30FF"/>
    <w:rPr>
      <w:rFonts w:asciiTheme="minorHAnsi" w:eastAsiaTheme="minorHAnsi" w:hAnsiTheme="minorHAnsi" w:cstheme="minorBidi"/>
      <w:sz w:val="22"/>
      <w:szCs w:val="22"/>
      <w:lang w:eastAsia="en-US"/>
    </w:rPr>
  </w:style>
  <w:style w:type="paragraph" w:customStyle="1" w:styleId="xmsonormal">
    <w:name w:val="x_msonormal"/>
    <w:basedOn w:val="Normal"/>
    <w:uiPriority w:val="99"/>
    <w:rsid w:val="008A30FF"/>
    <w:pPr>
      <w:spacing w:before="100" w:beforeAutospacing="1" w:after="100" w:afterAutospacing="1"/>
      <w:jc w:val="left"/>
    </w:pPr>
    <w:rPr>
      <w:rFonts w:ascii="Times New Roman" w:hAnsi="Times New Roman"/>
      <w:szCs w:val="24"/>
    </w:rPr>
  </w:style>
  <w:style w:type="character" w:customStyle="1" w:styleId="BodyTextIndent2Char1">
    <w:name w:val="Body Text Indent 2 Char1"/>
    <w:basedOn w:val="DefaultParagraphFont"/>
    <w:semiHidden/>
    <w:rsid w:val="008A30FF"/>
    <w:rPr>
      <w:sz w:val="24"/>
      <w:szCs w:val="24"/>
      <w:lang w:eastAsia="en-US"/>
    </w:rPr>
  </w:style>
  <w:style w:type="character" w:customStyle="1" w:styleId="hps">
    <w:name w:val="hps"/>
    <w:basedOn w:val="DefaultParagraphFont"/>
    <w:rsid w:val="008A30FF"/>
  </w:style>
  <w:style w:type="character" w:customStyle="1" w:styleId="atn">
    <w:name w:val="atn"/>
    <w:basedOn w:val="DefaultParagraphFont"/>
    <w:rsid w:val="008A30FF"/>
  </w:style>
  <w:style w:type="character" w:customStyle="1" w:styleId="yj-message-list-item--body-message">
    <w:name w:val="yj-message-list-item--body-message"/>
    <w:basedOn w:val="DefaultParagraphFont"/>
    <w:rsid w:val="008A30FF"/>
  </w:style>
  <w:style w:type="paragraph" w:customStyle="1" w:styleId="default0">
    <w:name w:val="default"/>
    <w:basedOn w:val="Normal"/>
    <w:rsid w:val="008A30FF"/>
    <w:pPr>
      <w:autoSpaceDE w:val="0"/>
      <w:autoSpaceDN w:val="0"/>
      <w:jc w:val="left"/>
    </w:pPr>
    <w:rPr>
      <w:rFonts w:eastAsiaTheme="minorHAnsi" w:cs="Arial"/>
      <w:color w:val="000000"/>
      <w:szCs w:val="24"/>
    </w:rPr>
  </w:style>
  <w:style w:type="paragraph" w:styleId="FootnoteText">
    <w:name w:val="footnote text"/>
    <w:basedOn w:val="Normal"/>
    <w:link w:val="FootnoteTextChar"/>
    <w:uiPriority w:val="99"/>
    <w:semiHidden/>
    <w:rsid w:val="008A30FF"/>
    <w:pPr>
      <w:jc w:val="left"/>
    </w:pPr>
    <w:rPr>
      <w:rFonts w:ascii="Times New Roman" w:hAnsi="Times New Roman"/>
      <w:sz w:val="20"/>
    </w:rPr>
  </w:style>
  <w:style w:type="character" w:customStyle="1" w:styleId="FootnoteTextChar">
    <w:name w:val="Footnote Text Char"/>
    <w:basedOn w:val="DefaultParagraphFont"/>
    <w:link w:val="FootnoteText"/>
    <w:uiPriority w:val="99"/>
    <w:semiHidden/>
    <w:rsid w:val="008A30FF"/>
    <w:rPr>
      <w:rFonts w:ascii="Times New Roman" w:hAnsi="Times New Roman"/>
    </w:rPr>
  </w:style>
  <w:style w:type="character" w:styleId="FootnoteReference">
    <w:name w:val="footnote reference"/>
    <w:uiPriority w:val="99"/>
    <w:semiHidden/>
    <w:rsid w:val="008A30FF"/>
    <w:rPr>
      <w:rFonts w:cs="Times New Roman"/>
      <w:vertAlign w:val="superscript"/>
    </w:rPr>
  </w:style>
  <w:style w:type="paragraph" w:customStyle="1" w:styleId="TableParagraph">
    <w:name w:val="Table Paragraph"/>
    <w:basedOn w:val="Normal"/>
    <w:uiPriority w:val="1"/>
    <w:qFormat/>
    <w:rsid w:val="008A30FF"/>
    <w:pPr>
      <w:widowControl w:val="0"/>
      <w:jc w:val="left"/>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prtr.defra.gov.uk/data-entry-system/" TargetMode="Externa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tyles" Target="styles.xml"/><Relationship Id="rId12" Type="http://schemas.openxmlformats.org/officeDocument/2006/relationships/hyperlink" Target="http://prtr.defra.gov.uk/data-entry-system/" TargetMode="External"/><Relationship Id="rId17" Type="http://schemas.openxmlformats.org/officeDocument/2006/relationships/hyperlink" Target="http://prtr.ec.europa.eu/" TargetMode="External"/><Relationship Id="rId2" Type="http://schemas.openxmlformats.org/officeDocument/2006/relationships/customXml" Target="../customXml/item2.xml"/><Relationship Id="rId16" Type="http://schemas.openxmlformats.org/officeDocument/2006/relationships/hyperlink" Target="http://prtr.defra.gov.uk/data-entry-system/"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yperlink" Target="http://prtr.defra.gov.uk/data-entry-syste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prtr.defra.gov.uk/data-entry-system/"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341" ma:contentTypeDescription="Permitting &amp; Compliance Word Document" ma:contentTypeScope="" ma:versionID="18c0925501cc9b40e086ffd6189f0f02">
  <xsd:schema xmlns:xsd="http://www.w3.org/2001/XMLSchema" xmlns:xs="http://www.w3.org/2001/XMLSchema" xmlns:p="http://schemas.microsoft.com/office/2006/metadata/properties" xmlns:ns2="859f7ad6-93f6-4205-b62b-a17f28acbbac" xmlns:ns4="http://schemas.microsoft.com/sharepoint/v4" xmlns:ns5="7300053d-1c5f-4e78-b9e3-ee8c32344bce" xmlns:ns6="6e121689-de5b-41b9-a751-bfeda7fa2b07" targetNamespace="http://schemas.microsoft.com/office/2006/metadata/properties" ma:root="true" ma:fieldsID="c5bdcfe6d48dafc745215f0590c5a952" ns2:_="" ns4:_="" ns5:_="" ns6:_="">
    <xsd:import namespace="859f7ad6-93f6-4205-b62b-a17f28acbbac"/>
    <xsd:import namespace="http://schemas.microsoft.com/sharepoint/v4"/>
    <xsd:import namespace="7300053d-1c5f-4e78-b9e3-ee8c32344bce"/>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OCR" minOccurs="0"/>
                <xsd:element ref="ns5:MediaServiceDateTaken" minOccurs="0"/>
                <xsd:element ref="ns6:LastSharedByUser" minOccurs="0"/>
                <xsd:element ref="ns6:LastSharedByTime" minOccurs="0"/>
                <xsd:element ref="ns5:MediaServiceMetadata" minOccurs="0"/>
                <xsd:element ref="ns5: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DateTaken" ma:index="27" nillable="true" ma:displayName="MediaServiceDateTaken" ma:hidden="true" ma:internalName="MediaServiceDateTaken" ma:readOnly="true">
      <xsd:simpleType>
        <xsd:restriction base="dms:Text"/>
      </xsd:simpleType>
    </xsd:element>
    <xsd:element name="MediaServiceMetadata" ma:index="30" nillable="true" ma:displayName="MediaServiceMetadata" ma:description="" ma:hidden="true" ma:internalName="MediaServiceMetadata" ma:readOnly="true">
      <xsd:simpleType>
        <xsd:restriction base="dms:Note"/>
      </xsd:simpleType>
    </xsd:element>
    <xsd:element name="MediaServiceFastMetadata" ma:index="31" nillable="true" ma:displayName="MediaServiceFastMetadata" ma:description="" ma:hidden="true" ma:internalName="MediaServiceFast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element name="LastSharedByTime" ma:index="29"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Wrexham CBC</Welsh_x0020_Local_x0020_Authority>
    <Document_x0020_Date xmlns="859f7ad6-93f6-4205-b62b-a17f28acbbac">2019-02-14T00:00:00+00:00</Document_x0020_Date>
    <Process_x0020_Type xmlns="859f7ad6-93f6-4205-b62b-a17f28acbbac" xsi:nil="true"/>
    <Site_x0020_Name xmlns="859f7ad6-93f6-4205-b62b-a17f28acbbac">Cinders Farm</Site_x0020_Name>
    <Post_x0020_code xmlns="859f7ad6-93f6-4205-b62b-a17f28acbbac">LL13 6HL</Post_x0020_code>
    <Addressee xmlns="859f7ad6-93f6-4205-b62b-a17f28acbbac">Wynnstay Estate Office, Unit 1 Rose Hill, Erbistock, Wrexham, LL13 0DE</Addressee>
    <Disclosure_x0020_Status xmlns="859f7ad6-93f6-4205-b62b-a17f28acbbac">Public register</Disclosure_x0020_Status>
    <Customer_x0020_Name xmlns="859f7ad6-93f6-4205-b62b-a17f28acbbac">Soaltar Limited</Customer_x0020_Name>
    <Environment_x0020_Sub_x0020_Folder xmlns="859f7ad6-93f6-4205-b62b-a17f28acbbac">Licences applications</Environment_x0020_Sub_x0020_Folder>
    <Facility_x0020_Address xmlns="859f7ad6-93f6-4205-b62b-a17f28acbbac">Cinders, Ruabon, Wrexham</Facility_x0020_Address>
    <Internal_x002f_External xmlns="859f7ad6-93f6-4205-b62b-a17f28acbbac">Outgoing document</Internal_x002f_External>
    <License_x002f_Activity_x0020_Type xmlns="859f7ad6-93f6-4205-b62b-a17f28acbbac">3. EPR Regulated Industry</License_x002f_Activity_x0020_Type>
    <Document_x0020_Type xmlns="859f7ad6-93f6-4205-b62b-a17f28acbbac">Form/Proforma</Document_x0020_Type>
    <IconOverlay xmlns="http://schemas.microsoft.com/sharepoint/v4" xsi:nil="true"/>
    <Surrendered_x002f_Expired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6E989BE-75DB-426F-BAA0-21245BCBCA3A}"/>
</file>

<file path=customXml/itemProps2.xml><?xml version="1.0" encoding="utf-8"?>
<ds:datastoreItem xmlns:ds="http://schemas.openxmlformats.org/officeDocument/2006/customXml" ds:itemID="{94AC0B06-02DD-42F1-853D-9CAC192677B4}">
  <ds:schemaRefs>
    <ds:schemaRef ds:uri="http://schemas.microsoft.com/sharepoint/events"/>
  </ds:schemaRefs>
</ds:datastoreItem>
</file>

<file path=customXml/itemProps3.xml><?xml version="1.0" encoding="utf-8"?>
<ds:datastoreItem xmlns:ds="http://schemas.openxmlformats.org/officeDocument/2006/customXml" ds:itemID="{290966A2-06DE-49A2-AFBB-91C1D8F68C70}"/>
</file>

<file path=customXml/itemProps4.xml><?xml version="1.0" encoding="utf-8"?>
<ds:datastoreItem xmlns:ds="http://schemas.openxmlformats.org/officeDocument/2006/customXml" ds:itemID="{380D659D-9DCB-4446-A6ED-F83E23461EBD}">
  <ds:schemaRefs>
    <ds:schemaRef ds:uri="http://schemas.microsoft.com/office/2006/metadata/properties"/>
    <ds:schemaRef ds:uri="http://purl.org/dc/terms/"/>
    <ds:schemaRef ds:uri="http://schemas.openxmlformats.org/package/2006/metadata/core-properties"/>
    <ds:schemaRef ds:uri="http://schemas.microsoft.com/office/2006/documentManagement/typ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5.xml><?xml version="1.0" encoding="utf-8"?>
<ds:datastoreItem xmlns:ds="http://schemas.openxmlformats.org/officeDocument/2006/customXml" ds:itemID="{78A6D7B1-2C79-4C27-A62C-4ADC5651FB4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10</Pages>
  <Words>2161</Words>
  <Characters>13278</Characters>
  <Application>Microsoft Office Word</Application>
  <DocSecurity>0</DocSecurity>
  <Lines>110</Lines>
  <Paragraphs>30</Paragraphs>
  <ScaleCrop>false</ScaleCrop>
  <HeadingPairs>
    <vt:vector size="2" baseType="variant">
      <vt:variant>
        <vt:lpstr>Title</vt:lpstr>
      </vt:variant>
      <vt:variant>
        <vt:i4>1</vt:i4>
      </vt:variant>
    </vt:vector>
  </HeadingPairs>
  <TitlesOfParts>
    <vt:vector size="1" baseType="lpstr">
      <vt:lpstr>2017 Emissions Inventory EPR Reg 61(1) notice</vt:lpstr>
    </vt:vector>
  </TitlesOfParts>
  <Manager>Chapman, Jane</Manager>
  <Company>Natural Resources Wales, NRW</Company>
  <LinksUpToDate>false</LinksUpToDate>
  <CharactersWithSpaces>15409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2017 Emissions Inventory EPR Reg 61(1) notice</dc:title>
  <dc:subject>Statutory Notice Template</dc:subject>
  <dc:creator>Botting, Chris</dc:creator>
  <cp:keywords>Statutory Notice, Enforcement, Enforcement Notice, OGN, OGN FORM</cp:keywords>
  <dc:description>Version 1, dated June 2015</dc:description>
  <cp:lastModifiedBy>Johns, Helen</cp:lastModifiedBy>
  <cp:revision>6</cp:revision>
  <cp:lastPrinted>2016-12-21T12:14:00Z</cp:lastPrinted>
  <dcterms:created xsi:type="dcterms:W3CDTF">2019-02-11T13:20:00Z</dcterms:created>
  <dcterms:modified xsi:type="dcterms:W3CDTF">2019-02-14T11:54:00Z</dcterms:modified>
  <cp:category>Operational Guidance Note, OGN, Operational Guidance Notes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69ee86ee-9033-4360-b435-71a38226f986</vt:lpwstr>
  </property>
  <property fmtid="{D5CDD505-2E9C-101B-9397-08002B2CF9AE}" pid="4" name="TaxCatchAll">
    <vt:lpwstr>58;#OGN 193 - How to write and serve statutory notices|f7a5fa74-f711-46e0-aab5-6a0caa62e6e9</vt:lpwstr>
  </property>
  <property fmtid="{D5CDD505-2E9C-101B-9397-08002B2CF9AE}" pid="5" name="Instructions Category">
    <vt:lpwstr>58;#OGN 193 - How to write and serve statutory notices|f7a5fa74-f711-46e0-aab5-6a0caa62e6e9</vt:lpwstr>
  </property>
  <property fmtid="{D5CDD505-2E9C-101B-9397-08002B2CF9AE}" pid="6" name="mc5e4c2736a0466c89631100e3a8779b">
    <vt:lpwstr>OGN 193 - How to write and serve statutory notices|f7a5fa74-f711-46e0-aab5-6a0caa62e6e9</vt:lpwstr>
  </property>
  <property fmtid="{D5CDD505-2E9C-101B-9397-08002B2CF9AE}" pid="7" name="Customer Name">
    <vt:lpwstr>Soaltar Limited</vt:lpwstr>
  </property>
  <property fmtid="{D5CDD505-2E9C-101B-9397-08002B2CF9AE}" pid="9" name="Welsh Local Authority">
    <vt:lpwstr>Wrexham CBC</vt:lpwstr>
  </property>
  <property fmtid="{D5CDD505-2E9C-101B-9397-08002B2CF9AE}" pid="10" name="Post code">
    <vt:lpwstr>LL13 6HL</vt:lpwstr>
  </property>
  <property fmtid="{D5CDD505-2E9C-101B-9397-08002B2CF9AE}" pid="11" name="Addressee">
    <vt:lpwstr>Wynnstay Estate Office, Unit 1 Rose Hill, Erbistock, Wrexham, LL13 0DE</vt:lpwstr>
  </property>
  <property fmtid="{D5CDD505-2E9C-101B-9397-08002B2CF9AE}" pid="12" name="Facility Address">
    <vt:lpwstr>Cinders, Ruabon, Wrexham</vt:lpwstr>
  </property>
  <property fmtid="{D5CDD505-2E9C-101B-9397-08002B2CF9AE}" pid="13" name="Site Name">
    <vt:lpwstr>Cinders Farm</vt:lpwstr>
  </property>
  <property fmtid="{D5CDD505-2E9C-101B-9397-08002B2CF9AE}" pid="14" name="_dlc_DocId">
    <vt:lpwstr>REGU-408-90905</vt:lpwstr>
  </property>
  <property fmtid="{D5CDD505-2E9C-101B-9397-08002B2CF9AE}" pid="15" name="_dlc_DocIdUrl">
    <vt:lpwstr>https://cyfoethnaturiolcymru.sharepoint.com/teams/Regulatory/Permitting/_layouts/15/DocIdRedir.aspx?ID=REGU-408-90905, REGU-408-90905</vt:lpwstr>
  </property>
</Properties>
</file>