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516B83EE" w:rsidR="00E515E5" w:rsidRPr="00041C93" w:rsidRDefault="00E515E5" w:rsidP="00A35F31">
      <w:pPr>
        <w:pStyle w:val="CoverHeading1"/>
        <w:ind w:left="0"/>
        <w:rPr>
          <w:sz w:val="48"/>
          <w:szCs w:val="48"/>
        </w:rPr>
      </w:pPr>
    </w:p>
    <w:p w14:paraId="07B50E35" w14:textId="4FB11FE6" w:rsidR="00E515E5" w:rsidRPr="00041C93" w:rsidRDefault="00041C93" w:rsidP="00041C93">
      <w:pPr>
        <w:pStyle w:val="CoverHeading1"/>
        <w:rPr>
          <w:sz w:val="48"/>
          <w:szCs w:val="48"/>
        </w:rPr>
      </w:pPr>
      <w:r w:rsidRPr="00041C93">
        <w:rPr>
          <w:sz w:val="48"/>
          <w:szCs w:val="48"/>
        </w:rPr>
        <w:t>Great Tyrmynach Farm</w:t>
      </w:r>
    </w:p>
    <w:p w14:paraId="216A5E90" w14:textId="3E71C0BB" w:rsidR="00041C93" w:rsidRPr="00041C93" w:rsidRDefault="00041C93" w:rsidP="00041C93">
      <w:pPr>
        <w:pStyle w:val="CoverHeading1"/>
        <w:rPr>
          <w:sz w:val="48"/>
          <w:szCs w:val="48"/>
        </w:rPr>
      </w:pPr>
    </w:p>
    <w:p w14:paraId="2CFBA731" w14:textId="36A2F2A2" w:rsidR="00041C93" w:rsidRPr="00041C93" w:rsidRDefault="00041C93" w:rsidP="00041C93">
      <w:pPr>
        <w:pStyle w:val="CoverHeading1"/>
        <w:rPr>
          <w:sz w:val="48"/>
          <w:szCs w:val="48"/>
        </w:rPr>
      </w:pPr>
      <w:r w:rsidRPr="00041C93">
        <w:rPr>
          <w:sz w:val="48"/>
          <w:szCs w:val="48"/>
        </w:rPr>
        <w:t>Decision Document</w:t>
      </w: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21220FFD" w:rsidR="00EE51DF" w:rsidRPr="00154B21" w:rsidRDefault="00EE51DF" w:rsidP="00EE51DF">
      <w:pPr>
        <w:rPr>
          <w:color w:val="FF0000"/>
          <w:sz w:val="52"/>
          <w:szCs w:val="52"/>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195" w:gutter="0"/>
          <w:cols w:space="720"/>
          <w:titlePg/>
          <w:docGrid w:linePitch="326"/>
        </w:sectPr>
      </w:pPr>
      <w:r>
        <w:rPr>
          <w:lang w:eastAsia="en-US"/>
        </w:rPr>
        <w:tab/>
      </w:r>
    </w:p>
    <w:p w14:paraId="539A3808" w14:textId="509C69BC" w:rsidR="00AD3527" w:rsidRPr="00AD3527" w:rsidRDefault="001F0E23" w:rsidP="00E379F1">
      <w:pPr>
        <w:pStyle w:val="Heading1"/>
      </w:pPr>
      <w:bookmarkStart w:id="0" w:name="_Toc496262247"/>
      <w:r w:rsidRPr="00761898">
        <w:lastRenderedPageBreak/>
        <w:t>Variation</w:t>
      </w:r>
      <w:bookmarkEnd w:id="0"/>
    </w:p>
    <w:p w14:paraId="2665553C" w14:textId="16D73FC5" w:rsidR="00E379F1" w:rsidRPr="001A4EFA" w:rsidRDefault="00A90336" w:rsidP="00E379F1">
      <w:pPr>
        <w:pStyle w:val="Heading2"/>
      </w:pPr>
      <w:bookmarkStart w:id="1" w:name="_Toc496262248"/>
      <w:r>
        <w:t>The A</w:t>
      </w:r>
      <w:r w:rsidR="00E379F1" w:rsidRPr="001A4EFA">
        <w:t>pplication number is:</w:t>
      </w:r>
      <w:r w:rsidR="00E4580F" w:rsidRPr="00E4580F">
        <w:rPr>
          <w:rFonts w:cs="Arial"/>
          <w:szCs w:val="24"/>
        </w:rPr>
        <w:t xml:space="preserve"> </w:t>
      </w:r>
      <w:r w:rsidR="00E4580F" w:rsidRPr="00E4580F">
        <w:rPr>
          <w:rFonts w:cs="Arial"/>
          <w:color w:val="auto"/>
          <w:szCs w:val="24"/>
        </w:rPr>
        <w:t>PAN-001351</w:t>
      </w:r>
      <w:bookmarkEnd w:id="1"/>
      <w:r w:rsidR="00E379F1" w:rsidRPr="001A4EFA">
        <w:tab/>
      </w:r>
      <w:r w:rsidR="00E379F1" w:rsidRPr="001A4EFA">
        <w:tab/>
      </w:r>
    </w:p>
    <w:p w14:paraId="0E01D167" w14:textId="5B3116F4" w:rsidR="00E379F1" w:rsidRPr="001A4EFA" w:rsidRDefault="00E379F1" w:rsidP="00E379F1">
      <w:pPr>
        <w:pStyle w:val="Heading2"/>
      </w:pPr>
      <w:bookmarkStart w:id="2" w:name="_Toc496262249"/>
      <w:r w:rsidRPr="001A4EFA">
        <w:t>The Applicant / Operator is:</w:t>
      </w:r>
      <w:r w:rsidR="00E4580F" w:rsidRPr="00E4580F">
        <w:rPr>
          <w:rFonts w:cs="Arial"/>
          <w:szCs w:val="24"/>
        </w:rPr>
        <w:t xml:space="preserve"> </w:t>
      </w:r>
      <w:r w:rsidR="00E4580F" w:rsidRPr="00E4580F">
        <w:rPr>
          <w:rFonts w:cs="Arial"/>
          <w:color w:val="auto"/>
          <w:szCs w:val="24"/>
        </w:rPr>
        <w:t>Mr A. Whittingham, Mr P. Whittingham, Mr J. Whittingham and Mrs J. Whittingham.</w:t>
      </w:r>
      <w:bookmarkEnd w:id="2"/>
      <w:r w:rsidRPr="00E4580F">
        <w:rPr>
          <w:color w:val="auto"/>
        </w:rPr>
        <w:tab/>
      </w:r>
      <w:r w:rsidRPr="001A4EFA">
        <w:tab/>
      </w:r>
      <w:r w:rsidRPr="001A4EFA">
        <w:tab/>
      </w:r>
    </w:p>
    <w:p w14:paraId="32CEE3F5" w14:textId="7577A584" w:rsidR="00E379F1" w:rsidRPr="001A4EFA" w:rsidRDefault="00E379F1" w:rsidP="00E379F1">
      <w:pPr>
        <w:pStyle w:val="Heading2"/>
        <w:rPr>
          <w:rFonts w:cs="Arial"/>
          <w:sz w:val="28"/>
          <w:szCs w:val="28"/>
        </w:rPr>
      </w:pPr>
      <w:bookmarkStart w:id="3" w:name="_Toc496262250"/>
      <w:r w:rsidRPr="001A4EFA">
        <w:t>The Installation is located at:</w:t>
      </w:r>
      <w:r w:rsidR="00E4580F" w:rsidRPr="00E4580F">
        <w:rPr>
          <w:rFonts w:cs="Arial"/>
          <w:color w:val="auto"/>
          <w:szCs w:val="24"/>
        </w:rPr>
        <w:t xml:space="preserve"> </w:t>
      </w:r>
      <w:r w:rsidR="00E4580F" w:rsidRPr="00881AFA">
        <w:rPr>
          <w:rStyle w:val="change"/>
          <w:rFonts w:cs="Arial"/>
          <w:color w:val="auto"/>
          <w:szCs w:val="24"/>
        </w:rPr>
        <w:t>Great Tyrmynach</w:t>
      </w:r>
      <w:r w:rsidR="00A35F31">
        <w:rPr>
          <w:rStyle w:val="change"/>
          <w:rFonts w:cs="Arial"/>
          <w:color w:val="auto"/>
          <w:szCs w:val="24"/>
        </w:rPr>
        <w:t xml:space="preserve"> Farm</w:t>
      </w:r>
      <w:r w:rsidR="00E4580F" w:rsidRPr="00881AFA">
        <w:rPr>
          <w:rStyle w:val="change"/>
          <w:rFonts w:cs="Arial"/>
          <w:color w:val="auto"/>
          <w:szCs w:val="24"/>
        </w:rPr>
        <w:t>, Raglan, Monmouthshire, NP15 2JP</w:t>
      </w:r>
      <w:bookmarkEnd w:id="3"/>
      <w:r w:rsidRPr="001A4EFA">
        <w:tab/>
      </w:r>
    </w:p>
    <w:p w14:paraId="71CA884F" w14:textId="77777777" w:rsidR="00E4580F" w:rsidRDefault="00E4580F" w:rsidP="00E4580F">
      <w:pPr>
        <w:spacing w:after="120"/>
        <w:rPr>
          <w:rFonts w:cs="Arial"/>
          <w:szCs w:val="24"/>
        </w:rPr>
      </w:pPr>
    </w:p>
    <w:p w14:paraId="602D6CCA" w14:textId="62C9E174" w:rsidR="00E4580F" w:rsidRPr="00372F52" w:rsidRDefault="00E4580F" w:rsidP="00ED59C6">
      <w:pPr>
        <w:spacing w:after="120" w:line="360" w:lineRule="auto"/>
        <w:rPr>
          <w:rFonts w:cs="Arial"/>
          <w:szCs w:val="24"/>
        </w:rPr>
      </w:pPr>
      <w:r w:rsidRPr="00881AFA">
        <w:rPr>
          <w:rFonts w:cs="Arial"/>
          <w:szCs w:val="24"/>
        </w:rPr>
        <w:t xml:space="preserve">We have </w:t>
      </w:r>
      <w:r w:rsidRPr="00372F52">
        <w:rPr>
          <w:rFonts w:cs="Arial"/>
          <w:szCs w:val="24"/>
        </w:rPr>
        <w:t>decided to issue the variation for Great Tyrmynach</w:t>
      </w:r>
      <w:r w:rsidR="00331E6D">
        <w:rPr>
          <w:rFonts w:cs="Arial"/>
          <w:szCs w:val="24"/>
        </w:rPr>
        <w:t xml:space="preserve"> Farm</w:t>
      </w:r>
      <w:r w:rsidRPr="00372F52">
        <w:rPr>
          <w:rFonts w:cs="Arial"/>
          <w:szCs w:val="24"/>
        </w:rPr>
        <w:t xml:space="preserve"> operated by Mr A. Whittingham, Mr P. Whittingham, Mr J. Whittingham and Mrs J. Whittingham.</w:t>
      </w:r>
    </w:p>
    <w:p w14:paraId="49B370CD" w14:textId="77777777" w:rsidR="00E4580F" w:rsidRPr="00372F52" w:rsidRDefault="00E4580F" w:rsidP="00ED59C6">
      <w:pPr>
        <w:tabs>
          <w:tab w:val="left" w:pos="4253"/>
          <w:tab w:val="left" w:pos="6804"/>
        </w:tabs>
        <w:spacing w:after="120" w:line="360" w:lineRule="auto"/>
        <w:rPr>
          <w:rFonts w:cs="Arial"/>
          <w:szCs w:val="24"/>
        </w:rPr>
      </w:pPr>
      <w:bookmarkStart w:id="4" w:name="OLE_LINK1"/>
      <w:bookmarkStart w:id="5" w:name="OLE_LINK2"/>
      <w:r w:rsidRPr="00372F52">
        <w:rPr>
          <w:rFonts w:cs="Arial"/>
          <w:kern w:val="28"/>
          <w:szCs w:val="24"/>
        </w:rPr>
        <w:t>The</w:t>
      </w:r>
      <w:r w:rsidRPr="00372F52">
        <w:rPr>
          <w:rFonts w:cs="Arial"/>
          <w:b/>
          <w:kern w:val="28"/>
          <w:szCs w:val="24"/>
        </w:rPr>
        <w:t xml:space="preserve"> </w:t>
      </w:r>
      <w:r w:rsidRPr="00372F52">
        <w:rPr>
          <w:rFonts w:cs="Arial"/>
          <w:szCs w:val="24"/>
        </w:rPr>
        <w:t>variation</w:t>
      </w:r>
      <w:r>
        <w:rPr>
          <w:rFonts w:cs="Arial"/>
          <w:szCs w:val="24"/>
        </w:rPr>
        <w:t xml:space="preserve"> permit</w:t>
      </w:r>
      <w:r w:rsidRPr="00372F52">
        <w:rPr>
          <w:rFonts w:cs="Arial"/>
          <w:szCs w:val="24"/>
        </w:rPr>
        <w:t xml:space="preserve"> number is EPR/VP3435UR/V004</w:t>
      </w:r>
    </w:p>
    <w:bookmarkEnd w:id="4"/>
    <w:bookmarkEnd w:id="5"/>
    <w:p w14:paraId="03FB4623" w14:textId="7046A6AC" w:rsidR="00E4580F" w:rsidRPr="00881AFA" w:rsidRDefault="00E4580F" w:rsidP="00ED59C6">
      <w:pPr>
        <w:spacing w:after="120" w:line="360" w:lineRule="auto"/>
        <w:rPr>
          <w:rFonts w:cs="Arial"/>
          <w:szCs w:val="24"/>
        </w:rPr>
      </w:pPr>
      <w:r w:rsidRPr="00881AFA">
        <w:rPr>
          <w:rFonts w:cs="Arial"/>
          <w:szCs w:val="24"/>
        </w:rPr>
        <w:t>The permit variation is to decommission three poultry houses, extend two existing poultry houses and install and operate one new poultry house. The site boundary will be increased to accommodate the extensions and additional poultry house</w:t>
      </w:r>
      <w:r w:rsidRPr="007D11E2">
        <w:rPr>
          <w:rFonts w:cs="Arial"/>
          <w:szCs w:val="24"/>
        </w:rPr>
        <w:t xml:space="preserve">. </w:t>
      </w:r>
      <w:r w:rsidR="007D11E2" w:rsidRPr="007D11E2">
        <w:t>Poultry</w:t>
      </w:r>
      <w:r w:rsidR="007D11E2">
        <w:t xml:space="preserve"> houses 3, 5, 6 and 9 will be ventilated by high velocity ridge mounted roof fans and gable end fans. Poultry house 7 will be ventilated by a combination of high velocity side mounted fans and sidewall mounted extraction fans. Poultry house 8 will be ventilated entirely by sidewall mounted extraction fans</w:t>
      </w:r>
      <w:r>
        <w:rPr>
          <w:rFonts w:cs="Arial"/>
          <w:szCs w:val="24"/>
        </w:rPr>
        <w:t xml:space="preserve">. </w:t>
      </w:r>
      <w:r w:rsidRPr="00881AFA">
        <w:rPr>
          <w:rFonts w:cs="Arial"/>
          <w:szCs w:val="24"/>
        </w:rPr>
        <w:t>There will be an increase in bird place numbers to 195,000.</w:t>
      </w:r>
    </w:p>
    <w:p w14:paraId="034149A8" w14:textId="33BD97CD" w:rsidR="00E4580F" w:rsidRDefault="00E4580F" w:rsidP="00ED59C6">
      <w:pPr>
        <w:spacing w:after="120" w:line="360" w:lineRule="auto"/>
        <w:rPr>
          <w:rFonts w:cs="Arial"/>
          <w:szCs w:val="24"/>
        </w:rPr>
      </w:pPr>
      <w:r w:rsidRPr="00881AFA">
        <w:rPr>
          <w:rFonts w:cs="Arial"/>
          <w:szCs w:val="24"/>
        </w:rPr>
        <w:t>We consider in reaching that decision we have taken into account all relevant considerations and legal requirements and that the permit will ensure that the appropriate level of environmental protection is provide</w:t>
      </w:r>
      <w:r>
        <w:rPr>
          <w:rFonts w:cs="Arial"/>
          <w:szCs w:val="24"/>
        </w:rPr>
        <w:t>d.</w:t>
      </w:r>
    </w:p>
    <w:p w14:paraId="0B756CDE" w14:textId="1F5356A1" w:rsidR="00E4580F" w:rsidRDefault="00E4580F" w:rsidP="00E4580F">
      <w:pPr>
        <w:rPr>
          <w:rFonts w:cs="Arial"/>
          <w:szCs w:val="24"/>
        </w:rPr>
      </w:pPr>
    </w:p>
    <w:p w14:paraId="3BD71152" w14:textId="77777777" w:rsidR="00E4580F" w:rsidRPr="000E43B7" w:rsidRDefault="00E4580F" w:rsidP="00E4580F">
      <w:pPr>
        <w:pStyle w:val="Heading2"/>
      </w:pPr>
      <w:bookmarkStart w:id="6" w:name="_Toc496262251"/>
      <w:r w:rsidRPr="000E43B7">
        <w:t>Purpose of this document</w:t>
      </w:r>
      <w:bookmarkEnd w:id="6"/>
    </w:p>
    <w:p w14:paraId="44C05C3E" w14:textId="77777777" w:rsidR="00E4580F" w:rsidRPr="00F97A77" w:rsidRDefault="00E4580F" w:rsidP="00E4580F">
      <w:pPr>
        <w:rPr>
          <w:b/>
          <w:sz w:val="20"/>
        </w:rPr>
      </w:pPr>
    </w:p>
    <w:p w14:paraId="229F8E1E" w14:textId="77777777" w:rsidR="00E4580F" w:rsidRDefault="00E4580F" w:rsidP="00827E3F">
      <w:pPr>
        <w:pStyle w:val="DDtext"/>
      </w:pPr>
      <w:r>
        <w:t>This decision document:</w:t>
      </w:r>
    </w:p>
    <w:p w14:paraId="5E1BD556" w14:textId="77777777" w:rsidR="00E4580F" w:rsidRPr="00EE51DF" w:rsidRDefault="00E4580F" w:rsidP="00E4580F">
      <w:pPr>
        <w:pStyle w:val="DDList"/>
        <w:rPr>
          <w:sz w:val="24"/>
          <w:szCs w:val="24"/>
        </w:rPr>
      </w:pPr>
      <w:r w:rsidRPr="00EE51DF">
        <w:rPr>
          <w:sz w:val="24"/>
          <w:szCs w:val="24"/>
        </w:rPr>
        <w:t>explains how the application has been determined</w:t>
      </w:r>
    </w:p>
    <w:p w14:paraId="6CD4262C" w14:textId="77777777" w:rsidR="00E4580F" w:rsidRPr="00EE51DF" w:rsidRDefault="00E4580F" w:rsidP="00E4580F">
      <w:pPr>
        <w:pStyle w:val="DDList"/>
        <w:rPr>
          <w:sz w:val="24"/>
          <w:szCs w:val="24"/>
        </w:rPr>
      </w:pPr>
      <w:r w:rsidRPr="00EE51DF">
        <w:rPr>
          <w:sz w:val="24"/>
          <w:szCs w:val="24"/>
        </w:rPr>
        <w:t>provides a record of the decision-making process</w:t>
      </w:r>
    </w:p>
    <w:p w14:paraId="21C94F56" w14:textId="77777777" w:rsidR="00E4580F" w:rsidRPr="00EE51DF" w:rsidRDefault="00E4580F" w:rsidP="00E4580F">
      <w:pPr>
        <w:pStyle w:val="DDList"/>
        <w:rPr>
          <w:sz w:val="24"/>
          <w:szCs w:val="24"/>
        </w:rPr>
      </w:pPr>
      <w:r w:rsidRPr="00EE51DF">
        <w:rPr>
          <w:sz w:val="24"/>
          <w:szCs w:val="24"/>
        </w:rPr>
        <w:t>shows how all relevant factors have been taken into account</w:t>
      </w:r>
    </w:p>
    <w:p w14:paraId="42F558B4" w14:textId="77777777" w:rsidR="00E4580F" w:rsidRPr="00EE51DF" w:rsidRDefault="00E4580F" w:rsidP="00E4580F">
      <w:pPr>
        <w:pStyle w:val="DDList"/>
        <w:rPr>
          <w:color w:val="000000"/>
          <w:sz w:val="24"/>
          <w:szCs w:val="24"/>
        </w:rPr>
      </w:pPr>
      <w:r w:rsidRPr="00EE51DF">
        <w:rPr>
          <w:color w:val="000000"/>
          <w:sz w:val="24"/>
          <w:szCs w:val="24"/>
        </w:rPr>
        <w:t>justifies the specific conditions in the permit other than those in our generic permit template.</w:t>
      </w:r>
    </w:p>
    <w:p w14:paraId="164BD2C6" w14:textId="775DC71B" w:rsidR="00FD3DA7" w:rsidRDefault="00E4580F" w:rsidP="00827E3F">
      <w:pPr>
        <w:pStyle w:val="DDtext"/>
      </w:pPr>
      <w:r>
        <w:t xml:space="preserve">Unless the decision document specifies otherwise we have accepted the </w:t>
      </w:r>
      <w:r w:rsidR="00A90336">
        <w:t>A</w:t>
      </w:r>
      <w:r>
        <w:t>pplicant’s proposals.</w:t>
      </w:r>
    </w:p>
    <w:p w14:paraId="6464CC66" w14:textId="41CD904B" w:rsidR="00FD3DA7" w:rsidRPr="000E43B7" w:rsidRDefault="00FD3DA7" w:rsidP="00FD3DA7">
      <w:pPr>
        <w:pStyle w:val="Heading2"/>
      </w:pPr>
      <w:bookmarkStart w:id="7" w:name="_Toc496262252"/>
      <w:r w:rsidRPr="000E43B7">
        <w:lastRenderedPageBreak/>
        <w:t>Structure of this document</w:t>
      </w:r>
      <w:bookmarkEnd w:id="7"/>
    </w:p>
    <w:p w14:paraId="0A02560D" w14:textId="77777777" w:rsidR="00FD3DA7" w:rsidRPr="00F97A77" w:rsidRDefault="00FD3DA7" w:rsidP="00FD3DA7">
      <w:pPr>
        <w:pStyle w:val="Heading8"/>
        <w:rPr>
          <w:caps w:val="0"/>
          <w:sz w:val="20"/>
        </w:rPr>
      </w:pPr>
    </w:p>
    <w:p w14:paraId="16ABE0E8" w14:textId="77777777" w:rsidR="00FD3DA7" w:rsidRPr="00E379F1" w:rsidRDefault="00FD3DA7" w:rsidP="00FD3DA7">
      <w:pPr>
        <w:numPr>
          <w:ilvl w:val="0"/>
          <w:numId w:val="18"/>
        </w:numPr>
        <w:tabs>
          <w:tab w:val="clear" w:pos="1440"/>
          <w:tab w:val="num" w:pos="1134"/>
        </w:tabs>
        <w:spacing w:after="60"/>
        <w:ind w:left="1134" w:hanging="567"/>
        <w:rPr>
          <w:rFonts w:cs="Arial"/>
          <w:szCs w:val="24"/>
        </w:rPr>
      </w:pPr>
      <w:r>
        <w:rPr>
          <w:rFonts w:cs="Arial"/>
          <w:szCs w:val="24"/>
        </w:rPr>
        <w:t>Table of contents</w:t>
      </w:r>
    </w:p>
    <w:p w14:paraId="5ADFCFE3" w14:textId="77777777" w:rsidR="00FD3DA7" w:rsidRPr="009B1C88" w:rsidRDefault="00FD3DA7" w:rsidP="00FD3DA7">
      <w:pPr>
        <w:numPr>
          <w:ilvl w:val="0"/>
          <w:numId w:val="18"/>
        </w:numPr>
        <w:tabs>
          <w:tab w:val="clear" w:pos="1440"/>
          <w:tab w:val="num" w:pos="1134"/>
        </w:tabs>
        <w:spacing w:after="60"/>
        <w:ind w:left="1134" w:hanging="567"/>
        <w:rPr>
          <w:rFonts w:cs="Arial"/>
          <w:szCs w:val="24"/>
        </w:rPr>
      </w:pPr>
      <w:r w:rsidRPr="009B1C88">
        <w:t xml:space="preserve">Key issues </w:t>
      </w:r>
    </w:p>
    <w:p w14:paraId="133DADFD" w14:textId="2ADB4913" w:rsidR="009E7563" w:rsidRPr="00534268" w:rsidRDefault="00FD3DA7" w:rsidP="00E4580F">
      <w:pPr>
        <w:numPr>
          <w:ilvl w:val="0"/>
          <w:numId w:val="18"/>
        </w:numPr>
        <w:tabs>
          <w:tab w:val="clear" w:pos="1440"/>
          <w:tab w:val="num" w:pos="1134"/>
        </w:tabs>
        <w:spacing w:after="120"/>
        <w:ind w:left="1134" w:hanging="567"/>
      </w:pPr>
      <w:r w:rsidRPr="00534268">
        <w:rPr>
          <w:szCs w:val="24"/>
        </w:rPr>
        <w:t xml:space="preserve">Annex 1 the </w:t>
      </w:r>
      <w:r w:rsidR="000736F1" w:rsidRPr="00534268">
        <w:rPr>
          <w:szCs w:val="24"/>
        </w:rPr>
        <w:t>consultation and</w:t>
      </w:r>
      <w:r w:rsidRPr="00534268">
        <w:rPr>
          <w:szCs w:val="24"/>
        </w:rPr>
        <w:t xml:space="preserve"> web publicising responses</w:t>
      </w:r>
    </w:p>
    <w:p w14:paraId="081DB92C" w14:textId="77777777" w:rsidR="009E7563" w:rsidRPr="00534268" w:rsidRDefault="009E7563" w:rsidP="009E7563">
      <w:pPr>
        <w:pStyle w:val="Heading2"/>
        <w:rPr>
          <w:b w:val="0"/>
          <w:bCs w:val="0"/>
          <w:color w:val="auto"/>
          <w:szCs w:val="24"/>
          <w:lang w:eastAsia="en-GB"/>
        </w:rPr>
      </w:pPr>
    </w:p>
    <w:p w14:paraId="73112E6D" w14:textId="4D94AF3A" w:rsidR="009E7563" w:rsidRDefault="009E7563" w:rsidP="009E7563">
      <w:pPr>
        <w:pStyle w:val="Heading2"/>
      </w:pPr>
      <w:bookmarkStart w:id="8" w:name="_Toc496262253"/>
      <w:r>
        <w:t>Table of Contents</w:t>
      </w:r>
      <w:bookmarkEnd w:id="8"/>
    </w:p>
    <w:p w14:paraId="64607F7A" w14:textId="77777777" w:rsidR="009E7563" w:rsidRDefault="009E7563" w:rsidP="009E7563">
      <w:pPr>
        <w:spacing w:after="120"/>
        <w:sectPr w:rsidR="009E7563" w:rsidSect="00EB242F">
          <w:pgSz w:w="11906" w:h="16838" w:code="9"/>
          <w:pgMar w:top="1440" w:right="1440" w:bottom="1440" w:left="1440" w:header="720" w:footer="195" w:gutter="0"/>
          <w:cols w:space="720"/>
          <w:docGrid w:linePitch="326"/>
        </w:sectPr>
      </w:pPr>
    </w:p>
    <w:p w14:paraId="0723335E" w14:textId="5495B1FA" w:rsidR="009E7563" w:rsidRDefault="009E7563" w:rsidP="00827E3F">
      <w:pPr>
        <w:pStyle w:val="DDtext"/>
      </w:pPr>
    </w:p>
    <w:bookmarkStart w:id="9" w:name="_Toc496262254"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36323C48" w14:textId="1171E658" w:rsidR="009E7563" w:rsidRDefault="009E7563" w:rsidP="009E7563">
          <w:pPr>
            <w:pStyle w:val="Heading2"/>
          </w:pPr>
          <w:r>
            <w:t>Contents</w:t>
          </w:r>
          <w:bookmarkEnd w:id="9"/>
        </w:p>
        <w:p w14:paraId="36134E00" w14:textId="49D19ECA" w:rsidR="00833A5E" w:rsidRDefault="009E7563">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96262247" w:history="1">
            <w:r w:rsidR="00833A5E" w:rsidRPr="006C54C2">
              <w:rPr>
                <w:rStyle w:val="Hyperlink"/>
                <w:noProof/>
              </w:rPr>
              <w:t>Variation</w:t>
            </w:r>
            <w:r w:rsidR="00833A5E">
              <w:rPr>
                <w:noProof/>
                <w:webHidden/>
              </w:rPr>
              <w:tab/>
            </w:r>
            <w:r w:rsidR="00833A5E">
              <w:rPr>
                <w:noProof/>
                <w:webHidden/>
              </w:rPr>
              <w:fldChar w:fldCharType="begin"/>
            </w:r>
            <w:r w:rsidR="00833A5E">
              <w:rPr>
                <w:noProof/>
                <w:webHidden/>
              </w:rPr>
              <w:instrText xml:space="preserve"> PAGEREF _Toc496262247 \h </w:instrText>
            </w:r>
            <w:r w:rsidR="00833A5E">
              <w:rPr>
                <w:noProof/>
                <w:webHidden/>
              </w:rPr>
            </w:r>
            <w:r w:rsidR="00833A5E">
              <w:rPr>
                <w:noProof/>
                <w:webHidden/>
              </w:rPr>
              <w:fldChar w:fldCharType="separate"/>
            </w:r>
            <w:r w:rsidR="00833A5E">
              <w:rPr>
                <w:noProof/>
                <w:webHidden/>
              </w:rPr>
              <w:t>2</w:t>
            </w:r>
            <w:r w:rsidR="00833A5E">
              <w:rPr>
                <w:noProof/>
                <w:webHidden/>
              </w:rPr>
              <w:fldChar w:fldCharType="end"/>
            </w:r>
          </w:hyperlink>
        </w:p>
        <w:p w14:paraId="1DA41E88" w14:textId="6EBE707F"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48" w:history="1">
            <w:r w:rsidR="00833A5E" w:rsidRPr="006C54C2">
              <w:rPr>
                <w:rStyle w:val="Hyperlink"/>
                <w:noProof/>
              </w:rPr>
              <w:t>The Application number is:</w:t>
            </w:r>
            <w:r w:rsidR="00833A5E" w:rsidRPr="006C54C2">
              <w:rPr>
                <w:rStyle w:val="Hyperlink"/>
                <w:rFonts w:cs="Arial"/>
                <w:noProof/>
              </w:rPr>
              <w:t xml:space="preserve"> PAN-001351</w:t>
            </w:r>
            <w:r w:rsidR="00833A5E">
              <w:rPr>
                <w:noProof/>
                <w:webHidden/>
              </w:rPr>
              <w:tab/>
            </w:r>
            <w:r w:rsidR="00833A5E">
              <w:rPr>
                <w:noProof/>
                <w:webHidden/>
              </w:rPr>
              <w:fldChar w:fldCharType="begin"/>
            </w:r>
            <w:r w:rsidR="00833A5E">
              <w:rPr>
                <w:noProof/>
                <w:webHidden/>
              </w:rPr>
              <w:instrText xml:space="preserve"> PAGEREF _Toc496262248 \h </w:instrText>
            </w:r>
            <w:r w:rsidR="00833A5E">
              <w:rPr>
                <w:noProof/>
                <w:webHidden/>
              </w:rPr>
            </w:r>
            <w:r w:rsidR="00833A5E">
              <w:rPr>
                <w:noProof/>
                <w:webHidden/>
              </w:rPr>
              <w:fldChar w:fldCharType="separate"/>
            </w:r>
            <w:r w:rsidR="00833A5E">
              <w:rPr>
                <w:noProof/>
                <w:webHidden/>
              </w:rPr>
              <w:t>2</w:t>
            </w:r>
            <w:r w:rsidR="00833A5E">
              <w:rPr>
                <w:noProof/>
                <w:webHidden/>
              </w:rPr>
              <w:fldChar w:fldCharType="end"/>
            </w:r>
          </w:hyperlink>
        </w:p>
        <w:p w14:paraId="3C341AA7" w14:textId="15AD0942"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49" w:history="1">
            <w:r w:rsidR="00833A5E" w:rsidRPr="006C54C2">
              <w:rPr>
                <w:rStyle w:val="Hyperlink"/>
                <w:noProof/>
              </w:rPr>
              <w:t>The Applicant / Operator is:</w:t>
            </w:r>
            <w:r w:rsidR="00833A5E" w:rsidRPr="006C54C2">
              <w:rPr>
                <w:rStyle w:val="Hyperlink"/>
                <w:rFonts w:cs="Arial"/>
                <w:noProof/>
              </w:rPr>
              <w:t xml:space="preserve"> Mr A. Whittingham, Mr P. Whittingham, Mr J. Whittingham and Mrs J. Whittingham.</w:t>
            </w:r>
            <w:r w:rsidR="00833A5E">
              <w:rPr>
                <w:noProof/>
                <w:webHidden/>
              </w:rPr>
              <w:tab/>
            </w:r>
            <w:r w:rsidR="00833A5E">
              <w:rPr>
                <w:noProof/>
                <w:webHidden/>
              </w:rPr>
              <w:fldChar w:fldCharType="begin"/>
            </w:r>
            <w:r w:rsidR="00833A5E">
              <w:rPr>
                <w:noProof/>
                <w:webHidden/>
              </w:rPr>
              <w:instrText xml:space="preserve"> PAGEREF _Toc496262249 \h </w:instrText>
            </w:r>
            <w:r w:rsidR="00833A5E">
              <w:rPr>
                <w:noProof/>
                <w:webHidden/>
              </w:rPr>
            </w:r>
            <w:r w:rsidR="00833A5E">
              <w:rPr>
                <w:noProof/>
                <w:webHidden/>
              </w:rPr>
              <w:fldChar w:fldCharType="separate"/>
            </w:r>
            <w:r w:rsidR="00833A5E">
              <w:rPr>
                <w:noProof/>
                <w:webHidden/>
              </w:rPr>
              <w:t>2</w:t>
            </w:r>
            <w:r w:rsidR="00833A5E">
              <w:rPr>
                <w:noProof/>
                <w:webHidden/>
              </w:rPr>
              <w:fldChar w:fldCharType="end"/>
            </w:r>
          </w:hyperlink>
        </w:p>
        <w:p w14:paraId="35EF4AF1" w14:textId="3F698876"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50" w:history="1">
            <w:r w:rsidR="00833A5E" w:rsidRPr="006C54C2">
              <w:rPr>
                <w:rStyle w:val="Hyperlink"/>
                <w:noProof/>
              </w:rPr>
              <w:t>The Installation is located at:</w:t>
            </w:r>
            <w:r w:rsidR="00833A5E" w:rsidRPr="006C54C2">
              <w:rPr>
                <w:rStyle w:val="Hyperlink"/>
                <w:rFonts w:cs="Arial"/>
                <w:noProof/>
              </w:rPr>
              <w:t xml:space="preserve"> Great Tyrmynach Farm, Raglan, Monmouthshire, NP15 2JP</w:t>
            </w:r>
            <w:r w:rsidR="00833A5E">
              <w:rPr>
                <w:noProof/>
                <w:webHidden/>
              </w:rPr>
              <w:tab/>
            </w:r>
            <w:r w:rsidR="00833A5E">
              <w:rPr>
                <w:noProof/>
                <w:webHidden/>
              </w:rPr>
              <w:fldChar w:fldCharType="begin"/>
            </w:r>
            <w:r w:rsidR="00833A5E">
              <w:rPr>
                <w:noProof/>
                <w:webHidden/>
              </w:rPr>
              <w:instrText xml:space="preserve"> PAGEREF _Toc496262250 \h </w:instrText>
            </w:r>
            <w:r w:rsidR="00833A5E">
              <w:rPr>
                <w:noProof/>
                <w:webHidden/>
              </w:rPr>
            </w:r>
            <w:r w:rsidR="00833A5E">
              <w:rPr>
                <w:noProof/>
                <w:webHidden/>
              </w:rPr>
              <w:fldChar w:fldCharType="separate"/>
            </w:r>
            <w:r w:rsidR="00833A5E">
              <w:rPr>
                <w:noProof/>
                <w:webHidden/>
              </w:rPr>
              <w:t>2</w:t>
            </w:r>
            <w:r w:rsidR="00833A5E">
              <w:rPr>
                <w:noProof/>
                <w:webHidden/>
              </w:rPr>
              <w:fldChar w:fldCharType="end"/>
            </w:r>
          </w:hyperlink>
        </w:p>
        <w:p w14:paraId="381AC3F6" w14:textId="7692FF72"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51" w:history="1">
            <w:r w:rsidR="00833A5E" w:rsidRPr="006C54C2">
              <w:rPr>
                <w:rStyle w:val="Hyperlink"/>
                <w:noProof/>
              </w:rPr>
              <w:t>Purpose of this document</w:t>
            </w:r>
            <w:r w:rsidR="00833A5E">
              <w:rPr>
                <w:noProof/>
                <w:webHidden/>
              </w:rPr>
              <w:tab/>
            </w:r>
            <w:r w:rsidR="00833A5E">
              <w:rPr>
                <w:noProof/>
                <w:webHidden/>
              </w:rPr>
              <w:fldChar w:fldCharType="begin"/>
            </w:r>
            <w:r w:rsidR="00833A5E">
              <w:rPr>
                <w:noProof/>
                <w:webHidden/>
              </w:rPr>
              <w:instrText xml:space="preserve"> PAGEREF _Toc496262251 \h </w:instrText>
            </w:r>
            <w:r w:rsidR="00833A5E">
              <w:rPr>
                <w:noProof/>
                <w:webHidden/>
              </w:rPr>
            </w:r>
            <w:r w:rsidR="00833A5E">
              <w:rPr>
                <w:noProof/>
                <w:webHidden/>
              </w:rPr>
              <w:fldChar w:fldCharType="separate"/>
            </w:r>
            <w:r w:rsidR="00833A5E">
              <w:rPr>
                <w:noProof/>
                <w:webHidden/>
              </w:rPr>
              <w:t>2</w:t>
            </w:r>
            <w:r w:rsidR="00833A5E">
              <w:rPr>
                <w:noProof/>
                <w:webHidden/>
              </w:rPr>
              <w:fldChar w:fldCharType="end"/>
            </w:r>
          </w:hyperlink>
        </w:p>
        <w:p w14:paraId="75DC87FC" w14:textId="147C8F44"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52" w:history="1">
            <w:r w:rsidR="00833A5E" w:rsidRPr="006C54C2">
              <w:rPr>
                <w:rStyle w:val="Hyperlink"/>
                <w:noProof/>
              </w:rPr>
              <w:t>Structure of this document</w:t>
            </w:r>
            <w:r w:rsidR="00833A5E">
              <w:rPr>
                <w:noProof/>
                <w:webHidden/>
              </w:rPr>
              <w:tab/>
            </w:r>
            <w:r w:rsidR="00833A5E">
              <w:rPr>
                <w:noProof/>
                <w:webHidden/>
              </w:rPr>
              <w:fldChar w:fldCharType="begin"/>
            </w:r>
            <w:r w:rsidR="00833A5E">
              <w:rPr>
                <w:noProof/>
                <w:webHidden/>
              </w:rPr>
              <w:instrText xml:space="preserve"> PAGEREF _Toc496262252 \h </w:instrText>
            </w:r>
            <w:r w:rsidR="00833A5E">
              <w:rPr>
                <w:noProof/>
                <w:webHidden/>
              </w:rPr>
            </w:r>
            <w:r w:rsidR="00833A5E">
              <w:rPr>
                <w:noProof/>
                <w:webHidden/>
              </w:rPr>
              <w:fldChar w:fldCharType="separate"/>
            </w:r>
            <w:r w:rsidR="00833A5E">
              <w:rPr>
                <w:noProof/>
                <w:webHidden/>
              </w:rPr>
              <w:t>3</w:t>
            </w:r>
            <w:r w:rsidR="00833A5E">
              <w:rPr>
                <w:noProof/>
                <w:webHidden/>
              </w:rPr>
              <w:fldChar w:fldCharType="end"/>
            </w:r>
          </w:hyperlink>
        </w:p>
        <w:p w14:paraId="2859C3A9" w14:textId="117B8E33"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53" w:history="1">
            <w:r w:rsidR="00833A5E" w:rsidRPr="006C54C2">
              <w:rPr>
                <w:rStyle w:val="Hyperlink"/>
                <w:noProof/>
              </w:rPr>
              <w:t>Table of Contents</w:t>
            </w:r>
            <w:r w:rsidR="00833A5E">
              <w:rPr>
                <w:noProof/>
                <w:webHidden/>
              </w:rPr>
              <w:tab/>
            </w:r>
            <w:r w:rsidR="00833A5E">
              <w:rPr>
                <w:noProof/>
                <w:webHidden/>
              </w:rPr>
              <w:fldChar w:fldCharType="begin"/>
            </w:r>
            <w:r w:rsidR="00833A5E">
              <w:rPr>
                <w:noProof/>
                <w:webHidden/>
              </w:rPr>
              <w:instrText xml:space="preserve"> PAGEREF _Toc496262253 \h </w:instrText>
            </w:r>
            <w:r w:rsidR="00833A5E">
              <w:rPr>
                <w:noProof/>
                <w:webHidden/>
              </w:rPr>
            </w:r>
            <w:r w:rsidR="00833A5E">
              <w:rPr>
                <w:noProof/>
                <w:webHidden/>
              </w:rPr>
              <w:fldChar w:fldCharType="separate"/>
            </w:r>
            <w:r w:rsidR="00833A5E">
              <w:rPr>
                <w:noProof/>
                <w:webHidden/>
              </w:rPr>
              <w:t>3</w:t>
            </w:r>
            <w:r w:rsidR="00833A5E">
              <w:rPr>
                <w:noProof/>
                <w:webHidden/>
              </w:rPr>
              <w:fldChar w:fldCharType="end"/>
            </w:r>
          </w:hyperlink>
        </w:p>
        <w:p w14:paraId="16B400A4" w14:textId="66D2212D"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54" w:history="1">
            <w:r w:rsidR="00833A5E" w:rsidRPr="006C54C2">
              <w:rPr>
                <w:rStyle w:val="Hyperlink"/>
                <w:noProof/>
              </w:rPr>
              <w:t>Contents</w:t>
            </w:r>
            <w:r w:rsidR="00833A5E">
              <w:rPr>
                <w:noProof/>
                <w:webHidden/>
              </w:rPr>
              <w:tab/>
            </w:r>
            <w:r w:rsidR="00833A5E">
              <w:rPr>
                <w:noProof/>
                <w:webHidden/>
              </w:rPr>
              <w:fldChar w:fldCharType="begin"/>
            </w:r>
            <w:r w:rsidR="00833A5E">
              <w:rPr>
                <w:noProof/>
                <w:webHidden/>
              </w:rPr>
              <w:instrText xml:space="preserve"> PAGEREF _Toc496262254 \h </w:instrText>
            </w:r>
            <w:r w:rsidR="00833A5E">
              <w:rPr>
                <w:noProof/>
                <w:webHidden/>
              </w:rPr>
            </w:r>
            <w:r w:rsidR="00833A5E">
              <w:rPr>
                <w:noProof/>
                <w:webHidden/>
              </w:rPr>
              <w:fldChar w:fldCharType="separate"/>
            </w:r>
            <w:r w:rsidR="00833A5E">
              <w:rPr>
                <w:noProof/>
                <w:webHidden/>
              </w:rPr>
              <w:t>3</w:t>
            </w:r>
            <w:r w:rsidR="00833A5E">
              <w:rPr>
                <w:noProof/>
                <w:webHidden/>
              </w:rPr>
              <w:fldChar w:fldCharType="end"/>
            </w:r>
          </w:hyperlink>
        </w:p>
        <w:p w14:paraId="128949AE" w14:textId="18A4DDCA" w:rsidR="00833A5E" w:rsidRDefault="00190247">
          <w:pPr>
            <w:pStyle w:val="TOC1"/>
            <w:tabs>
              <w:tab w:val="right" w:leader="dot" w:pos="9016"/>
            </w:tabs>
            <w:rPr>
              <w:rFonts w:asciiTheme="minorHAnsi" w:eastAsiaTheme="minorEastAsia" w:hAnsiTheme="minorHAnsi" w:cstheme="minorBidi"/>
              <w:noProof/>
              <w:sz w:val="22"/>
              <w:szCs w:val="22"/>
            </w:rPr>
          </w:pPr>
          <w:hyperlink w:anchor="_Toc496262255" w:history="1">
            <w:r w:rsidR="00833A5E" w:rsidRPr="006C54C2">
              <w:rPr>
                <w:rStyle w:val="Hyperlink"/>
                <w:noProof/>
              </w:rPr>
              <w:t>Key issues of the decision</w:t>
            </w:r>
            <w:r w:rsidR="00833A5E">
              <w:rPr>
                <w:noProof/>
                <w:webHidden/>
              </w:rPr>
              <w:tab/>
            </w:r>
            <w:r w:rsidR="00833A5E">
              <w:rPr>
                <w:noProof/>
                <w:webHidden/>
              </w:rPr>
              <w:fldChar w:fldCharType="begin"/>
            </w:r>
            <w:r w:rsidR="00833A5E">
              <w:rPr>
                <w:noProof/>
                <w:webHidden/>
              </w:rPr>
              <w:instrText xml:space="preserve"> PAGEREF _Toc496262255 \h </w:instrText>
            </w:r>
            <w:r w:rsidR="00833A5E">
              <w:rPr>
                <w:noProof/>
                <w:webHidden/>
              </w:rPr>
            </w:r>
            <w:r w:rsidR="00833A5E">
              <w:rPr>
                <w:noProof/>
                <w:webHidden/>
              </w:rPr>
              <w:fldChar w:fldCharType="separate"/>
            </w:r>
            <w:r w:rsidR="00833A5E">
              <w:rPr>
                <w:noProof/>
                <w:webHidden/>
              </w:rPr>
              <w:t>5</w:t>
            </w:r>
            <w:r w:rsidR="00833A5E">
              <w:rPr>
                <w:noProof/>
                <w:webHidden/>
              </w:rPr>
              <w:fldChar w:fldCharType="end"/>
            </w:r>
          </w:hyperlink>
        </w:p>
        <w:p w14:paraId="37DC513B" w14:textId="5408E9B4" w:rsidR="00833A5E" w:rsidRDefault="00190247">
          <w:pPr>
            <w:pStyle w:val="TOC2"/>
            <w:tabs>
              <w:tab w:val="left" w:pos="660"/>
              <w:tab w:val="right" w:leader="dot" w:pos="9016"/>
            </w:tabs>
            <w:rPr>
              <w:rFonts w:asciiTheme="minorHAnsi" w:eastAsiaTheme="minorEastAsia" w:hAnsiTheme="minorHAnsi" w:cstheme="minorBidi"/>
              <w:noProof/>
              <w:sz w:val="22"/>
              <w:szCs w:val="22"/>
            </w:rPr>
          </w:pPr>
          <w:hyperlink w:anchor="_Toc496262256" w:history="1">
            <w:r w:rsidR="00833A5E" w:rsidRPr="006C54C2">
              <w:rPr>
                <w:rStyle w:val="Hyperlink"/>
                <w:noProof/>
              </w:rPr>
              <w:t>1</w:t>
            </w:r>
            <w:r w:rsidR="00833A5E">
              <w:rPr>
                <w:rFonts w:asciiTheme="minorHAnsi" w:eastAsiaTheme="minorEastAsia" w:hAnsiTheme="minorHAnsi" w:cstheme="minorBidi"/>
                <w:noProof/>
                <w:sz w:val="22"/>
                <w:szCs w:val="22"/>
              </w:rPr>
              <w:tab/>
            </w:r>
            <w:r w:rsidR="00833A5E" w:rsidRPr="006C54C2">
              <w:rPr>
                <w:rStyle w:val="Hyperlink"/>
                <w:noProof/>
              </w:rPr>
              <w:t>Our decision</w:t>
            </w:r>
            <w:r w:rsidR="00833A5E">
              <w:rPr>
                <w:noProof/>
                <w:webHidden/>
              </w:rPr>
              <w:tab/>
            </w:r>
            <w:r w:rsidR="00833A5E">
              <w:rPr>
                <w:noProof/>
                <w:webHidden/>
              </w:rPr>
              <w:fldChar w:fldCharType="begin"/>
            </w:r>
            <w:r w:rsidR="00833A5E">
              <w:rPr>
                <w:noProof/>
                <w:webHidden/>
              </w:rPr>
              <w:instrText xml:space="preserve"> PAGEREF _Toc496262256 \h </w:instrText>
            </w:r>
            <w:r w:rsidR="00833A5E">
              <w:rPr>
                <w:noProof/>
                <w:webHidden/>
              </w:rPr>
            </w:r>
            <w:r w:rsidR="00833A5E">
              <w:rPr>
                <w:noProof/>
                <w:webHidden/>
              </w:rPr>
              <w:fldChar w:fldCharType="separate"/>
            </w:r>
            <w:r w:rsidR="00833A5E">
              <w:rPr>
                <w:noProof/>
                <w:webHidden/>
              </w:rPr>
              <w:t>5</w:t>
            </w:r>
            <w:r w:rsidR="00833A5E">
              <w:rPr>
                <w:noProof/>
                <w:webHidden/>
              </w:rPr>
              <w:fldChar w:fldCharType="end"/>
            </w:r>
          </w:hyperlink>
        </w:p>
        <w:p w14:paraId="1A25270B" w14:textId="1D6EBBA8" w:rsidR="00833A5E" w:rsidRDefault="00190247">
          <w:pPr>
            <w:pStyle w:val="TOC2"/>
            <w:tabs>
              <w:tab w:val="left" w:pos="660"/>
              <w:tab w:val="right" w:leader="dot" w:pos="9016"/>
            </w:tabs>
            <w:rPr>
              <w:rFonts w:asciiTheme="minorHAnsi" w:eastAsiaTheme="minorEastAsia" w:hAnsiTheme="minorHAnsi" w:cstheme="minorBidi"/>
              <w:noProof/>
              <w:sz w:val="22"/>
              <w:szCs w:val="22"/>
            </w:rPr>
          </w:pPr>
          <w:hyperlink w:anchor="_Toc496262257" w:history="1">
            <w:r w:rsidR="00833A5E" w:rsidRPr="006C54C2">
              <w:rPr>
                <w:rStyle w:val="Hyperlink"/>
                <w:noProof/>
              </w:rPr>
              <w:t>2</w:t>
            </w:r>
            <w:r w:rsidR="00833A5E">
              <w:rPr>
                <w:rFonts w:asciiTheme="minorHAnsi" w:eastAsiaTheme="minorEastAsia" w:hAnsiTheme="minorHAnsi" w:cstheme="minorBidi"/>
                <w:noProof/>
                <w:sz w:val="22"/>
                <w:szCs w:val="22"/>
              </w:rPr>
              <w:tab/>
            </w:r>
            <w:r w:rsidR="00833A5E" w:rsidRPr="006C54C2">
              <w:rPr>
                <w:rStyle w:val="Hyperlink"/>
                <w:noProof/>
              </w:rPr>
              <w:t>How we reached our decision</w:t>
            </w:r>
            <w:r w:rsidR="00833A5E">
              <w:rPr>
                <w:noProof/>
                <w:webHidden/>
              </w:rPr>
              <w:tab/>
            </w:r>
            <w:r w:rsidR="00833A5E">
              <w:rPr>
                <w:noProof/>
                <w:webHidden/>
              </w:rPr>
              <w:fldChar w:fldCharType="begin"/>
            </w:r>
            <w:r w:rsidR="00833A5E">
              <w:rPr>
                <w:noProof/>
                <w:webHidden/>
              </w:rPr>
              <w:instrText xml:space="preserve"> PAGEREF _Toc496262257 \h </w:instrText>
            </w:r>
            <w:r w:rsidR="00833A5E">
              <w:rPr>
                <w:noProof/>
                <w:webHidden/>
              </w:rPr>
            </w:r>
            <w:r w:rsidR="00833A5E">
              <w:rPr>
                <w:noProof/>
                <w:webHidden/>
              </w:rPr>
              <w:fldChar w:fldCharType="separate"/>
            </w:r>
            <w:r w:rsidR="00833A5E">
              <w:rPr>
                <w:noProof/>
                <w:webHidden/>
              </w:rPr>
              <w:t>5</w:t>
            </w:r>
            <w:r w:rsidR="00833A5E">
              <w:rPr>
                <w:noProof/>
                <w:webHidden/>
              </w:rPr>
              <w:fldChar w:fldCharType="end"/>
            </w:r>
          </w:hyperlink>
        </w:p>
        <w:p w14:paraId="1E5785F9" w14:textId="46D3CA06"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58" w:history="1">
            <w:r w:rsidR="00833A5E" w:rsidRPr="006C54C2">
              <w:rPr>
                <w:rStyle w:val="Hyperlink"/>
                <w:noProof/>
              </w:rPr>
              <w:t>2.1</w:t>
            </w:r>
            <w:r w:rsidR="00833A5E">
              <w:rPr>
                <w:rFonts w:asciiTheme="minorHAnsi" w:eastAsiaTheme="minorEastAsia" w:hAnsiTheme="minorHAnsi" w:cstheme="minorBidi"/>
                <w:noProof/>
                <w:sz w:val="22"/>
                <w:szCs w:val="22"/>
              </w:rPr>
              <w:tab/>
            </w:r>
            <w:r w:rsidR="00833A5E" w:rsidRPr="006C54C2">
              <w:rPr>
                <w:rStyle w:val="Hyperlink"/>
                <w:noProof/>
              </w:rPr>
              <w:t>Receipt of Application</w:t>
            </w:r>
            <w:r w:rsidR="00833A5E">
              <w:rPr>
                <w:noProof/>
                <w:webHidden/>
              </w:rPr>
              <w:tab/>
            </w:r>
            <w:r w:rsidR="00833A5E">
              <w:rPr>
                <w:noProof/>
                <w:webHidden/>
              </w:rPr>
              <w:fldChar w:fldCharType="begin"/>
            </w:r>
            <w:r w:rsidR="00833A5E">
              <w:rPr>
                <w:noProof/>
                <w:webHidden/>
              </w:rPr>
              <w:instrText xml:space="preserve"> PAGEREF _Toc496262258 \h </w:instrText>
            </w:r>
            <w:r w:rsidR="00833A5E">
              <w:rPr>
                <w:noProof/>
                <w:webHidden/>
              </w:rPr>
            </w:r>
            <w:r w:rsidR="00833A5E">
              <w:rPr>
                <w:noProof/>
                <w:webHidden/>
              </w:rPr>
              <w:fldChar w:fldCharType="separate"/>
            </w:r>
            <w:r w:rsidR="00833A5E">
              <w:rPr>
                <w:noProof/>
                <w:webHidden/>
              </w:rPr>
              <w:t>5</w:t>
            </w:r>
            <w:r w:rsidR="00833A5E">
              <w:rPr>
                <w:noProof/>
                <w:webHidden/>
              </w:rPr>
              <w:fldChar w:fldCharType="end"/>
            </w:r>
          </w:hyperlink>
        </w:p>
        <w:p w14:paraId="1EBB650B" w14:textId="0B49247E"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59" w:history="1">
            <w:r w:rsidR="00833A5E" w:rsidRPr="006C54C2">
              <w:rPr>
                <w:rStyle w:val="Hyperlink"/>
                <w:noProof/>
              </w:rPr>
              <w:t>2.2</w:t>
            </w:r>
            <w:r w:rsidR="00833A5E">
              <w:rPr>
                <w:rFonts w:asciiTheme="minorHAnsi" w:eastAsiaTheme="minorEastAsia" w:hAnsiTheme="minorHAnsi" w:cstheme="minorBidi"/>
                <w:noProof/>
                <w:sz w:val="22"/>
                <w:szCs w:val="22"/>
              </w:rPr>
              <w:tab/>
            </w:r>
            <w:r w:rsidR="00833A5E" w:rsidRPr="006C54C2">
              <w:rPr>
                <w:rStyle w:val="Hyperlink"/>
                <w:noProof/>
              </w:rPr>
              <w:t>Consultation on the Application</w:t>
            </w:r>
            <w:r w:rsidR="00833A5E">
              <w:rPr>
                <w:noProof/>
                <w:webHidden/>
              </w:rPr>
              <w:tab/>
            </w:r>
            <w:r w:rsidR="00833A5E">
              <w:rPr>
                <w:noProof/>
                <w:webHidden/>
              </w:rPr>
              <w:fldChar w:fldCharType="begin"/>
            </w:r>
            <w:r w:rsidR="00833A5E">
              <w:rPr>
                <w:noProof/>
                <w:webHidden/>
              </w:rPr>
              <w:instrText xml:space="preserve"> PAGEREF _Toc496262259 \h </w:instrText>
            </w:r>
            <w:r w:rsidR="00833A5E">
              <w:rPr>
                <w:noProof/>
                <w:webHidden/>
              </w:rPr>
            </w:r>
            <w:r w:rsidR="00833A5E">
              <w:rPr>
                <w:noProof/>
                <w:webHidden/>
              </w:rPr>
              <w:fldChar w:fldCharType="separate"/>
            </w:r>
            <w:r w:rsidR="00833A5E">
              <w:rPr>
                <w:noProof/>
                <w:webHidden/>
              </w:rPr>
              <w:t>6</w:t>
            </w:r>
            <w:r w:rsidR="00833A5E">
              <w:rPr>
                <w:noProof/>
                <w:webHidden/>
              </w:rPr>
              <w:fldChar w:fldCharType="end"/>
            </w:r>
          </w:hyperlink>
        </w:p>
        <w:p w14:paraId="16202AB2" w14:textId="71C057DE"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60" w:history="1">
            <w:r w:rsidR="00833A5E" w:rsidRPr="006C54C2">
              <w:rPr>
                <w:rStyle w:val="Hyperlink"/>
                <w:noProof/>
              </w:rPr>
              <w:t>2.3</w:t>
            </w:r>
            <w:r w:rsidR="00833A5E">
              <w:rPr>
                <w:rFonts w:asciiTheme="minorHAnsi" w:eastAsiaTheme="minorEastAsia" w:hAnsiTheme="minorHAnsi" w:cstheme="minorBidi"/>
                <w:noProof/>
                <w:sz w:val="22"/>
                <w:szCs w:val="22"/>
              </w:rPr>
              <w:tab/>
            </w:r>
            <w:r w:rsidR="00833A5E" w:rsidRPr="006C54C2">
              <w:rPr>
                <w:rStyle w:val="Hyperlink"/>
                <w:noProof/>
              </w:rPr>
              <w:t>Requests for Further Information</w:t>
            </w:r>
            <w:r w:rsidR="00833A5E">
              <w:rPr>
                <w:noProof/>
                <w:webHidden/>
              </w:rPr>
              <w:tab/>
            </w:r>
            <w:r w:rsidR="00833A5E">
              <w:rPr>
                <w:noProof/>
                <w:webHidden/>
              </w:rPr>
              <w:fldChar w:fldCharType="begin"/>
            </w:r>
            <w:r w:rsidR="00833A5E">
              <w:rPr>
                <w:noProof/>
                <w:webHidden/>
              </w:rPr>
              <w:instrText xml:space="preserve"> PAGEREF _Toc496262260 \h </w:instrText>
            </w:r>
            <w:r w:rsidR="00833A5E">
              <w:rPr>
                <w:noProof/>
                <w:webHidden/>
              </w:rPr>
            </w:r>
            <w:r w:rsidR="00833A5E">
              <w:rPr>
                <w:noProof/>
                <w:webHidden/>
              </w:rPr>
              <w:fldChar w:fldCharType="separate"/>
            </w:r>
            <w:r w:rsidR="00833A5E">
              <w:rPr>
                <w:noProof/>
                <w:webHidden/>
              </w:rPr>
              <w:t>7</w:t>
            </w:r>
            <w:r w:rsidR="00833A5E">
              <w:rPr>
                <w:noProof/>
                <w:webHidden/>
              </w:rPr>
              <w:fldChar w:fldCharType="end"/>
            </w:r>
          </w:hyperlink>
        </w:p>
        <w:p w14:paraId="6B129E04" w14:textId="12B72688" w:rsidR="00833A5E" w:rsidRDefault="00190247">
          <w:pPr>
            <w:pStyle w:val="TOC2"/>
            <w:tabs>
              <w:tab w:val="left" w:pos="660"/>
              <w:tab w:val="right" w:leader="dot" w:pos="9016"/>
            </w:tabs>
            <w:rPr>
              <w:rFonts w:asciiTheme="minorHAnsi" w:eastAsiaTheme="minorEastAsia" w:hAnsiTheme="minorHAnsi" w:cstheme="minorBidi"/>
              <w:noProof/>
              <w:sz w:val="22"/>
              <w:szCs w:val="22"/>
            </w:rPr>
          </w:pPr>
          <w:hyperlink w:anchor="_Toc496262261" w:history="1">
            <w:r w:rsidR="00833A5E" w:rsidRPr="006C54C2">
              <w:rPr>
                <w:rStyle w:val="Hyperlink"/>
                <w:noProof/>
              </w:rPr>
              <w:t>3</w:t>
            </w:r>
            <w:r w:rsidR="00833A5E">
              <w:rPr>
                <w:rFonts w:asciiTheme="minorHAnsi" w:eastAsiaTheme="minorEastAsia" w:hAnsiTheme="minorHAnsi" w:cstheme="minorBidi"/>
                <w:noProof/>
                <w:sz w:val="22"/>
                <w:szCs w:val="22"/>
              </w:rPr>
              <w:tab/>
            </w:r>
            <w:r w:rsidR="00833A5E" w:rsidRPr="006C54C2">
              <w:rPr>
                <w:rStyle w:val="Hyperlink"/>
                <w:noProof/>
              </w:rPr>
              <w:t>The Legal Framework</w:t>
            </w:r>
            <w:r w:rsidR="00833A5E">
              <w:rPr>
                <w:noProof/>
                <w:webHidden/>
              </w:rPr>
              <w:tab/>
            </w:r>
            <w:r w:rsidR="00833A5E">
              <w:rPr>
                <w:noProof/>
                <w:webHidden/>
              </w:rPr>
              <w:fldChar w:fldCharType="begin"/>
            </w:r>
            <w:r w:rsidR="00833A5E">
              <w:rPr>
                <w:noProof/>
                <w:webHidden/>
              </w:rPr>
              <w:instrText xml:space="preserve"> PAGEREF _Toc496262261 \h </w:instrText>
            </w:r>
            <w:r w:rsidR="00833A5E">
              <w:rPr>
                <w:noProof/>
                <w:webHidden/>
              </w:rPr>
            </w:r>
            <w:r w:rsidR="00833A5E">
              <w:rPr>
                <w:noProof/>
                <w:webHidden/>
              </w:rPr>
              <w:fldChar w:fldCharType="separate"/>
            </w:r>
            <w:r w:rsidR="00833A5E">
              <w:rPr>
                <w:noProof/>
                <w:webHidden/>
              </w:rPr>
              <w:t>7</w:t>
            </w:r>
            <w:r w:rsidR="00833A5E">
              <w:rPr>
                <w:noProof/>
                <w:webHidden/>
              </w:rPr>
              <w:fldChar w:fldCharType="end"/>
            </w:r>
          </w:hyperlink>
        </w:p>
        <w:p w14:paraId="4444F7DD" w14:textId="6FB297DB" w:rsidR="00833A5E" w:rsidRDefault="00190247">
          <w:pPr>
            <w:pStyle w:val="TOC2"/>
            <w:tabs>
              <w:tab w:val="left" w:pos="660"/>
              <w:tab w:val="right" w:leader="dot" w:pos="9016"/>
            </w:tabs>
            <w:rPr>
              <w:rFonts w:asciiTheme="minorHAnsi" w:eastAsiaTheme="minorEastAsia" w:hAnsiTheme="minorHAnsi" w:cstheme="minorBidi"/>
              <w:noProof/>
              <w:sz w:val="22"/>
              <w:szCs w:val="22"/>
            </w:rPr>
          </w:pPr>
          <w:hyperlink w:anchor="_Toc496262262" w:history="1">
            <w:r w:rsidR="00833A5E" w:rsidRPr="006C54C2">
              <w:rPr>
                <w:rStyle w:val="Hyperlink"/>
                <w:noProof/>
              </w:rPr>
              <w:t>4</w:t>
            </w:r>
            <w:r w:rsidR="00833A5E">
              <w:rPr>
                <w:rFonts w:asciiTheme="minorHAnsi" w:eastAsiaTheme="minorEastAsia" w:hAnsiTheme="minorHAnsi" w:cstheme="minorBidi"/>
                <w:noProof/>
                <w:sz w:val="22"/>
                <w:szCs w:val="22"/>
              </w:rPr>
              <w:tab/>
            </w:r>
            <w:r w:rsidR="00833A5E" w:rsidRPr="006C54C2">
              <w:rPr>
                <w:rStyle w:val="Hyperlink"/>
                <w:noProof/>
              </w:rPr>
              <w:t>The Installation</w:t>
            </w:r>
            <w:r w:rsidR="00833A5E">
              <w:rPr>
                <w:noProof/>
                <w:webHidden/>
              </w:rPr>
              <w:tab/>
            </w:r>
            <w:r w:rsidR="00833A5E">
              <w:rPr>
                <w:noProof/>
                <w:webHidden/>
              </w:rPr>
              <w:fldChar w:fldCharType="begin"/>
            </w:r>
            <w:r w:rsidR="00833A5E">
              <w:rPr>
                <w:noProof/>
                <w:webHidden/>
              </w:rPr>
              <w:instrText xml:space="preserve"> PAGEREF _Toc496262262 \h </w:instrText>
            </w:r>
            <w:r w:rsidR="00833A5E">
              <w:rPr>
                <w:noProof/>
                <w:webHidden/>
              </w:rPr>
            </w:r>
            <w:r w:rsidR="00833A5E">
              <w:rPr>
                <w:noProof/>
                <w:webHidden/>
              </w:rPr>
              <w:fldChar w:fldCharType="separate"/>
            </w:r>
            <w:r w:rsidR="00833A5E">
              <w:rPr>
                <w:noProof/>
                <w:webHidden/>
              </w:rPr>
              <w:t>8</w:t>
            </w:r>
            <w:r w:rsidR="00833A5E">
              <w:rPr>
                <w:noProof/>
                <w:webHidden/>
              </w:rPr>
              <w:fldChar w:fldCharType="end"/>
            </w:r>
          </w:hyperlink>
        </w:p>
        <w:p w14:paraId="24E5AF3B" w14:textId="3B28EA90"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63" w:history="1">
            <w:r w:rsidR="00833A5E" w:rsidRPr="006C54C2">
              <w:rPr>
                <w:rStyle w:val="Hyperlink"/>
                <w:noProof/>
              </w:rPr>
              <w:t>4.1 Description of the Installation and related issues</w:t>
            </w:r>
            <w:r w:rsidR="00833A5E">
              <w:rPr>
                <w:noProof/>
                <w:webHidden/>
              </w:rPr>
              <w:tab/>
            </w:r>
            <w:r w:rsidR="00833A5E">
              <w:rPr>
                <w:noProof/>
                <w:webHidden/>
              </w:rPr>
              <w:fldChar w:fldCharType="begin"/>
            </w:r>
            <w:r w:rsidR="00833A5E">
              <w:rPr>
                <w:noProof/>
                <w:webHidden/>
              </w:rPr>
              <w:instrText xml:space="preserve"> PAGEREF _Toc496262263 \h </w:instrText>
            </w:r>
            <w:r w:rsidR="00833A5E">
              <w:rPr>
                <w:noProof/>
                <w:webHidden/>
              </w:rPr>
            </w:r>
            <w:r w:rsidR="00833A5E">
              <w:rPr>
                <w:noProof/>
                <w:webHidden/>
              </w:rPr>
              <w:fldChar w:fldCharType="separate"/>
            </w:r>
            <w:r w:rsidR="00833A5E">
              <w:rPr>
                <w:noProof/>
                <w:webHidden/>
              </w:rPr>
              <w:t>8</w:t>
            </w:r>
            <w:r w:rsidR="00833A5E">
              <w:rPr>
                <w:noProof/>
                <w:webHidden/>
              </w:rPr>
              <w:fldChar w:fldCharType="end"/>
            </w:r>
          </w:hyperlink>
        </w:p>
        <w:p w14:paraId="1A802B06" w14:textId="32FFB3B0"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64" w:history="1">
            <w:r w:rsidR="00833A5E" w:rsidRPr="006C54C2">
              <w:rPr>
                <w:rStyle w:val="Hyperlink"/>
                <w:noProof/>
              </w:rPr>
              <w:t>4.2 The site and its protection</w:t>
            </w:r>
            <w:r w:rsidR="00833A5E">
              <w:rPr>
                <w:noProof/>
                <w:webHidden/>
              </w:rPr>
              <w:tab/>
            </w:r>
            <w:r w:rsidR="00833A5E">
              <w:rPr>
                <w:noProof/>
                <w:webHidden/>
              </w:rPr>
              <w:fldChar w:fldCharType="begin"/>
            </w:r>
            <w:r w:rsidR="00833A5E">
              <w:rPr>
                <w:noProof/>
                <w:webHidden/>
              </w:rPr>
              <w:instrText xml:space="preserve"> PAGEREF _Toc496262264 \h </w:instrText>
            </w:r>
            <w:r w:rsidR="00833A5E">
              <w:rPr>
                <w:noProof/>
                <w:webHidden/>
              </w:rPr>
            </w:r>
            <w:r w:rsidR="00833A5E">
              <w:rPr>
                <w:noProof/>
                <w:webHidden/>
              </w:rPr>
              <w:fldChar w:fldCharType="separate"/>
            </w:r>
            <w:r w:rsidR="00833A5E">
              <w:rPr>
                <w:noProof/>
                <w:webHidden/>
              </w:rPr>
              <w:t>9</w:t>
            </w:r>
            <w:r w:rsidR="00833A5E">
              <w:rPr>
                <w:noProof/>
                <w:webHidden/>
              </w:rPr>
              <w:fldChar w:fldCharType="end"/>
            </w:r>
          </w:hyperlink>
        </w:p>
        <w:p w14:paraId="41FF4EAF" w14:textId="49AA2361"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65" w:history="1">
            <w:r w:rsidR="00833A5E" w:rsidRPr="006C54C2">
              <w:rPr>
                <w:rStyle w:val="Hyperlink"/>
                <w:noProof/>
              </w:rPr>
              <w:t>4.3 Operation of the Installation – general issues</w:t>
            </w:r>
            <w:r w:rsidR="00833A5E">
              <w:rPr>
                <w:noProof/>
                <w:webHidden/>
              </w:rPr>
              <w:tab/>
            </w:r>
            <w:r w:rsidR="00833A5E">
              <w:rPr>
                <w:noProof/>
                <w:webHidden/>
              </w:rPr>
              <w:fldChar w:fldCharType="begin"/>
            </w:r>
            <w:r w:rsidR="00833A5E">
              <w:rPr>
                <w:noProof/>
                <w:webHidden/>
              </w:rPr>
              <w:instrText xml:space="preserve"> PAGEREF _Toc496262265 \h </w:instrText>
            </w:r>
            <w:r w:rsidR="00833A5E">
              <w:rPr>
                <w:noProof/>
                <w:webHidden/>
              </w:rPr>
            </w:r>
            <w:r w:rsidR="00833A5E">
              <w:rPr>
                <w:noProof/>
                <w:webHidden/>
              </w:rPr>
              <w:fldChar w:fldCharType="separate"/>
            </w:r>
            <w:r w:rsidR="00833A5E">
              <w:rPr>
                <w:noProof/>
                <w:webHidden/>
              </w:rPr>
              <w:t>10</w:t>
            </w:r>
            <w:r w:rsidR="00833A5E">
              <w:rPr>
                <w:noProof/>
                <w:webHidden/>
              </w:rPr>
              <w:fldChar w:fldCharType="end"/>
            </w:r>
          </w:hyperlink>
        </w:p>
        <w:p w14:paraId="7A7A70AE" w14:textId="77D527E2" w:rsidR="00833A5E" w:rsidRDefault="00190247">
          <w:pPr>
            <w:pStyle w:val="TOC2"/>
            <w:tabs>
              <w:tab w:val="left" w:pos="660"/>
              <w:tab w:val="right" w:leader="dot" w:pos="9016"/>
            </w:tabs>
            <w:rPr>
              <w:rFonts w:asciiTheme="minorHAnsi" w:eastAsiaTheme="minorEastAsia" w:hAnsiTheme="minorHAnsi" w:cstheme="minorBidi"/>
              <w:noProof/>
              <w:sz w:val="22"/>
              <w:szCs w:val="22"/>
            </w:rPr>
          </w:pPr>
          <w:hyperlink w:anchor="_Toc496262266" w:history="1">
            <w:r w:rsidR="00833A5E" w:rsidRPr="006C54C2">
              <w:rPr>
                <w:rStyle w:val="Hyperlink"/>
                <w:noProof/>
              </w:rPr>
              <w:t>5</w:t>
            </w:r>
            <w:r w:rsidR="00833A5E">
              <w:rPr>
                <w:rFonts w:asciiTheme="minorHAnsi" w:eastAsiaTheme="minorEastAsia" w:hAnsiTheme="minorHAnsi" w:cstheme="minorBidi"/>
                <w:noProof/>
                <w:sz w:val="22"/>
                <w:szCs w:val="22"/>
              </w:rPr>
              <w:tab/>
            </w:r>
            <w:r w:rsidR="00833A5E" w:rsidRPr="006C54C2">
              <w:rPr>
                <w:rStyle w:val="Hyperlink"/>
                <w:noProof/>
              </w:rPr>
              <w:t>Minimising the Installation’s environmental impact</w:t>
            </w:r>
            <w:r w:rsidR="00833A5E">
              <w:rPr>
                <w:noProof/>
                <w:webHidden/>
              </w:rPr>
              <w:tab/>
            </w:r>
            <w:r w:rsidR="00833A5E">
              <w:rPr>
                <w:noProof/>
                <w:webHidden/>
              </w:rPr>
              <w:fldChar w:fldCharType="begin"/>
            </w:r>
            <w:r w:rsidR="00833A5E">
              <w:rPr>
                <w:noProof/>
                <w:webHidden/>
              </w:rPr>
              <w:instrText xml:space="preserve"> PAGEREF _Toc496262266 \h </w:instrText>
            </w:r>
            <w:r w:rsidR="00833A5E">
              <w:rPr>
                <w:noProof/>
                <w:webHidden/>
              </w:rPr>
            </w:r>
            <w:r w:rsidR="00833A5E">
              <w:rPr>
                <w:noProof/>
                <w:webHidden/>
              </w:rPr>
              <w:fldChar w:fldCharType="separate"/>
            </w:r>
            <w:r w:rsidR="00833A5E">
              <w:rPr>
                <w:noProof/>
                <w:webHidden/>
              </w:rPr>
              <w:t>13</w:t>
            </w:r>
            <w:r w:rsidR="00833A5E">
              <w:rPr>
                <w:noProof/>
                <w:webHidden/>
              </w:rPr>
              <w:fldChar w:fldCharType="end"/>
            </w:r>
          </w:hyperlink>
        </w:p>
        <w:p w14:paraId="4641ACA3" w14:textId="41A4C8F5"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67" w:history="1">
            <w:r w:rsidR="00833A5E" w:rsidRPr="006C54C2">
              <w:rPr>
                <w:rStyle w:val="Hyperlink"/>
                <w:noProof/>
              </w:rPr>
              <w:t>5.1 Assessment of Impact on Air Quality</w:t>
            </w:r>
            <w:r w:rsidR="00833A5E">
              <w:rPr>
                <w:noProof/>
                <w:webHidden/>
              </w:rPr>
              <w:tab/>
            </w:r>
            <w:r w:rsidR="00833A5E">
              <w:rPr>
                <w:noProof/>
                <w:webHidden/>
              </w:rPr>
              <w:fldChar w:fldCharType="begin"/>
            </w:r>
            <w:r w:rsidR="00833A5E">
              <w:rPr>
                <w:noProof/>
                <w:webHidden/>
              </w:rPr>
              <w:instrText xml:space="preserve"> PAGEREF _Toc496262267 \h </w:instrText>
            </w:r>
            <w:r w:rsidR="00833A5E">
              <w:rPr>
                <w:noProof/>
                <w:webHidden/>
              </w:rPr>
            </w:r>
            <w:r w:rsidR="00833A5E">
              <w:rPr>
                <w:noProof/>
                <w:webHidden/>
              </w:rPr>
              <w:fldChar w:fldCharType="separate"/>
            </w:r>
            <w:r w:rsidR="00833A5E">
              <w:rPr>
                <w:noProof/>
                <w:webHidden/>
              </w:rPr>
              <w:t>13</w:t>
            </w:r>
            <w:r w:rsidR="00833A5E">
              <w:rPr>
                <w:noProof/>
                <w:webHidden/>
              </w:rPr>
              <w:fldChar w:fldCharType="end"/>
            </w:r>
          </w:hyperlink>
        </w:p>
        <w:p w14:paraId="6088B291" w14:textId="12B75544"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68" w:history="1">
            <w:r w:rsidR="00833A5E" w:rsidRPr="006C54C2">
              <w:rPr>
                <w:rStyle w:val="Hyperlink"/>
                <w:noProof/>
              </w:rPr>
              <w:t>5.2 Assessment of odour impact</w:t>
            </w:r>
            <w:r w:rsidR="00833A5E">
              <w:rPr>
                <w:noProof/>
                <w:webHidden/>
              </w:rPr>
              <w:tab/>
            </w:r>
            <w:r w:rsidR="00833A5E">
              <w:rPr>
                <w:noProof/>
                <w:webHidden/>
              </w:rPr>
              <w:fldChar w:fldCharType="begin"/>
            </w:r>
            <w:r w:rsidR="00833A5E">
              <w:rPr>
                <w:noProof/>
                <w:webHidden/>
              </w:rPr>
              <w:instrText xml:space="preserve"> PAGEREF _Toc496262268 \h </w:instrText>
            </w:r>
            <w:r w:rsidR="00833A5E">
              <w:rPr>
                <w:noProof/>
                <w:webHidden/>
              </w:rPr>
            </w:r>
            <w:r w:rsidR="00833A5E">
              <w:rPr>
                <w:noProof/>
                <w:webHidden/>
              </w:rPr>
              <w:fldChar w:fldCharType="separate"/>
            </w:r>
            <w:r w:rsidR="00833A5E">
              <w:rPr>
                <w:noProof/>
                <w:webHidden/>
              </w:rPr>
              <w:t>13</w:t>
            </w:r>
            <w:r w:rsidR="00833A5E">
              <w:rPr>
                <w:noProof/>
                <w:webHidden/>
              </w:rPr>
              <w:fldChar w:fldCharType="end"/>
            </w:r>
          </w:hyperlink>
        </w:p>
        <w:p w14:paraId="77375E35" w14:textId="3BF0F121"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69" w:history="1">
            <w:r w:rsidR="00833A5E" w:rsidRPr="006C54C2">
              <w:rPr>
                <w:rStyle w:val="Hyperlink"/>
                <w:noProof/>
              </w:rPr>
              <w:t>5.3 Assessment of impact to surface and ground water</w:t>
            </w:r>
            <w:r w:rsidR="00833A5E">
              <w:rPr>
                <w:noProof/>
                <w:webHidden/>
              </w:rPr>
              <w:tab/>
            </w:r>
            <w:r w:rsidR="00833A5E">
              <w:rPr>
                <w:noProof/>
                <w:webHidden/>
              </w:rPr>
              <w:fldChar w:fldCharType="begin"/>
            </w:r>
            <w:r w:rsidR="00833A5E">
              <w:rPr>
                <w:noProof/>
                <w:webHidden/>
              </w:rPr>
              <w:instrText xml:space="preserve"> PAGEREF _Toc496262269 \h </w:instrText>
            </w:r>
            <w:r w:rsidR="00833A5E">
              <w:rPr>
                <w:noProof/>
                <w:webHidden/>
              </w:rPr>
            </w:r>
            <w:r w:rsidR="00833A5E">
              <w:rPr>
                <w:noProof/>
                <w:webHidden/>
              </w:rPr>
              <w:fldChar w:fldCharType="separate"/>
            </w:r>
            <w:r w:rsidR="00833A5E">
              <w:rPr>
                <w:noProof/>
                <w:webHidden/>
              </w:rPr>
              <w:t>15</w:t>
            </w:r>
            <w:r w:rsidR="00833A5E">
              <w:rPr>
                <w:noProof/>
                <w:webHidden/>
              </w:rPr>
              <w:fldChar w:fldCharType="end"/>
            </w:r>
          </w:hyperlink>
        </w:p>
        <w:p w14:paraId="222608EC" w14:textId="7E0AE672"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70" w:history="1">
            <w:r w:rsidR="00833A5E" w:rsidRPr="006C54C2">
              <w:rPr>
                <w:rStyle w:val="Hyperlink"/>
                <w:noProof/>
              </w:rPr>
              <w:t>5.4 Emissions to sewer</w:t>
            </w:r>
            <w:r w:rsidR="00833A5E">
              <w:rPr>
                <w:noProof/>
                <w:webHidden/>
              </w:rPr>
              <w:tab/>
            </w:r>
            <w:r w:rsidR="00833A5E">
              <w:rPr>
                <w:noProof/>
                <w:webHidden/>
              </w:rPr>
              <w:fldChar w:fldCharType="begin"/>
            </w:r>
            <w:r w:rsidR="00833A5E">
              <w:rPr>
                <w:noProof/>
                <w:webHidden/>
              </w:rPr>
              <w:instrText xml:space="preserve"> PAGEREF _Toc496262270 \h </w:instrText>
            </w:r>
            <w:r w:rsidR="00833A5E">
              <w:rPr>
                <w:noProof/>
                <w:webHidden/>
              </w:rPr>
            </w:r>
            <w:r w:rsidR="00833A5E">
              <w:rPr>
                <w:noProof/>
                <w:webHidden/>
              </w:rPr>
              <w:fldChar w:fldCharType="separate"/>
            </w:r>
            <w:r w:rsidR="00833A5E">
              <w:rPr>
                <w:noProof/>
                <w:webHidden/>
              </w:rPr>
              <w:t>15</w:t>
            </w:r>
            <w:r w:rsidR="00833A5E">
              <w:rPr>
                <w:noProof/>
                <w:webHidden/>
              </w:rPr>
              <w:fldChar w:fldCharType="end"/>
            </w:r>
          </w:hyperlink>
        </w:p>
        <w:p w14:paraId="28310E57" w14:textId="0867DBA4"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71" w:history="1">
            <w:r w:rsidR="00833A5E" w:rsidRPr="006C54C2">
              <w:rPr>
                <w:rStyle w:val="Hyperlink"/>
                <w:noProof/>
              </w:rPr>
              <w:t>5.5 Fugitive emissions</w:t>
            </w:r>
            <w:r w:rsidR="00833A5E">
              <w:rPr>
                <w:noProof/>
                <w:webHidden/>
              </w:rPr>
              <w:tab/>
            </w:r>
            <w:r w:rsidR="00833A5E">
              <w:rPr>
                <w:noProof/>
                <w:webHidden/>
              </w:rPr>
              <w:fldChar w:fldCharType="begin"/>
            </w:r>
            <w:r w:rsidR="00833A5E">
              <w:rPr>
                <w:noProof/>
                <w:webHidden/>
              </w:rPr>
              <w:instrText xml:space="preserve"> PAGEREF _Toc496262271 \h </w:instrText>
            </w:r>
            <w:r w:rsidR="00833A5E">
              <w:rPr>
                <w:noProof/>
                <w:webHidden/>
              </w:rPr>
            </w:r>
            <w:r w:rsidR="00833A5E">
              <w:rPr>
                <w:noProof/>
                <w:webHidden/>
              </w:rPr>
              <w:fldChar w:fldCharType="separate"/>
            </w:r>
            <w:r w:rsidR="00833A5E">
              <w:rPr>
                <w:noProof/>
                <w:webHidden/>
              </w:rPr>
              <w:t>15</w:t>
            </w:r>
            <w:r w:rsidR="00833A5E">
              <w:rPr>
                <w:noProof/>
                <w:webHidden/>
              </w:rPr>
              <w:fldChar w:fldCharType="end"/>
            </w:r>
          </w:hyperlink>
        </w:p>
        <w:p w14:paraId="7CFFF9D1" w14:textId="00A574D1"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72" w:history="1">
            <w:r w:rsidR="00833A5E" w:rsidRPr="006C54C2">
              <w:rPr>
                <w:rStyle w:val="Hyperlink"/>
                <w:noProof/>
              </w:rPr>
              <w:t>5.6</w:t>
            </w:r>
            <w:r w:rsidR="00833A5E">
              <w:rPr>
                <w:rFonts w:asciiTheme="minorHAnsi" w:eastAsiaTheme="minorEastAsia" w:hAnsiTheme="minorHAnsi" w:cstheme="minorBidi"/>
                <w:noProof/>
                <w:sz w:val="22"/>
                <w:szCs w:val="22"/>
              </w:rPr>
              <w:tab/>
            </w:r>
            <w:r w:rsidR="00833A5E" w:rsidRPr="006C54C2">
              <w:rPr>
                <w:rStyle w:val="Hyperlink"/>
                <w:noProof/>
              </w:rPr>
              <w:t xml:space="preserve"> Noise Assessment</w:t>
            </w:r>
            <w:r w:rsidR="00833A5E">
              <w:rPr>
                <w:noProof/>
                <w:webHidden/>
              </w:rPr>
              <w:tab/>
            </w:r>
            <w:r w:rsidR="00833A5E">
              <w:rPr>
                <w:noProof/>
                <w:webHidden/>
              </w:rPr>
              <w:fldChar w:fldCharType="begin"/>
            </w:r>
            <w:r w:rsidR="00833A5E">
              <w:rPr>
                <w:noProof/>
                <w:webHidden/>
              </w:rPr>
              <w:instrText xml:space="preserve"> PAGEREF _Toc496262272 \h </w:instrText>
            </w:r>
            <w:r w:rsidR="00833A5E">
              <w:rPr>
                <w:noProof/>
                <w:webHidden/>
              </w:rPr>
            </w:r>
            <w:r w:rsidR="00833A5E">
              <w:rPr>
                <w:noProof/>
                <w:webHidden/>
              </w:rPr>
              <w:fldChar w:fldCharType="separate"/>
            </w:r>
            <w:r w:rsidR="00833A5E">
              <w:rPr>
                <w:noProof/>
                <w:webHidden/>
              </w:rPr>
              <w:t>15</w:t>
            </w:r>
            <w:r w:rsidR="00833A5E">
              <w:rPr>
                <w:noProof/>
                <w:webHidden/>
              </w:rPr>
              <w:fldChar w:fldCharType="end"/>
            </w:r>
          </w:hyperlink>
        </w:p>
        <w:p w14:paraId="031FBB71" w14:textId="78522A91" w:rsidR="00833A5E" w:rsidRDefault="00190247">
          <w:pPr>
            <w:pStyle w:val="TOC3"/>
            <w:tabs>
              <w:tab w:val="right" w:leader="dot" w:pos="9016"/>
            </w:tabs>
            <w:rPr>
              <w:rFonts w:asciiTheme="minorHAnsi" w:eastAsiaTheme="minorEastAsia" w:hAnsiTheme="minorHAnsi" w:cstheme="minorBidi"/>
              <w:noProof/>
              <w:sz w:val="22"/>
              <w:szCs w:val="22"/>
            </w:rPr>
          </w:pPr>
          <w:hyperlink w:anchor="_Toc496262273" w:history="1">
            <w:r w:rsidR="00833A5E" w:rsidRPr="006C54C2">
              <w:rPr>
                <w:rStyle w:val="Hyperlink"/>
                <w:noProof/>
              </w:rPr>
              <w:t>5.7 Impact on Habitats sites, SSSIs, non-statutory conservation sites etc</w:t>
            </w:r>
            <w:r w:rsidR="00833A5E">
              <w:rPr>
                <w:noProof/>
                <w:webHidden/>
              </w:rPr>
              <w:tab/>
            </w:r>
            <w:r w:rsidR="00833A5E">
              <w:rPr>
                <w:noProof/>
                <w:webHidden/>
              </w:rPr>
              <w:fldChar w:fldCharType="begin"/>
            </w:r>
            <w:r w:rsidR="00833A5E">
              <w:rPr>
                <w:noProof/>
                <w:webHidden/>
              </w:rPr>
              <w:instrText xml:space="preserve"> PAGEREF _Toc496262273 \h </w:instrText>
            </w:r>
            <w:r w:rsidR="00833A5E">
              <w:rPr>
                <w:noProof/>
                <w:webHidden/>
              </w:rPr>
            </w:r>
            <w:r w:rsidR="00833A5E">
              <w:rPr>
                <w:noProof/>
                <w:webHidden/>
              </w:rPr>
              <w:fldChar w:fldCharType="separate"/>
            </w:r>
            <w:r w:rsidR="00833A5E">
              <w:rPr>
                <w:noProof/>
                <w:webHidden/>
              </w:rPr>
              <w:t>16</w:t>
            </w:r>
            <w:r w:rsidR="00833A5E">
              <w:rPr>
                <w:noProof/>
                <w:webHidden/>
              </w:rPr>
              <w:fldChar w:fldCharType="end"/>
            </w:r>
          </w:hyperlink>
        </w:p>
        <w:p w14:paraId="7366A2E8" w14:textId="0488C89C"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74" w:history="1">
            <w:r w:rsidR="00833A5E" w:rsidRPr="006C54C2">
              <w:rPr>
                <w:rStyle w:val="Hyperlink"/>
                <w:noProof/>
              </w:rPr>
              <w:t>5.8 HRA overall conclusion:</w:t>
            </w:r>
            <w:r w:rsidR="00833A5E">
              <w:rPr>
                <w:noProof/>
                <w:webHidden/>
              </w:rPr>
              <w:tab/>
            </w:r>
            <w:r w:rsidR="00833A5E">
              <w:rPr>
                <w:noProof/>
                <w:webHidden/>
              </w:rPr>
              <w:fldChar w:fldCharType="begin"/>
            </w:r>
            <w:r w:rsidR="00833A5E">
              <w:rPr>
                <w:noProof/>
                <w:webHidden/>
              </w:rPr>
              <w:instrText xml:space="preserve"> PAGEREF _Toc496262274 \h </w:instrText>
            </w:r>
            <w:r w:rsidR="00833A5E">
              <w:rPr>
                <w:noProof/>
                <w:webHidden/>
              </w:rPr>
            </w:r>
            <w:r w:rsidR="00833A5E">
              <w:rPr>
                <w:noProof/>
                <w:webHidden/>
              </w:rPr>
              <w:fldChar w:fldCharType="separate"/>
            </w:r>
            <w:r w:rsidR="00833A5E">
              <w:rPr>
                <w:noProof/>
                <w:webHidden/>
              </w:rPr>
              <w:t>18</w:t>
            </w:r>
            <w:r w:rsidR="00833A5E">
              <w:rPr>
                <w:noProof/>
                <w:webHidden/>
              </w:rPr>
              <w:fldChar w:fldCharType="end"/>
            </w:r>
          </w:hyperlink>
        </w:p>
        <w:p w14:paraId="43849BB7" w14:textId="455BFAA4" w:rsidR="00833A5E" w:rsidRDefault="00190247">
          <w:pPr>
            <w:pStyle w:val="TOC2"/>
            <w:tabs>
              <w:tab w:val="right" w:leader="dot" w:pos="9016"/>
            </w:tabs>
            <w:rPr>
              <w:rFonts w:asciiTheme="minorHAnsi" w:eastAsiaTheme="minorEastAsia" w:hAnsiTheme="minorHAnsi" w:cstheme="minorBidi"/>
              <w:noProof/>
              <w:sz w:val="22"/>
              <w:szCs w:val="22"/>
            </w:rPr>
          </w:pPr>
          <w:hyperlink w:anchor="_Toc496262275" w:history="1">
            <w:r w:rsidR="00833A5E" w:rsidRPr="006C54C2">
              <w:rPr>
                <w:rStyle w:val="Hyperlink"/>
                <w:noProof/>
              </w:rPr>
              <w:t>6 Setting ELVs and other Permit conditions</w:t>
            </w:r>
            <w:r w:rsidR="00833A5E">
              <w:rPr>
                <w:noProof/>
                <w:webHidden/>
              </w:rPr>
              <w:tab/>
            </w:r>
            <w:r w:rsidR="00833A5E">
              <w:rPr>
                <w:noProof/>
                <w:webHidden/>
              </w:rPr>
              <w:fldChar w:fldCharType="begin"/>
            </w:r>
            <w:r w:rsidR="00833A5E">
              <w:rPr>
                <w:noProof/>
                <w:webHidden/>
              </w:rPr>
              <w:instrText xml:space="preserve"> PAGEREF _Toc496262275 \h </w:instrText>
            </w:r>
            <w:r w:rsidR="00833A5E">
              <w:rPr>
                <w:noProof/>
                <w:webHidden/>
              </w:rPr>
            </w:r>
            <w:r w:rsidR="00833A5E">
              <w:rPr>
                <w:noProof/>
                <w:webHidden/>
              </w:rPr>
              <w:fldChar w:fldCharType="separate"/>
            </w:r>
            <w:r w:rsidR="00833A5E">
              <w:rPr>
                <w:noProof/>
                <w:webHidden/>
              </w:rPr>
              <w:t>18</w:t>
            </w:r>
            <w:r w:rsidR="00833A5E">
              <w:rPr>
                <w:noProof/>
                <w:webHidden/>
              </w:rPr>
              <w:fldChar w:fldCharType="end"/>
            </w:r>
          </w:hyperlink>
        </w:p>
        <w:p w14:paraId="51568895" w14:textId="5FB49FEF"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76" w:history="1">
            <w:r w:rsidR="00833A5E" w:rsidRPr="006C54C2">
              <w:rPr>
                <w:rStyle w:val="Hyperlink"/>
                <w:noProof/>
              </w:rPr>
              <w:t>6.1</w:t>
            </w:r>
            <w:r w:rsidR="00833A5E">
              <w:rPr>
                <w:rFonts w:asciiTheme="minorHAnsi" w:eastAsiaTheme="minorEastAsia" w:hAnsiTheme="minorHAnsi" w:cstheme="minorBidi"/>
                <w:noProof/>
                <w:sz w:val="22"/>
                <w:szCs w:val="22"/>
              </w:rPr>
              <w:tab/>
            </w:r>
            <w:r w:rsidR="00833A5E" w:rsidRPr="006C54C2">
              <w:rPr>
                <w:rStyle w:val="Hyperlink"/>
                <w:noProof/>
              </w:rPr>
              <w:t>Translating BAT into Permit conditions</w:t>
            </w:r>
            <w:r w:rsidR="00833A5E">
              <w:rPr>
                <w:noProof/>
                <w:webHidden/>
              </w:rPr>
              <w:tab/>
            </w:r>
            <w:r w:rsidR="00833A5E">
              <w:rPr>
                <w:noProof/>
                <w:webHidden/>
              </w:rPr>
              <w:fldChar w:fldCharType="begin"/>
            </w:r>
            <w:r w:rsidR="00833A5E">
              <w:rPr>
                <w:noProof/>
                <w:webHidden/>
              </w:rPr>
              <w:instrText xml:space="preserve"> PAGEREF _Toc496262276 \h </w:instrText>
            </w:r>
            <w:r w:rsidR="00833A5E">
              <w:rPr>
                <w:noProof/>
                <w:webHidden/>
              </w:rPr>
            </w:r>
            <w:r w:rsidR="00833A5E">
              <w:rPr>
                <w:noProof/>
                <w:webHidden/>
              </w:rPr>
              <w:fldChar w:fldCharType="separate"/>
            </w:r>
            <w:r w:rsidR="00833A5E">
              <w:rPr>
                <w:noProof/>
                <w:webHidden/>
              </w:rPr>
              <w:t>18</w:t>
            </w:r>
            <w:r w:rsidR="00833A5E">
              <w:rPr>
                <w:noProof/>
                <w:webHidden/>
              </w:rPr>
              <w:fldChar w:fldCharType="end"/>
            </w:r>
          </w:hyperlink>
        </w:p>
        <w:p w14:paraId="7FC29271" w14:textId="5B594176"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77" w:history="1">
            <w:r w:rsidR="00833A5E" w:rsidRPr="006C54C2">
              <w:rPr>
                <w:rStyle w:val="Hyperlink"/>
                <w:noProof/>
              </w:rPr>
              <w:t>6.2</w:t>
            </w:r>
            <w:r w:rsidR="00833A5E">
              <w:rPr>
                <w:rFonts w:asciiTheme="minorHAnsi" w:eastAsiaTheme="minorEastAsia" w:hAnsiTheme="minorHAnsi" w:cstheme="minorBidi"/>
                <w:noProof/>
                <w:sz w:val="22"/>
                <w:szCs w:val="22"/>
              </w:rPr>
              <w:tab/>
            </w:r>
            <w:r w:rsidR="00833A5E" w:rsidRPr="006C54C2">
              <w:rPr>
                <w:rStyle w:val="Hyperlink"/>
                <w:noProof/>
              </w:rPr>
              <w:t>Monitoring</w:t>
            </w:r>
            <w:r w:rsidR="00833A5E">
              <w:rPr>
                <w:noProof/>
                <w:webHidden/>
              </w:rPr>
              <w:tab/>
            </w:r>
            <w:r w:rsidR="00833A5E">
              <w:rPr>
                <w:noProof/>
                <w:webHidden/>
              </w:rPr>
              <w:fldChar w:fldCharType="begin"/>
            </w:r>
            <w:r w:rsidR="00833A5E">
              <w:rPr>
                <w:noProof/>
                <w:webHidden/>
              </w:rPr>
              <w:instrText xml:space="preserve"> PAGEREF _Toc496262277 \h </w:instrText>
            </w:r>
            <w:r w:rsidR="00833A5E">
              <w:rPr>
                <w:noProof/>
                <w:webHidden/>
              </w:rPr>
            </w:r>
            <w:r w:rsidR="00833A5E">
              <w:rPr>
                <w:noProof/>
                <w:webHidden/>
              </w:rPr>
              <w:fldChar w:fldCharType="separate"/>
            </w:r>
            <w:r w:rsidR="00833A5E">
              <w:rPr>
                <w:noProof/>
                <w:webHidden/>
              </w:rPr>
              <w:t>18</w:t>
            </w:r>
            <w:r w:rsidR="00833A5E">
              <w:rPr>
                <w:noProof/>
                <w:webHidden/>
              </w:rPr>
              <w:fldChar w:fldCharType="end"/>
            </w:r>
          </w:hyperlink>
        </w:p>
        <w:p w14:paraId="667902D8" w14:textId="4813EB74"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78" w:history="1">
            <w:r w:rsidR="00833A5E" w:rsidRPr="006C54C2">
              <w:rPr>
                <w:rStyle w:val="Hyperlink"/>
                <w:noProof/>
              </w:rPr>
              <w:t>6.3</w:t>
            </w:r>
            <w:r w:rsidR="00833A5E">
              <w:rPr>
                <w:rFonts w:asciiTheme="minorHAnsi" w:eastAsiaTheme="minorEastAsia" w:hAnsiTheme="minorHAnsi" w:cstheme="minorBidi"/>
                <w:noProof/>
                <w:sz w:val="22"/>
                <w:szCs w:val="22"/>
              </w:rPr>
              <w:tab/>
            </w:r>
            <w:r w:rsidR="00833A5E" w:rsidRPr="006C54C2">
              <w:rPr>
                <w:rStyle w:val="Hyperlink"/>
                <w:noProof/>
              </w:rPr>
              <w:t>Reporting</w:t>
            </w:r>
            <w:r w:rsidR="00833A5E">
              <w:rPr>
                <w:noProof/>
                <w:webHidden/>
              </w:rPr>
              <w:tab/>
            </w:r>
            <w:r w:rsidR="00833A5E">
              <w:rPr>
                <w:noProof/>
                <w:webHidden/>
              </w:rPr>
              <w:fldChar w:fldCharType="begin"/>
            </w:r>
            <w:r w:rsidR="00833A5E">
              <w:rPr>
                <w:noProof/>
                <w:webHidden/>
              </w:rPr>
              <w:instrText xml:space="preserve"> PAGEREF _Toc496262278 \h </w:instrText>
            </w:r>
            <w:r w:rsidR="00833A5E">
              <w:rPr>
                <w:noProof/>
                <w:webHidden/>
              </w:rPr>
            </w:r>
            <w:r w:rsidR="00833A5E">
              <w:rPr>
                <w:noProof/>
                <w:webHidden/>
              </w:rPr>
              <w:fldChar w:fldCharType="separate"/>
            </w:r>
            <w:r w:rsidR="00833A5E">
              <w:rPr>
                <w:noProof/>
                <w:webHidden/>
              </w:rPr>
              <w:t>19</w:t>
            </w:r>
            <w:r w:rsidR="00833A5E">
              <w:rPr>
                <w:noProof/>
                <w:webHidden/>
              </w:rPr>
              <w:fldChar w:fldCharType="end"/>
            </w:r>
          </w:hyperlink>
        </w:p>
        <w:p w14:paraId="4B6EF3CE" w14:textId="56657DDB" w:rsidR="00833A5E" w:rsidRDefault="00190247">
          <w:pPr>
            <w:pStyle w:val="TOC1"/>
            <w:tabs>
              <w:tab w:val="left" w:pos="1320"/>
              <w:tab w:val="right" w:leader="dot" w:pos="9016"/>
            </w:tabs>
            <w:rPr>
              <w:rFonts w:asciiTheme="minorHAnsi" w:eastAsiaTheme="minorEastAsia" w:hAnsiTheme="minorHAnsi" w:cstheme="minorBidi"/>
              <w:noProof/>
              <w:sz w:val="22"/>
              <w:szCs w:val="22"/>
            </w:rPr>
          </w:pPr>
          <w:hyperlink w:anchor="_Toc496262279" w:history="1">
            <w:r w:rsidR="00833A5E" w:rsidRPr="006C54C2">
              <w:rPr>
                <w:rStyle w:val="Hyperlink"/>
                <w:noProof/>
              </w:rPr>
              <w:t>ANNEX 1:</w:t>
            </w:r>
            <w:r w:rsidR="00833A5E">
              <w:rPr>
                <w:rFonts w:asciiTheme="minorHAnsi" w:eastAsiaTheme="minorEastAsia" w:hAnsiTheme="minorHAnsi" w:cstheme="minorBidi"/>
                <w:noProof/>
                <w:sz w:val="22"/>
                <w:szCs w:val="22"/>
              </w:rPr>
              <w:tab/>
            </w:r>
            <w:r w:rsidR="00833A5E" w:rsidRPr="006C54C2">
              <w:rPr>
                <w:rStyle w:val="Hyperlink"/>
                <w:noProof/>
              </w:rPr>
              <w:t>Consultation Reponses</w:t>
            </w:r>
            <w:r w:rsidR="00833A5E">
              <w:rPr>
                <w:noProof/>
                <w:webHidden/>
              </w:rPr>
              <w:tab/>
            </w:r>
            <w:r w:rsidR="00833A5E">
              <w:rPr>
                <w:noProof/>
                <w:webHidden/>
              </w:rPr>
              <w:fldChar w:fldCharType="begin"/>
            </w:r>
            <w:r w:rsidR="00833A5E">
              <w:rPr>
                <w:noProof/>
                <w:webHidden/>
              </w:rPr>
              <w:instrText xml:space="preserve"> PAGEREF _Toc496262279 \h </w:instrText>
            </w:r>
            <w:r w:rsidR="00833A5E">
              <w:rPr>
                <w:noProof/>
                <w:webHidden/>
              </w:rPr>
            </w:r>
            <w:r w:rsidR="00833A5E">
              <w:rPr>
                <w:noProof/>
                <w:webHidden/>
              </w:rPr>
              <w:fldChar w:fldCharType="separate"/>
            </w:r>
            <w:r w:rsidR="00833A5E">
              <w:rPr>
                <w:noProof/>
                <w:webHidden/>
              </w:rPr>
              <w:t>20</w:t>
            </w:r>
            <w:r w:rsidR="00833A5E">
              <w:rPr>
                <w:noProof/>
                <w:webHidden/>
              </w:rPr>
              <w:fldChar w:fldCharType="end"/>
            </w:r>
          </w:hyperlink>
        </w:p>
        <w:p w14:paraId="7A8C0FC8" w14:textId="69FA731E"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80" w:history="1">
            <w:r w:rsidR="00833A5E" w:rsidRPr="006C54C2">
              <w:rPr>
                <w:rStyle w:val="Hyperlink"/>
                <w:noProof/>
              </w:rPr>
              <w:t>A)</w:t>
            </w:r>
            <w:r w:rsidR="00833A5E">
              <w:rPr>
                <w:rFonts w:asciiTheme="minorHAnsi" w:eastAsiaTheme="minorEastAsia" w:hAnsiTheme="minorHAnsi" w:cstheme="minorBidi"/>
                <w:noProof/>
                <w:sz w:val="22"/>
                <w:szCs w:val="22"/>
              </w:rPr>
              <w:tab/>
            </w:r>
            <w:r w:rsidR="00833A5E" w:rsidRPr="006C54C2">
              <w:rPr>
                <w:rStyle w:val="Hyperlink"/>
                <w:noProof/>
              </w:rPr>
              <w:t>Advertising and Consultation on the Application</w:t>
            </w:r>
            <w:r w:rsidR="00833A5E">
              <w:rPr>
                <w:noProof/>
                <w:webHidden/>
              </w:rPr>
              <w:tab/>
            </w:r>
            <w:r w:rsidR="00833A5E">
              <w:rPr>
                <w:noProof/>
                <w:webHidden/>
              </w:rPr>
              <w:fldChar w:fldCharType="begin"/>
            </w:r>
            <w:r w:rsidR="00833A5E">
              <w:rPr>
                <w:noProof/>
                <w:webHidden/>
              </w:rPr>
              <w:instrText xml:space="preserve"> PAGEREF _Toc496262280 \h </w:instrText>
            </w:r>
            <w:r w:rsidR="00833A5E">
              <w:rPr>
                <w:noProof/>
                <w:webHidden/>
              </w:rPr>
            </w:r>
            <w:r w:rsidR="00833A5E">
              <w:rPr>
                <w:noProof/>
                <w:webHidden/>
              </w:rPr>
              <w:fldChar w:fldCharType="separate"/>
            </w:r>
            <w:r w:rsidR="00833A5E">
              <w:rPr>
                <w:noProof/>
                <w:webHidden/>
              </w:rPr>
              <w:t>20</w:t>
            </w:r>
            <w:r w:rsidR="00833A5E">
              <w:rPr>
                <w:noProof/>
                <w:webHidden/>
              </w:rPr>
              <w:fldChar w:fldCharType="end"/>
            </w:r>
          </w:hyperlink>
        </w:p>
        <w:p w14:paraId="6A4665B6" w14:textId="34E0289E"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81" w:history="1">
            <w:r w:rsidR="00833A5E" w:rsidRPr="006C54C2">
              <w:rPr>
                <w:rStyle w:val="Hyperlink"/>
                <w:noProof/>
              </w:rPr>
              <w:t>1)</w:t>
            </w:r>
            <w:r w:rsidR="00833A5E">
              <w:rPr>
                <w:rFonts w:asciiTheme="minorHAnsi" w:eastAsiaTheme="minorEastAsia" w:hAnsiTheme="minorHAnsi" w:cstheme="minorBidi"/>
                <w:noProof/>
                <w:sz w:val="22"/>
                <w:szCs w:val="22"/>
              </w:rPr>
              <w:tab/>
            </w:r>
            <w:r w:rsidR="00833A5E" w:rsidRPr="006C54C2">
              <w:rPr>
                <w:rStyle w:val="Hyperlink"/>
                <w:noProof/>
              </w:rPr>
              <w:t>Consultation Responses from Statutory and Non-Statutory Bodies</w:t>
            </w:r>
            <w:r w:rsidR="00833A5E">
              <w:rPr>
                <w:noProof/>
                <w:webHidden/>
              </w:rPr>
              <w:tab/>
            </w:r>
            <w:r w:rsidR="00833A5E">
              <w:rPr>
                <w:noProof/>
                <w:webHidden/>
              </w:rPr>
              <w:fldChar w:fldCharType="begin"/>
            </w:r>
            <w:r w:rsidR="00833A5E">
              <w:rPr>
                <w:noProof/>
                <w:webHidden/>
              </w:rPr>
              <w:instrText xml:space="preserve"> PAGEREF _Toc496262281 \h </w:instrText>
            </w:r>
            <w:r w:rsidR="00833A5E">
              <w:rPr>
                <w:noProof/>
                <w:webHidden/>
              </w:rPr>
            </w:r>
            <w:r w:rsidR="00833A5E">
              <w:rPr>
                <w:noProof/>
                <w:webHidden/>
              </w:rPr>
              <w:fldChar w:fldCharType="separate"/>
            </w:r>
            <w:r w:rsidR="00833A5E">
              <w:rPr>
                <w:noProof/>
                <w:webHidden/>
              </w:rPr>
              <w:t>20</w:t>
            </w:r>
            <w:r w:rsidR="00833A5E">
              <w:rPr>
                <w:noProof/>
                <w:webHidden/>
              </w:rPr>
              <w:fldChar w:fldCharType="end"/>
            </w:r>
          </w:hyperlink>
        </w:p>
        <w:p w14:paraId="29B8F346" w14:textId="3B1A8695"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82" w:history="1">
            <w:r w:rsidR="00833A5E" w:rsidRPr="006C54C2">
              <w:rPr>
                <w:rStyle w:val="Hyperlink"/>
                <w:noProof/>
              </w:rPr>
              <w:t>2)</w:t>
            </w:r>
            <w:r w:rsidR="00833A5E">
              <w:rPr>
                <w:rFonts w:asciiTheme="minorHAnsi" w:eastAsiaTheme="minorEastAsia" w:hAnsiTheme="minorHAnsi" w:cstheme="minorBidi"/>
                <w:noProof/>
                <w:sz w:val="22"/>
                <w:szCs w:val="22"/>
              </w:rPr>
              <w:tab/>
            </w:r>
            <w:r w:rsidR="00833A5E" w:rsidRPr="006C54C2">
              <w:rPr>
                <w:rStyle w:val="Hyperlink"/>
                <w:noProof/>
              </w:rPr>
              <w:t>Consultation Responses from Members of the Public and Community Organisations</w:t>
            </w:r>
            <w:r w:rsidR="00833A5E">
              <w:rPr>
                <w:noProof/>
                <w:webHidden/>
              </w:rPr>
              <w:tab/>
            </w:r>
            <w:r w:rsidR="00833A5E">
              <w:rPr>
                <w:noProof/>
                <w:webHidden/>
              </w:rPr>
              <w:fldChar w:fldCharType="begin"/>
            </w:r>
            <w:r w:rsidR="00833A5E">
              <w:rPr>
                <w:noProof/>
                <w:webHidden/>
              </w:rPr>
              <w:instrText xml:space="preserve"> PAGEREF _Toc496262282 \h </w:instrText>
            </w:r>
            <w:r w:rsidR="00833A5E">
              <w:rPr>
                <w:noProof/>
                <w:webHidden/>
              </w:rPr>
            </w:r>
            <w:r w:rsidR="00833A5E">
              <w:rPr>
                <w:noProof/>
                <w:webHidden/>
              </w:rPr>
              <w:fldChar w:fldCharType="separate"/>
            </w:r>
            <w:r w:rsidR="00833A5E">
              <w:rPr>
                <w:noProof/>
                <w:webHidden/>
              </w:rPr>
              <w:t>20</w:t>
            </w:r>
            <w:r w:rsidR="00833A5E">
              <w:rPr>
                <w:noProof/>
                <w:webHidden/>
              </w:rPr>
              <w:fldChar w:fldCharType="end"/>
            </w:r>
          </w:hyperlink>
        </w:p>
        <w:p w14:paraId="37599D72" w14:textId="0EECAC00"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83" w:history="1">
            <w:r w:rsidR="00833A5E" w:rsidRPr="006C54C2">
              <w:rPr>
                <w:rStyle w:val="Hyperlink"/>
                <w:noProof/>
              </w:rPr>
              <w:t>a)</w:t>
            </w:r>
            <w:r w:rsidR="00833A5E">
              <w:rPr>
                <w:rFonts w:asciiTheme="minorHAnsi" w:eastAsiaTheme="minorEastAsia" w:hAnsiTheme="minorHAnsi" w:cstheme="minorBidi"/>
                <w:noProof/>
                <w:sz w:val="22"/>
                <w:szCs w:val="22"/>
              </w:rPr>
              <w:tab/>
            </w:r>
            <w:r w:rsidR="00833A5E" w:rsidRPr="006C54C2">
              <w:rPr>
                <w:rStyle w:val="Hyperlink"/>
                <w:noProof/>
              </w:rPr>
              <w:t>Representations from Local MP, Assembly Member (AM), Councillors and Parish / Town / Community Councils</w:t>
            </w:r>
            <w:r w:rsidR="00833A5E">
              <w:rPr>
                <w:noProof/>
                <w:webHidden/>
              </w:rPr>
              <w:tab/>
            </w:r>
            <w:r w:rsidR="00833A5E">
              <w:rPr>
                <w:noProof/>
                <w:webHidden/>
              </w:rPr>
              <w:fldChar w:fldCharType="begin"/>
            </w:r>
            <w:r w:rsidR="00833A5E">
              <w:rPr>
                <w:noProof/>
                <w:webHidden/>
              </w:rPr>
              <w:instrText xml:space="preserve"> PAGEREF _Toc496262283 \h </w:instrText>
            </w:r>
            <w:r w:rsidR="00833A5E">
              <w:rPr>
                <w:noProof/>
                <w:webHidden/>
              </w:rPr>
            </w:r>
            <w:r w:rsidR="00833A5E">
              <w:rPr>
                <w:noProof/>
                <w:webHidden/>
              </w:rPr>
              <w:fldChar w:fldCharType="separate"/>
            </w:r>
            <w:r w:rsidR="00833A5E">
              <w:rPr>
                <w:noProof/>
                <w:webHidden/>
              </w:rPr>
              <w:t>20</w:t>
            </w:r>
            <w:r w:rsidR="00833A5E">
              <w:rPr>
                <w:noProof/>
                <w:webHidden/>
              </w:rPr>
              <w:fldChar w:fldCharType="end"/>
            </w:r>
          </w:hyperlink>
        </w:p>
        <w:p w14:paraId="03F9F02A" w14:textId="6DA0EDB9"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84" w:history="1">
            <w:r w:rsidR="00833A5E" w:rsidRPr="006C54C2">
              <w:rPr>
                <w:rStyle w:val="Hyperlink"/>
                <w:noProof/>
              </w:rPr>
              <w:t>b)</w:t>
            </w:r>
            <w:r w:rsidR="00833A5E">
              <w:rPr>
                <w:rFonts w:asciiTheme="minorHAnsi" w:eastAsiaTheme="minorEastAsia" w:hAnsiTheme="minorHAnsi" w:cstheme="minorBidi"/>
                <w:noProof/>
                <w:sz w:val="22"/>
                <w:szCs w:val="22"/>
              </w:rPr>
              <w:tab/>
            </w:r>
            <w:r w:rsidR="00833A5E" w:rsidRPr="006C54C2">
              <w:rPr>
                <w:rStyle w:val="Hyperlink"/>
                <w:noProof/>
              </w:rPr>
              <w:t>Representations from Community and Other Organisations</w:t>
            </w:r>
            <w:r w:rsidR="00833A5E">
              <w:rPr>
                <w:noProof/>
                <w:webHidden/>
              </w:rPr>
              <w:tab/>
            </w:r>
            <w:r w:rsidR="00833A5E">
              <w:rPr>
                <w:noProof/>
                <w:webHidden/>
              </w:rPr>
              <w:fldChar w:fldCharType="begin"/>
            </w:r>
            <w:r w:rsidR="00833A5E">
              <w:rPr>
                <w:noProof/>
                <w:webHidden/>
              </w:rPr>
              <w:instrText xml:space="preserve"> PAGEREF _Toc496262284 \h </w:instrText>
            </w:r>
            <w:r w:rsidR="00833A5E">
              <w:rPr>
                <w:noProof/>
                <w:webHidden/>
              </w:rPr>
            </w:r>
            <w:r w:rsidR="00833A5E">
              <w:rPr>
                <w:noProof/>
                <w:webHidden/>
              </w:rPr>
              <w:fldChar w:fldCharType="separate"/>
            </w:r>
            <w:r w:rsidR="00833A5E">
              <w:rPr>
                <w:noProof/>
                <w:webHidden/>
              </w:rPr>
              <w:t>20</w:t>
            </w:r>
            <w:r w:rsidR="00833A5E">
              <w:rPr>
                <w:noProof/>
                <w:webHidden/>
              </w:rPr>
              <w:fldChar w:fldCharType="end"/>
            </w:r>
          </w:hyperlink>
        </w:p>
        <w:p w14:paraId="267F3541" w14:textId="50027C40" w:rsidR="00833A5E" w:rsidRDefault="00190247">
          <w:pPr>
            <w:pStyle w:val="TOC3"/>
            <w:tabs>
              <w:tab w:val="left" w:pos="1100"/>
              <w:tab w:val="right" w:leader="dot" w:pos="9016"/>
            </w:tabs>
            <w:rPr>
              <w:rFonts w:asciiTheme="minorHAnsi" w:eastAsiaTheme="minorEastAsia" w:hAnsiTheme="minorHAnsi" w:cstheme="minorBidi"/>
              <w:noProof/>
              <w:sz w:val="22"/>
              <w:szCs w:val="22"/>
            </w:rPr>
          </w:pPr>
          <w:hyperlink w:anchor="_Toc496262285" w:history="1">
            <w:r w:rsidR="00833A5E" w:rsidRPr="006C54C2">
              <w:rPr>
                <w:rStyle w:val="Hyperlink"/>
                <w:noProof/>
              </w:rPr>
              <w:t>c)</w:t>
            </w:r>
            <w:r w:rsidR="00833A5E">
              <w:rPr>
                <w:rFonts w:asciiTheme="minorHAnsi" w:eastAsiaTheme="minorEastAsia" w:hAnsiTheme="minorHAnsi" w:cstheme="minorBidi"/>
                <w:noProof/>
                <w:sz w:val="22"/>
                <w:szCs w:val="22"/>
              </w:rPr>
              <w:tab/>
            </w:r>
            <w:r w:rsidR="00833A5E" w:rsidRPr="006C54C2">
              <w:rPr>
                <w:rStyle w:val="Hyperlink"/>
                <w:noProof/>
              </w:rPr>
              <w:t>Representations from Individual Members of the Public</w:t>
            </w:r>
            <w:r w:rsidR="00833A5E">
              <w:rPr>
                <w:noProof/>
                <w:webHidden/>
              </w:rPr>
              <w:tab/>
            </w:r>
            <w:r w:rsidR="00833A5E">
              <w:rPr>
                <w:noProof/>
                <w:webHidden/>
              </w:rPr>
              <w:fldChar w:fldCharType="begin"/>
            </w:r>
            <w:r w:rsidR="00833A5E">
              <w:rPr>
                <w:noProof/>
                <w:webHidden/>
              </w:rPr>
              <w:instrText xml:space="preserve"> PAGEREF _Toc496262285 \h </w:instrText>
            </w:r>
            <w:r w:rsidR="00833A5E">
              <w:rPr>
                <w:noProof/>
                <w:webHidden/>
              </w:rPr>
            </w:r>
            <w:r w:rsidR="00833A5E">
              <w:rPr>
                <w:noProof/>
                <w:webHidden/>
              </w:rPr>
              <w:fldChar w:fldCharType="separate"/>
            </w:r>
            <w:r w:rsidR="00833A5E">
              <w:rPr>
                <w:noProof/>
                <w:webHidden/>
              </w:rPr>
              <w:t>21</w:t>
            </w:r>
            <w:r w:rsidR="00833A5E">
              <w:rPr>
                <w:noProof/>
                <w:webHidden/>
              </w:rPr>
              <w:fldChar w:fldCharType="end"/>
            </w:r>
          </w:hyperlink>
        </w:p>
        <w:p w14:paraId="0DD99772" w14:textId="1080BE5A" w:rsidR="00FD3DA7" w:rsidRPr="009E7563" w:rsidRDefault="009E7563" w:rsidP="009E7563">
          <w:pPr>
            <w:rPr>
              <w:noProof/>
            </w:rPr>
            <w:sectPr w:rsidR="00FD3DA7" w:rsidRPr="009E7563" w:rsidSect="009E7563">
              <w:type w:val="continuous"/>
              <w:pgSz w:w="11906" w:h="16838" w:code="9"/>
              <w:pgMar w:top="1440" w:right="1440" w:bottom="1440" w:left="1440" w:header="720" w:footer="195" w:gutter="0"/>
              <w:cols w:space="720"/>
              <w:docGrid w:linePitch="326"/>
            </w:sectPr>
          </w:pPr>
          <w:r>
            <w:rPr>
              <w:b/>
              <w:bCs/>
              <w:noProof/>
            </w:rPr>
            <w:fldChar w:fldCharType="end"/>
          </w:r>
        </w:p>
      </w:sdtContent>
    </w:sdt>
    <w:p w14:paraId="20DA5DEB" w14:textId="7F95A396" w:rsidR="00ED59C6" w:rsidRPr="00ED59C6" w:rsidRDefault="000736F1" w:rsidP="00ED59C6">
      <w:pPr>
        <w:pStyle w:val="Heading1"/>
        <w:spacing w:line="360" w:lineRule="auto"/>
      </w:pPr>
      <w:bookmarkStart w:id="10" w:name="_Toc496262255"/>
      <w:r w:rsidRPr="009B1C88">
        <w:lastRenderedPageBreak/>
        <w:t>Key issues of the decision</w:t>
      </w:r>
      <w:bookmarkEnd w:id="10"/>
    </w:p>
    <w:p w14:paraId="3D9A7BA2" w14:textId="77777777" w:rsidR="000736F1" w:rsidRDefault="000736F1" w:rsidP="002A176D">
      <w:pPr>
        <w:pStyle w:val="Heading2"/>
        <w:numPr>
          <w:ilvl w:val="0"/>
          <w:numId w:val="22"/>
        </w:numPr>
        <w:spacing w:line="360" w:lineRule="auto"/>
      </w:pPr>
      <w:bookmarkStart w:id="11" w:name="_Toc453077959"/>
      <w:bookmarkStart w:id="12" w:name="_Toc496262256"/>
      <w:r>
        <w:t>Our decision</w:t>
      </w:r>
      <w:bookmarkEnd w:id="11"/>
      <w:bookmarkEnd w:id="12"/>
      <w:r>
        <w:t xml:space="preserve"> </w:t>
      </w:r>
    </w:p>
    <w:p w14:paraId="0988FA11" w14:textId="79B9532E" w:rsidR="009E7563" w:rsidRDefault="009E7563" w:rsidP="002A176D">
      <w:pPr>
        <w:spacing w:line="360" w:lineRule="auto"/>
        <w:rPr>
          <w:rFonts w:cs="Arial"/>
          <w:szCs w:val="24"/>
        </w:rPr>
      </w:pPr>
    </w:p>
    <w:p w14:paraId="70AC9148" w14:textId="17AAE077" w:rsidR="00F30B3B" w:rsidRPr="00C47AA5" w:rsidRDefault="00F30B3B" w:rsidP="002A176D">
      <w:pPr>
        <w:spacing w:line="360" w:lineRule="auto"/>
      </w:pPr>
      <w:r w:rsidRPr="00C47AA5">
        <w:rPr>
          <w:rFonts w:cs="Arial"/>
        </w:rPr>
        <w:t xml:space="preserve">We consider that, in reaching </w:t>
      </w:r>
      <w:r w:rsidR="00BA7561">
        <w:rPr>
          <w:rFonts w:cs="Arial"/>
        </w:rPr>
        <w:t>our</w:t>
      </w:r>
      <w:r w:rsidRPr="00C47AA5">
        <w:rPr>
          <w:rFonts w:cs="Arial"/>
        </w:rPr>
        <w:t xml:space="preserve"> decision, we have taken into account all relevant considerations and legal requirements and that the permit will ensure that a high level of protection is provided for the environment and human health.</w:t>
      </w:r>
    </w:p>
    <w:p w14:paraId="274E7D0E" w14:textId="77777777" w:rsidR="00F30B3B" w:rsidRDefault="00F30B3B" w:rsidP="002A176D">
      <w:pPr>
        <w:spacing w:line="360" w:lineRule="auto"/>
        <w:rPr>
          <w:rFonts w:cs="Arial"/>
        </w:rPr>
      </w:pPr>
    </w:p>
    <w:p w14:paraId="09204C58" w14:textId="0682D9E5" w:rsidR="00F30B3B" w:rsidRPr="00C47AA5" w:rsidRDefault="00A90336" w:rsidP="002A176D">
      <w:pPr>
        <w:spacing w:line="360" w:lineRule="auto"/>
        <w:rPr>
          <w:rFonts w:cs="Arial"/>
        </w:rPr>
      </w:pPr>
      <w:r>
        <w:rPr>
          <w:rFonts w:cs="Arial"/>
        </w:rPr>
        <w:t>This a</w:t>
      </w:r>
      <w:r w:rsidR="00F30B3B" w:rsidRPr="00C47AA5">
        <w:rPr>
          <w:rFonts w:cs="Arial"/>
        </w:rPr>
        <w:t>pplication is to operate an installation which is subject principally to the Industrial Emissions Directive (IED).</w:t>
      </w:r>
    </w:p>
    <w:p w14:paraId="371D7FAC" w14:textId="77777777" w:rsidR="00F30B3B" w:rsidRPr="00C47AA5" w:rsidRDefault="00F30B3B" w:rsidP="002A176D">
      <w:pPr>
        <w:spacing w:line="360" w:lineRule="auto"/>
        <w:rPr>
          <w:rFonts w:cs="Arial"/>
        </w:rPr>
      </w:pPr>
    </w:p>
    <w:p w14:paraId="4E112C93" w14:textId="6C6633A3" w:rsidR="00F30B3B" w:rsidRDefault="00F30B3B" w:rsidP="002A176D">
      <w:pPr>
        <w:tabs>
          <w:tab w:val="left" w:pos="870"/>
        </w:tabs>
        <w:spacing w:line="360" w:lineRule="auto"/>
        <w:rPr>
          <w:rFonts w:cs="Arial"/>
        </w:rPr>
      </w:pPr>
      <w:r w:rsidRPr="00C47AA5">
        <w:rPr>
          <w:rFonts w:cs="Arial"/>
        </w:rPr>
        <w:t xml:space="preserve">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w:t>
      </w:r>
      <w:r w:rsidR="00A90336">
        <w:rPr>
          <w:rFonts w:cs="Arial"/>
        </w:rPr>
        <w:t>considered the a</w:t>
      </w:r>
      <w:r w:rsidRPr="00C47AA5">
        <w:rPr>
          <w:rFonts w:cs="Arial"/>
        </w:rPr>
        <w:t>pplication and accepted the details are sufficient and satisfactory to make the standard conditions appropriate.</w:t>
      </w:r>
    </w:p>
    <w:p w14:paraId="4C3B74D8" w14:textId="4F880064" w:rsidR="00F30B3B" w:rsidRDefault="00F30B3B" w:rsidP="002A176D">
      <w:pPr>
        <w:spacing w:line="360" w:lineRule="auto"/>
      </w:pPr>
      <w:bookmarkStart w:id="13" w:name="_Toc453077960"/>
    </w:p>
    <w:p w14:paraId="6275DB3C" w14:textId="013322F7" w:rsidR="00F30B3B" w:rsidRDefault="00F30B3B" w:rsidP="002A176D">
      <w:pPr>
        <w:pStyle w:val="Heading2"/>
        <w:numPr>
          <w:ilvl w:val="0"/>
          <w:numId w:val="22"/>
        </w:numPr>
        <w:spacing w:line="360" w:lineRule="auto"/>
      </w:pPr>
      <w:bookmarkStart w:id="14" w:name="_Toc496262257"/>
      <w:r w:rsidRPr="001D6477">
        <w:t>How we reached our decision</w:t>
      </w:r>
      <w:bookmarkStart w:id="15" w:name="_Toc453077961"/>
      <w:bookmarkEnd w:id="14"/>
    </w:p>
    <w:p w14:paraId="418A8F5D" w14:textId="1E41654B" w:rsidR="00F30B3B" w:rsidRDefault="00F30B3B" w:rsidP="00ED59C6">
      <w:pPr>
        <w:pStyle w:val="Heading3"/>
        <w:numPr>
          <w:ilvl w:val="1"/>
          <w:numId w:val="22"/>
        </w:numPr>
        <w:spacing w:line="360" w:lineRule="auto"/>
      </w:pPr>
      <w:bookmarkStart w:id="16" w:name="_Toc496262258"/>
      <w:r w:rsidRPr="00565A02">
        <w:t>Receipt of Application</w:t>
      </w:r>
      <w:bookmarkEnd w:id="15"/>
      <w:bookmarkEnd w:id="16"/>
    </w:p>
    <w:p w14:paraId="4DD79E59" w14:textId="77777777" w:rsidR="00ED59C6" w:rsidRPr="00ED59C6" w:rsidRDefault="00ED59C6" w:rsidP="00ED59C6">
      <w:pPr>
        <w:rPr>
          <w:lang w:eastAsia="en-US"/>
        </w:rPr>
      </w:pPr>
    </w:p>
    <w:p w14:paraId="3CE67FAC" w14:textId="4D4DED04" w:rsidR="00F30B3B" w:rsidRPr="00372F52" w:rsidRDefault="00F30B3B" w:rsidP="002A176D">
      <w:pPr>
        <w:spacing w:after="120" w:line="360" w:lineRule="auto"/>
        <w:rPr>
          <w:rFonts w:cs="Arial"/>
          <w:szCs w:val="24"/>
        </w:rPr>
      </w:pPr>
      <w:r w:rsidRPr="00372F52">
        <w:rPr>
          <w:rFonts w:cs="Arial"/>
          <w:szCs w:val="24"/>
        </w:rPr>
        <w:t>The application was received on 7</w:t>
      </w:r>
      <w:r w:rsidRPr="00B141C5">
        <w:rPr>
          <w:rFonts w:cs="Arial"/>
          <w:szCs w:val="24"/>
          <w:vertAlign w:val="superscript"/>
        </w:rPr>
        <w:t>th</w:t>
      </w:r>
      <w:r w:rsidRPr="00372F52">
        <w:rPr>
          <w:rFonts w:cs="Arial"/>
          <w:szCs w:val="24"/>
        </w:rPr>
        <w:t xml:space="preserve"> March 2017 and was duly made on 28</w:t>
      </w:r>
      <w:r w:rsidRPr="00372F52">
        <w:rPr>
          <w:rFonts w:cs="Arial"/>
          <w:szCs w:val="24"/>
          <w:vertAlign w:val="superscript"/>
        </w:rPr>
        <w:t>th</w:t>
      </w:r>
      <w:r w:rsidRPr="00372F52">
        <w:rPr>
          <w:rFonts w:cs="Arial"/>
          <w:szCs w:val="24"/>
        </w:rPr>
        <w:t xml:space="preserve"> March 2017. This means we considered it was in the correct form and contained sufficient information for us to begin our determination.</w:t>
      </w:r>
    </w:p>
    <w:p w14:paraId="6591C31E" w14:textId="142CF462" w:rsidR="00ED59C6" w:rsidRDefault="00F30B3B" w:rsidP="002A176D">
      <w:pPr>
        <w:spacing w:line="360" w:lineRule="auto"/>
        <w:rPr>
          <w:rFonts w:cs="Arial"/>
          <w:szCs w:val="24"/>
        </w:rPr>
      </w:pPr>
      <w:r w:rsidRPr="00372F52">
        <w:rPr>
          <w:rFonts w:cs="Arial"/>
          <w:szCs w:val="24"/>
        </w:rPr>
        <w:t>The Applicant made no claim for commercial confidentiality. We have not received any information i</w:t>
      </w:r>
      <w:r w:rsidR="00A90336">
        <w:rPr>
          <w:rFonts w:cs="Arial"/>
          <w:szCs w:val="24"/>
        </w:rPr>
        <w:t>n relation to the a</w:t>
      </w:r>
      <w:r w:rsidRPr="00372F52">
        <w:rPr>
          <w:rFonts w:cs="Arial"/>
          <w:szCs w:val="24"/>
        </w:rPr>
        <w:t>pplication that appears to be confidential in relation to any party.</w:t>
      </w:r>
    </w:p>
    <w:p w14:paraId="4AF24358" w14:textId="1BE5262D" w:rsidR="00ED59C6" w:rsidRDefault="00ED59C6" w:rsidP="002A176D">
      <w:pPr>
        <w:spacing w:line="360" w:lineRule="auto"/>
      </w:pPr>
    </w:p>
    <w:p w14:paraId="40F656E7" w14:textId="13CB6E26" w:rsidR="00ED59C6" w:rsidRDefault="00ED59C6" w:rsidP="002A176D">
      <w:pPr>
        <w:spacing w:line="360" w:lineRule="auto"/>
      </w:pPr>
    </w:p>
    <w:p w14:paraId="7E4D5C07" w14:textId="77777777" w:rsidR="00ED59C6" w:rsidRDefault="00ED59C6" w:rsidP="002A176D">
      <w:pPr>
        <w:spacing w:line="360" w:lineRule="auto"/>
      </w:pPr>
    </w:p>
    <w:p w14:paraId="6D9CFC5D" w14:textId="77777777" w:rsidR="00ED59C6" w:rsidRDefault="00ED59C6" w:rsidP="002A176D">
      <w:pPr>
        <w:spacing w:line="360" w:lineRule="auto"/>
      </w:pPr>
    </w:p>
    <w:p w14:paraId="3481A5A9" w14:textId="40CAE30A" w:rsidR="002A176D" w:rsidRPr="00565A02" w:rsidRDefault="002A176D" w:rsidP="00DB6EEF">
      <w:pPr>
        <w:pStyle w:val="Heading3"/>
        <w:numPr>
          <w:ilvl w:val="1"/>
          <w:numId w:val="22"/>
        </w:numPr>
        <w:spacing w:line="360" w:lineRule="auto"/>
      </w:pPr>
      <w:bookmarkStart w:id="17" w:name="_Toc496262259"/>
      <w:r w:rsidRPr="00565A02">
        <w:lastRenderedPageBreak/>
        <w:t>Consultation on the Application</w:t>
      </w:r>
      <w:bookmarkEnd w:id="17"/>
    </w:p>
    <w:p w14:paraId="215713F8" w14:textId="77777777" w:rsidR="002A176D" w:rsidRDefault="002A176D" w:rsidP="00827E3F">
      <w:pPr>
        <w:pStyle w:val="DDtext"/>
      </w:pPr>
    </w:p>
    <w:p w14:paraId="1E9C75C6" w14:textId="46AC93A1" w:rsidR="002A176D" w:rsidRPr="008F441F" w:rsidRDefault="002A176D" w:rsidP="00827E3F">
      <w:pPr>
        <w:pStyle w:val="DDtext"/>
      </w:pPr>
      <w:r w:rsidRPr="008F441F">
        <w:t>We ca</w:t>
      </w:r>
      <w:r w:rsidR="00A90336">
        <w:t>rried out consultation on the a</w:t>
      </w:r>
      <w:r w:rsidRPr="008F441F">
        <w:t>pplication in accordance with the EPR, our statutory Public Participation Statement (PPS).</w:t>
      </w:r>
    </w:p>
    <w:p w14:paraId="735EF921" w14:textId="77777777" w:rsidR="002A176D" w:rsidRPr="008F441F" w:rsidRDefault="002A176D" w:rsidP="00827E3F">
      <w:pPr>
        <w:pStyle w:val="DDtext"/>
      </w:pPr>
    </w:p>
    <w:p w14:paraId="1D885CC7" w14:textId="4018EECE" w:rsidR="002A176D" w:rsidRPr="008F441F" w:rsidRDefault="002A176D" w:rsidP="00827E3F">
      <w:pPr>
        <w:pStyle w:val="DDtext"/>
      </w:pPr>
      <w:r w:rsidRPr="008F441F">
        <w:t>We adv</w:t>
      </w:r>
      <w:r w:rsidR="00A90336">
        <w:t>ertised the a</w:t>
      </w:r>
      <w:r w:rsidRPr="008F441F">
        <w:t xml:space="preserve">pplication by a notice placed on our website, which contained all the information required by the IED, including telling people where and when they could </w:t>
      </w:r>
      <w:r w:rsidR="00A90336">
        <w:t>see a copy of the a</w:t>
      </w:r>
      <w:r w:rsidR="00D65603">
        <w:t>pplication.</w:t>
      </w:r>
    </w:p>
    <w:p w14:paraId="135C0674" w14:textId="77777777" w:rsidR="002A176D" w:rsidRPr="008F441F" w:rsidRDefault="002A176D" w:rsidP="00827E3F">
      <w:pPr>
        <w:pStyle w:val="DDtext"/>
      </w:pPr>
    </w:p>
    <w:p w14:paraId="4C70408B" w14:textId="2F86FCB7" w:rsidR="002A176D" w:rsidRPr="008F441F" w:rsidRDefault="00A90336" w:rsidP="00827E3F">
      <w:pPr>
        <w:pStyle w:val="DDtext"/>
      </w:pPr>
      <w:r>
        <w:t>A copy of the a</w:t>
      </w:r>
      <w:r w:rsidR="002A176D" w:rsidRPr="008F441F">
        <w:t>pplication and all other documents relevant to our determination (see below)  are available for the public to view. Anyone wishing to see these documents could arrange for copies to be made.</w:t>
      </w:r>
    </w:p>
    <w:p w14:paraId="0968FB60" w14:textId="77777777" w:rsidR="002A176D" w:rsidRPr="008F441F" w:rsidRDefault="002A176D" w:rsidP="002A176D">
      <w:pPr>
        <w:spacing w:line="360" w:lineRule="auto"/>
        <w:rPr>
          <w:rFonts w:cs="Arial"/>
        </w:rPr>
      </w:pPr>
    </w:p>
    <w:p w14:paraId="1B80546A" w14:textId="1C8C8323" w:rsidR="002A176D" w:rsidRPr="00E5440D" w:rsidRDefault="00A90336" w:rsidP="00827E3F">
      <w:pPr>
        <w:pStyle w:val="DDtext"/>
      </w:pPr>
      <w:r>
        <w:t>We sent copies of the a</w:t>
      </w:r>
      <w:r w:rsidR="002A176D" w:rsidRPr="008F441F">
        <w:t>pplication to the following bodies, which includes those with whom we have “Working Together Agreements”:</w:t>
      </w:r>
    </w:p>
    <w:p w14:paraId="25332560" w14:textId="77777777" w:rsidR="002A176D" w:rsidRPr="008F441F" w:rsidRDefault="002A176D" w:rsidP="002A176D">
      <w:pPr>
        <w:numPr>
          <w:ilvl w:val="0"/>
          <w:numId w:val="30"/>
        </w:numPr>
        <w:spacing w:before="120" w:after="120" w:line="360" w:lineRule="auto"/>
        <w:ind w:left="714" w:hanging="357"/>
        <w:jc w:val="left"/>
        <w:rPr>
          <w:rFonts w:ascii="Arial Narrow" w:hAnsi="Arial Narrow" w:cs="Arial"/>
          <w:b/>
          <w:sz w:val="22"/>
        </w:rPr>
      </w:pPr>
      <w:r w:rsidRPr="008F441F">
        <w:rPr>
          <w:rFonts w:ascii="Arial Narrow" w:hAnsi="Arial Narrow" w:cs="Arial"/>
          <w:b/>
        </w:rPr>
        <w:t xml:space="preserve">Monmouthshire County Council Planning Authority </w:t>
      </w:r>
    </w:p>
    <w:p w14:paraId="362D9690" w14:textId="77777777" w:rsidR="002A176D" w:rsidRPr="00B141C5" w:rsidRDefault="002A176D" w:rsidP="002A176D">
      <w:pPr>
        <w:numPr>
          <w:ilvl w:val="0"/>
          <w:numId w:val="30"/>
        </w:numPr>
        <w:spacing w:before="120" w:after="120" w:line="360" w:lineRule="auto"/>
        <w:ind w:left="714" w:hanging="357"/>
        <w:jc w:val="left"/>
        <w:rPr>
          <w:rFonts w:ascii="Arial Narrow" w:hAnsi="Arial Narrow" w:cs="Arial"/>
          <w:b/>
        </w:rPr>
      </w:pPr>
      <w:r w:rsidRPr="00BE21A3">
        <w:rPr>
          <w:rFonts w:ascii="Arial Narrow" w:hAnsi="Arial Narrow" w:cs="Arial"/>
          <w:b/>
        </w:rPr>
        <w:t xml:space="preserve">Monmouthshire County </w:t>
      </w:r>
      <w:r w:rsidRPr="00B141C5">
        <w:rPr>
          <w:rFonts w:ascii="Arial Narrow" w:hAnsi="Arial Narrow" w:cs="Arial"/>
          <w:b/>
        </w:rPr>
        <w:t xml:space="preserve">Council Environmental Protection Department </w:t>
      </w:r>
    </w:p>
    <w:p w14:paraId="0DF5DF1E" w14:textId="77777777" w:rsidR="002A176D" w:rsidRPr="00B141C5" w:rsidRDefault="002A176D" w:rsidP="002A176D">
      <w:pPr>
        <w:numPr>
          <w:ilvl w:val="0"/>
          <w:numId w:val="30"/>
        </w:numPr>
        <w:spacing w:before="120" w:after="120" w:line="360" w:lineRule="auto"/>
        <w:ind w:left="714" w:hanging="357"/>
        <w:jc w:val="left"/>
        <w:rPr>
          <w:rFonts w:ascii="Arial Narrow" w:hAnsi="Arial Narrow" w:cs="Arial"/>
          <w:b/>
        </w:rPr>
      </w:pPr>
      <w:r w:rsidRPr="00B141C5">
        <w:rPr>
          <w:rFonts w:ascii="Arial Narrow" w:hAnsi="Arial Narrow" w:cs="Arial"/>
          <w:b/>
        </w:rPr>
        <w:t xml:space="preserve">Food Standards Agency </w:t>
      </w:r>
    </w:p>
    <w:p w14:paraId="2C7D3C58" w14:textId="77777777" w:rsidR="002A176D" w:rsidRPr="00B141C5" w:rsidRDefault="002A176D" w:rsidP="002A176D">
      <w:pPr>
        <w:numPr>
          <w:ilvl w:val="0"/>
          <w:numId w:val="30"/>
        </w:numPr>
        <w:spacing w:before="120" w:after="120" w:line="360" w:lineRule="auto"/>
        <w:ind w:left="714" w:hanging="357"/>
        <w:jc w:val="left"/>
        <w:rPr>
          <w:rFonts w:ascii="Arial Narrow" w:hAnsi="Arial Narrow" w:cs="Arial"/>
          <w:b/>
        </w:rPr>
      </w:pPr>
      <w:r w:rsidRPr="00B141C5">
        <w:rPr>
          <w:rFonts w:ascii="Arial Narrow" w:hAnsi="Arial Narrow" w:cs="Arial"/>
          <w:b/>
        </w:rPr>
        <w:t xml:space="preserve">Health Protection Agency </w:t>
      </w:r>
    </w:p>
    <w:p w14:paraId="5B80C985" w14:textId="77777777" w:rsidR="002A176D" w:rsidRDefault="002A176D" w:rsidP="002A176D">
      <w:pPr>
        <w:numPr>
          <w:ilvl w:val="0"/>
          <w:numId w:val="30"/>
        </w:numPr>
        <w:spacing w:before="120" w:after="120" w:line="360" w:lineRule="auto"/>
        <w:ind w:left="714" w:hanging="357"/>
        <w:jc w:val="left"/>
        <w:rPr>
          <w:rFonts w:ascii="Arial Narrow" w:hAnsi="Arial Narrow" w:cs="Arial"/>
          <w:b/>
        </w:rPr>
      </w:pPr>
      <w:r w:rsidRPr="00B141C5">
        <w:rPr>
          <w:rFonts w:ascii="Arial Narrow" w:hAnsi="Arial Narrow" w:cs="Arial"/>
          <w:b/>
        </w:rPr>
        <w:t>Public Health Wales</w:t>
      </w:r>
    </w:p>
    <w:p w14:paraId="76BFCD14" w14:textId="77777777" w:rsidR="002A176D" w:rsidRPr="008F441F" w:rsidRDefault="002A176D" w:rsidP="00827E3F">
      <w:pPr>
        <w:pStyle w:val="DDtext"/>
      </w:pPr>
    </w:p>
    <w:p w14:paraId="372B6955" w14:textId="77777777" w:rsidR="002A176D" w:rsidRPr="008F441F" w:rsidRDefault="002A176D" w:rsidP="00827E3F">
      <w:pPr>
        <w:pStyle w:val="DDtext"/>
      </w:pPr>
      <w:r w:rsidRPr="008F441F">
        <w:t xml:space="preserve">These are bodies whose expertise, democratic accountability and/or local knowledge make it appropriate for us to seek their views directly.  </w:t>
      </w:r>
    </w:p>
    <w:p w14:paraId="1774BF78" w14:textId="77777777" w:rsidR="002A176D" w:rsidRPr="008F441F" w:rsidRDefault="002A176D" w:rsidP="002A176D">
      <w:pPr>
        <w:spacing w:line="360" w:lineRule="auto"/>
        <w:rPr>
          <w:rFonts w:cs="Arial"/>
        </w:rPr>
      </w:pPr>
    </w:p>
    <w:p w14:paraId="74E20D0C" w14:textId="028F708A" w:rsidR="002A176D" w:rsidRDefault="002A176D" w:rsidP="00827E3F">
      <w:pPr>
        <w:pStyle w:val="DDtext"/>
      </w:pPr>
      <w:r w:rsidRPr="008F441F">
        <w:t>Further details along with a summary of consultation comments and our response to the representations we received can be found in Annex 1.  We have taken all relevant representations into consideration in reaching our determination.</w:t>
      </w:r>
    </w:p>
    <w:p w14:paraId="53DD1355" w14:textId="295D8B21" w:rsidR="00EF499D" w:rsidRDefault="00EF499D" w:rsidP="00827E3F">
      <w:pPr>
        <w:pStyle w:val="DDtext"/>
      </w:pPr>
    </w:p>
    <w:p w14:paraId="3A0F2A71" w14:textId="497D5720" w:rsidR="00EF499D" w:rsidRDefault="00EF499D" w:rsidP="00EF499D">
      <w:pPr>
        <w:pStyle w:val="DDtext"/>
      </w:pPr>
      <w:r w:rsidRPr="00F27BB2">
        <w:t xml:space="preserve">We </w:t>
      </w:r>
      <w:r>
        <w:t>carried</w:t>
      </w:r>
      <w:r w:rsidRPr="00F27BB2">
        <w:t xml:space="preserve"> out a consultation </w:t>
      </w:r>
      <w:r w:rsidRPr="00EF499D">
        <w:t>on our draft  decision. This consultation began on 27</w:t>
      </w:r>
      <w:r w:rsidRPr="00EF499D">
        <w:rPr>
          <w:vertAlign w:val="superscript"/>
        </w:rPr>
        <w:t>th</w:t>
      </w:r>
      <w:r w:rsidR="00190247">
        <w:t xml:space="preserve"> October 2017 and </w:t>
      </w:r>
      <w:bookmarkStart w:id="18" w:name="_GoBack"/>
      <w:bookmarkEnd w:id="18"/>
      <w:r w:rsidRPr="00EF499D">
        <w:t>ended on 24</w:t>
      </w:r>
      <w:r w:rsidRPr="00EF499D">
        <w:rPr>
          <w:vertAlign w:val="superscript"/>
        </w:rPr>
        <w:t>th</w:t>
      </w:r>
      <w:r w:rsidRPr="00EF499D">
        <w:t xml:space="preserve"> November </w:t>
      </w:r>
      <w:r>
        <w:t>2017</w:t>
      </w:r>
      <w:r w:rsidRPr="00B94CA8">
        <w:t>.</w:t>
      </w:r>
      <w:r w:rsidRPr="00F27BB2">
        <w:t xml:space="preserve"> </w:t>
      </w:r>
    </w:p>
    <w:p w14:paraId="1CBD204B" w14:textId="6E6B2234" w:rsidR="002A176D" w:rsidRDefault="002A176D" w:rsidP="002A176D"/>
    <w:p w14:paraId="1F0C2159" w14:textId="77777777" w:rsidR="00EF499D" w:rsidRDefault="00EF499D" w:rsidP="002A176D"/>
    <w:p w14:paraId="3AB17BC0" w14:textId="14AC0C23" w:rsidR="002A176D" w:rsidRDefault="002A176D" w:rsidP="001F6999">
      <w:pPr>
        <w:pStyle w:val="Heading3"/>
        <w:numPr>
          <w:ilvl w:val="1"/>
          <w:numId w:val="22"/>
        </w:numPr>
      </w:pPr>
      <w:bookmarkStart w:id="19" w:name="_Toc496262260"/>
      <w:r w:rsidRPr="00565A02">
        <w:lastRenderedPageBreak/>
        <w:t>Requests for Further Information</w:t>
      </w:r>
      <w:bookmarkEnd w:id="19"/>
    </w:p>
    <w:p w14:paraId="2D8A7BDF" w14:textId="5635DEBE" w:rsidR="002A176D" w:rsidRDefault="002A176D" w:rsidP="002A176D"/>
    <w:p w14:paraId="6D0C4C41" w14:textId="2C500E25" w:rsidR="002A176D" w:rsidRDefault="002A176D" w:rsidP="00827E3F">
      <w:pPr>
        <w:pStyle w:val="DDtext"/>
        <w:rPr>
          <w:lang w:val="en-US"/>
        </w:rPr>
      </w:pPr>
      <w:r>
        <w:t xml:space="preserve">In order for us to be </w:t>
      </w:r>
      <w:r w:rsidR="00DC5516">
        <w:t xml:space="preserve"> able to consider the a</w:t>
      </w:r>
      <w:r w:rsidRPr="00672C5D">
        <w:t>pplication duly made, we need</w:t>
      </w:r>
      <w:r>
        <w:t>ed</w:t>
      </w:r>
      <w:r w:rsidRPr="00672C5D">
        <w:t xml:space="preserve"> more information</w:t>
      </w:r>
      <w:r>
        <w:t>.</w:t>
      </w:r>
      <w:r w:rsidRPr="00672C5D">
        <w:t xml:space="preserve"> </w:t>
      </w:r>
      <w:r>
        <w:t xml:space="preserve">We requested </w:t>
      </w:r>
      <w:r w:rsidR="002C469A">
        <w:t xml:space="preserve">further information </w:t>
      </w:r>
      <w:r w:rsidR="002C469A" w:rsidRPr="002C469A">
        <w:t xml:space="preserve">to clarify </w:t>
      </w:r>
      <w:r w:rsidR="00757BFF">
        <w:t>the operator</w:t>
      </w:r>
      <w:r w:rsidR="002C469A" w:rsidRPr="002C469A">
        <w:t xml:space="preserve"> applying for the variation</w:t>
      </w:r>
      <w:r w:rsidR="007448CC">
        <w:t>,</w:t>
      </w:r>
      <w:r w:rsidR="002C469A" w:rsidRPr="002C469A">
        <w:t xml:space="preserve"> the </w:t>
      </w:r>
      <w:r w:rsidR="00757BFF">
        <w:t xml:space="preserve">original </w:t>
      </w:r>
      <w:r w:rsidR="002C469A" w:rsidRPr="002C469A">
        <w:t xml:space="preserve">permit was </w:t>
      </w:r>
      <w:r w:rsidR="00757BFF">
        <w:t>issued to</w:t>
      </w:r>
      <w:r w:rsidR="002C469A" w:rsidRPr="002C469A">
        <w:rPr>
          <w:szCs w:val="24"/>
        </w:rPr>
        <w:t xml:space="preserve"> ‘</w:t>
      </w:r>
      <w:r w:rsidR="002C469A" w:rsidRPr="002C469A">
        <w:rPr>
          <w:bCs/>
          <w:szCs w:val="24"/>
        </w:rPr>
        <w:t>Mr Andrew Whittingham, Mr Phillip Whittingham, Mr John Whittingham &amp; Mrs Joan Whittingham’</w:t>
      </w:r>
      <w:r w:rsidR="002C469A" w:rsidRPr="002C469A">
        <w:rPr>
          <w:szCs w:val="24"/>
        </w:rPr>
        <w:t xml:space="preserve"> yet the application </w:t>
      </w:r>
      <w:r w:rsidR="00757BFF">
        <w:rPr>
          <w:szCs w:val="24"/>
        </w:rPr>
        <w:t xml:space="preserve">was received in the name of </w:t>
      </w:r>
      <w:r w:rsidR="002C469A" w:rsidRPr="002C469A">
        <w:rPr>
          <w:szCs w:val="24"/>
        </w:rPr>
        <w:t xml:space="preserve"> </w:t>
      </w:r>
      <w:r w:rsidR="009C0897">
        <w:rPr>
          <w:szCs w:val="24"/>
        </w:rPr>
        <w:t>‘</w:t>
      </w:r>
      <w:r w:rsidR="002C469A" w:rsidRPr="002C469A">
        <w:rPr>
          <w:szCs w:val="24"/>
        </w:rPr>
        <w:t>JPPW Poultry Limited</w:t>
      </w:r>
      <w:r w:rsidR="009C0897">
        <w:rPr>
          <w:szCs w:val="24"/>
        </w:rPr>
        <w:t>’</w:t>
      </w:r>
      <w:r w:rsidRPr="002C469A">
        <w:rPr>
          <w:szCs w:val="24"/>
          <w:lang w:val="en-US"/>
        </w:rPr>
        <w:t>.  Upon receipt of this information we</w:t>
      </w:r>
      <w:r>
        <w:rPr>
          <w:lang w:val="en-US"/>
        </w:rPr>
        <w:t xml:space="preserve"> were able</w:t>
      </w:r>
      <w:r w:rsidR="00372019">
        <w:rPr>
          <w:lang w:val="en-US"/>
        </w:rPr>
        <w:t xml:space="preserve"> to consider the application d</w:t>
      </w:r>
      <w:r>
        <w:rPr>
          <w:lang w:val="en-US"/>
        </w:rPr>
        <w:t xml:space="preserve">uly Made. </w:t>
      </w:r>
    </w:p>
    <w:p w14:paraId="0BD6455D" w14:textId="77777777" w:rsidR="002A176D" w:rsidRDefault="002A176D" w:rsidP="00827E3F">
      <w:pPr>
        <w:pStyle w:val="DDtext"/>
        <w:rPr>
          <w:lang w:val="en-US"/>
        </w:rPr>
      </w:pPr>
    </w:p>
    <w:p w14:paraId="362FBC0E" w14:textId="20387EAD" w:rsidR="002A176D" w:rsidRDefault="002A176D" w:rsidP="00827E3F">
      <w:pPr>
        <w:pStyle w:val="DDtext"/>
      </w:pPr>
      <w:r>
        <w:t>Further information was also requested by way o</w:t>
      </w:r>
      <w:r w:rsidR="002C469A">
        <w:t>f a Schedule 5 Notice requiring detailed ammonia and odour modelling for the site’s proposed changes</w:t>
      </w:r>
      <w:r>
        <w:t xml:space="preserve">. The Schedule 5 Notice was sent </w:t>
      </w:r>
      <w:r w:rsidRPr="007B3CFE">
        <w:t xml:space="preserve">on </w:t>
      </w:r>
      <w:r w:rsidR="007B3CFE" w:rsidRPr="007B3CFE">
        <w:t>19</w:t>
      </w:r>
      <w:r w:rsidR="007B3CFE" w:rsidRPr="007B3CFE">
        <w:rPr>
          <w:vertAlign w:val="superscript"/>
        </w:rPr>
        <w:t>th</w:t>
      </w:r>
      <w:r w:rsidR="007B3CFE" w:rsidRPr="007B3CFE">
        <w:t xml:space="preserve"> June 2017</w:t>
      </w:r>
      <w:r w:rsidR="00124CD4">
        <w:t xml:space="preserve">. The </w:t>
      </w:r>
      <w:r w:rsidR="00A90336">
        <w:t>A</w:t>
      </w:r>
      <w:r>
        <w:t>pplicants response to the Sch</w:t>
      </w:r>
      <w:r w:rsidR="007B3CFE">
        <w:t>edule 5 Notice was provided  on 29</w:t>
      </w:r>
      <w:r w:rsidR="007B3CFE" w:rsidRPr="007B3CFE">
        <w:rPr>
          <w:vertAlign w:val="superscript"/>
        </w:rPr>
        <w:t>th</w:t>
      </w:r>
      <w:r w:rsidR="007B3CFE">
        <w:t xml:space="preserve"> June 2017</w:t>
      </w:r>
      <w:r>
        <w:t xml:space="preserve">.  The additional information supplied satisfied the requirements of </w:t>
      </w:r>
      <w:r w:rsidR="00375149">
        <w:t>the Schedule 5 N</w:t>
      </w:r>
      <w:r w:rsidR="000226DE">
        <w:t>otice</w:t>
      </w:r>
      <w:r w:rsidR="007B3CFE">
        <w:t xml:space="preserve"> on 14</w:t>
      </w:r>
      <w:r w:rsidR="007B3CFE" w:rsidRPr="007B3CFE">
        <w:rPr>
          <w:vertAlign w:val="superscript"/>
        </w:rPr>
        <w:t>th</w:t>
      </w:r>
      <w:r w:rsidR="007B3CFE">
        <w:t xml:space="preserve"> July 2017</w:t>
      </w:r>
      <w:r>
        <w:t xml:space="preserve">. </w:t>
      </w:r>
    </w:p>
    <w:p w14:paraId="604E328F" w14:textId="77777777" w:rsidR="002A176D" w:rsidRDefault="002A176D" w:rsidP="00827E3F">
      <w:pPr>
        <w:pStyle w:val="DDtext"/>
      </w:pPr>
    </w:p>
    <w:p w14:paraId="32F6911C" w14:textId="77777777" w:rsidR="002A176D" w:rsidRPr="00FB0AA0" w:rsidRDefault="002A176D" w:rsidP="00827E3F">
      <w:pPr>
        <w:pStyle w:val="DDtext"/>
      </w:pPr>
      <w:r w:rsidRPr="00380063">
        <w:t>A</w:t>
      </w:r>
      <w:r w:rsidRPr="00FB0AA0">
        <w:t xml:space="preserve"> copy of the information notice</w:t>
      </w:r>
      <w:r>
        <w:t xml:space="preserve"> and e-mails 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7CDC9603" w14:textId="6082154A" w:rsidR="0046091C" w:rsidRDefault="0046091C" w:rsidP="002A176D"/>
    <w:p w14:paraId="3972DC8A" w14:textId="30776C37" w:rsidR="0046091C" w:rsidRDefault="0046091C" w:rsidP="0046091C">
      <w:pPr>
        <w:pStyle w:val="Heading2"/>
        <w:numPr>
          <w:ilvl w:val="0"/>
          <w:numId w:val="22"/>
        </w:numPr>
      </w:pPr>
      <w:bookmarkStart w:id="20" w:name="_Toc496262261"/>
      <w:r>
        <w:t>The Legal Framework</w:t>
      </w:r>
      <w:bookmarkEnd w:id="20"/>
    </w:p>
    <w:p w14:paraId="707F492D" w14:textId="0BA986B6" w:rsidR="0046091C" w:rsidRDefault="0046091C" w:rsidP="0046091C">
      <w:pPr>
        <w:rPr>
          <w:lang w:eastAsia="en-US"/>
        </w:rPr>
      </w:pPr>
    </w:p>
    <w:p w14:paraId="35CBC384" w14:textId="4A64773D" w:rsidR="0046091C" w:rsidRPr="008F441F" w:rsidRDefault="0046091C" w:rsidP="00827E3F">
      <w:pPr>
        <w:pStyle w:val="DDtext"/>
      </w:pPr>
      <w:r w:rsidRPr="008F441F">
        <w:t>The Permit will</w:t>
      </w:r>
      <w:r w:rsidR="00B21182">
        <w:t xml:space="preserve"> be granted, under Regulation 20</w:t>
      </w:r>
      <w:r w:rsidRPr="008F441F">
        <w:t xml:space="preserve"> of the EPR.  The Environmental Permitting regime is a legal vehicle which delivers most of the relevant legal requirements for activities falling within its scope.  In particular, the regulated facility is: </w:t>
      </w:r>
    </w:p>
    <w:p w14:paraId="65186CBA" w14:textId="77777777" w:rsidR="0046091C" w:rsidRPr="008F441F" w:rsidRDefault="0046091C" w:rsidP="0046091C">
      <w:pPr>
        <w:tabs>
          <w:tab w:val="left" w:pos="5475"/>
        </w:tabs>
      </w:pPr>
    </w:p>
    <w:p w14:paraId="75100A3D" w14:textId="77777777" w:rsidR="0046091C" w:rsidRPr="008F441F" w:rsidRDefault="0046091C" w:rsidP="0046091C">
      <w:pPr>
        <w:pStyle w:val="DDList"/>
        <w:rPr>
          <w:sz w:val="24"/>
          <w:szCs w:val="24"/>
        </w:rPr>
      </w:pPr>
      <w:r w:rsidRPr="008F441F">
        <w:rPr>
          <w:sz w:val="24"/>
          <w:szCs w:val="24"/>
        </w:rPr>
        <w:t xml:space="preserve">an </w:t>
      </w:r>
      <w:r w:rsidRPr="008F441F">
        <w:rPr>
          <w:i/>
          <w:sz w:val="24"/>
          <w:szCs w:val="24"/>
        </w:rPr>
        <w:t>installation</w:t>
      </w:r>
      <w:r w:rsidRPr="008F441F">
        <w:rPr>
          <w:sz w:val="24"/>
          <w:szCs w:val="24"/>
        </w:rPr>
        <w:t xml:space="preserve"> as described by the IED; </w:t>
      </w:r>
    </w:p>
    <w:p w14:paraId="0365AADE" w14:textId="77777777" w:rsidR="0046091C" w:rsidRPr="008F441F" w:rsidRDefault="0046091C" w:rsidP="0046091C">
      <w:pPr>
        <w:pStyle w:val="DDList"/>
        <w:rPr>
          <w:sz w:val="24"/>
          <w:szCs w:val="24"/>
        </w:rPr>
      </w:pPr>
      <w:r w:rsidRPr="008F441F">
        <w:rPr>
          <w:sz w:val="24"/>
          <w:szCs w:val="24"/>
        </w:rPr>
        <w:t>subject to aspects of the Well-Being of Future Generations (Wales) Act 2015 and the Environment (Wales) Act 2016</w:t>
      </w:r>
      <w:r w:rsidRPr="008F441F">
        <w:rPr>
          <w:szCs w:val="24"/>
        </w:rPr>
        <w:t xml:space="preserve"> </w:t>
      </w:r>
      <w:r w:rsidRPr="008F441F">
        <w:rPr>
          <w:sz w:val="24"/>
          <w:szCs w:val="24"/>
        </w:rPr>
        <w:t xml:space="preserve">which also have to be addressed.  </w:t>
      </w:r>
    </w:p>
    <w:p w14:paraId="5DA12705" w14:textId="77777777" w:rsidR="0046091C" w:rsidRPr="008F441F" w:rsidRDefault="0046091C" w:rsidP="0046091C">
      <w:pPr>
        <w:tabs>
          <w:tab w:val="left" w:pos="5475"/>
        </w:tabs>
      </w:pPr>
    </w:p>
    <w:p w14:paraId="0A62C928" w14:textId="0EEC41CB" w:rsidR="0046091C" w:rsidRPr="008F441F" w:rsidRDefault="0046091C" w:rsidP="00F05104">
      <w:pPr>
        <w:pStyle w:val="DDtext"/>
      </w:pPr>
      <w:r w:rsidRPr="008F441F">
        <w:t xml:space="preserve">We address the legal requirements directly where relevant in the </w:t>
      </w:r>
      <w:r w:rsidR="00AF037C">
        <w:t xml:space="preserve">body of this document. </w:t>
      </w:r>
      <w:r w:rsidRPr="008F441F">
        <w:t xml:space="preserve">NRW is satisfied that this decision is consistent with its general purpose of pursuing the sustainable management of natural resources in relation to Wales, and applying the principles of sustainable management of natural resources. In particular, NRW acknowledges that it is a principle of sustainable management to take action to prevent significant damage to ecosystems. We consider that, in granting the Permit a </w:t>
      </w:r>
      <w:r w:rsidRPr="008F441F">
        <w:lastRenderedPageBreak/>
        <w:t>high level of protection will be delivered for the environment and human health through the operation of the Installation in accordance with the permit conditions.</w:t>
      </w:r>
    </w:p>
    <w:p w14:paraId="7D0A9E78" w14:textId="6E757277" w:rsidR="0046091C" w:rsidRDefault="0046091C" w:rsidP="00F05104">
      <w:pPr>
        <w:pStyle w:val="Heading2"/>
        <w:numPr>
          <w:ilvl w:val="0"/>
          <w:numId w:val="22"/>
        </w:numPr>
        <w:spacing w:line="360" w:lineRule="auto"/>
      </w:pPr>
      <w:bookmarkStart w:id="21" w:name="_Toc496262262"/>
      <w:r w:rsidRPr="00806A84">
        <w:t>The Installation</w:t>
      </w:r>
      <w:bookmarkEnd w:id="21"/>
    </w:p>
    <w:p w14:paraId="1B6E6000" w14:textId="77777777" w:rsidR="0046091C" w:rsidRDefault="0046091C" w:rsidP="00F05104">
      <w:pPr>
        <w:pStyle w:val="Heading3"/>
        <w:spacing w:line="360" w:lineRule="auto"/>
      </w:pPr>
      <w:bookmarkStart w:id="22" w:name="_Toc496262263"/>
      <w:r>
        <w:t xml:space="preserve">4.1 </w:t>
      </w:r>
      <w:r w:rsidRPr="001E056E">
        <w:t>Description of the Installation and related issues</w:t>
      </w:r>
      <w:bookmarkEnd w:id="22"/>
    </w:p>
    <w:p w14:paraId="7465A3F5" w14:textId="77777777" w:rsidR="0046091C" w:rsidRDefault="0046091C" w:rsidP="00F05104">
      <w:pPr>
        <w:pStyle w:val="Heading4"/>
        <w:spacing w:line="360" w:lineRule="auto"/>
      </w:pPr>
      <w:bookmarkStart w:id="23" w:name="_Toc453077966"/>
      <w:r w:rsidRPr="00E134B5">
        <w:t>4.1.1</w:t>
      </w:r>
      <w:r w:rsidRPr="00E134B5">
        <w:tab/>
        <w:t>The permitted activities</w:t>
      </w:r>
      <w:bookmarkEnd w:id="23"/>
    </w:p>
    <w:p w14:paraId="5A2ADD2E" w14:textId="228B9E83" w:rsidR="0046091C" w:rsidRPr="008F441F" w:rsidRDefault="0046091C" w:rsidP="0046091C">
      <w:pPr>
        <w:rPr>
          <w:lang w:eastAsia="en-US"/>
        </w:rPr>
      </w:pPr>
    </w:p>
    <w:p w14:paraId="2F65A80B" w14:textId="2F10104C" w:rsidR="0046091C" w:rsidRPr="008F441F" w:rsidRDefault="0046091C" w:rsidP="00827E3F">
      <w:pPr>
        <w:pStyle w:val="DDtext"/>
      </w:pPr>
      <w:r w:rsidRPr="008F441F">
        <w:t>The Installation is subject to the EPR because it ca</w:t>
      </w:r>
      <w:r w:rsidR="00011B55">
        <w:t>rries out an activity listed in</w:t>
      </w:r>
      <w:r w:rsidRPr="008F441F">
        <w:t xml:space="preserve"> Schedule 1 </w:t>
      </w:r>
      <w:r w:rsidR="00011B55">
        <w:t xml:space="preserve">Part 2 </w:t>
      </w:r>
      <w:r w:rsidRPr="008F441F">
        <w:t>of the EPR:</w:t>
      </w:r>
    </w:p>
    <w:p w14:paraId="69EC7567" w14:textId="77777777" w:rsidR="0046091C" w:rsidRPr="008F441F" w:rsidRDefault="0046091C" w:rsidP="0046091C">
      <w:pPr>
        <w:rPr>
          <w:rFonts w:cs="Arial"/>
        </w:rPr>
      </w:pPr>
    </w:p>
    <w:p w14:paraId="0EDB2C4B" w14:textId="77777777" w:rsidR="0046091C" w:rsidRPr="008F441F" w:rsidRDefault="0046091C" w:rsidP="0046091C">
      <w:pPr>
        <w:pStyle w:val="DDList"/>
        <w:spacing w:line="240" w:lineRule="auto"/>
        <w:rPr>
          <w:rFonts w:cs="Arial"/>
          <w:sz w:val="24"/>
          <w:szCs w:val="24"/>
        </w:rPr>
      </w:pPr>
      <w:r w:rsidRPr="008F441F">
        <w:rPr>
          <w:rFonts w:cs="Arial"/>
          <w:sz w:val="24"/>
          <w:szCs w:val="24"/>
        </w:rPr>
        <w:t>Section 6.9 Part A(1)(a)(i) Rearing poultry in an installation with more than 40,000 places.</w:t>
      </w:r>
    </w:p>
    <w:p w14:paraId="2FD470CC" w14:textId="77777777" w:rsidR="0046091C" w:rsidRPr="008F441F" w:rsidRDefault="0046091C" w:rsidP="0046091C">
      <w:pPr>
        <w:ind w:left="720"/>
        <w:rPr>
          <w:rFonts w:cs="Arial"/>
          <w:i/>
          <w:sz w:val="20"/>
        </w:rPr>
      </w:pPr>
    </w:p>
    <w:p w14:paraId="03F800E7" w14:textId="77777777" w:rsidR="0046091C" w:rsidRPr="008F441F" w:rsidRDefault="0046091C" w:rsidP="0046091C">
      <w:pPr>
        <w:rPr>
          <w:rFonts w:cs="Arial"/>
        </w:rPr>
      </w:pPr>
    </w:p>
    <w:p w14:paraId="215E89A4" w14:textId="6319C5C4" w:rsidR="008E5369" w:rsidRDefault="0046091C" w:rsidP="00827E3F">
      <w:pPr>
        <w:pStyle w:val="DDtext"/>
      </w:pPr>
      <w:r w:rsidRPr="008F441F">
        <w:t>An installation may also comprise “directly associated activities”, which at this Installation includes.</w:t>
      </w:r>
    </w:p>
    <w:p w14:paraId="6EC4DB7F" w14:textId="77777777" w:rsidR="008E5369" w:rsidRPr="008F441F" w:rsidRDefault="008E5369" w:rsidP="00827E3F">
      <w:pPr>
        <w:pStyle w:val="DDtext"/>
      </w:pPr>
    </w:p>
    <w:p w14:paraId="1FEA1887" w14:textId="77777777" w:rsidR="0046091C" w:rsidRPr="008F441F" w:rsidRDefault="0046091C" w:rsidP="00827E3F">
      <w:pPr>
        <w:pStyle w:val="DDtext"/>
        <w:numPr>
          <w:ilvl w:val="0"/>
          <w:numId w:val="32"/>
        </w:numPr>
      </w:pPr>
      <w:r w:rsidRPr="008F441F">
        <w:t>Biomass boilers</w:t>
      </w:r>
    </w:p>
    <w:p w14:paraId="72BBC8AF" w14:textId="2A632BC6" w:rsidR="0046091C" w:rsidRDefault="0046091C" w:rsidP="00827E3F">
      <w:pPr>
        <w:pStyle w:val="DDtext"/>
        <w:numPr>
          <w:ilvl w:val="0"/>
          <w:numId w:val="32"/>
        </w:numPr>
      </w:pPr>
      <w:r w:rsidRPr="008F441F">
        <w:t>Dirty water tanks</w:t>
      </w:r>
    </w:p>
    <w:p w14:paraId="39930E24" w14:textId="55F15DA2" w:rsidR="008E5369" w:rsidRDefault="008E5369" w:rsidP="00827E3F">
      <w:pPr>
        <w:pStyle w:val="DDtext"/>
        <w:numPr>
          <w:ilvl w:val="0"/>
          <w:numId w:val="32"/>
        </w:numPr>
      </w:pPr>
      <w:r>
        <w:t>Fuel tanks</w:t>
      </w:r>
    </w:p>
    <w:p w14:paraId="27A1FD40" w14:textId="15C23CCC" w:rsidR="008E5369" w:rsidRPr="008F441F" w:rsidRDefault="008E5369" w:rsidP="00827E3F">
      <w:pPr>
        <w:pStyle w:val="DDtext"/>
        <w:numPr>
          <w:ilvl w:val="0"/>
          <w:numId w:val="32"/>
        </w:numPr>
      </w:pPr>
      <w:r>
        <w:t>Feed Silos</w:t>
      </w:r>
    </w:p>
    <w:p w14:paraId="38469323" w14:textId="76CA2E87" w:rsidR="0046091C" w:rsidRPr="008F441F" w:rsidRDefault="0046091C" w:rsidP="00827E3F">
      <w:pPr>
        <w:pStyle w:val="DDtext"/>
      </w:pPr>
      <w:r w:rsidRPr="008F441F">
        <w:tab/>
      </w:r>
    </w:p>
    <w:p w14:paraId="06878627" w14:textId="77777777" w:rsidR="0046091C" w:rsidRPr="008F441F" w:rsidRDefault="0046091C" w:rsidP="00827E3F">
      <w:pPr>
        <w:pStyle w:val="DDtext"/>
      </w:pPr>
      <w:r w:rsidRPr="008F441F">
        <w:t xml:space="preserve">Together, these listed and directly associated activities comprise the Installation. </w:t>
      </w:r>
    </w:p>
    <w:p w14:paraId="0F24D714" w14:textId="01D196AB" w:rsidR="0046091C" w:rsidRDefault="0046091C" w:rsidP="0046091C">
      <w:pPr>
        <w:rPr>
          <w:lang w:eastAsia="en-US"/>
        </w:rPr>
      </w:pPr>
    </w:p>
    <w:p w14:paraId="608DCD8D" w14:textId="32307B5A" w:rsidR="0046091C" w:rsidRDefault="0046091C" w:rsidP="0046091C">
      <w:pPr>
        <w:rPr>
          <w:lang w:eastAsia="en-US"/>
        </w:rPr>
      </w:pPr>
    </w:p>
    <w:p w14:paraId="2BD7FBEC" w14:textId="511BFE3D" w:rsidR="0046091C" w:rsidRPr="00E134B5" w:rsidRDefault="0046091C" w:rsidP="0046091C">
      <w:pPr>
        <w:pStyle w:val="Heading4"/>
      </w:pPr>
      <w:r>
        <w:t>4.1.2</w:t>
      </w:r>
      <w:r>
        <w:tab/>
        <w:t>The s</w:t>
      </w:r>
      <w:r w:rsidRPr="00E134B5">
        <w:t>ite</w:t>
      </w:r>
    </w:p>
    <w:p w14:paraId="251AFC4F" w14:textId="77777777" w:rsidR="0046091C" w:rsidRDefault="0046091C" w:rsidP="00827E3F">
      <w:pPr>
        <w:pStyle w:val="DDtext"/>
      </w:pPr>
    </w:p>
    <w:p w14:paraId="448710E9" w14:textId="100E2C37" w:rsidR="0046091C" w:rsidRPr="008F441F" w:rsidRDefault="0046091C" w:rsidP="00827E3F">
      <w:pPr>
        <w:pStyle w:val="DDtext"/>
      </w:pPr>
      <w:r w:rsidRPr="008F441F">
        <w:t>The site lies on a small parcel of level ground to the North of Abergavenny, ground rises steeply to the North. The National Grid Reference is 339752, 208234.</w:t>
      </w:r>
    </w:p>
    <w:p w14:paraId="0CA0A0ED" w14:textId="77777777" w:rsidR="0046091C" w:rsidRPr="008F441F" w:rsidRDefault="0046091C" w:rsidP="00827E3F">
      <w:pPr>
        <w:pStyle w:val="DDtext"/>
      </w:pPr>
    </w:p>
    <w:p w14:paraId="094A5541" w14:textId="77777777" w:rsidR="0046091C" w:rsidRPr="008F441F" w:rsidRDefault="0046091C" w:rsidP="00827E3F">
      <w:pPr>
        <w:pStyle w:val="DDtext"/>
      </w:pPr>
      <w:r w:rsidRPr="008F441F">
        <w:t>The operator has provided a plan which we consider is satisfactory, showing the extent of the site of the facility. In addition the operator has provided a site layout/drainage plan which includes discharge points. A plan is included in the permit and the operator is required to carry on the permitted activities within the site boundary.</w:t>
      </w:r>
    </w:p>
    <w:p w14:paraId="08F90503" w14:textId="08698F01" w:rsidR="0046091C" w:rsidRDefault="0046091C" w:rsidP="0046091C">
      <w:pPr>
        <w:rPr>
          <w:lang w:eastAsia="en-US"/>
        </w:rPr>
      </w:pPr>
    </w:p>
    <w:p w14:paraId="549FC93E" w14:textId="3C0B0099" w:rsidR="0046091C" w:rsidRDefault="0046091C" w:rsidP="0046091C">
      <w:pPr>
        <w:rPr>
          <w:lang w:eastAsia="en-US"/>
        </w:rPr>
      </w:pPr>
    </w:p>
    <w:p w14:paraId="0D22B465" w14:textId="7972F5D2" w:rsidR="00244383" w:rsidRDefault="00244383" w:rsidP="0046091C">
      <w:pPr>
        <w:rPr>
          <w:lang w:eastAsia="en-US"/>
        </w:rPr>
      </w:pPr>
    </w:p>
    <w:p w14:paraId="4A4D743F" w14:textId="77777777" w:rsidR="00244383" w:rsidRDefault="00244383" w:rsidP="0046091C">
      <w:pPr>
        <w:rPr>
          <w:lang w:eastAsia="en-US"/>
        </w:rPr>
      </w:pPr>
    </w:p>
    <w:p w14:paraId="76342659" w14:textId="39BAD383" w:rsidR="004F203A" w:rsidRDefault="004F203A" w:rsidP="00FA14D2">
      <w:pPr>
        <w:pStyle w:val="Heading4"/>
        <w:spacing w:line="360" w:lineRule="auto"/>
      </w:pPr>
      <w:bookmarkStart w:id="24" w:name="_Toc453077970"/>
      <w:r w:rsidRPr="00F75B9C">
        <w:lastRenderedPageBreak/>
        <w:t>4.1.3</w:t>
      </w:r>
      <w:r w:rsidRPr="00F75B9C">
        <w:tab/>
        <w:t>What the Installation does</w:t>
      </w:r>
      <w:bookmarkEnd w:id="24"/>
    </w:p>
    <w:p w14:paraId="4F511E4F" w14:textId="77777777" w:rsidR="000B465B" w:rsidRPr="000B465B" w:rsidRDefault="000B465B" w:rsidP="000B465B">
      <w:pPr>
        <w:rPr>
          <w:lang w:eastAsia="en-US"/>
        </w:rPr>
      </w:pPr>
    </w:p>
    <w:p w14:paraId="4D433516" w14:textId="185C076E" w:rsidR="004F203A" w:rsidRPr="008F3609" w:rsidRDefault="004F6E5D" w:rsidP="00FA14D2">
      <w:pPr>
        <w:spacing w:line="360" w:lineRule="auto"/>
      </w:pPr>
      <w:r w:rsidRPr="00F75B9C">
        <w:t xml:space="preserve">The farm </w:t>
      </w:r>
      <w:r>
        <w:t>currently has eight</w:t>
      </w:r>
      <w:r w:rsidRPr="00F75B9C">
        <w:t xml:space="preserve"> existing </w:t>
      </w:r>
      <w:r>
        <w:t xml:space="preserve">poultry </w:t>
      </w:r>
      <w:r w:rsidRPr="00F75B9C">
        <w:t>houses, with capacity for 185,900 chickens</w:t>
      </w:r>
      <w:r>
        <w:t>.</w:t>
      </w:r>
      <w:r w:rsidRPr="00F75B9C">
        <w:t xml:space="preserve"> </w:t>
      </w:r>
      <w:r w:rsidRPr="008F3609">
        <w:t>The poultry houses are between one and thirty years old, all have concrete floors and adequate levels of insulation.</w:t>
      </w:r>
      <w:r>
        <w:t xml:space="preserve"> </w:t>
      </w:r>
      <w:r w:rsidR="00F75B9C" w:rsidRPr="00F75B9C">
        <w:t xml:space="preserve">The </w:t>
      </w:r>
      <w:r>
        <w:t xml:space="preserve">proposed </w:t>
      </w:r>
      <w:r w:rsidR="00F75B9C" w:rsidRPr="00F75B9C">
        <w:t>facility will comprise of six poultry houses, with capacity for 195,000 broilers</w:t>
      </w:r>
      <w:r>
        <w:t xml:space="preserve"> (an increase of 9,100 birds)</w:t>
      </w:r>
      <w:r w:rsidR="00F75B9C" w:rsidRPr="00F75B9C">
        <w:t>. Three older poultry houses will be decommissioned, with two existing poultry houses to the south being exte</w:t>
      </w:r>
      <w:r w:rsidR="00FF13E1">
        <w:t xml:space="preserve">nded. A new house will also be </w:t>
      </w:r>
      <w:r w:rsidR="00F75B9C" w:rsidRPr="00F75B9C">
        <w:t>constructed to the south east</w:t>
      </w:r>
      <w:r w:rsidR="008F441F">
        <w:t xml:space="preserve">, </w:t>
      </w:r>
      <w:r w:rsidR="009401E2">
        <w:t xml:space="preserve">it </w:t>
      </w:r>
      <w:r w:rsidR="008F441F" w:rsidRPr="00F75B9C">
        <w:rPr>
          <w:szCs w:val="24"/>
        </w:rPr>
        <w:t>will be heated by the</w:t>
      </w:r>
      <w:r w:rsidR="008F441F">
        <w:rPr>
          <w:szCs w:val="24"/>
        </w:rPr>
        <w:t xml:space="preserve"> existing</w:t>
      </w:r>
      <w:r w:rsidR="008F441F" w:rsidRPr="00F75B9C">
        <w:rPr>
          <w:szCs w:val="24"/>
        </w:rPr>
        <w:t xml:space="preserve"> biomass boilers</w:t>
      </w:r>
      <w:r w:rsidR="00F75B9C" w:rsidRPr="00F75B9C">
        <w:t xml:space="preserve">. </w:t>
      </w:r>
      <w:r w:rsidR="008F441F" w:rsidRPr="008F3609">
        <w:t>Birds will be housed at day old and depopulated at around 32 to 40 days of age with approximately seven days empty, which will give between 6 to 8.5 cycles per annum</w:t>
      </w:r>
      <w:r w:rsidR="009401E2">
        <w:t>.</w:t>
      </w:r>
      <w:r w:rsidR="008F441F" w:rsidRPr="00F75B9C">
        <w:rPr>
          <w:szCs w:val="24"/>
        </w:rPr>
        <w:t xml:space="preserve"> </w:t>
      </w:r>
      <w:r w:rsidR="00F75B9C" w:rsidRPr="00F75B9C">
        <w:rPr>
          <w:szCs w:val="24"/>
        </w:rPr>
        <w:t>The birds will be d</w:t>
      </w:r>
      <w:r w:rsidR="00FF2284">
        <w:rPr>
          <w:szCs w:val="24"/>
        </w:rPr>
        <w:t>elivered and removed on an “all-</w:t>
      </w:r>
      <w:r w:rsidR="00F75B9C" w:rsidRPr="00F75B9C">
        <w:rPr>
          <w:szCs w:val="24"/>
        </w:rPr>
        <w:t>in, all</w:t>
      </w:r>
      <w:r w:rsidR="00FF2284">
        <w:rPr>
          <w:szCs w:val="24"/>
        </w:rPr>
        <w:t>-</w:t>
      </w:r>
      <w:r w:rsidR="00F75B9C" w:rsidRPr="00F75B9C">
        <w:rPr>
          <w:szCs w:val="24"/>
        </w:rPr>
        <w:t>out” basis, which means that the entire flock will be removed from all of the houses before a new flock cycle begins. At depletion</w:t>
      </w:r>
      <w:r w:rsidR="009401E2">
        <w:rPr>
          <w:szCs w:val="24"/>
        </w:rPr>
        <w:t>,</w:t>
      </w:r>
      <w:r w:rsidR="004F203A" w:rsidRPr="008F3609">
        <w:t xml:space="preserve"> the remaining litter is removed</w:t>
      </w:r>
      <w:r w:rsidR="009401E2">
        <w:t xml:space="preserve"> from site</w:t>
      </w:r>
      <w:r w:rsidR="004F203A" w:rsidRPr="008F3609">
        <w:t xml:space="preserve"> and the buildings are </w:t>
      </w:r>
      <w:r w:rsidR="009401E2">
        <w:t xml:space="preserve">pressure </w:t>
      </w:r>
      <w:r w:rsidR="004F203A" w:rsidRPr="008F3609">
        <w:t>washed and disinfected. All wash waters are collected in a sealed underground tank.</w:t>
      </w:r>
    </w:p>
    <w:p w14:paraId="09B2BD32" w14:textId="1E1EC8DE" w:rsidR="004F203A" w:rsidRDefault="004F203A" w:rsidP="004F203A">
      <w:pPr>
        <w:rPr>
          <w:lang w:eastAsia="en-US"/>
        </w:rPr>
      </w:pPr>
    </w:p>
    <w:p w14:paraId="5882CF59" w14:textId="2BB222EF" w:rsidR="004F203A" w:rsidRDefault="004F203A" w:rsidP="004F203A">
      <w:pPr>
        <w:rPr>
          <w:lang w:eastAsia="en-US"/>
        </w:rPr>
      </w:pPr>
    </w:p>
    <w:p w14:paraId="681100E2" w14:textId="0EA1DA4E" w:rsidR="004F203A" w:rsidRDefault="004F203A" w:rsidP="0032525A">
      <w:pPr>
        <w:pStyle w:val="Heading3"/>
        <w:ind w:left="644" w:firstLine="0"/>
      </w:pPr>
      <w:bookmarkStart w:id="25" w:name="_Toc453077972"/>
      <w:bookmarkStart w:id="26" w:name="_Toc496262264"/>
      <w:r w:rsidRPr="001E056E">
        <w:t>4.2</w:t>
      </w:r>
      <w:r w:rsidR="0032525A">
        <w:t xml:space="preserve"> </w:t>
      </w:r>
      <w:r w:rsidRPr="001E056E">
        <w:t>The site and its protection</w:t>
      </w:r>
      <w:bookmarkEnd w:id="25"/>
      <w:bookmarkEnd w:id="26"/>
    </w:p>
    <w:p w14:paraId="6F5BD995" w14:textId="77777777" w:rsidR="004F203A" w:rsidRDefault="004F203A" w:rsidP="004F203A">
      <w:pPr>
        <w:pStyle w:val="Heading4"/>
        <w:ind w:left="720" w:firstLine="0"/>
      </w:pPr>
      <w:bookmarkStart w:id="27" w:name="_Toc453077973"/>
    </w:p>
    <w:p w14:paraId="31B71028" w14:textId="77777777" w:rsidR="004F203A" w:rsidRDefault="004F203A" w:rsidP="004F203A">
      <w:pPr>
        <w:pStyle w:val="Heading4"/>
        <w:ind w:left="720" w:firstLine="0"/>
      </w:pPr>
      <w:r w:rsidRPr="00EB242F">
        <w:t>4.2.1</w:t>
      </w:r>
      <w:r w:rsidRPr="00EB242F">
        <w:tab/>
        <w:t>Proposed site design: potentially polluting substances and prevention measures</w:t>
      </w:r>
      <w:bookmarkEnd w:id="27"/>
    </w:p>
    <w:p w14:paraId="6BF2EC62" w14:textId="36CD1D5B" w:rsidR="004F203A" w:rsidRDefault="004F203A" w:rsidP="004F203A">
      <w:pPr>
        <w:rPr>
          <w:lang w:eastAsia="en-US"/>
        </w:rPr>
      </w:pPr>
    </w:p>
    <w:p w14:paraId="792C2E2E" w14:textId="1DC5641A" w:rsidR="00F75B9C" w:rsidRPr="00074607" w:rsidRDefault="00F75B9C" w:rsidP="00827E3F">
      <w:pPr>
        <w:pStyle w:val="DraftingNoteText"/>
        <w:rPr>
          <w:rFonts w:cs="Times New Roman"/>
          <w:i w:val="0"/>
          <w:color w:val="auto"/>
          <w:lang w:eastAsia="en-US"/>
        </w:rPr>
      </w:pPr>
      <w:r w:rsidRPr="00074607">
        <w:rPr>
          <w:i w:val="0"/>
          <w:color w:val="auto"/>
        </w:rPr>
        <w:t>There will be six fan ventilated poultry houses</w:t>
      </w:r>
      <w:r w:rsidR="008F3609" w:rsidRPr="00074607">
        <w:rPr>
          <w:i w:val="0"/>
          <w:color w:val="auto"/>
        </w:rPr>
        <w:t xml:space="preserve"> of various sizes, giving floor area 9049m</w:t>
      </w:r>
      <w:r w:rsidR="008F3609" w:rsidRPr="00074607">
        <w:rPr>
          <w:i w:val="0"/>
          <w:color w:val="auto"/>
          <w:vertAlign w:val="superscript"/>
        </w:rPr>
        <w:t>2</w:t>
      </w:r>
      <w:r w:rsidR="008F3609" w:rsidRPr="00074607">
        <w:rPr>
          <w:i w:val="0"/>
          <w:color w:val="auto"/>
        </w:rPr>
        <w:t>. This will give a bird placing of approximately 195,000 under the current legislative/welfare stocking density</w:t>
      </w:r>
      <w:r w:rsidRPr="00074607">
        <w:rPr>
          <w:i w:val="0"/>
          <w:color w:val="auto"/>
        </w:rPr>
        <w:t xml:space="preserve">. Temperature and humidity will be monitored daily to achieve a target of 21°C. Ventilation is controlled by a negative pressure system, with </w:t>
      </w:r>
      <w:r w:rsidR="0084692A">
        <w:rPr>
          <w:i w:val="0"/>
          <w:color w:val="auto"/>
        </w:rPr>
        <w:t xml:space="preserve">high velocity </w:t>
      </w:r>
      <w:r w:rsidRPr="00074607">
        <w:rPr>
          <w:i w:val="0"/>
          <w:color w:val="auto"/>
        </w:rPr>
        <w:t xml:space="preserve">roof ridge mounted extraction fans and </w:t>
      </w:r>
      <w:r w:rsidR="0084692A">
        <w:rPr>
          <w:i w:val="0"/>
          <w:color w:val="auto"/>
        </w:rPr>
        <w:t>gable end fan</w:t>
      </w:r>
      <w:r w:rsidRPr="00074607">
        <w:rPr>
          <w:i w:val="0"/>
          <w:color w:val="auto"/>
        </w:rPr>
        <w:t xml:space="preserve">s in four of the </w:t>
      </w:r>
      <w:r w:rsidRPr="0084692A">
        <w:rPr>
          <w:i w:val="0"/>
          <w:color w:val="auto"/>
        </w:rPr>
        <w:t>houses</w:t>
      </w:r>
      <w:r w:rsidR="0084692A">
        <w:rPr>
          <w:i w:val="0"/>
          <w:color w:val="auto"/>
        </w:rPr>
        <w:t xml:space="preserve"> (3, 5, 6 and 9)</w:t>
      </w:r>
      <w:r w:rsidRPr="0084692A">
        <w:rPr>
          <w:i w:val="0"/>
          <w:color w:val="auto"/>
        </w:rPr>
        <w:t xml:space="preserve">. </w:t>
      </w:r>
      <w:r w:rsidR="0084692A">
        <w:rPr>
          <w:i w:val="0"/>
          <w:color w:val="auto"/>
        </w:rPr>
        <w:t>P</w:t>
      </w:r>
      <w:r w:rsidR="004C2276" w:rsidRPr="0084692A">
        <w:rPr>
          <w:i w:val="0"/>
          <w:color w:val="auto"/>
        </w:rPr>
        <w:t xml:space="preserve">oultry </w:t>
      </w:r>
      <w:r w:rsidRPr="0084692A">
        <w:rPr>
          <w:i w:val="0"/>
          <w:color w:val="auto"/>
        </w:rPr>
        <w:t xml:space="preserve">house </w:t>
      </w:r>
      <w:r w:rsidR="0084692A">
        <w:rPr>
          <w:i w:val="0"/>
          <w:color w:val="auto"/>
        </w:rPr>
        <w:t xml:space="preserve">8 </w:t>
      </w:r>
      <w:r w:rsidRPr="0084692A">
        <w:rPr>
          <w:i w:val="0"/>
          <w:color w:val="auto"/>
        </w:rPr>
        <w:t>uses sidewall mounted extraction fans with r</w:t>
      </w:r>
      <w:r w:rsidR="00854C76" w:rsidRPr="0084692A">
        <w:rPr>
          <w:i w:val="0"/>
          <w:color w:val="auto"/>
        </w:rPr>
        <w:t xml:space="preserve">oof ridge vent air inlets. The </w:t>
      </w:r>
      <w:r w:rsidRPr="0084692A">
        <w:rPr>
          <w:i w:val="0"/>
          <w:color w:val="auto"/>
        </w:rPr>
        <w:t xml:space="preserve">remaining </w:t>
      </w:r>
      <w:r w:rsidR="004C2276" w:rsidRPr="0084692A">
        <w:rPr>
          <w:i w:val="0"/>
          <w:color w:val="auto"/>
        </w:rPr>
        <w:t xml:space="preserve">poultry </w:t>
      </w:r>
      <w:r w:rsidRPr="0084692A">
        <w:rPr>
          <w:i w:val="0"/>
          <w:color w:val="auto"/>
        </w:rPr>
        <w:t xml:space="preserve">house </w:t>
      </w:r>
      <w:r w:rsidR="0084692A">
        <w:rPr>
          <w:i w:val="0"/>
          <w:color w:val="auto"/>
        </w:rPr>
        <w:t xml:space="preserve">(7) </w:t>
      </w:r>
      <w:r w:rsidRPr="0084692A">
        <w:rPr>
          <w:i w:val="0"/>
          <w:color w:val="auto"/>
        </w:rPr>
        <w:t>will</w:t>
      </w:r>
      <w:r w:rsidR="0084692A" w:rsidRPr="0084692A">
        <w:rPr>
          <w:i w:val="0"/>
          <w:color w:val="auto"/>
        </w:rPr>
        <w:t xml:space="preserve"> be ventilated by a combination of high velocity side mounted fans and sidewall mounted extraction fans</w:t>
      </w:r>
      <w:r w:rsidR="0084692A">
        <w:rPr>
          <w:i w:val="0"/>
          <w:color w:val="auto"/>
        </w:rPr>
        <w:t xml:space="preserve"> (10 high velocity side mounted fans and 8 sidewall mounted extraction fans)</w:t>
      </w:r>
      <w:r w:rsidRPr="0084692A">
        <w:rPr>
          <w:i w:val="0"/>
          <w:color w:val="auto"/>
        </w:rPr>
        <w:t>. Water</w:t>
      </w:r>
      <w:r w:rsidRPr="00074607">
        <w:rPr>
          <w:i w:val="0"/>
          <w:color w:val="auto"/>
        </w:rPr>
        <w:t xml:space="preserve"> is via a nipple drinking system fitted with cups to reduce leakage and spills, leading to drier litter. Feed is delivered in covered lorries and stored on site in vermin proof steel galvanised bins.</w:t>
      </w:r>
    </w:p>
    <w:p w14:paraId="303FA562" w14:textId="260B8C2F" w:rsidR="004F203A" w:rsidRDefault="004F203A" w:rsidP="004F203A">
      <w:pPr>
        <w:rPr>
          <w:lang w:eastAsia="en-US"/>
        </w:rPr>
      </w:pPr>
    </w:p>
    <w:p w14:paraId="240DAE09" w14:textId="4287AE94" w:rsidR="00FA14D2" w:rsidRDefault="00FA14D2" w:rsidP="004F203A">
      <w:pPr>
        <w:rPr>
          <w:lang w:eastAsia="en-US"/>
        </w:rPr>
      </w:pPr>
    </w:p>
    <w:p w14:paraId="67D88918" w14:textId="44C63BBC" w:rsidR="00244383" w:rsidRDefault="00244383" w:rsidP="0084692A">
      <w:pPr>
        <w:pStyle w:val="Heading4"/>
        <w:ind w:firstLine="0"/>
        <w:rPr>
          <w:color w:val="auto"/>
        </w:rPr>
      </w:pPr>
    </w:p>
    <w:p w14:paraId="0FBFB705" w14:textId="6BEC6B2D" w:rsidR="004F203A" w:rsidRDefault="004F203A" w:rsidP="004F203A">
      <w:pPr>
        <w:pStyle w:val="Heading4"/>
      </w:pPr>
      <w:r w:rsidRPr="00EB242F">
        <w:lastRenderedPageBreak/>
        <w:t>4.2.2</w:t>
      </w:r>
      <w:r w:rsidRPr="00EB242F">
        <w:tab/>
        <w:t>Closure and decommissioning</w:t>
      </w:r>
      <w:bookmarkStart w:id="28" w:name="_Toc453077975"/>
    </w:p>
    <w:p w14:paraId="48DCF1F7" w14:textId="77777777" w:rsidR="004F203A" w:rsidRPr="001C3462" w:rsidRDefault="004F203A" w:rsidP="004F203A">
      <w:pPr>
        <w:rPr>
          <w:lang w:eastAsia="en-US"/>
        </w:rPr>
      </w:pPr>
    </w:p>
    <w:p w14:paraId="5F3B5E94" w14:textId="77777777" w:rsidR="004F203A" w:rsidRPr="001C3462" w:rsidRDefault="004F203A" w:rsidP="004F203A">
      <w:pPr>
        <w:spacing w:line="360" w:lineRule="auto"/>
        <w:rPr>
          <w:rFonts w:cs="Arial"/>
        </w:rPr>
      </w:pPr>
      <w:r w:rsidRPr="001C3462">
        <w:rPr>
          <w:rFonts w:cs="Arial"/>
        </w:rPr>
        <w:t>Permit condition 1.1.1 requires the Operator to have a written management system in place which identifies and minimises risks of pollution including those arising from closure.</w:t>
      </w:r>
    </w:p>
    <w:p w14:paraId="03A84968" w14:textId="77777777" w:rsidR="004F203A" w:rsidRPr="001C3462" w:rsidRDefault="004F203A" w:rsidP="004F203A">
      <w:pPr>
        <w:jc w:val="left"/>
      </w:pPr>
    </w:p>
    <w:p w14:paraId="6A14D500" w14:textId="176C0AEE" w:rsidR="004F203A" w:rsidRDefault="004F203A" w:rsidP="004F203A">
      <w:pPr>
        <w:spacing w:line="360" w:lineRule="auto"/>
        <w:rPr>
          <w:rFonts w:cs="Arial"/>
        </w:rPr>
      </w:pPr>
      <w:r w:rsidRPr="001C3462">
        <w:rPr>
          <w:rFonts w:cs="Arial"/>
        </w:rPr>
        <w:t>At the definitive cessation of activities, the Operator has to satisfy us that the necessary measures have been taken so that the site ceases to pose a risk to soil or groundwater, taking into account both the baseline conditions and the site’s cu</w:t>
      </w:r>
      <w:r w:rsidR="00BB0F95">
        <w:rPr>
          <w:rFonts w:cs="Arial"/>
        </w:rPr>
        <w:t xml:space="preserve">rrent or approved future use. </w:t>
      </w:r>
      <w:r w:rsidRPr="001C3462">
        <w:rPr>
          <w:rFonts w:cs="Arial"/>
        </w:rPr>
        <w:t xml:space="preserve">To do this, the Operator has to apply to us for surrender, which we will not grant unless and until we are satisfied that these requirements have been met. </w:t>
      </w:r>
    </w:p>
    <w:p w14:paraId="2FBAE148" w14:textId="022767FB" w:rsidR="00F14844" w:rsidRDefault="00F14844" w:rsidP="004F203A">
      <w:pPr>
        <w:spacing w:line="360" w:lineRule="auto"/>
        <w:rPr>
          <w:rFonts w:cs="Arial"/>
        </w:rPr>
      </w:pPr>
    </w:p>
    <w:p w14:paraId="3CCCCA59" w14:textId="3B7DF107" w:rsidR="00F14844" w:rsidRPr="001C3462" w:rsidRDefault="006077BF" w:rsidP="004F203A">
      <w:pPr>
        <w:spacing w:line="360" w:lineRule="auto"/>
        <w:rPr>
          <w:rFonts w:cs="Arial"/>
        </w:rPr>
      </w:pPr>
      <w:r>
        <w:rPr>
          <w:rFonts w:cs="Arial"/>
        </w:rPr>
        <w:t>The A</w:t>
      </w:r>
      <w:r w:rsidR="00F14844">
        <w:rPr>
          <w:rFonts w:cs="Arial"/>
        </w:rPr>
        <w:t xml:space="preserve">pplicant has completed a Site Condition Report when applying for the variation. The land had previously been used predominantly for grazing. There have been no previous pollution incidents. </w:t>
      </w:r>
      <w:r w:rsidR="00F14844" w:rsidRPr="00885A12">
        <w:t xml:space="preserve">We consider that the description provided is satisfactory. The </w:t>
      </w:r>
      <w:r w:rsidR="00F14844" w:rsidRPr="00DA70FE">
        <w:t>decision was taken in accordance with our guidance on site condition reports – guidance and templates (H5).</w:t>
      </w:r>
    </w:p>
    <w:p w14:paraId="3C3C4002" w14:textId="77777777" w:rsidR="004F203A" w:rsidRDefault="004F203A" w:rsidP="004F203A">
      <w:pPr>
        <w:pStyle w:val="Heading3"/>
      </w:pPr>
    </w:p>
    <w:p w14:paraId="6E7072DA" w14:textId="77777777" w:rsidR="004F203A" w:rsidRDefault="004F203A" w:rsidP="008C648C">
      <w:pPr>
        <w:pStyle w:val="Heading3"/>
        <w:ind w:left="360" w:firstLine="0"/>
      </w:pPr>
      <w:bookmarkStart w:id="29" w:name="_Toc496262265"/>
      <w:r w:rsidRPr="001E056E">
        <w:t>4.3</w:t>
      </w:r>
      <w:r>
        <w:t xml:space="preserve"> </w:t>
      </w:r>
      <w:r w:rsidRPr="001E056E">
        <w:t>Operation of the Installation – general issues</w:t>
      </w:r>
      <w:bookmarkEnd w:id="28"/>
      <w:bookmarkEnd w:id="29"/>
    </w:p>
    <w:p w14:paraId="6AF30523" w14:textId="77777777" w:rsidR="004F203A" w:rsidRDefault="004F203A" w:rsidP="004F203A">
      <w:pPr>
        <w:pStyle w:val="Heading4"/>
        <w:rPr>
          <w:rStyle w:val="Emphasis"/>
          <w:i w:val="0"/>
        </w:rPr>
      </w:pPr>
      <w:bookmarkStart w:id="30" w:name="_Toc453077976"/>
    </w:p>
    <w:p w14:paraId="0818F7F2" w14:textId="77777777" w:rsidR="004F203A" w:rsidRPr="00565A02" w:rsidRDefault="004F203A" w:rsidP="004F203A">
      <w:pPr>
        <w:pStyle w:val="Heading4"/>
        <w:rPr>
          <w:rStyle w:val="Emphasis"/>
          <w:i w:val="0"/>
        </w:rPr>
      </w:pPr>
      <w:r w:rsidRPr="00565A02">
        <w:rPr>
          <w:rStyle w:val="Emphasis"/>
          <w:i w:val="0"/>
        </w:rPr>
        <w:t>4.3.1</w:t>
      </w:r>
      <w:r w:rsidRPr="00565A02">
        <w:rPr>
          <w:rStyle w:val="Emphasis"/>
          <w:i w:val="0"/>
        </w:rPr>
        <w:tab/>
        <w:t>Administrative issues</w:t>
      </w:r>
      <w:bookmarkEnd w:id="30"/>
    </w:p>
    <w:p w14:paraId="51960E3E" w14:textId="77777777" w:rsidR="004F203A" w:rsidRPr="000F0389" w:rsidRDefault="004F203A" w:rsidP="004F203A">
      <w:pPr>
        <w:pStyle w:val="Heading4"/>
        <w:ind w:firstLine="0"/>
        <w:rPr>
          <w:rStyle w:val="Emphasis"/>
          <w:i w:val="0"/>
          <w:color w:val="auto"/>
        </w:rPr>
      </w:pPr>
      <w:bookmarkStart w:id="31" w:name="_Toc453077977"/>
    </w:p>
    <w:p w14:paraId="11CEDA34" w14:textId="7ABB158E" w:rsidR="000F0389" w:rsidRPr="000F0389" w:rsidRDefault="000F0389" w:rsidP="00827E3F">
      <w:pPr>
        <w:pStyle w:val="DDtext"/>
      </w:pPr>
      <w:r w:rsidRPr="000F0389">
        <w:t>A Partnership, comprising of four individuals will be the sole Operator of the Installation. We are satisfied that the Applicant will have control over the operation of the Installation; and that the Applicant will be able to operate the Installation so as to comply with the conditions included in the Permit.</w:t>
      </w:r>
    </w:p>
    <w:p w14:paraId="0750F4AE" w14:textId="77777777" w:rsidR="004F203A" w:rsidRPr="001C3462" w:rsidRDefault="004F203A" w:rsidP="004F203A">
      <w:pPr>
        <w:rPr>
          <w:lang w:eastAsia="en-US"/>
        </w:rPr>
      </w:pPr>
    </w:p>
    <w:p w14:paraId="4AC197AD" w14:textId="77777777" w:rsidR="004F203A" w:rsidRPr="001C3462" w:rsidRDefault="004F203A" w:rsidP="004F203A">
      <w:pPr>
        <w:rPr>
          <w:lang w:eastAsia="en-US"/>
        </w:rPr>
      </w:pPr>
    </w:p>
    <w:p w14:paraId="2E67C819" w14:textId="41D8FD66" w:rsidR="000F0389" w:rsidRDefault="004F203A" w:rsidP="004F203A">
      <w:pPr>
        <w:pStyle w:val="Heading4"/>
        <w:rPr>
          <w:rStyle w:val="Emphasis"/>
          <w:i w:val="0"/>
        </w:rPr>
      </w:pPr>
      <w:r w:rsidRPr="00565A02">
        <w:rPr>
          <w:rStyle w:val="Emphasis"/>
          <w:i w:val="0"/>
        </w:rPr>
        <w:t>4.3.2</w:t>
      </w:r>
      <w:r w:rsidRPr="00565A02">
        <w:rPr>
          <w:rStyle w:val="Emphasis"/>
          <w:i w:val="0"/>
        </w:rPr>
        <w:tab/>
      </w:r>
      <w:r w:rsidR="000F0389">
        <w:rPr>
          <w:rStyle w:val="Emphasis"/>
          <w:i w:val="0"/>
        </w:rPr>
        <w:t>Relevant convictions</w:t>
      </w:r>
    </w:p>
    <w:p w14:paraId="3C7E19AE" w14:textId="5323F126" w:rsidR="000F0389" w:rsidRDefault="000F0389" w:rsidP="000F0389">
      <w:pPr>
        <w:rPr>
          <w:lang w:eastAsia="en-US"/>
        </w:rPr>
      </w:pPr>
    </w:p>
    <w:p w14:paraId="17F5755E" w14:textId="77777777" w:rsidR="000F0389" w:rsidRPr="000F0389" w:rsidRDefault="000F0389" w:rsidP="00827E3F">
      <w:pPr>
        <w:pStyle w:val="DDtext"/>
      </w:pPr>
      <w:r w:rsidRPr="000F0389">
        <w:t>Our Enforcement Database has been checked to ensure that all relevant convictions have been declared. No relevant convictions were found.</w:t>
      </w:r>
    </w:p>
    <w:p w14:paraId="3EA463CD" w14:textId="7C192F0B" w:rsidR="000F0389" w:rsidRDefault="000F0389" w:rsidP="000F0389">
      <w:pPr>
        <w:rPr>
          <w:rFonts w:cs="Arial"/>
          <w:b/>
        </w:rPr>
      </w:pPr>
    </w:p>
    <w:p w14:paraId="6D2EC183" w14:textId="2047660B" w:rsidR="00FA14D2" w:rsidRDefault="00FA14D2" w:rsidP="000F0389">
      <w:pPr>
        <w:rPr>
          <w:rFonts w:cs="Arial"/>
          <w:b/>
        </w:rPr>
      </w:pPr>
    </w:p>
    <w:p w14:paraId="6E227328" w14:textId="235FB33A" w:rsidR="00FA14D2" w:rsidRDefault="00FA14D2" w:rsidP="000F0389">
      <w:pPr>
        <w:rPr>
          <w:rFonts w:cs="Arial"/>
          <w:b/>
        </w:rPr>
      </w:pPr>
    </w:p>
    <w:p w14:paraId="296B8EEA" w14:textId="5770D600" w:rsidR="00FA14D2" w:rsidRDefault="00FA14D2" w:rsidP="000F0389">
      <w:pPr>
        <w:rPr>
          <w:rFonts w:cs="Arial"/>
          <w:b/>
        </w:rPr>
      </w:pPr>
    </w:p>
    <w:p w14:paraId="1ECE99DD" w14:textId="77777777" w:rsidR="00FA14D2" w:rsidRPr="000F0389" w:rsidRDefault="00FA14D2" w:rsidP="000F0389">
      <w:pPr>
        <w:rPr>
          <w:rFonts w:cs="Arial"/>
          <w:b/>
        </w:rPr>
      </w:pPr>
    </w:p>
    <w:p w14:paraId="24E7120D" w14:textId="77777777" w:rsidR="000F0389" w:rsidRPr="000F0389" w:rsidRDefault="000F0389" w:rsidP="000F0389">
      <w:pPr>
        <w:rPr>
          <w:lang w:eastAsia="en-US"/>
        </w:rPr>
      </w:pPr>
    </w:p>
    <w:p w14:paraId="6C075876" w14:textId="77777777" w:rsidR="000F0389" w:rsidRDefault="000F0389" w:rsidP="004F203A">
      <w:pPr>
        <w:pStyle w:val="Heading4"/>
        <w:rPr>
          <w:rStyle w:val="Emphasis"/>
          <w:i w:val="0"/>
        </w:rPr>
      </w:pPr>
    </w:p>
    <w:p w14:paraId="7FE49971" w14:textId="5621409B" w:rsidR="004F203A" w:rsidRDefault="008B567F" w:rsidP="00536DEE">
      <w:pPr>
        <w:pStyle w:val="Heading4"/>
        <w:rPr>
          <w:rStyle w:val="Emphasis"/>
          <w:i w:val="0"/>
        </w:rPr>
      </w:pPr>
      <w:r>
        <w:rPr>
          <w:rStyle w:val="Emphasis"/>
          <w:i w:val="0"/>
        </w:rPr>
        <w:lastRenderedPageBreak/>
        <w:t xml:space="preserve">4.3.3 </w:t>
      </w:r>
      <w:r w:rsidR="004F203A" w:rsidRPr="00565A02">
        <w:rPr>
          <w:rStyle w:val="Emphasis"/>
          <w:i w:val="0"/>
        </w:rPr>
        <w:t>Management</w:t>
      </w:r>
      <w:bookmarkEnd w:id="31"/>
    </w:p>
    <w:p w14:paraId="7FDF7CD5" w14:textId="77777777" w:rsidR="004F203A" w:rsidRPr="008B567F" w:rsidRDefault="004F203A" w:rsidP="004F203A">
      <w:pPr>
        <w:rPr>
          <w:lang w:eastAsia="en-US"/>
        </w:rPr>
      </w:pPr>
    </w:p>
    <w:p w14:paraId="3BC4F017" w14:textId="2151B335" w:rsidR="004F203A" w:rsidRPr="008B567F" w:rsidRDefault="004F203A" w:rsidP="00827E3F">
      <w:pPr>
        <w:pStyle w:val="DDtext"/>
      </w:pPr>
      <w:bookmarkStart w:id="32" w:name="_Toc453077979"/>
      <w:bookmarkStart w:id="33" w:name="_Toc453077978"/>
      <w:r w:rsidRPr="008B567F">
        <w:t>T</w:t>
      </w:r>
      <w:r w:rsidR="00A90336">
        <w:t>he Applicant has stated in the a</w:t>
      </w:r>
      <w:r w:rsidRPr="008B567F">
        <w:t xml:space="preserve">pplication that they will implement an Environmental Management System (EMS) that will meet the requirements for an EMS in our “How to comply with your </w:t>
      </w:r>
      <w:r w:rsidR="008B567F" w:rsidRPr="008B567F">
        <w:t>environmental permit guidance”. The Applicant submitted a summary of the EMS with their application which includes sections on normal operations, maintenance schedule recording, incidents and abnormal operations, complaints, accident/emergency plan, training, installation plans and site security.</w:t>
      </w:r>
    </w:p>
    <w:p w14:paraId="6BE1229E" w14:textId="77777777" w:rsidR="000F0389" w:rsidRDefault="000F0389" w:rsidP="00827E3F">
      <w:pPr>
        <w:pStyle w:val="DDtext"/>
      </w:pPr>
    </w:p>
    <w:p w14:paraId="2F6F05EB" w14:textId="4DAFC9E5" w:rsidR="000F0389" w:rsidRPr="000F0389" w:rsidRDefault="000F0389" w:rsidP="00827E3F">
      <w:pPr>
        <w:pStyle w:val="DDtext"/>
      </w:pPr>
      <w:r w:rsidRPr="000F0389">
        <w:t>All written management systems will be subject to regular review by the Operator.</w:t>
      </w:r>
    </w:p>
    <w:p w14:paraId="5142CD74" w14:textId="77777777" w:rsidR="000F0389" w:rsidRPr="000F0389" w:rsidRDefault="000F0389" w:rsidP="000F0389"/>
    <w:p w14:paraId="1BEC7942" w14:textId="7832E274" w:rsidR="004F203A" w:rsidRDefault="000F0389" w:rsidP="00827E3F">
      <w:pPr>
        <w:pStyle w:val="DDtext"/>
      </w:pPr>
      <w:r w:rsidRPr="000F0389">
        <w:t>We are satisfied that appropriate management systems and management structures will be in place for this Installation, and that sufficient resources are available to the Operator to ensure compliance with all the Permit conditions. The decision was taken in accordance with RGN 5 on Operator Competence.</w:t>
      </w:r>
    </w:p>
    <w:p w14:paraId="53267573" w14:textId="77777777" w:rsidR="007316C2" w:rsidRPr="00A175CE" w:rsidRDefault="007316C2" w:rsidP="00827E3F">
      <w:pPr>
        <w:pStyle w:val="DDtext"/>
      </w:pPr>
    </w:p>
    <w:p w14:paraId="59F4AB79" w14:textId="77777777" w:rsidR="004F203A" w:rsidRDefault="004F203A" w:rsidP="004F203A">
      <w:pPr>
        <w:pStyle w:val="Heading4"/>
        <w:ind w:firstLine="0"/>
        <w:rPr>
          <w:rStyle w:val="Emphasis"/>
          <w:i w:val="0"/>
        </w:rPr>
      </w:pPr>
    </w:p>
    <w:p w14:paraId="1A631A46" w14:textId="77777777" w:rsidR="004F203A" w:rsidRDefault="004F203A" w:rsidP="004F203A">
      <w:pPr>
        <w:pStyle w:val="Heading4"/>
        <w:rPr>
          <w:rStyle w:val="Emphasis"/>
          <w:i w:val="0"/>
        </w:rPr>
      </w:pPr>
      <w:r w:rsidRPr="00565A02">
        <w:rPr>
          <w:rStyle w:val="Emphasis"/>
          <w:i w:val="0"/>
        </w:rPr>
        <w:t>4.3.4</w:t>
      </w:r>
      <w:r w:rsidRPr="00565A02">
        <w:rPr>
          <w:rStyle w:val="Emphasis"/>
          <w:i w:val="0"/>
        </w:rPr>
        <w:tab/>
        <w:t>Accident management</w:t>
      </w:r>
      <w:bookmarkEnd w:id="32"/>
    </w:p>
    <w:p w14:paraId="08B13229" w14:textId="77777777" w:rsidR="00F364E7" w:rsidRDefault="00F364E7" w:rsidP="006A0BC3">
      <w:pPr>
        <w:pStyle w:val="OptionalText"/>
        <w:rPr>
          <w:lang w:eastAsia="en-US"/>
        </w:rPr>
      </w:pPr>
    </w:p>
    <w:p w14:paraId="28C5E8A6" w14:textId="3DAC2A29" w:rsidR="008B567F" w:rsidRPr="00003092" w:rsidRDefault="008B567F" w:rsidP="006A0BC3">
      <w:pPr>
        <w:pStyle w:val="OptionalText"/>
      </w:pPr>
      <w:r w:rsidRPr="00003092">
        <w:t>In order to ensure that the management system proposed by the Applicant sufficiently manages the residual risk of accidents, permit condition 1.1.1</w:t>
      </w:r>
      <w:r w:rsidR="002836CB">
        <w:t>(</w:t>
      </w:r>
      <w:r w:rsidRPr="00003092">
        <w:t>a</w:t>
      </w:r>
      <w:r w:rsidR="002836CB">
        <w:t>)</w:t>
      </w:r>
      <w:r w:rsidRPr="00003092">
        <w:t xml:space="preserve"> requires the implementation of a written management system which addresses the pollution risks associated with, amongst other things, accidents.</w:t>
      </w:r>
    </w:p>
    <w:p w14:paraId="4B7AE2F9" w14:textId="77777777" w:rsidR="008B567F" w:rsidRPr="00003092" w:rsidRDefault="008B567F" w:rsidP="006A0BC3">
      <w:pPr>
        <w:pStyle w:val="OptionalText"/>
      </w:pPr>
    </w:p>
    <w:p w14:paraId="44624CEA" w14:textId="0D565263" w:rsidR="008B567F" w:rsidRPr="00003092" w:rsidRDefault="00CE7A74" w:rsidP="006A0BC3">
      <w:pPr>
        <w:pStyle w:val="OptionalText"/>
      </w:pPr>
      <w:r>
        <w:t>The O</w:t>
      </w:r>
      <w:r w:rsidR="008B567F" w:rsidRPr="00003092">
        <w:t xml:space="preserve">perator has an emergency plan which will </w:t>
      </w:r>
      <w:r w:rsidR="00B77BD4" w:rsidRPr="00003092">
        <w:t>be subject to regular review. The plan</w:t>
      </w:r>
      <w:r w:rsidR="008B567F" w:rsidRPr="00003092">
        <w:t xml:space="preserve"> includes contingencies for events such as fire, power failure, flood, disease and containment failure.  </w:t>
      </w:r>
    </w:p>
    <w:p w14:paraId="21C36397" w14:textId="77777777" w:rsidR="00F364E7" w:rsidRPr="008B567F" w:rsidRDefault="00F364E7" w:rsidP="006A0BC3">
      <w:pPr>
        <w:pStyle w:val="OptionalText"/>
        <w:rPr>
          <w:lang w:eastAsia="en-US"/>
        </w:rPr>
      </w:pPr>
    </w:p>
    <w:p w14:paraId="1AA5BF86" w14:textId="0A0AF99C" w:rsidR="004F203A" w:rsidRPr="00565A02" w:rsidRDefault="004F203A" w:rsidP="004F203A">
      <w:pPr>
        <w:pStyle w:val="Heading4"/>
        <w:rPr>
          <w:rStyle w:val="Emphasis"/>
          <w:i w:val="0"/>
        </w:rPr>
      </w:pPr>
      <w:r w:rsidRPr="00565A02">
        <w:rPr>
          <w:rStyle w:val="Emphasis"/>
          <w:i w:val="0"/>
        </w:rPr>
        <w:t>4</w:t>
      </w:r>
      <w:r w:rsidR="008B567F">
        <w:rPr>
          <w:rStyle w:val="Emphasis"/>
          <w:i w:val="0"/>
        </w:rPr>
        <w:t>.3.5</w:t>
      </w:r>
      <w:r w:rsidRPr="00565A02">
        <w:rPr>
          <w:rStyle w:val="Emphasis"/>
          <w:i w:val="0"/>
        </w:rPr>
        <w:tab/>
        <w:t>Site security</w:t>
      </w:r>
      <w:bookmarkEnd w:id="33"/>
    </w:p>
    <w:p w14:paraId="7F5C7622" w14:textId="29374D9C" w:rsidR="004F203A" w:rsidRDefault="004F203A" w:rsidP="004F203A">
      <w:pPr>
        <w:pStyle w:val="Heading4"/>
        <w:ind w:firstLine="0"/>
        <w:rPr>
          <w:rStyle w:val="Emphasis"/>
          <w:i w:val="0"/>
        </w:rPr>
      </w:pPr>
      <w:bookmarkStart w:id="34" w:name="_Toc453077980"/>
    </w:p>
    <w:p w14:paraId="49A93203" w14:textId="54C0CA8C" w:rsidR="0042219F" w:rsidRPr="0042219F" w:rsidRDefault="0042219F" w:rsidP="00827E3F">
      <w:pPr>
        <w:pStyle w:val="DDtext"/>
      </w:pPr>
      <w:r w:rsidRPr="0042219F">
        <w:t>The site does not have a secure boundary fence. Poultry houses, fuel stores and all rooms are kept locked and secure, preventing any unauthorised access.</w:t>
      </w:r>
      <w:r>
        <w:t xml:space="preserve"> </w:t>
      </w:r>
      <w:r w:rsidRPr="0042219F">
        <w:t xml:space="preserve">Having considered the information </w:t>
      </w:r>
      <w:r w:rsidR="00A90336">
        <w:t>submitted in the a</w:t>
      </w:r>
      <w:r w:rsidRPr="0042219F">
        <w:t>pplication, we are satisfied that procedures will be in place to ensure that the site remains secure.</w:t>
      </w:r>
    </w:p>
    <w:p w14:paraId="4494A75B" w14:textId="77777777" w:rsidR="0042219F" w:rsidRPr="0042219F" w:rsidRDefault="0042219F" w:rsidP="0042219F">
      <w:pPr>
        <w:rPr>
          <w:lang w:eastAsia="en-US"/>
        </w:rPr>
      </w:pPr>
    </w:p>
    <w:p w14:paraId="3BFFF7AE" w14:textId="77777777" w:rsidR="00FA14D2" w:rsidRDefault="00FA14D2" w:rsidP="004F203A">
      <w:pPr>
        <w:pStyle w:val="Heading4"/>
        <w:rPr>
          <w:rStyle w:val="Emphasis"/>
          <w:i w:val="0"/>
        </w:rPr>
      </w:pPr>
      <w:bookmarkStart w:id="35" w:name="_Toc453077981"/>
      <w:bookmarkEnd w:id="34"/>
    </w:p>
    <w:p w14:paraId="1060C6F2" w14:textId="77777777" w:rsidR="00FA14D2" w:rsidRDefault="00FA14D2" w:rsidP="004F203A">
      <w:pPr>
        <w:pStyle w:val="Heading4"/>
        <w:rPr>
          <w:rStyle w:val="Emphasis"/>
          <w:i w:val="0"/>
        </w:rPr>
      </w:pPr>
    </w:p>
    <w:p w14:paraId="23AE5CAF" w14:textId="3E7E5A73" w:rsidR="004F203A" w:rsidRPr="00565A02" w:rsidRDefault="004F203A" w:rsidP="004F203A">
      <w:pPr>
        <w:pStyle w:val="Heading4"/>
        <w:rPr>
          <w:rStyle w:val="Emphasis"/>
          <w:i w:val="0"/>
        </w:rPr>
      </w:pPr>
      <w:r w:rsidRPr="00565A02">
        <w:rPr>
          <w:rStyle w:val="Emphasis"/>
          <w:i w:val="0"/>
        </w:rPr>
        <w:lastRenderedPageBreak/>
        <w:t>4</w:t>
      </w:r>
      <w:r w:rsidR="0042219F">
        <w:rPr>
          <w:rStyle w:val="Emphasis"/>
          <w:i w:val="0"/>
        </w:rPr>
        <w:t>.3.6</w:t>
      </w:r>
      <w:r w:rsidRPr="00565A02">
        <w:rPr>
          <w:rStyle w:val="Emphasis"/>
          <w:i w:val="0"/>
        </w:rPr>
        <w:tab/>
        <w:t>Operating techniques</w:t>
      </w:r>
      <w:bookmarkEnd w:id="35"/>
    </w:p>
    <w:p w14:paraId="28C7FD7F" w14:textId="77777777" w:rsidR="004B462E" w:rsidRDefault="004B462E" w:rsidP="004F203A">
      <w:pPr>
        <w:pStyle w:val="Heading4"/>
        <w:rPr>
          <w:rFonts w:cs="Arial"/>
          <w:i/>
          <w:color w:val="FF66FF"/>
        </w:rPr>
      </w:pPr>
    </w:p>
    <w:p w14:paraId="0A22BF45" w14:textId="77777777" w:rsidR="004B462E" w:rsidRPr="0062298B" w:rsidRDefault="004B462E" w:rsidP="00827E3F">
      <w:pPr>
        <w:pStyle w:val="DraftingNoteText"/>
        <w:rPr>
          <w:i w:val="0"/>
          <w:color w:val="auto"/>
          <w:lang w:eastAsia="en-US"/>
        </w:rPr>
      </w:pPr>
      <w:r w:rsidRPr="0062298B">
        <w:rPr>
          <w:i w:val="0"/>
          <w:color w:val="auto"/>
          <w:lang w:eastAsia="en-US"/>
        </w:rPr>
        <w:t>Before the arrival of the birds, the houses will be pre-warmed with hot water radiators from biomass boilers, all with backup LPG heaters. Floors will be covered with a 2cm layer of bulk sawdust. Temperature and humidity will be closely monitored on a daily basis to achieve a target level of 21°C post brooding and a relative humidity of 55-60%; this should achieve litter with dry matter content of between 60-70%.</w:t>
      </w:r>
    </w:p>
    <w:p w14:paraId="721067C5" w14:textId="77777777" w:rsidR="004B462E" w:rsidRPr="0062298B" w:rsidRDefault="004B462E" w:rsidP="00827E3F">
      <w:pPr>
        <w:pStyle w:val="DraftingNoteText"/>
        <w:rPr>
          <w:i w:val="0"/>
          <w:color w:val="auto"/>
          <w:lang w:eastAsia="en-US"/>
        </w:rPr>
      </w:pPr>
    </w:p>
    <w:p w14:paraId="7A69E91F" w14:textId="120007A5" w:rsidR="004B462E" w:rsidRPr="0062298B" w:rsidRDefault="004B462E" w:rsidP="00827E3F">
      <w:pPr>
        <w:pStyle w:val="DraftingNoteText"/>
        <w:rPr>
          <w:i w:val="0"/>
          <w:color w:val="auto"/>
          <w:lang w:eastAsia="en-US"/>
        </w:rPr>
      </w:pPr>
      <w:r w:rsidRPr="0062298B">
        <w:rPr>
          <w:i w:val="0"/>
          <w:color w:val="auto"/>
          <w:lang w:eastAsia="en-US"/>
        </w:rPr>
        <w:t>Water is via a nipple drinking system fitted with cups to reduce leakage and spills leading to drier litter.</w:t>
      </w:r>
    </w:p>
    <w:p w14:paraId="4C215481" w14:textId="77777777" w:rsidR="004B462E" w:rsidRPr="0062298B" w:rsidRDefault="004B462E" w:rsidP="00827E3F">
      <w:pPr>
        <w:pStyle w:val="DraftingNoteText"/>
        <w:rPr>
          <w:i w:val="0"/>
          <w:color w:val="auto"/>
          <w:lang w:eastAsia="en-US"/>
        </w:rPr>
      </w:pPr>
    </w:p>
    <w:p w14:paraId="35B3B7A6" w14:textId="77777777" w:rsidR="004B462E" w:rsidRPr="0062298B" w:rsidRDefault="004B462E" w:rsidP="00827E3F">
      <w:pPr>
        <w:pStyle w:val="DDtext"/>
      </w:pPr>
      <w:r w:rsidRPr="0062298B">
        <w:rPr>
          <w:lang w:eastAsia="en-US"/>
        </w:rPr>
        <w:t xml:space="preserve">Birds are fed a minimum of three diets with reducing levels of protein and phosphorus, as the bird weight increases with age. Feed is delivered from the company UKASTA accredited feed mill and blown into bulk feed bins situated at the ends of the houses. From the feed bins, the feed is augered into the houses and distributed to the birds via a pan feeding system. </w:t>
      </w:r>
      <w:r w:rsidRPr="0062298B">
        <w:t xml:space="preserve">At depletion, the litter will be removed from the site for use on the farm or sold. </w:t>
      </w:r>
      <w:r w:rsidRPr="0062298B">
        <w:rPr>
          <w:lang w:eastAsia="en-US"/>
        </w:rPr>
        <w:t>Fallen stock during their production cycle will be collected and recorded daily. These will be collected by a licensed carrier under the National Fallen Stock Scheme.</w:t>
      </w:r>
    </w:p>
    <w:p w14:paraId="4A992C87" w14:textId="77777777" w:rsidR="004B462E" w:rsidRPr="004B462E" w:rsidRDefault="004B462E" w:rsidP="004B462E">
      <w:pPr>
        <w:spacing w:line="360" w:lineRule="auto"/>
        <w:rPr>
          <w:rFonts w:cs="Arial"/>
          <w:b/>
        </w:rPr>
      </w:pPr>
    </w:p>
    <w:p w14:paraId="714E0CFC" w14:textId="77777777" w:rsidR="004B462E" w:rsidRPr="004B462E" w:rsidRDefault="004B462E" w:rsidP="004B462E">
      <w:pPr>
        <w:spacing w:line="360" w:lineRule="auto"/>
        <w:rPr>
          <w:rFonts w:cs="Arial"/>
        </w:rPr>
      </w:pPr>
      <w:r w:rsidRPr="004B462E">
        <w:rPr>
          <w:rFonts w:cs="Arial"/>
        </w:rPr>
        <w:t>We have reviewed the techniques proposed by the operator and compared these with the relevant guidance notes. We are satisfied that the techniques represent appropriate measures for the installation in line with BAT standards in EPR 6.09.</w:t>
      </w:r>
    </w:p>
    <w:p w14:paraId="12C15F84" w14:textId="77777777" w:rsidR="004B462E" w:rsidRDefault="004B462E" w:rsidP="004F203A">
      <w:pPr>
        <w:pStyle w:val="Heading4"/>
        <w:rPr>
          <w:rFonts w:cs="Arial"/>
          <w:i/>
          <w:color w:val="FF66FF"/>
        </w:rPr>
      </w:pPr>
    </w:p>
    <w:p w14:paraId="246B5816" w14:textId="7047EFA4" w:rsidR="004F203A" w:rsidRPr="00565A02" w:rsidRDefault="004F203A" w:rsidP="004F203A">
      <w:pPr>
        <w:pStyle w:val="Heading4"/>
        <w:rPr>
          <w:rStyle w:val="Emphasis"/>
          <w:i w:val="0"/>
        </w:rPr>
      </w:pPr>
      <w:r w:rsidRPr="00565A02">
        <w:rPr>
          <w:rStyle w:val="Emphasis"/>
          <w:i w:val="0"/>
        </w:rPr>
        <w:t>4</w:t>
      </w:r>
      <w:r w:rsidR="0042219F">
        <w:rPr>
          <w:rStyle w:val="Emphasis"/>
          <w:i w:val="0"/>
        </w:rPr>
        <w:t>.3.7</w:t>
      </w:r>
      <w:r w:rsidRPr="00565A02">
        <w:rPr>
          <w:rStyle w:val="Emphasis"/>
          <w:i w:val="0"/>
        </w:rPr>
        <w:tab/>
        <w:t>Energy efficiency</w:t>
      </w:r>
    </w:p>
    <w:p w14:paraId="451F1B82" w14:textId="77777777" w:rsidR="004F203A" w:rsidRDefault="004F203A" w:rsidP="004F203A">
      <w:pPr>
        <w:pStyle w:val="Heading4"/>
        <w:rPr>
          <w:rStyle w:val="Emphasis"/>
          <w:i w:val="0"/>
        </w:rPr>
      </w:pPr>
    </w:p>
    <w:p w14:paraId="556F2A0F" w14:textId="77777777" w:rsidR="004F203A" w:rsidRPr="00827E3F" w:rsidRDefault="004F203A" w:rsidP="00827E3F">
      <w:pPr>
        <w:pStyle w:val="DDtext"/>
      </w:pPr>
      <w:r w:rsidRPr="00827E3F">
        <w:t xml:space="preserve">We are satisfied that the Applicant will ensure that energy is used in the most efficient way possible. </w:t>
      </w:r>
    </w:p>
    <w:p w14:paraId="63624827" w14:textId="77777777" w:rsidR="004F203A" w:rsidRPr="0079474E" w:rsidRDefault="004F203A" w:rsidP="004F203A">
      <w:pPr>
        <w:rPr>
          <w:lang w:eastAsia="en-US"/>
        </w:rPr>
      </w:pPr>
    </w:p>
    <w:p w14:paraId="4C76E519" w14:textId="0AFD9C41" w:rsidR="004F203A" w:rsidRDefault="008B567F" w:rsidP="004F203A">
      <w:pPr>
        <w:pStyle w:val="Heading4"/>
        <w:rPr>
          <w:rStyle w:val="Emphasis"/>
          <w:i w:val="0"/>
        </w:rPr>
      </w:pPr>
      <w:r>
        <w:rPr>
          <w:rStyle w:val="Emphasis"/>
          <w:i w:val="0"/>
        </w:rPr>
        <w:t>4.3.</w:t>
      </w:r>
      <w:r w:rsidR="0042219F">
        <w:rPr>
          <w:rStyle w:val="Emphasis"/>
          <w:i w:val="0"/>
        </w:rPr>
        <w:t>8</w:t>
      </w:r>
      <w:r w:rsidR="004F203A" w:rsidRPr="00565A02">
        <w:rPr>
          <w:rStyle w:val="Emphasis"/>
          <w:i w:val="0"/>
        </w:rPr>
        <w:tab/>
        <w:t xml:space="preserve">Avoidance, recovery or disposal of wastes produced by the activities </w:t>
      </w:r>
    </w:p>
    <w:p w14:paraId="083FBD43" w14:textId="77777777" w:rsidR="004F203A" w:rsidRPr="002529C7" w:rsidRDefault="004F203A" w:rsidP="002529C7">
      <w:pPr>
        <w:spacing w:line="360" w:lineRule="auto"/>
        <w:rPr>
          <w:lang w:eastAsia="en-US"/>
        </w:rPr>
      </w:pPr>
    </w:p>
    <w:p w14:paraId="71531455" w14:textId="2E4D84B3" w:rsidR="002529C7" w:rsidRDefault="002529C7" w:rsidP="002529C7">
      <w:pPr>
        <w:pStyle w:val="DDtext"/>
      </w:pPr>
      <w:bookmarkStart w:id="36" w:name="_Toc453077986"/>
      <w:r w:rsidRPr="002529C7">
        <w:t>At depletion any remaining litter will be removed from the site and used on operator controlled land with any extra sold to third parties.</w:t>
      </w:r>
    </w:p>
    <w:p w14:paraId="6EE88D75" w14:textId="075AD32F" w:rsidR="00CE7A74" w:rsidRDefault="00CE7A74" w:rsidP="002529C7">
      <w:pPr>
        <w:pStyle w:val="DDtext"/>
      </w:pPr>
    </w:p>
    <w:p w14:paraId="426454B1" w14:textId="77777777" w:rsidR="00CE7A74" w:rsidRDefault="00CE7A74" w:rsidP="002529C7">
      <w:pPr>
        <w:pStyle w:val="DDtext"/>
      </w:pPr>
    </w:p>
    <w:p w14:paraId="0506A645" w14:textId="59369D2B" w:rsidR="004F203A" w:rsidRPr="00987D93" w:rsidRDefault="004F203A" w:rsidP="004F203A">
      <w:pPr>
        <w:pStyle w:val="Heading2"/>
        <w:ind w:firstLine="426"/>
      </w:pPr>
      <w:bookmarkStart w:id="37" w:name="_Toc496262266"/>
      <w:r>
        <w:lastRenderedPageBreak/>
        <w:t>5</w:t>
      </w:r>
      <w:r>
        <w:tab/>
        <w:t>Minimising the Installation’s e</w:t>
      </w:r>
      <w:r w:rsidRPr="00987D93">
        <w:t>nvironmental impact</w:t>
      </w:r>
      <w:bookmarkEnd w:id="36"/>
      <w:bookmarkEnd w:id="37"/>
      <w:r w:rsidRPr="00987D93">
        <w:t xml:space="preserve"> </w:t>
      </w:r>
    </w:p>
    <w:p w14:paraId="6B2549A1" w14:textId="77777777" w:rsidR="004F203A" w:rsidRDefault="004F203A" w:rsidP="004F203A">
      <w:pPr>
        <w:tabs>
          <w:tab w:val="left" w:pos="3338"/>
        </w:tabs>
        <w:rPr>
          <w:szCs w:val="24"/>
        </w:rPr>
      </w:pPr>
      <w:bookmarkStart w:id="38" w:name="_Toc453077987"/>
    </w:p>
    <w:p w14:paraId="7510EEC1" w14:textId="349568C9" w:rsidR="002529C7" w:rsidRPr="00881AFA" w:rsidRDefault="002529C7" w:rsidP="002529C7">
      <w:pPr>
        <w:pStyle w:val="DDtext"/>
      </w:pPr>
      <w:r w:rsidRPr="00881AFA">
        <w:t xml:space="preserve">Regulated activities such as </w:t>
      </w:r>
      <w:r w:rsidRPr="00881AFA">
        <w:rPr>
          <w:i/>
        </w:rPr>
        <w:t>Intensive Farming</w:t>
      </w:r>
      <w:r w:rsidRPr="00881AFA">
        <w:t xml:space="preserve"> can present different types of risk to the environment, these include odour, noise and vibration; accidents, fugitive emissions to air and water; as well as point source releases to air, discharges to ground or groundwater, global warming potential an</w:t>
      </w:r>
      <w:r w:rsidR="004C7609">
        <w:t xml:space="preserve">d generation of waste. </w:t>
      </w:r>
      <w:r w:rsidRPr="00881AFA">
        <w:t>All these factors are discussed in this and other sections of this document.</w:t>
      </w:r>
    </w:p>
    <w:p w14:paraId="25A45EB9" w14:textId="77777777" w:rsidR="002529C7" w:rsidRPr="00881AFA" w:rsidRDefault="002529C7" w:rsidP="002529C7">
      <w:pPr>
        <w:autoSpaceDE w:val="0"/>
        <w:autoSpaceDN w:val="0"/>
        <w:adjustRightInd w:val="0"/>
        <w:rPr>
          <w:rFonts w:cs="Arial"/>
          <w:szCs w:val="24"/>
        </w:rPr>
      </w:pPr>
    </w:p>
    <w:p w14:paraId="2DD29562" w14:textId="77777777" w:rsidR="002529C7" w:rsidRPr="00881AFA" w:rsidRDefault="002529C7" w:rsidP="002529C7">
      <w:pPr>
        <w:pStyle w:val="DDtext"/>
      </w:pPr>
      <w:r w:rsidRPr="00881AFA">
        <w:t xml:space="preserve">For an installation of this kind, the principal emissions are : </w:t>
      </w:r>
    </w:p>
    <w:p w14:paraId="02B99098" w14:textId="77777777" w:rsidR="002529C7" w:rsidRPr="00881AFA" w:rsidRDefault="002529C7" w:rsidP="002529C7">
      <w:pPr>
        <w:pStyle w:val="DDtext"/>
      </w:pPr>
    </w:p>
    <w:p w14:paraId="23ECCF58" w14:textId="77777777" w:rsidR="002529C7" w:rsidRPr="00881AFA" w:rsidRDefault="002529C7" w:rsidP="002529C7">
      <w:pPr>
        <w:pStyle w:val="DDtext"/>
        <w:numPr>
          <w:ilvl w:val="0"/>
          <w:numId w:val="33"/>
        </w:numPr>
        <w:spacing w:line="276" w:lineRule="auto"/>
      </w:pPr>
      <w:r w:rsidRPr="00881AFA">
        <w:t>Ammonia</w:t>
      </w:r>
    </w:p>
    <w:p w14:paraId="4EDB1852" w14:textId="77777777" w:rsidR="002529C7" w:rsidRPr="00881AFA" w:rsidRDefault="002529C7" w:rsidP="002529C7">
      <w:pPr>
        <w:pStyle w:val="DDtext"/>
        <w:numPr>
          <w:ilvl w:val="0"/>
          <w:numId w:val="33"/>
        </w:numPr>
        <w:spacing w:line="276" w:lineRule="auto"/>
      </w:pPr>
      <w:r w:rsidRPr="00881AFA">
        <w:t>Dust</w:t>
      </w:r>
    </w:p>
    <w:p w14:paraId="4640D8DB" w14:textId="77777777" w:rsidR="002529C7" w:rsidRPr="00881AFA" w:rsidRDefault="002529C7" w:rsidP="002529C7">
      <w:pPr>
        <w:pStyle w:val="DDtext"/>
        <w:numPr>
          <w:ilvl w:val="0"/>
          <w:numId w:val="33"/>
        </w:numPr>
        <w:spacing w:line="276" w:lineRule="auto"/>
      </w:pPr>
      <w:r w:rsidRPr="00881AFA">
        <w:t>Odour</w:t>
      </w:r>
    </w:p>
    <w:p w14:paraId="40CC25F2" w14:textId="77777777" w:rsidR="002529C7" w:rsidRPr="00041870" w:rsidRDefault="002529C7" w:rsidP="002529C7">
      <w:pPr>
        <w:pStyle w:val="DDtext"/>
        <w:numPr>
          <w:ilvl w:val="0"/>
          <w:numId w:val="33"/>
        </w:numPr>
        <w:spacing w:line="276" w:lineRule="auto"/>
      </w:pPr>
      <w:r w:rsidRPr="00041870">
        <w:t>Noise</w:t>
      </w:r>
    </w:p>
    <w:p w14:paraId="72D88D54" w14:textId="77777777" w:rsidR="002529C7" w:rsidRPr="00041870" w:rsidRDefault="002529C7" w:rsidP="002529C7">
      <w:pPr>
        <w:pStyle w:val="DDtext"/>
        <w:numPr>
          <w:ilvl w:val="0"/>
          <w:numId w:val="33"/>
        </w:numPr>
        <w:spacing w:line="276" w:lineRule="auto"/>
      </w:pPr>
      <w:r w:rsidRPr="00041870">
        <w:t>Effluent discharges</w:t>
      </w:r>
    </w:p>
    <w:p w14:paraId="78B2B63D" w14:textId="77777777" w:rsidR="002529C7" w:rsidRPr="00041870" w:rsidRDefault="002529C7" w:rsidP="0062298B">
      <w:pPr>
        <w:spacing w:line="360" w:lineRule="auto"/>
        <w:rPr>
          <w:rFonts w:cs="Arial"/>
          <w:lang w:eastAsia="en-US"/>
        </w:rPr>
      </w:pPr>
    </w:p>
    <w:p w14:paraId="7B06438F" w14:textId="77777777" w:rsidR="002529C7" w:rsidRPr="00881AFA" w:rsidRDefault="002529C7" w:rsidP="0062298B">
      <w:pPr>
        <w:spacing w:line="360" w:lineRule="auto"/>
        <w:rPr>
          <w:rFonts w:cs="Arial"/>
        </w:rPr>
      </w:pPr>
      <w:r w:rsidRPr="00041870">
        <w:rPr>
          <w:rFonts w:cs="Arial"/>
        </w:rPr>
        <w:t xml:space="preserve">The following sections of this document explain how we have considered the critical issue of assessing the likely </w:t>
      </w:r>
      <w:r w:rsidRPr="00881AFA">
        <w:rPr>
          <w:rFonts w:cs="Arial"/>
        </w:rPr>
        <w:t>impact of emissions from the Installation on human health and the environment and what measures we are requiring to ensure a high level of protection.</w:t>
      </w:r>
    </w:p>
    <w:p w14:paraId="18201674" w14:textId="77777777" w:rsidR="004F203A" w:rsidRPr="00646A91" w:rsidRDefault="004F203A" w:rsidP="004F203A">
      <w:pPr>
        <w:rPr>
          <w:lang w:eastAsia="en-US"/>
        </w:rPr>
      </w:pPr>
    </w:p>
    <w:p w14:paraId="220A2D05" w14:textId="0C032EC3" w:rsidR="004F203A" w:rsidRPr="008B54B0" w:rsidRDefault="004F203A" w:rsidP="004F203A">
      <w:pPr>
        <w:pStyle w:val="Heading3"/>
        <w:rPr>
          <w:rFonts w:cs="Arial"/>
        </w:rPr>
      </w:pPr>
      <w:bookmarkStart w:id="39" w:name="_Toc496262267"/>
      <w:r>
        <w:t>5.1</w:t>
      </w:r>
      <w:r w:rsidR="00041870">
        <w:t xml:space="preserve"> </w:t>
      </w:r>
      <w:r w:rsidRPr="008B54B0">
        <w:t>Assessment</w:t>
      </w:r>
      <w:r>
        <w:t xml:space="preserve"> of Impact on Air Quality</w:t>
      </w:r>
      <w:bookmarkEnd w:id="38"/>
      <w:bookmarkEnd w:id="39"/>
    </w:p>
    <w:p w14:paraId="50FB426C" w14:textId="7C35CC48" w:rsidR="004F203A" w:rsidRDefault="004F203A" w:rsidP="004F203A">
      <w:pPr>
        <w:rPr>
          <w:rFonts w:cs="Arial"/>
        </w:rPr>
      </w:pPr>
      <w:bookmarkStart w:id="40" w:name="_Toc453077988"/>
    </w:p>
    <w:p w14:paraId="4A1C8F5F" w14:textId="706730F6" w:rsidR="005E3D5F" w:rsidRPr="00293DDE" w:rsidRDefault="00A90336" w:rsidP="005E3D5F">
      <w:pPr>
        <w:spacing w:line="360" w:lineRule="auto"/>
        <w:rPr>
          <w:lang w:eastAsia="en-US"/>
        </w:rPr>
      </w:pPr>
      <w:r>
        <w:rPr>
          <w:lang w:eastAsia="en-US"/>
        </w:rPr>
        <w:t>The A</w:t>
      </w:r>
      <w:r w:rsidR="005E3D5F" w:rsidRPr="00293DDE">
        <w:rPr>
          <w:lang w:eastAsia="en-US"/>
        </w:rPr>
        <w:t>pplicant has carried out a risk assessment identifying potential risks to human health including dust and ammonia. Operating procedures have been put in place to minimise the risks, in line with BAT procedures. It is considered that if the site is operated in line with these procedures, there is no significant risk to human health as a re</w:t>
      </w:r>
      <w:r w:rsidR="005E3D5F">
        <w:rPr>
          <w:lang w:eastAsia="en-US"/>
        </w:rPr>
        <w:t>sult of activities at the site.</w:t>
      </w:r>
    </w:p>
    <w:p w14:paraId="64332DB9" w14:textId="55653137" w:rsidR="004F203A" w:rsidRDefault="004F203A" w:rsidP="004F203A">
      <w:pPr>
        <w:rPr>
          <w:lang w:eastAsia="en-US"/>
        </w:rPr>
      </w:pPr>
    </w:p>
    <w:p w14:paraId="261DED83" w14:textId="77777777" w:rsidR="005E3D5F" w:rsidRPr="00DA3AD8" w:rsidRDefault="005E3D5F" w:rsidP="004F203A">
      <w:pPr>
        <w:rPr>
          <w:lang w:eastAsia="en-US"/>
        </w:rPr>
      </w:pPr>
    </w:p>
    <w:p w14:paraId="1A6DF1BF" w14:textId="20A9147E" w:rsidR="004F203A" w:rsidRDefault="004F203A" w:rsidP="004F203A">
      <w:pPr>
        <w:pStyle w:val="Heading3"/>
      </w:pPr>
      <w:bookmarkStart w:id="41" w:name="_Toc496262268"/>
      <w:r>
        <w:t>5.2</w:t>
      </w:r>
      <w:r w:rsidR="00041870">
        <w:t xml:space="preserve"> </w:t>
      </w:r>
      <w:r>
        <w:t>Assessment of odour impact</w:t>
      </w:r>
      <w:bookmarkEnd w:id="40"/>
      <w:bookmarkEnd w:id="41"/>
    </w:p>
    <w:p w14:paraId="06DFDBAC" w14:textId="77777777" w:rsidR="004F203A" w:rsidRDefault="004F203A" w:rsidP="004F203A">
      <w:pPr>
        <w:pStyle w:val="Heading3"/>
      </w:pPr>
      <w:bookmarkStart w:id="42" w:name="_Toc453077989"/>
    </w:p>
    <w:p w14:paraId="60490BD8" w14:textId="5578E339" w:rsidR="005E3D5F" w:rsidRDefault="00A90336" w:rsidP="005E3D5F">
      <w:pPr>
        <w:pStyle w:val="DraftingNoteText"/>
        <w:rPr>
          <w:i w:val="0"/>
          <w:color w:val="auto"/>
        </w:rPr>
      </w:pPr>
      <w:r>
        <w:rPr>
          <w:i w:val="0"/>
          <w:color w:val="auto"/>
        </w:rPr>
        <w:t>The A</w:t>
      </w:r>
      <w:r w:rsidR="005E3D5F" w:rsidRPr="0078332B">
        <w:rPr>
          <w:i w:val="0"/>
          <w:color w:val="auto"/>
        </w:rPr>
        <w:t xml:space="preserve">pplicant has submitted detailed dispersion modelling of the impact of odour from the proposed facility. </w:t>
      </w:r>
    </w:p>
    <w:p w14:paraId="6D5853A1" w14:textId="77777777" w:rsidR="005E3D5F" w:rsidRPr="0078332B" w:rsidRDefault="005E3D5F" w:rsidP="005E3D5F">
      <w:pPr>
        <w:pStyle w:val="DraftingNoteText"/>
        <w:rPr>
          <w:i w:val="0"/>
          <w:color w:val="auto"/>
        </w:rPr>
      </w:pPr>
    </w:p>
    <w:p w14:paraId="708D327C" w14:textId="3DE710A1" w:rsidR="005E3D5F" w:rsidRPr="003F50BA" w:rsidRDefault="005E3D5F" w:rsidP="005E3D5F">
      <w:pPr>
        <w:pStyle w:val="DraftingNoteText"/>
        <w:rPr>
          <w:i w:val="0"/>
          <w:color w:val="auto"/>
        </w:rPr>
      </w:pPr>
      <w:r w:rsidRPr="0078332B">
        <w:rPr>
          <w:i w:val="0"/>
          <w:color w:val="auto"/>
          <w:szCs w:val="24"/>
        </w:rPr>
        <w:t>H4 Odour Management guidance explains that the odour benchmarks are based on the 98</w:t>
      </w:r>
      <w:r w:rsidRPr="0078332B">
        <w:rPr>
          <w:i w:val="0"/>
          <w:color w:val="auto"/>
          <w:szCs w:val="24"/>
          <w:vertAlign w:val="superscript"/>
        </w:rPr>
        <w:t>th</w:t>
      </w:r>
      <w:r w:rsidRPr="0078332B">
        <w:rPr>
          <w:i w:val="0"/>
          <w:color w:val="auto"/>
          <w:szCs w:val="24"/>
        </w:rPr>
        <w:t xml:space="preserve"> percentile of hourly average concentrations of odour modelled over a year at t</w:t>
      </w:r>
      <w:r w:rsidR="004C7F23">
        <w:rPr>
          <w:i w:val="0"/>
          <w:color w:val="auto"/>
          <w:szCs w:val="24"/>
        </w:rPr>
        <w:t xml:space="preserve">he site/installation boundary. </w:t>
      </w:r>
      <w:r w:rsidRPr="0078332B">
        <w:rPr>
          <w:i w:val="0"/>
          <w:color w:val="auto"/>
          <w:szCs w:val="24"/>
        </w:rPr>
        <w:t>The benchmarks are:</w:t>
      </w:r>
    </w:p>
    <w:p w14:paraId="73D6A792" w14:textId="77777777" w:rsidR="005E3D5F" w:rsidRPr="0078332B" w:rsidRDefault="005E3D5F" w:rsidP="005E3D5F">
      <w:pPr>
        <w:numPr>
          <w:ilvl w:val="0"/>
          <w:numId w:val="34"/>
        </w:numPr>
        <w:contextualSpacing/>
        <w:rPr>
          <w:rFonts w:cs="Arial"/>
          <w:szCs w:val="24"/>
        </w:rPr>
      </w:pPr>
      <w:r w:rsidRPr="0078332B">
        <w:rPr>
          <w:rFonts w:cs="Arial"/>
          <w:szCs w:val="24"/>
        </w:rPr>
        <w:lastRenderedPageBreak/>
        <w:t>1.5 odour units for most offensive odours</w:t>
      </w:r>
    </w:p>
    <w:p w14:paraId="0CE774DE" w14:textId="77777777" w:rsidR="005E3D5F" w:rsidRPr="0078332B" w:rsidRDefault="005E3D5F" w:rsidP="005E3D5F">
      <w:pPr>
        <w:numPr>
          <w:ilvl w:val="0"/>
          <w:numId w:val="34"/>
        </w:numPr>
        <w:contextualSpacing/>
        <w:rPr>
          <w:rFonts w:cs="Arial"/>
          <w:szCs w:val="24"/>
        </w:rPr>
      </w:pPr>
      <w:r w:rsidRPr="0078332B">
        <w:rPr>
          <w:rFonts w:cs="Arial"/>
          <w:szCs w:val="24"/>
        </w:rPr>
        <w:t>3 odour units for moderately offensive odours</w:t>
      </w:r>
    </w:p>
    <w:p w14:paraId="267B209F" w14:textId="77777777" w:rsidR="005E3D5F" w:rsidRPr="0078332B" w:rsidRDefault="005E3D5F" w:rsidP="005E3D5F">
      <w:pPr>
        <w:numPr>
          <w:ilvl w:val="0"/>
          <w:numId w:val="34"/>
        </w:numPr>
        <w:contextualSpacing/>
        <w:rPr>
          <w:rFonts w:cs="Arial"/>
          <w:szCs w:val="24"/>
        </w:rPr>
      </w:pPr>
      <w:r w:rsidRPr="0078332B">
        <w:rPr>
          <w:rFonts w:cs="Arial"/>
          <w:szCs w:val="24"/>
        </w:rPr>
        <w:t>6 odour units for less offensive odours</w:t>
      </w:r>
    </w:p>
    <w:p w14:paraId="5C9F4189" w14:textId="77777777" w:rsidR="005E3D5F" w:rsidRPr="0078332B" w:rsidRDefault="005E3D5F" w:rsidP="005E3D5F">
      <w:pPr>
        <w:rPr>
          <w:rFonts w:cs="Arial"/>
          <w:szCs w:val="24"/>
        </w:rPr>
      </w:pPr>
    </w:p>
    <w:p w14:paraId="64A21370" w14:textId="7F8EEAF4" w:rsidR="005E3D5F" w:rsidRPr="00F62D62" w:rsidRDefault="005E3D5F" w:rsidP="005E3D5F">
      <w:pPr>
        <w:pStyle w:val="DraftingNoteText"/>
        <w:rPr>
          <w:i w:val="0"/>
          <w:color w:val="auto"/>
        </w:rPr>
      </w:pPr>
      <w:r w:rsidRPr="00F62D62">
        <w:rPr>
          <w:i w:val="0"/>
          <w:color w:val="auto"/>
        </w:rPr>
        <w:t>Odours from poultry rearing are usually placed in the moderately offensive category. The</w:t>
      </w:r>
      <w:r w:rsidR="00A90336">
        <w:rPr>
          <w:i w:val="0"/>
          <w:color w:val="auto"/>
        </w:rPr>
        <w:t>refore for their modelling the A</w:t>
      </w:r>
      <w:r w:rsidRPr="00F62D62">
        <w:rPr>
          <w:i w:val="0"/>
          <w:color w:val="auto"/>
        </w:rPr>
        <w:t xml:space="preserve">pplicant has used the benchmark of 3.0 </w:t>
      </w:r>
      <w:r w:rsidRPr="00041870">
        <w:rPr>
          <w:i w:val="0"/>
          <w:color w:val="auto"/>
          <w:sz w:val="20"/>
        </w:rPr>
        <w:t>OU</w:t>
      </w:r>
      <w:r w:rsidRPr="00F62D62">
        <w:rPr>
          <w:i w:val="0"/>
          <w:color w:val="auto"/>
          <w:vertAlign w:val="subscript"/>
        </w:rPr>
        <w:t>E</w:t>
      </w:r>
      <w:r w:rsidRPr="00F62D62">
        <w:rPr>
          <w:i w:val="0"/>
          <w:color w:val="auto"/>
        </w:rPr>
        <w:t>/m</w:t>
      </w:r>
      <w:r w:rsidRPr="00F62D62">
        <w:rPr>
          <w:i w:val="0"/>
          <w:color w:val="auto"/>
          <w:vertAlign w:val="superscript"/>
        </w:rPr>
        <w:t>3</w:t>
      </w:r>
      <w:r w:rsidRPr="00F62D62">
        <w:rPr>
          <w:i w:val="0"/>
          <w:color w:val="auto"/>
        </w:rPr>
        <w:t xml:space="preserve"> to assess the potential impact of odour on nearby sensitive receptors. Modelling has been carried out </w:t>
      </w:r>
      <w:r w:rsidR="00AE33A0" w:rsidRPr="00F62D62">
        <w:rPr>
          <w:i w:val="0"/>
          <w:color w:val="auto"/>
        </w:rPr>
        <w:t>based on emissions from six</w:t>
      </w:r>
      <w:r w:rsidRPr="00F62D62">
        <w:rPr>
          <w:i w:val="0"/>
          <w:color w:val="auto"/>
        </w:rPr>
        <w:t xml:space="preserve"> poultry houses.</w:t>
      </w:r>
    </w:p>
    <w:p w14:paraId="36C2016E" w14:textId="0E51B6F8" w:rsidR="005B528A" w:rsidRPr="00F62D62" w:rsidRDefault="005B528A" w:rsidP="005E3D5F">
      <w:pPr>
        <w:pStyle w:val="DraftingNoteText"/>
        <w:rPr>
          <w:i w:val="0"/>
          <w:color w:val="auto"/>
        </w:rPr>
      </w:pPr>
    </w:p>
    <w:p w14:paraId="330DDDA2" w14:textId="77777777" w:rsidR="005B528A" w:rsidRPr="00F62D62" w:rsidRDefault="005B528A" w:rsidP="005B528A">
      <w:pPr>
        <w:spacing w:line="360" w:lineRule="auto"/>
        <w:rPr>
          <w:rFonts w:cs="Arial"/>
          <w:szCs w:val="24"/>
        </w:rPr>
      </w:pPr>
      <w:r w:rsidRPr="00F62D62">
        <w:rPr>
          <w:rFonts w:cs="Arial"/>
          <w:szCs w:val="24"/>
        </w:rPr>
        <w:t>The Applicant has described the following measures which will be in place to minimise odour emissions during house depopulation/de-littering:</w:t>
      </w:r>
    </w:p>
    <w:p w14:paraId="35FC50E4" w14:textId="77777777" w:rsidR="005B528A" w:rsidRPr="00F62D62" w:rsidRDefault="005B528A" w:rsidP="005B528A">
      <w:pPr>
        <w:spacing w:line="360" w:lineRule="auto"/>
        <w:ind w:left="720"/>
        <w:contextualSpacing/>
        <w:rPr>
          <w:rFonts w:cs="Arial"/>
          <w:szCs w:val="24"/>
        </w:rPr>
      </w:pPr>
    </w:p>
    <w:p w14:paraId="2BB81348" w14:textId="77777777" w:rsidR="005B528A" w:rsidRPr="00F62D62" w:rsidRDefault="005B528A" w:rsidP="005B528A">
      <w:pPr>
        <w:numPr>
          <w:ilvl w:val="0"/>
          <w:numId w:val="35"/>
        </w:numPr>
        <w:spacing w:line="360" w:lineRule="auto"/>
        <w:contextualSpacing/>
        <w:jc w:val="left"/>
        <w:rPr>
          <w:rFonts w:cs="Arial"/>
          <w:szCs w:val="24"/>
        </w:rPr>
      </w:pPr>
      <w:r w:rsidRPr="00F62D62">
        <w:rPr>
          <w:rFonts w:cs="Arial"/>
          <w:szCs w:val="24"/>
        </w:rPr>
        <w:t>Litter will be placed carefully into trailers positioned close to house doors;</w:t>
      </w:r>
    </w:p>
    <w:p w14:paraId="4FC88839" w14:textId="77777777" w:rsidR="005B528A" w:rsidRPr="00F62D62" w:rsidRDefault="005B528A" w:rsidP="005B528A">
      <w:pPr>
        <w:numPr>
          <w:ilvl w:val="0"/>
          <w:numId w:val="35"/>
        </w:numPr>
        <w:spacing w:line="360" w:lineRule="auto"/>
        <w:contextualSpacing/>
        <w:jc w:val="left"/>
        <w:rPr>
          <w:rFonts w:cs="Arial"/>
          <w:szCs w:val="24"/>
        </w:rPr>
      </w:pPr>
      <w:r w:rsidRPr="00F62D62">
        <w:rPr>
          <w:rFonts w:cs="Arial"/>
          <w:szCs w:val="24"/>
        </w:rPr>
        <w:t xml:space="preserve">Trailers containing spent litter will be sheeted before leaving the fill position; </w:t>
      </w:r>
    </w:p>
    <w:p w14:paraId="5B1ECF18" w14:textId="77777777" w:rsidR="005B528A" w:rsidRPr="00F62D62" w:rsidRDefault="005B528A" w:rsidP="005B528A">
      <w:pPr>
        <w:numPr>
          <w:ilvl w:val="0"/>
          <w:numId w:val="35"/>
        </w:numPr>
        <w:spacing w:line="360" w:lineRule="auto"/>
        <w:contextualSpacing/>
        <w:jc w:val="left"/>
        <w:rPr>
          <w:rFonts w:cs="Arial"/>
          <w:szCs w:val="24"/>
        </w:rPr>
      </w:pPr>
      <w:r w:rsidRPr="00F62D62">
        <w:rPr>
          <w:rFonts w:cs="Arial"/>
          <w:szCs w:val="24"/>
        </w:rPr>
        <w:t>Clean out will be carried out as soon as possible following destocking;</w:t>
      </w:r>
    </w:p>
    <w:p w14:paraId="07D30570" w14:textId="578E9779" w:rsidR="005B528A" w:rsidRPr="00F62D62" w:rsidRDefault="005B528A" w:rsidP="005B528A">
      <w:pPr>
        <w:pStyle w:val="DraftingNoteText"/>
        <w:rPr>
          <w:color w:val="auto"/>
        </w:rPr>
      </w:pPr>
    </w:p>
    <w:p w14:paraId="53278C35" w14:textId="02E7301D" w:rsidR="00B21696" w:rsidRPr="00F62D62" w:rsidRDefault="00FD0D38" w:rsidP="00030334">
      <w:pPr>
        <w:pStyle w:val="DDtext"/>
      </w:pPr>
      <w:r>
        <w:t>The A</w:t>
      </w:r>
      <w:r w:rsidR="005B528A" w:rsidRPr="00F62D62">
        <w:t>pplicant has submitted an odour management plan (OMP) for the installation as required by EPR 6.09 “</w:t>
      </w:r>
      <w:r w:rsidR="005B528A" w:rsidRPr="00F62D62">
        <w:rPr>
          <w:i/>
        </w:rPr>
        <w:t>How to Comply with your Permit for Intensive Farming”</w:t>
      </w:r>
      <w:r w:rsidR="005B528A" w:rsidRPr="00F62D62">
        <w:t xml:space="preserve"> because there are sensitive receptors within 400 metres of the installation.  The OMP describes the measures and controls in place to minimise odour and includes</w:t>
      </w:r>
      <w:r w:rsidR="00B21696" w:rsidRPr="00F62D62">
        <w:t xml:space="preserve"> twice daily olfactory checks. </w:t>
      </w:r>
    </w:p>
    <w:p w14:paraId="044DB665" w14:textId="77777777" w:rsidR="003054FA" w:rsidRPr="00F62D62" w:rsidRDefault="003054FA" w:rsidP="00030334">
      <w:pPr>
        <w:pStyle w:val="DDtext"/>
      </w:pPr>
    </w:p>
    <w:p w14:paraId="2A1E723E" w14:textId="3064CA46" w:rsidR="00030334" w:rsidRPr="00F62D62" w:rsidRDefault="002E4AFE" w:rsidP="00030334">
      <w:pPr>
        <w:pStyle w:val="DDtext"/>
      </w:pPr>
      <w:r w:rsidRPr="00F62D62">
        <w:t xml:space="preserve">Modelling predicts that the proposed installation will reduce </w:t>
      </w:r>
      <w:r w:rsidR="003054FA" w:rsidRPr="00F62D62">
        <w:t xml:space="preserve">existing odour concentrations </w:t>
      </w:r>
      <w:r w:rsidRPr="00F62D62">
        <w:t>at every receptor modelled (1-27)</w:t>
      </w:r>
      <w:r w:rsidR="003054FA" w:rsidRPr="00F62D62">
        <w:t xml:space="preserve">. </w:t>
      </w:r>
      <w:r w:rsidR="005B528A" w:rsidRPr="00F62D62">
        <w:t>We have compared the measures proposed for the site to the BAT standards in EPR 6.09 and are satisfied that the techniques represent appropriate measures for the installation. The OMP has been incorporated into the operating techniques section of the permit.</w:t>
      </w:r>
    </w:p>
    <w:p w14:paraId="5449F6E7" w14:textId="77777777" w:rsidR="00030334" w:rsidRPr="00F62D62" w:rsidRDefault="00030334" w:rsidP="00030334">
      <w:pPr>
        <w:pStyle w:val="DDtext"/>
      </w:pPr>
    </w:p>
    <w:p w14:paraId="3BE8B88D" w14:textId="40C33B1F" w:rsidR="00030334" w:rsidRPr="00F62D62" w:rsidRDefault="00030334" w:rsidP="00030334">
      <w:pPr>
        <w:pStyle w:val="DDtext"/>
      </w:pPr>
      <w:r w:rsidRPr="00F62D62">
        <w:rPr>
          <w:szCs w:val="24"/>
        </w:rPr>
        <w:t>Permit condition 3.3.1 requires that emissions from the activities are free from odour at levels likely to cause pollution outside the site.  We are satisfied that this condition will be sufficiently protective in conjunction with the measures described by the Applicant for minimising odour p</w:t>
      </w:r>
      <w:r w:rsidR="00F62D62" w:rsidRPr="00F62D62">
        <w:rPr>
          <w:szCs w:val="24"/>
        </w:rPr>
        <w:t>roduction at the installation.</w:t>
      </w:r>
    </w:p>
    <w:p w14:paraId="7EAB2046" w14:textId="77777777" w:rsidR="005B528A" w:rsidRPr="00F62D62" w:rsidRDefault="005B528A" w:rsidP="005B528A">
      <w:pPr>
        <w:pStyle w:val="DDtext"/>
      </w:pPr>
    </w:p>
    <w:p w14:paraId="06020D9A" w14:textId="77777777" w:rsidR="005B528A" w:rsidRPr="00F62D62" w:rsidRDefault="005B528A" w:rsidP="005B528A">
      <w:pPr>
        <w:pStyle w:val="DDtext"/>
      </w:pPr>
      <w:r w:rsidRPr="00F62D62">
        <w:t xml:space="preserve">We are satisfied that the risk from the permitted facility of odour pollution at nearby receptors is not significant. NRW has assessed the modelling in detail and is satisfied </w:t>
      </w:r>
      <w:r w:rsidRPr="00F62D62">
        <w:lastRenderedPageBreak/>
        <w:t>that it accurately represents the predicted odours.  It is recognised that this modelling does only represent the expected odour concentrations for 98% of the time and that odours may be higher for the remaining 2% of the time. NRW is not able to ensure that odour impacts on nearby receptors are reduced to zero, but is determined to ensure that they are minimised.</w:t>
      </w:r>
    </w:p>
    <w:p w14:paraId="3B5D5084" w14:textId="0F23ECF0" w:rsidR="004F203A" w:rsidRPr="005E3D5F" w:rsidRDefault="004F203A" w:rsidP="00827E3F">
      <w:pPr>
        <w:pStyle w:val="DraftingNoteText"/>
        <w:rPr>
          <w:i w:val="0"/>
        </w:rPr>
      </w:pPr>
    </w:p>
    <w:p w14:paraId="05E6B791" w14:textId="7BF833C1" w:rsidR="004F203A" w:rsidRDefault="004F203A" w:rsidP="004F203A">
      <w:pPr>
        <w:pStyle w:val="Heading3"/>
      </w:pPr>
      <w:bookmarkStart w:id="43" w:name="_Toc496262269"/>
      <w:r>
        <w:t>5.3</w:t>
      </w:r>
      <w:r w:rsidR="00041870">
        <w:t xml:space="preserve"> </w:t>
      </w:r>
      <w:r>
        <w:t>Assessment of impact to surface and ground water</w:t>
      </w:r>
      <w:bookmarkEnd w:id="42"/>
      <w:bookmarkEnd w:id="43"/>
    </w:p>
    <w:p w14:paraId="7F1CE075" w14:textId="77777777" w:rsidR="004F203A" w:rsidRDefault="004F203A" w:rsidP="004F203A">
      <w:pPr>
        <w:pStyle w:val="Heading3"/>
      </w:pPr>
      <w:bookmarkStart w:id="44" w:name="_Toc453077990"/>
    </w:p>
    <w:p w14:paraId="5E1CC15E" w14:textId="681FC673" w:rsidR="004F203A" w:rsidRPr="00F62D62" w:rsidRDefault="00F62D62" w:rsidP="00F62D62">
      <w:pPr>
        <w:spacing w:line="360" w:lineRule="auto"/>
      </w:pPr>
      <w:r w:rsidRPr="00F62D62">
        <w:t>Based upon the information in the application we are satisfied that the appropriate measures will be in place to prevent pollution of ground and surface water. Clean, uncontaminated rainwater from roofs and yard areas will drain either to a soakaway in the north east of the site or an unnamed tributary to the east of the site. Any lightly contaminated yard wash will be directed to a sealed underground tank.</w:t>
      </w:r>
    </w:p>
    <w:p w14:paraId="260D1A52" w14:textId="77777777" w:rsidR="00F62D62" w:rsidRPr="00F62D62" w:rsidRDefault="00F62D62" w:rsidP="00F62D62">
      <w:pPr>
        <w:rPr>
          <w:lang w:eastAsia="en-US"/>
        </w:rPr>
      </w:pPr>
    </w:p>
    <w:p w14:paraId="103319E1" w14:textId="04EC4FD3" w:rsidR="004F203A" w:rsidRDefault="004F203A" w:rsidP="004F203A">
      <w:pPr>
        <w:pStyle w:val="Heading3"/>
      </w:pPr>
      <w:bookmarkStart w:id="45" w:name="_Toc496262270"/>
      <w:r>
        <w:t>5</w:t>
      </w:r>
      <w:r w:rsidRPr="00897881">
        <w:t>.4</w:t>
      </w:r>
      <w:r w:rsidR="00041870">
        <w:t xml:space="preserve"> </w:t>
      </w:r>
      <w:r w:rsidRPr="00897881">
        <w:t>Emissions to sewer</w:t>
      </w:r>
      <w:bookmarkEnd w:id="44"/>
      <w:bookmarkEnd w:id="45"/>
    </w:p>
    <w:p w14:paraId="13748157" w14:textId="77777777" w:rsidR="004F203A" w:rsidRDefault="004F203A" w:rsidP="004F203A">
      <w:pPr>
        <w:pStyle w:val="Heading3"/>
      </w:pPr>
      <w:bookmarkStart w:id="46" w:name="_Toc453077991"/>
    </w:p>
    <w:p w14:paraId="511F076B" w14:textId="50FA1127" w:rsidR="004F203A" w:rsidRPr="008B7028" w:rsidRDefault="008B7028" w:rsidP="008B7028">
      <w:pPr>
        <w:spacing w:line="360" w:lineRule="auto"/>
      </w:pPr>
      <w:r w:rsidRPr="008B7028">
        <w:t>There are no emissions to sewer. When birds are removed from the poultry houses, the site will be pressure washed, disinfected and dried out prior to the next cycle. All wash waters will be contained in sealed underground tank prior to being spread on operator controlled land.</w:t>
      </w:r>
    </w:p>
    <w:p w14:paraId="2470E0E2" w14:textId="77777777" w:rsidR="008B7028" w:rsidRPr="008B7028" w:rsidRDefault="008B7028" w:rsidP="008B7028">
      <w:pPr>
        <w:rPr>
          <w:lang w:eastAsia="en-US"/>
        </w:rPr>
      </w:pPr>
    </w:p>
    <w:p w14:paraId="2E6C67B8" w14:textId="625549BB" w:rsidR="004F203A" w:rsidRPr="00565A02" w:rsidRDefault="004F203A" w:rsidP="004F203A">
      <w:pPr>
        <w:pStyle w:val="Heading3"/>
      </w:pPr>
      <w:bookmarkStart w:id="47" w:name="_Toc496262271"/>
      <w:r>
        <w:t>5</w:t>
      </w:r>
      <w:r w:rsidRPr="00236235">
        <w:t>.5</w:t>
      </w:r>
      <w:r w:rsidR="00041870">
        <w:t xml:space="preserve"> </w:t>
      </w:r>
      <w:r w:rsidRPr="00236235">
        <w:t>Fugitive emissions</w:t>
      </w:r>
      <w:bookmarkEnd w:id="46"/>
      <w:bookmarkEnd w:id="47"/>
    </w:p>
    <w:p w14:paraId="17F5E107" w14:textId="77777777" w:rsidR="004140CE" w:rsidRDefault="004140CE" w:rsidP="00827E3F">
      <w:pPr>
        <w:pStyle w:val="DDtext"/>
      </w:pPr>
      <w:bookmarkStart w:id="48" w:name="_Toc453077992"/>
    </w:p>
    <w:p w14:paraId="367ACCC4" w14:textId="1A931769" w:rsidR="004F203A" w:rsidRDefault="004F203A" w:rsidP="00827E3F">
      <w:pPr>
        <w:pStyle w:val="DD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5E9F92A9" w14:textId="77777777" w:rsidR="004F203A" w:rsidRDefault="004F203A" w:rsidP="004F203A">
      <w:pPr>
        <w:pStyle w:val="Heading3"/>
      </w:pPr>
    </w:p>
    <w:p w14:paraId="2ACA4D7D" w14:textId="77777777" w:rsidR="004F203A" w:rsidRDefault="004F203A" w:rsidP="004F203A">
      <w:pPr>
        <w:pStyle w:val="Heading3"/>
      </w:pPr>
      <w:bookmarkStart w:id="49" w:name="_Toc496262272"/>
      <w:r>
        <w:t>5.6</w:t>
      </w:r>
      <w:r>
        <w:tab/>
        <w:t xml:space="preserve"> Noise Assessment</w:t>
      </w:r>
      <w:bookmarkEnd w:id="48"/>
      <w:bookmarkEnd w:id="49"/>
    </w:p>
    <w:p w14:paraId="2E0B840F" w14:textId="77777777" w:rsidR="004F203A" w:rsidRDefault="004F203A" w:rsidP="004F203A">
      <w:pPr>
        <w:pStyle w:val="Heading3"/>
      </w:pPr>
      <w:bookmarkStart w:id="50" w:name="_Toc453077993"/>
    </w:p>
    <w:p w14:paraId="0E478B34" w14:textId="2F82FF26" w:rsidR="00C86CE6" w:rsidRPr="00881AFA" w:rsidRDefault="00C86CE6" w:rsidP="00C86CE6">
      <w:pPr>
        <w:spacing w:line="360" w:lineRule="auto"/>
        <w:rPr>
          <w:rFonts w:cs="Arial"/>
          <w:szCs w:val="24"/>
        </w:rPr>
      </w:pPr>
      <w:r w:rsidRPr="00881AFA">
        <w:rPr>
          <w:rFonts w:cs="Arial"/>
          <w:szCs w:val="24"/>
        </w:rPr>
        <w:t>A risk assessment of the potential impact of noise from the site on nearby sensitive recepto</w:t>
      </w:r>
      <w:r w:rsidR="00A90336">
        <w:rPr>
          <w:rFonts w:cs="Arial"/>
          <w:szCs w:val="24"/>
        </w:rPr>
        <w:t>rs has been carried out by the A</w:t>
      </w:r>
      <w:r w:rsidRPr="00881AFA">
        <w:rPr>
          <w:rFonts w:cs="Arial"/>
          <w:szCs w:val="24"/>
        </w:rPr>
        <w:t>pplicant. Potential sources of noise include vehicles travelling to and from site, ventilation fans, feed transferring from lorries to bins, bird catching and clean out operations.</w:t>
      </w:r>
    </w:p>
    <w:p w14:paraId="69B41172" w14:textId="77777777" w:rsidR="00C86CE6" w:rsidRPr="00881AFA" w:rsidRDefault="00C86CE6" w:rsidP="00C86CE6">
      <w:pPr>
        <w:spacing w:line="360" w:lineRule="auto"/>
        <w:rPr>
          <w:rFonts w:cs="Arial"/>
          <w:szCs w:val="24"/>
        </w:rPr>
      </w:pPr>
    </w:p>
    <w:p w14:paraId="3C0E2E29" w14:textId="180DFA0E" w:rsidR="00C86CE6" w:rsidRPr="00881AFA" w:rsidRDefault="00817046" w:rsidP="00C86CE6">
      <w:pPr>
        <w:spacing w:line="360" w:lineRule="auto"/>
        <w:rPr>
          <w:rFonts w:cs="Arial"/>
          <w:szCs w:val="24"/>
        </w:rPr>
      </w:pPr>
      <w:r>
        <w:rPr>
          <w:rFonts w:cs="Arial"/>
          <w:szCs w:val="24"/>
        </w:rPr>
        <w:t>T</w:t>
      </w:r>
      <w:r w:rsidR="00C86CE6" w:rsidRPr="00881AFA">
        <w:rPr>
          <w:rFonts w:cs="Arial"/>
          <w:szCs w:val="24"/>
        </w:rPr>
        <w:t xml:space="preserve">here are sensitive receptors within 400 metres of the installation. The </w:t>
      </w:r>
      <w:r w:rsidR="00A90336">
        <w:rPr>
          <w:rFonts w:cs="Arial"/>
          <w:szCs w:val="24"/>
        </w:rPr>
        <w:t>A</w:t>
      </w:r>
      <w:r w:rsidR="00C86CE6" w:rsidRPr="00881AFA">
        <w:rPr>
          <w:rFonts w:cs="Arial"/>
          <w:szCs w:val="24"/>
        </w:rPr>
        <w:t>pplicant has submitted a noise management plan (NMP) for the installation as required by EPR 6.09 “</w:t>
      </w:r>
      <w:r w:rsidR="00C86CE6" w:rsidRPr="00881AFA">
        <w:rPr>
          <w:rFonts w:cs="Arial"/>
          <w:i/>
          <w:szCs w:val="24"/>
        </w:rPr>
        <w:t>How to Comply with your Permit for Intensive Farming”.</w:t>
      </w:r>
      <w:r w:rsidR="00C86CE6" w:rsidRPr="00881AFA">
        <w:rPr>
          <w:rFonts w:cs="Arial"/>
          <w:szCs w:val="24"/>
        </w:rPr>
        <w:t xml:space="preserve"> The NMP describes the </w:t>
      </w:r>
      <w:r w:rsidR="00C86CE6" w:rsidRPr="00881AFA">
        <w:rPr>
          <w:rFonts w:cs="Arial"/>
          <w:szCs w:val="24"/>
        </w:rPr>
        <w:lastRenderedPageBreak/>
        <w:t xml:space="preserve">measures and controls in place to minimise noise and includes twice daily inspections of the site. </w:t>
      </w:r>
    </w:p>
    <w:p w14:paraId="070DBC61" w14:textId="77777777" w:rsidR="00C86CE6" w:rsidRPr="00B141C5" w:rsidRDefault="00C86CE6" w:rsidP="00C86CE6">
      <w:pPr>
        <w:spacing w:line="360" w:lineRule="auto"/>
        <w:rPr>
          <w:rFonts w:cs="Arial"/>
          <w:szCs w:val="24"/>
        </w:rPr>
      </w:pPr>
    </w:p>
    <w:p w14:paraId="350094C7" w14:textId="77777777" w:rsidR="00C86CE6" w:rsidRPr="00B141C5" w:rsidRDefault="00C86CE6" w:rsidP="00C86CE6">
      <w:pPr>
        <w:spacing w:line="360" w:lineRule="auto"/>
        <w:rPr>
          <w:rFonts w:cs="Arial"/>
          <w:szCs w:val="24"/>
        </w:rPr>
      </w:pPr>
      <w:r w:rsidRPr="00B141C5">
        <w:rPr>
          <w:rFonts w:cs="Arial"/>
          <w:szCs w:val="24"/>
        </w:rPr>
        <w:t xml:space="preserve">The noise management plan states that roof mounted ventilation fans will be subject to regular, end of cycle maintenance by qualified electricians and that noisy roof mounted ventilation fans will be isolated and an electrician notified.  Good maintenance and cleaning procedures will ensure additional noise from out of balance or worn roof mounted ventilation fans is unlikely to occur. Effective inspection and maintenance forms a key part of compliance with permit condition 1.1.1 on environmental management systems and condition 1.1.2 on associated record keeping. </w:t>
      </w:r>
    </w:p>
    <w:p w14:paraId="72587154" w14:textId="77777777" w:rsidR="00C86CE6" w:rsidRPr="00B141C5" w:rsidRDefault="00C86CE6" w:rsidP="00C86CE6">
      <w:pPr>
        <w:spacing w:line="360" w:lineRule="auto"/>
        <w:rPr>
          <w:rFonts w:cs="Arial"/>
          <w:szCs w:val="24"/>
        </w:rPr>
      </w:pPr>
    </w:p>
    <w:p w14:paraId="460097F4" w14:textId="77777777" w:rsidR="00C86CE6" w:rsidRPr="00B141C5" w:rsidRDefault="00C86CE6" w:rsidP="00C86CE6">
      <w:pPr>
        <w:spacing w:line="360" w:lineRule="auto"/>
        <w:rPr>
          <w:rFonts w:cs="Arial"/>
          <w:szCs w:val="24"/>
        </w:rPr>
      </w:pPr>
      <w:r w:rsidRPr="00B141C5">
        <w:rPr>
          <w:rFonts w:cs="Arial"/>
          <w:szCs w:val="24"/>
        </w:rPr>
        <w:t>We are satisfied that vibration is unlikely to be an issue at the installation.  The nature of the intensive farming operation means that there are no significant sources of vibration on site. Therefore vibration does not need to be included in the noise management plan.</w:t>
      </w:r>
    </w:p>
    <w:p w14:paraId="1FD24FF9" w14:textId="77777777" w:rsidR="00C86CE6" w:rsidRPr="00881AFA" w:rsidRDefault="00C86CE6" w:rsidP="00C86CE6">
      <w:pPr>
        <w:spacing w:line="360" w:lineRule="auto"/>
        <w:rPr>
          <w:rFonts w:cs="Arial"/>
          <w:szCs w:val="24"/>
        </w:rPr>
      </w:pPr>
    </w:p>
    <w:p w14:paraId="6252BF3F" w14:textId="77777777" w:rsidR="00C86CE6" w:rsidRPr="00881AFA" w:rsidRDefault="00C86CE6" w:rsidP="00C86CE6">
      <w:pPr>
        <w:spacing w:line="360" w:lineRule="auto"/>
        <w:rPr>
          <w:rFonts w:cs="Arial"/>
          <w:szCs w:val="24"/>
        </w:rPr>
      </w:pPr>
      <w:r w:rsidRPr="00881AFA">
        <w:rPr>
          <w:rFonts w:cs="Arial"/>
          <w:szCs w:val="24"/>
        </w:rPr>
        <w:t>We have compared the measures proposed for the site to the BAT standards in EPR 6.09 and are satisfied that the techniques represent appropriate measures for the installation. The NMP has been incorporated into the operating techniques section of the permit.</w:t>
      </w:r>
    </w:p>
    <w:p w14:paraId="1B7FD225" w14:textId="77777777" w:rsidR="00C86CE6" w:rsidRPr="00881AFA" w:rsidRDefault="00C86CE6" w:rsidP="00C86CE6">
      <w:pPr>
        <w:spacing w:line="360" w:lineRule="auto"/>
        <w:rPr>
          <w:rFonts w:cs="Arial"/>
        </w:rPr>
      </w:pPr>
      <w:r w:rsidRPr="00881AFA">
        <w:rPr>
          <w:rFonts w:cs="Arial"/>
          <w:szCs w:val="24"/>
        </w:rPr>
        <w:t xml:space="preserve"> </w:t>
      </w:r>
    </w:p>
    <w:p w14:paraId="633CC6F8" w14:textId="7BB27E81" w:rsidR="004F203A" w:rsidRPr="00534268" w:rsidRDefault="00C86CE6" w:rsidP="001515CD">
      <w:pPr>
        <w:spacing w:line="360" w:lineRule="auto"/>
        <w:rPr>
          <w:rFonts w:cs="Arial"/>
          <w:szCs w:val="24"/>
        </w:rPr>
      </w:pPr>
      <w:r w:rsidRPr="00881AFA">
        <w:rPr>
          <w:rFonts w:cs="Arial"/>
        </w:rPr>
        <w:t>Permit condition 3.4.1 requires that emissions from the activities are free from noise at levels likely to cause pollution outside the site, as perceived by an officer of NRW.  We are satisfied that this condition will be sufficiently protective in conjunction with the measures des</w:t>
      </w:r>
      <w:r w:rsidR="00A90336">
        <w:rPr>
          <w:rFonts w:cs="Arial"/>
        </w:rPr>
        <w:t>cribed by the A</w:t>
      </w:r>
      <w:r w:rsidRPr="00881AFA">
        <w:rPr>
          <w:rFonts w:cs="Arial"/>
        </w:rPr>
        <w:t xml:space="preserve">pplicant for minimising odour production at the </w:t>
      </w:r>
      <w:r w:rsidRPr="00534268">
        <w:rPr>
          <w:rFonts w:cs="Arial"/>
        </w:rPr>
        <w:t>installation.</w:t>
      </w:r>
      <w:bookmarkEnd w:id="50"/>
    </w:p>
    <w:p w14:paraId="5D2543F5" w14:textId="77777777" w:rsidR="001515CD" w:rsidRPr="00534268" w:rsidRDefault="001515CD" w:rsidP="001515CD">
      <w:pPr>
        <w:spacing w:line="360" w:lineRule="auto"/>
        <w:rPr>
          <w:rFonts w:cs="Arial"/>
          <w:szCs w:val="24"/>
        </w:rPr>
      </w:pPr>
    </w:p>
    <w:p w14:paraId="2DAA0856" w14:textId="69F39FE2" w:rsidR="004F203A" w:rsidRDefault="004F203A" w:rsidP="009C112C">
      <w:pPr>
        <w:pStyle w:val="Heading3"/>
        <w:spacing w:line="360" w:lineRule="auto"/>
        <w:ind w:left="720" w:firstLine="0"/>
      </w:pPr>
      <w:bookmarkStart w:id="51" w:name="_Toc453077994"/>
      <w:bookmarkStart w:id="52" w:name="_Toc496262273"/>
      <w:r w:rsidRPr="007B53C3">
        <w:t>5.</w:t>
      </w:r>
      <w:r w:rsidR="00DA472C">
        <w:t xml:space="preserve">7 </w:t>
      </w:r>
      <w:r w:rsidRPr="007B53C3">
        <w:t>Impact on Habitats sites, SSSIs, non-statutory conservation sites etc</w:t>
      </w:r>
      <w:bookmarkEnd w:id="51"/>
      <w:bookmarkEnd w:id="52"/>
    </w:p>
    <w:p w14:paraId="475053A4" w14:textId="0EB12A79" w:rsidR="004F203A" w:rsidRDefault="004F203A" w:rsidP="001515CD">
      <w:pPr>
        <w:spacing w:line="360" w:lineRule="auto"/>
        <w:rPr>
          <w:lang w:eastAsia="en-US"/>
        </w:rPr>
      </w:pPr>
    </w:p>
    <w:p w14:paraId="582EC87B" w14:textId="186CC113" w:rsidR="00B46DF7" w:rsidRDefault="00B46DF7" w:rsidP="001515CD">
      <w:pPr>
        <w:pStyle w:val="DDtext"/>
      </w:pPr>
      <w:r w:rsidRPr="00881AFA">
        <w:t>The application is within the relevant distance criteria of a site of heritage, landscape or nature conservation, and/or protected species or habitat.</w:t>
      </w:r>
    </w:p>
    <w:p w14:paraId="1F37A4F6" w14:textId="77777777" w:rsidR="001515CD" w:rsidRPr="001515CD" w:rsidRDefault="001515CD" w:rsidP="001515CD">
      <w:pPr>
        <w:pStyle w:val="DDtext"/>
      </w:pPr>
    </w:p>
    <w:p w14:paraId="15CDF59F" w14:textId="77777777" w:rsidR="00B46DF7" w:rsidRPr="00881AFA" w:rsidRDefault="00B46DF7" w:rsidP="00B46DF7">
      <w:pPr>
        <w:pStyle w:val="DDtext"/>
      </w:pPr>
      <w:r w:rsidRPr="00881AFA">
        <w:lastRenderedPageBreak/>
        <w:t>A full assessment of the application and its potential to affect the sites has been carried out as part of the permitting process.  We consider that the application will not affect the features of the sites.</w:t>
      </w:r>
    </w:p>
    <w:p w14:paraId="19548D8F" w14:textId="77777777" w:rsidR="00B46DF7" w:rsidRPr="00881AFA" w:rsidRDefault="00B46DF7" w:rsidP="00B46DF7">
      <w:pPr>
        <w:pStyle w:val="DDtext"/>
      </w:pPr>
    </w:p>
    <w:p w14:paraId="65A62887" w14:textId="21179749" w:rsidR="00505A8C" w:rsidRDefault="00505A8C" w:rsidP="00B46DF7">
      <w:pPr>
        <w:pStyle w:val="DDtext"/>
      </w:pPr>
      <w:r>
        <w:t>The following sites have been considered:</w:t>
      </w:r>
    </w:p>
    <w:p w14:paraId="7306DA96" w14:textId="55418D5A" w:rsidR="00505A8C" w:rsidRDefault="00505A8C" w:rsidP="00B46DF7">
      <w:pPr>
        <w:pStyle w:val="DDtext"/>
      </w:pPr>
    </w:p>
    <w:p w14:paraId="4ED88EA2" w14:textId="4BFC1CA2" w:rsidR="00505A8C" w:rsidRPr="00DD403D" w:rsidRDefault="00505A8C" w:rsidP="00B46DF7">
      <w:pPr>
        <w:pStyle w:val="DDtext"/>
        <w:rPr>
          <w:u w:val="single"/>
        </w:rPr>
      </w:pPr>
      <w:r w:rsidRPr="00DD403D">
        <w:rPr>
          <w:u w:val="single"/>
        </w:rPr>
        <w:t>SAC (within 10km):</w:t>
      </w:r>
    </w:p>
    <w:p w14:paraId="47D8290E" w14:textId="77777777" w:rsidR="00505A8C" w:rsidRDefault="00B46DF7" w:rsidP="00B46DF7">
      <w:pPr>
        <w:pStyle w:val="DDtext"/>
      </w:pPr>
      <w:r w:rsidRPr="00881AFA">
        <w:t xml:space="preserve">River Usk SAC, which lies </w:t>
      </w:r>
      <w:r w:rsidRPr="00D5706D">
        <w:t xml:space="preserve">approximately </w:t>
      </w:r>
      <w:r>
        <w:t>3.72</w:t>
      </w:r>
      <w:r w:rsidRPr="00D5706D">
        <w:t>km w</w:t>
      </w:r>
      <w:r w:rsidR="00505A8C">
        <w:t>est of the site</w:t>
      </w:r>
    </w:p>
    <w:p w14:paraId="6D025D87" w14:textId="77777777" w:rsidR="00505A8C" w:rsidRDefault="00505A8C" w:rsidP="00B46DF7">
      <w:pPr>
        <w:pStyle w:val="DDtext"/>
      </w:pPr>
    </w:p>
    <w:p w14:paraId="27690432" w14:textId="77777777" w:rsidR="008F228E" w:rsidRDefault="00B46DF7" w:rsidP="00B46DF7">
      <w:pPr>
        <w:pStyle w:val="DDtext"/>
      </w:pPr>
      <w:r w:rsidRPr="00D5706D">
        <w:t xml:space="preserve">Wye Valley and Forest of Dean Bat sites which </w:t>
      </w:r>
      <w:r>
        <w:t>has two locations east south-east: St Govens Church 6.45km (345676, 205485) &amp; Tregeiriog farm 7.05km (345530, 204097).</w:t>
      </w:r>
      <w:r w:rsidRPr="00881AFA">
        <w:br/>
      </w:r>
    </w:p>
    <w:p w14:paraId="7352FC33" w14:textId="77777777" w:rsidR="008F228E" w:rsidRPr="001F4525" w:rsidRDefault="00DD403D" w:rsidP="008F228E">
      <w:pPr>
        <w:pStyle w:val="DDtext"/>
        <w:rPr>
          <w:u w:val="single"/>
        </w:rPr>
      </w:pPr>
      <w:r w:rsidRPr="001F4525">
        <w:rPr>
          <w:u w:val="single"/>
        </w:rPr>
        <w:t>SSSI</w:t>
      </w:r>
      <w:r w:rsidR="00505A8C" w:rsidRPr="001F4525">
        <w:rPr>
          <w:u w:val="single"/>
        </w:rPr>
        <w:t xml:space="preserve"> (within 5km)</w:t>
      </w:r>
      <w:r w:rsidR="00E333AB" w:rsidRPr="001F4525">
        <w:rPr>
          <w:u w:val="single"/>
        </w:rPr>
        <w:t>:</w:t>
      </w:r>
    </w:p>
    <w:p w14:paraId="5BC774A6" w14:textId="2382FDE5" w:rsidR="00B46DF7" w:rsidRPr="00881AFA" w:rsidRDefault="00B46DF7" w:rsidP="008F228E">
      <w:pPr>
        <w:pStyle w:val="DDtext"/>
      </w:pPr>
      <w:r w:rsidRPr="00881AFA">
        <w:t>Lower Ground, Penrhos SSSI which i</w:t>
      </w:r>
      <w:r w:rsidRPr="00D5706D">
        <w:t xml:space="preserve">s located approximately </w:t>
      </w:r>
      <w:r>
        <w:t>4.46km north north-</w:t>
      </w:r>
      <w:r w:rsidRPr="00D5706D">
        <w:t>east from the proposed installation.</w:t>
      </w:r>
    </w:p>
    <w:p w14:paraId="20629B38" w14:textId="77777777" w:rsidR="00505A8C" w:rsidRDefault="00505A8C" w:rsidP="00B46DF7">
      <w:pPr>
        <w:pStyle w:val="DDtext"/>
      </w:pPr>
    </w:p>
    <w:p w14:paraId="69352765" w14:textId="77777777" w:rsidR="00505A8C" w:rsidRDefault="00B46DF7" w:rsidP="00B46DF7">
      <w:pPr>
        <w:pStyle w:val="DDtext"/>
      </w:pPr>
      <w:r w:rsidRPr="00881AFA">
        <w:t xml:space="preserve">Priory Wood SSSI which is located </w:t>
      </w:r>
      <w:r w:rsidRPr="007276C6">
        <w:t xml:space="preserve">approximately </w:t>
      </w:r>
      <w:r>
        <w:t>4.77</w:t>
      </w:r>
      <w:r w:rsidRPr="007276C6">
        <w:t xml:space="preserve">km </w:t>
      </w:r>
      <w:r>
        <w:t>west</w:t>
      </w:r>
      <w:r w:rsidRPr="007276C6">
        <w:t xml:space="preserve"> south-west from the propo</w:t>
      </w:r>
      <w:r w:rsidR="00505A8C">
        <w:t>sed installation.</w:t>
      </w:r>
    </w:p>
    <w:p w14:paraId="396D5DA7" w14:textId="77777777" w:rsidR="00505A8C" w:rsidRDefault="00505A8C" w:rsidP="00B46DF7">
      <w:pPr>
        <w:pStyle w:val="DDtext"/>
      </w:pPr>
    </w:p>
    <w:p w14:paraId="0DD2EC02" w14:textId="0C1269B1" w:rsidR="00B46DF7" w:rsidRPr="007276C6" w:rsidRDefault="00B46DF7" w:rsidP="00B46DF7">
      <w:pPr>
        <w:pStyle w:val="DDtext"/>
      </w:pPr>
      <w:r w:rsidRPr="007276C6">
        <w:t xml:space="preserve">River Usk (lower Usk) SSSI which is located </w:t>
      </w:r>
      <w:r>
        <w:t>3.72</w:t>
      </w:r>
      <w:r w:rsidRPr="007276C6">
        <w:t xml:space="preserve">km west </w:t>
      </w:r>
      <w:r>
        <w:t>from</w:t>
      </w:r>
      <w:r w:rsidRPr="007276C6">
        <w:t xml:space="preserve"> the proposed installation.</w:t>
      </w:r>
    </w:p>
    <w:p w14:paraId="6FB4CB2F" w14:textId="77777777" w:rsidR="00B46DF7" w:rsidRPr="007276C6" w:rsidRDefault="00B46DF7" w:rsidP="00B46DF7">
      <w:pPr>
        <w:pStyle w:val="DDtext"/>
      </w:pPr>
    </w:p>
    <w:p w14:paraId="05E3CEB4" w14:textId="4D3DA7C5" w:rsidR="00B46DF7" w:rsidRPr="00A47BF1" w:rsidRDefault="00B46DF7" w:rsidP="00B46DF7">
      <w:pPr>
        <w:pStyle w:val="DDtext"/>
      </w:pPr>
      <w:r w:rsidRPr="007276C6">
        <w:t>We also considered the potential impacts on nearby ancient woodlands, local wildlife sites, local nature reserves and national nature reserves</w:t>
      </w:r>
      <w:r w:rsidR="00505A8C">
        <w:t xml:space="preserve"> (within 2km)</w:t>
      </w:r>
      <w:r w:rsidRPr="007276C6">
        <w:t xml:space="preserve">. Specifically we looked in detail at an un-named ancient woodland situated 0.14km to the </w:t>
      </w:r>
      <w:r w:rsidR="00FD0D38">
        <w:t>east</w:t>
      </w:r>
      <w:r w:rsidRPr="00A47BF1">
        <w:t xml:space="preserve"> of the proposed poultry houses.</w:t>
      </w:r>
    </w:p>
    <w:p w14:paraId="28F08067" w14:textId="77777777" w:rsidR="00826D77" w:rsidRDefault="00826D77" w:rsidP="00B46DF7">
      <w:pPr>
        <w:pStyle w:val="Default"/>
        <w:spacing w:line="360" w:lineRule="auto"/>
        <w:jc w:val="both"/>
      </w:pPr>
    </w:p>
    <w:p w14:paraId="0F7D6FFD" w14:textId="52AF8862" w:rsidR="00B46DF7" w:rsidRPr="00A47BF1" w:rsidRDefault="00D142E3" w:rsidP="00B46DF7">
      <w:pPr>
        <w:pStyle w:val="Default"/>
        <w:spacing w:line="360" w:lineRule="auto"/>
        <w:jc w:val="both"/>
      </w:pPr>
      <w:r>
        <w:t>The A</w:t>
      </w:r>
      <w:r w:rsidR="00B46DF7" w:rsidRPr="00A47BF1">
        <w:t>pplicant has carried out detailed modelling of the potential impact of dispersion and depo</w:t>
      </w:r>
      <w:r w:rsidR="007D3CB0">
        <w:t>sition of a</w:t>
      </w:r>
      <w:r w:rsidR="00B46DF7" w:rsidRPr="00A47BF1">
        <w:t xml:space="preserve">mmonia from the site. </w:t>
      </w:r>
      <w:r>
        <w:t>T</w:t>
      </w:r>
      <w:r w:rsidR="00B46DF7" w:rsidRPr="00A47BF1">
        <w:t>he modelling predicts that the maximum annual ammonia concentrations at all the receptors considered would remain below the threshold (20% of CLe for SSSI and 100% of CLe for Ancient Woodland (3 μg/m</w:t>
      </w:r>
      <w:r w:rsidR="00B46DF7" w:rsidRPr="00A47BF1">
        <w:rPr>
          <w:vertAlign w:val="superscript"/>
        </w:rPr>
        <w:t>3</w:t>
      </w:r>
      <w:r w:rsidR="00B46DF7" w:rsidRPr="00A47BF1">
        <w:t>)).</w:t>
      </w:r>
    </w:p>
    <w:p w14:paraId="5A3DF0E9" w14:textId="77777777" w:rsidR="00B46DF7" w:rsidRPr="00A47BF1" w:rsidRDefault="00B46DF7" w:rsidP="00B46DF7">
      <w:pPr>
        <w:pStyle w:val="DDtext"/>
      </w:pPr>
    </w:p>
    <w:p w14:paraId="3DB72080" w14:textId="7D75B727" w:rsidR="00B46DF7" w:rsidRDefault="00B46DF7" w:rsidP="00B46DF7">
      <w:pPr>
        <w:spacing w:line="360" w:lineRule="auto"/>
        <w:rPr>
          <w:rFonts w:cs="Arial"/>
          <w:sz w:val="20"/>
        </w:rPr>
      </w:pPr>
      <w:r w:rsidRPr="00A47BF1">
        <w:lastRenderedPageBreak/>
        <w:t>Our conclusions were that the proposal is not likely to have a significant effect on any of these sites.</w:t>
      </w:r>
    </w:p>
    <w:p w14:paraId="02E2F028" w14:textId="22845B8D" w:rsidR="00FA1DF7" w:rsidRDefault="00FA1DF7" w:rsidP="004F203A">
      <w:pPr>
        <w:rPr>
          <w:rFonts w:cs="Arial"/>
          <w:b/>
          <w:sz w:val="20"/>
        </w:rPr>
      </w:pPr>
    </w:p>
    <w:p w14:paraId="1CE369CE" w14:textId="2474C55E" w:rsidR="004F203A" w:rsidRDefault="00E12836" w:rsidP="00D21036">
      <w:pPr>
        <w:pStyle w:val="Heading2"/>
        <w:ind w:left="720"/>
      </w:pPr>
      <w:bookmarkStart w:id="53" w:name="_Toc496262274"/>
      <w:r>
        <w:t xml:space="preserve">5.8 </w:t>
      </w:r>
      <w:r w:rsidR="00FA1DF7">
        <w:t>HRA o</w:t>
      </w:r>
      <w:r w:rsidR="004F203A" w:rsidRPr="00D9027A">
        <w:t>verall conclusion:</w:t>
      </w:r>
      <w:bookmarkEnd w:id="53"/>
    </w:p>
    <w:p w14:paraId="4DF69D31" w14:textId="77777777" w:rsidR="00B47F6D" w:rsidRDefault="00B47F6D" w:rsidP="004F203A"/>
    <w:p w14:paraId="36C75DDA" w14:textId="77777777" w:rsidR="00DF70EF" w:rsidRDefault="00FA1DF7" w:rsidP="00B47F6D">
      <w:pPr>
        <w:spacing w:line="360" w:lineRule="auto"/>
      </w:pPr>
      <w:r w:rsidRPr="005930A1">
        <w:t xml:space="preserve">OGN Form 1 and CRoW Appendix 4 have been completed and forwarded onto our internal Natural Resource Management team for consultation. Full details of the assessment carried out of the potential effect of ammonia emissions from the proposed site on the SAC and SSSIs detailed above are detailed in the forms. </w:t>
      </w:r>
      <w:r w:rsidR="002D7C11" w:rsidRPr="001078E7">
        <w:t>The forms are available from our public register.</w:t>
      </w:r>
      <w:r w:rsidR="002D7C11">
        <w:t xml:space="preserve"> </w:t>
      </w:r>
    </w:p>
    <w:p w14:paraId="0DFC8190" w14:textId="77777777" w:rsidR="00DF70EF" w:rsidRDefault="00DF70EF" w:rsidP="00B47F6D">
      <w:pPr>
        <w:spacing w:line="360" w:lineRule="auto"/>
      </w:pPr>
    </w:p>
    <w:p w14:paraId="413AB931" w14:textId="10F7301A" w:rsidR="004F203A" w:rsidRDefault="00FA1DF7" w:rsidP="00DF70EF">
      <w:pPr>
        <w:spacing w:line="360" w:lineRule="auto"/>
      </w:pPr>
      <w:r w:rsidRPr="001078E7">
        <w:t xml:space="preserve">Our conclusions were that the proposal is </w:t>
      </w:r>
      <w:r w:rsidR="002D7C11" w:rsidRPr="001078E7">
        <w:t>not likely to have a significant effect</w:t>
      </w:r>
      <w:r w:rsidR="002D7C11">
        <w:t xml:space="preserve"> </w:t>
      </w:r>
      <w:r w:rsidR="002D7C11" w:rsidRPr="00B05F7F">
        <w:t>on any Natura 2000/Ramsar site</w:t>
      </w:r>
      <w:r w:rsidR="002D7C11">
        <w:t>.</w:t>
      </w:r>
    </w:p>
    <w:p w14:paraId="04DF709C" w14:textId="3D4FCE3C" w:rsidR="004F203A" w:rsidRPr="009627D0" w:rsidRDefault="004F203A" w:rsidP="004F203A">
      <w:pPr>
        <w:tabs>
          <w:tab w:val="left" w:pos="1277"/>
        </w:tabs>
        <w:rPr>
          <w:lang w:eastAsia="en-US"/>
        </w:rPr>
      </w:pPr>
    </w:p>
    <w:p w14:paraId="766FECDF" w14:textId="3F49207C" w:rsidR="00FA5F65" w:rsidRDefault="00FA5F65" w:rsidP="00FA5F65">
      <w:pPr>
        <w:pStyle w:val="Heading2"/>
        <w:ind w:firstLine="360"/>
      </w:pPr>
      <w:bookmarkStart w:id="54" w:name="_Toc496262275"/>
      <w:bookmarkStart w:id="55" w:name="_Toc453077995"/>
      <w:r>
        <w:t>6</w:t>
      </w:r>
      <w:r w:rsidR="00325967">
        <w:t xml:space="preserve"> </w:t>
      </w:r>
      <w:r w:rsidRPr="00042064">
        <w:t>Setting ELVs and other Permit conditions</w:t>
      </w:r>
      <w:bookmarkEnd w:id="54"/>
    </w:p>
    <w:p w14:paraId="3EDF0FD6" w14:textId="77777777" w:rsidR="00FA5F65" w:rsidRDefault="00FA5F65" w:rsidP="00FA5F65">
      <w:pPr>
        <w:rPr>
          <w:lang w:eastAsia="en-US"/>
        </w:rPr>
      </w:pPr>
    </w:p>
    <w:p w14:paraId="0E6F6315" w14:textId="77777777" w:rsidR="00FA5F65" w:rsidRDefault="00FA5F65" w:rsidP="00FA5F65">
      <w:pPr>
        <w:pStyle w:val="Heading3"/>
      </w:pPr>
      <w:bookmarkStart w:id="56" w:name="_Toc453077996"/>
      <w:bookmarkStart w:id="57" w:name="_Toc496262276"/>
      <w:r w:rsidRPr="00E66464">
        <w:t>6.1</w:t>
      </w:r>
      <w:r w:rsidRPr="00E66464">
        <w:tab/>
        <w:t>Translating BAT into Permit conditions</w:t>
      </w:r>
      <w:bookmarkEnd w:id="56"/>
      <w:bookmarkEnd w:id="57"/>
    </w:p>
    <w:p w14:paraId="6238C40A" w14:textId="77777777" w:rsidR="00FA5F65" w:rsidRPr="00724FB2" w:rsidRDefault="00FA5F65" w:rsidP="00FA5F65">
      <w:pPr>
        <w:pStyle w:val="Heading3"/>
        <w:rPr>
          <w:b w:val="0"/>
          <w:color w:val="auto"/>
        </w:rPr>
      </w:pPr>
    </w:p>
    <w:p w14:paraId="22E6BED2" w14:textId="5F144F2E" w:rsidR="00C4612F" w:rsidRPr="006A0BC3" w:rsidRDefault="00C4612F" w:rsidP="006A0BC3">
      <w:pPr>
        <w:spacing w:line="360" w:lineRule="auto"/>
      </w:pPr>
      <w:r w:rsidRPr="00C4612F">
        <w:t>Article 14(3) of the Industrial Emissions Directive (IED) states that BAT conclusions shall be the reference for setting the permit conditions to installations covered by the Directive. As a result of the Commission Implementing Decision (EU) 2017/302 of 15 February 2017 establishing best available techniques (BAT) conclusions, under Directive 2010/75/EU of the European Parliament and of the Council, for the intensive rearing of poultry or pigs, the format of our Permit for the intensive farming sector has been updated. Appendix 1 of the Permit sets out generic conditions which apply to all sites. Appendix 2 sets out site specific conditions based on the activities being carried out.</w:t>
      </w:r>
      <w:r w:rsidR="00FA5F65" w:rsidRPr="00C4612F">
        <w:tab/>
      </w:r>
      <w:bookmarkStart w:id="58" w:name="_Toc453077999"/>
    </w:p>
    <w:p w14:paraId="09334C5E" w14:textId="0B7A8979" w:rsidR="00C4612F" w:rsidRPr="00724FB2" w:rsidRDefault="00C4612F" w:rsidP="00DC7F68">
      <w:pPr>
        <w:pStyle w:val="Heading3"/>
        <w:ind w:firstLine="0"/>
        <w:rPr>
          <w:b w:val="0"/>
          <w:color w:val="auto"/>
        </w:rPr>
      </w:pPr>
    </w:p>
    <w:p w14:paraId="10056FF8" w14:textId="77777777" w:rsidR="00C4612F" w:rsidRDefault="00C4612F" w:rsidP="00C4612F">
      <w:pPr>
        <w:pStyle w:val="Heading3"/>
      </w:pPr>
      <w:bookmarkStart w:id="59" w:name="_Toc488321746"/>
      <w:bookmarkStart w:id="60" w:name="_Toc488675865"/>
      <w:bookmarkStart w:id="61" w:name="_Toc496262277"/>
      <w:r w:rsidRPr="00E66464">
        <w:t>6.2</w:t>
      </w:r>
      <w:r w:rsidRPr="00E66464">
        <w:tab/>
        <w:t>Monitoring</w:t>
      </w:r>
      <w:bookmarkEnd w:id="59"/>
      <w:bookmarkEnd w:id="60"/>
      <w:bookmarkEnd w:id="61"/>
    </w:p>
    <w:p w14:paraId="3BA52AF3" w14:textId="77777777" w:rsidR="00C4612F" w:rsidRDefault="00C4612F" w:rsidP="00C4612F">
      <w:pPr>
        <w:rPr>
          <w:lang w:eastAsia="en-US"/>
        </w:rPr>
      </w:pPr>
    </w:p>
    <w:p w14:paraId="3B3DEE93" w14:textId="08AD03CB" w:rsidR="009717C5" w:rsidRDefault="00C4612F" w:rsidP="00C4612F">
      <w:pPr>
        <w:pStyle w:val="DDtext"/>
        <w:rPr>
          <w:rStyle w:val="Strong"/>
          <w:b w:val="0"/>
          <w:lang w:val="en"/>
        </w:rPr>
      </w:pPr>
      <w:r w:rsidRPr="00D41599">
        <w:t>Monitoring should be carried out for the parameters listed in Appendix 1, Schedule 3 of the permit using the methods and to the frequencies specified in Table S3.1</w:t>
      </w:r>
      <w:r>
        <w:t xml:space="preserve"> for </w:t>
      </w:r>
      <w:r w:rsidR="00050730">
        <w:t>broilers</w:t>
      </w:r>
      <w:r>
        <w:t>.</w:t>
      </w:r>
      <w:r w:rsidRPr="00D41599">
        <w:t xml:space="preserve"> These monitoring requirements have been introduced in order to demonstrate compliance with </w:t>
      </w:r>
      <w:r w:rsidRPr="00D41599">
        <w:rPr>
          <w:lang w:val="en"/>
        </w:rPr>
        <w:t xml:space="preserve">the best available techniques (BAT) conclusions for the intensive rearing of poultry or pigs, as set out in the </w:t>
      </w:r>
      <w:r w:rsidRPr="00D41599">
        <w:rPr>
          <w:rStyle w:val="Strong"/>
          <w:b w:val="0"/>
          <w:lang w:val="en"/>
        </w:rPr>
        <w:t>Commission Implementing Decision (EU) 2017/302 of 15 February 2017</w:t>
      </w:r>
      <w:r>
        <w:rPr>
          <w:rStyle w:val="Strong"/>
          <w:b w:val="0"/>
          <w:lang w:val="en"/>
        </w:rPr>
        <w:t>.</w:t>
      </w:r>
      <w:r w:rsidRPr="00D41599">
        <w:rPr>
          <w:rStyle w:val="Strong"/>
          <w:b w:val="0"/>
          <w:lang w:val="en"/>
        </w:rPr>
        <w:t xml:space="preserve"> </w:t>
      </w:r>
    </w:p>
    <w:p w14:paraId="77F2EBF8" w14:textId="77777777" w:rsidR="00837525" w:rsidRDefault="00837525" w:rsidP="00C4612F">
      <w:pPr>
        <w:pStyle w:val="DDtext"/>
        <w:rPr>
          <w:rStyle w:val="Strong"/>
          <w:b w:val="0"/>
          <w:lang w:val="en"/>
        </w:rPr>
        <w:sectPr w:rsidR="00837525" w:rsidSect="00BD11C2">
          <w:footerReference w:type="default" r:id="rId18"/>
          <w:pgSz w:w="11906" w:h="16838" w:code="9"/>
          <w:pgMar w:top="1440" w:right="1440" w:bottom="1440" w:left="1440" w:header="720" w:footer="193" w:gutter="0"/>
          <w:cols w:space="720"/>
          <w:docGrid w:linePitch="326"/>
        </w:sectPr>
      </w:pPr>
    </w:p>
    <w:p w14:paraId="7E90B9FC" w14:textId="77777777" w:rsidR="00DB5DA7" w:rsidRDefault="00DB5DA7" w:rsidP="00C4612F">
      <w:pPr>
        <w:pStyle w:val="DDtext"/>
      </w:pPr>
    </w:p>
    <w:p w14:paraId="13961DAA" w14:textId="7B7625B0" w:rsidR="00837525" w:rsidRDefault="00C4612F" w:rsidP="00C4612F">
      <w:pPr>
        <w:pStyle w:val="DDtext"/>
        <w:sectPr w:rsidR="00837525" w:rsidSect="00CA1FC2">
          <w:footerReference w:type="default" r:id="rId19"/>
          <w:type w:val="continuous"/>
          <w:pgSz w:w="11906" w:h="16838" w:code="9"/>
          <w:pgMar w:top="1440" w:right="1440" w:bottom="1440" w:left="1440" w:header="720" w:footer="193" w:gutter="0"/>
          <w:cols w:space="720"/>
          <w:docGrid w:linePitch="326"/>
        </w:sectPr>
      </w:pPr>
      <w:r>
        <w:t xml:space="preserve">No monitoring is required from the </w:t>
      </w:r>
      <w:r w:rsidR="00CA1FC2">
        <w:t>point source emissions on site.</w:t>
      </w:r>
    </w:p>
    <w:p w14:paraId="52DD3249" w14:textId="3DA8E641" w:rsidR="00CA1FC2" w:rsidRDefault="00CA1FC2" w:rsidP="00C4612F">
      <w:pPr>
        <w:pStyle w:val="DDtext"/>
      </w:pPr>
    </w:p>
    <w:p w14:paraId="05CCF480" w14:textId="424792AF" w:rsidR="00FA5F65" w:rsidRDefault="00FA5F65" w:rsidP="00CA1FC2">
      <w:pPr>
        <w:pStyle w:val="Heading3"/>
        <w:ind w:firstLine="0"/>
      </w:pPr>
      <w:bookmarkStart w:id="62" w:name="_Toc496262278"/>
      <w:r>
        <w:t>6</w:t>
      </w:r>
      <w:r w:rsidRPr="002459A9">
        <w:t>.3</w:t>
      </w:r>
      <w:r w:rsidRPr="002459A9">
        <w:tab/>
        <w:t>Reporting</w:t>
      </w:r>
      <w:bookmarkEnd w:id="58"/>
      <w:bookmarkEnd w:id="62"/>
    </w:p>
    <w:p w14:paraId="479EE45A" w14:textId="77777777" w:rsidR="0001321F" w:rsidRPr="0001321F" w:rsidRDefault="0001321F" w:rsidP="0001321F">
      <w:pPr>
        <w:rPr>
          <w:lang w:eastAsia="en-US"/>
        </w:rPr>
      </w:pPr>
    </w:p>
    <w:p w14:paraId="7716E255" w14:textId="64049786" w:rsidR="00CA1FC2" w:rsidRDefault="006A0BC3" w:rsidP="006A0BC3">
      <w:pPr>
        <w:pStyle w:val="OptionalText"/>
      </w:pPr>
      <w:r w:rsidRPr="006A0BC3">
        <w:t>We have specified reporting requirements in Appendix 2, Schedule 4 of the Permit to ensure compliance with permit conditions and to monitor the efficiency of farming activities at the site in line with BAT.</w:t>
      </w:r>
    </w:p>
    <w:p w14:paraId="4BA8E9A9" w14:textId="246B63C8" w:rsidR="006A0BC3" w:rsidRDefault="006A0BC3" w:rsidP="006A0BC3">
      <w:pPr>
        <w:pStyle w:val="OptionalText"/>
      </w:pPr>
    </w:p>
    <w:p w14:paraId="46DFB005" w14:textId="6A4BDFE4" w:rsidR="00CA1FC2" w:rsidRDefault="00CA1FC2" w:rsidP="006A0BC3">
      <w:pPr>
        <w:pStyle w:val="OptionalText"/>
      </w:pPr>
    </w:p>
    <w:p w14:paraId="59A1622B" w14:textId="333BAABA" w:rsidR="00CA1FC2" w:rsidRDefault="00CA1FC2" w:rsidP="006A0BC3">
      <w:pPr>
        <w:pStyle w:val="OptionalText"/>
      </w:pPr>
    </w:p>
    <w:p w14:paraId="259C30AC" w14:textId="5D8204A0" w:rsidR="00CA1FC2" w:rsidRDefault="00CA1FC2" w:rsidP="006A0BC3">
      <w:pPr>
        <w:pStyle w:val="OptionalText"/>
      </w:pPr>
    </w:p>
    <w:p w14:paraId="5FF84DF5" w14:textId="2EBED457" w:rsidR="00CA1FC2" w:rsidRDefault="00CA1FC2" w:rsidP="006A0BC3">
      <w:pPr>
        <w:pStyle w:val="OptionalText"/>
      </w:pPr>
    </w:p>
    <w:p w14:paraId="36D9A43E" w14:textId="69C2CF22" w:rsidR="00CA1FC2" w:rsidRDefault="00CA1FC2" w:rsidP="006A0BC3">
      <w:pPr>
        <w:pStyle w:val="OptionalText"/>
      </w:pPr>
    </w:p>
    <w:p w14:paraId="0FAE4148" w14:textId="463F32DE" w:rsidR="00CA1FC2" w:rsidRDefault="00CA1FC2" w:rsidP="006A0BC3">
      <w:pPr>
        <w:pStyle w:val="OptionalText"/>
      </w:pPr>
    </w:p>
    <w:p w14:paraId="018F5142" w14:textId="04F201AB" w:rsidR="00CA1FC2" w:rsidRDefault="00CA1FC2" w:rsidP="006A0BC3">
      <w:pPr>
        <w:pStyle w:val="OptionalText"/>
      </w:pPr>
    </w:p>
    <w:p w14:paraId="53369E2A" w14:textId="663F2D62" w:rsidR="00CA1FC2" w:rsidRDefault="00CA1FC2" w:rsidP="006A0BC3">
      <w:pPr>
        <w:pStyle w:val="OptionalText"/>
      </w:pPr>
    </w:p>
    <w:p w14:paraId="20BCF579" w14:textId="2E4498D5" w:rsidR="00CA1FC2" w:rsidRDefault="00CA1FC2" w:rsidP="006A0BC3">
      <w:pPr>
        <w:pStyle w:val="OptionalText"/>
      </w:pPr>
    </w:p>
    <w:p w14:paraId="18A7FC9F" w14:textId="0DF46045" w:rsidR="00CA1FC2" w:rsidRDefault="00CA1FC2" w:rsidP="006A0BC3">
      <w:pPr>
        <w:pStyle w:val="OptionalText"/>
      </w:pPr>
    </w:p>
    <w:p w14:paraId="731DE31F" w14:textId="0109B803" w:rsidR="00CA1FC2" w:rsidRDefault="00CA1FC2" w:rsidP="006A0BC3">
      <w:pPr>
        <w:pStyle w:val="OptionalText"/>
      </w:pPr>
    </w:p>
    <w:p w14:paraId="6CE50768" w14:textId="5968D60D" w:rsidR="00CA1FC2" w:rsidRDefault="00CA1FC2" w:rsidP="006A0BC3">
      <w:pPr>
        <w:pStyle w:val="OptionalText"/>
      </w:pPr>
    </w:p>
    <w:p w14:paraId="25E892F5" w14:textId="0EB74DCF" w:rsidR="00CA1FC2" w:rsidRDefault="00CA1FC2" w:rsidP="006A0BC3">
      <w:pPr>
        <w:pStyle w:val="OptionalText"/>
      </w:pPr>
    </w:p>
    <w:p w14:paraId="2930C083" w14:textId="6983234B" w:rsidR="00CA1FC2" w:rsidRDefault="00CA1FC2" w:rsidP="006A0BC3">
      <w:pPr>
        <w:pStyle w:val="OptionalText"/>
      </w:pPr>
    </w:p>
    <w:p w14:paraId="66EDF5B9" w14:textId="0C58C0A0" w:rsidR="00CA1FC2" w:rsidRDefault="00CA1FC2" w:rsidP="006A0BC3">
      <w:pPr>
        <w:pStyle w:val="OptionalText"/>
      </w:pPr>
    </w:p>
    <w:p w14:paraId="43E280B5" w14:textId="3B4CC782" w:rsidR="00CA1FC2" w:rsidRDefault="00CA1FC2" w:rsidP="006A0BC3">
      <w:pPr>
        <w:pStyle w:val="OptionalText"/>
      </w:pPr>
    </w:p>
    <w:p w14:paraId="0B8E9894" w14:textId="4B964803" w:rsidR="00CA1FC2" w:rsidRDefault="00CA1FC2" w:rsidP="006A0BC3">
      <w:pPr>
        <w:pStyle w:val="OptionalText"/>
      </w:pPr>
    </w:p>
    <w:p w14:paraId="5F55693D" w14:textId="77777777" w:rsidR="00CA1FC2" w:rsidRDefault="00CA1FC2" w:rsidP="006A0BC3">
      <w:pPr>
        <w:pStyle w:val="OptionalText"/>
      </w:pPr>
    </w:p>
    <w:p w14:paraId="7D4845A3" w14:textId="3D731AE7" w:rsidR="00CA1FC2" w:rsidRDefault="00CA1FC2" w:rsidP="006A0BC3">
      <w:pPr>
        <w:pStyle w:val="OptionalText"/>
      </w:pPr>
    </w:p>
    <w:p w14:paraId="0454F3E1" w14:textId="77777777" w:rsidR="008F2710" w:rsidRDefault="008F2710" w:rsidP="00FA5F65">
      <w:pPr>
        <w:pStyle w:val="Heading1"/>
        <w:rPr>
          <w:rFonts w:cs="Arial"/>
          <w:b w:val="0"/>
          <w:bCs w:val="0"/>
          <w:color w:val="auto"/>
          <w:sz w:val="24"/>
          <w:szCs w:val="20"/>
          <w:lang w:eastAsia="en-GB"/>
        </w:rPr>
      </w:pPr>
      <w:bookmarkStart w:id="63" w:name="_Toc453078000"/>
      <w:bookmarkStart w:id="64" w:name="_Toc453928031"/>
    </w:p>
    <w:p w14:paraId="76A0C9E1" w14:textId="7FBCAD65" w:rsidR="00FA5F65" w:rsidRDefault="00FA5F65" w:rsidP="00FA5F65">
      <w:pPr>
        <w:pStyle w:val="Heading1"/>
      </w:pPr>
      <w:bookmarkStart w:id="65" w:name="_Toc496262279"/>
      <w:r w:rsidRPr="00B82B79">
        <w:t>ANNEX 1:</w:t>
      </w:r>
      <w:r w:rsidRPr="00B82B79">
        <w:tab/>
      </w:r>
      <w:bookmarkEnd w:id="63"/>
      <w:bookmarkEnd w:id="64"/>
      <w:r w:rsidR="00FF5E25" w:rsidRPr="002D7156">
        <w:t>Consultation Reponses</w:t>
      </w:r>
      <w:bookmarkEnd w:id="65"/>
    </w:p>
    <w:p w14:paraId="116DB9A6" w14:textId="77777777" w:rsidR="00FA5F65" w:rsidRDefault="00FA5F65" w:rsidP="00FA5F65">
      <w:pPr>
        <w:rPr>
          <w:lang w:eastAsia="en-US"/>
        </w:rPr>
      </w:pPr>
    </w:p>
    <w:p w14:paraId="7A95D38B" w14:textId="77777777" w:rsidR="0001321F" w:rsidRDefault="0001321F" w:rsidP="0001321F">
      <w:pPr>
        <w:pStyle w:val="Heading3"/>
        <w:ind w:firstLine="0"/>
      </w:pPr>
      <w:bookmarkStart w:id="66" w:name="_Toc488321749"/>
      <w:bookmarkStart w:id="67" w:name="_Toc496262280"/>
      <w:bookmarkStart w:id="68" w:name="_Toc453078001"/>
      <w:bookmarkStart w:id="69" w:name="_Toc453928032"/>
      <w:r w:rsidRPr="002D7156">
        <w:t>A)</w:t>
      </w:r>
      <w:r w:rsidRPr="002D7156">
        <w:tab/>
        <w:t>Advertising and Consultation on the Application</w:t>
      </w:r>
      <w:bookmarkEnd w:id="66"/>
      <w:bookmarkEnd w:id="67"/>
    </w:p>
    <w:p w14:paraId="60E17FD1" w14:textId="77777777" w:rsidR="0001321F" w:rsidRDefault="0001321F" w:rsidP="0001321F"/>
    <w:p w14:paraId="45F16CBC" w14:textId="77777777" w:rsidR="0001321F" w:rsidRPr="00B82B79" w:rsidRDefault="0001321F" w:rsidP="0001321F">
      <w:r w:rsidRPr="00B82B79">
        <w:t>The Application has been advertised and consulted upon in accordance with Natural Resources Wales Public Participation Statement..</w:t>
      </w:r>
    </w:p>
    <w:p w14:paraId="59E55325" w14:textId="77777777" w:rsidR="0001321F" w:rsidRPr="00E134B5" w:rsidRDefault="0001321F" w:rsidP="0001321F">
      <w:pPr>
        <w:pStyle w:val="Heading3"/>
      </w:pPr>
    </w:p>
    <w:p w14:paraId="4DB38D07" w14:textId="77777777" w:rsidR="0001321F" w:rsidRPr="00E134B5" w:rsidRDefault="0001321F" w:rsidP="0001321F">
      <w:pPr>
        <w:pStyle w:val="Heading3"/>
      </w:pPr>
      <w:bookmarkStart w:id="70" w:name="_Toc488321750"/>
      <w:bookmarkStart w:id="71" w:name="_Toc496262281"/>
      <w:r w:rsidRPr="002D7156">
        <w:t>1)</w:t>
      </w:r>
      <w:r w:rsidRPr="002D7156">
        <w:tab/>
        <w:t>Consultation Responses from Statutory and Non-Statutory Bodies</w:t>
      </w:r>
      <w:bookmarkEnd w:id="70"/>
      <w:bookmarkEnd w:id="71"/>
    </w:p>
    <w:p w14:paraId="7C363688" w14:textId="77777777" w:rsidR="0001321F" w:rsidRPr="00EC463C" w:rsidRDefault="0001321F" w:rsidP="0001321F">
      <w:pPr>
        <w:pStyle w:val="Heading3"/>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4252"/>
      </w:tblGrid>
      <w:tr w:rsidR="0001321F" w:rsidRPr="002D7156" w14:paraId="409A5B1C" w14:textId="77777777" w:rsidTr="00A90336">
        <w:tc>
          <w:tcPr>
            <w:tcW w:w="8221" w:type="dxa"/>
            <w:gridSpan w:val="2"/>
          </w:tcPr>
          <w:p w14:paraId="46D6FC50" w14:textId="77B34CED" w:rsidR="0001321F" w:rsidRPr="002D7156" w:rsidRDefault="0001321F" w:rsidP="00012305">
            <w:r w:rsidRPr="002D7156">
              <w:rPr>
                <w:b/>
              </w:rPr>
              <w:t>Response Received from</w:t>
            </w:r>
            <w:r w:rsidRPr="002D7156">
              <w:t xml:space="preserve"> </w:t>
            </w:r>
            <w:r w:rsidR="001329A2">
              <w:t>Public Health Wales</w:t>
            </w:r>
          </w:p>
        </w:tc>
      </w:tr>
      <w:tr w:rsidR="0001321F" w:rsidRPr="002D7156" w14:paraId="37DA0D1A" w14:textId="77777777" w:rsidTr="001329A2">
        <w:tc>
          <w:tcPr>
            <w:tcW w:w="3969" w:type="dxa"/>
          </w:tcPr>
          <w:p w14:paraId="7CA61709" w14:textId="77777777" w:rsidR="0001321F" w:rsidRPr="002D7156" w:rsidRDefault="0001321F" w:rsidP="00012305">
            <w:pPr>
              <w:rPr>
                <w:b/>
              </w:rPr>
            </w:pPr>
            <w:r w:rsidRPr="002D7156">
              <w:rPr>
                <w:b/>
              </w:rPr>
              <w:t>Brief summary of issues raised:</w:t>
            </w:r>
          </w:p>
        </w:tc>
        <w:tc>
          <w:tcPr>
            <w:tcW w:w="4252" w:type="dxa"/>
          </w:tcPr>
          <w:p w14:paraId="0ACEBA9F" w14:textId="77777777" w:rsidR="0001321F" w:rsidRPr="002D7156" w:rsidRDefault="0001321F" w:rsidP="00012305">
            <w:pPr>
              <w:rPr>
                <w:b/>
              </w:rPr>
            </w:pPr>
            <w:r w:rsidRPr="002D7156">
              <w:rPr>
                <w:b/>
              </w:rPr>
              <w:t>Summary of action taken / how this has been covered</w:t>
            </w:r>
          </w:p>
        </w:tc>
      </w:tr>
      <w:tr w:rsidR="0001321F" w:rsidRPr="002D7156" w14:paraId="6423A0F1" w14:textId="77777777" w:rsidTr="001329A2">
        <w:tc>
          <w:tcPr>
            <w:tcW w:w="3969" w:type="dxa"/>
          </w:tcPr>
          <w:p w14:paraId="43355FC8" w14:textId="3E93C89F" w:rsidR="0001321F" w:rsidRPr="002D7156" w:rsidRDefault="001329A2" w:rsidP="00012305">
            <w:r>
              <w:t>A site ammonia and odour management scheme should be implemented and maintained to minimise ammonia concentrations and odours at nearby sensitive receptors.</w:t>
            </w:r>
          </w:p>
        </w:tc>
        <w:tc>
          <w:tcPr>
            <w:tcW w:w="4252" w:type="dxa"/>
          </w:tcPr>
          <w:p w14:paraId="71A8647A" w14:textId="55097B92" w:rsidR="0001321F" w:rsidRPr="002D7156" w:rsidRDefault="0001321F" w:rsidP="00012305">
            <w:r>
              <w:t>P</w:t>
            </w:r>
            <w:r w:rsidR="001329A2">
              <w:t>ermit conditions cover concerns.</w:t>
            </w:r>
          </w:p>
        </w:tc>
      </w:tr>
    </w:tbl>
    <w:p w14:paraId="45E22ADF" w14:textId="77777777" w:rsidR="0001321F" w:rsidRPr="00EC463C" w:rsidRDefault="0001321F" w:rsidP="0001321F"/>
    <w:p w14:paraId="10938761" w14:textId="77777777" w:rsidR="0001321F" w:rsidRPr="00AE05D0" w:rsidRDefault="0001321F" w:rsidP="0001321F">
      <w:pPr>
        <w:pStyle w:val="Heading3"/>
        <w:ind w:left="360" w:firstLine="0"/>
      </w:pPr>
      <w:bookmarkStart w:id="72" w:name="_Toc488321751"/>
      <w:bookmarkStart w:id="73" w:name="_Toc496262282"/>
      <w:r>
        <w:t>2)</w:t>
      </w:r>
      <w:r>
        <w:tab/>
      </w:r>
      <w:r w:rsidRPr="00AE05D0">
        <w:t>Consultation Responses from Member</w:t>
      </w:r>
      <w:r>
        <w:t>s</w:t>
      </w:r>
      <w:r w:rsidRPr="00AE05D0">
        <w:t xml:space="preserve"> of the Public and </w:t>
      </w:r>
      <w:r>
        <w:t>C</w:t>
      </w:r>
      <w:r w:rsidRPr="00AE05D0">
        <w:t>ommunity Organisations</w:t>
      </w:r>
      <w:bookmarkEnd w:id="72"/>
      <w:bookmarkEnd w:id="73"/>
      <w:r w:rsidRPr="00AE05D0">
        <w:t xml:space="preserve"> </w:t>
      </w:r>
    </w:p>
    <w:p w14:paraId="06BD49F7" w14:textId="77777777" w:rsidR="0001321F" w:rsidRDefault="0001321F" w:rsidP="0001321F"/>
    <w:p w14:paraId="26CB4546" w14:textId="77777777" w:rsidR="0001321F" w:rsidRPr="002D7156" w:rsidRDefault="0001321F" w:rsidP="0001321F">
      <w:pPr>
        <w:pStyle w:val="Heading3"/>
        <w:ind w:left="720" w:hanging="360"/>
      </w:pPr>
      <w:bookmarkStart w:id="74" w:name="_Toc488321752"/>
      <w:bookmarkStart w:id="75" w:name="_Toc496262283"/>
      <w:r w:rsidRPr="002D7156">
        <w:t>a)</w:t>
      </w:r>
      <w:r w:rsidRPr="002D7156">
        <w:tab/>
        <w:t>Representations from Local MP, Assembly Member (AM), Councillors and Parish / Town / Community Councils</w:t>
      </w:r>
      <w:bookmarkEnd w:id="74"/>
      <w:bookmarkEnd w:id="75"/>
    </w:p>
    <w:p w14:paraId="5F2D5F47" w14:textId="77777777" w:rsidR="0001321F" w:rsidRPr="000C1141" w:rsidRDefault="0001321F" w:rsidP="0001321F">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01321F" w:rsidRPr="002D7156" w14:paraId="09EFB92C" w14:textId="77777777" w:rsidTr="00012305">
        <w:tc>
          <w:tcPr>
            <w:tcW w:w="8302" w:type="dxa"/>
            <w:gridSpan w:val="2"/>
          </w:tcPr>
          <w:p w14:paraId="6AAD0041" w14:textId="77777777" w:rsidR="0001321F" w:rsidRPr="002D7156" w:rsidRDefault="0001321F" w:rsidP="00012305">
            <w:r w:rsidRPr="002D7156">
              <w:rPr>
                <w:b/>
              </w:rPr>
              <w:t>Response Received from</w:t>
            </w:r>
            <w:r w:rsidRPr="002D7156">
              <w:t xml:space="preserve"> </w:t>
            </w:r>
          </w:p>
        </w:tc>
      </w:tr>
      <w:tr w:rsidR="0001321F" w:rsidRPr="002D7156" w14:paraId="46EECC1C" w14:textId="77777777" w:rsidTr="00012305">
        <w:tc>
          <w:tcPr>
            <w:tcW w:w="4151" w:type="dxa"/>
          </w:tcPr>
          <w:p w14:paraId="4C9F949E" w14:textId="77777777" w:rsidR="0001321F" w:rsidRPr="002D7156" w:rsidRDefault="0001321F" w:rsidP="00012305">
            <w:pPr>
              <w:rPr>
                <w:b/>
              </w:rPr>
            </w:pPr>
            <w:r w:rsidRPr="002D7156">
              <w:rPr>
                <w:b/>
              </w:rPr>
              <w:t>Brief summary of issues raised:</w:t>
            </w:r>
          </w:p>
        </w:tc>
        <w:tc>
          <w:tcPr>
            <w:tcW w:w="4151" w:type="dxa"/>
          </w:tcPr>
          <w:p w14:paraId="21153DC1" w14:textId="77777777" w:rsidR="0001321F" w:rsidRPr="002D7156" w:rsidRDefault="0001321F" w:rsidP="00012305">
            <w:pPr>
              <w:rPr>
                <w:b/>
              </w:rPr>
            </w:pPr>
            <w:r w:rsidRPr="002D7156">
              <w:rPr>
                <w:b/>
              </w:rPr>
              <w:t>Summary of action taken / how this has been covered</w:t>
            </w:r>
          </w:p>
        </w:tc>
      </w:tr>
      <w:tr w:rsidR="0001321F" w:rsidRPr="002D7156" w14:paraId="4904D814" w14:textId="77777777" w:rsidTr="00012305">
        <w:tc>
          <w:tcPr>
            <w:tcW w:w="4151" w:type="dxa"/>
          </w:tcPr>
          <w:p w14:paraId="52193473" w14:textId="77777777" w:rsidR="0001321F" w:rsidRPr="002D7156" w:rsidRDefault="0001321F" w:rsidP="00012305">
            <w:r>
              <w:t>None</w:t>
            </w:r>
          </w:p>
        </w:tc>
        <w:tc>
          <w:tcPr>
            <w:tcW w:w="4151" w:type="dxa"/>
          </w:tcPr>
          <w:p w14:paraId="2BFDF74C" w14:textId="77777777" w:rsidR="0001321F" w:rsidRPr="002D7156" w:rsidRDefault="0001321F" w:rsidP="00012305">
            <w:r>
              <w:t>N/A</w:t>
            </w:r>
          </w:p>
        </w:tc>
      </w:tr>
    </w:tbl>
    <w:p w14:paraId="59E25D51" w14:textId="77777777" w:rsidR="0001321F" w:rsidRDefault="0001321F" w:rsidP="0001321F">
      <w:pPr>
        <w:pStyle w:val="Heading3"/>
      </w:pPr>
    </w:p>
    <w:p w14:paraId="5C22D566" w14:textId="77777777" w:rsidR="0001321F" w:rsidRPr="008A3DB1" w:rsidRDefault="0001321F" w:rsidP="0001321F">
      <w:pPr>
        <w:rPr>
          <w:lang w:eastAsia="en-US"/>
        </w:rPr>
      </w:pPr>
    </w:p>
    <w:p w14:paraId="3F619640" w14:textId="77777777" w:rsidR="0001321F" w:rsidRDefault="0001321F" w:rsidP="0001321F">
      <w:pPr>
        <w:pStyle w:val="Heading3"/>
      </w:pPr>
      <w:bookmarkStart w:id="76" w:name="_Toc488321753"/>
      <w:bookmarkStart w:id="77" w:name="_Toc496262284"/>
      <w:r w:rsidRPr="00A21A36">
        <w:t>b)</w:t>
      </w:r>
      <w:r w:rsidRPr="00A21A36">
        <w:tab/>
        <w:t>Representations from Community and Other Organisations</w:t>
      </w:r>
      <w:bookmarkEnd w:id="76"/>
      <w:bookmarkEnd w:id="77"/>
    </w:p>
    <w:p w14:paraId="1DCDFA2E" w14:textId="77777777" w:rsidR="0001321F" w:rsidRPr="002D7156" w:rsidRDefault="0001321F" w:rsidP="0001321F">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01321F" w:rsidRPr="002D7156" w14:paraId="5BE778C0" w14:textId="77777777" w:rsidTr="00012305">
        <w:tc>
          <w:tcPr>
            <w:tcW w:w="8302" w:type="dxa"/>
            <w:gridSpan w:val="2"/>
          </w:tcPr>
          <w:p w14:paraId="020383E4" w14:textId="77777777" w:rsidR="0001321F" w:rsidRPr="002D7156" w:rsidRDefault="0001321F" w:rsidP="00012305">
            <w:r w:rsidRPr="002D7156">
              <w:rPr>
                <w:b/>
              </w:rPr>
              <w:t>Response Received from</w:t>
            </w:r>
            <w:r w:rsidRPr="002D7156">
              <w:t xml:space="preserve"> </w:t>
            </w:r>
          </w:p>
        </w:tc>
      </w:tr>
      <w:tr w:rsidR="0001321F" w:rsidRPr="002D7156" w14:paraId="67CA57BF" w14:textId="77777777" w:rsidTr="00012305">
        <w:tc>
          <w:tcPr>
            <w:tcW w:w="4151" w:type="dxa"/>
          </w:tcPr>
          <w:p w14:paraId="5A103D0F" w14:textId="77777777" w:rsidR="0001321F" w:rsidRPr="002D7156" w:rsidRDefault="0001321F" w:rsidP="00012305">
            <w:pPr>
              <w:rPr>
                <w:b/>
              </w:rPr>
            </w:pPr>
            <w:r w:rsidRPr="002D7156">
              <w:rPr>
                <w:b/>
              </w:rPr>
              <w:t>Brief summary of issues raised:</w:t>
            </w:r>
          </w:p>
        </w:tc>
        <w:tc>
          <w:tcPr>
            <w:tcW w:w="4151" w:type="dxa"/>
          </w:tcPr>
          <w:p w14:paraId="3C035B17" w14:textId="77777777" w:rsidR="0001321F" w:rsidRPr="002D7156" w:rsidRDefault="0001321F" w:rsidP="00012305">
            <w:pPr>
              <w:rPr>
                <w:b/>
              </w:rPr>
            </w:pPr>
            <w:r w:rsidRPr="002D7156">
              <w:rPr>
                <w:b/>
              </w:rPr>
              <w:t>Summary of action taken / how this has been covered</w:t>
            </w:r>
          </w:p>
        </w:tc>
      </w:tr>
      <w:tr w:rsidR="0001321F" w:rsidRPr="002D7156" w14:paraId="5EDFAA3F" w14:textId="77777777" w:rsidTr="00012305">
        <w:tc>
          <w:tcPr>
            <w:tcW w:w="4151" w:type="dxa"/>
          </w:tcPr>
          <w:p w14:paraId="589524C9" w14:textId="77777777" w:rsidR="0001321F" w:rsidRPr="002D7156" w:rsidRDefault="0001321F" w:rsidP="00012305">
            <w:r>
              <w:t>None</w:t>
            </w:r>
          </w:p>
        </w:tc>
        <w:tc>
          <w:tcPr>
            <w:tcW w:w="4151" w:type="dxa"/>
          </w:tcPr>
          <w:p w14:paraId="6CB10A29" w14:textId="77777777" w:rsidR="0001321F" w:rsidRPr="002D7156" w:rsidRDefault="0001321F" w:rsidP="00012305">
            <w:r>
              <w:t>N/A</w:t>
            </w:r>
          </w:p>
        </w:tc>
      </w:tr>
    </w:tbl>
    <w:p w14:paraId="45932DB2" w14:textId="0AD389CF" w:rsidR="0001321F" w:rsidRDefault="0001321F" w:rsidP="0001321F">
      <w:pPr>
        <w:pStyle w:val="Heading3"/>
        <w:rPr>
          <w:bCs/>
        </w:rPr>
      </w:pPr>
    </w:p>
    <w:p w14:paraId="705A6DCA" w14:textId="256AC6F3" w:rsidR="008F2710" w:rsidRDefault="008F2710" w:rsidP="008F2710">
      <w:pPr>
        <w:rPr>
          <w:lang w:eastAsia="en-US"/>
        </w:rPr>
      </w:pPr>
    </w:p>
    <w:p w14:paraId="0C5F102D" w14:textId="4A03A00F" w:rsidR="008F2710" w:rsidRDefault="008F2710" w:rsidP="008F2710">
      <w:pPr>
        <w:rPr>
          <w:lang w:eastAsia="en-US"/>
        </w:rPr>
      </w:pPr>
    </w:p>
    <w:p w14:paraId="0820376B" w14:textId="516AC074" w:rsidR="008F2710" w:rsidRDefault="008F2710" w:rsidP="008F2710">
      <w:pPr>
        <w:rPr>
          <w:lang w:eastAsia="en-US"/>
        </w:rPr>
      </w:pPr>
    </w:p>
    <w:p w14:paraId="076611DD" w14:textId="63BFE153" w:rsidR="008F2710" w:rsidRDefault="008F2710" w:rsidP="008F2710">
      <w:pPr>
        <w:rPr>
          <w:lang w:eastAsia="en-US"/>
        </w:rPr>
      </w:pPr>
    </w:p>
    <w:p w14:paraId="53341959" w14:textId="76FC8197" w:rsidR="008F2710" w:rsidRDefault="008F2710" w:rsidP="008F2710">
      <w:pPr>
        <w:rPr>
          <w:lang w:eastAsia="en-US"/>
        </w:rPr>
      </w:pPr>
    </w:p>
    <w:p w14:paraId="5004883F" w14:textId="77777777" w:rsidR="008F2710" w:rsidRPr="008F2710" w:rsidRDefault="008F2710" w:rsidP="008F2710">
      <w:pPr>
        <w:rPr>
          <w:lang w:eastAsia="en-US"/>
        </w:rPr>
      </w:pPr>
    </w:p>
    <w:p w14:paraId="3A4CD457" w14:textId="77777777" w:rsidR="0001321F" w:rsidRDefault="0001321F" w:rsidP="0001321F">
      <w:pPr>
        <w:pStyle w:val="Heading3"/>
      </w:pPr>
      <w:bookmarkStart w:id="78" w:name="_Toc488321754"/>
      <w:bookmarkStart w:id="79" w:name="_Toc496262285"/>
      <w:r w:rsidRPr="00A21A36">
        <w:t>c)</w:t>
      </w:r>
      <w:r w:rsidRPr="00A21A36">
        <w:tab/>
        <w:t>Representations from Individual Members of the Public</w:t>
      </w:r>
      <w:bookmarkEnd w:id="78"/>
      <w:bookmarkEnd w:id="79"/>
    </w:p>
    <w:p w14:paraId="307ADCCE" w14:textId="77777777" w:rsidR="0001321F" w:rsidRPr="002D7156" w:rsidRDefault="0001321F" w:rsidP="0001321F">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01321F" w:rsidRPr="002D7156" w14:paraId="6032B2E8" w14:textId="77777777" w:rsidTr="00012305">
        <w:tc>
          <w:tcPr>
            <w:tcW w:w="8302" w:type="dxa"/>
            <w:gridSpan w:val="2"/>
          </w:tcPr>
          <w:p w14:paraId="7475A473" w14:textId="77777777" w:rsidR="0001321F" w:rsidRPr="002D7156" w:rsidRDefault="0001321F" w:rsidP="00012305">
            <w:r w:rsidRPr="002D7156">
              <w:rPr>
                <w:b/>
              </w:rPr>
              <w:t>Response Received from</w:t>
            </w:r>
            <w:r w:rsidRPr="002D7156">
              <w:t xml:space="preserve"> </w:t>
            </w:r>
          </w:p>
        </w:tc>
      </w:tr>
      <w:tr w:rsidR="0001321F" w:rsidRPr="002D7156" w14:paraId="08253EB9" w14:textId="77777777" w:rsidTr="00012305">
        <w:tc>
          <w:tcPr>
            <w:tcW w:w="4151" w:type="dxa"/>
          </w:tcPr>
          <w:p w14:paraId="1406541D" w14:textId="77777777" w:rsidR="0001321F" w:rsidRPr="002D7156" w:rsidRDefault="0001321F" w:rsidP="00012305">
            <w:pPr>
              <w:rPr>
                <w:b/>
              </w:rPr>
            </w:pPr>
            <w:r w:rsidRPr="002D7156">
              <w:rPr>
                <w:b/>
              </w:rPr>
              <w:t>Brief summary of issues raised:</w:t>
            </w:r>
          </w:p>
        </w:tc>
        <w:tc>
          <w:tcPr>
            <w:tcW w:w="4151" w:type="dxa"/>
          </w:tcPr>
          <w:p w14:paraId="51D58A3E" w14:textId="77777777" w:rsidR="0001321F" w:rsidRPr="002D7156" w:rsidRDefault="0001321F" w:rsidP="00012305">
            <w:pPr>
              <w:rPr>
                <w:b/>
              </w:rPr>
            </w:pPr>
            <w:r w:rsidRPr="002D7156">
              <w:rPr>
                <w:b/>
              </w:rPr>
              <w:t>Summary of action taken / how this has been covered</w:t>
            </w:r>
          </w:p>
        </w:tc>
      </w:tr>
      <w:tr w:rsidR="0001321F" w:rsidRPr="002D7156" w14:paraId="281F4EBC" w14:textId="77777777" w:rsidTr="00012305">
        <w:tc>
          <w:tcPr>
            <w:tcW w:w="4151" w:type="dxa"/>
          </w:tcPr>
          <w:p w14:paraId="17E3FCA7" w14:textId="77777777" w:rsidR="0001321F" w:rsidRPr="002D7156" w:rsidRDefault="0001321F" w:rsidP="00012305">
            <w:r>
              <w:t>None</w:t>
            </w:r>
          </w:p>
        </w:tc>
        <w:tc>
          <w:tcPr>
            <w:tcW w:w="4151" w:type="dxa"/>
          </w:tcPr>
          <w:p w14:paraId="2060440C" w14:textId="77777777" w:rsidR="0001321F" w:rsidRPr="002D7156" w:rsidRDefault="0001321F" w:rsidP="00012305">
            <w:r>
              <w:t>N/A</w:t>
            </w:r>
          </w:p>
        </w:tc>
      </w:tr>
      <w:bookmarkEnd w:id="13"/>
      <w:bookmarkEnd w:id="55"/>
      <w:bookmarkEnd w:id="68"/>
      <w:bookmarkEnd w:id="69"/>
    </w:tbl>
    <w:p w14:paraId="7F27C1F5" w14:textId="0748233D" w:rsidR="00BD11C2" w:rsidRPr="001515CD" w:rsidRDefault="00BD11C2" w:rsidP="001515CD">
      <w:pPr>
        <w:tabs>
          <w:tab w:val="left" w:pos="3763"/>
        </w:tabs>
        <w:rPr>
          <w:lang w:eastAsia="en-US"/>
        </w:rPr>
      </w:pPr>
    </w:p>
    <w:sectPr w:rsidR="00BD11C2" w:rsidRPr="001515CD" w:rsidSect="00CA1FC2">
      <w:type w:val="continuous"/>
      <w:pgSz w:w="11906" w:h="16838" w:code="9"/>
      <w:pgMar w:top="1440" w:right="1440" w:bottom="1440" w:left="1440" w:header="720" w:footer="19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8F3A1" w14:textId="77777777" w:rsidR="0084692A" w:rsidRDefault="0084692A">
      <w:r>
        <w:separator/>
      </w:r>
    </w:p>
  </w:endnote>
  <w:endnote w:type="continuationSeparator" w:id="0">
    <w:p w14:paraId="0028F3A2" w14:textId="77777777" w:rsidR="0084692A" w:rsidRDefault="00846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8F3A3" w14:textId="77777777" w:rsidR="0084692A" w:rsidRDefault="008469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84692A" w:rsidRDefault="008469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84692A" w:rsidRPr="002B61AE" w14:paraId="7B27FB21" w14:textId="77777777" w:rsidTr="00012305">
      <w:trPr>
        <w:trHeight w:val="284"/>
      </w:trPr>
      <w:tc>
        <w:tcPr>
          <w:tcW w:w="3529" w:type="dxa"/>
        </w:tcPr>
        <w:p w14:paraId="6F162E17" w14:textId="77777777" w:rsidR="0084692A" w:rsidRPr="000E43B7" w:rsidRDefault="0084692A" w:rsidP="00655711">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40F32171" w14:textId="77777777" w:rsidR="0084692A" w:rsidRPr="002B61AE" w:rsidRDefault="0084692A" w:rsidP="00655711">
          <w:pPr>
            <w:tabs>
              <w:tab w:val="left" w:pos="4335"/>
              <w:tab w:val="right" w:pos="10348"/>
            </w:tabs>
            <w:rPr>
              <w:rStyle w:val="PageNumber"/>
              <w:rFonts w:cs="Arial"/>
              <w:color w:val="808000"/>
              <w:sz w:val="20"/>
              <w:lang w:val="en-US"/>
            </w:rPr>
          </w:pPr>
        </w:p>
      </w:tc>
      <w:tc>
        <w:tcPr>
          <w:tcW w:w="2926" w:type="dxa"/>
        </w:tcPr>
        <w:p w14:paraId="4A56B3E8" w14:textId="11B2A8B4" w:rsidR="0084692A" w:rsidRPr="006A23C4" w:rsidRDefault="004E1783" w:rsidP="00655711">
          <w:pPr>
            <w:tabs>
              <w:tab w:val="left" w:pos="4335"/>
              <w:tab w:val="right" w:pos="10348"/>
            </w:tabs>
            <w:rPr>
              <w:rStyle w:val="PageNumber"/>
              <w:rFonts w:cs="Arial"/>
              <w:color w:val="0091A5"/>
              <w:sz w:val="20"/>
              <w:lang w:val="en-US"/>
            </w:rPr>
          </w:pPr>
          <w:r w:rsidRPr="004E1783">
            <w:rPr>
              <w:rStyle w:val="PageNumber"/>
              <w:rFonts w:cs="Arial"/>
              <w:sz w:val="20"/>
              <w:lang w:val="en-US"/>
            </w:rPr>
            <w:t>Issued 29 November 2017</w:t>
          </w:r>
        </w:p>
      </w:tc>
      <w:tc>
        <w:tcPr>
          <w:tcW w:w="2392" w:type="dxa"/>
        </w:tcPr>
        <w:p w14:paraId="7B40AC89" w14:textId="06D79BF2" w:rsidR="0084692A" w:rsidRPr="006A23C4" w:rsidRDefault="0084692A" w:rsidP="0065571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190247">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190247">
            <w:rPr>
              <w:rStyle w:val="PageNumber"/>
              <w:rFonts w:cs="Arial"/>
              <w:noProof/>
              <w:color w:val="0091A5"/>
              <w:sz w:val="20"/>
              <w:lang w:val="en-US"/>
            </w:rPr>
            <w:t>21</w:t>
          </w:r>
          <w:r w:rsidRPr="006A23C4">
            <w:rPr>
              <w:rStyle w:val="PageNumber"/>
              <w:rFonts w:cs="Arial"/>
              <w:color w:val="0091A5"/>
              <w:sz w:val="20"/>
              <w:lang w:val="en-US"/>
            </w:rPr>
            <w:fldChar w:fldCharType="end"/>
          </w:r>
        </w:p>
      </w:tc>
    </w:tr>
  </w:tbl>
  <w:p w14:paraId="375D6825" w14:textId="77777777" w:rsidR="0084692A" w:rsidRDefault="008469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84692A" w:rsidRPr="006A23C4" w14:paraId="5569A415" w14:textId="77777777" w:rsidTr="002D7156">
      <w:trPr>
        <w:trHeight w:val="284"/>
      </w:trPr>
      <w:tc>
        <w:tcPr>
          <w:tcW w:w="3529" w:type="dxa"/>
        </w:tcPr>
        <w:p w14:paraId="2B6D12A7" w14:textId="0E0FD1BC" w:rsidR="0084692A" w:rsidRPr="000E43B7" w:rsidRDefault="0084692A"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84692A" w:rsidRPr="002B61AE" w:rsidRDefault="0084692A" w:rsidP="00A571D8">
          <w:pPr>
            <w:tabs>
              <w:tab w:val="left" w:pos="4335"/>
              <w:tab w:val="right" w:pos="10348"/>
            </w:tabs>
            <w:rPr>
              <w:rStyle w:val="PageNumber"/>
              <w:rFonts w:cs="Arial"/>
              <w:color w:val="808000"/>
              <w:sz w:val="20"/>
              <w:lang w:val="en-US"/>
            </w:rPr>
          </w:pPr>
        </w:p>
      </w:tc>
      <w:tc>
        <w:tcPr>
          <w:tcW w:w="2926" w:type="dxa"/>
        </w:tcPr>
        <w:p w14:paraId="1EF6C99D" w14:textId="7EEACE5A" w:rsidR="0084692A" w:rsidRPr="006A23C4" w:rsidRDefault="004E1783" w:rsidP="00A571D8">
          <w:pPr>
            <w:tabs>
              <w:tab w:val="left" w:pos="4335"/>
              <w:tab w:val="right" w:pos="10348"/>
            </w:tabs>
            <w:rPr>
              <w:rStyle w:val="PageNumber"/>
              <w:rFonts w:cs="Arial"/>
              <w:color w:val="0091A5"/>
              <w:sz w:val="20"/>
              <w:lang w:val="en-US"/>
            </w:rPr>
          </w:pPr>
          <w:r w:rsidRPr="004E1783">
            <w:rPr>
              <w:rStyle w:val="PageNumber"/>
              <w:rFonts w:cs="Arial"/>
              <w:sz w:val="20"/>
              <w:lang w:val="en-US"/>
            </w:rPr>
            <w:t>Issued 29 November 2017</w:t>
          </w:r>
        </w:p>
      </w:tc>
      <w:tc>
        <w:tcPr>
          <w:tcW w:w="2392" w:type="dxa"/>
        </w:tcPr>
        <w:p w14:paraId="7CA15C94" w14:textId="058649DF" w:rsidR="0084692A" w:rsidRPr="006A23C4" w:rsidRDefault="0084692A"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190247">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190247">
            <w:rPr>
              <w:rStyle w:val="PageNumber"/>
              <w:rFonts w:cs="Arial"/>
              <w:noProof/>
              <w:color w:val="0091A5"/>
              <w:sz w:val="20"/>
              <w:lang w:val="en-US"/>
            </w:rPr>
            <w:t>21</w:t>
          </w:r>
          <w:r w:rsidRPr="006A23C4">
            <w:rPr>
              <w:rStyle w:val="PageNumber"/>
              <w:rFonts w:cs="Arial"/>
              <w:color w:val="0091A5"/>
              <w:sz w:val="20"/>
              <w:lang w:val="en-US"/>
            </w:rPr>
            <w:fldChar w:fldCharType="end"/>
          </w:r>
        </w:p>
      </w:tc>
    </w:tr>
  </w:tbl>
  <w:p w14:paraId="0B74DBE5" w14:textId="79D39319" w:rsidR="0084692A" w:rsidRDefault="008469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84692A" w:rsidRPr="002B61AE" w14:paraId="3885A371" w14:textId="77777777" w:rsidTr="00012305">
      <w:trPr>
        <w:trHeight w:val="284"/>
      </w:trPr>
      <w:tc>
        <w:tcPr>
          <w:tcW w:w="3529" w:type="dxa"/>
        </w:tcPr>
        <w:p w14:paraId="58723883" w14:textId="77777777" w:rsidR="0084692A" w:rsidRPr="000E43B7" w:rsidRDefault="0084692A" w:rsidP="00AC5431">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30EED5E7" w14:textId="77777777" w:rsidR="0084692A" w:rsidRPr="002B61AE" w:rsidRDefault="0084692A" w:rsidP="00AC5431">
          <w:pPr>
            <w:tabs>
              <w:tab w:val="left" w:pos="4335"/>
              <w:tab w:val="right" w:pos="10348"/>
            </w:tabs>
            <w:rPr>
              <w:rStyle w:val="PageNumber"/>
              <w:rFonts w:cs="Arial"/>
              <w:color w:val="808000"/>
              <w:sz w:val="20"/>
              <w:lang w:val="en-US"/>
            </w:rPr>
          </w:pPr>
        </w:p>
      </w:tc>
      <w:tc>
        <w:tcPr>
          <w:tcW w:w="2926" w:type="dxa"/>
        </w:tcPr>
        <w:p w14:paraId="5590D05D" w14:textId="24BA51D0" w:rsidR="0084692A" w:rsidRPr="006A23C4" w:rsidRDefault="004E1783" w:rsidP="00AC5431">
          <w:pPr>
            <w:tabs>
              <w:tab w:val="left" w:pos="4335"/>
              <w:tab w:val="right" w:pos="10348"/>
            </w:tabs>
            <w:rPr>
              <w:rStyle w:val="PageNumber"/>
              <w:rFonts w:cs="Arial"/>
              <w:color w:val="0091A5"/>
              <w:sz w:val="20"/>
              <w:lang w:val="en-US"/>
            </w:rPr>
          </w:pPr>
          <w:r w:rsidRPr="004E1783">
            <w:rPr>
              <w:rStyle w:val="PageNumber"/>
              <w:rFonts w:cs="Arial"/>
              <w:sz w:val="20"/>
              <w:lang w:val="en-US"/>
            </w:rPr>
            <w:t>Issued 29</w:t>
          </w:r>
          <w:r w:rsidR="0084692A" w:rsidRPr="004E1783">
            <w:rPr>
              <w:rStyle w:val="PageNumber"/>
              <w:rFonts w:cs="Arial"/>
              <w:sz w:val="20"/>
              <w:lang w:val="en-US"/>
            </w:rPr>
            <w:t xml:space="preserve"> </w:t>
          </w:r>
          <w:r w:rsidRPr="004E1783">
            <w:rPr>
              <w:rStyle w:val="PageNumber"/>
              <w:rFonts w:cs="Arial"/>
              <w:sz w:val="20"/>
              <w:lang w:val="en-US"/>
            </w:rPr>
            <w:t>November</w:t>
          </w:r>
          <w:r w:rsidR="0084692A" w:rsidRPr="004E1783">
            <w:rPr>
              <w:rStyle w:val="PageNumber"/>
              <w:rFonts w:cs="Arial"/>
              <w:sz w:val="20"/>
              <w:lang w:val="en-US"/>
            </w:rPr>
            <w:t xml:space="preserve"> 2017</w:t>
          </w:r>
        </w:p>
      </w:tc>
      <w:tc>
        <w:tcPr>
          <w:tcW w:w="2392" w:type="dxa"/>
        </w:tcPr>
        <w:p w14:paraId="2F966AA2" w14:textId="2C384E8F" w:rsidR="0084692A" w:rsidRPr="006A23C4" w:rsidRDefault="0084692A" w:rsidP="00AC543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190247">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190247">
            <w:rPr>
              <w:rStyle w:val="PageNumber"/>
              <w:rFonts w:cs="Arial"/>
              <w:noProof/>
              <w:color w:val="0091A5"/>
              <w:sz w:val="20"/>
              <w:lang w:val="en-US"/>
            </w:rPr>
            <w:t>21</w:t>
          </w:r>
          <w:r w:rsidRPr="006A23C4">
            <w:rPr>
              <w:rStyle w:val="PageNumber"/>
              <w:rFonts w:cs="Arial"/>
              <w:color w:val="0091A5"/>
              <w:sz w:val="20"/>
              <w:lang w:val="en-US"/>
            </w:rPr>
            <w:fldChar w:fldCharType="end"/>
          </w:r>
        </w:p>
      </w:tc>
    </w:tr>
  </w:tbl>
  <w:p w14:paraId="1923166F" w14:textId="2CD94263" w:rsidR="0084692A" w:rsidRPr="00B602B8" w:rsidRDefault="0084692A"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84692A" w:rsidRPr="002B61AE" w14:paraId="1BB7F532" w14:textId="77777777" w:rsidTr="00012305">
      <w:trPr>
        <w:trHeight w:val="284"/>
      </w:trPr>
      <w:tc>
        <w:tcPr>
          <w:tcW w:w="3529" w:type="dxa"/>
        </w:tcPr>
        <w:p w14:paraId="725F1379" w14:textId="77777777" w:rsidR="0084692A" w:rsidRPr="00EE51DF" w:rsidRDefault="0084692A" w:rsidP="006423E5">
          <w:pPr>
            <w:rPr>
              <w:color w:val="3C3C41"/>
              <w:sz w:val="16"/>
              <w:szCs w:val="16"/>
            </w:rPr>
          </w:pPr>
          <w:r w:rsidRPr="00EE51DF">
            <w:rPr>
              <w:color w:val="3C3C41"/>
              <w:sz w:val="16"/>
              <w:szCs w:val="16"/>
            </w:rPr>
            <w:t>Published by:</w:t>
          </w:r>
        </w:p>
        <w:p w14:paraId="447AF9A6" w14:textId="77777777" w:rsidR="0084692A" w:rsidRPr="00EE51DF" w:rsidRDefault="0084692A" w:rsidP="006423E5">
          <w:pPr>
            <w:rPr>
              <w:color w:val="3C3C41"/>
              <w:sz w:val="16"/>
              <w:szCs w:val="16"/>
            </w:rPr>
          </w:pPr>
          <w:r w:rsidRPr="00EE51DF">
            <w:rPr>
              <w:color w:val="3C3C41"/>
              <w:sz w:val="16"/>
              <w:szCs w:val="16"/>
            </w:rPr>
            <w:t>Natural Resources Wales</w:t>
          </w:r>
        </w:p>
        <w:p w14:paraId="3CC83656" w14:textId="77777777" w:rsidR="0084692A" w:rsidRPr="00EE51DF" w:rsidRDefault="0084692A" w:rsidP="006423E5">
          <w:pPr>
            <w:rPr>
              <w:color w:val="3C3C41"/>
              <w:sz w:val="16"/>
              <w:szCs w:val="16"/>
            </w:rPr>
          </w:pPr>
          <w:r w:rsidRPr="00EE51DF">
            <w:rPr>
              <w:color w:val="3C3C41"/>
              <w:sz w:val="16"/>
              <w:szCs w:val="16"/>
            </w:rPr>
            <w:t>Cambria House</w:t>
          </w:r>
        </w:p>
        <w:p w14:paraId="67D963B2" w14:textId="77777777" w:rsidR="0084692A" w:rsidRPr="00EE51DF" w:rsidRDefault="0084692A" w:rsidP="006423E5">
          <w:pPr>
            <w:rPr>
              <w:color w:val="3C3C41"/>
              <w:sz w:val="16"/>
              <w:szCs w:val="16"/>
            </w:rPr>
          </w:pPr>
          <w:r w:rsidRPr="00EE51DF">
            <w:rPr>
              <w:color w:val="3C3C41"/>
              <w:sz w:val="16"/>
              <w:szCs w:val="16"/>
            </w:rPr>
            <w:t>29 Newport Road</w:t>
          </w:r>
        </w:p>
        <w:p w14:paraId="19D2976E" w14:textId="77777777" w:rsidR="0084692A" w:rsidRPr="00EE51DF" w:rsidRDefault="0084692A" w:rsidP="006423E5">
          <w:pPr>
            <w:rPr>
              <w:color w:val="3C3C41"/>
              <w:sz w:val="16"/>
              <w:szCs w:val="16"/>
            </w:rPr>
          </w:pPr>
          <w:r w:rsidRPr="00EE51DF">
            <w:rPr>
              <w:color w:val="3C3C41"/>
              <w:sz w:val="16"/>
              <w:szCs w:val="16"/>
            </w:rPr>
            <w:t>Cardiff</w:t>
          </w:r>
        </w:p>
        <w:p w14:paraId="3F0822CA" w14:textId="77777777" w:rsidR="0084692A" w:rsidRPr="00EE51DF" w:rsidRDefault="0084692A" w:rsidP="006423E5">
          <w:pPr>
            <w:rPr>
              <w:color w:val="3C3C41"/>
              <w:sz w:val="16"/>
              <w:szCs w:val="16"/>
            </w:rPr>
          </w:pPr>
          <w:r w:rsidRPr="00EE51DF">
            <w:rPr>
              <w:color w:val="3C3C41"/>
              <w:sz w:val="16"/>
              <w:szCs w:val="16"/>
            </w:rPr>
            <w:t>CF24 0TP</w:t>
          </w:r>
        </w:p>
        <w:p w14:paraId="362B7254" w14:textId="77777777" w:rsidR="0084692A" w:rsidRPr="00EE51DF" w:rsidRDefault="0084692A" w:rsidP="006423E5">
          <w:pPr>
            <w:rPr>
              <w:color w:val="3C3C41"/>
              <w:sz w:val="16"/>
              <w:szCs w:val="16"/>
            </w:rPr>
          </w:pPr>
        </w:p>
        <w:p w14:paraId="3BCDDD47" w14:textId="77777777" w:rsidR="0084692A" w:rsidRPr="00EE51DF" w:rsidRDefault="0084692A" w:rsidP="006423E5">
          <w:pPr>
            <w:rPr>
              <w:color w:val="3C3C41"/>
              <w:sz w:val="16"/>
              <w:szCs w:val="16"/>
            </w:rPr>
          </w:pPr>
          <w:r w:rsidRPr="00EE51DF">
            <w:rPr>
              <w:color w:val="3C3C41"/>
              <w:sz w:val="16"/>
              <w:szCs w:val="16"/>
            </w:rPr>
            <w:t>0300 065 3000 (Mon-Fri, 8am - 6pm)</w:t>
          </w:r>
        </w:p>
        <w:p w14:paraId="63AEC1AF" w14:textId="77777777" w:rsidR="0084692A" w:rsidRPr="00EE51DF" w:rsidRDefault="0084692A" w:rsidP="006423E5">
          <w:pPr>
            <w:rPr>
              <w:color w:val="3C3C41"/>
              <w:sz w:val="16"/>
              <w:szCs w:val="16"/>
            </w:rPr>
          </w:pPr>
        </w:p>
        <w:p w14:paraId="42494F0F" w14:textId="77777777" w:rsidR="0084692A" w:rsidRPr="00EE51DF" w:rsidRDefault="0084692A" w:rsidP="006423E5">
          <w:pPr>
            <w:rPr>
              <w:color w:val="0091A5"/>
              <w:sz w:val="16"/>
              <w:szCs w:val="16"/>
            </w:rPr>
          </w:pPr>
          <w:r w:rsidRPr="00EE51DF">
            <w:rPr>
              <w:color w:val="0091A5"/>
              <w:sz w:val="16"/>
              <w:szCs w:val="16"/>
            </w:rPr>
            <w:t>enquiries@naturalresourceswales.gov.uk</w:t>
          </w:r>
        </w:p>
        <w:p w14:paraId="116ACF4A" w14:textId="77777777" w:rsidR="0084692A" w:rsidRPr="00EE51DF" w:rsidRDefault="0084692A" w:rsidP="006423E5">
          <w:pPr>
            <w:rPr>
              <w:color w:val="0091A5"/>
              <w:sz w:val="16"/>
              <w:szCs w:val="16"/>
            </w:rPr>
          </w:pPr>
          <w:r w:rsidRPr="00EE51DF">
            <w:rPr>
              <w:color w:val="0091A5"/>
              <w:sz w:val="16"/>
              <w:szCs w:val="16"/>
            </w:rPr>
            <w:t xml:space="preserve">www.naturalresourceswales.gov.uk </w:t>
          </w:r>
        </w:p>
        <w:p w14:paraId="499EFF62" w14:textId="77777777" w:rsidR="0084692A" w:rsidRPr="00EE51DF" w:rsidRDefault="0084692A" w:rsidP="006423E5">
          <w:pPr>
            <w:rPr>
              <w:color w:val="3C3C41"/>
              <w:sz w:val="16"/>
              <w:szCs w:val="16"/>
            </w:rPr>
          </w:pPr>
        </w:p>
        <w:p w14:paraId="73B82099" w14:textId="77777777" w:rsidR="0084692A" w:rsidRPr="00EE51DF" w:rsidRDefault="0084692A" w:rsidP="006423E5">
          <w:pPr>
            <w:rPr>
              <w:color w:val="3C3C41"/>
              <w:sz w:val="16"/>
              <w:szCs w:val="16"/>
            </w:rPr>
          </w:pPr>
          <w:r w:rsidRPr="00EE51DF">
            <w:rPr>
              <w:color w:val="3C3C41"/>
              <w:sz w:val="16"/>
              <w:szCs w:val="16"/>
            </w:rPr>
            <w:t>© Natural Resources Wales</w:t>
          </w:r>
        </w:p>
        <w:p w14:paraId="79C79127" w14:textId="77777777" w:rsidR="0084692A" w:rsidRPr="00EE51DF" w:rsidRDefault="0084692A" w:rsidP="006423E5">
          <w:pPr>
            <w:rPr>
              <w:color w:val="3C3C41"/>
              <w:sz w:val="16"/>
              <w:szCs w:val="16"/>
            </w:rPr>
          </w:pPr>
        </w:p>
        <w:p w14:paraId="781883DE" w14:textId="77777777" w:rsidR="0084692A" w:rsidRPr="00EE51DF" w:rsidRDefault="0084692A" w:rsidP="006423E5">
          <w:pPr>
            <w:rPr>
              <w:color w:val="3C3C41"/>
              <w:sz w:val="16"/>
              <w:szCs w:val="16"/>
            </w:rPr>
          </w:pPr>
          <w:r w:rsidRPr="00EE51DF">
            <w:rPr>
              <w:color w:val="3C3C41"/>
              <w:sz w:val="16"/>
              <w:szCs w:val="16"/>
            </w:rPr>
            <w:t>All rights reserved. This document may be reproduced with prior permission of</w:t>
          </w:r>
        </w:p>
        <w:p w14:paraId="5F87E1D8" w14:textId="77777777" w:rsidR="0084692A" w:rsidRPr="00EE51DF" w:rsidRDefault="0084692A" w:rsidP="006423E5">
          <w:pPr>
            <w:rPr>
              <w:color w:val="3C3C41"/>
              <w:sz w:val="16"/>
              <w:szCs w:val="16"/>
            </w:rPr>
          </w:pPr>
          <w:r w:rsidRPr="00EE51DF">
            <w:rPr>
              <w:color w:val="3C3C41"/>
              <w:sz w:val="16"/>
              <w:szCs w:val="16"/>
            </w:rPr>
            <w:t>Natural Resources Wales</w:t>
          </w:r>
        </w:p>
        <w:p w14:paraId="747A1B26" w14:textId="18A7A484" w:rsidR="0084692A" w:rsidRPr="000E43B7" w:rsidRDefault="0084692A" w:rsidP="00AC5431">
          <w:pPr>
            <w:tabs>
              <w:tab w:val="left" w:pos="4335"/>
              <w:tab w:val="right" w:pos="10348"/>
            </w:tabs>
            <w:rPr>
              <w:rStyle w:val="PageNumber"/>
              <w:rFonts w:cs="Arial"/>
              <w:color w:val="0091A5"/>
              <w:sz w:val="20"/>
              <w:lang w:val="en-US"/>
            </w:rPr>
          </w:pPr>
        </w:p>
      </w:tc>
      <w:tc>
        <w:tcPr>
          <w:tcW w:w="1789" w:type="dxa"/>
        </w:tcPr>
        <w:p w14:paraId="0B7070E7" w14:textId="77777777" w:rsidR="0084692A" w:rsidRPr="002B61AE" w:rsidRDefault="0084692A" w:rsidP="00AC5431">
          <w:pPr>
            <w:tabs>
              <w:tab w:val="left" w:pos="4335"/>
              <w:tab w:val="right" w:pos="10348"/>
            </w:tabs>
            <w:rPr>
              <w:rStyle w:val="PageNumber"/>
              <w:rFonts w:cs="Arial"/>
              <w:color w:val="808000"/>
              <w:sz w:val="20"/>
              <w:lang w:val="en-US"/>
            </w:rPr>
          </w:pPr>
        </w:p>
      </w:tc>
      <w:tc>
        <w:tcPr>
          <w:tcW w:w="2926" w:type="dxa"/>
        </w:tcPr>
        <w:p w14:paraId="73A7F733" w14:textId="3D7A7084" w:rsidR="0084692A" w:rsidRPr="006A23C4" w:rsidRDefault="004E1783" w:rsidP="00AC5431">
          <w:pPr>
            <w:tabs>
              <w:tab w:val="left" w:pos="4335"/>
              <w:tab w:val="right" w:pos="10348"/>
            </w:tabs>
            <w:rPr>
              <w:rStyle w:val="PageNumber"/>
              <w:rFonts w:cs="Arial"/>
              <w:color w:val="0091A5"/>
              <w:sz w:val="20"/>
              <w:lang w:val="en-US"/>
            </w:rPr>
          </w:pPr>
          <w:r w:rsidRPr="004E1783">
            <w:rPr>
              <w:rStyle w:val="PageNumber"/>
              <w:rFonts w:cs="Arial"/>
              <w:sz w:val="20"/>
              <w:lang w:val="en-US"/>
            </w:rPr>
            <w:t>Issued 29 November 2017</w:t>
          </w:r>
        </w:p>
      </w:tc>
      <w:tc>
        <w:tcPr>
          <w:tcW w:w="2392" w:type="dxa"/>
        </w:tcPr>
        <w:p w14:paraId="0DC362F4" w14:textId="0FE1A966" w:rsidR="0084692A" w:rsidRPr="006A23C4" w:rsidRDefault="0084692A" w:rsidP="00AC543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190247">
            <w:rPr>
              <w:rStyle w:val="PageNumber"/>
              <w:rFonts w:cs="Arial"/>
              <w:b/>
              <w:noProof/>
              <w:color w:val="0091A5"/>
              <w:sz w:val="20"/>
              <w:lang w:val="en-US"/>
            </w:rPr>
            <w:t>21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190247">
            <w:rPr>
              <w:rStyle w:val="PageNumber"/>
              <w:rFonts w:cs="Arial"/>
              <w:noProof/>
              <w:color w:val="0091A5"/>
              <w:sz w:val="20"/>
              <w:lang w:val="en-US"/>
            </w:rPr>
            <w:t>21</w:t>
          </w:r>
          <w:r w:rsidRPr="006A23C4">
            <w:rPr>
              <w:rStyle w:val="PageNumber"/>
              <w:rFonts w:cs="Arial"/>
              <w:color w:val="0091A5"/>
              <w:sz w:val="20"/>
              <w:lang w:val="en-US"/>
            </w:rPr>
            <w:fldChar w:fldCharType="end"/>
          </w:r>
        </w:p>
      </w:tc>
    </w:tr>
  </w:tbl>
  <w:p w14:paraId="7B464EBC" w14:textId="77777777" w:rsidR="0084692A" w:rsidRPr="00B602B8" w:rsidRDefault="0084692A"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8F39F" w14:textId="77777777" w:rsidR="0084692A" w:rsidRDefault="0084692A">
      <w:r>
        <w:separator/>
      </w:r>
    </w:p>
  </w:footnote>
  <w:footnote w:type="continuationSeparator" w:id="0">
    <w:p w14:paraId="0028F3A0" w14:textId="77777777" w:rsidR="0084692A" w:rsidRDefault="00846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C3367" w14:textId="70249355" w:rsidR="0084692A" w:rsidRDefault="008469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192D4" w14:textId="388955D0" w:rsidR="0084692A" w:rsidRDefault="0084692A" w:rsidP="0065381E">
    <w:pPr>
      <w:pStyle w:val="Header"/>
      <w:jc w:val="center"/>
    </w:pPr>
    <w:r>
      <w:rPr>
        <w:noProof/>
        <w:lang w:eastAsia="en-GB"/>
      </w:rPr>
      <w:drawing>
        <wp:inline distT="0" distB="0" distL="0" distR="0" wp14:anchorId="02C3920A" wp14:editId="40F2C4D4">
          <wp:extent cx="1804670" cy="1237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534999"/>
    <w:multiLevelType w:val="multilevel"/>
    <w:tmpl w:val="F386E236"/>
    <w:lvl w:ilvl="0">
      <w:start w:val="5"/>
      <w:numFmt w:val="decimal"/>
      <w:lvlText w:val="%1"/>
      <w:lvlJc w:val="left"/>
      <w:pPr>
        <w:ind w:left="720" w:hanging="360"/>
      </w:pPr>
      <w:rPr>
        <w:rFonts w:ascii="Arial" w:eastAsia="Times New Roman" w:hAnsi="Arial" w:cs="Times New Roman"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2BE3049"/>
    <w:multiLevelType w:val="hybridMultilevel"/>
    <w:tmpl w:val="2BF8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41150C"/>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6F5703"/>
    <w:multiLevelType w:val="multilevel"/>
    <w:tmpl w:val="F386E236"/>
    <w:lvl w:ilvl="0">
      <w:start w:val="5"/>
      <w:numFmt w:val="decimal"/>
      <w:lvlText w:val="%1"/>
      <w:lvlJc w:val="left"/>
      <w:pPr>
        <w:ind w:left="720" w:hanging="360"/>
      </w:pPr>
      <w:rPr>
        <w:rFonts w:ascii="Arial" w:eastAsia="Times New Roman" w:hAnsi="Arial" w:cs="Times New Roman"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E035AD1"/>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0" w15:restartNumberingAfterBreak="0">
    <w:nsid w:val="687641DD"/>
    <w:multiLevelType w:val="multilevel"/>
    <w:tmpl w:val="F386E236"/>
    <w:lvl w:ilvl="0">
      <w:start w:val="5"/>
      <w:numFmt w:val="decimal"/>
      <w:lvlText w:val="%1"/>
      <w:lvlJc w:val="left"/>
      <w:pPr>
        <w:ind w:left="720" w:hanging="360"/>
      </w:pPr>
      <w:rPr>
        <w:rFonts w:ascii="Arial" w:eastAsia="Times New Roman" w:hAnsi="Arial" w:cs="Times New Roman"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F414FF"/>
    <w:multiLevelType w:val="hybridMultilevel"/>
    <w:tmpl w:val="3C6A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02109C"/>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1"/>
  </w:num>
  <w:num w:numId="3">
    <w:abstractNumId w:val="23"/>
  </w:num>
  <w:num w:numId="4">
    <w:abstractNumId w:val="4"/>
  </w:num>
  <w:num w:numId="5">
    <w:abstractNumId w:val="8"/>
  </w:num>
  <w:num w:numId="6">
    <w:abstractNumId w:val="6"/>
  </w:num>
  <w:num w:numId="7">
    <w:abstractNumId w:val="11"/>
  </w:num>
  <w:num w:numId="8">
    <w:abstractNumId w:val="28"/>
  </w:num>
  <w:num w:numId="9">
    <w:abstractNumId w:val="38"/>
  </w:num>
  <w:num w:numId="10">
    <w:abstractNumId w:val="17"/>
  </w:num>
  <w:num w:numId="11">
    <w:abstractNumId w:val="24"/>
  </w:num>
  <w:num w:numId="12">
    <w:abstractNumId w:val="34"/>
  </w:num>
  <w:num w:numId="13">
    <w:abstractNumId w:val="33"/>
  </w:num>
  <w:num w:numId="14">
    <w:abstractNumId w:val="13"/>
  </w:num>
  <w:num w:numId="15">
    <w:abstractNumId w:val="21"/>
  </w:num>
  <w:num w:numId="16">
    <w:abstractNumId w:val="9"/>
  </w:num>
  <w:num w:numId="17">
    <w:abstractNumId w:val="27"/>
  </w:num>
  <w:num w:numId="18">
    <w:abstractNumId w:val="1"/>
  </w:num>
  <w:num w:numId="19">
    <w:abstractNumId w:val="12"/>
  </w:num>
  <w:num w:numId="20">
    <w:abstractNumId w:val="5"/>
  </w:num>
  <w:num w:numId="21">
    <w:abstractNumId w:val="10"/>
  </w:num>
  <w:num w:numId="22">
    <w:abstractNumId w:val="2"/>
  </w:num>
  <w:num w:numId="23">
    <w:abstractNumId w:val="18"/>
  </w:num>
  <w:num w:numId="24">
    <w:abstractNumId w:val="29"/>
  </w:num>
  <w:num w:numId="25">
    <w:abstractNumId w:val="19"/>
  </w:num>
  <w:num w:numId="26">
    <w:abstractNumId w:val="20"/>
  </w:num>
  <w:num w:numId="27">
    <w:abstractNumId w:val="7"/>
  </w:num>
  <w:num w:numId="28">
    <w:abstractNumId w:val="37"/>
  </w:num>
  <w:num w:numId="29">
    <w:abstractNumId w:val="35"/>
  </w:num>
  <w:num w:numId="30">
    <w:abstractNumId w:val="32"/>
  </w:num>
  <w:num w:numId="31">
    <w:abstractNumId w:val="22"/>
  </w:num>
  <w:num w:numId="32">
    <w:abstractNumId w:val="15"/>
  </w:num>
  <w:num w:numId="33">
    <w:abstractNumId w:val="36"/>
  </w:num>
  <w:num w:numId="34">
    <w:abstractNumId w:val="16"/>
  </w:num>
  <w:num w:numId="35">
    <w:abstractNumId w:val="0"/>
  </w:num>
  <w:num w:numId="36">
    <w:abstractNumId w:val="26"/>
  </w:num>
  <w:num w:numId="37">
    <w:abstractNumId w:val="30"/>
  </w:num>
  <w:num w:numId="38">
    <w:abstractNumId w:val="25"/>
  </w:num>
  <w:num w:numId="39">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231C"/>
    <w:rsid w:val="00003092"/>
    <w:rsid w:val="00011B55"/>
    <w:rsid w:val="00012305"/>
    <w:rsid w:val="0001321F"/>
    <w:rsid w:val="00017398"/>
    <w:rsid w:val="000211F4"/>
    <w:rsid w:val="0002185C"/>
    <w:rsid w:val="000225DA"/>
    <w:rsid w:val="000226DE"/>
    <w:rsid w:val="00024E0F"/>
    <w:rsid w:val="000277C7"/>
    <w:rsid w:val="00030334"/>
    <w:rsid w:val="00041870"/>
    <w:rsid w:val="00041C93"/>
    <w:rsid w:val="000436A8"/>
    <w:rsid w:val="00047984"/>
    <w:rsid w:val="00050730"/>
    <w:rsid w:val="00052697"/>
    <w:rsid w:val="0005636B"/>
    <w:rsid w:val="00057B0C"/>
    <w:rsid w:val="00067A5C"/>
    <w:rsid w:val="000736F1"/>
    <w:rsid w:val="00074607"/>
    <w:rsid w:val="00077908"/>
    <w:rsid w:val="00081421"/>
    <w:rsid w:val="00087AFD"/>
    <w:rsid w:val="00094448"/>
    <w:rsid w:val="000A2B15"/>
    <w:rsid w:val="000A6110"/>
    <w:rsid w:val="000B0C2A"/>
    <w:rsid w:val="000B465B"/>
    <w:rsid w:val="000C1141"/>
    <w:rsid w:val="000C3151"/>
    <w:rsid w:val="000D41D1"/>
    <w:rsid w:val="000E2200"/>
    <w:rsid w:val="000E2BCE"/>
    <w:rsid w:val="000E43B7"/>
    <w:rsid w:val="000E54AC"/>
    <w:rsid w:val="000E628C"/>
    <w:rsid w:val="000E67BB"/>
    <w:rsid w:val="000F0389"/>
    <w:rsid w:val="000F0732"/>
    <w:rsid w:val="000F3D3D"/>
    <w:rsid w:val="00107C27"/>
    <w:rsid w:val="00112F82"/>
    <w:rsid w:val="00120FD3"/>
    <w:rsid w:val="00124B9A"/>
    <w:rsid w:val="00124CD4"/>
    <w:rsid w:val="001329A2"/>
    <w:rsid w:val="00141DD3"/>
    <w:rsid w:val="00147725"/>
    <w:rsid w:val="001500A3"/>
    <w:rsid w:val="001515CD"/>
    <w:rsid w:val="00154B21"/>
    <w:rsid w:val="00163ABC"/>
    <w:rsid w:val="0016775A"/>
    <w:rsid w:val="0017110E"/>
    <w:rsid w:val="00173FA0"/>
    <w:rsid w:val="00175981"/>
    <w:rsid w:val="00176DE6"/>
    <w:rsid w:val="001853EC"/>
    <w:rsid w:val="00190247"/>
    <w:rsid w:val="0019078A"/>
    <w:rsid w:val="0019397A"/>
    <w:rsid w:val="001A2522"/>
    <w:rsid w:val="001A47AE"/>
    <w:rsid w:val="001A79EC"/>
    <w:rsid w:val="001B35DB"/>
    <w:rsid w:val="001B5BD3"/>
    <w:rsid w:val="001B77CB"/>
    <w:rsid w:val="001C1F18"/>
    <w:rsid w:val="001C3462"/>
    <w:rsid w:val="001F0E23"/>
    <w:rsid w:val="001F4525"/>
    <w:rsid w:val="001F6999"/>
    <w:rsid w:val="002013C8"/>
    <w:rsid w:val="00202B65"/>
    <w:rsid w:val="00204D4B"/>
    <w:rsid w:val="00205F87"/>
    <w:rsid w:val="00210407"/>
    <w:rsid w:val="002139AA"/>
    <w:rsid w:val="00216630"/>
    <w:rsid w:val="00223BAE"/>
    <w:rsid w:val="002257B6"/>
    <w:rsid w:val="0023282D"/>
    <w:rsid w:val="0023750B"/>
    <w:rsid w:val="00244383"/>
    <w:rsid w:val="00246434"/>
    <w:rsid w:val="00250C09"/>
    <w:rsid w:val="002529C7"/>
    <w:rsid w:val="00253604"/>
    <w:rsid w:val="0026391A"/>
    <w:rsid w:val="0028175F"/>
    <w:rsid w:val="002836CB"/>
    <w:rsid w:val="002A176D"/>
    <w:rsid w:val="002A2BB3"/>
    <w:rsid w:val="002A61BE"/>
    <w:rsid w:val="002A66F0"/>
    <w:rsid w:val="002B0D8B"/>
    <w:rsid w:val="002B2C72"/>
    <w:rsid w:val="002B3FAA"/>
    <w:rsid w:val="002C2D76"/>
    <w:rsid w:val="002C41CA"/>
    <w:rsid w:val="002C469A"/>
    <w:rsid w:val="002C510E"/>
    <w:rsid w:val="002D0A0C"/>
    <w:rsid w:val="002D7156"/>
    <w:rsid w:val="002D7C11"/>
    <w:rsid w:val="002E4AFE"/>
    <w:rsid w:val="002E57A2"/>
    <w:rsid w:val="002F2897"/>
    <w:rsid w:val="002F2FAB"/>
    <w:rsid w:val="002F41D1"/>
    <w:rsid w:val="003054FA"/>
    <w:rsid w:val="00317F5A"/>
    <w:rsid w:val="0032360C"/>
    <w:rsid w:val="0032525A"/>
    <w:rsid w:val="00325967"/>
    <w:rsid w:val="00331E6D"/>
    <w:rsid w:val="003405D9"/>
    <w:rsid w:val="00340EEB"/>
    <w:rsid w:val="00346CF0"/>
    <w:rsid w:val="00351741"/>
    <w:rsid w:val="00351A0A"/>
    <w:rsid w:val="003546B3"/>
    <w:rsid w:val="0036239C"/>
    <w:rsid w:val="00365084"/>
    <w:rsid w:val="003718D2"/>
    <w:rsid w:val="003719AD"/>
    <w:rsid w:val="00372019"/>
    <w:rsid w:val="003749E7"/>
    <w:rsid w:val="00375149"/>
    <w:rsid w:val="00375580"/>
    <w:rsid w:val="003765CC"/>
    <w:rsid w:val="0038174A"/>
    <w:rsid w:val="00382EC3"/>
    <w:rsid w:val="00382F62"/>
    <w:rsid w:val="003869DE"/>
    <w:rsid w:val="00392691"/>
    <w:rsid w:val="003931C0"/>
    <w:rsid w:val="00393524"/>
    <w:rsid w:val="003A730A"/>
    <w:rsid w:val="003A7D0B"/>
    <w:rsid w:val="003B4BCB"/>
    <w:rsid w:val="003C0DE9"/>
    <w:rsid w:val="003C2094"/>
    <w:rsid w:val="003C6618"/>
    <w:rsid w:val="003D1803"/>
    <w:rsid w:val="003D4414"/>
    <w:rsid w:val="003D4792"/>
    <w:rsid w:val="003E395A"/>
    <w:rsid w:val="003F3681"/>
    <w:rsid w:val="003F5895"/>
    <w:rsid w:val="003F691C"/>
    <w:rsid w:val="00404B8A"/>
    <w:rsid w:val="00406AF4"/>
    <w:rsid w:val="0040702A"/>
    <w:rsid w:val="00412510"/>
    <w:rsid w:val="004140CE"/>
    <w:rsid w:val="00416EA2"/>
    <w:rsid w:val="0042219F"/>
    <w:rsid w:val="004243F4"/>
    <w:rsid w:val="004271CF"/>
    <w:rsid w:val="00430B48"/>
    <w:rsid w:val="004334C5"/>
    <w:rsid w:val="004363D3"/>
    <w:rsid w:val="004373C9"/>
    <w:rsid w:val="0044196C"/>
    <w:rsid w:val="00442E71"/>
    <w:rsid w:val="0044444E"/>
    <w:rsid w:val="00444D3F"/>
    <w:rsid w:val="004529F3"/>
    <w:rsid w:val="00455B87"/>
    <w:rsid w:val="00455E3C"/>
    <w:rsid w:val="0045735D"/>
    <w:rsid w:val="0046091C"/>
    <w:rsid w:val="004717DF"/>
    <w:rsid w:val="00474C88"/>
    <w:rsid w:val="00475B36"/>
    <w:rsid w:val="004765EF"/>
    <w:rsid w:val="00476B14"/>
    <w:rsid w:val="00481C68"/>
    <w:rsid w:val="0048448D"/>
    <w:rsid w:val="004844DC"/>
    <w:rsid w:val="00484CAF"/>
    <w:rsid w:val="00486C2B"/>
    <w:rsid w:val="004A02F0"/>
    <w:rsid w:val="004A6AF9"/>
    <w:rsid w:val="004B2176"/>
    <w:rsid w:val="004B3156"/>
    <w:rsid w:val="004B462E"/>
    <w:rsid w:val="004C16AD"/>
    <w:rsid w:val="004C2276"/>
    <w:rsid w:val="004C7609"/>
    <w:rsid w:val="004C7F23"/>
    <w:rsid w:val="004E04DC"/>
    <w:rsid w:val="004E1783"/>
    <w:rsid w:val="004E4418"/>
    <w:rsid w:val="004E7719"/>
    <w:rsid w:val="004F203A"/>
    <w:rsid w:val="004F6230"/>
    <w:rsid w:val="004F6E5D"/>
    <w:rsid w:val="004F7332"/>
    <w:rsid w:val="00505A8C"/>
    <w:rsid w:val="00505E11"/>
    <w:rsid w:val="005102DA"/>
    <w:rsid w:val="005247FE"/>
    <w:rsid w:val="00531D21"/>
    <w:rsid w:val="0053399B"/>
    <w:rsid w:val="00534268"/>
    <w:rsid w:val="0053589C"/>
    <w:rsid w:val="00535DB7"/>
    <w:rsid w:val="00536DEE"/>
    <w:rsid w:val="00544267"/>
    <w:rsid w:val="00544C49"/>
    <w:rsid w:val="00546A50"/>
    <w:rsid w:val="00557114"/>
    <w:rsid w:val="00563D41"/>
    <w:rsid w:val="00565A02"/>
    <w:rsid w:val="0056738F"/>
    <w:rsid w:val="005761B2"/>
    <w:rsid w:val="005910D1"/>
    <w:rsid w:val="00591E64"/>
    <w:rsid w:val="005B2BCC"/>
    <w:rsid w:val="005B36D9"/>
    <w:rsid w:val="005B528A"/>
    <w:rsid w:val="005B6A95"/>
    <w:rsid w:val="005D09D0"/>
    <w:rsid w:val="005D0E13"/>
    <w:rsid w:val="005D62BD"/>
    <w:rsid w:val="005E1031"/>
    <w:rsid w:val="005E28FA"/>
    <w:rsid w:val="005E3D5F"/>
    <w:rsid w:val="005F089F"/>
    <w:rsid w:val="005F51EB"/>
    <w:rsid w:val="0060457F"/>
    <w:rsid w:val="006077BF"/>
    <w:rsid w:val="00607AB7"/>
    <w:rsid w:val="00614A77"/>
    <w:rsid w:val="0062298B"/>
    <w:rsid w:val="00623FA4"/>
    <w:rsid w:val="00631A43"/>
    <w:rsid w:val="00631CDF"/>
    <w:rsid w:val="00641913"/>
    <w:rsid w:val="006423E5"/>
    <w:rsid w:val="00642B90"/>
    <w:rsid w:val="00646A91"/>
    <w:rsid w:val="00646BEE"/>
    <w:rsid w:val="00646DEF"/>
    <w:rsid w:val="0065381E"/>
    <w:rsid w:val="00653B2E"/>
    <w:rsid w:val="00654FF9"/>
    <w:rsid w:val="00655711"/>
    <w:rsid w:val="00663D84"/>
    <w:rsid w:val="00673F3D"/>
    <w:rsid w:val="0067478B"/>
    <w:rsid w:val="006765AE"/>
    <w:rsid w:val="0067678C"/>
    <w:rsid w:val="00680A19"/>
    <w:rsid w:val="006817A9"/>
    <w:rsid w:val="00681CCF"/>
    <w:rsid w:val="00682138"/>
    <w:rsid w:val="00682EA1"/>
    <w:rsid w:val="0068407A"/>
    <w:rsid w:val="00685F82"/>
    <w:rsid w:val="006926EA"/>
    <w:rsid w:val="006933D4"/>
    <w:rsid w:val="00695D92"/>
    <w:rsid w:val="006A0BC3"/>
    <w:rsid w:val="006A23C4"/>
    <w:rsid w:val="006A6E52"/>
    <w:rsid w:val="006A6F22"/>
    <w:rsid w:val="006B1FC3"/>
    <w:rsid w:val="006B4555"/>
    <w:rsid w:val="006B5264"/>
    <w:rsid w:val="006C2FCE"/>
    <w:rsid w:val="006D329E"/>
    <w:rsid w:val="006E36FC"/>
    <w:rsid w:val="006F4CBC"/>
    <w:rsid w:val="00711CD7"/>
    <w:rsid w:val="00712437"/>
    <w:rsid w:val="00715000"/>
    <w:rsid w:val="00715F81"/>
    <w:rsid w:val="0072381C"/>
    <w:rsid w:val="00724FB2"/>
    <w:rsid w:val="00730BCA"/>
    <w:rsid w:val="007316C2"/>
    <w:rsid w:val="007335DF"/>
    <w:rsid w:val="007448CC"/>
    <w:rsid w:val="007516DC"/>
    <w:rsid w:val="00757BFF"/>
    <w:rsid w:val="00761898"/>
    <w:rsid w:val="00762D58"/>
    <w:rsid w:val="00771574"/>
    <w:rsid w:val="00773847"/>
    <w:rsid w:val="0077458B"/>
    <w:rsid w:val="0077476C"/>
    <w:rsid w:val="007755AF"/>
    <w:rsid w:val="00780888"/>
    <w:rsid w:val="00792990"/>
    <w:rsid w:val="00792CEE"/>
    <w:rsid w:val="0079474E"/>
    <w:rsid w:val="0079599B"/>
    <w:rsid w:val="00797A05"/>
    <w:rsid w:val="007A1244"/>
    <w:rsid w:val="007B0A66"/>
    <w:rsid w:val="007B3CFE"/>
    <w:rsid w:val="007B4377"/>
    <w:rsid w:val="007B4F4A"/>
    <w:rsid w:val="007B79A7"/>
    <w:rsid w:val="007C0D90"/>
    <w:rsid w:val="007C0DCA"/>
    <w:rsid w:val="007C6956"/>
    <w:rsid w:val="007D11E2"/>
    <w:rsid w:val="007D145A"/>
    <w:rsid w:val="007D2A88"/>
    <w:rsid w:val="007D2C10"/>
    <w:rsid w:val="007D3CB0"/>
    <w:rsid w:val="007D5FFC"/>
    <w:rsid w:val="007E1C67"/>
    <w:rsid w:val="007E3284"/>
    <w:rsid w:val="007E5AD7"/>
    <w:rsid w:val="007E7F23"/>
    <w:rsid w:val="007F1354"/>
    <w:rsid w:val="00806A84"/>
    <w:rsid w:val="008146E9"/>
    <w:rsid w:val="00817046"/>
    <w:rsid w:val="00820B63"/>
    <w:rsid w:val="00826D77"/>
    <w:rsid w:val="00827E3F"/>
    <w:rsid w:val="00833A5E"/>
    <w:rsid w:val="00835884"/>
    <w:rsid w:val="00837525"/>
    <w:rsid w:val="00845513"/>
    <w:rsid w:val="0084692A"/>
    <w:rsid w:val="00846A72"/>
    <w:rsid w:val="0085082A"/>
    <w:rsid w:val="00853BFA"/>
    <w:rsid w:val="00854C76"/>
    <w:rsid w:val="00857E69"/>
    <w:rsid w:val="00862631"/>
    <w:rsid w:val="0086315A"/>
    <w:rsid w:val="008642DA"/>
    <w:rsid w:val="008743F4"/>
    <w:rsid w:val="00880901"/>
    <w:rsid w:val="00882140"/>
    <w:rsid w:val="00882814"/>
    <w:rsid w:val="008828A9"/>
    <w:rsid w:val="00885742"/>
    <w:rsid w:val="00887285"/>
    <w:rsid w:val="0089254B"/>
    <w:rsid w:val="008A3DB1"/>
    <w:rsid w:val="008A57D0"/>
    <w:rsid w:val="008A5C1D"/>
    <w:rsid w:val="008B567F"/>
    <w:rsid w:val="008B7028"/>
    <w:rsid w:val="008C648C"/>
    <w:rsid w:val="008D0A1D"/>
    <w:rsid w:val="008D1489"/>
    <w:rsid w:val="008D4796"/>
    <w:rsid w:val="008E02D7"/>
    <w:rsid w:val="008E0382"/>
    <w:rsid w:val="008E03A3"/>
    <w:rsid w:val="008E3ADF"/>
    <w:rsid w:val="008E3D7C"/>
    <w:rsid w:val="008E5369"/>
    <w:rsid w:val="008F228E"/>
    <w:rsid w:val="008F2710"/>
    <w:rsid w:val="008F3609"/>
    <w:rsid w:val="008F441F"/>
    <w:rsid w:val="008F5198"/>
    <w:rsid w:val="009027F9"/>
    <w:rsid w:val="009047F4"/>
    <w:rsid w:val="009070E1"/>
    <w:rsid w:val="00925040"/>
    <w:rsid w:val="00930ABE"/>
    <w:rsid w:val="009344C0"/>
    <w:rsid w:val="0093480F"/>
    <w:rsid w:val="009401E2"/>
    <w:rsid w:val="00945712"/>
    <w:rsid w:val="00947307"/>
    <w:rsid w:val="0094736F"/>
    <w:rsid w:val="009627D0"/>
    <w:rsid w:val="0096635C"/>
    <w:rsid w:val="009717C5"/>
    <w:rsid w:val="009802DC"/>
    <w:rsid w:val="009837ED"/>
    <w:rsid w:val="009864F9"/>
    <w:rsid w:val="00992AD4"/>
    <w:rsid w:val="00995381"/>
    <w:rsid w:val="009B0C2B"/>
    <w:rsid w:val="009B1C88"/>
    <w:rsid w:val="009B4CE8"/>
    <w:rsid w:val="009B7411"/>
    <w:rsid w:val="009C0897"/>
    <w:rsid w:val="009C112C"/>
    <w:rsid w:val="009C6433"/>
    <w:rsid w:val="009D4D88"/>
    <w:rsid w:val="009D7DE1"/>
    <w:rsid w:val="009E407B"/>
    <w:rsid w:val="009E4BDC"/>
    <w:rsid w:val="009E7563"/>
    <w:rsid w:val="009F3C04"/>
    <w:rsid w:val="00A06754"/>
    <w:rsid w:val="00A21684"/>
    <w:rsid w:val="00A269F8"/>
    <w:rsid w:val="00A33020"/>
    <w:rsid w:val="00A33081"/>
    <w:rsid w:val="00A34039"/>
    <w:rsid w:val="00A343C7"/>
    <w:rsid w:val="00A35F31"/>
    <w:rsid w:val="00A436B6"/>
    <w:rsid w:val="00A4770D"/>
    <w:rsid w:val="00A50874"/>
    <w:rsid w:val="00A5574B"/>
    <w:rsid w:val="00A569FF"/>
    <w:rsid w:val="00A571D8"/>
    <w:rsid w:val="00A609FD"/>
    <w:rsid w:val="00A60F17"/>
    <w:rsid w:val="00A632D8"/>
    <w:rsid w:val="00A656E7"/>
    <w:rsid w:val="00A669A4"/>
    <w:rsid w:val="00A7208F"/>
    <w:rsid w:val="00A770BF"/>
    <w:rsid w:val="00A77D4D"/>
    <w:rsid w:val="00A90336"/>
    <w:rsid w:val="00AA4DA1"/>
    <w:rsid w:val="00AB6ED2"/>
    <w:rsid w:val="00AC113C"/>
    <w:rsid w:val="00AC5431"/>
    <w:rsid w:val="00AC5DE6"/>
    <w:rsid w:val="00AC66F9"/>
    <w:rsid w:val="00AC775F"/>
    <w:rsid w:val="00AD1BE6"/>
    <w:rsid w:val="00AD2646"/>
    <w:rsid w:val="00AD3527"/>
    <w:rsid w:val="00AD4B61"/>
    <w:rsid w:val="00AD4DCA"/>
    <w:rsid w:val="00AD731D"/>
    <w:rsid w:val="00AE0EB9"/>
    <w:rsid w:val="00AE33A0"/>
    <w:rsid w:val="00AE6B54"/>
    <w:rsid w:val="00AE70BF"/>
    <w:rsid w:val="00AF037C"/>
    <w:rsid w:val="00AF20D1"/>
    <w:rsid w:val="00AF517E"/>
    <w:rsid w:val="00B00F7A"/>
    <w:rsid w:val="00B10601"/>
    <w:rsid w:val="00B14CBC"/>
    <w:rsid w:val="00B21182"/>
    <w:rsid w:val="00B21696"/>
    <w:rsid w:val="00B219F4"/>
    <w:rsid w:val="00B244C4"/>
    <w:rsid w:val="00B31FCB"/>
    <w:rsid w:val="00B32BEA"/>
    <w:rsid w:val="00B36EE5"/>
    <w:rsid w:val="00B46DF7"/>
    <w:rsid w:val="00B47F6D"/>
    <w:rsid w:val="00B54C15"/>
    <w:rsid w:val="00B602B8"/>
    <w:rsid w:val="00B62C2D"/>
    <w:rsid w:val="00B73ECB"/>
    <w:rsid w:val="00B756D3"/>
    <w:rsid w:val="00B77BD4"/>
    <w:rsid w:val="00B82F37"/>
    <w:rsid w:val="00B837E8"/>
    <w:rsid w:val="00B949BF"/>
    <w:rsid w:val="00B971C9"/>
    <w:rsid w:val="00B978FE"/>
    <w:rsid w:val="00BA7561"/>
    <w:rsid w:val="00BB0564"/>
    <w:rsid w:val="00BB0F95"/>
    <w:rsid w:val="00BB1620"/>
    <w:rsid w:val="00BB2721"/>
    <w:rsid w:val="00BB408D"/>
    <w:rsid w:val="00BB4528"/>
    <w:rsid w:val="00BB6B67"/>
    <w:rsid w:val="00BD11C2"/>
    <w:rsid w:val="00BD325B"/>
    <w:rsid w:val="00BE370B"/>
    <w:rsid w:val="00BE7950"/>
    <w:rsid w:val="00BF24F6"/>
    <w:rsid w:val="00BF379C"/>
    <w:rsid w:val="00BF61AA"/>
    <w:rsid w:val="00BF76FA"/>
    <w:rsid w:val="00BF7D6D"/>
    <w:rsid w:val="00C0394D"/>
    <w:rsid w:val="00C05011"/>
    <w:rsid w:val="00C07952"/>
    <w:rsid w:val="00C142D1"/>
    <w:rsid w:val="00C17CF9"/>
    <w:rsid w:val="00C22131"/>
    <w:rsid w:val="00C23881"/>
    <w:rsid w:val="00C24149"/>
    <w:rsid w:val="00C350AA"/>
    <w:rsid w:val="00C43A22"/>
    <w:rsid w:val="00C44B7E"/>
    <w:rsid w:val="00C460AA"/>
    <w:rsid w:val="00C4612F"/>
    <w:rsid w:val="00C47AA5"/>
    <w:rsid w:val="00C556D4"/>
    <w:rsid w:val="00C57F82"/>
    <w:rsid w:val="00C61D9C"/>
    <w:rsid w:val="00C632B1"/>
    <w:rsid w:val="00C77886"/>
    <w:rsid w:val="00C8353B"/>
    <w:rsid w:val="00C85FD5"/>
    <w:rsid w:val="00C86CE6"/>
    <w:rsid w:val="00C902F4"/>
    <w:rsid w:val="00C91798"/>
    <w:rsid w:val="00C92FD1"/>
    <w:rsid w:val="00C93F6F"/>
    <w:rsid w:val="00CA1FC2"/>
    <w:rsid w:val="00CA4E7D"/>
    <w:rsid w:val="00CA62D3"/>
    <w:rsid w:val="00CE11A0"/>
    <w:rsid w:val="00CE7A74"/>
    <w:rsid w:val="00CF0436"/>
    <w:rsid w:val="00CF77A9"/>
    <w:rsid w:val="00CF79FA"/>
    <w:rsid w:val="00D04424"/>
    <w:rsid w:val="00D07410"/>
    <w:rsid w:val="00D142E3"/>
    <w:rsid w:val="00D21036"/>
    <w:rsid w:val="00D26B49"/>
    <w:rsid w:val="00D27E1C"/>
    <w:rsid w:val="00D3022B"/>
    <w:rsid w:val="00D33D23"/>
    <w:rsid w:val="00D37A87"/>
    <w:rsid w:val="00D45747"/>
    <w:rsid w:val="00D45B8A"/>
    <w:rsid w:val="00D4673F"/>
    <w:rsid w:val="00D540FD"/>
    <w:rsid w:val="00D5690F"/>
    <w:rsid w:val="00D57A4B"/>
    <w:rsid w:val="00D61AB7"/>
    <w:rsid w:val="00D63230"/>
    <w:rsid w:val="00D65603"/>
    <w:rsid w:val="00D7711B"/>
    <w:rsid w:val="00D7760F"/>
    <w:rsid w:val="00D8193B"/>
    <w:rsid w:val="00D825C3"/>
    <w:rsid w:val="00D96438"/>
    <w:rsid w:val="00DA3AD8"/>
    <w:rsid w:val="00DA472C"/>
    <w:rsid w:val="00DA70FE"/>
    <w:rsid w:val="00DA72C7"/>
    <w:rsid w:val="00DA7802"/>
    <w:rsid w:val="00DB00B6"/>
    <w:rsid w:val="00DB5DA7"/>
    <w:rsid w:val="00DB6EEF"/>
    <w:rsid w:val="00DB74B1"/>
    <w:rsid w:val="00DC159F"/>
    <w:rsid w:val="00DC16D7"/>
    <w:rsid w:val="00DC28B8"/>
    <w:rsid w:val="00DC3714"/>
    <w:rsid w:val="00DC5516"/>
    <w:rsid w:val="00DC7F68"/>
    <w:rsid w:val="00DD403D"/>
    <w:rsid w:val="00DD5600"/>
    <w:rsid w:val="00DD79A3"/>
    <w:rsid w:val="00DE09DD"/>
    <w:rsid w:val="00DE522D"/>
    <w:rsid w:val="00DE632F"/>
    <w:rsid w:val="00DF13FA"/>
    <w:rsid w:val="00DF70EF"/>
    <w:rsid w:val="00E12836"/>
    <w:rsid w:val="00E134B5"/>
    <w:rsid w:val="00E16AC9"/>
    <w:rsid w:val="00E227D5"/>
    <w:rsid w:val="00E22C8C"/>
    <w:rsid w:val="00E244F7"/>
    <w:rsid w:val="00E25A5B"/>
    <w:rsid w:val="00E26923"/>
    <w:rsid w:val="00E32301"/>
    <w:rsid w:val="00E333AB"/>
    <w:rsid w:val="00E35F5D"/>
    <w:rsid w:val="00E379F1"/>
    <w:rsid w:val="00E450D5"/>
    <w:rsid w:val="00E4580F"/>
    <w:rsid w:val="00E47437"/>
    <w:rsid w:val="00E512FF"/>
    <w:rsid w:val="00E515E5"/>
    <w:rsid w:val="00E5440D"/>
    <w:rsid w:val="00E618F8"/>
    <w:rsid w:val="00E64CB7"/>
    <w:rsid w:val="00E6621A"/>
    <w:rsid w:val="00E71881"/>
    <w:rsid w:val="00E723B6"/>
    <w:rsid w:val="00E76ABB"/>
    <w:rsid w:val="00E80DBE"/>
    <w:rsid w:val="00EA3AB8"/>
    <w:rsid w:val="00EA4DEE"/>
    <w:rsid w:val="00EB010F"/>
    <w:rsid w:val="00EB242F"/>
    <w:rsid w:val="00EB26B4"/>
    <w:rsid w:val="00EB5D7C"/>
    <w:rsid w:val="00EC0440"/>
    <w:rsid w:val="00EC07DD"/>
    <w:rsid w:val="00EC463C"/>
    <w:rsid w:val="00EC690E"/>
    <w:rsid w:val="00ED009F"/>
    <w:rsid w:val="00ED1D92"/>
    <w:rsid w:val="00ED50CB"/>
    <w:rsid w:val="00ED59C6"/>
    <w:rsid w:val="00EE51DF"/>
    <w:rsid w:val="00EE5639"/>
    <w:rsid w:val="00EF499D"/>
    <w:rsid w:val="00EF499E"/>
    <w:rsid w:val="00F05104"/>
    <w:rsid w:val="00F0619C"/>
    <w:rsid w:val="00F10E2F"/>
    <w:rsid w:val="00F14844"/>
    <w:rsid w:val="00F21FE3"/>
    <w:rsid w:val="00F221B0"/>
    <w:rsid w:val="00F22A07"/>
    <w:rsid w:val="00F2779C"/>
    <w:rsid w:val="00F30B3B"/>
    <w:rsid w:val="00F3241E"/>
    <w:rsid w:val="00F364E7"/>
    <w:rsid w:val="00F37C15"/>
    <w:rsid w:val="00F41A05"/>
    <w:rsid w:val="00F42026"/>
    <w:rsid w:val="00F44625"/>
    <w:rsid w:val="00F62D62"/>
    <w:rsid w:val="00F65963"/>
    <w:rsid w:val="00F75315"/>
    <w:rsid w:val="00F75702"/>
    <w:rsid w:val="00F75B9C"/>
    <w:rsid w:val="00F84220"/>
    <w:rsid w:val="00F852AC"/>
    <w:rsid w:val="00F87A6E"/>
    <w:rsid w:val="00F97A77"/>
    <w:rsid w:val="00FA14D2"/>
    <w:rsid w:val="00FA1DF7"/>
    <w:rsid w:val="00FA5F65"/>
    <w:rsid w:val="00FB02D6"/>
    <w:rsid w:val="00FB10D0"/>
    <w:rsid w:val="00FB385B"/>
    <w:rsid w:val="00FB3A29"/>
    <w:rsid w:val="00FB51D8"/>
    <w:rsid w:val="00FC1D29"/>
    <w:rsid w:val="00FC29AE"/>
    <w:rsid w:val="00FD0D38"/>
    <w:rsid w:val="00FD235E"/>
    <w:rsid w:val="00FD3DA7"/>
    <w:rsid w:val="00FD55E6"/>
    <w:rsid w:val="00FD759F"/>
    <w:rsid w:val="00FE1C38"/>
    <w:rsid w:val="00FE21E3"/>
    <w:rsid w:val="00FF13E1"/>
    <w:rsid w:val="00FF2284"/>
    <w:rsid w:val="00FF27BA"/>
    <w:rsid w:val="00FF28C3"/>
    <w:rsid w:val="00FF5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827E3F"/>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6A0BC3"/>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customStyle="1" w:styleId="change">
    <w:name w:val="change"/>
    <w:basedOn w:val="DefaultParagraphFont"/>
    <w:rsid w:val="00E4580F"/>
    <w:rPr>
      <w:rFonts w:cs="Times New Roman"/>
      <w:color w:val="FF0000"/>
    </w:rPr>
  </w:style>
  <w:style w:type="character" w:customStyle="1" w:styleId="Heading2Char">
    <w:name w:val="Heading 2 Char"/>
    <w:basedOn w:val="DefaultParagraphFont"/>
    <w:link w:val="Heading2"/>
    <w:rsid w:val="0046091C"/>
    <w:rPr>
      <w:rFonts w:ascii="Arial" w:hAnsi="Arial"/>
      <w:b/>
      <w:bCs/>
      <w:color w:val="0091A5"/>
      <w:sz w:val="24"/>
      <w:szCs w:val="26"/>
      <w:lang w:eastAsia="en-US"/>
    </w:rPr>
  </w:style>
  <w:style w:type="character" w:styleId="Strong">
    <w:name w:val="Strong"/>
    <w:basedOn w:val="DefaultParagraphFont"/>
    <w:uiPriority w:val="22"/>
    <w:qFormat/>
    <w:rsid w:val="00C4612F"/>
    <w:rPr>
      <w:b/>
      <w:bCs/>
    </w:rPr>
  </w:style>
  <w:style w:type="character" w:customStyle="1" w:styleId="FooterChar">
    <w:name w:val="Footer Char"/>
    <w:basedOn w:val="DefaultParagraphFont"/>
    <w:link w:val="Footer"/>
    <w:uiPriority w:val="99"/>
    <w:rsid w:val="00AC543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Tyrmynach Farm</Site_x0020_Name>
    <Internal_x002f_External xmlns="859f7ad6-93f6-4205-b62b-a17f28acbbac">Internal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2017-11-29T00:00:00+00:00</Document_x0020_Date>
    <Facility_x0020_Address xmlns="859f7ad6-93f6-4205-b62b-a17f28acbbac">Raglan</Facility_x0020_Address>
    <Environment_x0020_Sub_x0020_Folder xmlns="859f7ad6-93f6-4205-b62b-a17f28acbbac">Licence variation</Environment_x0020_Sub_x0020_Folder>
    <Customer_x0020_Name xmlns="859f7ad6-93f6-4205-b62b-a17f28acbbac">JPPW Poultry Ltd</Customer_x0020_Name>
    <Surrendered_x002f_Expired xmlns="859f7ad6-93f6-4205-b62b-a17f28acbbac" xsi:nil="true"/>
    <Post_x0020_code xmlns="859f7ad6-93f6-4205-b62b-a17f28acbbac">NP15 2JP</Post_x0020_code>
    <Surrendered_x002f_Expired_x0020_Date xmlns="859f7ad6-93f6-4205-b62b-a17f28acbbac" xsi:nil="true"/>
    <_dlc_DocId xmlns="9be56660-2c31-41ef-bc00-23e72f632f2a">REGU-386-21975</_dlc_DocId>
    <_dlc_DocIdUrl xmlns="9be56660-2c31-41ef-bc00-23e72f632f2a">
      <Url>https://cyfoethnaturiolcymru.sharepoint.com/teams/Regulatory/Permitting/_layouts/15/DocIdRedir.aspx?ID=REGU-386-21975</Url>
      <Description>REGU-386-21975</Description>
    </_dlc_DocIdUrl>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254510B-D4D7-4402-BE0D-411464BC6D6B}">
  <ds:schemaRef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terms/"/>
    <ds:schemaRef ds:uri="9be56660-2c31-41ef-bc00-23e72f632f2a"/>
    <ds:schemaRef ds:uri="http://purl.org/dc/dcmitype/"/>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6A3039F3-5E47-4679-ACD7-6F076DD09D25}"/>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000721A8-747B-41EA-9DB2-CFBDEC735831}"/>
</file>

<file path=customXml/itemProps6.xml><?xml version="1.0" encoding="utf-8"?>
<ds:datastoreItem xmlns:ds="http://schemas.openxmlformats.org/officeDocument/2006/customXml" ds:itemID="{DE966903-01E3-4422-817C-77F3E690C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21</Pages>
  <Words>4738</Words>
  <Characters>27011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dc:title>
  <dc:creator>Nadine Jones</dc:creator>
  <cp:keywords>23308SD50, 233 08 SD50, 233-08-SD50</cp:keywords>
  <dc:description>233_08_SD50, Version 4_x000d_
Issue date: 19/07/2011</dc:description>
  <cp:lastModifiedBy>Duffy, Patrick</cp:lastModifiedBy>
  <cp:revision>177</cp:revision>
  <cp:lastPrinted>2010-09-29T12:15:00Z</cp:lastPrinted>
  <dcterms:created xsi:type="dcterms:W3CDTF">2017-07-27T13:04:00Z</dcterms:created>
  <dcterms:modified xsi:type="dcterms:W3CDTF">2017-11-29T10:23:00Z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3391281b-32d0-41d2-abbb-1814bc8a789f</vt:lpwstr>
  </property>
  <property fmtid="{D5CDD505-2E9C-101B-9397-08002B2CF9AE}" pid="11" name="_dlc_DocId">
    <vt:lpwstr>REGU-386-21975</vt:lpwstr>
  </property>
  <property fmtid="{D5CDD505-2E9C-101B-9397-08002B2CF9AE}" pid="12" name="_dlc_DocIdUrl">
    <vt:lpwstr>https://cyfoethnaturiolcymru.sharepoint.com/teams/Regulatory/Permitting/_layouts/15/DocIdRedir.aspx?ID=REGU-386-21975, REGU-386-21975</vt:lpwstr>
  </property>
  <property fmtid="{D5CDD505-2E9C-101B-9397-08002B2CF9AE}" pid="13" name="_docset_NoMedatataSyncRequired">
    <vt:lpwstr>False</vt:lpwstr>
  </property>
</Properties>
</file>