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2CE0DA94" w:rsidR="00FA5AAF" w:rsidRPr="00FA5AAF" w:rsidRDefault="009E1C98" w:rsidP="00E95C68">
      <w:pPr>
        <w:suppressAutoHyphens/>
        <w:rPr>
          <w:color w:val="FFFFFF" w:themeColor="background1"/>
          <w:sz w:val="20"/>
        </w:rPr>
      </w:pPr>
      <w:r>
        <w:rPr>
          <w:color w:val="FFFFFF" w:themeColor="background1"/>
          <w:sz w:val="20"/>
        </w:rPr>
        <w:t xml:space="preserve">    </w:t>
      </w: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7CBBB5E" w14:textId="77777777" w:rsidR="00B94E45" w:rsidRDefault="00553924" w:rsidP="00B94E45">
      <w:pPr>
        <w:pStyle w:val="BodyText"/>
        <w:rPr>
          <w:sz w:val="20"/>
          <w:szCs w:val="22"/>
        </w:rPr>
      </w:pPr>
      <w:r w:rsidRPr="0059380F">
        <w:rPr>
          <w:rFonts w:cs="Arial"/>
          <w:sz w:val="20"/>
        </w:rPr>
        <w:t>To:</w:t>
      </w:r>
      <w:r w:rsidRPr="0059380F">
        <w:rPr>
          <w:rFonts w:cs="Arial"/>
          <w:sz w:val="20"/>
        </w:rPr>
        <w:tab/>
      </w:r>
      <w:r w:rsidR="00B94E45" w:rsidRPr="0053455C">
        <w:rPr>
          <w:sz w:val="20"/>
          <w:szCs w:val="22"/>
        </w:rPr>
        <w:t>The Company Secretary</w:t>
      </w:r>
    </w:p>
    <w:p w14:paraId="2370FD36" w14:textId="10CF38D7" w:rsidR="00170B0E" w:rsidRPr="0053455C" w:rsidRDefault="00170B0E" w:rsidP="00B94E45">
      <w:pPr>
        <w:pStyle w:val="BodyText"/>
        <w:rPr>
          <w:sz w:val="20"/>
          <w:szCs w:val="22"/>
        </w:rPr>
      </w:pPr>
      <w:r>
        <w:rPr>
          <w:sz w:val="20"/>
          <w:szCs w:val="22"/>
        </w:rPr>
        <w:tab/>
        <w:t>Bryn Power Limited</w:t>
      </w:r>
    </w:p>
    <w:p w14:paraId="0AAC458B" w14:textId="77777777" w:rsidR="00CA30C2" w:rsidRDefault="00CA30C2" w:rsidP="008A11D4">
      <w:pPr>
        <w:ind w:left="720"/>
        <w:jc w:val="left"/>
        <w:rPr>
          <w:color w:val="000000"/>
          <w:sz w:val="20"/>
          <w:szCs w:val="22"/>
          <w:lang w:eastAsia="en-US"/>
        </w:rPr>
      </w:pPr>
      <w:r>
        <w:rPr>
          <w:color w:val="000000"/>
          <w:sz w:val="20"/>
          <w:szCs w:val="22"/>
          <w:lang w:eastAsia="en-US"/>
        </w:rPr>
        <w:t>Gwelliargwellt Farm</w:t>
      </w:r>
    </w:p>
    <w:p w14:paraId="440571DA" w14:textId="77777777" w:rsidR="00CA30C2" w:rsidRDefault="00CA30C2" w:rsidP="008A11D4">
      <w:pPr>
        <w:ind w:left="720"/>
        <w:jc w:val="left"/>
        <w:rPr>
          <w:color w:val="000000"/>
          <w:sz w:val="20"/>
          <w:szCs w:val="22"/>
          <w:lang w:eastAsia="en-US"/>
        </w:rPr>
      </w:pPr>
      <w:r>
        <w:rPr>
          <w:color w:val="000000"/>
          <w:sz w:val="20"/>
          <w:szCs w:val="22"/>
          <w:lang w:eastAsia="en-US"/>
        </w:rPr>
        <w:t>Gelligaer</w:t>
      </w:r>
    </w:p>
    <w:p w14:paraId="79E83F57" w14:textId="77777777" w:rsidR="00CA30C2" w:rsidRDefault="00CA30C2" w:rsidP="008A11D4">
      <w:pPr>
        <w:ind w:left="720"/>
        <w:jc w:val="left"/>
        <w:rPr>
          <w:color w:val="000000"/>
          <w:sz w:val="20"/>
          <w:szCs w:val="22"/>
          <w:lang w:eastAsia="en-US"/>
        </w:rPr>
      </w:pPr>
      <w:r>
        <w:rPr>
          <w:color w:val="000000"/>
          <w:sz w:val="20"/>
          <w:szCs w:val="22"/>
          <w:lang w:eastAsia="en-US"/>
        </w:rPr>
        <w:t>Hengoed</w:t>
      </w:r>
    </w:p>
    <w:p w14:paraId="780107B9" w14:textId="57218ED4" w:rsidR="00461BA9" w:rsidRDefault="00461BA9" w:rsidP="008A11D4">
      <w:pPr>
        <w:ind w:left="720"/>
        <w:jc w:val="left"/>
        <w:rPr>
          <w:color w:val="000000"/>
          <w:sz w:val="20"/>
          <w:szCs w:val="22"/>
          <w:lang w:eastAsia="en-US"/>
        </w:rPr>
      </w:pPr>
      <w:r>
        <w:rPr>
          <w:color w:val="000000"/>
          <w:sz w:val="20"/>
          <w:szCs w:val="22"/>
          <w:lang w:eastAsia="en-US"/>
        </w:rPr>
        <w:t>Caerphilly</w:t>
      </w:r>
    </w:p>
    <w:p w14:paraId="4D6592BF" w14:textId="5205CB50" w:rsidR="008A11D4" w:rsidRPr="008A11D4" w:rsidRDefault="00461BA9" w:rsidP="008A11D4">
      <w:pPr>
        <w:ind w:left="720"/>
        <w:jc w:val="left"/>
        <w:rPr>
          <w:rFonts w:cs="Arial"/>
          <w:color w:val="000000"/>
          <w:sz w:val="20"/>
          <w:szCs w:val="22"/>
          <w:lang w:eastAsia="en-US"/>
        </w:rPr>
      </w:pPr>
      <w:r>
        <w:rPr>
          <w:color w:val="000000"/>
          <w:sz w:val="20"/>
          <w:szCs w:val="22"/>
          <w:lang w:eastAsia="en-US"/>
        </w:rPr>
        <w:t xml:space="preserve">CF82 </w:t>
      </w:r>
      <w:r w:rsidR="00CA30C2">
        <w:rPr>
          <w:color w:val="000000"/>
          <w:sz w:val="20"/>
          <w:szCs w:val="22"/>
          <w:lang w:eastAsia="en-US"/>
        </w:rPr>
        <w:t>8FY</w:t>
      </w:r>
    </w:p>
    <w:p w14:paraId="3AB1C669" w14:textId="78D7BF1D" w:rsidR="00D1721F" w:rsidRPr="0059380F" w:rsidRDefault="00D1721F" w:rsidP="00B94E45">
      <w:pPr>
        <w:ind w:left="709" w:hanging="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C268E2" w:rsidRPr="0059380F" w14:paraId="775AA450" w14:textId="77777777" w:rsidTr="00C268E2">
        <w:tc>
          <w:tcPr>
            <w:tcW w:w="2694" w:type="dxa"/>
          </w:tcPr>
          <w:p w14:paraId="7877579E" w14:textId="4274A1D4" w:rsidR="00C268E2" w:rsidRPr="0059380F" w:rsidRDefault="00B94E45" w:rsidP="00CA30C2">
            <w:pPr>
              <w:rPr>
                <w:rFonts w:cs="Arial"/>
                <w:color w:val="FF0000"/>
                <w:sz w:val="20"/>
              </w:rPr>
            </w:pPr>
            <w:r w:rsidRPr="00BF3B3F">
              <w:rPr>
                <w:rFonts w:cs="Arial"/>
                <w:sz w:val="20"/>
              </w:rPr>
              <w:t>EPR/</w:t>
            </w:r>
            <w:r w:rsidR="00CA30C2">
              <w:rPr>
                <w:rFonts w:cs="Arial"/>
                <w:sz w:val="20"/>
              </w:rPr>
              <w:t>AB3092ZE</w:t>
            </w:r>
          </w:p>
        </w:tc>
        <w:tc>
          <w:tcPr>
            <w:tcW w:w="2835" w:type="dxa"/>
          </w:tcPr>
          <w:p w14:paraId="15694827" w14:textId="5BF22606" w:rsidR="00C268E2" w:rsidRPr="0059380F" w:rsidRDefault="00CA30C2" w:rsidP="00CA30C2">
            <w:pPr>
              <w:rPr>
                <w:rFonts w:cs="Arial"/>
                <w:color w:val="FF0000"/>
                <w:sz w:val="20"/>
              </w:rPr>
            </w:pPr>
            <w:r>
              <w:rPr>
                <w:rFonts w:cs="Arial"/>
                <w:sz w:val="20"/>
              </w:rPr>
              <w:t xml:space="preserve">Bryn Power </w:t>
            </w:r>
            <w:r w:rsidR="00C268E2" w:rsidRPr="0059380F">
              <w:rPr>
                <w:rFonts w:cs="Arial"/>
                <w:sz w:val="20"/>
              </w:rPr>
              <w:t>Limited</w:t>
            </w:r>
          </w:p>
        </w:tc>
        <w:tc>
          <w:tcPr>
            <w:tcW w:w="3404" w:type="dxa"/>
          </w:tcPr>
          <w:p w14:paraId="03AFF2BC" w14:textId="77777777" w:rsidR="00CA30C2" w:rsidRDefault="00CA30C2" w:rsidP="00461BA9">
            <w:pPr>
              <w:jc w:val="left"/>
              <w:rPr>
                <w:color w:val="000000"/>
                <w:sz w:val="20"/>
                <w:szCs w:val="22"/>
                <w:lang w:eastAsia="en-US"/>
              </w:rPr>
            </w:pPr>
            <w:r>
              <w:rPr>
                <w:color w:val="000000"/>
                <w:sz w:val="20"/>
                <w:szCs w:val="22"/>
                <w:lang w:eastAsia="en-US"/>
              </w:rPr>
              <w:t>Gwelliargwellt Farm</w:t>
            </w:r>
          </w:p>
          <w:p w14:paraId="617C9327" w14:textId="77777777" w:rsidR="00CA30C2" w:rsidRDefault="00CA30C2" w:rsidP="00461BA9">
            <w:pPr>
              <w:jc w:val="left"/>
              <w:rPr>
                <w:color w:val="000000"/>
                <w:sz w:val="20"/>
                <w:szCs w:val="22"/>
                <w:lang w:eastAsia="en-US"/>
              </w:rPr>
            </w:pPr>
            <w:r>
              <w:rPr>
                <w:color w:val="000000"/>
                <w:sz w:val="20"/>
                <w:szCs w:val="22"/>
                <w:lang w:eastAsia="en-US"/>
              </w:rPr>
              <w:t>Gelligaer</w:t>
            </w:r>
          </w:p>
          <w:p w14:paraId="1A2632D1" w14:textId="68CD3ACB" w:rsidR="00461BA9" w:rsidRDefault="00CA30C2" w:rsidP="00461BA9">
            <w:pPr>
              <w:jc w:val="left"/>
              <w:rPr>
                <w:color w:val="000000"/>
                <w:sz w:val="20"/>
                <w:szCs w:val="22"/>
                <w:lang w:eastAsia="en-US"/>
              </w:rPr>
            </w:pPr>
            <w:r>
              <w:rPr>
                <w:color w:val="000000"/>
                <w:sz w:val="20"/>
                <w:szCs w:val="22"/>
                <w:lang w:eastAsia="en-US"/>
              </w:rPr>
              <w:t>Hengoed</w:t>
            </w:r>
          </w:p>
          <w:p w14:paraId="0ABC9FBC" w14:textId="21CC9715" w:rsidR="00461BA9" w:rsidRDefault="00CA30C2" w:rsidP="00461BA9">
            <w:pPr>
              <w:jc w:val="left"/>
              <w:rPr>
                <w:color w:val="000000"/>
                <w:sz w:val="20"/>
                <w:szCs w:val="22"/>
                <w:lang w:eastAsia="en-US"/>
              </w:rPr>
            </w:pPr>
            <w:r>
              <w:rPr>
                <w:color w:val="000000"/>
                <w:sz w:val="20"/>
                <w:szCs w:val="22"/>
                <w:lang w:eastAsia="en-US"/>
              </w:rPr>
              <w:t>Caerphilly</w:t>
            </w:r>
          </w:p>
          <w:p w14:paraId="0301CE79" w14:textId="4E0D3EC8" w:rsidR="00C268E2" w:rsidRPr="0059380F" w:rsidRDefault="00461BA9" w:rsidP="00CA30C2">
            <w:pPr>
              <w:rPr>
                <w:rFonts w:cs="Arial"/>
                <w:color w:val="FF0000"/>
                <w:sz w:val="20"/>
              </w:rPr>
            </w:pPr>
            <w:r>
              <w:rPr>
                <w:color w:val="000000"/>
                <w:sz w:val="20"/>
                <w:szCs w:val="22"/>
                <w:lang w:eastAsia="en-US"/>
              </w:rPr>
              <w:t xml:space="preserve">CF82 </w:t>
            </w:r>
            <w:r w:rsidR="00CA30C2">
              <w:rPr>
                <w:color w:val="000000"/>
                <w:sz w:val="20"/>
                <w:szCs w:val="22"/>
                <w:lang w:eastAsia="en-US"/>
              </w:rPr>
              <w:t>8FY</w:t>
            </w:r>
          </w:p>
        </w:tc>
      </w:tr>
      <w:tr w:rsidR="00C268E2" w:rsidRPr="0059380F" w14:paraId="6277DD91" w14:textId="77777777" w:rsidTr="00C268E2">
        <w:tc>
          <w:tcPr>
            <w:tcW w:w="2694" w:type="dxa"/>
          </w:tcPr>
          <w:p w14:paraId="6B5E7F48" w14:textId="03263555"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C1BB783"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1717AC7A" w14:textId="57CCB7F5" w:rsidR="008704FD" w:rsidRPr="0059380F" w:rsidRDefault="00042057" w:rsidP="0065126B">
      <w:pPr>
        <w:suppressAutoHyphens/>
        <w:ind w:left="2880" w:firstLine="720"/>
        <w:rPr>
          <w:rFonts w:cs="Arial"/>
          <w:spacing w:val="-3"/>
          <w:sz w:val="20"/>
        </w:rPr>
      </w:pPr>
      <w:r w:rsidRPr="00304FA7">
        <w:rPr>
          <w:b/>
          <w:noProof/>
        </w:rPr>
        <w:drawing>
          <wp:inline distT="0" distB="0" distL="0" distR="0" wp14:anchorId="63BA1C8D" wp14:editId="75E6324C">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1D09C455" w:rsidR="00553924" w:rsidRPr="0059380F" w:rsidRDefault="00553924" w:rsidP="00553924">
      <w:pPr>
        <w:suppressAutoHyphens/>
        <w:rPr>
          <w:rFonts w:cs="Arial"/>
          <w:b/>
          <w:spacing w:val="-3"/>
          <w:sz w:val="20"/>
        </w:rPr>
      </w:pPr>
      <w:r w:rsidRPr="0059380F">
        <w:rPr>
          <w:rFonts w:cs="Arial"/>
          <w:b/>
          <w:spacing w:val="-3"/>
          <w:sz w:val="20"/>
        </w:rPr>
        <w:t xml:space="preserve">Date: </w:t>
      </w:r>
      <w:r w:rsidR="00170B0E">
        <w:rPr>
          <w:rFonts w:cs="Arial"/>
          <w:b/>
          <w:spacing w:val="-3"/>
          <w:sz w:val="20"/>
        </w:rPr>
        <w:t>6</w:t>
      </w:r>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06AA49FA" w14:textId="77777777" w:rsidR="00042057" w:rsidRDefault="00553924" w:rsidP="00553924">
      <w:pPr>
        <w:suppressAutoHyphens/>
        <w:rPr>
          <w:rFonts w:cs="Arial"/>
          <w:b/>
          <w:spacing w:val="-3"/>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042057">
        <w:rPr>
          <w:rFonts w:cs="Arial"/>
          <w:b/>
          <w:spacing w:val="-3"/>
          <w:sz w:val="20"/>
        </w:rPr>
        <w:t>Caitriona  Harvey</w:t>
      </w:r>
    </w:p>
    <w:p w14:paraId="5A0DA0F2" w14:textId="5E91CBDF"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25C4F34B" w:rsidR="0059380F" w:rsidRPr="0059380F" w:rsidRDefault="00042057" w:rsidP="009C73FB">
      <w:pPr>
        <w:rPr>
          <w:rFonts w:cs="Arial"/>
          <w:sz w:val="20"/>
        </w:rPr>
      </w:pPr>
      <w:r>
        <w:rPr>
          <w:rFonts w:cs="Arial"/>
          <w:sz w:val="20"/>
        </w:rPr>
        <w:t>Fortran Road</w:t>
      </w:r>
      <w:bookmarkStart w:id="0" w:name="_GoBack"/>
      <w:bookmarkEnd w:id="0"/>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Pr="0059380F" w:rsidRDefault="0059380F" w:rsidP="0059380F">
      <w:pPr>
        <w:rPr>
          <w:rFonts w:cs="Arial"/>
          <w:sz w:val="22"/>
          <w:szCs w:val="22"/>
        </w:rPr>
      </w:pPr>
      <w:r w:rsidRPr="0059380F">
        <w:rPr>
          <w:rFonts w:cs="Arial"/>
          <w:sz w:val="20"/>
        </w:rPr>
        <w:t>CF3 0EY</w:t>
      </w:r>
    </w:p>
    <w:p w14:paraId="5A0DA0F9" w14:textId="77777777" w:rsidR="009C73FB" w:rsidRPr="009C73FB" w:rsidRDefault="009C73FB" w:rsidP="00553924">
      <w:pPr>
        <w:tabs>
          <w:tab w:val="left" w:pos="0"/>
          <w:tab w:val="left" w:pos="720"/>
        </w:tabs>
        <w:suppressAutoHyphens/>
        <w:jc w:val="left"/>
        <w:rPr>
          <w:szCs w:val="24"/>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9E1C98" w:rsidRDefault="009E1C98" w:rsidP="003B1B95">
      <w:r>
        <w:separator/>
      </w:r>
    </w:p>
  </w:endnote>
  <w:endnote w:type="continuationSeparator" w:id="0">
    <w:p w14:paraId="5A0DA133" w14:textId="77777777" w:rsidR="009E1C98" w:rsidRDefault="009E1C9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9E1C98" w:rsidRDefault="009E1C98" w:rsidP="005D0F1A">
    <w:pPr>
      <w:pStyle w:val="Footer"/>
      <w:rPr>
        <w:rFonts w:cs="Arial"/>
        <w:color w:val="C0C0C0"/>
        <w:sz w:val="20"/>
      </w:rPr>
    </w:pPr>
  </w:p>
  <w:p w14:paraId="5A0DA135" w14:textId="77777777" w:rsidR="009E1C98" w:rsidRPr="005D0F1A" w:rsidRDefault="009E1C98" w:rsidP="005D0F1A">
    <w:pPr>
      <w:pStyle w:val="Footer"/>
      <w:rPr>
        <w:rFonts w:cs="Arial"/>
        <w:color w:val="C0C0C0"/>
        <w:sz w:val="20"/>
      </w:rPr>
    </w:pPr>
    <w:r>
      <w:rPr>
        <w:rFonts w:cs="Arial"/>
        <w:color w:val="C0C0C0"/>
        <w:sz w:val="20"/>
      </w:rPr>
      <w:t>OGN 193 FORM 14</w:t>
    </w:r>
  </w:p>
  <w:p w14:paraId="5A0DA136" w14:textId="77777777" w:rsidR="009E1C98" w:rsidRDefault="009E1C98" w:rsidP="00323656">
    <w:pPr>
      <w:jc w:val="right"/>
    </w:pPr>
    <w:r>
      <w:rPr>
        <w:noProof/>
      </w:rPr>
      <mc:AlternateContent>
        <mc:Choice Requires="wps">
          <w:drawing>
            <wp:anchor distT="0" distB="0" distL="114300" distR="114300" simplePos="0" relativeHeight="2516567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9E1C98" w:rsidRPr="007A78C9" w:rsidRDefault="009E1C9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9E1C98" w:rsidRPr="00323656" w:rsidRDefault="009E1C9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70B0E">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70B0E">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9E1C98" w:rsidRDefault="009E1C98" w:rsidP="002525EB">
    <w:pPr>
      <w:pStyle w:val="Footer"/>
      <w:rPr>
        <w:rFonts w:cs="Arial"/>
        <w:color w:val="C0C0C0"/>
        <w:sz w:val="20"/>
      </w:rPr>
    </w:pPr>
  </w:p>
  <w:p w14:paraId="5A0DA145" w14:textId="77777777" w:rsidR="009E1C98" w:rsidRPr="005D0F1A" w:rsidRDefault="009E1C98" w:rsidP="002525EB">
    <w:pPr>
      <w:pStyle w:val="Footer"/>
      <w:rPr>
        <w:rFonts w:cs="Arial"/>
        <w:color w:val="C0C0C0"/>
        <w:sz w:val="20"/>
      </w:rPr>
    </w:pPr>
    <w:r>
      <w:rPr>
        <w:rFonts w:cs="Arial"/>
        <w:color w:val="C0C0C0"/>
        <w:sz w:val="20"/>
      </w:rPr>
      <w:t>OGN 193 FORM 14</w:t>
    </w:r>
  </w:p>
  <w:p w14:paraId="5A0DA146" w14:textId="77777777" w:rsidR="009E1C98" w:rsidRDefault="009E1C98" w:rsidP="00323656">
    <w:pPr>
      <w:jc w:val="right"/>
    </w:pPr>
    <w:r>
      <w:rPr>
        <w:rFonts w:ascii="Times New Roman" w:hAnsi="Times New Roman"/>
        <w:noProof/>
      </w:rPr>
      <mc:AlternateContent>
        <mc:Choice Requires="wps">
          <w:drawing>
            <wp:anchor distT="0" distB="0" distL="114300" distR="114300" simplePos="0" relativeHeight="25167206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9E1C98" w:rsidRPr="007A78C9" w:rsidRDefault="009E1C9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268E2" w:rsidRPr="007A78C9" w:rsidRDefault="00C26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9E1C98" w:rsidRDefault="009E1C98" w:rsidP="00323656">
    <w:pPr>
      <w:jc w:val="right"/>
    </w:pPr>
    <w:r>
      <w:rPr>
        <w:rFonts w:ascii="Times New Roman" w:hAnsi="Times New Roman"/>
        <w:noProof/>
      </w:rPr>
      <mc:AlternateContent>
        <mc:Choice Requires="wps">
          <w:drawing>
            <wp:anchor distT="0" distB="0" distL="114300" distR="114300" simplePos="0" relativeHeight="25165260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9E1C98" w:rsidRDefault="009E1C9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9E1C98" w:rsidRPr="007A78C9" w:rsidRDefault="009E1C9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41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9E1C98" w:rsidRDefault="009E1C9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46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9E1C98" w:rsidRPr="007A78C9" w:rsidRDefault="009E1C9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51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9E1C98" w:rsidRDefault="009E1C9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268E2" w:rsidRDefault="00C26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056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9E1C98" w:rsidRPr="007A78C9" w:rsidRDefault="009E1C9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268E2" w:rsidRPr="007A78C9" w:rsidRDefault="00C26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70B0E">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70B0E">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9E1C98" w:rsidRDefault="009E1C98" w:rsidP="003B1B95">
      <w:r>
        <w:separator/>
      </w:r>
    </w:p>
  </w:footnote>
  <w:footnote w:type="continuationSeparator" w:id="0">
    <w:p w14:paraId="5A0DA131" w14:textId="77777777" w:rsidR="009E1C98" w:rsidRDefault="009E1C98" w:rsidP="003B1B95">
      <w:r>
        <w:continuationSeparator/>
      </w:r>
    </w:p>
  </w:footnote>
  <w:footnote w:id="1">
    <w:p w14:paraId="0E054CEC" w14:textId="77777777" w:rsidR="009E1C98" w:rsidRDefault="009E1C9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9E1C98" w:rsidRDefault="009E1C9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E1C98" w14:paraId="5A0DA139" w14:textId="77777777" w:rsidTr="00C268E2">
      <w:trPr>
        <w:trHeight w:val="1943"/>
      </w:trPr>
      <w:tc>
        <w:tcPr>
          <w:tcW w:w="6190" w:type="dxa"/>
        </w:tcPr>
        <w:p w14:paraId="5A0DA138" w14:textId="77777777" w:rsidR="009E1C98" w:rsidRPr="000E6135" w:rsidRDefault="009E1C98" w:rsidP="00C268E2">
          <w:pPr>
            <w:jc w:val="right"/>
            <w:rPr>
              <w:color w:val="0091A5"/>
              <w:sz w:val="96"/>
              <w:szCs w:val="96"/>
            </w:rPr>
          </w:pPr>
          <w:r>
            <w:rPr>
              <w:color w:val="0091A5"/>
              <w:sz w:val="96"/>
              <w:szCs w:val="96"/>
            </w:rPr>
            <w:t>Statutory Notice</w:t>
          </w:r>
        </w:p>
      </w:tc>
    </w:tr>
  </w:tbl>
  <w:p w14:paraId="5A0DA13A" w14:textId="77777777" w:rsidR="009E1C98" w:rsidRDefault="009E1C98" w:rsidP="0003584B">
    <w:pPr>
      <w:pStyle w:val="Header"/>
    </w:pPr>
  </w:p>
  <w:p w14:paraId="5A0DA13B" w14:textId="77777777" w:rsidR="009E1C98" w:rsidRDefault="009E1C98" w:rsidP="0003584B">
    <w:pPr>
      <w:pStyle w:val="Header"/>
    </w:pPr>
  </w:p>
  <w:p w14:paraId="5A0DA13C" w14:textId="77777777" w:rsidR="009E1C98" w:rsidRDefault="009E1C98" w:rsidP="0003584B">
    <w:pPr>
      <w:pStyle w:val="Header"/>
    </w:pPr>
  </w:p>
  <w:p w14:paraId="5A0DA13D" w14:textId="77777777" w:rsidR="009E1C98" w:rsidRDefault="009E1C98" w:rsidP="0003584B">
    <w:pPr>
      <w:pStyle w:val="Header"/>
    </w:pPr>
  </w:p>
  <w:p w14:paraId="5A0DA13E" w14:textId="77777777" w:rsidR="009E1C98" w:rsidRDefault="009E1C98" w:rsidP="0003584B">
    <w:pPr>
      <w:pStyle w:val="Header"/>
    </w:pPr>
  </w:p>
  <w:p w14:paraId="5A0DA13F" w14:textId="77777777" w:rsidR="009E1C98" w:rsidRDefault="009E1C98" w:rsidP="0003584B">
    <w:pPr>
      <w:pStyle w:val="Header"/>
    </w:pPr>
  </w:p>
  <w:p w14:paraId="5A0DA140" w14:textId="77777777" w:rsidR="009E1C98" w:rsidRDefault="009E1C98" w:rsidP="0003584B">
    <w:pPr>
      <w:pStyle w:val="Header"/>
    </w:pPr>
  </w:p>
  <w:p w14:paraId="5A0DA141" w14:textId="77777777" w:rsidR="009E1C98" w:rsidRDefault="009E1C98">
    <w:pPr>
      <w:pStyle w:val="Header"/>
    </w:pPr>
  </w:p>
  <w:p w14:paraId="5A0DA142" w14:textId="77777777" w:rsidR="009E1C98" w:rsidRDefault="009E1C98">
    <w:pPr>
      <w:pStyle w:val="Header"/>
    </w:pPr>
  </w:p>
  <w:p w14:paraId="5A0DA143" w14:textId="77777777" w:rsidR="009E1C98" w:rsidRDefault="009E1C9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42057"/>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70B0E"/>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1BA9"/>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12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11D4"/>
    <w:rsid w:val="008A30FF"/>
    <w:rsid w:val="008A3E74"/>
    <w:rsid w:val="008A56C7"/>
    <w:rsid w:val="008C1433"/>
    <w:rsid w:val="008E5A86"/>
    <w:rsid w:val="008E6576"/>
    <w:rsid w:val="008E6805"/>
    <w:rsid w:val="008F11CB"/>
    <w:rsid w:val="00904DF8"/>
    <w:rsid w:val="0095246A"/>
    <w:rsid w:val="00967FB8"/>
    <w:rsid w:val="0099204D"/>
    <w:rsid w:val="009A0C01"/>
    <w:rsid w:val="009B37B8"/>
    <w:rsid w:val="009C73FB"/>
    <w:rsid w:val="009D7750"/>
    <w:rsid w:val="009E1C98"/>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94E45"/>
    <w:rsid w:val="00BA4AE0"/>
    <w:rsid w:val="00BB7B8D"/>
    <w:rsid w:val="00C03CAC"/>
    <w:rsid w:val="00C14522"/>
    <w:rsid w:val="00C268E2"/>
    <w:rsid w:val="00C332A7"/>
    <w:rsid w:val="00C37E1F"/>
    <w:rsid w:val="00C70646"/>
    <w:rsid w:val="00C70FF6"/>
    <w:rsid w:val="00C97892"/>
    <w:rsid w:val="00CA30C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Gelliargwellt Farm Anaerobic Digestion Facility</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Caerphilly CF82 8FY</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2017-01-06T00:00:00+00:00</Document_x0020_Date>
    <Facility_x0020_Address xmlns="859f7ad6-93f6-4205-b62b-a17f28acbbac">Gelliargwellt Farm, Gelligaer, Hengoed, Caerphilly CF82 8FY</Facility_x0020_Address>
    <Environment_x0020_Sub_x0020_Folder xmlns="859f7ad6-93f6-4205-b62b-a17f28acbbac">Licence supervision</Environment_x0020_Sub_x0020_Folder>
    <Customer_x0020_Name xmlns="859f7ad6-93f6-4205-b62b-a17f28acbbac">Bryn Power Ltd</Customer_x0020_Name>
    <Surrendered_x002f_Expired xmlns="859f7ad6-93f6-4205-b62b-a17f28acbbac" xsi:nil="true"/>
    <Post_x0020_code xmlns="859f7ad6-93f6-4205-b62b-a17f28acbbac">CF82 8FY</Post_x0020_code>
    <Surrendered_x002f_Expired_x0020_Date xmlns="859f7ad6-93f6-4205-b62b-a17f28acbbac" xsi:nil="true"/>
    <_dlc_DocId xmlns="9be56660-2c31-41ef-bc00-23e72f632f2a">REGU-386-16948</_dlc_DocId>
    <_dlc_DocIdUrl xmlns="9be56660-2c31-41ef-bc00-23e72f632f2a">
      <Url>https://cyfoethnaturiolcymru.sharepoint.com/teams/Regulatory/Permitting/_layouts/15/DocIdRedir.aspx?ID=REGU-386-16948</Url>
      <Description>REGU-386-16948</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dcmitype/"/>
    <ds:schemaRef ds:uri="http://purl.org/dc/elements/1.1/"/>
    <ds:schemaRef ds:uri="http://schemas.microsoft.com/office/2006/documentManagement/types"/>
    <ds:schemaRef ds:uri="http://schemas.microsoft.com/office/infopath/2007/PartnerControls"/>
    <ds:schemaRef ds:uri="http://purl.org/dc/terms/"/>
    <ds:schemaRef ds:uri="http://www.w3.org/XML/1998/namespace"/>
    <ds:schemaRef ds:uri="9be56660-2c31-41ef-bc00-23e72f632f2a"/>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EAA132C7-CBBE-46E5-9A16-E6DB288C87D3}"/>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BDA9325D-6B2C-405F-8440-4114CFBFDD13}"/>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AB3092ZE-Bryn Power-2016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6</cp:revision>
  <cp:lastPrinted>2017-01-06T12:27:00Z</cp:lastPrinted>
  <dcterms:created xsi:type="dcterms:W3CDTF">2016-12-23T12:03:00Z</dcterms:created>
  <dcterms:modified xsi:type="dcterms:W3CDTF">2017-01-06T12:27:00Z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bbbf1ee5-ac9f-4a6a-abf6-d2d01ce5fece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REGU-386-16948</vt:lpwstr>
  </property>
  <property fmtid="{D5CDD505-2E9C-101B-9397-08002B2CF9AE}" pid="9" name="_dlc_DocIdUrl">
    <vt:lpwstr>https://cyfoethnaturiolcymru.sharepoint.com/teams/Regulatory/Permitting/_layouts/15/DocIdRedir.aspx?ID=REGU-386-16948, REGU-386-16948</vt:lpwstr>
  </property>
</Properties>
</file>