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0B2C4052" w14:textId="5A4E0041" w:rsidR="005611DB" w:rsidRDefault="005611DB" w:rsidP="001457F5">
            <w:pPr>
              <w:pStyle w:val="EndnoteText"/>
              <w:ind w:hanging="108"/>
              <w:rPr>
                <w:rFonts w:cs="Arial"/>
                <w:sz w:val="22"/>
                <w:szCs w:val="22"/>
              </w:rPr>
            </w:pPr>
            <w:r w:rsidRPr="005611DB">
              <w:rPr>
                <w:rFonts w:cs="Arial"/>
                <w:sz w:val="22"/>
                <w:szCs w:val="22"/>
              </w:rPr>
              <w:t>FCC Recycling (UK) Limited</w:t>
            </w:r>
          </w:p>
          <w:p w14:paraId="19F344A1" w14:textId="3B2EBD98" w:rsidR="005611DB" w:rsidRDefault="005611DB" w:rsidP="001457F5">
            <w:pPr>
              <w:pStyle w:val="EndnoteText"/>
              <w:ind w:hanging="108"/>
              <w:rPr>
                <w:rFonts w:cs="Arial"/>
                <w:sz w:val="22"/>
                <w:szCs w:val="22"/>
              </w:rPr>
            </w:pPr>
            <w:r>
              <w:rPr>
                <w:rFonts w:cs="Arial"/>
                <w:sz w:val="22"/>
                <w:szCs w:val="22"/>
              </w:rPr>
              <w:t>Ground Floor West</w:t>
            </w:r>
          </w:p>
          <w:p w14:paraId="79193DBE" w14:textId="77777777" w:rsidR="005611DB" w:rsidRDefault="005611DB" w:rsidP="001457F5">
            <w:pPr>
              <w:pStyle w:val="EndnoteText"/>
              <w:ind w:hanging="108"/>
              <w:rPr>
                <w:rFonts w:cs="Arial"/>
                <w:sz w:val="22"/>
                <w:szCs w:val="22"/>
              </w:rPr>
            </w:pPr>
            <w:r w:rsidRPr="005611DB">
              <w:rPr>
                <w:rFonts w:cs="Arial"/>
                <w:sz w:val="22"/>
                <w:szCs w:val="22"/>
              </w:rPr>
              <w:t xml:space="preserve">900 Pavilion Drive </w:t>
            </w:r>
          </w:p>
          <w:p w14:paraId="42308A0E" w14:textId="77777777" w:rsidR="005611DB" w:rsidRDefault="005611DB" w:rsidP="001457F5">
            <w:pPr>
              <w:pStyle w:val="EndnoteText"/>
              <w:ind w:hanging="108"/>
              <w:rPr>
                <w:rFonts w:cs="Arial"/>
                <w:sz w:val="22"/>
                <w:szCs w:val="22"/>
              </w:rPr>
            </w:pPr>
            <w:r w:rsidRPr="005611DB">
              <w:rPr>
                <w:rFonts w:cs="Arial"/>
                <w:sz w:val="22"/>
                <w:szCs w:val="22"/>
              </w:rPr>
              <w:t xml:space="preserve">Northampton Business Park </w:t>
            </w:r>
          </w:p>
          <w:p w14:paraId="5F3CD11A" w14:textId="77777777" w:rsidR="005611DB" w:rsidRDefault="005611DB" w:rsidP="001457F5">
            <w:pPr>
              <w:pStyle w:val="EndnoteText"/>
              <w:ind w:hanging="108"/>
              <w:rPr>
                <w:rFonts w:cs="Arial"/>
                <w:sz w:val="22"/>
                <w:szCs w:val="22"/>
              </w:rPr>
            </w:pPr>
            <w:r w:rsidRPr="005611DB">
              <w:rPr>
                <w:rFonts w:cs="Arial"/>
                <w:sz w:val="22"/>
                <w:szCs w:val="22"/>
              </w:rPr>
              <w:t xml:space="preserve">Northampton </w:t>
            </w:r>
          </w:p>
          <w:p w14:paraId="30535016" w14:textId="68F37783" w:rsidR="00AD29EA" w:rsidRPr="00064814" w:rsidRDefault="005611DB" w:rsidP="001457F5">
            <w:pPr>
              <w:pStyle w:val="EndnoteText"/>
              <w:ind w:hanging="108"/>
              <w:rPr>
                <w:rFonts w:cs="Arial"/>
                <w:sz w:val="22"/>
                <w:szCs w:val="22"/>
                <w:lang w:val="en-US"/>
              </w:rPr>
            </w:pPr>
            <w:r w:rsidRPr="005611DB">
              <w:rPr>
                <w:rFonts w:cs="Arial"/>
                <w:sz w:val="22"/>
                <w:szCs w:val="22"/>
              </w:rPr>
              <w:t>NN4 7RG</w:t>
            </w: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4DBC95CF"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5611DB" w:rsidRPr="005611DB">
              <w:rPr>
                <w:rFonts w:cs="Arial"/>
                <w:b/>
                <w:sz w:val="22"/>
                <w:szCs w:val="22"/>
                <w:lang w:val="en-US"/>
              </w:rPr>
              <w:t>BB3436RA</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47046979"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5611DB">
              <w:rPr>
                <w:rFonts w:cs="Arial"/>
                <w:b/>
                <w:sz w:val="22"/>
                <w:szCs w:val="22"/>
                <w:lang w:val="en-US"/>
              </w:rPr>
              <w:t>0</w:t>
            </w:r>
            <w:r w:rsidR="00285933">
              <w:rPr>
                <w:rFonts w:cs="Arial"/>
                <w:b/>
                <w:sz w:val="22"/>
                <w:szCs w:val="22"/>
                <w:lang w:val="en-US"/>
              </w:rPr>
              <w:t>5</w:t>
            </w:r>
            <w:bookmarkStart w:id="6" w:name="_GoBack"/>
            <w:bookmarkEnd w:id="6"/>
            <w:r w:rsidR="005611DB">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26D12F6"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5611DB">
        <w:rPr>
          <w:rFonts w:cs="Arial"/>
          <w:b/>
          <w:sz w:val="22"/>
          <w:szCs w:val="22"/>
          <w:lang w:val="en-US"/>
        </w:rPr>
        <w:tab/>
      </w:r>
      <w:r w:rsidR="009F7A4D">
        <w:rPr>
          <w:rFonts w:cs="Arial"/>
          <w:b/>
          <w:sz w:val="22"/>
          <w:szCs w:val="22"/>
          <w:lang w:val="en-US"/>
        </w:rPr>
        <w:t>EPR/</w:t>
      </w:r>
      <w:r w:rsidR="005611DB" w:rsidRPr="005611DB">
        <w:rPr>
          <w:rFonts w:cs="Arial"/>
          <w:b/>
          <w:sz w:val="22"/>
          <w:szCs w:val="22"/>
          <w:lang w:val="en-US"/>
        </w:rPr>
        <w:t>BB3436RA</w:t>
      </w:r>
    </w:p>
    <w:p w14:paraId="621FFCD5" w14:textId="0131113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5611DB">
        <w:rPr>
          <w:rFonts w:cs="Arial"/>
          <w:b/>
          <w:sz w:val="22"/>
          <w:szCs w:val="22"/>
          <w:lang w:val="en-US"/>
        </w:rPr>
        <w:tab/>
      </w:r>
      <w:r w:rsidR="005611DB">
        <w:rPr>
          <w:rFonts w:cs="Arial"/>
          <w:b/>
          <w:sz w:val="22"/>
          <w:szCs w:val="22"/>
          <w:lang w:val="en-US"/>
        </w:rPr>
        <w:tab/>
      </w:r>
      <w:r w:rsidR="005611DB" w:rsidRPr="005611DB">
        <w:rPr>
          <w:rFonts w:cs="Arial"/>
          <w:b/>
          <w:sz w:val="22"/>
          <w:szCs w:val="22"/>
          <w:lang w:val="en-US"/>
        </w:rPr>
        <w:t>FCC Recycling (UK) Limited</w:t>
      </w:r>
    </w:p>
    <w:p w14:paraId="003351BF" w14:textId="3513B5EB" w:rsidR="00C61097" w:rsidRPr="00064814" w:rsidRDefault="00D23AB3" w:rsidP="005611DB">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5611DB">
        <w:rPr>
          <w:rFonts w:cs="Arial"/>
          <w:b/>
          <w:sz w:val="22"/>
          <w:szCs w:val="22"/>
          <w:lang w:val="en-US"/>
        </w:rPr>
        <w:tab/>
      </w:r>
      <w:r w:rsidR="005611DB" w:rsidRPr="005611DB">
        <w:rPr>
          <w:rFonts w:cs="Arial"/>
          <w:b/>
          <w:sz w:val="22"/>
          <w:szCs w:val="22"/>
          <w:lang w:val="en-US"/>
        </w:rPr>
        <w:t xml:space="preserve">Phase 2 – </w:t>
      </w:r>
      <w:proofErr w:type="spellStart"/>
      <w:r w:rsidR="005611DB" w:rsidRPr="005611DB">
        <w:rPr>
          <w:rFonts w:cs="Arial"/>
          <w:b/>
          <w:sz w:val="22"/>
          <w:szCs w:val="22"/>
          <w:lang w:val="en-US"/>
        </w:rPr>
        <w:t>Wrexham</w:t>
      </w:r>
      <w:proofErr w:type="spellEnd"/>
      <w:r w:rsidR="005611DB" w:rsidRPr="005611DB">
        <w:rPr>
          <w:rFonts w:cs="Arial"/>
          <w:b/>
          <w:sz w:val="22"/>
          <w:szCs w:val="22"/>
          <w:lang w:val="en-US"/>
        </w:rPr>
        <w:t xml:space="preserve"> Recycling Park</w:t>
      </w:r>
      <w:r w:rsidR="005611DB">
        <w:rPr>
          <w:rFonts w:cs="Arial"/>
          <w:b/>
          <w:sz w:val="22"/>
          <w:szCs w:val="22"/>
          <w:lang w:val="en-US"/>
        </w:rPr>
        <w:t xml:space="preserve">, </w:t>
      </w:r>
      <w:r w:rsidR="005611DB" w:rsidRPr="005611DB">
        <w:rPr>
          <w:rFonts w:cs="Arial"/>
          <w:b/>
          <w:sz w:val="22"/>
          <w:szCs w:val="22"/>
          <w:lang w:val="en-US"/>
        </w:rPr>
        <w:t>Bryn Lane</w:t>
      </w:r>
      <w:r w:rsidR="005611DB">
        <w:rPr>
          <w:rFonts w:cs="Arial"/>
          <w:b/>
          <w:sz w:val="22"/>
          <w:szCs w:val="22"/>
          <w:lang w:val="en-US"/>
        </w:rPr>
        <w:t xml:space="preserve">, </w:t>
      </w:r>
      <w:proofErr w:type="spellStart"/>
      <w:r w:rsidR="005611DB">
        <w:rPr>
          <w:rFonts w:cs="Arial"/>
          <w:b/>
          <w:sz w:val="22"/>
          <w:szCs w:val="22"/>
          <w:lang w:val="en-US"/>
        </w:rPr>
        <w:t>Wrexham</w:t>
      </w:r>
      <w:proofErr w:type="spellEnd"/>
      <w:r w:rsidR="005611DB">
        <w:rPr>
          <w:rFonts w:cs="Arial"/>
          <w:b/>
          <w:sz w:val="22"/>
          <w:szCs w:val="22"/>
          <w:lang w:val="en-US"/>
        </w:rPr>
        <w:t xml:space="preserve"> </w:t>
      </w:r>
      <w:r w:rsidR="005611DB" w:rsidRPr="005611DB">
        <w:rPr>
          <w:rFonts w:cs="Arial"/>
          <w:b/>
          <w:sz w:val="22"/>
          <w:szCs w:val="22"/>
          <w:lang w:val="en-US"/>
        </w:rPr>
        <w:t>Industrial Estate</w:t>
      </w:r>
      <w:r w:rsidR="005611DB">
        <w:rPr>
          <w:rFonts w:cs="Arial"/>
          <w:b/>
          <w:sz w:val="22"/>
          <w:szCs w:val="22"/>
          <w:lang w:val="en-US"/>
        </w:rPr>
        <w:t xml:space="preserve">, </w:t>
      </w:r>
      <w:proofErr w:type="spellStart"/>
      <w:r w:rsidR="005611DB" w:rsidRPr="005611DB">
        <w:rPr>
          <w:rFonts w:cs="Arial"/>
          <w:b/>
          <w:sz w:val="22"/>
          <w:szCs w:val="22"/>
          <w:lang w:val="en-US"/>
        </w:rPr>
        <w:t>Wrexham</w:t>
      </w:r>
      <w:proofErr w:type="spellEnd"/>
      <w:r w:rsidR="005611DB">
        <w:rPr>
          <w:rFonts w:cs="Arial"/>
          <w:b/>
          <w:sz w:val="22"/>
          <w:szCs w:val="22"/>
          <w:lang w:val="en-US"/>
        </w:rPr>
        <w:t xml:space="preserve">, </w:t>
      </w:r>
      <w:r w:rsidR="005611DB" w:rsidRPr="005611DB">
        <w:rPr>
          <w:rFonts w:cs="Arial"/>
          <w:b/>
          <w:sz w:val="22"/>
          <w:szCs w:val="22"/>
          <w:lang w:val="en-US"/>
        </w:rPr>
        <w:t>LL13 9UT</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285933"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5917C7E7" w:rsidR="00014F88" w:rsidRDefault="007F38F8" w:rsidP="00C42C1E">
      <w:pPr>
        <w:pStyle w:val="EndnoteText"/>
        <w:rPr>
          <w:rFonts w:cs="Arial"/>
          <w:b/>
          <w:sz w:val="22"/>
          <w:szCs w:val="22"/>
          <w:lang w:val="en-US"/>
        </w:rPr>
      </w:pPr>
      <w:r>
        <w:rPr>
          <w:noProof/>
        </w:rPr>
        <w:drawing>
          <wp:inline distT="0" distB="0" distL="0" distR="0" wp14:anchorId="005CC5D5" wp14:editId="021E38DA">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541EB45B" w:rsidR="00624188" w:rsidRPr="00CE1482" w:rsidRDefault="00CE1482" w:rsidP="00014F88">
      <w:pPr>
        <w:rPr>
          <w:sz w:val="22"/>
          <w:lang w:val="en-US"/>
        </w:rPr>
      </w:pPr>
      <w:r w:rsidRPr="00CE1482">
        <w:rPr>
          <w:sz w:val="22"/>
          <w:lang w:val="en-US"/>
        </w:rPr>
        <w:t>cc:</w:t>
      </w:r>
      <w:r w:rsidR="005611DB">
        <w:rPr>
          <w:sz w:val="22"/>
          <w:lang w:val="en-US"/>
        </w:rPr>
        <w:t xml:space="preserve"> Garry Smith</w:t>
      </w:r>
      <w:r w:rsidRPr="00CE1482">
        <w:rPr>
          <w:sz w:val="22"/>
          <w:lang w:val="en-US"/>
        </w:rPr>
        <w:t xml:space="preserve"> </w:t>
      </w:r>
      <w:hyperlink r:id="rId15" w:history="1">
        <w:r w:rsidR="005611DB" w:rsidRPr="00FA630E">
          <w:rPr>
            <w:rStyle w:val="Hyperlink"/>
            <w:sz w:val="22"/>
            <w:lang w:val="en-US"/>
          </w:rPr>
          <w:t>Garry.Smith@fccenvironment.co.uk</w:t>
        </w:r>
      </w:hyperlink>
      <w:r w:rsidR="005611DB">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285933"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85933"/>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1DB"/>
    <w:rsid w:val="00561898"/>
    <w:rsid w:val="00575F39"/>
    <w:rsid w:val="00606443"/>
    <w:rsid w:val="00624188"/>
    <w:rsid w:val="00683120"/>
    <w:rsid w:val="006A15E0"/>
    <w:rsid w:val="006D1C9A"/>
    <w:rsid w:val="006E090D"/>
    <w:rsid w:val="006F7D52"/>
    <w:rsid w:val="00704FB0"/>
    <w:rsid w:val="0072087F"/>
    <w:rsid w:val="00731542"/>
    <w:rsid w:val="00755BD1"/>
    <w:rsid w:val="00764B05"/>
    <w:rsid w:val="00792900"/>
    <w:rsid w:val="00794CEC"/>
    <w:rsid w:val="007B0564"/>
    <w:rsid w:val="007D71BE"/>
    <w:rsid w:val="007F38F8"/>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385717184">
      <w:bodyDiv w:val="1"/>
      <w:marLeft w:val="0"/>
      <w:marRight w:val="0"/>
      <w:marTop w:val="0"/>
      <w:marBottom w:val="0"/>
      <w:divBdr>
        <w:top w:val="none" w:sz="0" w:space="0" w:color="auto"/>
        <w:left w:val="none" w:sz="0" w:space="0" w:color="auto"/>
        <w:bottom w:val="none" w:sz="0" w:space="0" w:color="auto"/>
        <w:right w:val="none" w:sz="0" w:space="0" w:color="auto"/>
      </w:divBdr>
    </w:div>
    <w:div w:id="1410150809">
      <w:bodyDiv w:val="1"/>
      <w:marLeft w:val="0"/>
      <w:marRight w:val="0"/>
      <w:marTop w:val="0"/>
      <w:marBottom w:val="0"/>
      <w:divBdr>
        <w:top w:val="none" w:sz="0" w:space="0" w:color="auto"/>
        <w:left w:val="none" w:sz="0" w:space="0" w:color="auto"/>
        <w:bottom w:val="none" w:sz="0" w:space="0" w:color="auto"/>
        <w:right w:val="none" w:sz="0" w:space="0" w:color="auto"/>
      </w:divBdr>
    </w:div>
    <w:div w:id="1694113028">
      <w:bodyDiv w:val="1"/>
      <w:marLeft w:val="0"/>
      <w:marRight w:val="0"/>
      <w:marTop w:val="0"/>
      <w:marBottom w:val="0"/>
      <w:divBdr>
        <w:top w:val="none" w:sz="0" w:space="0" w:color="auto"/>
        <w:left w:val="none" w:sz="0" w:space="0" w:color="auto"/>
        <w:bottom w:val="none" w:sz="0" w:space="0" w:color="auto"/>
        <w:right w:val="none" w:sz="0" w:space="0" w:color="auto"/>
      </w:divBdr>
    </w:div>
    <w:div w:id="1787583384">
      <w:bodyDiv w:val="1"/>
      <w:marLeft w:val="0"/>
      <w:marRight w:val="0"/>
      <w:marTop w:val="0"/>
      <w:marBottom w:val="0"/>
      <w:divBdr>
        <w:top w:val="none" w:sz="0" w:space="0" w:color="auto"/>
        <w:left w:val="none" w:sz="0" w:space="0" w:color="auto"/>
        <w:bottom w:val="none" w:sz="0" w:space="0" w:color="auto"/>
        <w:right w:val="none" w:sz="0" w:space="0" w:color="auto"/>
      </w:divBdr>
    </w:div>
    <w:div w:id="2040668601">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Garry.Smith@fccenvironment.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Permit</Process_x0020_Type>
    <Site_x0020_Name xmlns="859f7ad6-93f6-4205-b62b-a17f28acbbac">Phase 2 Wrexham Recycling Park</Site_x0020_Name>
    <Post_x0020_code xmlns="859f7ad6-93f6-4205-b62b-a17f28acbbac">LL13 9UT</Post_x0020_code>
    <Addressee xmlns="859f7ad6-93f6-4205-b62b-a17f28acbbac">Mrs Nicola Barrow</Addressee>
    <Disclosure_x0020_Status xmlns="859f7ad6-93f6-4205-b62b-a17f28acbbac">Public register</Disclosure_x0020_Status>
    <Customer_x0020_Name xmlns="859f7ad6-93f6-4205-b62b-a17f28acbbac">Waste Recycling Limited</Customer_x0020_Name>
    <Environment_x0020_Sub_x0020_Folder xmlns="859f7ad6-93f6-4205-b62b-a17f28acbbac">Licence variation</Environment_x0020_Sub_x0020_Folder>
    <Facility_x0020_Address xmlns="859f7ad6-93f6-4205-b62b-a17f28acbbac">Wrexham Recycling Park,  Bryn Lane, Wrexham Industrial Estate, Wrexham, Clwyd, LL13 9UT,</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4A591813-8819-4D89-AE15-CE79CBEF4504}"/>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4033881F-B00E-4727-BC2C-08CCFAAC4318}"/>
</file>

<file path=docProps/app.xml><?xml version="1.0" encoding="utf-8"?>
<Properties xmlns="http://schemas.openxmlformats.org/officeDocument/2006/extended-properties" xmlns:vt="http://schemas.openxmlformats.org/officeDocument/2006/docPropsVTypes">
  <Template>Normal</Template>
  <TotalTime>9</TotalTime>
  <Pages>2</Pages>
  <Words>619</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4377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5</cp:revision>
  <cp:lastPrinted>2018-05-09T13:42:00Z</cp:lastPrinted>
  <dcterms:created xsi:type="dcterms:W3CDTF">2019-03-29T11:57:00Z</dcterms:created>
  <dcterms:modified xsi:type="dcterms:W3CDTF">2019-04-05T09:42:00Z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26182a5c-9dff-4682-9e1c-7d28f066a79a</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048">
    <vt:lpwstr>2687</vt:lpwstr>
  </property>
  <property fmtid="{D5CDD505-2E9C-101B-9397-08002B2CF9AE}" pid="9" name="Customer Name">
    <vt:lpwstr>Waste Recycling Limited</vt:lpwstr>
  </property>
  <property fmtid="{D5CDD505-2E9C-101B-9397-08002B2CF9AE}" pid="11" name="Welsh Local Authority">
    <vt:lpwstr>Wrexham CBC</vt:lpwstr>
  </property>
  <property fmtid="{D5CDD505-2E9C-101B-9397-08002B2CF9AE}" pid="12" name="Post code">
    <vt:lpwstr>LL13 9UT</vt:lpwstr>
  </property>
  <property fmtid="{D5CDD505-2E9C-101B-9397-08002B2CF9AE}" pid="13" name="Addressee">
    <vt:lpwstr>Mrs Nicola Barrow</vt:lpwstr>
  </property>
  <property fmtid="{D5CDD505-2E9C-101B-9397-08002B2CF9AE}" pid="14" name="Facility Address">
    <vt:lpwstr>Wrexham Recycling Park,  Bryn Lane, Wrexham Industrial Estate, Wrexham, Clwyd, LL13 9UT,</vt:lpwstr>
  </property>
  <property fmtid="{D5CDD505-2E9C-101B-9397-08002B2CF9AE}" pid="15" name="Site Name">
    <vt:lpwstr>Phase 2 Wrexham Recycling Park</vt:lpwstr>
  </property>
  <property fmtid="{D5CDD505-2E9C-101B-9397-08002B2CF9AE}" pid="16" name="_dlc_DocId">
    <vt:lpwstr>REGU-408-117479</vt:lpwstr>
  </property>
  <property fmtid="{D5CDD505-2E9C-101B-9397-08002B2CF9AE}" pid="17" name="_dlc_DocIdUrl">
    <vt:lpwstr>https://cyfoethnaturiolcymru.sharepoint.com/teams/Regulatory/Permitting/_layouts/15/DocIdRedir.aspx?ID=REGU-408-117479, REGU-408-117479</vt:lpwstr>
  </property>
</Properties>
</file>