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A8940" w14:textId="77777777" w:rsidR="00470BF6" w:rsidRDefault="00470BF6" w:rsidP="00470BF6">
      <w:pPr>
        <w:rPr>
          <w:rFonts w:ascii="Arial" w:hAnsi="Arial" w:cs="Arial"/>
        </w:rPr>
      </w:pPr>
    </w:p>
    <w:tbl>
      <w:tblPr>
        <w:tblStyle w:val="TableGrid"/>
        <w:tblW w:w="0" w:type="auto"/>
        <w:tblLook w:val="04A0" w:firstRow="1" w:lastRow="0" w:firstColumn="1" w:lastColumn="0" w:noHBand="0" w:noVBand="1"/>
      </w:tblPr>
      <w:tblGrid>
        <w:gridCol w:w="5056"/>
      </w:tblGrid>
      <w:tr w:rsidR="00470BF6" w14:paraId="319A8942" w14:textId="77777777" w:rsidTr="00470BF6">
        <w:trPr>
          <w:trHeight w:val="281"/>
        </w:trPr>
        <w:tc>
          <w:tcPr>
            <w:tcW w:w="5056" w:type="dxa"/>
            <w:shd w:val="clear" w:color="auto" w:fill="000000" w:themeFill="text1"/>
          </w:tcPr>
          <w:p w14:paraId="319A8941" w14:textId="77777777" w:rsidR="00470BF6" w:rsidRPr="00470BF6" w:rsidRDefault="00470BF6" w:rsidP="00470BF6">
            <w:pPr>
              <w:jc w:val="left"/>
              <w:rPr>
                <w:rFonts w:ascii="Arial" w:hAnsi="Arial" w:cs="Arial"/>
                <w:b/>
                <w:color w:val="FFFFFF" w:themeColor="background1"/>
              </w:rPr>
            </w:pPr>
            <w:r w:rsidRPr="00470BF6">
              <w:rPr>
                <w:rFonts w:ascii="Arial" w:hAnsi="Arial" w:cs="Arial"/>
                <w:b/>
                <w:color w:val="FFFFFF" w:themeColor="background1"/>
              </w:rPr>
              <w:t>Notice of request for more information</w:t>
            </w:r>
          </w:p>
        </w:tc>
      </w:tr>
      <w:tr w:rsidR="00470BF6" w14:paraId="319A8944" w14:textId="77777777" w:rsidTr="00470BF6">
        <w:trPr>
          <w:trHeight w:val="281"/>
        </w:trPr>
        <w:tc>
          <w:tcPr>
            <w:tcW w:w="5056" w:type="dxa"/>
          </w:tcPr>
          <w:p w14:paraId="319A8943" w14:textId="10369D47" w:rsidR="00470BF6" w:rsidRPr="004B145F" w:rsidRDefault="00470BF6" w:rsidP="00470BF6">
            <w:pPr>
              <w:jc w:val="left"/>
              <w:rPr>
                <w:rFonts w:ascii="Arial" w:hAnsi="Arial" w:cs="Arial"/>
              </w:rPr>
            </w:pPr>
            <w:r w:rsidRPr="004B145F">
              <w:rPr>
                <w:rFonts w:ascii="Arial" w:hAnsi="Arial" w:cs="Arial"/>
              </w:rPr>
              <w:t>Environmental Permitting (Eng</w:t>
            </w:r>
            <w:r w:rsidR="00B51108">
              <w:rPr>
                <w:rFonts w:ascii="Arial" w:hAnsi="Arial" w:cs="Arial"/>
              </w:rPr>
              <w:t>land and Wales) Regulations 2016</w:t>
            </w:r>
          </w:p>
        </w:tc>
      </w:tr>
    </w:tbl>
    <w:p w14:paraId="319A8945" w14:textId="77777777" w:rsidR="00470BF6" w:rsidRDefault="00470BF6" w:rsidP="00470BF6">
      <w:pPr>
        <w:rPr>
          <w:rFonts w:ascii="Arial" w:hAnsi="Arial" w:cs="Arial"/>
        </w:rPr>
      </w:pPr>
    </w:p>
    <w:p w14:paraId="319A8946" w14:textId="77777777" w:rsidR="00470BF6" w:rsidRDefault="00470BF6" w:rsidP="00470BF6">
      <w:pPr>
        <w:rPr>
          <w:rFonts w:ascii="Arial" w:hAnsi="Arial" w:cs="Arial"/>
        </w:rPr>
      </w:pPr>
    </w:p>
    <w:p w14:paraId="319A8948" w14:textId="6A1A0C00" w:rsidR="00470BF6" w:rsidRDefault="00470BF6" w:rsidP="00470BF6">
      <w:pPr>
        <w:jc w:val="left"/>
        <w:rPr>
          <w:rFonts w:ascii="Arial" w:hAnsi="Arial" w:cs="Arial"/>
          <w:sz w:val="32"/>
          <w:szCs w:val="32"/>
        </w:rPr>
      </w:pPr>
      <w:r w:rsidRPr="00470BF6">
        <w:rPr>
          <w:rFonts w:ascii="Arial" w:hAnsi="Arial" w:cs="Arial"/>
          <w:sz w:val="32"/>
          <w:szCs w:val="32"/>
        </w:rPr>
        <w:t>Notice requiring further information</w:t>
      </w:r>
    </w:p>
    <w:p w14:paraId="044B3C23" w14:textId="77777777" w:rsidR="00A97D07" w:rsidRPr="00470BF6" w:rsidRDefault="00A97D07" w:rsidP="00470BF6">
      <w:pPr>
        <w:jc w:val="left"/>
        <w:rPr>
          <w:rFonts w:ascii="Arial" w:hAnsi="Arial" w:cs="Arial"/>
          <w:sz w:val="32"/>
          <w:szCs w:val="32"/>
        </w:rPr>
      </w:pPr>
    </w:p>
    <w:p w14:paraId="692B56BD" w14:textId="77777777" w:rsidR="008342DD" w:rsidRDefault="00470BF6" w:rsidP="00470BF6">
      <w:pPr>
        <w:rPr>
          <w:rFonts w:ascii="Arial" w:hAnsi="Arial" w:cs="Arial"/>
        </w:rPr>
      </w:pPr>
      <w:r w:rsidRPr="00470BF6">
        <w:rPr>
          <w:rFonts w:ascii="Arial" w:hAnsi="Arial" w:cs="Arial"/>
          <w:b/>
        </w:rPr>
        <w:t>To:</w:t>
      </w:r>
      <w:r w:rsidRPr="00470BF6">
        <w:rPr>
          <w:rFonts w:ascii="Arial" w:hAnsi="Arial" w:cs="Arial"/>
        </w:rPr>
        <w:t xml:space="preserve"> </w:t>
      </w:r>
    </w:p>
    <w:p w14:paraId="319A8949" w14:textId="00A6A808" w:rsidR="00470BF6" w:rsidRPr="002F5E99" w:rsidRDefault="009D6735" w:rsidP="00470BF6">
      <w:pPr>
        <w:rPr>
          <w:rFonts w:ascii="Arial" w:hAnsi="Arial" w:cs="Arial"/>
        </w:rPr>
      </w:pPr>
      <w:r w:rsidRPr="002F5E99">
        <w:rPr>
          <w:rFonts w:ascii="Arial" w:hAnsi="Arial" w:cs="Arial"/>
        </w:rPr>
        <w:t>Company Secretary</w:t>
      </w:r>
    </w:p>
    <w:p w14:paraId="581A8E61" w14:textId="77777777" w:rsidR="002F5E99" w:rsidRDefault="002F5E99" w:rsidP="00470BF6">
      <w:pPr>
        <w:rPr>
          <w:rFonts w:ascii="Arial" w:hAnsi="Arial" w:cs="Arial"/>
        </w:rPr>
      </w:pPr>
      <w:proofErr w:type="spellStart"/>
      <w:r w:rsidRPr="002F5E99">
        <w:rPr>
          <w:rFonts w:ascii="Arial" w:hAnsi="Arial" w:cs="Arial"/>
        </w:rPr>
        <w:t>Kilsby</w:t>
      </w:r>
      <w:proofErr w:type="spellEnd"/>
      <w:r w:rsidRPr="002F5E99">
        <w:rPr>
          <w:rFonts w:ascii="Arial" w:hAnsi="Arial" w:cs="Arial"/>
        </w:rPr>
        <w:t xml:space="preserve"> &amp; Williams, </w:t>
      </w:r>
    </w:p>
    <w:p w14:paraId="42AE5489" w14:textId="77777777" w:rsidR="002F5E99" w:rsidRDefault="002F5E99" w:rsidP="00470BF6">
      <w:pPr>
        <w:rPr>
          <w:rFonts w:ascii="Arial" w:hAnsi="Arial" w:cs="Arial"/>
        </w:rPr>
      </w:pPr>
      <w:r w:rsidRPr="002F5E99">
        <w:rPr>
          <w:rFonts w:ascii="Arial" w:hAnsi="Arial" w:cs="Arial"/>
        </w:rPr>
        <w:t xml:space="preserve">Cedar House, </w:t>
      </w:r>
    </w:p>
    <w:p w14:paraId="25496673" w14:textId="77777777" w:rsidR="002F5E99" w:rsidRDefault="002F5E99" w:rsidP="00470BF6">
      <w:pPr>
        <w:rPr>
          <w:rFonts w:ascii="Arial" w:hAnsi="Arial" w:cs="Arial"/>
        </w:rPr>
      </w:pPr>
      <w:r w:rsidRPr="002F5E99">
        <w:rPr>
          <w:rFonts w:ascii="Arial" w:hAnsi="Arial" w:cs="Arial"/>
        </w:rPr>
        <w:t xml:space="preserve">Hazell Drive, </w:t>
      </w:r>
      <w:bookmarkStart w:id="0" w:name="_GoBack"/>
      <w:bookmarkEnd w:id="0"/>
    </w:p>
    <w:p w14:paraId="7AA112C7" w14:textId="77777777" w:rsidR="002F5E99" w:rsidRDefault="002F5E99" w:rsidP="00470BF6">
      <w:pPr>
        <w:rPr>
          <w:rFonts w:ascii="Arial" w:hAnsi="Arial" w:cs="Arial"/>
        </w:rPr>
      </w:pPr>
      <w:r w:rsidRPr="002F5E99">
        <w:rPr>
          <w:rFonts w:ascii="Arial" w:hAnsi="Arial" w:cs="Arial"/>
        </w:rPr>
        <w:t xml:space="preserve">Newport, </w:t>
      </w:r>
    </w:p>
    <w:p w14:paraId="74A9D0BE" w14:textId="77777777" w:rsidR="002F5E99" w:rsidRDefault="002F5E99" w:rsidP="00470BF6">
      <w:pPr>
        <w:rPr>
          <w:rFonts w:ascii="Arial" w:hAnsi="Arial" w:cs="Arial"/>
        </w:rPr>
      </w:pPr>
      <w:r w:rsidRPr="002F5E99">
        <w:rPr>
          <w:rFonts w:ascii="Arial" w:hAnsi="Arial" w:cs="Arial"/>
        </w:rPr>
        <w:t xml:space="preserve">Gwent, </w:t>
      </w:r>
    </w:p>
    <w:p w14:paraId="319A894E" w14:textId="105A5634" w:rsidR="00470BF6" w:rsidRPr="00B51108" w:rsidRDefault="002F5E99" w:rsidP="00470BF6">
      <w:pPr>
        <w:rPr>
          <w:rFonts w:ascii="Arial" w:hAnsi="Arial" w:cs="Arial"/>
        </w:rPr>
      </w:pPr>
      <w:r w:rsidRPr="002F5E99">
        <w:rPr>
          <w:rFonts w:ascii="Arial" w:hAnsi="Arial" w:cs="Arial"/>
        </w:rPr>
        <w:t>NP10 8FY</w:t>
      </w:r>
    </w:p>
    <w:p w14:paraId="4A1D5B17" w14:textId="5B9754DE" w:rsidR="002F5E99" w:rsidRPr="00482042" w:rsidRDefault="002F5E99" w:rsidP="0086014B">
      <w:pPr>
        <w:jc w:val="left"/>
        <w:rPr>
          <w:rFonts w:ascii="Arial" w:hAnsi="Arial" w:cs="Arial"/>
        </w:rPr>
      </w:pPr>
    </w:p>
    <w:p w14:paraId="579FB36C" w14:textId="604D9B8C" w:rsidR="00482042" w:rsidRPr="00482042" w:rsidRDefault="00482042" w:rsidP="0086014B">
      <w:pPr>
        <w:jc w:val="left"/>
        <w:rPr>
          <w:rFonts w:ascii="Arial" w:hAnsi="Arial" w:cs="Arial"/>
        </w:rPr>
      </w:pPr>
      <w:r w:rsidRPr="00482042">
        <w:rPr>
          <w:rFonts w:ascii="Arial" w:hAnsi="Arial" w:cs="Arial"/>
        </w:rPr>
        <w:t>CC: gareth@environmentalfocus.co.uk</w:t>
      </w:r>
    </w:p>
    <w:p w14:paraId="1DB4F93C" w14:textId="77777777" w:rsidR="00482042" w:rsidRDefault="00482042" w:rsidP="0086014B">
      <w:pPr>
        <w:jc w:val="left"/>
        <w:rPr>
          <w:rFonts w:ascii="Arial" w:hAnsi="Arial" w:cs="Arial"/>
          <w:b/>
        </w:rPr>
      </w:pPr>
    </w:p>
    <w:p w14:paraId="319A894F" w14:textId="6B36A0EF" w:rsidR="00470BF6" w:rsidRPr="009D6735" w:rsidRDefault="00470BF6" w:rsidP="0086014B">
      <w:pPr>
        <w:jc w:val="left"/>
        <w:rPr>
          <w:rFonts w:ascii="Arial" w:hAnsi="Arial" w:cs="Arial"/>
        </w:rPr>
      </w:pPr>
      <w:r w:rsidRPr="00C172F6">
        <w:rPr>
          <w:rFonts w:ascii="Arial" w:hAnsi="Arial" w:cs="Arial"/>
          <w:b/>
        </w:rPr>
        <w:t xml:space="preserve">Application </w:t>
      </w:r>
      <w:r w:rsidRPr="009D6735">
        <w:rPr>
          <w:rFonts w:ascii="Arial" w:hAnsi="Arial" w:cs="Arial"/>
          <w:b/>
        </w:rPr>
        <w:t>numbe</w:t>
      </w:r>
      <w:r w:rsidR="00124419">
        <w:rPr>
          <w:rFonts w:ascii="Arial" w:hAnsi="Arial" w:cs="Arial"/>
          <w:b/>
        </w:rPr>
        <w:t>r</w:t>
      </w:r>
      <w:r w:rsidR="009D6735" w:rsidRPr="009D6735">
        <w:rPr>
          <w:rFonts w:ascii="Arial" w:hAnsi="Arial" w:cs="Arial"/>
          <w:b/>
        </w:rPr>
        <w:t>:</w:t>
      </w:r>
      <w:r w:rsidR="00C172F6" w:rsidRPr="009D6735">
        <w:rPr>
          <w:rFonts w:ascii="Arial" w:hAnsi="Arial" w:cs="Arial"/>
          <w:b/>
        </w:rPr>
        <w:t xml:space="preserve"> PAN-</w:t>
      </w:r>
      <w:r w:rsidR="009D6735" w:rsidRPr="009D6735">
        <w:rPr>
          <w:rFonts w:ascii="Arial" w:hAnsi="Arial" w:cs="Arial"/>
          <w:b/>
        </w:rPr>
        <w:t>002660</w:t>
      </w:r>
    </w:p>
    <w:p w14:paraId="319A8950" w14:textId="77777777" w:rsidR="00470BF6" w:rsidRPr="00470BF6" w:rsidRDefault="00470BF6" w:rsidP="0086014B">
      <w:pPr>
        <w:jc w:val="left"/>
        <w:rPr>
          <w:rFonts w:ascii="Arial" w:hAnsi="Arial" w:cs="Arial"/>
        </w:rPr>
      </w:pPr>
    </w:p>
    <w:p w14:paraId="319A8951" w14:textId="3B90A167" w:rsidR="00930CBA" w:rsidRDefault="00470BF6" w:rsidP="0086014B">
      <w:pPr>
        <w:jc w:val="left"/>
        <w:rPr>
          <w:rFonts w:ascii="Arial" w:hAnsi="Arial" w:cs="Arial"/>
        </w:rPr>
      </w:pPr>
      <w:r w:rsidRPr="00470BF6">
        <w:rPr>
          <w:rFonts w:ascii="Arial" w:hAnsi="Arial" w:cs="Arial"/>
        </w:rPr>
        <w:t xml:space="preserve">Natural Resources Wales, in exercise of its powers under paragraph 4 of Part 1 of Schedule 5 of the above Regulations, requires you to provide the information detailed in the attached schedule. The information is required </w:t>
      </w:r>
      <w:proofErr w:type="gramStart"/>
      <w:r w:rsidRPr="00470BF6">
        <w:rPr>
          <w:rFonts w:ascii="Arial" w:hAnsi="Arial" w:cs="Arial"/>
        </w:rPr>
        <w:t>in order to</w:t>
      </w:r>
      <w:proofErr w:type="gramEnd"/>
      <w:r w:rsidRPr="00470BF6">
        <w:rPr>
          <w:rFonts w:ascii="Arial" w:hAnsi="Arial" w:cs="Arial"/>
        </w:rPr>
        <w:t xml:space="preserve"> determine your application for a permit</w:t>
      </w:r>
      <w:r w:rsidRPr="00470BF6">
        <w:rPr>
          <w:rFonts w:ascii="Arial" w:hAnsi="Arial" w:cs="Arial"/>
          <w:i/>
        </w:rPr>
        <w:t>,</w:t>
      </w:r>
      <w:r w:rsidRPr="00470BF6">
        <w:rPr>
          <w:rFonts w:ascii="Arial" w:hAnsi="Arial" w:cs="Arial"/>
        </w:rPr>
        <w:t xml:space="preserve"> </w:t>
      </w:r>
      <w:r w:rsidR="00124419">
        <w:rPr>
          <w:rFonts w:ascii="Arial" w:hAnsi="Arial" w:cs="Arial"/>
        </w:rPr>
        <w:t>dated</w:t>
      </w:r>
      <w:r w:rsidR="00A97D07" w:rsidRPr="00D36BE7">
        <w:rPr>
          <w:rFonts w:ascii="Arial" w:hAnsi="Arial" w:cs="Arial"/>
          <w:i/>
        </w:rPr>
        <w:t xml:space="preserve"> </w:t>
      </w:r>
      <w:r w:rsidR="00D36BE7" w:rsidRPr="00D36BE7">
        <w:rPr>
          <w:rFonts w:ascii="Arial" w:hAnsi="Arial" w:cs="Arial"/>
          <w:b/>
        </w:rPr>
        <w:t>19/06/18</w:t>
      </w:r>
      <w:r w:rsidRPr="004B145F">
        <w:rPr>
          <w:rFonts w:ascii="Arial" w:hAnsi="Arial" w:cs="Arial"/>
          <w:i/>
        </w:rPr>
        <w:t>.</w:t>
      </w:r>
    </w:p>
    <w:p w14:paraId="319A8952" w14:textId="77777777" w:rsidR="00930CBA" w:rsidRDefault="00930CBA" w:rsidP="0086014B">
      <w:pPr>
        <w:jc w:val="left"/>
        <w:rPr>
          <w:rFonts w:ascii="Arial" w:hAnsi="Arial" w:cs="Arial"/>
        </w:rPr>
      </w:pPr>
    </w:p>
    <w:p w14:paraId="319A8953" w14:textId="62694F11" w:rsidR="00470BF6" w:rsidRPr="00B51108" w:rsidRDefault="00470BF6" w:rsidP="0086014B">
      <w:pPr>
        <w:jc w:val="left"/>
        <w:rPr>
          <w:rFonts w:ascii="Arial" w:hAnsi="Arial" w:cs="Arial"/>
        </w:rPr>
      </w:pPr>
      <w:r w:rsidRPr="00470BF6">
        <w:rPr>
          <w:rFonts w:ascii="Arial" w:hAnsi="Arial" w:cs="Arial"/>
        </w:rPr>
        <w:t xml:space="preserve">The information requested should be sent to the following </w:t>
      </w:r>
      <w:r w:rsidRPr="00360FFD">
        <w:rPr>
          <w:rFonts w:ascii="Arial" w:hAnsi="Arial" w:cs="Arial"/>
        </w:rPr>
        <w:t xml:space="preserve">address by </w:t>
      </w:r>
      <w:r w:rsidR="00360FFD" w:rsidRPr="00360FFD">
        <w:rPr>
          <w:rFonts w:ascii="Arial" w:hAnsi="Arial" w:cs="Arial"/>
          <w:b/>
        </w:rPr>
        <w:t>20/08/2018.</w:t>
      </w:r>
    </w:p>
    <w:p w14:paraId="319A8954" w14:textId="77777777" w:rsidR="00470BF6" w:rsidRPr="00470BF6" w:rsidRDefault="00470BF6" w:rsidP="00470BF6">
      <w:pPr>
        <w:rPr>
          <w:rFonts w:ascii="Arial" w:hAnsi="Arial" w:cs="Arial"/>
        </w:rPr>
      </w:pPr>
    </w:p>
    <w:p w14:paraId="319A8955" w14:textId="59FAA086" w:rsidR="00470BF6" w:rsidRPr="00D36BE7" w:rsidRDefault="00470BF6" w:rsidP="00470BF6">
      <w:pPr>
        <w:rPr>
          <w:rFonts w:ascii="Arial" w:hAnsi="Arial" w:cs="Arial"/>
        </w:rPr>
      </w:pPr>
      <w:r w:rsidRPr="004B145F">
        <w:rPr>
          <w:rFonts w:ascii="Arial" w:hAnsi="Arial" w:cs="Arial"/>
          <w:b/>
        </w:rPr>
        <w:t xml:space="preserve">Information </w:t>
      </w:r>
      <w:r w:rsidRPr="00D36BE7">
        <w:rPr>
          <w:rFonts w:ascii="Arial" w:hAnsi="Arial" w:cs="Arial"/>
          <w:b/>
        </w:rPr>
        <w:t>should be sent to</w:t>
      </w:r>
      <w:r w:rsidR="00B51108" w:rsidRPr="00D36BE7">
        <w:rPr>
          <w:rFonts w:ascii="Arial" w:hAnsi="Arial" w:cs="Arial"/>
        </w:rPr>
        <w:t>:</w:t>
      </w:r>
    </w:p>
    <w:p w14:paraId="080692E9" w14:textId="52B2FE27" w:rsidR="00A97D07" w:rsidRPr="00D36BE7" w:rsidRDefault="00A97D07" w:rsidP="00470BF6">
      <w:pPr>
        <w:rPr>
          <w:rFonts w:ascii="Arial" w:hAnsi="Arial" w:cs="Arial"/>
        </w:rPr>
      </w:pPr>
    </w:p>
    <w:p w14:paraId="2C0C0CA4" w14:textId="6BDE4399" w:rsidR="00A97D07" w:rsidRPr="00D36BE7" w:rsidRDefault="009D6735" w:rsidP="00470BF6">
      <w:pPr>
        <w:rPr>
          <w:rFonts w:ascii="Arial" w:hAnsi="Arial" w:cs="Arial"/>
        </w:rPr>
      </w:pPr>
      <w:r w:rsidRPr="00D36BE7">
        <w:rPr>
          <w:rFonts w:ascii="Arial" w:hAnsi="Arial" w:cs="Arial"/>
        </w:rPr>
        <w:t>Magda.leonowicz</w:t>
      </w:r>
      <w:r w:rsidR="00A97D07" w:rsidRPr="00D36BE7">
        <w:rPr>
          <w:rFonts w:ascii="Arial" w:hAnsi="Arial" w:cs="Arial"/>
        </w:rPr>
        <w:t>@naturalresourceswales.gov.uk</w:t>
      </w:r>
    </w:p>
    <w:p w14:paraId="319A895F" w14:textId="77777777" w:rsidR="00C65C8F" w:rsidRDefault="00C65C8F" w:rsidP="00470BF6">
      <w:pPr>
        <w:rPr>
          <w:rFonts w:ascii="Arial" w:hAnsi="Arial" w:cs="Arial"/>
        </w:rPr>
      </w:pPr>
    </w:p>
    <w:tbl>
      <w:tblPr>
        <w:tblStyle w:val="TableGrid"/>
        <w:tblW w:w="0" w:type="auto"/>
        <w:tblLook w:val="04A0" w:firstRow="1" w:lastRow="0" w:firstColumn="1" w:lastColumn="0" w:noHBand="0" w:noVBand="1"/>
      </w:tblPr>
      <w:tblGrid>
        <w:gridCol w:w="4508"/>
        <w:gridCol w:w="4508"/>
      </w:tblGrid>
      <w:tr w:rsidR="004B145F" w14:paraId="319A8963" w14:textId="77777777" w:rsidTr="00E003A4">
        <w:trPr>
          <w:trHeight w:val="340"/>
        </w:trPr>
        <w:tc>
          <w:tcPr>
            <w:tcW w:w="4508" w:type="dxa"/>
            <w:tcBorders>
              <w:top w:val="nil"/>
              <w:left w:val="nil"/>
              <w:bottom w:val="single" w:sz="4" w:space="0" w:color="auto"/>
              <w:right w:val="nil"/>
            </w:tcBorders>
            <w:vAlign w:val="center"/>
          </w:tcPr>
          <w:p w14:paraId="319A8961" w14:textId="6C3AAAB9" w:rsidR="004B145F" w:rsidRPr="00E003A4" w:rsidRDefault="00E003A4" w:rsidP="00930CBA">
            <w:pPr>
              <w:pStyle w:val="Heading3nonum"/>
              <w:spacing w:before="0" w:line="240" w:lineRule="auto"/>
              <w:rPr>
                <w:rFonts w:cs="Arial"/>
                <w:b/>
                <w:sz w:val="24"/>
                <w:szCs w:val="24"/>
              </w:rPr>
            </w:pPr>
            <w:r w:rsidRPr="00E003A4">
              <w:rPr>
                <w:rFonts w:cs="Arial"/>
                <w:b/>
                <w:sz w:val="24"/>
                <w:szCs w:val="24"/>
              </w:rPr>
              <w:t>Name</w:t>
            </w:r>
          </w:p>
        </w:tc>
        <w:tc>
          <w:tcPr>
            <w:tcW w:w="4508" w:type="dxa"/>
            <w:tcBorders>
              <w:top w:val="nil"/>
              <w:left w:val="nil"/>
              <w:bottom w:val="single" w:sz="4" w:space="0" w:color="auto"/>
              <w:right w:val="nil"/>
            </w:tcBorders>
            <w:vAlign w:val="center"/>
          </w:tcPr>
          <w:p w14:paraId="319A8962" w14:textId="1FB7387F" w:rsidR="004B145F" w:rsidRPr="00E003A4" w:rsidRDefault="00E003A4" w:rsidP="00930CBA">
            <w:pPr>
              <w:jc w:val="left"/>
              <w:rPr>
                <w:rFonts w:ascii="Arial" w:hAnsi="Arial" w:cs="Arial"/>
                <w:b/>
              </w:rPr>
            </w:pPr>
            <w:r w:rsidRPr="00E003A4">
              <w:rPr>
                <w:rFonts w:ascii="Arial" w:hAnsi="Arial" w:cs="Arial"/>
                <w:b/>
              </w:rPr>
              <w:t>Date</w:t>
            </w:r>
          </w:p>
        </w:tc>
      </w:tr>
      <w:tr w:rsidR="00E003A4" w14:paraId="3CA3BB3A" w14:textId="77777777" w:rsidTr="00E003A4">
        <w:trPr>
          <w:trHeight w:val="1187"/>
        </w:trPr>
        <w:tc>
          <w:tcPr>
            <w:tcW w:w="4508" w:type="dxa"/>
            <w:tcBorders>
              <w:top w:val="single" w:sz="4" w:space="0" w:color="auto"/>
            </w:tcBorders>
            <w:vAlign w:val="center"/>
          </w:tcPr>
          <w:p w14:paraId="49842838" w14:textId="5EB17409" w:rsidR="00E003A4" w:rsidRPr="00E003A4" w:rsidRDefault="00A97275" w:rsidP="00E003A4">
            <w:pPr>
              <w:pStyle w:val="Heading3nonum"/>
              <w:spacing w:before="0" w:line="240" w:lineRule="auto"/>
              <w:rPr>
                <w:rFonts w:cs="Arial"/>
                <w:b/>
                <w:color w:val="FF66FF"/>
                <w:sz w:val="24"/>
                <w:szCs w:val="24"/>
              </w:rPr>
            </w:pPr>
            <w:r w:rsidRPr="00A97275">
              <w:rPr>
                <w:rFonts w:cs="Arial"/>
                <w:b/>
                <w:sz w:val="24"/>
                <w:szCs w:val="24"/>
              </w:rPr>
              <w:t>Magda Leonowicz</w:t>
            </w:r>
          </w:p>
        </w:tc>
        <w:tc>
          <w:tcPr>
            <w:tcW w:w="4508" w:type="dxa"/>
            <w:tcBorders>
              <w:top w:val="single" w:sz="4" w:space="0" w:color="auto"/>
            </w:tcBorders>
            <w:vAlign w:val="center"/>
          </w:tcPr>
          <w:p w14:paraId="6E07CF2C" w14:textId="30F5AF13" w:rsidR="00E003A4" w:rsidRPr="00E003A4" w:rsidRDefault="00360FFD" w:rsidP="00E003A4">
            <w:pPr>
              <w:jc w:val="left"/>
              <w:rPr>
                <w:rFonts w:ascii="Arial" w:hAnsi="Arial" w:cs="Arial"/>
                <w:b/>
                <w:color w:val="FF66FF"/>
              </w:rPr>
            </w:pPr>
            <w:r w:rsidRPr="00360FFD">
              <w:rPr>
                <w:rFonts w:ascii="Arial" w:hAnsi="Arial" w:cs="Arial"/>
                <w:b/>
              </w:rPr>
              <w:t>02/08/2018</w:t>
            </w:r>
          </w:p>
        </w:tc>
      </w:tr>
    </w:tbl>
    <w:p w14:paraId="319A8964" w14:textId="77777777" w:rsidR="00930CBA" w:rsidRDefault="00930CBA" w:rsidP="004B145F">
      <w:pPr>
        <w:jc w:val="left"/>
        <w:rPr>
          <w:rFonts w:ascii="Arial" w:hAnsi="Arial" w:cs="Arial"/>
        </w:rPr>
      </w:pPr>
    </w:p>
    <w:p w14:paraId="5F1B7E28" w14:textId="4C85C124" w:rsidR="00AC5FFF" w:rsidRDefault="004B145F" w:rsidP="00E003A4">
      <w:pPr>
        <w:jc w:val="left"/>
        <w:rPr>
          <w:rFonts w:ascii="Arial" w:hAnsi="Arial" w:cs="Arial"/>
        </w:rPr>
      </w:pPr>
      <w:r>
        <w:rPr>
          <w:rFonts w:ascii="Arial" w:hAnsi="Arial" w:cs="Arial"/>
        </w:rPr>
        <w:t>Authorised</w:t>
      </w:r>
      <w:r w:rsidRPr="00FE4AA2">
        <w:rPr>
          <w:rFonts w:ascii="Arial" w:hAnsi="Arial" w:cs="Arial"/>
        </w:rPr>
        <w:t xml:space="preserve"> on behalf of </w:t>
      </w:r>
      <w:r>
        <w:rPr>
          <w:rFonts w:ascii="Arial" w:hAnsi="Arial" w:cs="Arial"/>
        </w:rPr>
        <w:t>Natural Resources Wales</w:t>
      </w:r>
      <w:r w:rsidR="00AC5FFF">
        <w:rPr>
          <w:rFonts w:ascii="Arial" w:hAnsi="Arial" w:cs="Arial"/>
        </w:rPr>
        <w:br w:type="page"/>
      </w:r>
    </w:p>
    <w:p w14:paraId="55FA6D24" w14:textId="77777777" w:rsidR="00716165" w:rsidRDefault="00716165" w:rsidP="00716165">
      <w:pPr>
        <w:rPr>
          <w:rFonts w:ascii="Arial" w:hAnsi="Arial" w:cs="Arial"/>
          <w:b/>
          <w:sz w:val="32"/>
          <w:szCs w:val="32"/>
        </w:rPr>
      </w:pPr>
      <w:r w:rsidRPr="00C65C8F">
        <w:rPr>
          <w:rFonts w:ascii="Arial" w:hAnsi="Arial" w:cs="Arial"/>
          <w:b/>
          <w:sz w:val="32"/>
          <w:szCs w:val="32"/>
        </w:rPr>
        <w:lastRenderedPageBreak/>
        <w:t>Schedule</w:t>
      </w:r>
    </w:p>
    <w:p w14:paraId="60A69B4E" w14:textId="77777777" w:rsidR="00716165" w:rsidRDefault="00716165" w:rsidP="00833048">
      <w:pPr>
        <w:rPr>
          <w:rFonts w:ascii="Arial" w:hAnsi="Arial" w:cs="Arial"/>
          <w:b/>
          <w:szCs w:val="24"/>
        </w:rPr>
      </w:pPr>
    </w:p>
    <w:p w14:paraId="30628EC4" w14:textId="0339EF86" w:rsidR="00833048" w:rsidRDefault="00833048" w:rsidP="00833048">
      <w:pPr>
        <w:rPr>
          <w:rFonts w:ascii="Arial" w:hAnsi="Arial" w:cs="Arial"/>
          <w:b/>
          <w:szCs w:val="24"/>
        </w:rPr>
      </w:pPr>
      <w:r>
        <w:rPr>
          <w:rFonts w:ascii="Arial" w:hAnsi="Arial" w:cs="Arial"/>
          <w:b/>
          <w:szCs w:val="24"/>
        </w:rPr>
        <w:t xml:space="preserve">1. The fire prevention and mitigation plan (FPMP) </w:t>
      </w:r>
    </w:p>
    <w:p w14:paraId="500BCF44" w14:textId="77777777" w:rsidR="00833048" w:rsidRDefault="00833048" w:rsidP="00833048">
      <w:pPr>
        <w:rPr>
          <w:rFonts w:ascii="Arial" w:hAnsi="Arial" w:cs="Arial"/>
          <w:b/>
          <w:bCs/>
          <w:szCs w:val="24"/>
        </w:rPr>
      </w:pPr>
    </w:p>
    <w:p w14:paraId="701B4A47" w14:textId="40FA61A2" w:rsidR="00833048" w:rsidRDefault="00833048" w:rsidP="00833048">
      <w:pPr>
        <w:rPr>
          <w:rFonts w:ascii="Arial" w:hAnsi="Arial" w:cs="Arial"/>
          <w:szCs w:val="24"/>
        </w:rPr>
      </w:pPr>
      <w:r>
        <w:rPr>
          <w:rFonts w:ascii="Arial" w:hAnsi="Arial" w:cs="Arial"/>
          <w:bCs/>
          <w:szCs w:val="24"/>
        </w:rPr>
        <w:t xml:space="preserve">The fire prevention </w:t>
      </w:r>
      <w:r w:rsidR="00716165">
        <w:rPr>
          <w:rFonts w:ascii="Arial" w:hAnsi="Arial" w:cs="Arial"/>
          <w:bCs/>
          <w:szCs w:val="24"/>
        </w:rPr>
        <w:t xml:space="preserve">and mitigation </w:t>
      </w:r>
      <w:r>
        <w:rPr>
          <w:rFonts w:ascii="Arial" w:hAnsi="Arial" w:cs="Arial"/>
          <w:bCs/>
          <w:szCs w:val="24"/>
        </w:rPr>
        <w:t xml:space="preserve">plan submitted does not meet the requirements of our current guidance which can be found here </w:t>
      </w:r>
      <w:r>
        <w:rPr>
          <w:rFonts w:ascii="Arial" w:hAnsi="Arial" w:cs="Arial"/>
          <w:szCs w:val="24"/>
        </w:rPr>
        <w:t xml:space="preserve">- </w:t>
      </w:r>
      <w:hyperlink r:id="rId13" w:history="1">
        <w:r>
          <w:rPr>
            <w:rStyle w:val="Hyperlink"/>
            <w:rFonts w:cs="Arial"/>
            <w:szCs w:val="24"/>
          </w:rPr>
          <w:t>Fire Prevention &amp; Mitigation Plan Guidance-Waste Management Version 2</w:t>
        </w:r>
      </w:hyperlink>
      <w:r>
        <w:rPr>
          <w:rFonts w:ascii="Arial" w:hAnsi="Arial" w:cs="Arial"/>
          <w:i/>
          <w:iCs/>
          <w:szCs w:val="24"/>
        </w:rPr>
        <w:t xml:space="preserve">. </w:t>
      </w:r>
      <w:r>
        <w:rPr>
          <w:rFonts w:ascii="Arial" w:hAnsi="Arial" w:cs="Arial"/>
          <w:iCs/>
          <w:szCs w:val="24"/>
        </w:rPr>
        <w:t xml:space="preserve">All areas outlined in this guidance should be covered in detail within the fire prevention and mitigation plan. If you consider deviation from the prescribed guidance, a justification will need to be provided. Please see below the information that needs to be added to the FPMP plan: </w:t>
      </w:r>
    </w:p>
    <w:p w14:paraId="61FD792E" w14:textId="77777777" w:rsidR="00833048" w:rsidRDefault="00833048" w:rsidP="00833048">
      <w:pPr>
        <w:rPr>
          <w:rFonts w:ascii="Arial" w:hAnsi="Arial" w:cs="Arial"/>
          <w:b/>
          <w:szCs w:val="24"/>
        </w:rPr>
      </w:pPr>
    </w:p>
    <w:p w14:paraId="541ECF6C" w14:textId="77777777" w:rsidR="00833048" w:rsidRDefault="00833048" w:rsidP="00833048">
      <w:pPr>
        <w:rPr>
          <w:rFonts w:ascii="Arial" w:hAnsi="Arial" w:cs="Arial"/>
          <w:szCs w:val="24"/>
        </w:rPr>
      </w:pPr>
      <w:r>
        <w:rPr>
          <w:rFonts w:ascii="Arial" w:hAnsi="Arial" w:cs="Arial"/>
          <w:b/>
          <w:szCs w:val="24"/>
        </w:rPr>
        <w:t>1.1</w:t>
      </w:r>
      <w:r>
        <w:rPr>
          <w:rFonts w:ascii="Arial" w:hAnsi="Arial" w:cs="Arial"/>
          <w:szCs w:val="24"/>
        </w:rPr>
        <w:t xml:space="preserve"> </w:t>
      </w:r>
      <w:r>
        <w:rPr>
          <w:rFonts w:ascii="Arial" w:hAnsi="Arial" w:cs="Arial"/>
          <w:b/>
          <w:bCs/>
          <w:szCs w:val="24"/>
        </w:rPr>
        <w:t>Reviewing and monitoring your Fire Prevention &amp; Mitigation Plan</w:t>
      </w:r>
    </w:p>
    <w:p w14:paraId="3D0849C9" w14:textId="77777777" w:rsidR="00833048" w:rsidRDefault="00833048" w:rsidP="00833048">
      <w:pPr>
        <w:rPr>
          <w:rFonts w:ascii="Arial" w:hAnsi="Arial" w:cs="Arial"/>
          <w:szCs w:val="24"/>
        </w:rPr>
      </w:pPr>
    </w:p>
    <w:p w14:paraId="02037EE9" w14:textId="77777777" w:rsidR="00833048" w:rsidRDefault="00833048" w:rsidP="00833048">
      <w:pPr>
        <w:rPr>
          <w:rFonts w:ascii="Arial" w:hAnsi="Arial" w:cs="Arial"/>
          <w:b/>
          <w:bCs/>
          <w:szCs w:val="24"/>
        </w:rPr>
      </w:pPr>
      <w:r>
        <w:rPr>
          <w:rFonts w:ascii="Arial" w:hAnsi="Arial" w:cs="Arial"/>
          <w:szCs w:val="24"/>
        </w:rPr>
        <w:t>It is essential that the FPMP is kept up to date to ensure compliance is maintained. The guidance states that the FPMP should be treated as a live working document and reviewed regularly (</w:t>
      </w:r>
      <w:r>
        <w:rPr>
          <w:rFonts w:ascii="Arial" w:hAnsi="Arial" w:cs="Arial"/>
          <w:i/>
          <w:szCs w:val="24"/>
        </w:rPr>
        <w:t xml:space="preserve">see the FPMP guidance - </w:t>
      </w:r>
      <w:r>
        <w:rPr>
          <w:rFonts w:ascii="Arial" w:hAnsi="Arial" w:cs="Arial"/>
          <w:i/>
          <w:iCs/>
          <w:szCs w:val="24"/>
        </w:rPr>
        <w:t xml:space="preserve">Reviewing and monitoring your Fire Prevention &amp; Mitigation Plan </w:t>
      </w:r>
      <w:r>
        <w:rPr>
          <w:rFonts w:ascii="Arial" w:hAnsi="Arial" w:cs="Arial"/>
          <w:i/>
          <w:szCs w:val="24"/>
        </w:rPr>
        <w:t>p.36</w:t>
      </w:r>
      <w:r>
        <w:rPr>
          <w:rFonts w:ascii="Arial" w:hAnsi="Arial" w:cs="Arial"/>
          <w:i/>
          <w:iCs/>
          <w:szCs w:val="24"/>
        </w:rPr>
        <w:t xml:space="preserve">). </w:t>
      </w:r>
      <w:r>
        <w:rPr>
          <w:rFonts w:ascii="Arial" w:hAnsi="Arial" w:cs="Arial"/>
          <w:iCs/>
          <w:szCs w:val="24"/>
        </w:rPr>
        <w:t xml:space="preserve">Your FPMP doesn’t include Reviewing and monitoring information. </w:t>
      </w:r>
    </w:p>
    <w:p w14:paraId="5B2870C8" w14:textId="77777777" w:rsidR="00833048" w:rsidRDefault="00833048" w:rsidP="00833048">
      <w:pPr>
        <w:pStyle w:val="Default"/>
        <w:rPr>
          <w:b/>
          <w:u w:val="single"/>
        </w:rPr>
      </w:pPr>
    </w:p>
    <w:p w14:paraId="397B9515" w14:textId="77777777" w:rsidR="00833048" w:rsidRDefault="00833048" w:rsidP="00833048">
      <w:pPr>
        <w:pStyle w:val="Default"/>
        <w:rPr>
          <w:b/>
          <w:u w:val="single"/>
        </w:rPr>
      </w:pPr>
      <w:r>
        <w:rPr>
          <w:b/>
          <w:u w:val="single"/>
        </w:rPr>
        <w:t xml:space="preserve">Action: </w:t>
      </w:r>
    </w:p>
    <w:p w14:paraId="55130ABD" w14:textId="77777777" w:rsidR="00833048" w:rsidRDefault="00833048" w:rsidP="00833048">
      <w:pPr>
        <w:pStyle w:val="Default"/>
        <w:rPr>
          <w:b/>
          <w:u w:val="single"/>
        </w:rPr>
      </w:pPr>
    </w:p>
    <w:p w14:paraId="568FD2C5" w14:textId="77777777" w:rsidR="00833048" w:rsidRDefault="00833048" w:rsidP="00833048">
      <w:pPr>
        <w:pStyle w:val="Default"/>
      </w:pPr>
      <w:r>
        <w:t xml:space="preserve">Please provide: </w:t>
      </w:r>
    </w:p>
    <w:p w14:paraId="6695AECC" w14:textId="77777777" w:rsidR="00833048" w:rsidRDefault="00833048" w:rsidP="00833048">
      <w:pPr>
        <w:pStyle w:val="Default"/>
      </w:pPr>
    </w:p>
    <w:p w14:paraId="175FC325" w14:textId="77777777" w:rsidR="00833048" w:rsidRDefault="00833048" w:rsidP="00833048">
      <w:pPr>
        <w:pStyle w:val="Default"/>
      </w:pPr>
      <w:r>
        <w:rPr>
          <w:b/>
        </w:rPr>
        <w:t>1.1.1</w:t>
      </w:r>
      <w:r>
        <w:t xml:space="preserve"> methods and procedures used to maintain compliance as a separate section within your Fire Prevention and Mitigation Plan. </w:t>
      </w:r>
    </w:p>
    <w:p w14:paraId="4FCE1FA8" w14:textId="77777777" w:rsidR="00833048" w:rsidRDefault="00833048" w:rsidP="00833048">
      <w:pPr>
        <w:pStyle w:val="Default"/>
      </w:pPr>
    </w:p>
    <w:p w14:paraId="31A1593B" w14:textId="77777777" w:rsidR="00833048" w:rsidRDefault="00833048" w:rsidP="00833048">
      <w:pPr>
        <w:pStyle w:val="Default"/>
      </w:pPr>
      <w:r>
        <w:rPr>
          <w:b/>
        </w:rPr>
        <w:t>1.1.2</w:t>
      </w:r>
      <w:r>
        <w:t xml:space="preserve"> all circumstances that would warrant a review of the FPMP, this may include but not be limited to the examples given in the guidance p.36. </w:t>
      </w:r>
    </w:p>
    <w:p w14:paraId="15E9072D" w14:textId="77777777" w:rsidR="00833048" w:rsidRDefault="00833048" w:rsidP="00833048">
      <w:pPr>
        <w:pStyle w:val="Default"/>
      </w:pPr>
    </w:p>
    <w:p w14:paraId="27C4FB8D" w14:textId="77777777" w:rsidR="00833048" w:rsidRDefault="00833048" w:rsidP="00833048">
      <w:pPr>
        <w:rPr>
          <w:rFonts w:ascii="Arial" w:hAnsi="Arial" w:cs="Arial"/>
          <w:szCs w:val="24"/>
        </w:rPr>
      </w:pPr>
      <w:r>
        <w:rPr>
          <w:rFonts w:ascii="Arial" w:hAnsi="Arial" w:cs="Arial"/>
          <w:b/>
          <w:szCs w:val="24"/>
        </w:rPr>
        <w:t>1.1.3</w:t>
      </w:r>
      <w:r>
        <w:rPr>
          <w:rFonts w:ascii="Arial" w:hAnsi="Arial" w:cs="Arial"/>
          <w:szCs w:val="24"/>
        </w:rPr>
        <w:t xml:space="preserve"> the areas of the FPMP that would need updating because of said circumstances answered in 1.1.b)</w:t>
      </w:r>
    </w:p>
    <w:p w14:paraId="4AF31E86" w14:textId="77777777" w:rsidR="00833048" w:rsidRDefault="00833048" w:rsidP="00833048">
      <w:pPr>
        <w:rPr>
          <w:rFonts w:ascii="Arial" w:eastAsia="Arial" w:hAnsi="Arial" w:cs="Arial"/>
          <w:bCs/>
          <w:color w:val="000000" w:themeColor="text1"/>
          <w:szCs w:val="24"/>
        </w:rPr>
      </w:pPr>
    </w:p>
    <w:p w14:paraId="6BE6CD66" w14:textId="77777777" w:rsidR="00833048" w:rsidRDefault="00833048" w:rsidP="00833048">
      <w:pPr>
        <w:rPr>
          <w:rFonts w:ascii="Arial" w:eastAsia="Arial" w:hAnsi="Arial" w:cs="Arial"/>
          <w:b/>
          <w:bCs/>
          <w:color w:val="000000" w:themeColor="text1"/>
          <w:szCs w:val="24"/>
        </w:rPr>
      </w:pPr>
      <w:r>
        <w:rPr>
          <w:rFonts w:ascii="Arial" w:eastAsia="Arial" w:hAnsi="Arial" w:cs="Arial"/>
          <w:b/>
          <w:bCs/>
          <w:color w:val="000000" w:themeColor="text1"/>
          <w:szCs w:val="24"/>
        </w:rPr>
        <w:t>1.2 Contact details</w:t>
      </w:r>
    </w:p>
    <w:p w14:paraId="1062B047" w14:textId="77777777" w:rsidR="00833048" w:rsidRDefault="00833048" w:rsidP="00833048">
      <w:pPr>
        <w:rPr>
          <w:rFonts w:ascii="Arial" w:eastAsia="Arial" w:hAnsi="Arial" w:cs="Arial"/>
          <w:szCs w:val="24"/>
        </w:rPr>
      </w:pPr>
    </w:p>
    <w:p w14:paraId="35114EC3" w14:textId="77777777" w:rsidR="00833048" w:rsidRDefault="00833048" w:rsidP="00833048">
      <w:pPr>
        <w:rPr>
          <w:rFonts w:ascii="Arial" w:eastAsia="Arial" w:hAnsi="Arial" w:cs="Arial"/>
          <w:szCs w:val="24"/>
        </w:rPr>
      </w:pPr>
      <w:r>
        <w:rPr>
          <w:rFonts w:ascii="Arial" w:eastAsia="Arial" w:hAnsi="Arial" w:cs="Arial"/>
          <w:szCs w:val="24"/>
        </w:rPr>
        <w:t xml:space="preserve">Contact details of sensitive receptors within 1km of your site have not been included but the guidance states that the FPMP must include the following, if applicable </w:t>
      </w:r>
      <w:r>
        <w:rPr>
          <w:rFonts w:ascii="Arial" w:eastAsia="Arial" w:hAnsi="Arial" w:cs="Arial"/>
          <w:i/>
          <w:szCs w:val="24"/>
        </w:rPr>
        <w:t xml:space="preserve">(See </w:t>
      </w:r>
      <w:r>
        <w:rPr>
          <w:rFonts w:ascii="Arial" w:hAnsi="Arial" w:cs="Arial"/>
          <w:i/>
          <w:szCs w:val="24"/>
        </w:rPr>
        <w:t xml:space="preserve">FPMP guidance - </w:t>
      </w:r>
      <w:r>
        <w:rPr>
          <w:rFonts w:ascii="Arial" w:eastAsia="Arial" w:hAnsi="Arial" w:cs="Arial"/>
          <w:i/>
          <w:szCs w:val="24"/>
        </w:rPr>
        <w:t>Fire Prevention and Mitigation Plan contents, p. 8):</w:t>
      </w:r>
      <w:r>
        <w:rPr>
          <w:rFonts w:ascii="Arial" w:eastAsia="Arial" w:hAnsi="Arial" w:cs="Arial"/>
          <w:szCs w:val="24"/>
        </w:rPr>
        <w:t xml:space="preserve"> </w:t>
      </w:r>
    </w:p>
    <w:p w14:paraId="740766CE" w14:textId="77777777" w:rsidR="00833048" w:rsidRDefault="00833048" w:rsidP="00833048">
      <w:pPr>
        <w:rPr>
          <w:rFonts w:ascii="Arial" w:eastAsia="Arial" w:hAnsi="Arial" w:cs="Arial"/>
          <w:b/>
          <w:bCs/>
          <w:color w:val="000000" w:themeColor="text1"/>
          <w:szCs w:val="24"/>
        </w:rPr>
      </w:pPr>
    </w:p>
    <w:p w14:paraId="5AFFD01D" w14:textId="77777777" w:rsidR="00833048" w:rsidRDefault="00833048" w:rsidP="00833048">
      <w:pPr>
        <w:pStyle w:val="Default"/>
      </w:pPr>
      <w:r>
        <w:rPr>
          <w:b/>
          <w:bCs/>
        </w:rPr>
        <w:t>Human receptors</w:t>
      </w:r>
      <w:r>
        <w:rPr>
          <w:bCs/>
        </w:rPr>
        <w:t xml:space="preserve"> </w:t>
      </w:r>
      <w:r>
        <w:t xml:space="preserve">include hospitals, nursing homes, schools, residential areas, places of work, transport networks. </w:t>
      </w:r>
    </w:p>
    <w:p w14:paraId="22DFDC4D" w14:textId="77777777" w:rsidR="00833048" w:rsidRDefault="00833048" w:rsidP="00833048">
      <w:pPr>
        <w:pStyle w:val="Default"/>
      </w:pPr>
    </w:p>
    <w:p w14:paraId="011341CE" w14:textId="77777777" w:rsidR="00833048" w:rsidRDefault="00833048" w:rsidP="00833048">
      <w:pPr>
        <w:pStyle w:val="Default"/>
      </w:pPr>
      <w:r>
        <w:rPr>
          <w:b/>
          <w:bCs/>
        </w:rPr>
        <w:t xml:space="preserve">Environmental receptors </w:t>
      </w:r>
      <w:r>
        <w:t>include source protection zones, surface waters, potable abstractions, groundwater, protected habitats, fisheries.</w:t>
      </w:r>
    </w:p>
    <w:p w14:paraId="54CCE36E" w14:textId="7D206B76" w:rsidR="0061058C" w:rsidRDefault="0061058C" w:rsidP="00833048">
      <w:pPr>
        <w:rPr>
          <w:rFonts w:ascii="Arial" w:eastAsiaTheme="minorHAnsi" w:hAnsi="Arial" w:cs="Arial"/>
          <w:color w:val="000000"/>
          <w:szCs w:val="24"/>
          <w:lang w:eastAsia="en-US"/>
        </w:rPr>
      </w:pPr>
    </w:p>
    <w:p w14:paraId="5FC780F5" w14:textId="77777777" w:rsidR="0096189E" w:rsidRDefault="0096189E" w:rsidP="00833048">
      <w:pPr>
        <w:rPr>
          <w:rFonts w:ascii="Arial" w:hAnsi="Arial" w:cs="Arial"/>
          <w:b/>
          <w:szCs w:val="24"/>
          <w:u w:val="single"/>
        </w:rPr>
      </w:pPr>
    </w:p>
    <w:p w14:paraId="7EAB6DA1" w14:textId="5BCCA46D" w:rsidR="00833048" w:rsidRDefault="00833048" w:rsidP="00833048">
      <w:pPr>
        <w:rPr>
          <w:rFonts w:ascii="Arial" w:hAnsi="Arial" w:cs="Arial"/>
          <w:b/>
          <w:szCs w:val="24"/>
          <w:u w:val="single"/>
        </w:rPr>
      </w:pPr>
      <w:r>
        <w:rPr>
          <w:rFonts w:ascii="Arial" w:hAnsi="Arial" w:cs="Arial"/>
          <w:b/>
          <w:szCs w:val="24"/>
          <w:u w:val="single"/>
        </w:rPr>
        <w:lastRenderedPageBreak/>
        <w:t>Action:</w:t>
      </w:r>
    </w:p>
    <w:p w14:paraId="1199C036" w14:textId="77777777" w:rsidR="00833048" w:rsidRDefault="00833048" w:rsidP="00833048">
      <w:pPr>
        <w:rPr>
          <w:rFonts w:ascii="Arial" w:hAnsi="Arial" w:cs="Arial"/>
          <w:b/>
          <w:szCs w:val="24"/>
          <w:u w:val="single"/>
        </w:rPr>
      </w:pPr>
    </w:p>
    <w:p w14:paraId="526FA1DF" w14:textId="77777777" w:rsidR="00833048" w:rsidRDefault="00833048" w:rsidP="00833048">
      <w:pPr>
        <w:rPr>
          <w:rFonts w:ascii="Arial" w:hAnsi="Arial" w:cs="Arial"/>
          <w:b/>
          <w:szCs w:val="24"/>
          <w:u w:val="single"/>
        </w:rPr>
      </w:pPr>
      <w:r>
        <w:rPr>
          <w:rFonts w:ascii="Arial" w:hAnsi="Arial" w:cs="Arial"/>
          <w:szCs w:val="24"/>
        </w:rPr>
        <w:t>Please incorporate a list of relevant contacts in your FPMP.</w:t>
      </w:r>
    </w:p>
    <w:p w14:paraId="1FA1C214" w14:textId="77777777" w:rsidR="00833048" w:rsidRDefault="00833048" w:rsidP="00833048">
      <w:pPr>
        <w:pStyle w:val="Default"/>
      </w:pPr>
    </w:p>
    <w:p w14:paraId="1B9F397B" w14:textId="77777777" w:rsidR="00833048" w:rsidRDefault="00833048" w:rsidP="00833048">
      <w:pPr>
        <w:spacing w:before="120"/>
        <w:ind w:right="-20"/>
        <w:rPr>
          <w:rFonts w:ascii="Arial" w:eastAsia="Arial" w:hAnsi="Arial" w:cs="Arial"/>
          <w:b/>
          <w:bCs/>
          <w:w w:val="101"/>
          <w:szCs w:val="24"/>
        </w:rPr>
      </w:pPr>
      <w:r>
        <w:rPr>
          <w:rFonts w:ascii="Arial" w:eastAsia="Arial" w:hAnsi="Arial" w:cs="Arial"/>
          <w:b/>
          <w:bCs/>
          <w:w w:val="101"/>
          <w:szCs w:val="24"/>
        </w:rPr>
        <w:t>1.3 During and after an incident</w:t>
      </w:r>
    </w:p>
    <w:p w14:paraId="466CF0B6" w14:textId="77777777" w:rsidR="00833048" w:rsidRDefault="00833048" w:rsidP="00833048">
      <w:pPr>
        <w:pStyle w:val="Default"/>
        <w:rPr>
          <w:b/>
        </w:rPr>
      </w:pPr>
    </w:p>
    <w:p w14:paraId="5C5B4577" w14:textId="77777777" w:rsidR="00833048" w:rsidRDefault="00833048" w:rsidP="00833048">
      <w:pPr>
        <w:pStyle w:val="Default"/>
      </w:pPr>
      <w:r>
        <w:t>The FPMP guidance states that the FPMP must have contingency measures in place for dealing with issues during and after a fire (</w:t>
      </w:r>
      <w:r>
        <w:rPr>
          <w:i/>
        </w:rPr>
        <w:t xml:space="preserve">See FPMP Guidance - </w:t>
      </w:r>
      <w:r>
        <w:rPr>
          <w:rFonts w:eastAsia="Arial"/>
          <w:bCs/>
          <w:i/>
          <w:color w:val="auto"/>
          <w:w w:val="101"/>
        </w:rPr>
        <w:t>During and after an incident</w:t>
      </w:r>
      <w:r>
        <w:rPr>
          <w:i/>
        </w:rPr>
        <w:t xml:space="preserve"> p.36</w:t>
      </w:r>
      <w:r>
        <w:t xml:space="preserve">). For example, these can include: </w:t>
      </w:r>
    </w:p>
    <w:p w14:paraId="3484CDC8" w14:textId="77777777" w:rsidR="00833048" w:rsidRDefault="00833048" w:rsidP="00833048">
      <w:pPr>
        <w:pStyle w:val="Default"/>
      </w:pPr>
    </w:p>
    <w:p w14:paraId="65D74C8B" w14:textId="77777777" w:rsidR="00833048" w:rsidRDefault="00833048" w:rsidP="00833048">
      <w:pPr>
        <w:pStyle w:val="Default"/>
      </w:pPr>
      <w:r>
        <w:rPr>
          <w:b/>
        </w:rPr>
        <w:t>1.3.1</w:t>
      </w:r>
      <w:r>
        <w:t xml:space="preserve"> diverting incoming wastes to alternative sites during a fire </w:t>
      </w:r>
    </w:p>
    <w:p w14:paraId="0FA05700" w14:textId="77777777" w:rsidR="00833048" w:rsidRDefault="00833048" w:rsidP="00833048">
      <w:pPr>
        <w:pStyle w:val="Default"/>
      </w:pPr>
    </w:p>
    <w:p w14:paraId="15366110" w14:textId="77777777" w:rsidR="00833048" w:rsidRDefault="00833048" w:rsidP="00833048">
      <w:pPr>
        <w:pStyle w:val="Default"/>
      </w:pPr>
      <w:r>
        <w:rPr>
          <w:b/>
        </w:rPr>
        <w:t>1.3.2</w:t>
      </w:r>
      <w:r>
        <w:t xml:space="preserve"> having a plan for how you will notify those who may be affected by a fire, such as nearby residents and businesses.</w:t>
      </w:r>
    </w:p>
    <w:p w14:paraId="62364FEB" w14:textId="77777777" w:rsidR="00833048" w:rsidRDefault="00833048" w:rsidP="00833048">
      <w:pPr>
        <w:pStyle w:val="Default"/>
      </w:pPr>
    </w:p>
    <w:p w14:paraId="58A4D18C" w14:textId="77777777" w:rsidR="00833048" w:rsidRDefault="00833048" w:rsidP="00833048">
      <w:pPr>
        <w:pStyle w:val="Default"/>
      </w:pPr>
      <w:r>
        <w:rPr>
          <w:b/>
        </w:rPr>
        <w:t>1.3.3</w:t>
      </w:r>
      <w:r>
        <w:t xml:space="preserve"> contractors that might be used to assist with additional plant for firefighting techniques, removal of waste material, containment and removal of excess water run-off </w:t>
      </w:r>
    </w:p>
    <w:p w14:paraId="4607C645" w14:textId="77777777" w:rsidR="00833048" w:rsidRDefault="00833048" w:rsidP="00833048">
      <w:pPr>
        <w:pStyle w:val="Default"/>
      </w:pPr>
    </w:p>
    <w:p w14:paraId="334E19D0" w14:textId="77777777" w:rsidR="00833048" w:rsidRDefault="00833048" w:rsidP="00833048">
      <w:pPr>
        <w:pStyle w:val="Default"/>
      </w:pPr>
      <w:r>
        <w:rPr>
          <w:b/>
        </w:rPr>
        <w:t>1.3.4</w:t>
      </w:r>
      <w:r>
        <w:t xml:space="preserve"> how you will clear and decontaminate the site </w:t>
      </w:r>
    </w:p>
    <w:p w14:paraId="564104BF" w14:textId="77777777" w:rsidR="00833048" w:rsidRDefault="00833048" w:rsidP="00833048">
      <w:pPr>
        <w:pStyle w:val="Default"/>
      </w:pPr>
    </w:p>
    <w:p w14:paraId="175FF878" w14:textId="77777777" w:rsidR="00833048" w:rsidRDefault="00833048" w:rsidP="00833048">
      <w:pPr>
        <w:pStyle w:val="Default"/>
      </w:pPr>
      <w:r>
        <w:rPr>
          <w:b/>
        </w:rPr>
        <w:t>1.3.5</w:t>
      </w:r>
      <w:r>
        <w:t xml:space="preserve"> the steps you must take before the site can become operational again </w:t>
      </w:r>
    </w:p>
    <w:p w14:paraId="57CBC858" w14:textId="77777777" w:rsidR="00833048" w:rsidRDefault="00833048" w:rsidP="00833048">
      <w:pPr>
        <w:rPr>
          <w:rFonts w:ascii="Arial" w:hAnsi="Arial" w:cs="Arial"/>
          <w:szCs w:val="24"/>
        </w:rPr>
      </w:pPr>
    </w:p>
    <w:p w14:paraId="3FD1AD03" w14:textId="77777777" w:rsidR="00833048" w:rsidRDefault="00833048" w:rsidP="00833048">
      <w:pPr>
        <w:rPr>
          <w:rFonts w:ascii="Arial" w:hAnsi="Arial" w:cs="Arial"/>
          <w:b/>
          <w:szCs w:val="24"/>
          <w:u w:val="single"/>
        </w:rPr>
      </w:pPr>
      <w:r>
        <w:rPr>
          <w:rFonts w:ascii="Arial" w:hAnsi="Arial" w:cs="Arial"/>
          <w:b/>
          <w:szCs w:val="24"/>
          <w:u w:val="single"/>
        </w:rPr>
        <w:t>Action:</w:t>
      </w:r>
    </w:p>
    <w:p w14:paraId="69E72C25" w14:textId="77777777" w:rsidR="00833048" w:rsidRDefault="00833048" w:rsidP="00833048">
      <w:pPr>
        <w:rPr>
          <w:rFonts w:ascii="Arial" w:hAnsi="Arial" w:cs="Arial"/>
          <w:b/>
          <w:szCs w:val="24"/>
          <w:u w:val="single"/>
        </w:rPr>
      </w:pPr>
    </w:p>
    <w:p w14:paraId="64958266" w14:textId="77777777" w:rsidR="00833048" w:rsidRDefault="00833048" w:rsidP="00833048">
      <w:pPr>
        <w:rPr>
          <w:rFonts w:ascii="Arial" w:hAnsi="Arial" w:cs="Arial"/>
          <w:szCs w:val="24"/>
        </w:rPr>
      </w:pPr>
      <w:r>
        <w:rPr>
          <w:rFonts w:ascii="Arial" w:hAnsi="Arial" w:cs="Arial"/>
          <w:szCs w:val="24"/>
        </w:rPr>
        <w:t>Please add the above information to your amended FPMP.</w:t>
      </w:r>
    </w:p>
    <w:p w14:paraId="56B85FAA" w14:textId="77777777" w:rsidR="00833048" w:rsidRDefault="00833048" w:rsidP="00833048">
      <w:pPr>
        <w:rPr>
          <w:rFonts w:ascii="Arial" w:hAnsi="Arial" w:cs="Arial"/>
          <w:szCs w:val="24"/>
        </w:rPr>
      </w:pPr>
    </w:p>
    <w:p w14:paraId="7A3AEA13" w14:textId="77777777" w:rsidR="00833048" w:rsidRDefault="00833048" w:rsidP="00833048">
      <w:pPr>
        <w:rPr>
          <w:rFonts w:ascii="Arial" w:eastAsia="Arial" w:hAnsi="Arial" w:cs="Arial"/>
          <w:szCs w:val="24"/>
        </w:rPr>
      </w:pPr>
      <w:r>
        <w:rPr>
          <w:rFonts w:ascii="Arial" w:eastAsia="Arial" w:hAnsi="Arial" w:cs="Arial"/>
          <w:b/>
          <w:szCs w:val="24"/>
        </w:rPr>
        <w:t>1.4 Site Plan</w:t>
      </w:r>
      <w:r>
        <w:rPr>
          <w:rFonts w:ascii="Arial" w:eastAsia="Arial" w:hAnsi="Arial" w:cs="Arial"/>
          <w:szCs w:val="24"/>
        </w:rPr>
        <w:t xml:space="preserve"> </w:t>
      </w:r>
    </w:p>
    <w:p w14:paraId="4132DBA1" w14:textId="77777777" w:rsidR="00833048" w:rsidRDefault="00833048" w:rsidP="00833048">
      <w:pPr>
        <w:rPr>
          <w:rFonts w:ascii="Arial" w:eastAsia="Arial" w:hAnsi="Arial" w:cs="Arial"/>
          <w:szCs w:val="24"/>
        </w:rPr>
      </w:pPr>
    </w:p>
    <w:p w14:paraId="4372297E" w14:textId="5D4E5CA7" w:rsidR="001B4660" w:rsidRDefault="00833048" w:rsidP="00833048">
      <w:pPr>
        <w:tabs>
          <w:tab w:val="left" w:pos="420"/>
        </w:tabs>
        <w:spacing w:before="120"/>
        <w:ind w:right="-23"/>
        <w:rPr>
          <w:rFonts w:ascii="Arial" w:eastAsia="Arial" w:hAnsi="Arial" w:cs="Arial"/>
          <w:szCs w:val="24"/>
        </w:rPr>
      </w:pPr>
      <w:r>
        <w:rPr>
          <w:rFonts w:ascii="Arial" w:hAnsi="Arial" w:cs="Arial"/>
          <w:szCs w:val="24"/>
        </w:rPr>
        <w:t xml:space="preserve">The fire site </w:t>
      </w:r>
      <w:proofErr w:type="gramStart"/>
      <w:r>
        <w:rPr>
          <w:rFonts w:ascii="Arial" w:hAnsi="Arial" w:cs="Arial"/>
          <w:szCs w:val="24"/>
        </w:rPr>
        <w:t>plan</w:t>
      </w:r>
      <w:proofErr w:type="gramEnd"/>
      <w:r>
        <w:rPr>
          <w:rFonts w:ascii="Arial" w:hAnsi="Arial" w:cs="Arial"/>
          <w:szCs w:val="24"/>
        </w:rPr>
        <w:t xml:space="preserve"> you have provided </w:t>
      </w:r>
      <w:r w:rsidR="0061058C">
        <w:rPr>
          <w:rFonts w:ascii="Arial" w:hAnsi="Arial" w:cs="Arial"/>
          <w:szCs w:val="24"/>
        </w:rPr>
        <w:t xml:space="preserve">does not contain all of the required information as set out in the guidance. </w:t>
      </w:r>
      <w:r>
        <w:rPr>
          <w:rFonts w:ascii="Arial" w:eastAsia="Arial" w:hAnsi="Arial" w:cs="Arial"/>
          <w:szCs w:val="24"/>
        </w:rPr>
        <w:t>The site plan must be drawn to scale and include all the features stated in the fire guidance</w:t>
      </w:r>
      <w:r w:rsidR="001B4660">
        <w:rPr>
          <w:rFonts w:ascii="Arial" w:eastAsia="Arial" w:hAnsi="Arial" w:cs="Arial"/>
          <w:szCs w:val="24"/>
        </w:rPr>
        <w:t>,</w:t>
      </w:r>
      <w:r>
        <w:rPr>
          <w:rFonts w:ascii="Arial" w:eastAsia="Arial" w:hAnsi="Arial" w:cs="Arial"/>
          <w:szCs w:val="24"/>
        </w:rPr>
        <w:t xml:space="preserve"> </w:t>
      </w:r>
      <w:r>
        <w:rPr>
          <w:rFonts w:ascii="Arial" w:hAnsi="Arial" w:cs="Arial"/>
          <w:i/>
          <w:szCs w:val="24"/>
        </w:rPr>
        <w:t xml:space="preserve">(see the </w:t>
      </w:r>
      <w:r>
        <w:rPr>
          <w:rFonts w:ascii="Arial" w:hAnsi="Arial" w:cs="Arial"/>
          <w:i/>
          <w:iCs/>
          <w:szCs w:val="24"/>
        </w:rPr>
        <w:t xml:space="preserve">Fire Prevention and Mitigation Plan contents </w:t>
      </w:r>
      <w:r>
        <w:rPr>
          <w:rFonts w:ascii="Arial" w:hAnsi="Arial" w:cs="Arial"/>
          <w:i/>
          <w:szCs w:val="24"/>
        </w:rPr>
        <w:t>guidance p.8</w:t>
      </w:r>
      <w:r>
        <w:rPr>
          <w:rFonts w:ascii="Arial" w:eastAsia="Arial" w:hAnsi="Arial" w:cs="Arial"/>
          <w:szCs w:val="24"/>
        </w:rPr>
        <w:t>.</w:t>
      </w:r>
      <w:r w:rsidR="001B4660">
        <w:rPr>
          <w:rFonts w:ascii="Arial" w:eastAsia="Arial" w:hAnsi="Arial" w:cs="Arial"/>
          <w:szCs w:val="24"/>
        </w:rPr>
        <w:t xml:space="preserve"> </w:t>
      </w:r>
    </w:p>
    <w:p w14:paraId="169D290D" w14:textId="77777777" w:rsidR="00833048" w:rsidRDefault="00833048" w:rsidP="00833048">
      <w:pPr>
        <w:tabs>
          <w:tab w:val="left" w:pos="420"/>
        </w:tabs>
        <w:spacing w:before="120"/>
        <w:ind w:right="-23"/>
        <w:rPr>
          <w:rFonts w:ascii="Arial" w:eastAsia="Arial" w:hAnsi="Arial" w:cs="Arial"/>
          <w:szCs w:val="24"/>
        </w:rPr>
      </w:pPr>
    </w:p>
    <w:p w14:paraId="263CA054" w14:textId="0E5F62BA" w:rsidR="00833048" w:rsidRDefault="00833048" w:rsidP="00833048">
      <w:pPr>
        <w:rPr>
          <w:rFonts w:ascii="Arial" w:hAnsi="Arial" w:cs="Arial"/>
          <w:b/>
          <w:szCs w:val="24"/>
          <w:u w:val="single"/>
        </w:rPr>
      </w:pPr>
      <w:r>
        <w:rPr>
          <w:rFonts w:ascii="Arial" w:hAnsi="Arial" w:cs="Arial"/>
          <w:b/>
          <w:szCs w:val="24"/>
          <w:u w:val="single"/>
        </w:rPr>
        <w:t>Action:</w:t>
      </w:r>
    </w:p>
    <w:p w14:paraId="38EFECA4" w14:textId="77777777" w:rsidR="001B4660" w:rsidRDefault="001B4660" w:rsidP="00833048">
      <w:pPr>
        <w:rPr>
          <w:rFonts w:ascii="Arial" w:eastAsiaTheme="minorHAnsi" w:hAnsi="Arial" w:cs="Arial"/>
          <w:b/>
          <w:szCs w:val="24"/>
          <w:u w:val="single"/>
        </w:rPr>
      </w:pPr>
    </w:p>
    <w:p w14:paraId="7EDF90BA" w14:textId="0E416084" w:rsidR="00833048" w:rsidRDefault="00833048" w:rsidP="00833048">
      <w:pPr>
        <w:tabs>
          <w:tab w:val="left" w:pos="420"/>
        </w:tabs>
        <w:spacing w:before="120"/>
        <w:ind w:right="-23"/>
        <w:rPr>
          <w:rFonts w:ascii="Arial" w:hAnsi="Arial" w:cs="Arial"/>
          <w:i/>
          <w:szCs w:val="24"/>
        </w:rPr>
      </w:pPr>
      <w:r>
        <w:rPr>
          <w:rFonts w:ascii="Arial" w:eastAsia="Arial" w:hAnsi="Arial" w:cs="Arial"/>
          <w:szCs w:val="24"/>
        </w:rPr>
        <w:t xml:space="preserve">Please </w:t>
      </w:r>
      <w:r>
        <w:rPr>
          <w:rFonts w:ascii="Arial" w:hAnsi="Arial" w:cs="Arial"/>
          <w:szCs w:val="24"/>
        </w:rPr>
        <w:t xml:space="preserve">include the following features </w:t>
      </w:r>
      <w:r w:rsidR="0061058C">
        <w:rPr>
          <w:rFonts w:ascii="Arial" w:hAnsi="Arial" w:cs="Arial"/>
          <w:szCs w:val="24"/>
        </w:rPr>
        <w:t xml:space="preserve">in </w:t>
      </w:r>
      <w:r>
        <w:rPr>
          <w:rFonts w:ascii="Arial" w:eastAsia="Arial" w:hAnsi="Arial" w:cs="Arial"/>
          <w:szCs w:val="24"/>
        </w:rPr>
        <w:t>your fire site plan</w:t>
      </w:r>
      <w:r>
        <w:rPr>
          <w:rFonts w:ascii="Arial" w:hAnsi="Arial" w:cs="Arial"/>
          <w:i/>
          <w:szCs w:val="24"/>
        </w:rPr>
        <w:t>:</w:t>
      </w:r>
    </w:p>
    <w:p w14:paraId="61C02415" w14:textId="77777777" w:rsidR="00833048" w:rsidRDefault="00833048" w:rsidP="00833048">
      <w:pPr>
        <w:rPr>
          <w:rFonts w:ascii="Arial" w:eastAsia="Arial" w:hAnsi="Arial" w:cs="Arial"/>
          <w:b/>
          <w:szCs w:val="24"/>
          <w:u w:val="single"/>
        </w:rPr>
      </w:pPr>
    </w:p>
    <w:p w14:paraId="233524DA" w14:textId="77777777" w:rsidR="00833048" w:rsidRDefault="00833048" w:rsidP="00833048">
      <w:pPr>
        <w:rPr>
          <w:rFonts w:ascii="Arial" w:eastAsia="Arial" w:hAnsi="Arial" w:cs="Arial"/>
          <w:szCs w:val="24"/>
        </w:rPr>
      </w:pPr>
      <w:r>
        <w:rPr>
          <w:rFonts w:ascii="Arial" w:eastAsia="Arial" w:hAnsi="Arial" w:cs="Arial"/>
          <w:szCs w:val="24"/>
        </w:rPr>
        <w:t>a) a scale of the site plan</w:t>
      </w:r>
    </w:p>
    <w:p w14:paraId="48D39643" w14:textId="33BA580C" w:rsidR="00833048" w:rsidRDefault="00833048" w:rsidP="00833048">
      <w:pPr>
        <w:rPr>
          <w:rFonts w:ascii="Arial" w:hAnsi="Arial" w:cs="Arial"/>
          <w:szCs w:val="24"/>
        </w:rPr>
      </w:pPr>
      <w:r>
        <w:rPr>
          <w:rFonts w:ascii="Arial" w:hAnsi="Arial" w:cs="Arial"/>
          <w:szCs w:val="24"/>
        </w:rPr>
        <w:lastRenderedPageBreak/>
        <w:t xml:space="preserve">b) </w:t>
      </w:r>
      <w:r>
        <w:rPr>
          <w:rFonts w:ascii="Arial" w:eastAsia="Arial" w:hAnsi="Arial" w:cs="Arial"/>
          <w:szCs w:val="24"/>
        </w:rPr>
        <w:t xml:space="preserve"> the location </w:t>
      </w:r>
      <w:r>
        <w:rPr>
          <w:rFonts w:ascii="Arial" w:hAnsi="Arial" w:cs="Arial"/>
          <w:szCs w:val="24"/>
        </w:rPr>
        <w:t>of on or off-site fire hydrants, other water supplies and fire-fighting equipment and easy access to these.</w:t>
      </w:r>
    </w:p>
    <w:p w14:paraId="0ED08B2C" w14:textId="77777777" w:rsidR="001B4660" w:rsidRDefault="001B4660" w:rsidP="00833048">
      <w:pPr>
        <w:rPr>
          <w:rFonts w:ascii="Arial" w:eastAsiaTheme="minorHAnsi" w:hAnsi="Arial" w:cs="Arial"/>
          <w:szCs w:val="24"/>
        </w:rPr>
      </w:pPr>
    </w:p>
    <w:p w14:paraId="783864B9" w14:textId="77777777" w:rsidR="00833048" w:rsidRDefault="00833048" w:rsidP="00833048">
      <w:pPr>
        <w:rPr>
          <w:rFonts w:ascii="Arial" w:hAnsi="Arial" w:cs="Arial"/>
          <w:szCs w:val="24"/>
        </w:rPr>
      </w:pPr>
      <w:r>
        <w:rPr>
          <w:rFonts w:ascii="Arial" w:hAnsi="Arial" w:cs="Arial"/>
          <w:szCs w:val="24"/>
        </w:rPr>
        <w:t>c) the location of drain covers and any pollution control features such as drain closure valves and firewater containment systems</w:t>
      </w:r>
    </w:p>
    <w:p w14:paraId="199C59B1" w14:textId="1E29972C" w:rsidR="001B4660" w:rsidRDefault="00833048" w:rsidP="00833048">
      <w:pPr>
        <w:tabs>
          <w:tab w:val="left" w:pos="420"/>
        </w:tabs>
        <w:spacing w:before="120"/>
        <w:ind w:right="-23"/>
        <w:rPr>
          <w:rFonts w:ascii="Arial" w:hAnsi="Arial" w:cs="Arial"/>
          <w:szCs w:val="24"/>
        </w:rPr>
      </w:pPr>
      <w:r>
        <w:rPr>
          <w:rFonts w:ascii="Arial" w:hAnsi="Arial" w:cs="Arial"/>
          <w:szCs w:val="24"/>
        </w:rPr>
        <w:t xml:space="preserve">d) the location of “off- site” emergency information pack with a site plan  </w:t>
      </w:r>
    </w:p>
    <w:p w14:paraId="2641A947" w14:textId="77777777" w:rsidR="00833048" w:rsidRDefault="00833048" w:rsidP="00833048">
      <w:pPr>
        <w:tabs>
          <w:tab w:val="left" w:pos="420"/>
        </w:tabs>
        <w:spacing w:before="120"/>
        <w:ind w:right="-23"/>
        <w:rPr>
          <w:rFonts w:ascii="Arial" w:hAnsi="Arial" w:cs="Arial"/>
          <w:szCs w:val="24"/>
        </w:rPr>
      </w:pPr>
      <w:r>
        <w:rPr>
          <w:rFonts w:ascii="Arial" w:hAnsi="Arial" w:cs="Arial"/>
          <w:szCs w:val="24"/>
        </w:rPr>
        <w:t>e) location of key receptors such as critical infrastructure, schools, hospitals, residential areas, workplaces, protected habitats and rivers within 1km of the site</w:t>
      </w:r>
    </w:p>
    <w:p w14:paraId="4007BD65" w14:textId="58096E79" w:rsidR="00833048" w:rsidRDefault="00833048" w:rsidP="00833048">
      <w:pPr>
        <w:tabs>
          <w:tab w:val="left" w:pos="420"/>
        </w:tabs>
        <w:spacing w:before="120"/>
        <w:ind w:right="-23"/>
        <w:rPr>
          <w:rFonts w:ascii="Arial" w:hAnsi="Arial" w:cs="Arial"/>
          <w:szCs w:val="24"/>
        </w:rPr>
      </w:pPr>
      <w:r>
        <w:rPr>
          <w:rFonts w:ascii="Arial" w:hAnsi="Arial" w:cs="Arial"/>
          <w:szCs w:val="24"/>
        </w:rPr>
        <w:t>f) the location of the quarantine area.</w:t>
      </w:r>
    </w:p>
    <w:p w14:paraId="03F992CD" w14:textId="77777777" w:rsidR="00833048" w:rsidRDefault="00833048" w:rsidP="00833048">
      <w:pPr>
        <w:tabs>
          <w:tab w:val="left" w:pos="420"/>
        </w:tabs>
        <w:spacing w:before="120"/>
        <w:ind w:right="-23"/>
        <w:rPr>
          <w:rFonts w:ascii="Arial" w:hAnsi="Arial" w:cs="Arial"/>
          <w:szCs w:val="24"/>
        </w:rPr>
      </w:pPr>
      <w:r>
        <w:rPr>
          <w:rFonts w:ascii="Arial" w:hAnsi="Arial" w:cs="Arial"/>
          <w:szCs w:val="24"/>
        </w:rPr>
        <w:t>g) compass rose showing north and the prevailing wind direction</w:t>
      </w:r>
    </w:p>
    <w:p w14:paraId="1881846A" w14:textId="04DEF33E" w:rsidR="00833048" w:rsidRDefault="00833048" w:rsidP="00833048">
      <w:pPr>
        <w:tabs>
          <w:tab w:val="left" w:pos="420"/>
        </w:tabs>
        <w:spacing w:before="120"/>
        <w:ind w:right="-23"/>
        <w:rPr>
          <w:rFonts w:ascii="Arial" w:hAnsi="Arial" w:cs="Arial"/>
          <w:szCs w:val="24"/>
        </w:rPr>
      </w:pPr>
      <w:r>
        <w:rPr>
          <w:rFonts w:ascii="Arial" w:eastAsia="Arial" w:hAnsi="Arial" w:cs="Arial"/>
          <w:szCs w:val="24"/>
        </w:rPr>
        <w:t xml:space="preserve">h) </w:t>
      </w:r>
      <w:r>
        <w:rPr>
          <w:rFonts w:ascii="Arial" w:hAnsi="Arial" w:cs="Arial"/>
          <w:szCs w:val="24"/>
        </w:rPr>
        <w:t>the location of protective clothing and pollution control equipment and materials</w:t>
      </w:r>
    </w:p>
    <w:p w14:paraId="6479AADD" w14:textId="0F1718B4" w:rsidR="001B4660" w:rsidRDefault="0051253E" w:rsidP="00833048">
      <w:pPr>
        <w:tabs>
          <w:tab w:val="left" w:pos="420"/>
        </w:tabs>
        <w:spacing w:before="120"/>
        <w:ind w:right="-23"/>
        <w:rPr>
          <w:rFonts w:ascii="Arial" w:eastAsia="Arial" w:hAnsi="Arial" w:cs="Arial"/>
          <w:szCs w:val="24"/>
        </w:rPr>
      </w:pPr>
      <w:proofErr w:type="spellStart"/>
      <w:r>
        <w:rPr>
          <w:rFonts w:ascii="Arial" w:eastAsia="Arial" w:hAnsi="Arial" w:cs="Arial"/>
          <w:szCs w:val="24"/>
        </w:rPr>
        <w:t>i</w:t>
      </w:r>
      <w:proofErr w:type="spellEnd"/>
      <w:r>
        <w:rPr>
          <w:rFonts w:ascii="Arial" w:eastAsia="Arial" w:hAnsi="Arial" w:cs="Arial"/>
          <w:szCs w:val="24"/>
        </w:rPr>
        <w:t>) p</w:t>
      </w:r>
      <w:r w:rsidR="001B4660">
        <w:rPr>
          <w:rFonts w:ascii="Arial" w:eastAsia="Arial" w:hAnsi="Arial" w:cs="Arial"/>
          <w:szCs w:val="24"/>
        </w:rPr>
        <w:t xml:space="preserve">lease include all the </w:t>
      </w:r>
      <w:r w:rsidR="00202F19">
        <w:rPr>
          <w:rFonts w:ascii="Arial" w:eastAsia="Arial" w:hAnsi="Arial" w:cs="Arial"/>
          <w:szCs w:val="24"/>
        </w:rPr>
        <w:t>stockpiles</w:t>
      </w:r>
      <w:r w:rsidR="001B4660">
        <w:rPr>
          <w:rFonts w:ascii="Arial" w:eastAsia="Arial" w:hAnsi="Arial" w:cs="Arial"/>
          <w:szCs w:val="24"/>
        </w:rPr>
        <w:t xml:space="preserve"> and the separation distances drawn to scale.</w:t>
      </w:r>
    </w:p>
    <w:p w14:paraId="1F1F0444" w14:textId="40F86AF3" w:rsidR="0051253E" w:rsidRDefault="0051253E" w:rsidP="00833048">
      <w:pPr>
        <w:tabs>
          <w:tab w:val="left" w:pos="420"/>
        </w:tabs>
        <w:spacing w:before="120"/>
        <w:ind w:right="-23"/>
        <w:rPr>
          <w:rFonts w:ascii="Arial" w:eastAsia="Arial" w:hAnsi="Arial" w:cs="Arial"/>
          <w:szCs w:val="24"/>
        </w:rPr>
      </w:pPr>
      <w:r>
        <w:rPr>
          <w:rFonts w:ascii="Arial" w:eastAsia="Arial" w:hAnsi="Arial" w:cs="Arial"/>
          <w:szCs w:val="24"/>
        </w:rPr>
        <w:t>j) the</w:t>
      </w:r>
      <w:r w:rsidR="001B4660">
        <w:rPr>
          <w:rFonts w:ascii="Arial" w:eastAsia="Arial" w:hAnsi="Arial" w:cs="Arial"/>
          <w:szCs w:val="24"/>
        </w:rPr>
        <w:t xml:space="preserve"> type of waste, the form of storage and the stack size stored in </w:t>
      </w:r>
      <w:r w:rsidR="00ED767B">
        <w:rPr>
          <w:rFonts w:ascii="Arial" w:eastAsia="Arial" w:hAnsi="Arial" w:cs="Arial"/>
          <w:szCs w:val="24"/>
        </w:rPr>
        <w:t>‘</w:t>
      </w:r>
      <w:r w:rsidR="001B4660">
        <w:rPr>
          <w:rFonts w:ascii="Arial" w:eastAsia="Arial" w:hAnsi="Arial" w:cs="Arial"/>
          <w:szCs w:val="24"/>
        </w:rPr>
        <w:t>the depollution bay and the residual waste storage</w:t>
      </w:r>
      <w:r w:rsidR="00ED767B">
        <w:rPr>
          <w:rFonts w:ascii="Arial" w:eastAsia="Arial" w:hAnsi="Arial" w:cs="Arial"/>
          <w:szCs w:val="24"/>
        </w:rPr>
        <w:t>’</w:t>
      </w:r>
      <w:r w:rsidR="008861A4">
        <w:rPr>
          <w:rFonts w:ascii="Arial" w:eastAsia="Arial" w:hAnsi="Arial" w:cs="Arial"/>
          <w:szCs w:val="24"/>
        </w:rPr>
        <w:t xml:space="preserve"> sector</w:t>
      </w:r>
      <w:r>
        <w:rPr>
          <w:rFonts w:ascii="Arial" w:eastAsia="Arial" w:hAnsi="Arial" w:cs="Arial"/>
          <w:szCs w:val="24"/>
        </w:rPr>
        <w:t>.</w:t>
      </w:r>
    </w:p>
    <w:p w14:paraId="503DE09A" w14:textId="7BDE029C" w:rsidR="0051253E" w:rsidRDefault="0051253E" w:rsidP="00833048">
      <w:pPr>
        <w:tabs>
          <w:tab w:val="left" w:pos="420"/>
        </w:tabs>
        <w:spacing w:before="120"/>
        <w:ind w:right="-23"/>
        <w:rPr>
          <w:rFonts w:ascii="Arial" w:eastAsia="Arial" w:hAnsi="Arial" w:cs="Arial"/>
          <w:szCs w:val="24"/>
        </w:rPr>
      </w:pPr>
      <w:r>
        <w:rPr>
          <w:rFonts w:ascii="Arial" w:eastAsia="Arial" w:hAnsi="Arial" w:cs="Arial"/>
          <w:szCs w:val="24"/>
        </w:rPr>
        <w:t xml:space="preserve">k) the distance between the waste fuel storage and the </w:t>
      </w:r>
      <w:r w:rsidR="00202F19">
        <w:rPr>
          <w:rFonts w:ascii="Arial" w:eastAsia="Arial" w:hAnsi="Arial" w:cs="Arial"/>
          <w:szCs w:val="24"/>
        </w:rPr>
        <w:t>depollution</w:t>
      </w:r>
      <w:r>
        <w:rPr>
          <w:rFonts w:ascii="Arial" w:eastAsia="Arial" w:hAnsi="Arial" w:cs="Arial"/>
          <w:szCs w:val="24"/>
        </w:rPr>
        <w:t xml:space="preserve"> </w:t>
      </w:r>
      <w:r w:rsidR="00ED767B">
        <w:rPr>
          <w:rFonts w:ascii="Arial" w:eastAsia="Arial" w:hAnsi="Arial" w:cs="Arial"/>
          <w:szCs w:val="24"/>
        </w:rPr>
        <w:t>bay and residual waste storage</w:t>
      </w:r>
    </w:p>
    <w:p w14:paraId="4AFC39EF" w14:textId="3D803E2C" w:rsidR="0051253E" w:rsidRDefault="0051253E" w:rsidP="00833048">
      <w:pPr>
        <w:tabs>
          <w:tab w:val="left" w:pos="420"/>
        </w:tabs>
        <w:spacing w:before="120"/>
        <w:ind w:right="-23"/>
        <w:rPr>
          <w:rFonts w:ascii="Arial" w:eastAsia="Arial" w:hAnsi="Arial" w:cs="Arial"/>
          <w:szCs w:val="24"/>
        </w:rPr>
      </w:pPr>
      <w:r>
        <w:rPr>
          <w:rFonts w:ascii="Arial" w:eastAsia="Arial" w:hAnsi="Arial" w:cs="Arial"/>
          <w:szCs w:val="24"/>
        </w:rPr>
        <w:t>l)</w:t>
      </w:r>
      <w:r w:rsidR="00ED767B">
        <w:rPr>
          <w:rFonts w:ascii="Arial" w:eastAsia="Arial" w:hAnsi="Arial" w:cs="Arial"/>
          <w:szCs w:val="24"/>
        </w:rPr>
        <w:t xml:space="preserve"> t</w:t>
      </w:r>
      <w:r>
        <w:rPr>
          <w:rFonts w:ascii="Arial" w:eastAsia="Arial" w:hAnsi="Arial" w:cs="Arial"/>
          <w:szCs w:val="24"/>
        </w:rPr>
        <w:t>he size of the pile</w:t>
      </w:r>
      <w:r w:rsidR="00ED767B">
        <w:rPr>
          <w:rFonts w:ascii="Arial" w:eastAsia="Arial" w:hAnsi="Arial" w:cs="Arial"/>
          <w:szCs w:val="24"/>
        </w:rPr>
        <w:t xml:space="preserve">, </w:t>
      </w:r>
      <w:r>
        <w:rPr>
          <w:rFonts w:ascii="Arial" w:eastAsia="Arial" w:hAnsi="Arial" w:cs="Arial"/>
          <w:szCs w:val="24"/>
        </w:rPr>
        <w:t xml:space="preserve">the form and </w:t>
      </w:r>
      <w:r w:rsidR="00ED767B">
        <w:rPr>
          <w:rFonts w:ascii="Arial" w:eastAsia="Arial" w:hAnsi="Arial" w:cs="Arial"/>
          <w:szCs w:val="24"/>
        </w:rPr>
        <w:t xml:space="preserve">the </w:t>
      </w:r>
      <w:r>
        <w:rPr>
          <w:rFonts w:ascii="Arial" w:eastAsia="Arial" w:hAnsi="Arial" w:cs="Arial"/>
          <w:szCs w:val="24"/>
        </w:rPr>
        <w:t xml:space="preserve">time of storage of </w:t>
      </w:r>
      <w:r w:rsidR="00ED767B">
        <w:rPr>
          <w:rFonts w:ascii="Arial" w:eastAsia="Arial" w:hAnsi="Arial" w:cs="Arial"/>
          <w:szCs w:val="24"/>
        </w:rPr>
        <w:t>the non-</w:t>
      </w:r>
      <w:r w:rsidR="00202F19">
        <w:rPr>
          <w:rFonts w:ascii="Arial" w:eastAsia="Arial" w:hAnsi="Arial" w:cs="Arial"/>
          <w:szCs w:val="24"/>
        </w:rPr>
        <w:t>ferrous</w:t>
      </w:r>
      <w:r w:rsidR="00ED767B">
        <w:rPr>
          <w:rFonts w:ascii="Arial" w:eastAsia="Arial" w:hAnsi="Arial" w:cs="Arial"/>
          <w:szCs w:val="24"/>
        </w:rPr>
        <w:t xml:space="preserve"> metals stored next to the exit</w:t>
      </w:r>
      <w:r>
        <w:rPr>
          <w:rFonts w:ascii="Arial" w:eastAsia="Arial" w:hAnsi="Arial" w:cs="Arial"/>
          <w:szCs w:val="24"/>
        </w:rPr>
        <w:t>.</w:t>
      </w:r>
    </w:p>
    <w:p w14:paraId="0EB49B2B" w14:textId="228D82CF" w:rsidR="0051253E" w:rsidRDefault="0051253E" w:rsidP="00833048">
      <w:pPr>
        <w:tabs>
          <w:tab w:val="left" w:pos="420"/>
        </w:tabs>
        <w:spacing w:before="120"/>
        <w:ind w:right="-23"/>
        <w:rPr>
          <w:rFonts w:ascii="Arial" w:eastAsia="Arial" w:hAnsi="Arial" w:cs="Arial"/>
          <w:szCs w:val="24"/>
        </w:rPr>
      </w:pPr>
      <w:r>
        <w:rPr>
          <w:rFonts w:ascii="Arial" w:eastAsia="Arial" w:hAnsi="Arial" w:cs="Arial"/>
          <w:szCs w:val="24"/>
        </w:rPr>
        <w:t xml:space="preserve">m) the type of waste, </w:t>
      </w:r>
      <w:r w:rsidR="00ED767B">
        <w:rPr>
          <w:rFonts w:ascii="Arial" w:eastAsia="Arial" w:hAnsi="Arial" w:cs="Arial"/>
          <w:szCs w:val="24"/>
        </w:rPr>
        <w:t xml:space="preserve">the </w:t>
      </w:r>
      <w:r>
        <w:rPr>
          <w:rFonts w:ascii="Arial" w:eastAsia="Arial" w:hAnsi="Arial" w:cs="Arial"/>
          <w:szCs w:val="24"/>
        </w:rPr>
        <w:t>time,</w:t>
      </w:r>
      <w:r w:rsidR="00ED767B">
        <w:rPr>
          <w:rFonts w:ascii="Arial" w:eastAsia="Arial" w:hAnsi="Arial" w:cs="Arial"/>
          <w:szCs w:val="24"/>
        </w:rPr>
        <w:t xml:space="preserve"> the</w:t>
      </w:r>
      <w:r>
        <w:rPr>
          <w:rFonts w:ascii="Arial" w:eastAsia="Arial" w:hAnsi="Arial" w:cs="Arial"/>
          <w:szCs w:val="24"/>
        </w:rPr>
        <w:t xml:space="preserve"> form of </w:t>
      </w:r>
      <w:r w:rsidR="00ED767B">
        <w:rPr>
          <w:rFonts w:ascii="Arial" w:eastAsia="Arial" w:hAnsi="Arial" w:cs="Arial"/>
          <w:szCs w:val="24"/>
        </w:rPr>
        <w:t>waste</w:t>
      </w:r>
      <w:r>
        <w:rPr>
          <w:rFonts w:ascii="Arial" w:eastAsia="Arial" w:hAnsi="Arial" w:cs="Arial"/>
          <w:szCs w:val="24"/>
        </w:rPr>
        <w:t xml:space="preserve"> and the size of the stockpile </w:t>
      </w:r>
      <w:r w:rsidR="007432C7">
        <w:rPr>
          <w:rFonts w:ascii="Arial" w:eastAsia="Arial" w:hAnsi="Arial" w:cs="Arial"/>
          <w:szCs w:val="24"/>
        </w:rPr>
        <w:t xml:space="preserve">of the </w:t>
      </w:r>
      <w:r w:rsidR="00C825BE">
        <w:rPr>
          <w:rFonts w:ascii="Arial" w:eastAsia="Arial" w:hAnsi="Arial" w:cs="Arial"/>
          <w:szCs w:val="24"/>
        </w:rPr>
        <w:t xml:space="preserve">waste stored </w:t>
      </w:r>
      <w:r w:rsidR="00ED767B">
        <w:rPr>
          <w:rFonts w:ascii="Arial" w:eastAsia="Arial" w:hAnsi="Arial" w:cs="Arial"/>
          <w:szCs w:val="24"/>
        </w:rPr>
        <w:t>next to the entrance (the black square)</w:t>
      </w:r>
      <w:r>
        <w:rPr>
          <w:rFonts w:ascii="Arial" w:eastAsia="Arial" w:hAnsi="Arial" w:cs="Arial"/>
          <w:szCs w:val="24"/>
        </w:rPr>
        <w:t>.</w:t>
      </w:r>
    </w:p>
    <w:p w14:paraId="11A52540" w14:textId="0B006CD2" w:rsidR="00ED767B" w:rsidRDefault="00ED767B" w:rsidP="00833048">
      <w:pPr>
        <w:tabs>
          <w:tab w:val="left" w:pos="420"/>
        </w:tabs>
        <w:spacing w:before="120"/>
        <w:ind w:right="-23"/>
        <w:rPr>
          <w:rFonts w:ascii="Arial" w:eastAsia="Arial" w:hAnsi="Arial" w:cs="Arial"/>
          <w:szCs w:val="24"/>
        </w:rPr>
      </w:pPr>
      <w:r>
        <w:rPr>
          <w:rFonts w:ascii="Arial" w:eastAsia="Arial" w:hAnsi="Arial" w:cs="Arial"/>
          <w:szCs w:val="24"/>
        </w:rPr>
        <w:t>n) the location of bunkers.</w:t>
      </w:r>
    </w:p>
    <w:p w14:paraId="2A5B6E49" w14:textId="329D0748" w:rsidR="00320890" w:rsidRDefault="00320890" w:rsidP="00833048">
      <w:pPr>
        <w:tabs>
          <w:tab w:val="left" w:pos="420"/>
        </w:tabs>
        <w:spacing w:before="120"/>
        <w:ind w:right="-23"/>
        <w:rPr>
          <w:rFonts w:ascii="Arial" w:eastAsia="Arial" w:hAnsi="Arial" w:cs="Arial"/>
          <w:szCs w:val="24"/>
        </w:rPr>
      </w:pPr>
      <w:r>
        <w:rPr>
          <w:rFonts w:ascii="Arial" w:eastAsia="Arial" w:hAnsi="Arial" w:cs="Arial"/>
          <w:szCs w:val="24"/>
        </w:rPr>
        <w:t xml:space="preserve">o) the location of all containers and separation distances between them. </w:t>
      </w:r>
    </w:p>
    <w:p w14:paraId="380FEC18" w14:textId="77777777" w:rsidR="001B4660" w:rsidRPr="001B4660" w:rsidRDefault="001B4660" w:rsidP="00833048">
      <w:pPr>
        <w:tabs>
          <w:tab w:val="left" w:pos="420"/>
        </w:tabs>
        <w:spacing w:before="120"/>
        <w:ind w:right="-23"/>
        <w:rPr>
          <w:rFonts w:ascii="Arial" w:eastAsia="Arial" w:hAnsi="Arial" w:cs="Arial"/>
          <w:szCs w:val="24"/>
        </w:rPr>
      </w:pPr>
    </w:p>
    <w:p w14:paraId="7F3FFC3F" w14:textId="1A566F59" w:rsidR="0061058C" w:rsidRDefault="0061058C" w:rsidP="00833048">
      <w:pPr>
        <w:tabs>
          <w:tab w:val="left" w:pos="420"/>
        </w:tabs>
        <w:spacing w:before="120"/>
        <w:ind w:right="-23"/>
        <w:rPr>
          <w:rFonts w:ascii="Arial" w:hAnsi="Arial" w:cs="Arial"/>
          <w:szCs w:val="24"/>
        </w:rPr>
      </w:pPr>
      <w:r>
        <w:rPr>
          <w:rFonts w:ascii="Arial" w:hAnsi="Arial" w:cs="Arial"/>
          <w:szCs w:val="24"/>
        </w:rPr>
        <w:t xml:space="preserve">Please note: these can be included on separate plans and do not need to be included on one document. </w:t>
      </w:r>
    </w:p>
    <w:p w14:paraId="3BC183FD" w14:textId="77777777" w:rsidR="00833048" w:rsidRDefault="00833048" w:rsidP="00833048">
      <w:pPr>
        <w:rPr>
          <w:rFonts w:ascii="Arial" w:hAnsi="Arial" w:cs="Arial"/>
          <w:b/>
          <w:szCs w:val="24"/>
        </w:rPr>
      </w:pPr>
    </w:p>
    <w:p w14:paraId="09F16492" w14:textId="77777777" w:rsidR="00833048" w:rsidRDefault="00833048" w:rsidP="00833048">
      <w:pPr>
        <w:rPr>
          <w:rFonts w:ascii="Arial" w:hAnsi="Arial" w:cs="Arial"/>
          <w:b/>
          <w:szCs w:val="24"/>
        </w:rPr>
      </w:pPr>
      <w:r>
        <w:rPr>
          <w:rFonts w:ascii="Arial" w:hAnsi="Arial" w:cs="Arial"/>
          <w:b/>
          <w:szCs w:val="24"/>
        </w:rPr>
        <w:t>1.5 Leaks and spillages of oils and fuels</w:t>
      </w:r>
    </w:p>
    <w:p w14:paraId="0CABD87C" w14:textId="77777777" w:rsidR="00833048" w:rsidRDefault="00833048" w:rsidP="00833048">
      <w:pPr>
        <w:pStyle w:val="Default"/>
      </w:pPr>
    </w:p>
    <w:p w14:paraId="379CBD4D" w14:textId="77777777" w:rsidR="00833048" w:rsidRDefault="00833048" w:rsidP="00833048">
      <w:pPr>
        <w:pStyle w:val="Default"/>
      </w:pPr>
      <w:r>
        <w:t xml:space="preserve">The FPMP states that you should consider the possibility of fuels and combustible liquids leaking or trailing from site vehicles and ELVs. </w:t>
      </w:r>
    </w:p>
    <w:p w14:paraId="13170BEA" w14:textId="77777777" w:rsidR="00833048" w:rsidRDefault="00833048" w:rsidP="00833048">
      <w:pPr>
        <w:pStyle w:val="Default"/>
      </w:pPr>
    </w:p>
    <w:p w14:paraId="7630DAC9" w14:textId="77777777" w:rsidR="00833048" w:rsidRDefault="00833048" w:rsidP="00833048">
      <w:pPr>
        <w:pStyle w:val="Default"/>
        <w:rPr>
          <w:i/>
        </w:rPr>
      </w:pPr>
      <w:r>
        <w:t>For example, this may include spillages from vehicles being tracked around the site before or after the de-pollution process. (</w:t>
      </w:r>
      <w:r>
        <w:rPr>
          <w:i/>
        </w:rPr>
        <w:t>Please refer to the FPMP guidance,</w:t>
      </w:r>
      <w:r>
        <w:rPr>
          <w:bCs/>
          <w:i/>
        </w:rPr>
        <w:t xml:space="preserve"> common causes of fires and preventative measures p.10)</w:t>
      </w:r>
      <w:r>
        <w:rPr>
          <w:i/>
        </w:rPr>
        <w:t>.</w:t>
      </w:r>
    </w:p>
    <w:p w14:paraId="4B46357F" w14:textId="77777777" w:rsidR="00833048" w:rsidRDefault="00833048" w:rsidP="00833048">
      <w:pPr>
        <w:pStyle w:val="Default"/>
        <w:rPr>
          <w:i/>
        </w:rPr>
      </w:pPr>
    </w:p>
    <w:p w14:paraId="5F7F394E" w14:textId="77777777" w:rsidR="00833048" w:rsidRDefault="00833048" w:rsidP="00833048">
      <w:pPr>
        <w:pStyle w:val="Default"/>
      </w:pPr>
      <w:r>
        <w:rPr>
          <w:i/>
        </w:rPr>
        <w:t xml:space="preserve"> </w:t>
      </w:r>
      <w:r>
        <w:t>You must ensure that any materials used to absorb combustible liquids are correctly disposed of to reduce the risk of a potential fire.</w:t>
      </w:r>
    </w:p>
    <w:p w14:paraId="2EC63BF4" w14:textId="77777777" w:rsidR="00833048" w:rsidRDefault="00833048" w:rsidP="00833048">
      <w:pPr>
        <w:rPr>
          <w:rFonts w:ascii="Arial" w:eastAsia="Arial" w:hAnsi="Arial" w:cs="Arial"/>
          <w:b/>
          <w:bCs/>
          <w:color w:val="000000" w:themeColor="text1"/>
          <w:szCs w:val="24"/>
        </w:rPr>
      </w:pPr>
    </w:p>
    <w:p w14:paraId="1D8CE6DB" w14:textId="77777777" w:rsidR="00360FFD" w:rsidRDefault="00360FFD" w:rsidP="00833048">
      <w:pPr>
        <w:rPr>
          <w:rFonts w:ascii="Arial" w:eastAsia="Arial" w:hAnsi="Arial" w:cs="Arial"/>
          <w:b/>
          <w:bCs/>
          <w:color w:val="000000" w:themeColor="text1"/>
          <w:szCs w:val="24"/>
          <w:u w:val="single"/>
        </w:rPr>
      </w:pPr>
    </w:p>
    <w:p w14:paraId="14C61844" w14:textId="77777777" w:rsidR="00360FFD" w:rsidRDefault="00360FFD" w:rsidP="00833048">
      <w:pPr>
        <w:rPr>
          <w:rFonts w:ascii="Arial" w:eastAsia="Arial" w:hAnsi="Arial" w:cs="Arial"/>
          <w:b/>
          <w:bCs/>
          <w:color w:val="000000" w:themeColor="text1"/>
          <w:szCs w:val="24"/>
          <w:u w:val="single"/>
        </w:rPr>
      </w:pPr>
    </w:p>
    <w:p w14:paraId="05F6D896" w14:textId="41813474" w:rsidR="00833048" w:rsidRDefault="00833048" w:rsidP="00833048">
      <w:pPr>
        <w:rPr>
          <w:rFonts w:ascii="Arial" w:eastAsia="Arial" w:hAnsi="Arial" w:cs="Arial"/>
          <w:b/>
          <w:bCs/>
          <w:color w:val="000000" w:themeColor="text1"/>
          <w:szCs w:val="24"/>
          <w:u w:val="single"/>
        </w:rPr>
      </w:pPr>
      <w:r>
        <w:rPr>
          <w:rFonts w:ascii="Arial" w:eastAsia="Arial" w:hAnsi="Arial" w:cs="Arial"/>
          <w:b/>
          <w:bCs/>
          <w:color w:val="000000" w:themeColor="text1"/>
          <w:szCs w:val="24"/>
          <w:u w:val="single"/>
        </w:rPr>
        <w:t xml:space="preserve">Action: </w:t>
      </w:r>
    </w:p>
    <w:p w14:paraId="69DF96E8" w14:textId="77777777" w:rsidR="00833048" w:rsidRDefault="00833048" w:rsidP="00833048">
      <w:pPr>
        <w:rPr>
          <w:rFonts w:ascii="Arial" w:eastAsia="Arial" w:hAnsi="Arial" w:cs="Arial"/>
          <w:b/>
          <w:bCs/>
          <w:color w:val="000000" w:themeColor="text1"/>
          <w:szCs w:val="24"/>
        </w:rPr>
      </w:pPr>
    </w:p>
    <w:p w14:paraId="41AD26C3" w14:textId="041B78F3" w:rsidR="00833048" w:rsidRDefault="00833048" w:rsidP="00833048">
      <w:pPr>
        <w:rPr>
          <w:rFonts w:ascii="Arial" w:eastAsia="Arial" w:hAnsi="Arial" w:cs="Arial"/>
          <w:bCs/>
          <w:color w:val="000000" w:themeColor="text1"/>
          <w:szCs w:val="24"/>
        </w:rPr>
      </w:pPr>
      <w:r>
        <w:rPr>
          <w:rFonts w:ascii="Arial" w:eastAsia="Arial" w:hAnsi="Arial" w:cs="Arial"/>
          <w:bCs/>
          <w:color w:val="000000" w:themeColor="text1"/>
          <w:szCs w:val="24"/>
        </w:rPr>
        <w:t xml:space="preserve">Please include the above </w:t>
      </w:r>
      <w:r w:rsidR="0061058C">
        <w:rPr>
          <w:rFonts w:ascii="Arial" w:eastAsia="Arial" w:hAnsi="Arial" w:cs="Arial"/>
          <w:bCs/>
          <w:color w:val="000000" w:themeColor="text1"/>
          <w:szCs w:val="24"/>
        </w:rPr>
        <w:t>information</w:t>
      </w:r>
      <w:r>
        <w:rPr>
          <w:rFonts w:ascii="Arial" w:eastAsia="Arial" w:hAnsi="Arial" w:cs="Arial"/>
          <w:bCs/>
          <w:color w:val="000000" w:themeColor="text1"/>
          <w:szCs w:val="24"/>
        </w:rPr>
        <w:t xml:space="preserve"> in the amended FPMP. </w:t>
      </w:r>
    </w:p>
    <w:p w14:paraId="2AB4D092" w14:textId="77777777" w:rsidR="00833048" w:rsidRDefault="00833048" w:rsidP="00833048">
      <w:pPr>
        <w:rPr>
          <w:rFonts w:ascii="Arial" w:eastAsia="Arial" w:hAnsi="Arial" w:cs="Arial"/>
          <w:b/>
          <w:bCs/>
          <w:color w:val="000000" w:themeColor="text1"/>
          <w:szCs w:val="24"/>
        </w:rPr>
      </w:pPr>
    </w:p>
    <w:p w14:paraId="75B240AF" w14:textId="5FAFAB58" w:rsidR="00833048" w:rsidRDefault="00833048" w:rsidP="00833048">
      <w:pPr>
        <w:rPr>
          <w:rFonts w:ascii="Arial" w:eastAsia="Arial" w:hAnsi="Arial" w:cs="Arial"/>
          <w:b/>
          <w:bCs/>
          <w:color w:val="000000" w:themeColor="text1"/>
          <w:szCs w:val="24"/>
        </w:rPr>
      </w:pPr>
      <w:r>
        <w:rPr>
          <w:rFonts w:ascii="Arial" w:eastAsia="Arial" w:hAnsi="Arial" w:cs="Arial"/>
          <w:b/>
          <w:bCs/>
          <w:color w:val="000000" w:themeColor="text1"/>
          <w:szCs w:val="24"/>
        </w:rPr>
        <w:t>1.6 Water suppl</w:t>
      </w:r>
      <w:r w:rsidR="0061058C">
        <w:rPr>
          <w:rFonts w:ascii="Arial" w:eastAsia="Arial" w:hAnsi="Arial" w:cs="Arial"/>
          <w:b/>
          <w:bCs/>
          <w:color w:val="000000" w:themeColor="text1"/>
          <w:szCs w:val="24"/>
        </w:rPr>
        <w:t>ies</w:t>
      </w:r>
    </w:p>
    <w:p w14:paraId="52687CFF" w14:textId="77777777" w:rsidR="00833048" w:rsidRDefault="00833048" w:rsidP="00833048">
      <w:pPr>
        <w:rPr>
          <w:rFonts w:ascii="Arial" w:eastAsia="Arial" w:hAnsi="Arial" w:cs="Arial"/>
          <w:bCs/>
          <w:szCs w:val="24"/>
        </w:rPr>
      </w:pPr>
    </w:p>
    <w:p w14:paraId="0D90338F" w14:textId="77777777" w:rsidR="00833048" w:rsidRDefault="00833048" w:rsidP="00833048">
      <w:pPr>
        <w:rPr>
          <w:rFonts w:ascii="Arial" w:eastAsiaTheme="minorHAnsi" w:hAnsi="Arial" w:cs="Arial"/>
          <w:szCs w:val="24"/>
        </w:rPr>
      </w:pPr>
      <w:r>
        <w:rPr>
          <w:rFonts w:ascii="Arial" w:eastAsia="Arial" w:hAnsi="Arial" w:cs="Arial"/>
          <w:b/>
          <w:bCs/>
          <w:szCs w:val="24"/>
        </w:rPr>
        <w:t>1.6.1</w:t>
      </w:r>
      <w:r>
        <w:rPr>
          <w:rFonts w:ascii="Arial" w:eastAsia="Arial" w:hAnsi="Arial" w:cs="Arial"/>
          <w:bCs/>
          <w:szCs w:val="24"/>
        </w:rPr>
        <w:t xml:space="preserve"> In your FPMP you stated that </w:t>
      </w:r>
      <w:r>
        <w:rPr>
          <w:rFonts w:ascii="Arial" w:hAnsi="Arial" w:cs="Arial"/>
          <w:szCs w:val="24"/>
        </w:rPr>
        <w:t xml:space="preserve">there is a fire hydrant that can be used by the FRS in the case of an emergency.  </w:t>
      </w:r>
    </w:p>
    <w:p w14:paraId="70169E28" w14:textId="77777777" w:rsidR="00833048" w:rsidRDefault="00833048" w:rsidP="00833048">
      <w:pPr>
        <w:rPr>
          <w:rFonts w:ascii="Arial" w:eastAsia="Arial" w:hAnsi="Arial" w:cs="Arial"/>
          <w:b/>
          <w:bCs/>
          <w:szCs w:val="24"/>
        </w:rPr>
      </w:pPr>
    </w:p>
    <w:p w14:paraId="2EBE60FD" w14:textId="3B02F55B" w:rsidR="00833048" w:rsidRDefault="00B65179" w:rsidP="00833048">
      <w:pPr>
        <w:rPr>
          <w:rFonts w:ascii="Arial" w:eastAsia="Arial" w:hAnsi="Arial" w:cs="Arial"/>
          <w:bCs/>
          <w:szCs w:val="24"/>
        </w:rPr>
      </w:pPr>
      <w:r>
        <w:rPr>
          <w:rFonts w:ascii="Arial" w:eastAsia="Arial" w:hAnsi="Arial" w:cs="Arial"/>
          <w:bCs/>
          <w:szCs w:val="24"/>
        </w:rPr>
        <w:t xml:space="preserve">In accordance with the guidance, you should contact your respective water supplier to establish water access, available water pressure to your site to ensure that supplies are available without impacting on local supply.  </w:t>
      </w:r>
    </w:p>
    <w:p w14:paraId="589B9882" w14:textId="77777777" w:rsidR="00833048" w:rsidRDefault="00833048" w:rsidP="00833048">
      <w:pPr>
        <w:autoSpaceDE w:val="0"/>
        <w:autoSpaceDN w:val="0"/>
        <w:adjustRightInd w:val="0"/>
        <w:rPr>
          <w:rFonts w:ascii="Arial" w:eastAsia="Arial" w:hAnsi="Arial" w:cs="Arial"/>
          <w:b/>
          <w:bCs/>
          <w:szCs w:val="24"/>
        </w:rPr>
      </w:pPr>
    </w:p>
    <w:p w14:paraId="6436A1D2" w14:textId="77777777" w:rsidR="00833048" w:rsidRDefault="00833048" w:rsidP="00833048">
      <w:pPr>
        <w:autoSpaceDE w:val="0"/>
        <w:autoSpaceDN w:val="0"/>
        <w:adjustRightInd w:val="0"/>
        <w:rPr>
          <w:rFonts w:ascii="Arial" w:eastAsia="Arial" w:hAnsi="Arial" w:cs="Arial"/>
          <w:bCs/>
          <w:szCs w:val="24"/>
        </w:rPr>
      </w:pPr>
      <w:r>
        <w:rPr>
          <w:rFonts w:ascii="Arial" w:eastAsia="Arial" w:hAnsi="Arial" w:cs="Arial"/>
          <w:b/>
          <w:bCs/>
          <w:szCs w:val="24"/>
        </w:rPr>
        <w:t>1.6.2</w:t>
      </w:r>
      <w:r>
        <w:rPr>
          <w:rFonts w:ascii="Arial" w:eastAsia="Arial" w:hAnsi="Arial" w:cs="Arial"/>
          <w:bCs/>
          <w:szCs w:val="24"/>
        </w:rPr>
        <w:t xml:space="preserve"> You have stated that the DCWW will provide 30,000 L tankers to the site in the event of emergency.</w:t>
      </w:r>
    </w:p>
    <w:p w14:paraId="1EEAD307" w14:textId="77777777" w:rsidR="00833048" w:rsidRDefault="00833048" w:rsidP="00833048">
      <w:pPr>
        <w:autoSpaceDE w:val="0"/>
        <w:autoSpaceDN w:val="0"/>
        <w:adjustRightInd w:val="0"/>
        <w:rPr>
          <w:rFonts w:ascii="Arial" w:eastAsia="Arial" w:hAnsi="Arial" w:cs="Arial"/>
          <w:bCs/>
          <w:szCs w:val="24"/>
        </w:rPr>
      </w:pPr>
    </w:p>
    <w:p w14:paraId="31AE6FF0" w14:textId="2CFBC7AA" w:rsidR="00833048" w:rsidRDefault="00B65179" w:rsidP="00833048">
      <w:pPr>
        <w:autoSpaceDE w:val="0"/>
        <w:autoSpaceDN w:val="0"/>
        <w:adjustRightInd w:val="0"/>
        <w:rPr>
          <w:rFonts w:ascii="Arial" w:eastAsia="Arial" w:hAnsi="Arial" w:cs="Arial"/>
          <w:bCs/>
          <w:szCs w:val="24"/>
        </w:rPr>
      </w:pPr>
      <w:r>
        <w:rPr>
          <w:rFonts w:ascii="Arial" w:eastAsia="Arial" w:hAnsi="Arial" w:cs="Arial"/>
          <w:bCs/>
          <w:szCs w:val="24"/>
        </w:rPr>
        <w:t>Please provide evidence from DCWW that they will provide 30,000</w:t>
      </w:r>
      <w:r w:rsidR="001B4660">
        <w:rPr>
          <w:rFonts w:ascii="Arial" w:eastAsia="Arial" w:hAnsi="Arial" w:cs="Arial"/>
          <w:bCs/>
          <w:szCs w:val="24"/>
        </w:rPr>
        <w:t xml:space="preserve"> </w:t>
      </w:r>
      <w:r w:rsidR="00696E5F">
        <w:rPr>
          <w:rFonts w:ascii="Arial" w:eastAsia="Arial" w:hAnsi="Arial" w:cs="Arial"/>
          <w:bCs/>
          <w:szCs w:val="24"/>
        </w:rPr>
        <w:t>L</w:t>
      </w:r>
      <w:r>
        <w:rPr>
          <w:rFonts w:ascii="Arial" w:eastAsia="Arial" w:hAnsi="Arial" w:cs="Arial"/>
          <w:bCs/>
          <w:szCs w:val="24"/>
        </w:rPr>
        <w:t xml:space="preserve"> tankers to the site in the event of emergency. This evidence should also include the</w:t>
      </w:r>
      <w:r w:rsidR="00833048">
        <w:rPr>
          <w:rFonts w:ascii="Arial" w:eastAsia="Arial" w:hAnsi="Arial" w:cs="Arial"/>
          <w:bCs/>
          <w:szCs w:val="24"/>
        </w:rPr>
        <w:t xml:space="preserve"> maximum number of tankers that could be provided at the site at any one time</w:t>
      </w:r>
      <w:r>
        <w:rPr>
          <w:rFonts w:ascii="Arial" w:eastAsia="Arial" w:hAnsi="Arial" w:cs="Arial"/>
          <w:bCs/>
          <w:szCs w:val="24"/>
        </w:rPr>
        <w:t xml:space="preserve"> and the</w:t>
      </w:r>
      <w:r w:rsidR="00833048">
        <w:rPr>
          <w:rFonts w:ascii="Arial" w:eastAsia="Arial" w:hAnsi="Arial" w:cs="Arial"/>
          <w:bCs/>
          <w:szCs w:val="24"/>
        </w:rPr>
        <w:t xml:space="preserve"> maximum time for the tankers to arrive at the site from the time when they were requested</w:t>
      </w:r>
      <w:r>
        <w:rPr>
          <w:rFonts w:ascii="Arial" w:eastAsia="Arial" w:hAnsi="Arial" w:cs="Arial"/>
          <w:bCs/>
          <w:szCs w:val="24"/>
        </w:rPr>
        <w:t>.</w:t>
      </w:r>
      <w:r w:rsidR="00833048">
        <w:rPr>
          <w:rFonts w:ascii="Arial" w:eastAsia="Arial" w:hAnsi="Arial" w:cs="Arial"/>
          <w:bCs/>
          <w:szCs w:val="24"/>
        </w:rPr>
        <w:t xml:space="preserve">   </w:t>
      </w:r>
    </w:p>
    <w:p w14:paraId="0C090D1A" w14:textId="77777777" w:rsidR="00833048" w:rsidRDefault="00833048" w:rsidP="00833048">
      <w:pPr>
        <w:autoSpaceDE w:val="0"/>
        <w:autoSpaceDN w:val="0"/>
        <w:adjustRightInd w:val="0"/>
        <w:rPr>
          <w:rFonts w:ascii="Arial" w:eastAsia="Arial" w:hAnsi="Arial" w:cs="Arial"/>
          <w:bCs/>
          <w:szCs w:val="24"/>
        </w:rPr>
      </w:pPr>
    </w:p>
    <w:p w14:paraId="524859CA" w14:textId="77777777" w:rsidR="00833048" w:rsidRDefault="00833048" w:rsidP="00833048">
      <w:pPr>
        <w:autoSpaceDE w:val="0"/>
        <w:autoSpaceDN w:val="0"/>
        <w:adjustRightInd w:val="0"/>
        <w:rPr>
          <w:rFonts w:ascii="Arial" w:eastAsia="Arial" w:hAnsi="Arial" w:cs="Arial"/>
          <w:bCs/>
          <w:szCs w:val="24"/>
        </w:rPr>
      </w:pPr>
      <w:r>
        <w:rPr>
          <w:rFonts w:ascii="Arial" w:eastAsia="Arial" w:hAnsi="Arial" w:cs="Arial"/>
          <w:b/>
          <w:bCs/>
          <w:szCs w:val="24"/>
        </w:rPr>
        <w:t xml:space="preserve">1.6.3 </w:t>
      </w:r>
      <w:r>
        <w:rPr>
          <w:rFonts w:ascii="Arial" w:eastAsia="Arial" w:hAnsi="Arial" w:cs="Arial"/>
          <w:bCs/>
          <w:szCs w:val="24"/>
        </w:rPr>
        <w:t xml:space="preserve">Are there any other alternative firefighting methods available? If yes, what type of methods and who can access them? </w:t>
      </w:r>
    </w:p>
    <w:p w14:paraId="3CA96ED4" w14:textId="2C5277FE" w:rsidR="00833048" w:rsidRDefault="00833048" w:rsidP="00833048">
      <w:pPr>
        <w:autoSpaceDE w:val="0"/>
        <w:autoSpaceDN w:val="0"/>
        <w:adjustRightInd w:val="0"/>
        <w:rPr>
          <w:rFonts w:ascii="Arial" w:eastAsia="Arial" w:hAnsi="Arial" w:cs="Arial"/>
          <w:bCs/>
          <w:szCs w:val="24"/>
        </w:rPr>
      </w:pPr>
    </w:p>
    <w:p w14:paraId="7E31353B" w14:textId="483F3F2C" w:rsidR="001F50AF" w:rsidRPr="0051423B" w:rsidRDefault="001F50AF" w:rsidP="001F50AF">
      <w:pPr>
        <w:rPr>
          <w:rFonts w:ascii="Arial" w:hAnsi="Arial" w:cs="Arial"/>
          <w:szCs w:val="24"/>
          <w:highlight w:val="yellow"/>
        </w:rPr>
      </w:pPr>
      <w:r w:rsidRPr="0087699B">
        <w:rPr>
          <w:rFonts w:ascii="Arial" w:eastAsia="Arial" w:hAnsi="Arial" w:cs="Arial"/>
          <w:b/>
          <w:bCs/>
          <w:szCs w:val="24"/>
        </w:rPr>
        <w:t>1.6.4</w:t>
      </w:r>
      <w:r w:rsidRPr="0087699B">
        <w:rPr>
          <w:rFonts w:ascii="Arial" w:eastAsia="Arial" w:hAnsi="Arial" w:cs="Arial"/>
          <w:bCs/>
          <w:szCs w:val="24"/>
        </w:rPr>
        <w:t xml:space="preserve"> </w:t>
      </w:r>
      <w:r w:rsidRPr="0087699B">
        <w:rPr>
          <w:rFonts w:ascii="Arial" w:hAnsi="Arial" w:cs="Arial"/>
          <w:szCs w:val="24"/>
        </w:rPr>
        <w:t xml:space="preserve">In your FPMP you have provided the sizes of </w:t>
      </w:r>
      <w:r w:rsidR="00202F19" w:rsidRPr="0087699B">
        <w:rPr>
          <w:rFonts w:ascii="Arial" w:hAnsi="Arial" w:cs="Arial"/>
          <w:szCs w:val="24"/>
        </w:rPr>
        <w:t>stockpiles</w:t>
      </w:r>
      <w:r w:rsidRPr="0087699B">
        <w:rPr>
          <w:rFonts w:ascii="Arial" w:hAnsi="Arial" w:cs="Arial"/>
          <w:szCs w:val="24"/>
        </w:rPr>
        <w:t xml:space="preserve">, but it is not clear which numbers represent height, width and length, please clarify this. </w:t>
      </w:r>
      <w:r w:rsidR="00696E5F">
        <w:rPr>
          <w:rFonts w:ascii="Arial" w:hAnsi="Arial" w:cs="Arial"/>
          <w:szCs w:val="24"/>
        </w:rPr>
        <w:t xml:space="preserve"> In addition to this please confirm the separation distances</w:t>
      </w:r>
      <w:r w:rsidR="00613765">
        <w:rPr>
          <w:rFonts w:ascii="Arial" w:hAnsi="Arial" w:cs="Arial"/>
          <w:szCs w:val="24"/>
        </w:rPr>
        <w:t xml:space="preserve"> from all stacks to other stacks and to buildings. Please note that the site plan shows the sta</w:t>
      </w:r>
      <w:r w:rsidR="00202F19">
        <w:rPr>
          <w:rFonts w:ascii="Arial" w:hAnsi="Arial" w:cs="Arial"/>
          <w:szCs w:val="24"/>
        </w:rPr>
        <w:t>c</w:t>
      </w:r>
      <w:r w:rsidR="00613765">
        <w:rPr>
          <w:rFonts w:ascii="Arial" w:hAnsi="Arial" w:cs="Arial"/>
          <w:szCs w:val="24"/>
        </w:rPr>
        <w:t xml:space="preserve">ks very close together and once stack very close to waste oil containers. </w:t>
      </w:r>
    </w:p>
    <w:p w14:paraId="2520A730" w14:textId="77777777" w:rsidR="001F50AF" w:rsidRPr="0051423B" w:rsidRDefault="001F50AF" w:rsidP="001F50AF">
      <w:pPr>
        <w:rPr>
          <w:rFonts w:ascii="Arial" w:hAnsi="Arial" w:cs="Arial"/>
          <w:szCs w:val="24"/>
          <w:highlight w:val="yellow"/>
        </w:rPr>
      </w:pPr>
    </w:p>
    <w:p w14:paraId="2F667409" w14:textId="710A9197" w:rsidR="001B4660" w:rsidRPr="0087699B" w:rsidRDefault="001F50AF" w:rsidP="001F50AF">
      <w:pPr>
        <w:rPr>
          <w:rFonts w:ascii="Arial" w:hAnsi="Arial" w:cs="Arial"/>
          <w:szCs w:val="24"/>
        </w:rPr>
      </w:pPr>
      <w:r w:rsidRPr="0087699B">
        <w:rPr>
          <w:rFonts w:ascii="Arial" w:hAnsi="Arial" w:cs="Arial"/>
          <w:b/>
          <w:szCs w:val="24"/>
        </w:rPr>
        <w:t>1.6.5</w:t>
      </w:r>
      <w:r w:rsidRPr="0087699B">
        <w:rPr>
          <w:rFonts w:ascii="Arial" w:hAnsi="Arial" w:cs="Arial"/>
          <w:szCs w:val="24"/>
        </w:rPr>
        <w:t xml:space="preserve"> For us to </w:t>
      </w:r>
      <w:r w:rsidR="001B4660" w:rsidRPr="0087699B">
        <w:rPr>
          <w:rFonts w:ascii="Arial" w:hAnsi="Arial" w:cs="Arial"/>
          <w:szCs w:val="24"/>
        </w:rPr>
        <w:t xml:space="preserve">be able to </w:t>
      </w:r>
      <w:r w:rsidRPr="0087699B">
        <w:rPr>
          <w:rFonts w:ascii="Arial" w:hAnsi="Arial" w:cs="Arial"/>
          <w:szCs w:val="24"/>
        </w:rPr>
        <w:t xml:space="preserve">calculate the amount of water needed at the site in the </w:t>
      </w:r>
      <w:r w:rsidR="00202F19" w:rsidRPr="0087699B">
        <w:rPr>
          <w:rFonts w:ascii="Arial" w:hAnsi="Arial" w:cs="Arial"/>
          <w:szCs w:val="24"/>
        </w:rPr>
        <w:t>worst-case</w:t>
      </w:r>
      <w:r w:rsidRPr="0087699B">
        <w:rPr>
          <w:rFonts w:ascii="Arial" w:hAnsi="Arial" w:cs="Arial"/>
          <w:szCs w:val="24"/>
        </w:rPr>
        <w:t xml:space="preserve"> scenario, we need to know the size of the largest </w:t>
      </w:r>
      <w:r w:rsidR="00202F19" w:rsidRPr="0087699B">
        <w:rPr>
          <w:rFonts w:ascii="Arial" w:hAnsi="Arial" w:cs="Arial"/>
          <w:szCs w:val="24"/>
        </w:rPr>
        <w:t>stock</w:t>
      </w:r>
      <w:r w:rsidR="00202F19">
        <w:rPr>
          <w:rFonts w:ascii="Arial" w:hAnsi="Arial" w:cs="Arial"/>
          <w:szCs w:val="24"/>
        </w:rPr>
        <w:t>pile</w:t>
      </w:r>
      <w:r w:rsidR="00060ABD">
        <w:rPr>
          <w:rFonts w:ascii="Arial" w:hAnsi="Arial" w:cs="Arial"/>
          <w:szCs w:val="24"/>
        </w:rPr>
        <w:t xml:space="preserve"> present</w:t>
      </w:r>
      <w:r w:rsidRPr="0087699B">
        <w:rPr>
          <w:rFonts w:ascii="Arial" w:hAnsi="Arial" w:cs="Arial"/>
          <w:szCs w:val="24"/>
        </w:rPr>
        <w:t xml:space="preserve"> at the site</w:t>
      </w:r>
      <w:r w:rsidR="001B4660" w:rsidRPr="0087699B">
        <w:rPr>
          <w:rFonts w:ascii="Arial" w:hAnsi="Arial" w:cs="Arial"/>
          <w:szCs w:val="24"/>
        </w:rPr>
        <w:t xml:space="preserve"> at any one time</w:t>
      </w:r>
      <w:r w:rsidRPr="0087699B">
        <w:rPr>
          <w:rFonts w:ascii="Arial" w:hAnsi="Arial" w:cs="Arial"/>
          <w:szCs w:val="24"/>
        </w:rPr>
        <w:t xml:space="preserve">. </w:t>
      </w:r>
    </w:p>
    <w:p w14:paraId="71A7216D" w14:textId="77777777" w:rsidR="001B4660" w:rsidRPr="0087699B" w:rsidRDefault="001B4660" w:rsidP="001F50AF">
      <w:pPr>
        <w:rPr>
          <w:rFonts w:ascii="Arial" w:hAnsi="Arial" w:cs="Arial"/>
          <w:szCs w:val="24"/>
        </w:rPr>
      </w:pPr>
    </w:p>
    <w:p w14:paraId="786F8755" w14:textId="087E559D" w:rsidR="001F50AF" w:rsidRDefault="001F50AF" w:rsidP="001F50AF">
      <w:pPr>
        <w:rPr>
          <w:rFonts w:ascii="Arial" w:hAnsi="Arial" w:cs="Arial"/>
          <w:szCs w:val="24"/>
        </w:rPr>
      </w:pPr>
      <w:r w:rsidRPr="0087699B">
        <w:rPr>
          <w:rFonts w:ascii="Arial" w:hAnsi="Arial" w:cs="Arial"/>
          <w:szCs w:val="24"/>
        </w:rPr>
        <w:t>Please provide the size of the largest stack stored at the site.</w:t>
      </w:r>
      <w:r>
        <w:rPr>
          <w:rFonts w:ascii="Arial" w:hAnsi="Arial" w:cs="Arial"/>
          <w:szCs w:val="24"/>
        </w:rPr>
        <w:t xml:space="preserve">  </w:t>
      </w:r>
    </w:p>
    <w:p w14:paraId="72D220EA" w14:textId="72531592" w:rsidR="001F50AF" w:rsidRDefault="001F50AF" w:rsidP="00833048">
      <w:pPr>
        <w:autoSpaceDE w:val="0"/>
        <w:autoSpaceDN w:val="0"/>
        <w:adjustRightInd w:val="0"/>
        <w:rPr>
          <w:rFonts w:ascii="Arial" w:eastAsia="Arial" w:hAnsi="Arial" w:cs="Arial"/>
          <w:bCs/>
          <w:szCs w:val="24"/>
        </w:rPr>
      </w:pPr>
    </w:p>
    <w:p w14:paraId="4B0D89B1" w14:textId="77777777" w:rsidR="00833048" w:rsidRDefault="00833048" w:rsidP="00833048">
      <w:pPr>
        <w:rPr>
          <w:rFonts w:ascii="Arial" w:eastAsiaTheme="minorHAnsi" w:hAnsi="Arial" w:cs="Arial"/>
          <w:b/>
          <w:szCs w:val="24"/>
          <w:u w:val="single"/>
        </w:rPr>
      </w:pPr>
      <w:r>
        <w:rPr>
          <w:rFonts w:ascii="Arial" w:hAnsi="Arial" w:cs="Arial"/>
          <w:b/>
          <w:szCs w:val="24"/>
          <w:u w:val="single"/>
        </w:rPr>
        <w:t>Action:</w:t>
      </w:r>
    </w:p>
    <w:p w14:paraId="61681A80" w14:textId="77777777" w:rsidR="00833048" w:rsidRDefault="00833048" w:rsidP="00833048">
      <w:pPr>
        <w:rPr>
          <w:rFonts w:ascii="Arial" w:hAnsi="Arial" w:cs="Arial"/>
          <w:b/>
          <w:szCs w:val="24"/>
          <w:u w:val="single"/>
        </w:rPr>
      </w:pPr>
    </w:p>
    <w:p w14:paraId="71CD7A1D" w14:textId="0E1DE7CE" w:rsidR="00833048" w:rsidRDefault="00833048" w:rsidP="00833048">
      <w:pPr>
        <w:rPr>
          <w:rFonts w:ascii="Arial" w:hAnsi="Arial" w:cs="Arial"/>
          <w:szCs w:val="24"/>
        </w:rPr>
      </w:pPr>
      <w:r>
        <w:rPr>
          <w:rFonts w:ascii="Arial" w:hAnsi="Arial" w:cs="Arial"/>
          <w:szCs w:val="24"/>
        </w:rPr>
        <w:t xml:space="preserve">Please provide the </w:t>
      </w:r>
      <w:r w:rsidR="00B65179">
        <w:rPr>
          <w:rFonts w:ascii="Arial" w:hAnsi="Arial" w:cs="Arial"/>
          <w:szCs w:val="24"/>
        </w:rPr>
        <w:t xml:space="preserve">above </w:t>
      </w:r>
      <w:r>
        <w:rPr>
          <w:rFonts w:ascii="Arial" w:hAnsi="Arial" w:cs="Arial"/>
          <w:szCs w:val="24"/>
        </w:rPr>
        <w:t xml:space="preserve">information in the amended FPMP. </w:t>
      </w:r>
    </w:p>
    <w:p w14:paraId="4935C7D9" w14:textId="77777777" w:rsidR="0034271B" w:rsidRDefault="0034271B" w:rsidP="00833048">
      <w:pPr>
        <w:rPr>
          <w:rFonts w:ascii="Arial" w:hAnsi="Arial" w:cs="Arial"/>
          <w:b/>
          <w:szCs w:val="24"/>
        </w:rPr>
      </w:pPr>
    </w:p>
    <w:p w14:paraId="12919897" w14:textId="6EB8F903" w:rsidR="00833048" w:rsidRDefault="00833048" w:rsidP="00833048">
      <w:pPr>
        <w:rPr>
          <w:rFonts w:ascii="Arial" w:hAnsi="Arial" w:cs="Arial"/>
          <w:b/>
          <w:szCs w:val="24"/>
        </w:rPr>
      </w:pPr>
      <w:r>
        <w:rPr>
          <w:rFonts w:ascii="Arial" w:hAnsi="Arial" w:cs="Arial"/>
          <w:b/>
          <w:szCs w:val="24"/>
        </w:rPr>
        <w:t>1.7 Storage in containers</w:t>
      </w:r>
    </w:p>
    <w:p w14:paraId="769786A2" w14:textId="77777777" w:rsidR="00833048" w:rsidRDefault="00833048" w:rsidP="00833048">
      <w:pPr>
        <w:pStyle w:val="Default"/>
        <w:rPr>
          <w:color w:val="auto"/>
        </w:rPr>
      </w:pPr>
    </w:p>
    <w:p w14:paraId="2E14F462" w14:textId="77777777" w:rsidR="00833048" w:rsidRDefault="00833048" w:rsidP="00833048">
      <w:pPr>
        <w:pStyle w:val="Default"/>
        <w:rPr>
          <w:rFonts w:eastAsia="Arial"/>
        </w:rPr>
      </w:pPr>
      <w:r>
        <w:rPr>
          <w:rFonts w:eastAsia="Arial"/>
          <w:b/>
        </w:rPr>
        <w:t>1.7.1</w:t>
      </w:r>
      <w:r>
        <w:rPr>
          <w:rFonts w:eastAsia="Arial"/>
        </w:rPr>
        <w:t xml:space="preserve"> The guidance states that if you store waste in containers that can hold more than 1,100 litres, each one must be accessible so any fire inside it, can be extinguished, for all other containers holding waste. Examples of these types of containers include skips, roll-on roll-off skips, or shipping containers. </w:t>
      </w:r>
    </w:p>
    <w:p w14:paraId="74F00D12" w14:textId="77777777" w:rsidR="00833048" w:rsidRDefault="00833048" w:rsidP="00833048">
      <w:pPr>
        <w:pStyle w:val="Default"/>
        <w:rPr>
          <w:rFonts w:eastAsia="Arial"/>
        </w:rPr>
      </w:pPr>
    </w:p>
    <w:p w14:paraId="38325198" w14:textId="77777777" w:rsidR="00833048" w:rsidRDefault="00833048" w:rsidP="00833048">
      <w:pPr>
        <w:pStyle w:val="Default"/>
        <w:rPr>
          <w:rFonts w:eastAsia="Arial"/>
        </w:rPr>
      </w:pPr>
      <w:r>
        <w:rPr>
          <w:rFonts w:eastAsia="Arial"/>
        </w:rPr>
        <w:t xml:space="preserve">If you have a fire, you should be able to move containers as soon as is reasonably practicable in a safe manner to prevent the fire spreading. </w:t>
      </w:r>
    </w:p>
    <w:p w14:paraId="7D70F6FA" w14:textId="77777777" w:rsidR="00833048" w:rsidRDefault="00833048" w:rsidP="00833048">
      <w:pPr>
        <w:pStyle w:val="Default"/>
        <w:rPr>
          <w:rFonts w:eastAsia="Arial"/>
        </w:rPr>
      </w:pPr>
    </w:p>
    <w:p w14:paraId="71BFCEF3" w14:textId="77777777" w:rsidR="00833048" w:rsidRDefault="00833048" w:rsidP="00833048">
      <w:pPr>
        <w:pStyle w:val="Default"/>
        <w:rPr>
          <w:rFonts w:eastAsia="Arial"/>
          <w:b/>
          <w:u w:val="single"/>
        </w:rPr>
      </w:pPr>
      <w:r>
        <w:rPr>
          <w:rFonts w:eastAsia="Arial"/>
          <w:b/>
          <w:u w:val="single"/>
        </w:rPr>
        <w:t xml:space="preserve">Action: </w:t>
      </w:r>
    </w:p>
    <w:p w14:paraId="6673437A" w14:textId="77777777" w:rsidR="00833048" w:rsidRDefault="00833048" w:rsidP="00833048">
      <w:pPr>
        <w:pStyle w:val="Default"/>
        <w:rPr>
          <w:rFonts w:eastAsia="Arial"/>
          <w:b/>
          <w:u w:val="single"/>
        </w:rPr>
      </w:pPr>
    </w:p>
    <w:p w14:paraId="6EF07B41" w14:textId="685DE043" w:rsidR="00833048" w:rsidRDefault="00833048" w:rsidP="00833048">
      <w:pPr>
        <w:pStyle w:val="Default"/>
        <w:rPr>
          <w:rFonts w:eastAsia="Arial"/>
        </w:rPr>
      </w:pPr>
      <w:r>
        <w:rPr>
          <w:rFonts w:eastAsia="Arial"/>
        </w:rPr>
        <w:t>Please set out the procedures you will put in place to allow this to happen and provide in the amended FPMP.</w:t>
      </w:r>
      <w:r w:rsidR="00E35AEF">
        <w:rPr>
          <w:rFonts w:eastAsia="Arial"/>
        </w:rPr>
        <w:t xml:space="preserve"> Please provide the capacity of each container stored on the site. </w:t>
      </w:r>
    </w:p>
    <w:p w14:paraId="1AB567F3" w14:textId="77777777" w:rsidR="00833048" w:rsidRDefault="00833048" w:rsidP="00833048">
      <w:pPr>
        <w:rPr>
          <w:rFonts w:ascii="Arial" w:eastAsiaTheme="minorHAnsi" w:hAnsi="Arial" w:cs="Arial"/>
          <w:szCs w:val="24"/>
        </w:rPr>
      </w:pPr>
    </w:p>
    <w:p w14:paraId="3C618827" w14:textId="77777777" w:rsidR="00833048" w:rsidRDefault="00833048" w:rsidP="00833048">
      <w:pPr>
        <w:rPr>
          <w:rFonts w:ascii="Arial" w:hAnsi="Arial" w:cs="Arial"/>
          <w:szCs w:val="24"/>
        </w:rPr>
      </w:pPr>
      <w:r>
        <w:rPr>
          <w:rFonts w:ascii="Arial" w:hAnsi="Arial" w:cs="Arial"/>
          <w:b/>
          <w:szCs w:val="24"/>
        </w:rPr>
        <w:t>1.7.2</w:t>
      </w:r>
      <w:r>
        <w:rPr>
          <w:rFonts w:ascii="Arial" w:hAnsi="Arial" w:cs="Arial"/>
          <w:szCs w:val="24"/>
        </w:rPr>
        <w:t xml:space="preserve"> In your FPMP you have stated that you intend to store lead acid batteries in sealed containers and waste such as tyres, general waste and wood waste in roll on and roll off skips.</w:t>
      </w:r>
    </w:p>
    <w:p w14:paraId="04B126D3" w14:textId="77777777" w:rsidR="00833048" w:rsidRDefault="00833048" w:rsidP="00833048">
      <w:pPr>
        <w:rPr>
          <w:rFonts w:ascii="Arial" w:hAnsi="Arial" w:cs="Arial"/>
          <w:b/>
          <w:szCs w:val="24"/>
          <w:u w:val="single"/>
        </w:rPr>
      </w:pPr>
    </w:p>
    <w:p w14:paraId="1B2B1A49" w14:textId="77777777" w:rsidR="00833048" w:rsidRDefault="00833048" w:rsidP="00833048">
      <w:pPr>
        <w:rPr>
          <w:rFonts w:ascii="Arial" w:hAnsi="Arial" w:cs="Arial"/>
          <w:b/>
          <w:szCs w:val="24"/>
          <w:u w:val="single"/>
        </w:rPr>
      </w:pPr>
      <w:r>
        <w:rPr>
          <w:rFonts w:ascii="Arial" w:hAnsi="Arial" w:cs="Arial"/>
          <w:b/>
          <w:szCs w:val="24"/>
          <w:u w:val="single"/>
        </w:rPr>
        <w:t>Action:</w:t>
      </w:r>
    </w:p>
    <w:p w14:paraId="5F9C2DBF" w14:textId="77777777" w:rsidR="00833048" w:rsidRDefault="00833048" w:rsidP="00833048">
      <w:pPr>
        <w:rPr>
          <w:rFonts w:ascii="Arial" w:hAnsi="Arial" w:cs="Arial"/>
          <w:b/>
          <w:szCs w:val="24"/>
          <w:u w:val="single"/>
        </w:rPr>
      </w:pPr>
    </w:p>
    <w:p w14:paraId="0593E051" w14:textId="52277FE0" w:rsidR="00833048" w:rsidRDefault="00833048" w:rsidP="00833048">
      <w:pPr>
        <w:rPr>
          <w:rFonts w:ascii="Arial" w:eastAsia="Arial" w:hAnsi="Arial" w:cs="Arial"/>
          <w:szCs w:val="24"/>
        </w:rPr>
      </w:pPr>
      <w:r>
        <w:rPr>
          <w:rFonts w:ascii="Arial" w:eastAsia="Arial" w:hAnsi="Arial" w:cs="Arial"/>
          <w:szCs w:val="24"/>
        </w:rPr>
        <w:t xml:space="preserve">Please clarify how many containers are at the site and what are their capacities. Please clarify whether the containers for batteries are in the depollution building or in the depollution bay? The fire site plan shows they are in a depollution bay, whereas the FPMP states they are in a depollution building. </w:t>
      </w:r>
    </w:p>
    <w:p w14:paraId="207F7FEF" w14:textId="77777777" w:rsidR="00A67346" w:rsidRDefault="00A67346" w:rsidP="00833048">
      <w:pPr>
        <w:rPr>
          <w:rFonts w:ascii="Arial" w:eastAsia="Arial" w:hAnsi="Arial" w:cs="Arial"/>
          <w:szCs w:val="24"/>
        </w:rPr>
      </w:pPr>
    </w:p>
    <w:p w14:paraId="7D226EF6" w14:textId="21AA6208" w:rsidR="00696E5F" w:rsidRDefault="00696E5F" w:rsidP="00833048">
      <w:pPr>
        <w:rPr>
          <w:rFonts w:ascii="Arial" w:hAnsi="Arial" w:cs="Arial"/>
          <w:szCs w:val="24"/>
        </w:rPr>
      </w:pPr>
      <w:r>
        <w:rPr>
          <w:rFonts w:ascii="Arial" w:eastAsia="Arial" w:hAnsi="Arial" w:cs="Arial"/>
          <w:szCs w:val="24"/>
        </w:rPr>
        <w:t xml:space="preserve">Please note that all containers storing waste must be clearly marked on the site plan.  </w:t>
      </w:r>
    </w:p>
    <w:p w14:paraId="1511346F" w14:textId="77777777" w:rsidR="00833048" w:rsidRDefault="00833048" w:rsidP="00833048">
      <w:pPr>
        <w:rPr>
          <w:rFonts w:ascii="Arial" w:eastAsia="Arial" w:hAnsi="Arial" w:cs="Arial"/>
          <w:b/>
          <w:bCs/>
          <w:color w:val="000000" w:themeColor="text1"/>
          <w:szCs w:val="24"/>
        </w:rPr>
      </w:pPr>
    </w:p>
    <w:p w14:paraId="501531DB" w14:textId="77777777" w:rsidR="00833048" w:rsidRDefault="00833048" w:rsidP="00833048">
      <w:pPr>
        <w:rPr>
          <w:rFonts w:ascii="Arial" w:eastAsia="Arial" w:hAnsi="Arial" w:cs="Arial"/>
          <w:b/>
          <w:bCs/>
          <w:color w:val="000000" w:themeColor="text1"/>
          <w:szCs w:val="24"/>
        </w:rPr>
      </w:pPr>
    </w:p>
    <w:p w14:paraId="58268CDA" w14:textId="77777777" w:rsidR="00833048" w:rsidRDefault="00833048" w:rsidP="00833048">
      <w:pPr>
        <w:rPr>
          <w:rFonts w:ascii="Arial" w:eastAsiaTheme="minorHAnsi" w:hAnsi="Arial" w:cs="Arial"/>
          <w:b/>
          <w:szCs w:val="24"/>
        </w:rPr>
      </w:pPr>
      <w:r>
        <w:rPr>
          <w:rFonts w:ascii="Arial" w:eastAsia="Arial" w:hAnsi="Arial" w:cs="Arial"/>
          <w:b/>
          <w:bCs/>
          <w:color w:val="000000" w:themeColor="text1"/>
          <w:szCs w:val="24"/>
        </w:rPr>
        <w:t xml:space="preserve">1.8 </w:t>
      </w:r>
      <w:r>
        <w:rPr>
          <w:rFonts w:ascii="Arial" w:hAnsi="Arial" w:cs="Arial"/>
          <w:b/>
          <w:szCs w:val="24"/>
        </w:rPr>
        <w:t>Waste in skips</w:t>
      </w:r>
    </w:p>
    <w:p w14:paraId="59F66F6B" w14:textId="77777777" w:rsidR="00833048" w:rsidRDefault="00833048" w:rsidP="00833048">
      <w:pPr>
        <w:rPr>
          <w:rFonts w:ascii="Arial" w:hAnsi="Arial" w:cs="Arial"/>
          <w:szCs w:val="24"/>
        </w:rPr>
      </w:pPr>
    </w:p>
    <w:p w14:paraId="5E1D4F1C" w14:textId="77777777" w:rsidR="00833048" w:rsidRDefault="00833048" w:rsidP="00833048">
      <w:pPr>
        <w:rPr>
          <w:rFonts w:ascii="Arial" w:hAnsi="Arial" w:cs="Arial"/>
          <w:szCs w:val="24"/>
        </w:rPr>
      </w:pPr>
      <w:r>
        <w:rPr>
          <w:rFonts w:ascii="Arial" w:hAnsi="Arial" w:cs="Arial"/>
          <w:szCs w:val="24"/>
        </w:rPr>
        <w:t xml:space="preserve">In your FPMP you stated that there are two skips to store wood waste and general waste. These waste streams are not included in the EWC waste list and they are not a part of the permit. </w:t>
      </w:r>
    </w:p>
    <w:p w14:paraId="2570CCF3" w14:textId="77777777" w:rsidR="00833048" w:rsidRDefault="00833048" w:rsidP="00833048">
      <w:pPr>
        <w:rPr>
          <w:rFonts w:ascii="Arial" w:hAnsi="Arial" w:cs="Arial"/>
          <w:b/>
          <w:szCs w:val="24"/>
          <w:u w:val="single"/>
        </w:rPr>
      </w:pPr>
    </w:p>
    <w:p w14:paraId="73734FB4" w14:textId="77777777" w:rsidR="00833048" w:rsidRDefault="00833048" w:rsidP="00833048">
      <w:pPr>
        <w:rPr>
          <w:rFonts w:ascii="Arial" w:hAnsi="Arial" w:cs="Arial"/>
          <w:b/>
          <w:szCs w:val="24"/>
          <w:u w:val="single"/>
        </w:rPr>
      </w:pPr>
      <w:r>
        <w:rPr>
          <w:rFonts w:ascii="Arial" w:hAnsi="Arial" w:cs="Arial"/>
          <w:b/>
          <w:szCs w:val="24"/>
          <w:u w:val="single"/>
        </w:rPr>
        <w:t>Action:</w:t>
      </w:r>
    </w:p>
    <w:p w14:paraId="29C5ACE5" w14:textId="77777777" w:rsidR="00833048" w:rsidRDefault="00833048" w:rsidP="00833048">
      <w:pPr>
        <w:rPr>
          <w:rFonts w:ascii="Arial" w:hAnsi="Arial" w:cs="Arial"/>
          <w:b/>
          <w:szCs w:val="24"/>
          <w:u w:val="single"/>
        </w:rPr>
      </w:pPr>
    </w:p>
    <w:p w14:paraId="08F9CFA8" w14:textId="5D8AA32C" w:rsidR="00833048" w:rsidRPr="00833048" w:rsidRDefault="00833048" w:rsidP="00833048">
      <w:pPr>
        <w:rPr>
          <w:rFonts w:ascii="Arial" w:hAnsi="Arial" w:cs="Arial"/>
          <w:szCs w:val="24"/>
        </w:rPr>
      </w:pPr>
      <w:r>
        <w:rPr>
          <w:rFonts w:ascii="Arial" w:hAnsi="Arial" w:cs="Arial"/>
          <w:szCs w:val="24"/>
        </w:rPr>
        <w:t>Please confirm that the skips with wood waste and general waste will be stored in the quarantine area and these waste streams appear on the site as contaminants of permitted waste and will be removed from the site as soon as it is practicably possible.</w:t>
      </w:r>
    </w:p>
    <w:p w14:paraId="23FF890D" w14:textId="77777777" w:rsidR="0034271B" w:rsidRDefault="00833048" w:rsidP="00833048">
      <w:pPr>
        <w:autoSpaceDE w:val="0"/>
        <w:autoSpaceDN w:val="0"/>
        <w:adjustRightInd w:val="0"/>
        <w:rPr>
          <w:rFonts w:ascii="Arial" w:hAnsi="Arial" w:cs="Arial"/>
          <w:color w:val="000000"/>
          <w:szCs w:val="24"/>
        </w:rPr>
      </w:pPr>
      <w:r>
        <w:rPr>
          <w:rFonts w:ascii="Arial" w:hAnsi="Arial" w:cs="Arial"/>
          <w:color w:val="000000"/>
          <w:szCs w:val="24"/>
        </w:rPr>
        <w:t xml:space="preserve">The guidance states that </w:t>
      </w:r>
      <w:r w:rsidR="00EE28B5">
        <w:rPr>
          <w:rFonts w:ascii="Arial" w:hAnsi="Arial" w:cs="Arial"/>
          <w:color w:val="000000"/>
          <w:szCs w:val="24"/>
        </w:rPr>
        <w:t>i</w:t>
      </w:r>
      <w:r>
        <w:rPr>
          <w:rFonts w:ascii="Arial" w:hAnsi="Arial" w:cs="Arial"/>
          <w:color w:val="000000"/>
          <w:szCs w:val="24"/>
        </w:rPr>
        <w:t xml:space="preserve">f you use your quarantine area to store material temporarily (for example, non-permitted wastes) you should make sure you can remove those </w:t>
      </w:r>
      <w:r>
        <w:rPr>
          <w:rFonts w:ascii="Arial" w:hAnsi="Arial" w:cs="Arial"/>
          <w:color w:val="000000"/>
          <w:szCs w:val="24"/>
        </w:rPr>
        <w:lastRenderedPageBreak/>
        <w:t xml:space="preserve">wastes as soon as possible. In the event of a fire, you must remove those wastes immediately. </w:t>
      </w:r>
    </w:p>
    <w:p w14:paraId="43A640B8" w14:textId="5F88F3D8" w:rsidR="00833048" w:rsidRDefault="00833048" w:rsidP="00833048">
      <w:pPr>
        <w:autoSpaceDE w:val="0"/>
        <w:autoSpaceDN w:val="0"/>
        <w:adjustRightInd w:val="0"/>
        <w:rPr>
          <w:rFonts w:ascii="Arial" w:hAnsi="Arial" w:cs="Arial"/>
          <w:color w:val="000000"/>
          <w:szCs w:val="24"/>
        </w:rPr>
      </w:pPr>
      <w:r>
        <w:rPr>
          <w:rFonts w:ascii="Arial" w:hAnsi="Arial" w:cs="Arial"/>
          <w:color w:val="000000"/>
          <w:szCs w:val="24"/>
        </w:rPr>
        <w:t>Please include the procedure you will use to do this</w:t>
      </w:r>
      <w:r w:rsidR="00560810">
        <w:rPr>
          <w:rFonts w:ascii="Arial" w:hAnsi="Arial" w:cs="Arial"/>
          <w:color w:val="000000"/>
          <w:szCs w:val="24"/>
        </w:rPr>
        <w:t xml:space="preserve"> in the amended FPMP</w:t>
      </w:r>
      <w:r>
        <w:rPr>
          <w:rFonts w:ascii="Arial" w:hAnsi="Arial" w:cs="Arial"/>
          <w:color w:val="000000"/>
          <w:szCs w:val="24"/>
        </w:rPr>
        <w:t xml:space="preserve">. </w:t>
      </w:r>
    </w:p>
    <w:p w14:paraId="5530A254" w14:textId="77777777" w:rsidR="00135AC4" w:rsidRDefault="00135AC4" w:rsidP="00833048">
      <w:pPr>
        <w:autoSpaceDE w:val="0"/>
        <w:autoSpaceDN w:val="0"/>
        <w:adjustRightInd w:val="0"/>
        <w:rPr>
          <w:rFonts w:ascii="Arial" w:hAnsi="Arial" w:cs="Arial"/>
          <w:color w:val="000000"/>
          <w:szCs w:val="24"/>
        </w:rPr>
      </w:pPr>
    </w:p>
    <w:p w14:paraId="4DA8DEE3" w14:textId="41BAA443" w:rsidR="00F82075" w:rsidRDefault="00F82075" w:rsidP="00833048">
      <w:pPr>
        <w:autoSpaceDE w:val="0"/>
        <w:autoSpaceDN w:val="0"/>
        <w:adjustRightInd w:val="0"/>
        <w:rPr>
          <w:rFonts w:ascii="Arial" w:hAnsi="Arial" w:cs="Arial"/>
          <w:color w:val="000000"/>
          <w:szCs w:val="24"/>
        </w:rPr>
      </w:pPr>
      <w:r>
        <w:rPr>
          <w:rFonts w:ascii="Arial" w:hAnsi="Arial" w:cs="Arial"/>
          <w:color w:val="000000"/>
          <w:szCs w:val="24"/>
        </w:rPr>
        <w:t>Alternatively, if you are proposing to accept these waste streams, you will need to provide the following:</w:t>
      </w:r>
    </w:p>
    <w:p w14:paraId="303C6586" w14:textId="77777777" w:rsidR="00135AC4" w:rsidRDefault="00135AC4" w:rsidP="00833048">
      <w:pPr>
        <w:autoSpaceDE w:val="0"/>
        <w:autoSpaceDN w:val="0"/>
        <w:adjustRightInd w:val="0"/>
        <w:rPr>
          <w:rFonts w:ascii="Arial" w:hAnsi="Arial" w:cs="Arial"/>
          <w:color w:val="000000"/>
          <w:szCs w:val="24"/>
        </w:rPr>
      </w:pPr>
    </w:p>
    <w:p w14:paraId="6ABD0953" w14:textId="5B983F22" w:rsidR="00135AC4" w:rsidRDefault="00F82075" w:rsidP="00135AC4">
      <w:pPr>
        <w:pStyle w:val="ListParagraph"/>
        <w:numPr>
          <w:ilvl w:val="0"/>
          <w:numId w:val="3"/>
        </w:numPr>
        <w:autoSpaceDE w:val="0"/>
        <w:autoSpaceDN w:val="0"/>
        <w:adjustRightInd w:val="0"/>
        <w:rPr>
          <w:rFonts w:ascii="Arial" w:hAnsi="Arial" w:cs="Arial"/>
          <w:color w:val="000000"/>
          <w:szCs w:val="24"/>
        </w:rPr>
      </w:pPr>
      <w:r>
        <w:rPr>
          <w:rFonts w:ascii="Arial" w:hAnsi="Arial" w:cs="Arial"/>
          <w:color w:val="000000"/>
          <w:szCs w:val="24"/>
        </w:rPr>
        <w:t>Updated list of waste codes</w:t>
      </w:r>
      <w:r w:rsidR="00EE28B5">
        <w:rPr>
          <w:rFonts w:ascii="Arial" w:hAnsi="Arial" w:cs="Arial"/>
          <w:color w:val="000000"/>
          <w:szCs w:val="24"/>
        </w:rPr>
        <w:t>.</w:t>
      </w:r>
    </w:p>
    <w:p w14:paraId="7ABAF4A8" w14:textId="4C0E2AA2" w:rsidR="00696E5F" w:rsidRPr="00135AC4" w:rsidRDefault="00696E5F" w:rsidP="00135AC4">
      <w:pPr>
        <w:pStyle w:val="ListParagraph"/>
        <w:numPr>
          <w:ilvl w:val="0"/>
          <w:numId w:val="3"/>
        </w:numPr>
        <w:autoSpaceDE w:val="0"/>
        <w:autoSpaceDN w:val="0"/>
        <w:adjustRightInd w:val="0"/>
        <w:rPr>
          <w:rFonts w:ascii="Arial" w:hAnsi="Arial" w:cs="Arial"/>
          <w:color w:val="000000"/>
          <w:szCs w:val="24"/>
        </w:rPr>
      </w:pPr>
      <w:r>
        <w:rPr>
          <w:rFonts w:ascii="Arial" w:hAnsi="Arial" w:cs="Arial"/>
          <w:color w:val="000000"/>
          <w:szCs w:val="24"/>
        </w:rPr>
        <w:t>Maximum amount stored at any one time (for each waste).</w:t>
      </w:r>
    </w:p>
    <w:p w14:paraId="5340121E" w14:textId="64170DCD" w:rsidR="00F82075" w:rsidRDefault="00F82075" w:rsidP="00F82075">
      <w:pPr>
        <w:pStyle w:val="ListParagraph"/>
        <w:numPr>
          <w:ilvl w:val="0"/>
          <w:numId w:val="3"/>
        </w:numPr>
        <w:autoSpaceDE w:val="0"/>
        <w:autoSpaceDN w:val="0"/>
        <w:adjustRightInd w:val="0"/>
        <w:rPr>
          <w:rFonts w:ascii="Arial" w:hAnsi="Arial" w:cs="Arial"/>
          <w:color w:val="000000"/>
          <w:szCs w:val="24"/>
        </w:rPr>
      </w:pPr>
      <w:r>
        <w:rPr>
          <w:rFonts w:ascii="Arial" w:hAnsi="Arial" w:cs="Arial"/>
          <w:color w:val="000000"/>
          <w:szCs w:val="24"/>
        </w:rPr>
        <w:t>Updated management plans to address the risk of accepting, storing/ treating these wastes</w:t>
      </w:r>
      <w:r w:rsidR="00560810">
        <w:rPr>
          <w:rFonts w:ascii="Arial" w:hAnsi="Arial" w:cs="Arial"/>
          <w:color w:val="000000"/>
          <w:szCs w:val="24"/>
        </w:rPr>
        <w:t>.</w:t>
      </w:r>
      <w:r w:rsidR="00EE28B5">
        <w:rPr>
          <w:rFonts w:ascii="Arial" w:hAnsi="Arial" w:cs="Arial"/>
          <w:color w:val="000000"/>
          <w:szCs w:val="24"/>
        </w:rPr>
        <w:t xml:space="preserve"> Are</w:t>
      </w:r>
      <w:r w:rsidR="00560810">
        <w:rPr>
          <w:rFonts w:ascii="Arial" w:hAnsi="Arial" w:cs="Arial"/>
          <w:color w:val="000000"/>
          <w:szCs w:val="24"/>
        </w:rPr>
        <w:t xml:space="preserve"> </w:t>
      </w:r>
      <w:r w:rsidR="00202F19">
        <w:rPr>
          <w:rFonts w:ascii="Arial" w:hAnsi="Arial" w:cs="Arial"/>
          <w:color w:val="000000"/>
          <w:szCs w:val="24"/>
        </w:rPr>
        <w:t>these wastes</w:t>
      </w:r>
      <w:r w:rsidR="00560810">
        <w:rPr>
          <w:rFonts w:ascii="Arial" w:hAnsi="Arial" w:cs="Arial"/>
          <w:color w:val="000000"/>
          <w:szCs w:val="24"/>
        </w:rPr>
        <w:t xml:space="preserve"> collected for recovery or disposal?</w:t>
      </w:r>
      <w:r w:rsidR="00EE28B5">
        <w:rPr>
          <w:rFonts w:ascii="Arial" w:hAnsi="Arial" w:cs="Arial"/>
          <w:color w:val="000000"/>
          <w:szCs w:val="24"/>
        </w:rPr>
        <w:t xml:space="preserve"> – this information should be provided in the amended EMS. </w:t>
      </w:r>
      <w:r w:rsidR="00560810">
        <w:rPr>
          <w:rFonts w:ascii="Arial" w:hAnsi="Arial" w:cs="Arial"/>
          <w:color w:val="000000"/>
          <w:szCs w:val="24"/>
        </w:rPr>
        <w:t xml:space="preserve"> </w:t>
      </w:r>
    </w:p>
    <w:p w14:paraId="1FD3D3BB" w14:textId="50619A47" w:rsidR="00F82075" w:rsidRPr="00F82075" w:rsidRDefault="00F82075" w:rsidP="00F82075">
      <w:pPr>
        <w:pStyle w:val="ListParagraph"/>
        <w:numPr>
          <w:ilvl w:val="0"/>
          <w:numId w:val="3"/>
        </w:numPr>
        <w:autoSpaceDE w:val="0"/>
        <w:autoSpaceDN w:val="0"/>
        <w:adjustRightInd w:val="0"/>
        <w:rPr>
          <w:rFonts w:ascii="Arial" w:hAnsi="Arial" w:cs="Arial"/>
          <w:color w:val="000000"/>
          <w:szCs w:val="24"/>
        </w:rPr>
      </w:pPr>
      <w:r>
        <w:rPr>
          <w:rFonts w:ascii="Arial" w:hAnsi="Arial" w:cs="Arial"/>
          <w:color w:val="000000"/>
          <w:szCs w:val="24"/>
        </w:rPr>
        <w:t>Revised FPMP to account for these wastes in accordance with the guidance</w:t>
      </w:r>
      <w:r w:rsidR="00EE28B5">
        <w:rPr>
          <w:rFonts w:ascii="Arial" w:hAnsi="Arial" w:cs="Arial"/>
          <w:color w:val="000000"/>
          <w:szCs w:val="24"/>
        </w:rPr>
        <w:t>.</w:t>
      </w:r>
    </w:p>
    <w:p w14:paraId="5C0DA6B0" w14:textId="77777777" w:rsidR="00833048" w:rsidRDefault="00833048" w:rsidP="00833048">
      <w:pPr>
        <w:rPr>
          <w:rFonts w:ascii="Arial" w:hAnsi="Arial" w:cs="Arial"/>
          <w:b/>
          <w:szCs w:val="24"/>
        </w:rPr>
      </w:pPr>
    </w:p>
    <w:p w14:paraId="12C09198" w14:textId="77777777" w:rsidR="00833048" w:rsidRDefault="00833048" w:rsidP="00833048">
      <w:pPr>
        <w:ind w:right="-20"/>
        <w:rPr>
          <w:rFonts w:ascii="Arial" w:eastAsia="Arial" w:hAnsi="Arial" w:cs="Arial"/>
          <w:b/>
          <w:bCs/>
          <w:color w:val="000000" w:themeColor="text1"/>
          <w:szCs w:val="24"/>
        </w:rPr>
      </w:pPr>
      <w:r>
        <w:rPr>
          <w:rFonts w:ascii="Arial" w:hAnsi="Arial" w:cs="Arial"/>
          <w:b/>
          <w:szCs w:val="24"/>
        </w:rPr>
        <w:t xml:space="preserve">1.9 </w:t>
      </w:r>
      <w:r>
        <w:rPr>
          <w:rFonts w:ascii="Arial" w:eastAsia="Arial" w:hAnsi="Arial" w:cs="Arial"/>
          <w:b/>
          <w:bCs/>
          <w:color w:val="000000" w:themeColor="text1"/>
          <w:szCs w:val="24"/>
        </w:rPr>
        <w:t xml:space="preserve">Enclosing stacks using bays and walls </w:t>
      </w:r>
    </w:p>
    <w:p w14:paraId="009E3E07" w14:textId="77777777" w:rsidR="00833048" w:rsidRDefault="00833048" w:rsidP="00833048">
      <w:pPr>
        <w:pStyle w:val="Default"/>
      </w:pPr>
    </w:p>
    <w:p w14:paraId="51BE42CC" w14:textId="4B6870D5" w:rsidR="00833048" w:rsidRDefault="00833048" w:rsidP="00833048">
      <w:pPr>
        <w:pStyle w:val="Default"/>
      </w:pPr>
      <w:r>
        <w:t xml:space="preserve">In your FPMP you have stated that you will use bunker storage methods. The information such as forms and types of waste stored in bunkers and the maximum time of storage </w:t>
      </w:r>
      <w:r w:rsidR="00A235CF">
        <w:t>and the</w:t>
      </w:r>
      <w:r w:rsidR="00742BD1">
        <w:t xml:space="preserve"> </w:t>
      </w:r>
      <w:r w:rsidR="00202F19">
        <w:t>stockpile</w:t>
      </w:r>
      <w:r w:rsidR="00A235CF">
        <w:t xml:space="preserve"> sizes</w:t>
      </w:r>
      <w:r w:rsidR="004906BB">
        <w:t xml:space="preserve"> (length, width and height) within bunkers</w:t>
      </w:r>
      <w:r w:rsidR="00A235CF">
        <w:t xml:space="preserve"> must</w:t>
      </w:r>
      <w:r>
        <w:t xml:space="preserve"> be included in the FPMP (see FPMP Guidance pp. 17,19).</w:t>
      </w:r>
    </w:p>
    <w:p w14:paraId="0B15650E" w14:textId="77777777" w:rsidR="00833048" w:rsidRDefault="00833048" w:rsidP="00833048">
      <w:pPr>
        <w:ind w:right="-20"/>
        <w:rPr>
          <w:rFonts w:ascii="Arial" w:eastAsia="Arial" w:hAnsi="Arial" w:cs="Arial"/>
          <w:bCs/>
          <w:szCs w:val="24"/>
        </w:rPr>
      </w:pPr>
    </w:p>
    <w:p w14:paraId="4ED279F7" w14:textId="77777777" w:rsidR="00833048" w:rsidRDefault="00833048" w:rsidP="00833048">
      <w:pPr>
        <w:ind w:right="-20"/>
        <w:rPr>
          <w:rFonts w:ascii="Arial" w:eastAsia="Arial" w:hAnsi="Arial" w:cs="Arial"/>
          <w:b/>
          <w:bCs/>
          <w:szCs w:val="24"/>
          <w:u w:val="single"/>
        </w:rPr>
      </w:pPr>
      <w:r>
        <w:rPr>
          <w:rFonts w:ascii="Arial" w:eastAsia="Arial" w:hAnsi="Arial" w:cs="Arial"/>
          <w:b/>
          <w:bCs/>
          <w:szCs w:val="24"/>
          <w:u w:val="single"/>
        </w:rPr>
        <w:t>Action:</w:t>
      </w:r>
    </w:p>
    <w:p w14:paraId="7B9DD530" w14:textId="77777777" w:rsidR="00833048" w:rsidRDefault="00833048" w:rsidP="00833048">
      <w:pPr>
        <w:ind w:right="-20"/>
        <w:rPr>
          <w:rFonts w:ascii="Arial" w:eastAsia="Arial" w:hAnsi="Arial" w:cs="Arial"/>
          <w:b/>
          <w:bCs/>
          <w:szCs w:val="24"/>
          <w:u w:val="single"/>
        </w:rPr>
      </w:pPr>
    </w:p>
    <w:p w14:paraId="7108982F" w14:textId="739504D2" w:rsidR="00833048" w:rsidRDefault="00833048" w:rsidP="00833048">
      <w:pPr>
        <w:ind w:right="-20"/>
        <w:rPr>
          <w:rFonts w:ascii="Arial" w:eastAsia="Arial" w:hAnsi="Arial" w:cs="Arial"/>
          <w:bCs/>
          <w:szCs w:val="24"/>
        </w:rPr>
      </w:pPr>
      <w:r>
        <w:rPr>
          <w:rFonts w:ascii="Arial" w:eastAsia="Arial" w:hAnsi="Arial" w:cs="Arial"/>
          <w:bCs/>
          <w:szCs w:val="24"/>
        </w:rPr>
        <w:t xml:space="preserve">Please provide the </w:t>
      </w:r>
      <w:r w:rsidR="006C1ACE">
        <w:rPr>
          <w:rFonts w:ascii="Arial" w:eastAsia="Arial" w:hAnsi="Arial" w:cs="Arial"/>
          <w:bCs/>
          <w:szCs w:val="24"/>
        </w:rPr>
        <w:t xml:space="preserve">above </w:t>
      </w:r>
      <w:r>
        <w:rPr>
          <w:rFonts w:ascii="Arial" w:eastAsia="Arial" w:hAnsi="Arial" w:cs="Arial"/>
          <w:bCs/>
          <w:szCs w:val="24"/>
        </w:rPr>
        <w:t>information in the amended FPMP.</w:t>
      </w:r>
    </w:p>
    <w:p w14:paraId="71C325C1" w14:textId="77777777" w:rsidR="00833048" w:rsidRDefault="00833048" w:rsidP="00833048">
      <w:pPr>
        <w:ind w:right="-20"/>
        <w:rPr>
          <w:rFonts w:ascii="Arial" w:eastAsia="Arial" w:hAnsi="Arial" w:cs="Arial"/>
          <w:bCs/>
          <w:szCs w:val="24"/>
        </w:rPr>
      </w:pPr>
    </w:p>
    <w:p w14:paraId="668C3F7E" w14:textId="77777777" w:rsidR="00833048" w:rsidRDefault="00833048" w:rsidP="00833048">
      <w:pPr>
        <w:rPr>
          <w:rFonts w:ascii="Arial" w:eastAsia="Arial" w:hAnsi="Arial" w:cs="Arial"/>
          <w:b/>
          <w:bCs/>
          <w:color w:val="000000" w:themeColor="text1"/>
          <w:szCs w:val="24"/>
        </w:rPr>
      </w:pPr>
      <w:r>
        <w:rPr>
          <w:rFonts w:ascii="Arial" w:hAnsi="Arial" w:cs="Arial"/>
          <w:b/>
          <w:szCs w:val="24"/>
        </w:rPr>
        <w:t xml:space="preserve">1.10 </w:t>
      </w:r>
      <w:r>
        <w:rPr>
          <w:rFonts w:ascii="Arial" w:eastAsia="Arial" w:hAnsi="Arial" w:cs="Arial"/>
          <w:b/>
          <w:bCs/>
          <w:color w:val="000000" w:themeColor="text1"/>
          <w:szCs w:val="24"/>
        </w:rPr>
        <w:t>Common Causes of Fires and Preventative Measures</w:t>
      </w:r>
    </w:p>
    <w:p w14:paraId="2D6CB1A5" w14:textId="77777777" w:rsidR="00833048" w:rsidRDefault="00833048" w:rsidP="00833048">
      <w:pPr>
        <w:ind w:right="-20"/>
        <w:rPr>
          <w:rFonts w:ascii="Arial" w:eastAsiaTheme="minorHAnsi" w:hAnsi="Arial" w:cs="Arial"/>
          <w:bCs/>
          <w:szCs w:val="24"/>
        </w:rPr>
      </w:pPr>
    </w:p>
    <w:p w14:paraId="3DE7DDDC" w14:textId="77777777" w:rsidR="00833048" w:rsidRDefault="00833048" w:rsidP="00833048">
      <w:pPr>
        <w:ind w:right="-20"/>
        <w:rPr>
          <w:rFonts w:ascii="Arial" w:hAnsi="Arial" w:cs="Arial"/>
          <w:szCs w:val="24"/>
        </w:rPr>
      </w:pPr>
      <w:r>
        <w:rPr>
          <w:rFonts w:ascii="Arial" w:hAnsi="Arial" w:cs="Arial"/>
          <w:bCs/>
          <w:szCs w:val="24"/>
        </w:rPr>
        <w:t>In the FPMP you have provided common causes of fires and preventative measures. However, there are s</w:t>
      </w:r>
      <w:r>
        <w:rPr>
          <w:rFonts w:ascii="Arial" w:hAnsi="Arial" w:cs="Arial"/>
          <w:szCs w:val="24"/>
        </w:rPr>
        <w:t xml:space="preserve">ome more relevant risks and measures that may apply and have not been included. </w:t>
      </w:r>
    </w:p>
    <w:p w14:paraId="03370F60" w14:textId="77777777" w:rsidR="00833048" w:rsidRDefault="00833048" w:rsidP="00833048">
      <w:pPr>
        <w:ind w:right="-20"/>
        <w:rPr>
          <w:rFonts w:ascii="Arial" w:hAnsi="Arial" w:cs="Arial"/>
          <w:bCs/>
          <w:szCs w:val="24"/>
        </w:rPr>
      </w:pPr>
    </w:p>
    <w:p w14:paraId="7255902B" w14:textId="77777777" w:rsidR="00833048" w:rsidRDefault="00833048" w:rsidP="00833048">
      <w:pPr>
        <w:ind w:right="-20"/>
        <w:rPr>
          <w:rFonts w:ascii="Arial" w:hAnsi="Arial" w:cs="Arial"/>
          <w:bCs/>
          <w:szCs w:val="24"/>
        </w:rPr>
      </w:pPr>
      <w:r>
        <w:rPr>
          <w:rFonts w:ascii="Arial" w:hAnsi="Arial" w:cs="Arial"/>
          <w:bCs/>
          <w:szCs w:val="24"/>
        </w:rPr>
        <w:t xml:space="preserve">- Visitors &amp; Contractors </w:t>
      </w:r>
    </w:p>
    <w:p w14:paraId="5788A79A" w14:textId="77777777" w:rsidR="00833048" w:rsidRDefault="00833048" w:rsidP="00833048">
      <w:pPr>
        <w:ind w:right="-20"/>
        <w:rPr>
          <w:rFonts w:ascii="Arial" w:eastAsia="Arial" w:hAnsi="Arial" w:cs="Arial"/>
          <w:bCs/>
          <w:color w:val="000000" w:themeColor="text1"/>
          <w:szCs w:val="24"/>
        </w:rPr>
      </w:pPr>
      <w:r>
        <w:rPr>
          <w:rFonts w:ascii="Arial" w:eastAsia="Arial" w:hAnsi="Arial" w:cs="Arial"/>
          <w:bCs/>
          <w:color w:val="000000" w:themeColor="text1"/>
          <w:szCs w:val="24"/>
        </w:rPr>
        <w:t>- Reactions between wastes</w:t>
      </w:r>
    </w:p>
    <w:p w14:paraId="30929198" w14:textId="65A1E83A" w:rsidR="00833048" w:rsidRPr="00A8618C" w:rsidRDefault="00833048" w:rsidP="00833048">
      <w:pPr>
        <w:ind w:right="-20"/>
        <w:rPr>
          <w:rFonts w:ascii="Arial" w:eastAsia="Arial" w:hAnsi="Arial" w:cs="Arial"/>
          <w:bCs/>
          <w:color w:val="000000" w:themeColor="text1"/>
          <w:szCs w:val="24"/>
        </w:rPr>
      </w:pPr>
      <w:r w:rsidRPr="00A8618C">
        <w:rPr>
          <w:rFonts w:ascii="Arial" w:eastAsia="Arial" w:hAnsi="Arial" w:cs="Arial"/>
          <w:bCs/>
          <w:color w:val="000000" w:themeColor="text1"/>
          <w:szCs w:val="24"/>
        </w:rPr>
        <w:t xml:space="preserve">- Batteries within waste deposits </w:t>
      </w:r>
    </w:p>
    <w:p w14:paraId="15979043" w14:textId="77777777" w:rsidR="00A8618C" w:rsidRPr="00A8618C" w:rsidRDefault="00833048" w:rsidP="00A8618C">
      <w:pPr>
        <w:ind w:right="-20"/>
        <w:rPr>
          <w:rFonts w:ascii="Arial" w:eastAsia="Arial" w:hAnsi="Arial" w:cs="Arial"/>
          <w:bCs/>
          <w:color w:val="000000" w:themeColor="text1"/>
          <w:szCs w:val="24"/>
        </w:rPr>
      </w:pPr>
      <w:r>
        <w:rPr>
          <w:rFonts w:ascii="Arial" w:eastAsia="Arial" w:hAnsi="Arial" w:cs="Arial"/>
          <w:bCs/>
          <w:color w:val="000000" w:themeColor="text1"/>
          <w:szCs w:val="24"/>
        </w:rPr>
        <w:t>- Batteries in ELVs</w:t>
      </w:r>
      <w:r w:rsidR="00A8618C">
        <w:rPr>
          <w:rFonts w:ascii="Arial" w:eastAsia="Arial" w:hAnsi="Arial" w:cs="Arial"/>
          <w:bCs/>
          <w:color w:val="000000" w:themeColor="text1"/>
          <w:szCs w:val="24"/>
        </w:rPr>
        <w:t xml:space="preserve"> </w:t>
      </w:r>
      <w:r w:rsidR="00A8618C" w:rsidRPr="00A8618C">
        <w:rPr>
          <w:rFonts w:ascii="Arial" w:eastAsia="Arial" w:hAnsi="Arial" w:cs="Arial"/>
          <w:bCs/>
          <w:color w:val="000000" w:themeColor="text1"/>
          <w:szCs w:val="24"/>
        </w:rPr>
        <w:t xml:space="preserve">– the FPMP states that </w:t>
      </w:r>
      <w:r w:rsidR="00A8618C">
        <w:rPr>
          <w:rFonts w:ascii="Arial" w:eastAsia="Arial" w:hAnsi="Arial" w:cs="Arial"/>
          <w:bCs/>
          <w:color w:val="000000" w:themeColor="text1"/>
          <w:szCs w:val="24"/>
        </w:rPr>
        <w:t>“</w:t>
      </w:r>
      <w:r w:rsidR="00A8618C" w:rsidRPr="00A8618C">
        <w:rPr>
          <w:rFonts w:ascii="Arial" w:eastAsia="Arial" w:hAnsi="Arial" w:cs="Arial"/>
          <w:bCs/>
          <w:color w:val="000000" w:themeColor="text1"/>
          <w:szCs w:val="24"/>
        </w:rPr>
        <w:t>batteries will be disconnected from</w:t>
      </w:r>
      <w:r w:rsidR="00A8618C" w:rsidRPr="00A8618C">
        <w:rPr>
          <w:rFonts w:ascii="Arial" w:hAnsi="Arial" w:cs="Arial"/>
          <w:bCs/>
          <w:szCs w:val="24"/>
          <w:lang w:eastAsia="en-US"/>
        </w:rPr>
        <w:t xml:space="preserve"> all vehicles when they arrive at the site as part of the acceptance checks</w:t>
      </w:r>
      <w:r w:rsidR="00A8618C">
        <w:rPr>
          <w:rFonts w:ascii="Arial" w:hAnsi="Arial" w:cs="Arial"/>
          <w:bCs/>
          <w:szCs w:val="24"/>
          <w:lang w:eastAsia="en-US"/>
        </w:rPr>
        <w:t>”</w:t>
      </w:r>
      <w:r w:rsidR="00A8618C" w:rsidRPr="00A8618C">
        <w:rPr>
          <w:rFonts w:ascii="Arial" w:hAnsi="Arial" w:cs="Arial"/>
          <w:bCs/>
          <w:szCs w:val="24"/>
          <w:lang w:eastAsia="en-US"/>
        </w:rPr>
        <w:t>. In accordance with the guidance, you must ensure every effort is made to remove any form of battery unit prior to processing.</w:t>
      </w:r>
    </w:p>
    <w:p w14:paraId="01E8351C" w14:textId="0F56F23C" w:rsidR="00833048" w:rsidRDefault="00833048" w:rsidP="00833048">
      <w:pPr>
        <w:ind w:right="-20"/>
        <w:rPr>
          <w:rFonts w:ascii="Arial" w:eastAsia="Arial" w:hAnsi="Arial" w:cs="Arial"/>
          <w:bCs/>
          <w:color w:val="000000" w:themeColor="text1"/>
          <w:szCs w:val="24"/>
        </w:rPr>
      </w:pPr>
    </w:p>
    <w:p w14:paraId="444A3230" w14:textId="77777777" w:rsidR="00833048" w:rsidRDefault="00833048" w:rsidP="00833048">
      <w:pPr>
        <w:rPr>
          <w:rFonts w:ascii="Arial" w:eastAsiaTheme="minorHAnsi" w:hAnsi="Arial" w:cs="Arial"/>
          <w:b/>
          <w:szCs w:val="24"/>
          <w:u w:val="single"/>
        </w:rPr>
      </w:pPr>
    </w:p>
    <w:p w14:paraId="25182197" w14:textId="77777777" w:rsidR="00360FFD" w:rsidRDefault="00360FFD" w:rsidP="00833048">
      <w:pPr>
        <w:rPr>
          <w:rFonts w:ascii="Arial" w:hAnsi="Arial" w:cs="Arial"/>
          <w:b/>
          <w:szCs w:val="24"/>
          <w:u w:val="single"/>
        </w:rPr>
      </w:pPr>
    </w:p>
    <w:p w14:paraId="475F3CE7" w14:textId="77777777" w:rsidR="00360FFD" w:rsidRDefault="00360FFD" w:rsidP="00833048">
      <w:pPr>
        <w:rPr>
          <w:rFonts w:ascii="Arial" w:hAnsi="Arial" w:cs="Arial"/>
          <w:b/>
          <w:szCs w:val="24"/>
          <w:u w:val="single"/>
        </w:rPr>
      </w:pPr>
    </w:p>
    <w:p w14:paraId="6D742C0F" w14:textId="2BB031B3" w:rsidR="00833048" w:rsidRDefault="00833048" w:rsidP="00833048">
      <w:pPr>
        <w:rPr>
          <w:rFonts w:ascii="Arial" w:hAnsi="Arial" w:cs="Arial"/>
          <w:b/>
          <w:szCs w:val="24"/>
          <w:u w:val="single"/>
        </w:rPr>
      </w:pPr>
      <w:r>
        <w:rPr>
          <w:rFonts w:ascii="Arial" w:hAnsi="Arial" w:cs="Arial"/>
          <w:b/>
          <w:szCs w:val="24"/>
          <w:u w:val="single"/>
        </w:rPr>
        <w:t>Action:</w:t>
      </w:r>
    </w:p>
    <w:p w14:paraId="1CCB3D61" w14:textId="77777777" w:rsidR="00833048" w:rsidRDefault="00833048" w:rsidP="00833048">
      <w:pPr>
        <w:rPr>
          <w:rFonts w:ascii="Arial" w:hAnsi="Arial" w:cs="Arial"/>
          <w:b/>
          <w:szCs w:val="24"/>
          <w:u w:val="single"/>
        </w:rPr>
      </w:pPr>
    </w:p>
    <w:p w14:paraId="3BFE6484" w14:textId="77777777" w:rsidR="00833048" w:rsidRDefault="00833048" w:rsidP="00833048">
      <w:pPr>
        <w:ind w:right="-20"/>
        <w:rPr>
          <w:rFonts w:ascii="Arial" w:hAnsi="Arial" w:cs="Arial"/>
          <w:bCs/>
          <w:szCs w:val="24"/>
        </w:rPr>
      </w:pPr>
      <w:r>
        <w:rPr>
          <w:rFonts w:ascii="Arial" w:hAnsi="Arial" w:cs="Arial"/>
          <w:szCs w:val="24"/>
        </w:rPr>
        <w:t xml:space="preserve">Please add the above risks and describe the measures preventing potential fire incidents in the amended FPMP. </w:t>
      </w:r>
    </w:p>
    <w:p w14:paraId="2962F139" w14:textId="77777777" w:rsidR="00833048" w:rsidRDefault="00833048" w:rsidP="00833048">
      <w:pPr>
        <w:rPr>
          <w:rFonts w:ascii="Arial" w:hAnsi="Arial" w:cs="Arial"/>
          <w:b/>
          <w:szCs w:val="24"/>
        </w:rPr>
      </w:pPr>
    </w:p>
    <w:p w14:paraId="53CCE64E" w14:textId="77777777" w:rsidR="00833048" w:rsidRDefault="00833048" w:rsidP="00833048">
      <w:pPr>
        <w:rPr>
          <w:rFonts w:ascii="Arial" w:eastAsia="Arial" w:hAnsi="Arial" w:cs="Arial"/>
          <w:b/>
          <w:szCs w:val="24"/>
        </w:rPr>
      </w:pPr>
      <w:r>
        <w:rPr>
          <w:rFonts w:ascii="Arial" w:hAnsi="Arial" w:cs="Arial"/>
          <w:b/>
          <w:szCs w:val="24"/>
        </w:rPr>
        <w:t xml:space="preserve">1.11 </w:t>
      </w:r>
      <w:r>
        <w:rPr>
          <w:rFonts w:ascii="Arial" w:eastAsia="Arial" w:hAnsi="Arial" w:cs="Arial"/>
          <w:b/>
          <w:szCs w:val="24"/>
        </w:rPr>
        <w:t>The maximum time each type of waste will be stored on site and how it will be managed</w:t>
      </w:r>
    </w:p>
    <w:p w14:paraId="76AC2CED" w14:textId="77777777" w:rsidR="00833048" w:rsidRDefault="00833048" w:rsidP="00833048">
      <w:pPr>
        <w:rPr>
          <w:rFonts w:ascii="Arial" w:eastAsia="Arial" w:hAnsi="Arial" w:cs="Arial"/>
          <w:szCs w:val="24"/>
        </w:rPr>
      </w:pPr>
    </w:p>
    <w:p w14:paraId="46448432" w14:textId="77777777" w:rsidR="00833048" w:rsidRDefault="00833048" w:rsidP="00833048">
      <w:pPr>
        <w:rPr>
          <w:rFonts w:ascii="Arial" w:eastAsia="Arial" w:hAnsi="Arial" w:cs="Arial"/>
          <w:szCs w:val="24"/>
        </w:rPr>
      </w:pPr>
      <w:r>
        <w:rPr>
          <w:rFonts w:ascii="Arial" w:eastAsia="Arial" w:hAnsi="Arial" w:cs="Arial"/>
          <w:szCs w:val="24"/>
        </w:rPr>
        <w:t>The absolute maximum storage time of the following wastes have not been provided:</w:t>
      </w:r>
    </w:p>
    <w:p w14:paraId="4D9054FE" w14:textId="77777777" w:rsidR="00833048" w:rsidRDefault="00833048" w:rsidP="00833048">
      <w:pPr>
        <w:rPr>
          <w:rFonts w:ascii="Arial" w:eastAsia="Arial" w:hAnsi="Arial" w:cs="Arial"/>
          <w:szCs w:val="24"/>
        </w:rPr>
      </w:pPr>
    </w:p>
    <w:p w14:paraId="35198484" w14:textId="15E7438C" w:rsidR="00833048" w:rsidRDefault="00833048" w:rsidP="00833048">
      <w:pPr>
        <w:tabs>
          <w:tab w:val="left" w:pos="420"/>
        </w:tabs>
        <w:rPr>
          <w:rFonts w:ascii="Arial" w:eastAsiaTheme="minorHAnsi" w:hAnsi="Arial" w:cs="Arial"/>
          <w:szCs w:val="24"/>
        </w:rPr>
      </w:pPr>
      <w:r>
        <w:rPr>
          <w:rFonts w:ascii="Arial" w:hAnsi="Arial" w:cs="Arial"/>
          <w:szCs w:val="24"/>
        </w:rPr>
        <w:t>- The stockpiles that are located to the righthand side of the sites entrance (shown in Appendix A), and what type of waste will be stored here?</w:t>
      </w:r>
      <w:r w:rsidR="005E7226">
        <w:rPr>
          <w:rFonts w:ascii="Arial" w:hAnsi="Arial" w:cs="Arial"/>
          <w:szCs w:val="24"/>
        </w:rPr>
        <w:t xml:space="preserve"> In the FPMP you have stated this pile contain</w:t>
      </w:r>
      <w:r w:rsidR="00696E5F">
        <w:rPr>
          <w:rFonts w:ascii="Arial" w:hAnsi="Arial" w:cs="Arial"/>
          <w:szCs w:val="24"/>
        </w:rPr>
        <w:t>s</w:t>
      </w:r>
      <w:r w:rsidR="005E7226">
        <w:rPr>
          <w:rFonts w:ascii="Arial" w:hAnsi="Arial" w:cs="Arial"/>
          <w:szCs w:val="24"/>
        </w:rPr>
        <w:t xml:space="preserve"> 500 T of </w:t>
      </w:r>
      <w:proofErr w:type="gramStart"/>
      <w:r w:rsidR="005E7226">
        <w:rPr>
          <w:rFonts w:ascii="Arial" w:hAnsi="Arial" w:cs="Arial"/>
          <w:szCs w:val="24"/>
        </w:rPr>
        <w:t>waste</w:t>
      </w:r>
      <w:proofErr w:type="gramEnd"/>
      <w:r w:rsidR="00135AC4">
        <w:rPr>
          <w:rFonts w:ascii="Arial" w:hAnsi="Arial" w:cs="Arial"/>
          <w:szCs w:val="24"/>
        </w:rPr>
        <w:t xml:space="preserve"> but y</w:t>
      </w:r>
      <w:r w:rsidR="005E7226">
        <w:rPr>
          <w:rFonts w:ascii="Arial" w:hAnsi="Arial" w:cs="Arial"/>
          <w:szCs w:val="24"/>
        </w:rPr>
        <w:t xml:space="preserve">ou haven’t provided the size of this stack. Please provide </w:t>
      </w:r>
      <w:r w:rsidR="00696E5F">
        <w:rPr>
          <w:rFonts w:ascii="Arial" w:hAnsi="Arial" w:cs="Arial"/>
          <w:szCs w:val="24"/>
        </w:rPr>
        <w:t>this</w:t>
      </w:r>
      <w:r w:rsidR="005E7226">
        <w:rPr>
          <w:rFonts w:ascii="Arial" w:hAnsi="Arial" w:cs="Arial"/>
          <w:szCs w:val="24"/>
        </w:rPr>
        <w:t xml:space="preserve">. </w:t>
      </w:r>
    </w:p>
    <w:p w14:paraId="2EFD998A" w14:textId="77777777" w:rsidR="00833048" w:rsidRDefault="00833048" w:rsidP="00833048">
      <w:pPr>
        <w:tabs>
          <w:tab w:val="left" w:pos="420"/>
        </w:tabs>
        <w:rPr>
          <w:rFonts w:ascii="Arial" w:hAnsi="Arial" w:cs="Arial"/>
          <w:szCs w:val="24"/>
        </w:rPr>
      </w:pPr>
    </w:p>
    <w:p w14:paraId="51F817F3" w14:textId="77777777" w:rsidR="00833048" w:rsidRDefault="00833048" w:rsidP="00833048">
      <w:pPr>
        <w:tabs>
          <w:tab w:val="left" w:pos="420"/>
        </w:tabs>
        <w:rPr>
          <w:rFonts w:ascii="Arial" w:hAnsi="Arial" w:cs="Arial"/>
          <w:szCs w:val="24"/>
        </w:rPr>
      </w:pPr>
      <w:r>
        <w:rPr>
          <w:rFonts w:ascii="Arial" w:hAnsi="Arial" w:cs="Arial"/>
          <w:szCs w:val="24"/>
        </w:rPr>
        <w:t xml:space="preserve">- A stockpile of un-depolluted ELVs  </w:t>
      </w:r>
    </w:p>
    <w:p w14:paraId="35BBB6CB" w14:textId="77777777" w:rsidR="00833048" w:rsidRDefault="00833048" w:rsidP="00833048">
      <w:pPr>
        <w:tabs>
          <w:tab w:val="left" w:pos="420"/>
        </w:tabs>
        <w:rPr>
          <w:rFonts w:ascii="Arial" w:hAnsi="Arial" w:cs="Arial"/>
          <w:szCs w:val="24"/>
        </w:rPr>
      </w:pPr>
    </w:p>
    <w:p w14:paraId="7D606AB3" w14:textId="62D9AF93" w:rsidR="00833048" w:rsidRDefault="00833048" w:rsidP="00833048">
      <w:pPr>
        <w:rPr>
          <w:rFonts w:ascii="Arial" w:eastAsia="Arial" w:hAnsi="Arial" w:cs="Arial"/>
          <w:bCs/>
          <w:szCs w:val="24"/>
        </w:rPr>
      </w:pPr>
      <w:r>
        <w:rPr>
          <w:rFonts w:ascii="Arial" w:hAnsi="Arial" w:cs="Arial"/>
          <w:szCs w:val="24"/>
        </w:rPr>
        <w:t xml:space="preserve">- You have stated that the skip with tyres will be removed from the site every 6-8 weeks. </w:t>
      </w:r>
      <w:r w:rsidR="00613765">
        <w:rPr>
          <w:rFonts w:ascii="Arial" w:hAnsi="Arial" w:cs="Arial"/>
          <w:szCs w:val="24"/>
        </w:rPr>
        <w:t>Please confirm that the maximum storage time for tyres is 8 weeks.</w:t>
      </w:r>
    </w:p>
    <w:p w14:paraId="76EA56E0" w14:textId="77777777" w:rsidR="00833048" w:rsidRDefault="00833048" w:rsidP="00833048">
      <w:pPr>
        <w:rPr>
          <w:rFonts w:ascii="Arial" w:eastAsia="Arial" w:hAnsi="Arial" w:cs="Arial"/>
          <w:b/>
          <w:szCs w:val="24"/>
          <w:u w:val="single"/>
        </w:rPr>
      </w:pPr>
    </w:p>
    <w:p w14:paraId="1713C757" w14:textId="77777777" w:rsidR="00833048" w:rsidRDefault="00833048" w:rsidP="00833048">
      <w:pPr>
        <w:rPr>
          <w:rFonts w:ascii="Arial" w:eastAsia="Arial" w:hAnsi="Arial" w:cs="Arial"/>
          <w:b/>
          <w:szCs w:val="24"/>
          <w:u w:val="single"/>
        </w:rPr>
      </w:pPr>
      <w:r>
        <w:rPr>
          <w:rFonts w:ascii="Arial" w:eastAsia="Arial" w:hAnsi="Arial" w:cs="Arial"/>
          <w:b/>
          <w:szCs w:val="24"/>
          <w:u w:val="single"/>
        </w:rPr>
        <w:t>Action:</w:t>
      </w:r>
    </w:p>
    <w:p w14:paraId="6CD300BC" w14:textId="77777777" w:rsidR="00833048" w:rsidRDefault="00833048" w:rsidP="00833048">
      <w:pPr>
        <w:rPr>
          <w:rFonts w:ascii="Arial" w:eastAsia="Arial" w:hAnsi="Arial" w:cs="Arial"/>
          <w:b/>
          <w:szCs w:val="24"/>
          <w:u w:val="single"/>
        </w:rPr>
      </w:pPr>
    </w:p>
    <w:p w14:paraId="75D02BF9" w14:textId="3E7A4425" w:rsidR="00833048" w:rsidRDefault="00833048" w:rsidP="00833048">
      <w:pPr>
        <w:rPr>
          <w:rFonts w:ascii="Arial" w:eastAsiaTheme="minorHAnsi" w:hAnsi="Arial" w:cs="Arial"/>
          <w:b/>
          <w:szCs w:val="24"/>
        </w:rPr>
      </w:pPr>
      <w:r>
        <w:rPr>
          <w:rFonts w:ascii="Arial" w:eastAsia="Arial" w:hAnsi="Arial" w:cs="Arial"/>
          <w:szCs w:val="24"/>
        </w:rPr>
        <w:t>Please specify the exact figures of storage times in the amended FPMP</w:t>
      </w:r>
    </w:p>
    <w:p w14:paraId="4E33DD14" w14:textId="77777777" w:rsidR="00833048" w:rsidRDefault="00833048" w:rsidP="00833048">
      <w:pPr>
        <w:rPr>
          <w:rFonts w:ascii="Arial" w:hAnsi="Arial" w:cs="Arial"/>
          <w:b/>
          <w:szCs w:val="24"/>
        </w:rPr>
      </w:pPr>
    </w:p>
    <w:p w14:paraId="36B51837" w14:textId="77777777" w:rsidR="00833048" w:rsidRDefault="00833048" w:rsidP="00833048">
      <w:pPr>
        <w:rPr>
          <w:rFonts w:ascii="Arial" w:hAnsi="Arial" w:cs="Arial"/>
          <w:szCs w:val="24"/>
        </w:rPr>
      </w:pPr>
      <w:r>
        <w:rPr>
          <w:rFonts w:ascii="Arial" w:hAnsi="Arial" w:cs="Arial"/>
          <w:b/>
          <w:szCs w:val="24"/>
        </w:rPr>
        <w:t xml:space="preserve">1.12 </w:t>
      </w:r>
      <w:r>
        <w:rPr>
          <w:rFonts w:ascii="Arial" w:hAnsi="Arial" w:cs="Arial"/>
          <w:b/>
          <w:bCs/>
          <w:szCs w:val="24"/>
        </w:rPr>
        <w:t xml:space="preserve">Minimise external heating during hot weather by shading from direct sunlight </w:t>
      </w:r>
    </w:p>
    <w:p w14:paraId="5C6EC88D" w14:textId="77777777" w:rsidR="00833048" w:rsidRDefault="00833048" w:rsidP="00833048">
      <w:pPr>
        <w:rPr>
          <w:rFonts w:ascii="Arial" w:hAnsi="Arial" w:cs="Arial"/>
          <w:szCs w:val="24"/>
        </w:rPr>
      </w:pPr>
    </w:p>
    <w:p w14:paraId="2110A982" w14:textId="77777777" w:rsidR="00833048" w:rsidRDefault="00833048" w:rsidP="00833048">
      <w:pPr>
        <w:rPr>
          <w:rFonts w:ascii="Arial" w:hAnsi="Arial" w:cs="Arial"/>
          <w:szCs w:val="24"/>
        </w:rPr>
      </w:pPr>
      <w:r>
        <w:rPr>
          <w:rFonts w:ascii="Arial" w:hAnsi="Arial" w:cs="Arial"/>
          <w:szCs w:val="24"/>
        </w:rPr>
        <w:t xml:space="preserve">The information has not been provided in regards with self -combustible materials including but not limited to tyres stored on site (refer to the FPMP guidance – </w:t>
      </w:r>
      <w:r>
        <w:rPr>
          <w:rFonts w:ascii="Arial" w:hAnsi="Arial" w:cs="Arial"/>
          <w:i/>
          <w:iCs/>
          <w:szCs w:val="24"/>
        </w:rPr>
        <w:t>Storage times and self- combustion factors p.13</w:t>
      </w:r>
      <w:r>
        <w:rPr>
          <w:rFonts w:ascii="Arial" w:hAnsi="Arial" w:cs="Arial"/>
          <w:szCs w:val="24"/>
        </w:rPr>
        <w:t>).</w:t>
      </w:r>
    </w:p>
    <w:p w14:paraId="1743A35D" w14:textId="77777777" w:rsidR="00833048" w:rsidRDefault="00833048" w:rsidP="00833048">
      <w:pPr>
        <w:ind w:right="-20"/>
        <w:rPr>
          <w:rFonts w:ascii="Arial" w:hAnsi="Arial" w:cs="Arial"/>
          <w:b/>
          <w:szCs w:val="24"/>
        </w:rPr>
      </w:pPr>
    </w:p>
    <w:p w14:paraId="18DEF709" w14:textId="77777777" w:rsidR="00833048" w:rsidRDefault="00833048" w:rsidP="00833048">
      <w:pPr>
        <w:ind w:right="-20"/>
        <w:rPr>
          <w:rFonts w:ascii="Arial" w:hAnsi="Arial" w:cs="Arial"/>
          <w:b/>
          <w:szCs w:val="24"/>
          <w:u w:val="single"/>
        </w:rPr>
      </w:pPr>
      <w:r>
        <w:rPr>
          <w:rFonts w:ascii="Arial" w:hAnsi="Arial" w:cs="Arial"/>
          <w:b/>
          <w:szCs w:val="24"/>
          <w:u w:val="single"/>
        </w:rPr>
        <w:t>Acton:</w:t>
      </w:r>
    </w:p>
    <w:p w14:paraId="3CB7DC5A" w14:textId="77777777" w:rsidR="00833048" w:rsidRDefault="00833048" w:rsidP="00833048">
      <w:pPr>
        <w:ind w:right="-20"/>
        <w:rPr>
          <w:rFonts w:ascii="Arial" w:hAnsi="Arial" w:cs="Arial"/>
          <w:b/>
          <w:szCs w:val="24"/>
        </w:rPr>
      </w:pPr>
    </w:p>
    <w:p w14:paraId="748D387E" w14:textId="77777777" w:rsidR="00833048" w:rsidRDefault="00833048" w:rsidP="00833048">
      <w:pPr>
        <w:ind w:right="-20"/>
        <w:rPr>
          <w:rFonts w:ascii="Arial" w:hAnsi="Arial" w:cs="Arial"/>
          <w:szCs w:val="24"/>
        </w:rPr>
      </w:pPr>
      <w:r>
        <w:rPr>
          <w:rFonts w:ascii="Arial" w:hAnsi="Arial" w:cs="Arial"/>
          <w:szCs w:val="24"/>
        </w:rPr>
        <w:t>Please provide the information on how the combustible materials will be protected from the external heating.</w:t>
      </w:r>
    </w:p>
    <w:p w14:paraId="68BD24C5" w14:textId="77777777" w:rsidR="00833048" w:rsidRDefault="00833048" w:rsidP="00833048">
      <w:pPr>
        <w:ind w:right="-20"/>
        <w:rPr>
          <w:rFonts w:ascii="Arial" w:hAnsi="Arial" w:cs="Arial"/>
          <w:b/>
          <w:szCs w:val="24"/>
        </w:rPr>
      </w:pPr>
    </w:p>
    <w:p w14:paraId="3B388218" w14:textId="77777777" w:rsidR="00833048" w:rsidRDefault="00833048" w:rsidP="00833048">
      <w:pPr>
        <w:ind w:right="-20"/>
        <w:rPr>
          <w:rFonts w:ascii="Arial" w:eastAsia="Arial" w:hAnsi="Arial" w:cs="Arial"/>
          <w:b/>
          <w:bCs/>
          <w:w w:val="101"/>
          <w:szCs w:val="24"/>
        </w:rPr>
      </w:pPr>
      <w:r>
        <w:rPr>
          <w:rFonts w:ascii="Arial" w:hAnsi="Arial" w:cs="Arial"/>
          <w:b/>
          <w:szCs w:val="24"/>
        </w:rPr>
        <w:t xml:space="preserve">1.13 </w:t>
      </w:r>
      <w:r>
        <w:rPr>
          <w:rFonts w:ascii="Arial" w:eastAsia="Arial" w:hAnsi="Arial" w:cs="Arial"/>
          <w:b/>
          <w:bCs/>
          <w:w w:val="101"/>
          <w:szCs w:val="24"/>
        </w:rPr>
        <w:t>Designated quarantine area</w:t>
      </w:r>
    </w:p>
    <w:p w14:paraId="01E3951C" w14:textId="77777777" w:rsidR="00833048" w:rsidRDefault="00833048" w:rsidP="00833048">
      <w:pPr>
        <w:ind w:right="-20"/>
        <w:rPr>
          <w:rFonts w:ascii="Arial" w:eastAsia="Arial" w:hAnsi="Arial" w:cs="Arial"/>
          <w:bCs/>
          <w:w w:val="101"/>
          <w:szCs w:val="24"/>
        </w:rPr>
      </w:pPr>
    </w:p>
    <w:p w14:paraId="12DC041A" w14:textId="1C4B56E9" w:rsidR="00833048" w:rsidRDefault="00833048" w:rsidP="00833048">
      <w:pPr>
        <w:ind w:right="-20"/>
        <w:rPr>
          <w:rFonts w:ascii="Arial" w:eastAsia="Arial" w:hAnsi="Arial" w:cs="Arial"/>
          <w:bCs/>
          <w:w w:val="101"/>
          <w:szCs w:val="24"/>
        </w:rPr>
      </w:pPr>
      <w:r>
        <w:rPr>
          <w:rFonts w:ascii="Arial" w:eastAsia="Arial" w:hAnsi="Arial" w:cs="Arial"/>
          <w:bCs/>
          <w:w w:val="101"/>
          <w:szCs w:val="24"/>
        </w:rPr>
        <w:t xml:space="preserve">The FPMP must include </w:t>
      </w:r>
      <w:r w:rsidR="00A8618C">
        <w:rPr>
          <w:rFonts w:ascii="Arial" w:eastAsia="Arial" w:hAnsi="Arial" w:cs="Arial"/>
          <w:bCs/>
          <w:w w:val="101"/>
          <w:szCs w:val="24"/>
        </w:rPr>
        <w:t xml:space="preserve">a </w:t>
      </w:r>
      <w:r>
        <w:rPr>
          <w:rFonts w:ascii="Arial" w:eastAsia="Arial" w:hAnsi="Arial" w:cs="Arial"/>
          <w:bCs/>
          <w:w w:val="101"/>
          <w:szCs w:val="24"/>
        </w:rPr>
        <w:t xml:space="preserve">description of the quarantine area. The quarantine area must meet the criteria outlined in the Fire Guidance (refer to </w:t>
      </w:r>
      <w:r>
        <w:rPr>
          <w:rFonts w:ascii="Arial" w:eastAsia="Arial" w:hAnsi="Arial" w:cs="Arial"/>
          <w:bCs/>
          <w:i/>
          <w:w w:val="101"/>
          <w:szCs w:val="24"/>
        </w:rPr>
        <w:t>FPM</w:t>
      </w:r>
      <w:r>
        <w:rPr>
          <w:rFonts w:ascii="Arial" w:eastAsia="Arial" w:hAnsi="Arial" w:cs="Arial"/>
          <w:bCs/>
          <w:w w:val="101"/>
          <w:szCs w:val="24"/>
        </w:rPr>
        <w:t xml:space="preserve">P </w:t>
      </w:r>
      <w:r>
        <w:rPr>
          <w:rFonts w:ascii="Arial" w:eastAsia="Arial" w:hAnsi="Arial" w:cs="Arial"/>
          <w:bCs/>
          <w:i/>
          <w:w w:val="101"/>
          <w:szCs w:val="24"/>
        </w:rPr>
        <w:t>Designated quarantine area p.35</w:t>
      </w:r>
      <w:r>
        <w:rPr>
          <w:rFonts w:ascii="Arial" w:eastAsia="Arial" w:hAnsi="Arial" w:cs="Arial"/>
          <w:bCs/>
          <w:w w:val="101"/>
          <w:szCs w:val="24"/>
        </w:rPr>
        <w:t xml:space="preserve">). </w:t>
      </w:r>
    </w:p>
    <w:p w14:paraId="1D962461" w14:textId="77777777" w:rsidR="00833048" w:rsidRDefault="00833048" w:rsidP="00833048">
      <w:pPr>
        <w:ind w:right="-20"/>
        <w:rPr>
          <w:rFonts w:ascii="Arial" w:eastAsia="Arial" w:hAnsi="Arial" w:cs="Arial"/>
          <w:bCs/>
          <w:w w:val="101"/>
          <w:szCs w:val="24"/>
        </w:rPr>
      </w:pPr>
    </w:p>
    <w:p w14:paraId="411F9AB0" w14:textId="77777777" w:rsidR="0034271B" w:rsidRDefault="0034271B" w:rsidP="00833048">
      <w:pPr>
        <w:rPr>
          <w:rFonts w:ascii="Arial" w:hAnsi="Arial" w:cs="Arial"/>
          <w:b/>
          <w:szCs w:val="24"/>
          <w:u w:val="single"/>
        </w:rPr>
      </w:pPr>
    </w:p>
    <w:p w14:paraId="2731652A" w14:textId="77777777" w:rsidR="0034271B" w:rsidRDefault="0034271B" w:rsidP="00833048">
      <w:pPr>
        <w:rPr>
          <w:rFonts w:ascii="Arial" w:hAnsi="Arial" w:cs="Arial"/>
          <w:b/>
          <w:szCs w:val="24"/>
          <w:u w:val="single"/>
        </w:rPr>
      </w:pPr>
    </w:p>
    <w:p w14:paraId="5FCE1AE9" w14:textId="77777777" w:rsidR="0034271B" w:rsidRDefault="0034271B" w:rsidP="00833048">
      <w:pPr>
        <w:rPr>
          <w:rFonts w:ascii="Arial" w:hAnsi="Arial" w:cs="Arial"/>
          <w:b/>
          <w:szCs w:val="24"/>
          <w:u w:val="single"/>
        </w:rPr>
      </w:pPr>
    </w:p>
    <w:p w14:paraId="23FE59EF" w14:textId="2D02CF0E" w:rsidR="00833048" w:rsidRDefault="00833048" w:rsidP="00833048">
      <w:pPr>
        <w:rPr>
          <w:rFonts w:ascii="Arial" w:eastAsiaTheme="minorHAnsi" w:hAnsi="Arial" w:cs="Arial"/>
          <w:b/>
          <w:szCs w:val="24"/>
          <w:u w:val="single"/>
        </w:rPr>
      </w:pPr>
      <w:r>
        <w:rPr>
          <w:rFonts w:ascii="Arial" w:hAnsi="Arial" w:cs="Arial"/>
          <w:b/>
          <w:szCs w:val="24"/>
          <w:u w:val="single"/>
        </w:rPr>
        <w:t>Action:</w:t>
      </w:r>
    </w:p>
    <w:p w14:paraId="6FCCDE3E" w14:textId="77777777" w:rsidR="00833048" w:rsidRDefault="00833048" w:rsidP="00833048">
      <w:pPr>
        <w:rPr>
          <w:rFonts w:ascii="Arial" w:hAnsi="Arial" w:cs="Arial"/>
          <w:b/>
          <w:szCs w:val="24"/>
          <w:u w:val="single"/>
        </w:rPr>
      </w:pPr>
    </w:p>
    <w:p w14:paraId="2176E81C" w14:textId="00BD6975" w:rsidR="00833048" w:rsidRDefault="00833048" w:rsidP="00833048">
      <w:pPr>
        <w:ind w:right="-20"/>
        <w:rPr>
          <w:rFonts w:ascii="Arial" w:eastAsia="Arial" w:hAnsi="Arial" w:cs="Arial"/>
          <w:bCs/>
          <w:w w:val="101"/>
          <w:szCs w:val="24"/>
        </w:rPr>
      </w:pPr>
      <w:r>
        <w:rPr>
          <w:rFonts w:ascii="Arial" w:eastAsia="Arial" w:hAnsi="Arial" w:cs="Arial"/>
          <w:bCs/>
          <w:w w:val="101"/>
          <w:szCs w:val="24"/>
        </w:rPr>
        <w:t>Please provide a description of the quarantine area which is in line with the fire guidance</w:t>
      </w:r>
      <w:r w:rsidR="00A8618C">
        <w:rPr>
          <w:rFonts w:ascii="Arial" w:eastAsia="Arial" w:hAnsi="Arial" w:cs="Arial"/>
          <w:bCs/>
          <w:w w:val="101"/>
          <w:szCs w:val="24"/>
        </w:rPr>
        <w:t xml:space="preserve">, including </w:t>
      </w:r>
      <w:r w:rsidR="00A8618C" w:rsidRPr="00A8618C">
        <w:rPr>
          <w:rFonts w:ascii="Arial" w:eastAsia="Arial" w:hAnsi="Arial" w:cs="Arial"/>
          <w:bCs/>
          <w:i/>
          <w:w w:val="101"/>
          <w:szCs w:val="24"/>
        </w:rPr>
        <w:t>(but not limited to)</w:t>
      </w:r>
      <w:r w:rsidR="00A8618C">
        <w:rPr>
          <w:rFonts w:ascii="Arial" w:eastAsia="Arial" w:hAnsi="Arial" w:cs="Arial"/>
          <w:bCs/>
          <w:w w:val="101"/>
          <w:szCs w:val="24"/>
        </w:rPr>
        <w:t xml:space="preserve"> how the quarantine area will be used and how materials will be moved during an incident. </w:t>
      </w:r>
    </w:p>
    <w:p w14:paraId="69B3501D" w14:textId="77777777" w:rsidR="00833048" w:rsidRDefault="00833048" w:rsidP="00833048">
      <w:pPr>
        <w:ind w:right="-20"/>
        <w:rPr>
          <w:rFonts w:ascii="Arial" w:eastAsiaTheme="minorHAnsi" w:hAnsi="Arial" w:cs="Arial"/>
          <w:b/>
          <w:szCs w:val="24"/>
        </w:rPr>
      </w:pPr>
    </w:p>
    <w:p w14:paraId="1F154F7D" w14:textId="77777777" w:rsidR="00833048" w:rsidRDefault="00833048" w:rsidP="00833048">
      <w:pPr>
        <w:rPr>
          <w:rFonts w:ascii="Arial" w:hAnsi="Arial" w:cs="Arial"/>
          <w:b/>
          <w:szCs w:val="24"/>
        </w:rPr>
      </w:pPr>
    </w:p>
    <w:p w14:paraId="0F9737EB" w14:textId="77777777" w:rsidR="00833048" w:rsidRDefault="00833048" w:rsidP="00833048">
      <w:pPr>
        <w:rPr>
          <w:rFonts w:ascii="Arial" w:hAnsi="Arial" w:cs="Arial"/>
          <w:b/>
          <w:szCs w:val="24"/>
        </w:rPr>
      </w:pPr>
      <w:r>
        <w:rPr>
          <w:rFonts w:ascii="Arial" w:hAnsi="Arial" w:cs="Arial"/>
          <w:b/>
          <w:szCs w:val="24"/>
        </w:rPr>
        <w:t>2. Noise management plan</w:t>
      </w:r>
    </w:p>
    <w:p w14:paraId="3748ED1E" w14:textId="77777777" w:rsidR="00833048" w:rsidRDefault="00833048" w:rsidP="00833048">
      <w:pPr>
        <w:rPr>
          <w:rFonts w:ascii="Arial" w:hAnsi="Arial" w:cs="Arial"/>
          <w:szCs w:val="24"/>
        </w:rPr>
      </w:pPr>
    </w:p>
    <w:p w14:paraId="03BD5AF7" w14:textId="77777777" w:rsidR="00833048" w:rsidRDefault="00833048" w:rsidP="00833048">
      <w:pPr>
        <w:rPr>
          <w:rFonts w:ascii="Arial" w:hAnsi="Arial" w:cs="Arial"/>
          <w:szCs w:val="24"/>
        </w:rPr>
      </w:pPr>
      <w:proofErr w:type="gramStart"/>
      <w:r>
        <w:rPr>
          <w:rFonts w:ascii="Arial" w:hAnsi="Arial" w:cs="Arial"/>
          <w:szCs w:val="24"/>
        </w:rPr>
        <w:t>As a result of</w:t>
      </w:r>
      <w:proofErr w:type="gramEnd"/>
      <w:r>
        <w:rPr>
          <w:rFonts w:ascii="Arial" w:hAnsi="Arial" w:cs="Arial"/>
          <w:szCs w:val="24"/>
        </w:rPr>
        <w:t xml:space="preserve"> our assessment of the measures put in place to mitigate against the impact of noise, we are not confident that the proposed operations will not cause noise pollution.</w:t>
      </w:r>
    </w:p>
    <w:p w14:paraId="125758A6" w14:textId="77777777" w:rsidR="00833048" w:rsidRDefault="00833048" w:rsidP="00833048">
      <w:pPr>
        <w:autoSpaceDE w:val="0"/>
        <w:autoSpaceDN w:val="0"/>
        <w:adjustRightInd w:val="0"/>
        <w:rPr>
          <w:rFonts w:ascii="Arial" w:hAnsi="Arial" w:cs="Arial"/>
          <w:color w:val="000000"/>
          <w:szCs w:val="24"/>
        </w:rPr>
      </w:pPr>
    </w:p>
    <w:p w14:paraId="3BF0A482" w14:textId="7D836B51" w:rsidR="00833048" w:rsidRDefault="00833048" w:rsidP="00833048">
      <w:pPr>
        <w:autoSpaceDE w:val="0"/>
        <w:autoSpaceDN w:val="0"/>
        <w:adjustRightInd w:val="0"/>
        <w:rPr>
          <w:rFonts w:ascii="Arial" w:hAnsi="Arial" w:cs="Arial"/>
          <w:color w:val="000000"/>
          <w:szCs w:val="24"/>
        </w:rPr>
      </w:pPr>
      <w:r>
        <w:rPr>
          <w:rFonts w:ascii="Arial" w:hAnsi="Arial" w:cs="Arial"/>
          <w:b/>
          <w:color w:val="000000"/>
          <w:szCs w:val="24"/>
        </w:rPr>
        <w:t>2.1</w:t>
      </w:r>
      <w:r>
        <w:rPr>
          <w:rFonts w:ascii="Arial" w:hAnsi="Arial" w:cs="Arial"/>
          <w:color w:val="000000"/>
          <w:szCs w:val="24"/>
        </w:rPr>
        <w:t xml:space="preserve"> In the noise management plan, you have stated that all grades shall be loaded with care and material will not be dropped into a trailer. We require in more detail, what measures will be put in place to ensure that the minimal noise levels are generated during loading and unloading the lorries</w:t>
      </w:r>
      <w:r w:rsidR="001543E3">
        <w:rPr>
          <w:rFonts w:ascii="Arial" w:hAnsi="Arial" w:cs="Arial"/>
          <w:color w:val="000000"/>
          <w:szCs w:val="24"/>
        </w:rPr>
        <w:t>.</w:t>
      </w:r>
    </w:p>
    <w:p w14:paraId="19E3DEA7" w14:textId="77777777" w:rsidR="00833048" w:rsidRDefault="00833048" w:rsidP="00833048">
      <w:pPr>
        <w:rPr>
          <w:rFonts w:ascii="Arial" w:hAnsi="Arial" w:cs="Arial"/>
          <w:szCs w:val="24"/>
        </w:rPr>
      </w:pPr>
    </w:p>
    <w:p w14:paraId="55E174D3" w14:textId="77777777" w:rsidR="00833048" w:rsidRDefault="00833048" w:rsidP="00833048">
      <w:pPr>
        <w:rPr>
          <w:rFonts w:ascii="Arial" w:hAnsi="Arial" w:cs="Arial"/>
          <w:szCs w:val="24"/>
        </w:rPr>
      </w:pPr>
      <w:r>
        <w:rPr>
          <w:rFonts w:ascii="Arial" w:hAnsi="Arial" w:cs="Arial"/>
          <w:b/>
          <w:szCs w:val="24"/>
        </w:rPr>
        <w:t>2.2</w:t>
      </w:r>
      <w:r>
        <w:rPr>
          <w:rFonts w:ascii="Arial" w:hAnsi="Arial" w:cs="Arial"/>
          <w:szCs w:val="24"/>
        </w:rPr>
        <w:t xml:space="preserve"> Operational hours of the site have not been provided.</w:t>
      </w:r>
    </w:p>
    <w:p w14:paraId="454B996B" w14:textId="77777777" w:rsidR="00833048" w:rsidRDefault="00833048" w:rsidP="00833048">
      <w:pPr>
        <w:rPr>
          <w:rFonts w:ascii="Arial" w:hAnsi="Arial" w:cs="Arial"/>
          <w:szCs w:val="24"/>
        </w:rPr>
      </w:pPr>
      <w:r>
        <w:rPr>
          <w:rFonts w:ascii="Arial" w:hAnsi="Arial" w:cs="Arial"/>
          <w:szCs w:val="24"/>
        </w:rPr>
        <w:t xml:space="preserve"> </w:t>
      </w:r>
    </w:p>
    <w:p w14:paraId="004984C0" w14:textId="77777777" w:rsidR="00833048" w:rsidRDefault="00833048" w:rsidP="00833048">
      <w:pPr>
        <w:rPr>
          <w:rFonts w:ascii="Arial" w:hAnsi="Arial" w:cs="Arial"/>
          <w:szCs w:val="24"/>
        </w:rPr>
      </w:pPr>
      <w:r>
        <w:rPr>
          <w:rFonts w:ascii="Arial" w:hAnsi="Arial" w:cs="Arial"/>
          <w:b/>
          <w:szCs w:val="24"/>
        </w:rPr>
        <w:t>2.3</w:t>
      </w:r>
      <w:r>
        <w:rPr>
          <w:rFonts w:ascii="Arial" w:hAnsi="Arial" w:cs="Arial"/>
          <w:szCs w:val="24"/>
        </w:rPr>
        <w:t xml:space="preserve"> The confirmation that the staff are aware of switching off all the equipment at the site while not in use.</w:t>
      </w:r>
    </w:p>
    <w:p w14:paraId="1F767C4A" w14:textId="77777777" w:rsidR="00833048" w:rsidRDefault="00833048" w:rsidP="00833048">
      <w:pPr>
        <w:rPr>
          <w:rFonts w:ascii="Arial" w:hAnsi="Arial" w:cs="Arial"/>
          <w:szCs w:val="24"/>
        </w:rPr>
      </w:pPr>
    </w:p>
    <w:p w14:paraId="1F8AE1C0" w14:textId="77777777" w:rsidR="00833048" w:rsidRDefault="00833048" w:rsidP="00833048">
      <w:pPr>
        <w:rPr>
          <w:rFonts w:ascii="Arial" w:hAnsi="Arial" w:cs="Arial"/>
          <w:b/>
          <w:szCs w:val="24"/>
          <w:u w:val="single"/>
        </w:rPr>
      </w:pPr>
      <w:r>
        <w:rPr>
          <w:rFonts w:ascii="Arial" w:hAnsi="Arial" w:cs="Arial"/>
          <w:b/>
          <w:szCs w:val="24"/>
          <w:u w:val="single"/>
        </w:rPr>
        <w:t>Action:</w:t>
      </w:r>
    </w:p>
    <w:p w14:paraId="2E0353D3" w14:textId="77777777" w:rsidR="00833048" w:rsidRDefault="00833048" w:rsidP="00833048">
      <w:pPr>
        <w:rPr>
          <w:rFonts w:ascii="Arial" w:hAnsi="Arial" w:cs="Arial"/>
          <w:szCs w:val="24"/>
        </w:rPr>
      </w:pPr>
    </w:p>
    <w:p w14:paraId="50B38DA8" w14:textId="76054289" w:rsidR="00833048" w:rsidRDefault="00833048" w:rsidP="00833048">
      <w:pPr>
        <w:rPr>
          <w:rFonts w:ascii="Arial" w:hAnsi="Arial" w:cs="Arial"/>
          <w:szCs w:val="24"/>
        </w:rPr>
      </w:pPr>
      <w:r>
        <w:rPr>
          <w:rFonts w:ascii="Arial" w:hAnsi="Arial" w:cs="Arial"/>
          <w:szCs w:val="24"/>
        </w:rPr>
        <w:t xml:space="preserve">Please provide the </w:t>
      </w:r>
      <w:r w:rsidR="001543E3">
        <w:rPr>
          <w:rFonts w:ascii="Arial" w:hAnsi="Arial" w:cs="Arial"/>
          <w:szCs w:val="24"/>
        </w:rPr>
        <w:t xml:space="preserve">above </w:t>
      </w:r>
      <w:r>
        <w:rPr>
          <w:rFonts w:ascii="Arial" w:hAnsi="Arial" w:cs="Arial"/>
          <w:szCs w:val="24"/>
        </w:rPr>
        <w:t xml:space="preserve">information in the amended </w:t>
      </w:r>
      <w:r w:rsidR="00F94F13">
        <w:rPr>
          <w:rFonts w:ascii="Arial" w:hAnsi="Arial" w:cs="Arial"/>
          <w:szCs w:val="24"/>
        </w:rPr>
        <w:t>Noise Management Plan</w:t>
      </w:r>
      <w:r>
        <w:rPr>
          <w:rFonts w:ascii="Arial" w:hAnsi="Arial" w:cs="Arial"/>
          <w:szCs w:val="24"/>
        </w:rPr>
        <w:t xml:space="preserve">. </w:t>
      </w:r>
    </w:p>
    <w:p w14:paraId="134E553A" w14:textId="77777777" w:rsidR="00833048" w:rsidRDefault="00833048" w:rsidP="00833048">
      <w:pPr>
        <w:rPr>
          <w:rFonts w:ascii="Arial" w:hAnsi="Arial" w:cs="Arial"/>
          <w:szCs w:val="24"/>
        </w:rPr>
      </w:pPr>
    </w:p>
    <w:p w14:paraId="3F285AD3" w14:textId="77777777" w:rsidR="00833048" w:rsidRDefault="00833048" w:rsidP="00833048">
      <w:pPr>
        <w:rPr>
          <w:rFonts w:ascii="Arial" w:hAnsi="Arial" w:cs="Arial"/>
          <w:b/>
          <w:szCs w:val="24"/>
        </w:rPr>
      </w:pPr>
      <w:r>
        <w:rPr>
          <w:rFonts w:ascii="Arial" w:hAnsi="Arial" w:cs="Arial"/>
          <w:b/>
          <w:szCs w:val="24"/>
        </w:rPr>
        <w:t xml:space="preserve">3. The site drainage </w:t>
      </w:r>
    </w:p>
    <w:p w14:paraId="0A3138CE" w14:textId="77777777" w:rsidR="00833048" w:rsidRDefault="00833048" w:rsidP="00833048">
      <w:pPr>
        <w:rPr>
          <w:rFonts w:ascii="Arial" w:hAnsi="Arial" w:cs="Arial"/>
          <w:b/>
          <w:szCs w:val="24"/>
        </w:rPr>
      </w:pPr>
    </w:p>
    <w:p w14:paraId="1D5CFCBF" w14:textId="77777777" w:rsidR="00833048" w:rsidRDefault="00833048" w:rsidP="00833048">
      <w:pPr>
        <w:rPr>
          <w:rFonts w:ascii="Arial" w:hAnsi="Arial" w:cs="Arial"/>
          <w:color w:val="000000"/>
          <w:szCs w:val="24"/>
        </w:rPr>
      </w:pPr>
      <w:r>
        <w:rPr>
          <w:rFonts w:ascii="Arial" w:hAnsi="Arial" w:cs="Arial"/>
          <w:szCs w:val="24"/>
        </w:rPr>
        <w:t>The guidance ‘</w:t>
      </w:r>
      <w:r>
        <w:rPr>
          <w:rFonts w:ascii="Arial" w:hAnsi="Arial" w:cs="Arial"/>
          <w:i/>
          <w:szCs w:val="24"/>
        </w:rPr>
        <w:t>How to comply with the environmental permit’ p 43</w:t>
      </w:r>
      <w:r>
        <w:rPr>
          <w:rFonts w:ascii="Arial" w:hAnsi="Arial" w:cs="Arial"/>
          <w:szCs w:val="24"/>
        </w:rPr>
        <w:t xml:space="preserve">. Requires the operator to </w:t>
      </w:r>
      <w:r>
        <w:rPr>
          <w:rFonts w:ascii="Arial" w:hAnsi="Arial" w:cs="Arial"/>
          <w:color w:val="000000"/>
          <w:szCs w:val="24"/>
        </w:rPr>
        <w:t xml:space="preserve">make sure that the containment or drainage facilities are adequate to all operational areas taking into consideration collection capacities, surface thickness, falls, etc. </w:t>
      </w:r>
    </w:p>
    <w:p w14:paraId="1358F0EC" w14:textId="77777777" w:rsidR="00833048" w:rsidRDefault="00833048" w:rsidP="00833048">
      <w:pPr>
        <w:rPr>
          <w:rFonts w:ascii="Arial" w:hAnsi="Arial" w:cs="Arial"/>
          <w:color w:val="000000"/>
          <w:szCs w:val="24"/>
        </w:rPr>
      </w:pPr>
    </w:p>
    <w:p w14:paraId="561F56CA" w14:textId="77777777" w:rsidR="00833048" w:rsidRDefault="00833048" w:rsidP="00833048">
      <w:pPr>
        <w:rPr>
          <w:rFonts w:ascii="Arial" w:hAnsi="Arial" w:cs="Arial"/>
          <w:color w:val="000000"/>
          <w:szCs w:val="24"/>
        </w:rPr>
      </w:pPr>
      <w:r>
        <w:rPr>
          <w:rFonts w:ascii="Arial" w:hAnsi="Arial" w:cs="Arial"/>
          <w:b/>
          <w:szCs w:val="24"/>
        </w:rPr>
        <w:t>3.1</w:t>
      </w:r>
      <w:r>
        <w:rPr>
          <w:rFonts w:ascii="Arial" w:hAnsi="Arial" w:cs="Arial"/>
          <w:szCs w:val="24"/>
        </w:rPr>
        <w:t xml:space="preserve"> </w:t>
      </w:r>
      <w:r>
        <w:rPr>
          <w:rFonts w:ascii="Arial" w:hAnsi="Arial" w:cs="Arial"/>
          <w:color w:val="000000"/>
          <w:szCs w:val="24"/>
        </w:rPr>
        <w:t>The EMS states that ’the infrastructure on site currently consists of a concrete surface that allows for the free flowing of water across the surface. The surface water will collect in a drainage channel before being discharged via an engineered class one interceptor and soakaway system.’</w:t>
      </w:r>
    </w:p>
    <w:p w14:paraId="0B51610C" w14:textId="77777777" w:rsidR="00833048" w:rsidRDefault="00833048" w:rsidP="00833048">
      <w:pPr>
        <w:rPr>
          <w:rFonts w:ascii="Arial" w:hAnsi="Arial" w:cs="Arial"/>
          <w:color w:val="000000"/>
          <w:szCs w:val="24"/>
        </w:rPr>
      </w:pPr>
    </w:p>
    <w:p w14:paraId="5B147F07" w14:textId="77777777" w:rsidR="0034271B" w:rsidRDefault="0034271B" w:rsidP="00833048">
      <w:pPr>
        <w:rPr>
          <w:rFonts w:ascii="Arial" w:hAnsi="Arial" w:cs="Arial"/>
          <w:b/>
          <w:color w:val="000000"/>
          <w:szCs w:val="24"/>
          <w:u w:val="single"/>
        </w:rPr>
      </w:pPr>
    </w:p>
    <w:p w14:paraId="4C04BEC8" w14:textId="00EB39C9" w:rsidR="00833048" w:rsidRDefault="00833048" w:rsidP="00833048">
      <w:pPr>
        <w:rPr>
          <w:rFonts w:ascii="Arial" w:hAnsi="Arial" w:cs="Arial"/>
          <w:b/>
          <w:color w:val="000000"/>
          <w:szCs w:val="24"/>
          <w:u w:val="single"/>
        </w:rPr>
      </w:pPr>
      <w:r>
        <w:rPr>
          <w:rFonts w:ascii="Arial" w:hAnsi="Arial" w:cs="Arial"/>
          <w:b/>
          <w:color w:val="000000"/>
          <w:szCs w:val="24"/>
          <w:u w:val="single"/>
        </w:rPr>
        <w:t>Action:</w:t>
      </w:r>
    </w:p>
    <w:p w14:paraId="6D17EC0D" w14:textId="77777777" w:rsidR="00833048" w:rsidRDefault="00833048" w:rsidP="00833048">
      <w:pPr>
        <w:rPr>
          <w:rFonts w:ascii="Arial" w:hAnsi="Arial" w:cs="Arial"/>
          <w:b/>
          <w:color w:val="000000"/>
          <w:szCs w:val="24"/>
          <w:u w:val="single"/>
        </w:rPr>
      </w:pPr>
    </w:p>
    <w:p w14:paraId="49C7900E" w14:textId="35B8FD03" w:rsidR="00833048" w:rsidRDefault="00833048" w:rsidP="00833048">
      <w:pPr>
        <w:rPr>
          <w:rFonts w:ascii="Arial" w:hAnsi="Arial" w:cs="Arial"/>
          <w:b/>
          <w:color w:val="000000"/>
          <w:szCs w:val="24"/>
        </w:rPr>
      </w:pPr>
      <w:r>
        <w:rPr>
          <w:rFonts w:ascii="Arial" w:hAnsi="Arial" w:cs="Arial"/>
          <w:color w:val="000000"/>
          <w:szCs w:val="24"/>
        </w:rPr>
        <w:t>Please confirm and provide evidence showing that the capacity of the interceptor and the soakaway devi</w:t>
      </w:r>
      <w:r w:rsidR="00F65177">
        <w:rPr>
          <w:rFonts w:ascii="Arial" w:hAnsi="Arial" w:cs="Arial"/>
          <w:color w:val="000000"/>
          <w:szCs w:val="24"/>
        </w:rPr>
        <w:t>c</w:t>
      </w:r>
      <w:r>
        <w:rPr>
          <w:rFonts w:ascii="Arial" w:hAnsi="Arial" w:cs="Arial"/>
          <w:color w:val="000000"/>
          <w:szCs w:val="24"/>
        </w:rPr>
        <w:t>e are adequate to the site size and the risks that could arise from the operations taken place at the site</w:t>
      </w:r>
      <w:r w:rsidR="00613765">
        <w:rPr>
          <w:rFonts w:ascii="Arial" w:hAnsi="Arial" w:cs="Arial"/>
          <w:color w:val="000000"/>
          <w:szCs w:val="24"/>
        </w:rPr>
        <w:t xml:space="preserve">, </w:t>
      </w:r>
      <w:r w:rsidR="00202F19">
        <w:rPr>
          <w:rFonts w:ascii="Arial" w:hAnsi="Arial" w:cs="Arial"/>
          <w:color w:val="000000"/>
          <w:szCs w:val="24"/>
        </w:rPr>
        <w:t xml:space="preserve">I.e. </w:t>
      </w:r>
      <w:r w:rsidR="00613765">
        <w:rPr>
          <w:rFonts w:ascii="Arial" w:hAnsi="Arial" w:cs="Arial"/>
          <w:color w:val="000000"/>
          <w:szCs w:val="24"/>
        </w:rPr>
        <w:t xml:space="preserve">that they can accommodate fire water generated, should an incident occur. This amount is for the </w:t>
      </w:r>
      <w:r w:rsidR="00202F19">
        <w:rPr>
          <w:rFonts w:ascii="Arial" w:hAnsi="Arial" w:cs="Arial"/>
          <w:color w:val="000000"/>
          <w:szCs w:val="24"/>
        </w:rPr>
        <w:t>worst-case</w:t>
      </w:r>
      <w:r w:rsidR="00613765">
        <w:rPr>
          <w:rFonts w:ascii="Arial" w:hAnsi="Arial" w:cs="Arial"/>
          <w:color w:val="000000"/>
          <w:szCs w:val="24"/>
        </w:rPr>
        <w:t xml:space="preserve"> scenario (i.e. the largest stack on fire</w:t>
      </w:r>
      <w:r w:rsidR="00202F19">
        <w:rPr>
          <w:rFonts w:ascii="Arial" w:hAnsi="Arial" w:cs="Arial"/>
          <w:color w:val="000000"/>
          <w:szCs w:val="24"/>
        </w:rPr>
        <w:t>).</w:t>
      </w:r>
    </w:p>
    <w:p w14:paraId="07EE4121" w14:textId="77777777" w:rsidR="00833048" w:rsidRDefault="00833048" w:rsidP="00833048">
      <w:pPr>
        <w:rPr>
          <w:rFonts w:ascii="Arial" w:hAnsi="Arial" w:cs="Arial"/>
          <w:b/>
          <w:color w:val="000000"/>
          <w:szCs w:val="24"/>
        </w:rPr>
      </w:pPr>
    </w:p>
    <w:p w14:paraId="5A4552DF" w14:textId="77777777" w:rsidR="00833048" w:rsidRDefault="00833048" w:rsidP="00833048">
      <w:pPr>
        <w:rPr>
          <w:rFonts w:ascii="Arial" w:hAnsi="Arial" w:cs="Arial"/>
          <w:color w:val="000000"/>
          <w:szCs w:val="24"/>
        </w:rPr>
      </w:pPr>
      <w:r>
        <w:rPr>
          <w:rFonts w:ascii="Arial" w:hAnsi="Arial" w:cs="Arial"/>
          <w:b/>
          <w:color w:val="000000"/>
          <w:szCs w:val="24"/>
        </w:rPr>
        <w:t>3.2</w:t>
      </w:r>
      <w:r>
        <w:rPr>
          <w:rFonts w:ascii="Arial" w:hAnsi="Arial" w:cs="Arial"/>
          <w:color w:val="000000"/>
          <w:szCs w:val="24"/>
        </w:rPr>
        <w:t xml:space="preserve"> The guidance requires regular inspections and maintenance programme to be in place for the interceptor and the soakaway device. </w:t>
      </w:r>
    </w:p>
    <w:p w14:paraId="30892495" w14:textId="77777777" w:rsidR="00833048" w:rsidRDefault="00833048" w:rsidP="00833048">
      <w:pPr>
        <w:rPr>
          <w:rFonts w:ascii="Arial" w:hAnsi="Arial" w:cs="Arial"/>
          <w:b/>
          <w:color w:val="000000"/>
          <w:szCs w:val="24"/>
        </w:rPr>
      </w:pPr>
    </w:p>
    <w:p w14:paraId="184D2D5E" w14:textId="77777777" w:rsidR="00833048" w:rsidRDefault="00833048" w:rsidP="00833048">
      <w:pPr>
        <w:rPr>
          <w:rFonts w:ascii="Arial" w:hAnsi="Arial" w:cs="Arial"/>
          <w:b/>
          <w:color w:val="000000"/>
          <w:szCs w:val="24"/>
          <w:u w:val="single"/>
        </w:rPr>
      </w:pPr>
      <w:r>
        <w:rPr>
          <w:rFonts w:ascii="Arial" w:hAnsi="Arial" w:cs="Arial"/>
          <w:b/>
          <w:color w:val="000000"/>
          <w:szCs w:val="24"/>
          <w:u w:val="single"/>
        </w:rPr>
        <w:t>Action:</w:t>
      </w:r>
    </w:p>
    <w:p w14:paraId="63D21C54" w14:textId="77777777" w:rsidR="00833048" w:rsidRDefault="00833048" w:rsidP="00833048">
      <w:pPr>
        <w:rPr>
          <w:rFonts w:ascii="Arial" w:hAnsi="Arial" w:cs="Arial"/>
          <w:b/>
          <w:color w:val="000000"/>
          <w:szCs w:val="24"/>
          <w:u w:val="single"/>
        </w:rPr>
      </w:pPr>
    </w:p>
    <w:p w14:paraId="692A97B1" w14:textId="18271780" w:rsidR="00833048" w:rsidRDefault="00833048" w:rsidP="00833048">
      <w:pPr>
        <w:rPr>
          <w:rFonts w:ascii="Arial" w:hAnsi="Arial" w:cs="Arial"/>
          <w:color w:val="000000"/>
          <w:szCs w:val="24"/>
        </w:rPr>
      </w:pPr>
      <w:r>
        <w:rPr>
          <w:rFonts w:ascii="Arial" w:hAnsi="Arial" w:cs="Arial"/>
          <w:color w:val="000000"/>
          <w:szCs w:val="24"/>
        </w:rPr>
        <w:t xml:space="preserve">Please provide </w:t>
      </w:r>
      <w:r w:rsidR="00F902A4">
        <w:rPr>
          <w:rFonts w:ascii="Arial" w:hAnsi="Arial" w:cs="Arial"/>
          <w:color w:val="000000"/>
          <w:szCs w:val="24"/>
        </w:rPr>
        <w:t xml:space="preserve">a maintenance programme for the interceptor and the soakaway device. </w:t>
      </w:r>
      <w:r>
        <w:rPr>
          <w:rFonts w:ascii="Arial" w:hAnsi="Arial" w:cs="Arial"/>
          <w:color w:val="000000"/>
          <w:szCs w:val="24"/>
        </w:rPr>
        <w:t xml:space="preserve"> </w:t>
      </w:r>
    </w:p>
    <w:p w14:paraId="220A4854" w14:textId="77777777" w:rsidR="00833048" w:rsidRDefault="00833048" w:rsidP="00833048">
      <w:pPr>
        <w:rPr>
          <w:rFonts w:ascii="Arial" w:hAnsi="Arial" w:cs="Arial"/>
          <w:b/>
          <w:color w:val="000000"/>
          <w:szCs w:val="24"/>
        </w:rPr>
      </w:pPr>
    </w:p>
    <w:p w14:paraId="7F858EFC" w14:textId="034DC431" w:rsidR="00833048" w:rsidRDefault="00833048" w:rsidP="00833048">
      <w:pPr>
        <w:rPr>
          <w:rFonts w:ascii="Arial" w:hAnsi="Arial" w:cs="Arial"/>
          <w:color w:val="000000"/>
          <w:szCs w:val="24"/>
        </w:rPr>
      </w:pPr>
      <w:r>
        <w:rPr>
          <w:rFonts w:ascii="Arial" w:hAnsi="Arial" w:cs="Arial"/>
          <w:b/>
          <w:color w:val="000000"/>
          <w:szCs w:val="24"/>
        </w:rPr>
        <w:t>3.3</w:t>
      </w:r>
      <w:r>
        <w:rPr>
          <w:rFonts w:ascii="Arial" w:hAnsi="Arial" w:cs="Arial"/>
          <w:color w:val="000000"/>
          <w:szCs w:val="24"/>
        </w:rPr>
        <w:t xml:space="preserve"> The site plan doesn’t show the direction of the flow of water. Our</w:t>
      </w:r>
      <w:r w:rsidR="00487199">
        <w:rPr>
          <w:rFonts w:ascii="Arial" w:hAnsi="Arial" w:cs="Arial"/>
          <w:color w:val="000000"/>
          <w:szCs w:val="24"/>
        </w:rPr>
        <w:t xml:space="preserve"> ‘How to comply with your environmental permit</w:t>
      </w:r>
      <w:proofErr w:type="gramStart"/>
      <w:r w:rsidR="00487199">
        <w:rPr>
          <w:rFonts w:ascii="Arial" w:hAnsi="Arial" w:cs="Arial"/>
          <w:color w:val="000000"/>
          <w:szCs w:val="24"/>
        </w:rPr>
        <w:t xml:space="preserve">’ </w:t>
      </w:r>
      <w:r>
        <w:rPr>
          <w:rFonts w:ascii="Arial" w:hAnsi="Arial" w:cs="Arial"/>
          <w:color w:val="000000"/>
          <w:szCs w:val="24"/>
        </w:rPr>
        <w:t xml:space="preserve"> guidance</w:t>
      </w:r>
      <w:proofErr w:type="gramEnd"/>
      <w:r>
        <w:rPr>
          <w:rFonts w:ascii="Arial" w:hAnsi="Arial" w:cs="Arial"/>
          <w:color w:val="000000"/>
          <w:szCs w:val="24"/>
        </w:rPr>
        <w:t xml:space="preserve"> </w:t>
      </w:r>
      <w:r w:rsidR="00487199">
        <w:rPr>
          <w:rFonts w:ascii="Arial" w:hAnsi="Arial" w:cs="Arial"/>
          <w:color w:val="000000"/>
          <w:szCs w:val="24"/>
        </w:rPr>
        <w:t xml:space="preserve">p.43 </w:t>
      </w:r>
      <w:r>
        <w:rPr>
          <w:rFonts w:ascii="Arial" w:hAnsi="Arial" w:cs="Arial"/>
          <w:color w:val="000000"/>
          <w:szCs w:val="24"/>
        </w:rPr>
        <w:t xml:space="preserve">states that this should be included. </w:t>
      </w:r>
    </w:p>
    <w:p w14:paraId="41CB5CE5" w14:textId="77777777" w:rsidR="00833048" w:rsidRDefault="00833048" w:rsidP="00833048">
      <w:pPr>
        <w:rPr>
          <w:rFonts w:ascii="Arial" w:hAnsi="Arial" w:cs="Arial"/>
          <w:b/>
          <w:color w:val="000000"/>
          <w:szCs w:val="24"/>
          <w:u w:val="single"/>
        </w:rPr>
      </w:pPr>
    </w:p>
    <w:p w14:paraId="6D9103E6" w14:textId="2AA2BE2E" w:rsidR="00833048" w:rsidRDefault="00833048" w:rsidP="00833048">
      <w:pPr>
        <w:rPr>
          <w:rFonts w:ascii="Arial" w:hAnsi="Arial" w:cs="Arial"/>
          <w:b/>
          <w:color w:val="000000"/>
          <w:szCs w:val="24"/>
          <w:u w:val="single"/>
        </w:rPr>
      </w:pPr>
      <w:r>
        <w:rPr>
          <w:rFonts w:ascii="Arial" w:hAnsi="Arial" w:cs="Arial"/>
          <w:b/>
          <w:color w:val="000000"/>
          <w:szCs w:val="24"/>
          <w:u w:val="single"/>
        </w:rPr>
        <w:t>Action:</w:t>
      </w:r>
    </w:p>
    <w:p w14:paraId="3EFFC462" w14:textId="77777777" w:rsidR="00833048" w:rsidRDefault="00833048" w:rsidP="00833048">
      <w:pPr>
        <w:rPr>
          <w:rFonts w:ascii="Arial" w:hAnsi="Arial" w:cs="Arial"/>
          <w:color w:val="000000"/>
          <w:szCs w:val="24"/>
        </w:rPr>
      </w:pPr>
    </w:p>
    <w:p w14:paraId="5FE793BC" w14:textId="5B71E403" w:rsidR="00AC5FFF" w:rsidRPr="00F71196" w:rsidRDefault="00833048" w:rsidP="00F71196">
      <w:pPr>
        <w:rPr>
          <w:rFonts w:ascii="Arial" w:hAnsi="Arial" w:cs="Arial"/>
          <w:color w:val="000000"/>
          <w:szCs w:val="24"/>
        </w:rPr>
      </w:pPr>
      <w:r>
        <w:rPr>
          <w:rFonts w:ascii="Arial" w:hAnsi="Arial" w:cs="Arial"/>
          <w:color w:val="000000"/>
          <w:szCs w:val="24"/>
        </w:rPr>
        <w:t xml:space="preserve">Using arrows please show the direction of the flow of water on the site plan. </w:t>
      </w:r>
    </w:p>
    <w:sectPr w:rsidR="00AC5FFF" w:rsidRPr="00F71196" w:rsidSect="00C65C8F">
      <w:headerReference w:type="default" r:id="rId14"/>
      <w:footerReference w:type="even" r:id="rId15"/>
      <w:footerReference w:type="default" r:id="rId16"/>
      <w:headerReference w:type="firs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0C7D8D" w14:textId="77777777" w:rsidR="003F7FBC" w:rsidRDefault="003F7FBC" w:rsidP="00470BF6">
      <w:r>
        <w:separator/>
      </w:r>
    </w:p>
  </w:endnote>
  <w:endnote w:type="continuationSeparator" w:id="0">
    <w:p w14:paraId="6A0A4322" w14:textId="77777777" w:rsidR="003F7FBC" w:rsidRDefault="003F7FBC" w:rsidP="00470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5F58B" w14:textId="77777777" w:rsidR="00F71196" w:rsidRDefault="00F71196" w:rsidP="00F71196">
    <w:pPr>
      <w:widowControl w:val="0"/>
      <w:autoSpaceDE w:val="0"/>
      <w:autoSpaceDN w:val="0"/>
      <w:adjustRightInd w:val="0"/>
      <w:spacing w:line="288" w:lineRule="auto"/>
      <w:textAlignment w:val="center"/>
      <w:rPr>
        <w:sz w:val="18"/>
        <w:szCs w:val="18"/>
      </w:rPr>
    </w:pPr>
    <w:proofErr w:type="spellStart"/>
    <w:r>
      <w:rPr>
        <w:sz w:val="18"/>
        <w:szCs w:val="18"/>
      </w:rPr>
      <w:t>Ffôn</w:t>
    </w:r>
    <w:proofErr w:type="spellEnd"/>
    <w:r>
      <w:rPr>
        <w:sz w:val="18"/>
        <w:szCs w:val="18"/>
      </w:rPr>
      <w:t>/Tel</w:t>
    </w:r>
    <w:r>
      <w:rPr>
        <w:sz w:val="18"/>
        <w:szCs w:val="18"/>
      </w:rPr>
      <w:tab/>
    </w:r>
    <w:r>
      <w:rPr>
        <w:sz w:val="18"/>
        <w:szCs w:val="18"/>
      </w:rPr>
      <w:tab/>
      <w:t>0300 065 3433</w:t>
    </w:r>
  </w:p>
  <w:p w14:paraId="12B98321" w14:textId="333427B6" w:rsidR="00F71196" w:rsidRDefault="00F71196" w:rsidP="00F71196">
    <w:pPr>
      <w:widowControl w:val="0"/>
      <w:autoSpaceDE w:val="0"/>
      <w:autoSpaceDN w:val="0"/>
      <w:adjustRightInd w:val="0"/>
      <w:spacing w:line="288" w:lineRule="auto"/>
      <w:textAlignment w:val="center"/>
      <w:rPr>
        <w:sz w:val="18"/>
        <w:szCs w:val="18"/>
      </w:rPr>
    </w:pPr>
    <w:proofErr w:type="spellStart"/>
    <w:r>
      <w:rPr>
        <w:sz w:val="18"/>
        <w:szCs w:val="18"/>
      </w:rPr>
      <w:t>Ffacs</w:t>
    </w:r>
    <w:proofErr w:type="spellEnd"/>
    <w:r>
      <w:rPr>
        <w:sz w:val="18"/>
        <w:szCs w:val="18"/>
      </w:rPr>
      <w:t xml:space="preserve">/Fax </w:t>
    </w:r>
    <w:r>
      <w:rPr>
        <w:sz w:val="18"/>
        <w:szCs w:val="18"/>
      </w:rPr>
      <w:tab/>
      <w:t>0300 065 3001</w:t>
    </w:r>
  </w:p>
  <w:p w14:paraId="71E85437" w14:textId="77777777" w:rsidR="00F71196" w:rsidRDefault="00F71196" w:rsidP="00F71196">
    <w:pPr>
      <w:widowControl w:val="0"/>
      <w:autoSpaceDE w:val="0"/>
      <w:autoSpaceDN w:val="0"/>
      <w:adjustRightInd w:val="0"/>
      <w:spacing w:line="288" w:lineRule="auto"/>
      <w:textAlignment w:val="center"/>
      <w:rPr>
        <w:sz w:val="18"/>
        <w:szCs w:val="18"/>
      </w:rPr>
    </w:pPr>
    <w:proofErr w:type="spellStart"/>
    <w:r>
      <w:rPr>
        <w:sz w:val="18"/>
        <w:szCs w:val="18"/>
      </w:rPr>
      <w:t>Ebost</w:t>
    </w:r>
    <w:proofErr w:type="spellEnd"/>
    <w:r>
      <w:rPr>
        <w:sz w:val="18"/>
        <w:szCs w:val="18"/>
      </w:rPr>
      <w:t>/Email</w:t>
    </w:r>
    <w:r>
      <w:rPr>
        <w:sz w:val="18"/>
        <w:szCs w:val="18"/>
      </w:rPr>
      <w:tab/>
      <w:t xml:space="preserve">magda.leonowicz@cyfoethnaturiolcymru.gov.uk </w:t>
    </w:r>
  </w:p>
  <w:p w14:paraId="78F3A9E7" w14:textId="77777777" w:rsidR="00F71196" w:rsidRDefault="00F71196" w:rsidP="00F71196">
    <w:pPr>
      <w:widowControl w:val="0"/>
      <w:autoSpaceDE w:val="0"/>
      <w:autoSpaceDN w:val="0"/>
      <w:adjustRightInd w:val="0"/>
      <w:spacing w:line="288" w:lineRule="auto"/>
      <w:textAlignment w:val="center"/>
      <w:rPr>
        <w:color w:val="000000"/>
        <w:sz w:val="18"/>
        <w:szCs w:val="18"/>
      </w:rPr>
    </w:pPr>
    <w:r>
      <w:rPr>
        <w:sz w:val="18"/>
        <w:szCs w:val="18"/>
      </w:rPr>
      <w:tab/>
    </w:r>
    <w:r>
      <w:rPr>
        <w:sz w:val="18"/>
        <w:szCs w:val="18"/>
      </w:rPr>
      <w:tab/>
      <w:t>magda.leonowicz@</w:t>
    </w:r>
    <w:r>
      <w:rPr>
        <w:color w:val="000000"/>
        <w:sz w:val="18"/>
        <w:szCs w:val="18"/>
      </w:rPr>
      <w:t>naturalresourceswales.gov.uk</w:t>
    </w:r>
  </w:p>
  <w:p w14:paraId="75472590" w14:textId="77777777" w:rsidR="00AC5FFF" w:rsidRPr="00AC5FFF" w:rsidRDefault="00AC5FFF" w:rsidP="00AC5FFF">
    <w:pPr>
      <w:rPr>
        <w:rFonts w:ascii="Arial" w:hAnsi="Arial" w:cs="Arial"/>
        <w:color w:val="000000"/>
        <w:sz w:val="18"/>
        <w:szCs w:val="18"/>
      </w:rPr>
    </w:pPr>
    <w:r w:rsidRPr="00AC5FFF">
      <w:rPr>
        <w:rFonts w:ascii="Arial" w:hAnsi="Arial" w:cs="Arial"/>
        <w:color w:val="000000"/>
        <w:sz w:val="18"/>
        <w:szCs w:val="18"/>
      </w:rPr>
      <w:t xml:space="preserve">Gwasanaeth </w:t>
    </w:r>
    <w:proofErr w:type="spellStart"/>
    <w:r w:rsidRPr="00AC5FFF">
      <w:rPr>
        <w:rFonts w:ascii="Arial" w:hAnsi="Arial" w:cs="Arial"/>
        <w:color w:val="000000"/>
        <w:sz w:val="18"/>
        <w:szCs w:val="18"/>
      </w:rPr>
      <w:t>Trwyddedu</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Caerdydd</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Cyfoeth</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Naturiol</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Cymru</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Tŷ</w:t>
    </w:r>
    <w:proofErr w:type="spellEnd"/>
    <w:r w:rsidRPr="00AC5FFF">
      <w:rPr>
        <w:rFonts w:ascii="Arial" w:hAnsi="Arial" w:cs="Arial"/>
        <w:color w:val="000000"/>
        <w:sz w:val="18"/>
        <w:szCs w:val="18"/>
      </w:rPr>
      <w:t xml:space="preserve"> Cambria, 29 </w:t>
    </w:r>
    <w:proofErr w:type="spellStart"/>
    <w:r w:rsidRPr="00AC5FFF">
      <w:rPr>
        <w:rFonts w:ascii="Arial" w:hAnsi="Arial" w:cs="Arial"/>
        <w:color w:val="000000"/>
        <w:sz w:val="18"/>
        <w:szCs w:val="18"/>
      </w:rPr>
      <w:t>Heol</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Casnewydd</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Caerdydd</w:t>
    </w:r>
    <w:proofErr w:type="spellEnd"/>
    <w:r w:rsidRPr="00AC5FFF">
      <w:rPr>
        <w:rFonts w:ascii="Arial" w:hAnsi="Arial" w:cs="Arial"/>
        <w:color w:val="000000"/>
        <w:sz w:val="18"/>
        <w:szCs w:val="18"/>
      </w:rPr>
      <w:t>. CF24 0TP</w:t>
    </w:r>
  </w:p>
  <w:p w14:paraId="4578FE52" w14:textId="77777777" w:rsidR="00AC5FFF" w:rsidRPr="00AC5FFF" w:rsidRDefault="00AC5FFF" w:rsidP="00AC5FFF">
    <w:pPr>
      <w:rPr>
        <w:rFonts w:ascii="Arial" w:hAnsi="Arial" w:cs="Arial"/>
        <w:color w:val="000000"/>
        <w:sz w:val="18"/>
        <w:szCs w:val="18"/>
      </w:rPr>
    </w:pPr>
    <w:r w:rsidRPr="00AC5FFF">
      <w:rPr>
        <w:rFonts w:ascii="Arial" w:hAnsi="Arial" w:cs="Arial"/>
        <w:color w:val="000000"/>
        <w:sz w:val="18"/>
        <w:szCs w:val="18"/>
      </w:rPr>
      <w:t>Permitting Service (Cardiff), Natural Resources Wales, Cambria House, 29 Newport Road, Cardiff. CF24 0TP</w:t>
    </w:r>
  </w:p>
  <w:p w14:paraId="4DC1771D" w14:textId="77777777" w:rsidR="00AC5FFF" w:rsidRPr="00AC5FFF" w:rsidRDefault="00AC5FFF" w:rsidP="00AC5FFF">
    <w:pPr>
      <w:widowControl w:val="0"/>
      <w:autoSpaceDE w:val="0"/>
      <w:autoSpaceDN w:val="0"/>
      <w:adjustRightInd w:val="0"/>
      <w:spacing w:line="288" w:lineRule="auto"/>
      <w:textAlignment w:val="center"/>
      <w:rPr>
        <w:rFonts w:ascii="Arial" w:hAnsi="Arial" w:cs="Arial"/>
        <w:color w:val="000000"/>
        <w:sz w:val="18"/>
        <w:szCs w:val="18"/>
      </w:rPr>
    </w:pPr>
    <w:proofErr w:type="spellStart"/>
    <w:r w:rsidRPr="00AC5FFF">
      <w:rPr>
        <w:rFonts w:ascii="Arial" w:hAnsi="Arial" w:cs="Arial"/>
        <w:color w:val="000000"/>
        <w:sz w:val="18"/>
        <w:szCs w:val="18"/>
      </w:rPr>
      <w:t>Gwefan</w:t>
    </w:r>
    <w:proofErr w:type="spellEnd"/>
    <w:r w:rsidRPr="00AC5FFF">
      <w:rPr>
        <w:rFonts w:ascii="Arial" w:hAnsi="Arial" w:cs="Arial"/>
        <w:color w:val="000000"/>
        <w:sz w:val="18"/>
        <w:szCs w:val="18"/>
      </w:rPr>
      <w:t>/Website</w:t>
    </w:r>
    <w:r w:rsidRPr="00AC5FFF">
      <w:rPr>
        <w:rFonts w:ascii="Arial" w:hAnsi="Arial" w:cs="Arial"/>
        <w:color w:val="000000"/>
        <w:sz w:val="18"/>
        <w:szCs w:val="18"/>
      </w:rPr>
      <w:tab/>
    </w:r>
    <w:hyperlink r:id="rId1" w:history="1">
      <w:r w:rsidRPr="00AC5FFF">
        <w:rPr>
          <w:rStyle w:val="Hyperlink"/>
          <w:rFonts w:cs="Arial"/>
          <w:sz w:val="18"/>
          <w:szCs w:val="18"/>
        </w:rPr>
        <w:t>www.cyfoethnaturiolcymru.gov.uk</w:t>
      </w:r>
    </w:hyperlink>
    <w:r w:rsidRPr="00AC5FFF">
      <w:rPr>
        <w:rFonts w:ascii="Arial" w:hAnsi="Arial" w:cs="Arial"/>
        <w:color w:val="000000"/>
        <w:sz w:val="18"/>
        <w:szCs w:val="18"/>
      </w:rPr>
      <w:t xml:space="preserve"> </w:t>
    </w:r>
    <w:r w:rsidRPr="00AC5FFF">
      <w:rPr>
        <w:rFonts w:ascii="Arial" w:hAnsi="Arial" w:cs="Arial"/>
        <w:color w:val="000000"/>
        <w:sz w:val="18"/>
        <w:szCs w:val="18"/>
      </w:rPr>
      <w:tab/>
    </w:r>
    <w:r w:rsidRPr="00AC5FFF">
      <w:rPr>
        <w:rFonts w:ascii="Arial" w:hAnsi="Arial" w:cs="Arial"/>
        <w:color w:val="000000"/>
        <w:sz w:val="18"/>
        <w:szCs w:val="18"/>
      </w:rPr>
      <w:tab/>
    </w:r>
    <w:proofErr w:type="spellStart"/>
    <w:r w:rsidRPr="00AC5FFF">
      <w:rPr>
        <w:rFonts w:ascii="Arial" w:hAnsi="Arial" w:cs="Arial"/>
        <w:color w:val="000000"/>
        <w:sz w:val="18"/>
        <w:szCs w:val="18"/>
      </w:rPr>
      <w:t>Croesewir</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gohebiaeth</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yn</w:t>
    </w:r>
    <w:proofErr w:type="spellEnd"/>
    <w:r w:rsidRPr="00AC5FFF">
      <w:rPr>
        <w:rFonts w:ascii="Arial" w:hAnsi="Arial" w:cs="Arial"/>
        <w:color w:val="000000"/>
        <w:sz w:val="18"/>
        <w:szCs w:val="18"/>
      </w:rPr>
      <w:t xml:space="preserve"> y </w:t>
    </w:r>
    <w:proofErr w:type="spellStart"/>
    <w:r w:rsidRPr="00AC5FFF">
      <w:rPr>
        <w:rFonts w:ascii="Arial" w:hAnsi="Arial" w:cs="Arial"/>
        <w:color w:val="000000"/>
        <w:sz w:val="18"/>
        <w:szCs w:val="18"/>
      </w:rPr>
      <w:t>Gymraeg</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a'r</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Saesneg</w:t>
    </w:r>
    <w:proofErr w:type="spellEnd"/>
  </w:p>
  <w:p w14:paraId="12037FE2" w14:textId="77777777" w:rsidR="00AC5FFF" w:rsidRPr="00AC5FFF" w:rsidRDefault="00DE00FD" w:rsidP="00AC5FFF">
    <w:pPr>
      <w:widowControl w:val="0"/>
      <w:autoSpaceDE w:val="0"/>
      <w:autoSpaceDN w:val="0"/>
      <w:adjustRightInd w:val="0"/>
      <w:spacing w:line="288" w:lineRule="auto"/>
      <w:ind w:left="720" w:firstLine="720"/>
      <w:textAlignment w:val="center"/>
      <w:rPr>
        <w:rFonts w:ascii="Arial" w:hAnsi="Arial" w:cs="Arial"/>
        <w:color w:val="000000"/>
        <w:sz w:val="18"/>
        <w:szCs w:val="18"/>
      </w:rPr>
    </w:pPr>
    <w:hyperlink r:id="rId2" w:history="1">
      <w:r w:rsidR="00AC5FFF" w:rsidRPr="00AC5FFF">
        <w:rPr>
          <w:rStyle w:val="Hyperlink"/>
          <w:rFonts w:cs="Arial"/>
          <w:sz w:val="18"/>
          <w:szCs w:val="18"/>
        </w:rPr>
        <w:t>www.naturalresourceswales.gov.uk</w:t>
      </w:r>
    </w:hyperlink>
    <w:r w:rsidR="00AC5FFF" w:rsidRPr="00AC5FFF">
      <w:rPr>
        <w:rFonts w:ascii="Arial" w:hAnsi="Arial" w:cs="Arial"/>
        <w:color w:val="000000"/>
        <w:sz w:val="18"/>
        <w:szCs w:val="18"/>
      </w:rPr>
      <w:t xml:space="preserve"> </w:t>
    </w:r>
    <w:r w:rsidR="00AC5FFF" w:rsidRPr="00AC5FFF">
      <w:rPr>
        <w:rFonts w:ascii="Arial" w:hAnsi="Arial" w:cs="Arial"/>
        <w:color w:val="000000"/>
        <w:sz w:val="18"/>
        <w:szCs w:val="18"/>
      </w:rPr>
      <w:tab/>
    </w:r>
    <w:r w:rsidR="00AC5FFF" w:rsidRPr="00AC5FFF">
      <w:rPr>
        <w:rFonts w:ascii="Arial" w:hAnsi="Arial" w:cs="Arial"/>
        <w:color w:val="000000"/>
        <w:sz w:val="18"/>
        <w:szCs w:val="18"/>
      </w:rPr>
      <w:tab/>
      <w:t>Correspondence welcomed in Welsh and English</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CAB3F0" w14:textId="77777777" w:rsidR="00F71196" w:rsidRDefault="00F71196" w:rsidP="00F71196">
    <w:pPr>
      <w:widowControl w:val="0"/>
      <w:autoSpaceDE w:val="0"/>
      <w:autoSpaceDN w:val="0"/>
      <w:adjustRightInd w:val="0"/>
      <w:spacing w:line="288" w:lineRule="auto"/>
      <w:textAlignment w:val="center"/>
      <w:rPr>
        <w:sz w:val="18"/>
        <w:szCs w:val="18"/>
      </w:rPr>
    </w:pPr>
    <w:proofErr w:type="spellStart"/>
    <w:r>
      <w:rPr>
        <w:sz w:val="18"/>
        <w:szCs w:val="18"/>
      </w:rPr>
      <w:t>Ffôn</w:t>
    </w:r>
    <w:proofErr w:type="spellEnd"/>
    <w:r>
      <w:rPr>
        <w:sz w:val="18"/>
        <w:szCs w:val="18"/>
      </w:rPr>
      <w:t>/Tel</w:t>
    </w:r>
    <w:r>
      <w:rPr>
        <w:sz w:val="18"/>
        <w:szCs w:val="18"/>
      </w:rPr>
      <w:tab/>
    </w:r>
    <w:r>
      <w:rPr>
        <w:sz w:val="18"/>
        <w:szCs w:val="18"/>
      </w:rPr>
      <w:tab/>
      <w:t>0300 065 3433</w:t>
    </w:r>
  </w:p>
  <w:p w14:paraId="7465D194" w14:textId="1289CAD4" w:rsidR="00F71196" w:rsidRDefault="00F71196" w:rsidP="00F71196">
    <w:pPr>
      <w:widowControl w:val="0"/>
      <w:autoSpaceDE w:val="0"/>
      <w:autoSpaceDN w:val="0"/>
      <w:adjustRightInd w:val="0"/>
      <w:spacing w:line="288" w:lineRule="auto"/>
      <w:textAlignment w:val="center"/>
      <w:rPr>
        <w:sz w:val="18"/>
        <w:szCs w:val="18"/>
      </w:rPr>
    </w:pPr>
    <w:proofErr w:type="spellStart"/>
    <w:r>
      <w:rPr>
        <w:sz w:val="18"/>
        <w:szCs w:val="18"/>
      </w:rPr>
      <w:t>Ffacs</w:t>
    </w:r>
    <w:proofErr w:type="spellEnd"/>
    <w:r>
      <w:rPr>
        <w:sz w:val="18"/>
        <w:szCs w:val="18"/>
      </w:rPr>
      <w:t>/Fax</w:t>
    </w:r>
    <w:r>
      <w:rPr>
        <w:sz w:val="18"/>
        <w:szCs w:val="18"/>
      </w:rPr>
      <w:tab/>
      <w:t xml:space="preserve">                0300 065 3001</w:t>
    </w:r>
  </w:p>
  <w:p w14:paraId="01262157" w14:textId="77777777" w:rsidR="00F71196" w:rsidRDefault="00F71196" w:rsidP="00F71196">
    <w:pPr>
      <w:widowControl w:val="0"/>
      <w:autoSpaceDE w:val="0"/>
      <w:autoSpaceDN w:val="0"/>
      <w:adjustRightInd w:val="0"/>
      <w:spacing w:line="288" w:lineRule="auto"/>
      <w:textAlignment w:val="center"/>
      <w:rPr>
        <w:sz w:val="18"/>
        <w:szCs w:val="18"/>
      </w:rPr>
    </w:pPr>
    <w:proofErr w:type="spellStart"/>
    <w:r>
      <w:rPr>
        <w:sz w:val="18"/>
        <w:szCs w:val="18"/>
      </w:rPr>
      <w:t>Ebost</w:t>
    </w:r>
    <w:proofErr w:type="spellEnd"/>
    <w:r>
      <w:rPr>
        <w:sz w:val="18"/>
        <w:szCs w:val="18"/>
      </w:rPr>
      <w:t>/Email</w:t>
    </w:r>
    <w:r>
      <w:rPr>
        <w:sz w:val="18"/>
        <w:szCs w:val="18"/>
      </w:rPr>
      <w:tab/>
      <w:t xml:space="preserve">magda.leonowicz@cyfoethnaturiolcymru.gov.uk </w:t>
    </w:r>
  </w:p>
  <w:p w14:paraId="2ED9C2C6" w14:textId="77777777" w:rsidR="00F71196" w:rsidRDefault="00F71196" w:rsidP="00F71196">
    <w:pPr>
      <w:widowControl w:val="0"/>
      <w:autoSpaceDE w:val="0"/>
      <w:autoSpaceDN w:val="0"/>
      <w:adjustRightInd w:val="0"/>
      <w:spacing w:line="288" w:lineRule="auto"/>
      <w:textAlignment w:val="center"/>
      <w:rPr>
        <w:color w:val="000000"/>
        <w:sz w:val="18"/>
        <w:szCs w:val="18"/>
      </w:rPr>
    </w:pPr>
    <w:r>
      <w:rPr>
        <w:sz w:val="18"/>
        <w:szCs w:val="18"/>
      </w:rPr>
      <w:tab/>
    </w:r>
    <w:r>
      <w:rPr>
        <w:sz w:val="18"/>
        <w:szCs w:val="18"/>
      </w:rPr>
      <w:tab/>
      <w:t>magda.leonowicz@</w:t>
    </w:r>
    <w:r>
      <w:rPr>
        <w:color w:val="000000"/>
        <w:sz w:val="18"/>
        <w:szCs w:val="18"/>
      </w:rPr>
      <w:t>naturalresourceswales.gov.uk</w:t>
    </w:r>
  </w:p>
  <w:p w14:paraId="0F8B35E3" w14:textId="77777777" w:rsidR="00AC5FFF" w:rsidRPr="00AC5FFF" w:rsidRDefault="00AC5FFF" w:rsidP="00AC5FFF">
    <w:pPr>
      <w:rPr>
        <w:rFonts w:ascii="Arial" w:hAnsi="Arial" w:cs="Arial"/>
        <w:color w:val="000000"/>
        <w:sz w:val="18"/>
        <w:szCs w:val="18"/>
      </w:rPr>
    </w:pPr>
    <w:r w:rsidRPr="00AC5FFF">
      <w:rPr>
        <w:rFonts w:ascii="Arial" w:hAnsi="Arial" w:cs="Arial"/>
        <w:color w:val="000000"/>
        <w:sz w:val="18"/>
        <w:szCs w:val="18"/>
      </w:rPr>
      <w:t xml:space="preserve">Gwasanaeth </w:t>
    </w:r>
    <w:proofErr w:type="spellStart"/>
    <w:r w:rsidRPr="00AC5FFF">
      <w:rPr>
        <w:rFonts w:ascii="Arial" w:hAnsi="Arial" w:cs="Arial"/>
        <w:color w:val="000000"/>
        <w:sz w:val="18"/>
        <w:szCs w:val="18"/>
      </w:rPr>
      <w:t>Trwyddedu</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Caerdydd</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Cyfoeth</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Naturiol</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Cymru</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Tŷ</w:t>
    </w:r>
    <w:proofErr w:type="spellEnd"/>
    <w:r w:rsidRPr="00AC5FFF">
      <w:rPr>
        <w:rFonts w:ascii="Arial" w:hAnsi="Arial" w:cs="Arial"/>
        <w:color w:val="000000"/>
        <w:sz w:val="18"/>
        <w:szCs w:val="18"/>
      </w:rPr>
      <w:t xml:space="preserve"> Cambria, 29 </w:t>
    </w:r>
    <w:proofErr w:type="spellStart"/>
    <w:r w:rsidRPr="00AC5FFF">
      <w:rPr>
        <w:rFonts w:ascii="Arial" w:hAnsi="Arial" w:cs="Arial"/>
        <w:color w:val="000000"/>
        <w:sz w:val="18"/>
        <w:szCs w:val="18"/>
      </w:rPr>
      <w:t>Heol</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Casnewydd</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Caerdydd</w:t>
    </w:r>
    <w:proofErr w:type="spellEnd"/>
    <w:r w:rsidRPr="00AC5FFF">
      <w:rPr>
        <w:rFonts w:ascii="Arial" w:hAnsi="Arial" w:cs="Arial"/>
        <w:color w:val="000000"/>
        <w:sz w:val="18"/>
        <w:szCs w:val="18"/>
      </w:rPr>
      <w:t>. CF24 0TP</w:t>
    </w:r>
  </w:p>
  <w:p w14:paraId="6A9EF664" w14:textId="77777777" w:rsidR="00AC5FFF" w:rsidRPr="00AC5FFF" w:rsidRDefault="00AC5FFF" w:rsidP="00AC5FFF">
    <w:pPr>
      <w:rPr>
        <w:rFonts w:ascii="Arial" w:hAnsi="Arial" w:cs="Arial"/>
        <w:color w:val="000000"/>
        <w:sz w:val="18"/>
        <w:szCs w:val="18"/>
      </w:rPr>
    </w:pPr>
    <w:r w:rsidRPr="00AC5FFF">
      <w:rPr>
        <w:rFonts w:ascii="Arial" w:hAnsi="Arial" w:cs="Arial"/>
        <w:color w:val="000000"/>
        <w:sz w:val="18"/>
        <w:szCs w:val="18"/>
      </w:rPr>
      <w:t>Permitting Service (Cardiff), Natural Resources Wales, Cambria House, 29 Newport Road, Cardiff. CF24 0TP</w:t>
    </w:r>
  </w:p>
  <w:p w14:paraId="6F5F4B9E" w14:textId="77777777" w:rsidR="00AC5FFF" w:rsidRPr="00AC5FFF" w:rsidRDefault="00AC5FFF" w:rsidP="00AC5FFF">
    <w:pPr>
      <w:widowControl w:val="0"/>
      <w:autoSpaceDE w:val="0"/>
      <w:autoSpaceDN w:val="0"/>
      <w:adjustRightInd w:val="0"/>
      <w:spacing w:line="288" w:lineRule="auto"/>
      <w:textAlignment w:val="center"/>
      <w:rPr>
        <w:rFonts w:ascii="Arial" w:hAnsi="Arial" w:cs="Arial"/>
        <w:color w:val="000000"/>
        <w:sz w:val="18"/>
        <w:szCs w:val="18"/>
      </w:rPr>
    </w:pPr>
    <w:proofErr w:type="spellStart"/>
    <w:r w:rsidRPr="00AC5FFF">
      <w:rPr>
        <w:rFonts w:ascii="Arial" w:hAnsi="Arial" w:cs="Arial"/>
        <w:color w:val="000000"/>
        <w:sz w:val="18"/>
        <w:szCs w:val="18"/>
      </w:rPr>
      <w:t>Gwefan</w:t>
    </w:r>
    <w:proofErr w:type="spellEnd"/>
    <w:r w:rsidRPr="00AC5FFF">
      <w:rPr>
        <w:rFonts w:ascii="Arial" w:hAnsi="Arial" w:cs="Arial"/>
        <w:color w:val="000000"/>
        <w:sz w:val="18"/>
        <w:szCs w:val="18"/>
      </w:rPr>
      <w:t>/Website</w:t>
    </w:r>
    <w:r w:rsidRPr="00AC5FFF">
      <w:rPr>
        <w:rFonts w:ascii="Arial" w:hAnsi="Arial" w:cs="Arial"/>
        <w:color w:val="000000"/>
        <w:sz w:val="18"/>
        <w:szCs w:val="18"/>
      </w:rPr>
      <w:tab/>
    </w:r>
    <w:hyperlink r:id="rId1" w:history="1">
      <w:r w:rsidRPr="00AC5FFF">
        <w:rPr>
          <w:rStyle w:val="Hyperlink"/>
          <w:rFonts w:cs="Arial"/>
          <w:sz w:val="18"/>
          <w:szCs w:val="18"/>
        </w:rPr>
        <w:t>www.cyfoethnaturiolcymru.gov.uk</w:t>
      </w:r>
    </w:hyperlink>
    <w:r w:rsidRPr="00AC5FFF">
      <w:rPr>
        <w:rFonts w:ascii="Arial" w:hAnsi="Arial" w:cs="Arial"/>
        <w:color w:val="000000"/>
        <w:sz w:val="18"/>
        <w:szCs w:val="18"/>
      </w:rPr>
      <w:t xml:space="preserve"> </w:t>
    </w:r>
    <w:r w:rsidRPr="00AC5FFF">
      <w:rPr>
        <w:rFonts w:ascii="Arial" w:hAnsi="Arial" w:cs="Arial"/>
        <w:color w:val="000000"/>
        <w:sz w:val="18"/>
        <w:szCs w:val="18"/>
      </w:rPr>
      <w:tab/>
    </w:r>
    <w:r w:rsidRPr="00AC5FFF">
      <w:rPr>
        <w:rFonts w:ascii="Arial" w:hAnsi="Arial" w:cs="Arial"/>
        <w:color w:val="000000"/>
        <w:sz w:val="18"/>
        <w:szCs w:val="18"/>
      </w:rPr>
      <w:tab/>
    </w:r>
    <w:proofErr w:type="spellStart"/>
    <w:r w:rsidRPr="00AC5FFF">
      <w:rPr>
        <w:rFonts w:ascii="Arial" w:hAnsi="Arial" w:cs="Arial"/>
        <w:color w:val="000000"/>
        <w:sz w:val="18"/>
        <w:szCs w:val="18"/>
      </w:rPr>
      <w:t>Croesewir</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gohebiaeth</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yn</w:t>
    </w:r>
    <w:proofErr w:type="spellEnd"/>
    <w:r w:rsidRPr="00AC5FFF">
      <w:rPr>
        <w:rFonts w:ascii="Arial" w:hAnsi="Arial" w:cs="Arial"/>
        <w:color w:val="000000"/>
        <w:sz w:val="18"/>
        <w:szCs w:val="18"/>
      </w:rPr>
      <w:t xml:space="preserve"> y </w:t>
    </w:r>
    <w:proofErr w:type="spellStart"/>
    <w:r w:rsidRPr="00AC5FFF">
      <w:rPr>
        <w:rFonts w:ascii="Arial" w:hAnsi="Arial" w:cs="Arial"/>
        <w:color w:val="000000"/>
        <w:sz w:val="18"/>
        <w:szCs w:val="18"/>
      </w:rPr>
      <w:t>Gymraeg</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a'r</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Saesneg</w:t>
    </w:r>
    <w:proofErr w:type="spellEnd"/>
  </w:p>
  <w:p w14:paraId="319A897B" w14:textId="6F8CC7C6" w:rsidR="004B145F" w:rsidRPr="00AC5FFF" w:rsidRDefault="00DE00FD" w:rsidP="00AC5FFF">
    <w:pPr>
      <w:widowControl w:val="0"/>
      <w:autoSpaceDE w:val="0"/>
      <w:autoSpaceDN w:val="0"/>
      <w:adjustRightInd w:val="0"/>
      <w:spacing w:line="288" w:lineRule="auto"/>
      <w:ind w:left="720" w:firstLine="720"/>
      <w:textAlignment w:val="center"/>
      <w:rPr>
        <w:rFonts w:ascii="Arial" w:hAnsi="Arial" w:cs="Arial"/>
        <w:color w:val="000000"/>
        <w:sz w:val="18"/>
        <w:szCs w:val="18"/>
      </w:rPr>
    </w:pPr>
    <w:hyperlink r:id="rId2" w:history="1">
      <w:r w:rsidR="00AC5FFF" w:rsidRPr="00AC5FFF">
        <w:rPr>
          <w:rStyle w:val="Hyperlink"/>
          <w:rFonts w:cs="Arial"/>
          <w:sz w:val="18"/>
          <w:szCs w:val="18"/>
        </w:rPr>
        <w:t>www.naturalresourceswales.gov.uk</w:t>
      </w:r>
    </w:hyperlink>
    <w:r w:rsidR="00AC5FFF" w:rsidRPr="00AC5FFF">
      <w:rPr>
        <w:rFonts w:ascii="Arial" w:hAnsi="Arial" w:cs="Arial"/>
        <w:color w:val="000000"/>
        <w:sz w:val="18"/>
        <w:szCs w:val="18"/>
      </w:rPr>
      <w:t xml:space="preserve"> </w:t>
    </w:r>
    <w:r w:rsidR="00AC5FFF" w:rsidRPr="00AC5FFF">
      <w:rPr>
        <w:rFonts w:ascii="Arial" w:hAnsi="Arial" w:cs="Arial"/>
        <w:color w:val="000000"/>
        <w:sz w:val="18"/>
        <w:szCs w:val="18"/>
      </w:rPr>
      <w:tab/>
    </w:r>
    <w:r w:rsidR="00AC5FFF" w:rsidRPr="00AC5FFF">
      <w:rPr>
        <w:rFonts w:ascii="Arial" w:hAnsi="Arial" w:cs="Arial"/>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9B455E" w14:textId="77777777" w:rsidR="003F7FBC" w:rsidRDefault="003F7FBC" w:rsidP="00470BF6">
      <w:r>
        <w:separator/>
      </w:r>
    </w:p>
  </w:footnote>
  <w:footnote w:type="continuationSeparator" w:id="0">
    <w:p w14:paraId="5DEE56FF" w14:textId="77777777" w:rsidR="003F7FBC" w:rsidRDefault="003F7FBC" w:rsidP="00470B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A896C" w14:textId="77777777" w:rsidR="00470BF6" w:rsidRDefault="00470BF6">
    <w:pPr>
      <w:pStyle w:val="Header"/>
    </w:pPr>
    <w:r w:rsidRPr="00DC6C79">
      <w:rPr>
        <w:noProof/>
      </w:rPr>
      <w:drawing>
        <wp:inline distT="0" distB="0" distL="0" distR="0" wp14:anchorId="319A897D" wp14:editId="319A897E">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A897C" w14:textId="77777777" w:rsidR="00C65C8F" w:rsidRDefault="00C65C8F">
    <w:pPr>
      <w:pStyle w:val="Header"/>
    </w:pPr>
    <w:r w:rsidRPr="00DC6C79">
      <w:rPr>
        <w:noProof/>
      </w:rPr>
      <w:drawing>
        <wp:inline distT="0" distB="0" distL="0" distR="0" wp14:anchorId="319A897F" wp14:editId="319A8980">
          <wp:extent cx="1781175" cy="1266825"/>
          <wp:effectExtent l="0" t="0" r="9525" b="9525"/>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961DEF"/>
    <w:multiLevelType w:val="hybridMultilevel"/>
    <w:tmpl w:val="0FF80C04"/>
    <w:lvl w:ilvl="0" w:tplc="3620D252">
      <w:start w:val="1"/>
      <w:numFmt w:val="decimal"/>
      <w:lvlText w:val="%1."/>
      <w:lvlJc w:val="left"/>
      <w:pPr>
        <w:ind w:left="720" w:hanging="360"/>
      </w:pPr>
      <w:rPr>
        <w:rFonts w:hint="default"/>
        <w:sz w:val="23"/>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C24A1B"/>
    <w:multiLevelType w:val="hybridMultilevel"/>
    <w:tmpl w:val="55725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3365B4"/>
    <w:multiLevelType w:val="hybridMultilevel"/>
    <w:tmpl w:val="DA2EAAF6"/>
    <w:lvl w:ilvl="0" w:tplc="D87A508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BF6"/>
    <w:rsid w:val="00055AE4"/>
    <w:rsid w:val="00060ABD"/>
    <w:rsid w:val="00084A8C"/>
    <w:rsid w:val="000E6726"/>
    <w:rsid w:val="00124419"/>
    <w:rsid w:val="00135AC4"/>
    <w:rsid w:val="001543E3"/>
    <w:rsid w:val="001B4660"/>
    <w:rsid w:val="001D495A"/>
    <w:rsid w:val="001D78B0"/>
    <w:rsid w:val="001F50AF"/>
    <w:rsid w:val="00202F19"/>
    <w:rsid w:val="00234257"/>
    <w:rsid w:val="00264143"/>
    <w:rsid w:val="002723DE"/>
    <w:rsid w:val="002A6EA4"/>
    <w:rsid w:val="002D2860"/>
    <w:rsid w:val="002D6D8D"/>
    <w:rsid w:val="002F5E99"/>
    <w:rsid w:val="00320890"/>
    <w:rsid w:val="00333BF9"/>
    <w:rsid w:val="0034115E"/>
    <w:rsid w:val="0034271B"/>
    <w:rsid w:val="003477EA"/>
    <w:rsid w:val="00360FFD"/>
    <w:rsid w:val="00384734"/>
    <w:rsid w:val="00390F61"/>
    <w:rsid w:val="00391614"/>
    <w:rsid w:val="003F7FBC"/>
    <w:rsid w:val="00470BF6"/>
    <w:rsid w:val="00474D2D"/>
    <w:rsid w:val="0047619D"/>
    <w:rsid w:val="00482042"/>
    <w:rsid w:val="00484E7D"/>
    <w:rsid w:val="00487199"/>
    <w:rsid w:val="004906BB"/>
    <w:rsid w:val="004B145F"/>
    <w:rsid w:val="0051253E"/>
    <w:rsid w:val="0051423B"/>
    <w:rsid w:val="00531C50"/>
    <w:rsid w:val="005555DC"/>
    <w:rsid w:val="00560810"/>
    <w:rsid w:val="005D3C94"/>
    <w:rsid w:val="005E7226"/>
    <w:rsid w:val="0061058C"/>
    <w:rsid w:val="00613765"/>
    <w:rsid w:val="00676ED5"/>
    <w:rsid w:val="00696E5F"/>
    <w:rsid w:val="006C1ACE"/>
    <w:rsid w:val="00716165"/>
    <w:rsid w:val="00725F62"/>
    <w:rsid w:val="00742BD1"/>
    <w:rsid w:val="007432C7"/>
    <w:rsid w:val="00755686"/>
    <w:rsid w:val="00833048"/>
    <w:rsid w:val="008342DD"/>
    <w:rsid w:val="0086014B"/>
    <w:rsid w:val="0087699B"/>
    <w:rsid w:val="008861A4"/>
    <w:rsid w:val="008B33D6"/>
    <w:rsid w:val="00930CBA"/>
    <w:rsid w:val="00957A9C"/>
    <w:rsid w:val="0096189E"/>
    <w:rsid w:val="00990F2E"/>
    <w:rsid w:val="009A0D3F"/>
    <w:rsid w:val="009D6735"/>
    <w:rsid w:val="00A235CF"/>
    <w:rsid w:val="00A601C9"/>
    <w:rsid w:val="00A67346"/>
    <w:rsid w:val="00A84026"/>
    <w:rsid w:val="00A8618C"/>
    <w:rsid w:val="00A97275"/>
    <w:rsid w:val="00A97D07"/>
    <w:rsid w:val="00AC5FFF"/>
    <w:rsid w:val="00AF4898"/>
    <w:rsid w:val="00B07D00"/>
    <w:rsid w:val="00B4396D"/>
    <w:rsid w:val="00B51108"/>
    <w:rsid w:val="00B65179"/>
    <w:rsid w:val="00B74C68"/>
    <w:rsid w:val="00BB44CE"/>
    <w:rsid w:val="00BE4424"/>
    <w:rsid w:val="00C172F6"/>
    <w:rsid w:val="00C65C8F"/>
    <w:rsid w:val="00C72407"/>
    <w:rsid w:val="00C825BE"/>
    <w:rsid w:val="00CA7370"/>
    <w:rsid w:val="00CB2E26"/>
    <w:rsid w:val="00CB312D"/>
    <w:rsid w:val="00CE7F2C"/>
    <w:rsid w:val="00D361D9"/>
    <w:rsid w:val="00D36BE7"/>
    <w:rsid w:val="00D9614E"/>
    <w:rsid w:val="00DE00FD"/>
    <w:rsid w:val="00E003A4"/>
    <w:rsid w:val="00E35AEF"/>
    <w:rsid w:val="00E5794B"/>
    <w:rsid w:val="00ED767B"/>
    <w:rsid w:val="00EE28B5"/>
    <w:rsid w:val="00F65177"/>
    <w:rsid w:val="00F65519"/>
    <w:rsid w:val="00F71196"/>
    <w:rsid w:val="00F82075"/>
    <w:rsid w:val="00F902A4"/>
    <w:rsid w:val="00F94F13"/>
    <w:rsid w:val="00FA3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19A8940"/>
  <w15:chartTrackingRefBased/>
  <w15:docId w15:val="{9F416436-1406-4AB9-82B2-4F73CF42D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0BF6"/>
    <w:pPr>
      <w:spacing w:after="0" w:line="240" w:lineRule="auto"/>
      <w:jc w:val="both"/>
    </w:pPr>
    <w:rPr>
      <w:rFonts w:ascii="Times New Roman" w:eastAsia="Times New Roman" w:hAnsi="Times New Roman" w:cs="Times New Roman"/>
      <w:sz w:val="24"/>
      <w:szCs w:val="20"/>
      <w:lang w:eastAsia="en-GB"/>
    </w:rPr>
  </w:style>
  <w:style w:type="paragraph" w:styleId="Heading3">
    <w:name w:val="heading 3"/>
    <w:basedOn w:val="Normal"/>
    <w:next w:val="Normal"/>
    <w:link w:val="Heading3Char"/>
    <w:uiPriority w:val="9"/>
    <w:semiHidden/>
    <w:unhideWhenUsed/>
    <w:qFormat/>
    <w:rsid w:val="00470BF6"/>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0BF6"/>
    <w:pPr>
      <w:tabs>
        <w:tab w:val="center" w:pos="4513"/>
        <w:tab w:val="right" w:pos="9026"/>
      </w:tabs>
    </w:pPr>
  </w:style>
  <w:style w:type="character" w:customStyle="1" w:styleId="HeaderChar">
    <w:name w:val="Header Char"/>
    <w:basedOn w:val="DefaultParagraphFont"/>
    <w:link w:val="Header"/>
    <w:uiPriority w:val="99"/>
    <w:rsid w:val="00470BF6"/>
  </w:style>
  <w:style w:type="paragraph" w:styleId="Footer">
    <w:name w:val="footer"/>
    <w:basedOn w:val="Normal"/>
    <w:link w:val="FooterChar"/>
    <w:uiPriority w:val="99"/>
    <w:unhideWhenUsed/>
    <w:rsid w:val="00470BF6"/>
    <w:pPr>
      <w:tabs>
        <w:tab w:val="center" w:pos="4513"/>
        <w:tab w:val="right" w:pos="9026"/>
      </w:tabs>
    </w:pPr>
  </w:style>
  <w:style w:type="character" w:customStyle="1" w:styleId="FooterChar">
    <w:name w:val="Footer Char"/>
    <w:basedOn w:val="DefaultParagraphFont"/>
    <w:link w:val="Footer"/>
    <w:uiPriority w:val="99"/>
    <w:rsid w:val="00470BF6"/>
  </w:style>
  <w:style w:type="paragraph" w:customStyle="1" w:styleId="certificateTitle">
    <w:name w:val="certificateTitle"/>
    <w:basedOn w:val="Normal"/>
    <w:rsid w:val="00470BF6"/>
    <w:pPr>
      <w:keepLines/>
      <w:spacing w:before="1120" w:line="440" w:lineRule="exact"/>
      <w:jc w:val="left"/>
      <w:outlineLvl w:val="0"/>
    </w:pPr>
    <w:rPr>
      <w:spacing w:val="-4"/>
      <w:sz w:val="48"/>
      <w:lang w:eastAsia="en-US"/>
    </w:rPr>
  </w:style>
  <w:style w:type="paragraph" w:customStyle="1" w:styleId="Heading3nonum">
    <w:name w:val="Heading 3 nonum"/>
    <w:basedOn w:val="Heading3"/>
    <w:link w:val="Heading3nonumChar"/>
    <w:rsid w:val="00470BF6"/>
    <w:pPr>
      <w:keepNext w:val="0"/>
      <w:spacing w:before="120" w:line="270" w:lineRule="exact"/>
      <w:jc w:val="left"/>
    </w:pPr>
    <w:rPr>
      <w:rFonts w:ascii="Arial" w:eastAsia="Times New Roman" w:hAnsi="Arial" w:cs="Times New Roman"/>
      <w:color w:val="auto"/>
      <w:sz w:val="20"/>
      <w:szCs w:val="20"/>
      <w:lang w:eastAsia="en-US"/>
    </w:rPr>
  </w:style>
  <w:style w:type="character" w:customStyle="1" w:styleId="change">
    <w:name w:val="change"/>
    <w:basedOn w:val="DefaultParagraphFont"/>
    <w:rsid w:val="00470BF6"/>
    <w:rPr>
      <w:color w:val="FF0000"/>
    </w:rPr>
  </w:style>
  <w:style w:type="paragraph" w:customStyle="1" w:styleId="address">
    <w:name w:val="address"/>
    <w:basedOn w:val="Heading3nonum"/>
    <w:rsid w:val="00470BF6"/>
    <w:pPr>
      <w:spacing w:before="0"/>
    </w:pPr>
  </w:style>
  <w:style w:type="character" w:customStyle="1" w:styleId="Heading3nonumChar">
    <w:name w:val="Heading 3 nonum Char"/>
    <w:basedOn w:val="DefaultParagraphFont"/>
    <w:link w:val="Heading3nonum"/>
    <w:locked/>
    <w:rsid w:val="00470BF6"/>
    <w:rPr>
      <w:rFonts w:ascii="Arial" w:eastAsia="Times New Roman" w:hAnsi="Arial" w:cs="Times New Roman"/>
      <w:sz w:val="20"/>
      <w:szCs w:val="20"/>
    </w:rPr>
  </w:style>
  <w:style w:type="paragraph" w:customStyle="1" w:styleId="Addresses">
    <w:name w:val="Addresses"/>
    <w:basedOn w:val="Normal"/>
    <w:autoRedefine/>
    <w:rsid w:val="00470BF6"/>
    <w:pPr>
      <w:ind w:left="2835" w:hanging="2835"/>
      <w:jc w:val="left"/>
    </w:pPr>
    <w:rPr>
      <w:rFonts w:ascii="Arial" w:hAnsi="Arial"/>
      <w:spacing w:val="-2"/>
      <w:lang w:eastAsia="en-US"/>
    </w:rPr>
  </w:style>
  <w:style w:type="character" w:customStyle="1" w:styleId="Heading3Char">
    <w:name w:val="Heading 3 Char"/>
    <w:basedOn w:val="DefaultParagraphFont"/>
    <w:link w:val="Heading3"/>
    <w:uiPriority w:val="9"/>
    <w:semiHidden/>
    <w:rsid w:val="00470BF6"/>
    <w:rPr>
      <w:rFonts w:asciiTheme="majorHAnsi" w:eastAsiaTheme="majorEastAsia" w:hAnsiTheme="majorHAnsi" w:cstheme="majorBidi"/>
      <w:color w:val="1F4D78" w:themeColor="accent1" w:themeShade="7F"/>
      <w:sz w:val="24"/>
      <w:szCs w:val="24"/>
      <w:lang w:eastAsia="en-GB"/>
    </w:rPr>
  </w:style>
  <w:style w:type="table" w:styleId="TableGrid">
    <w:name w:val="Table Grid"/>
    <w:basedOn w:val="TableNormal"/>
    <w:uiPriority w:val="39"/>
    <w:rsid w:val="00470B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4B145F"/>
    <w:rPr>
      <w:rFonts w:ascii="Arial" w:hAnsi="Arial"/>
      <w:color w:val="0000FF"/>
      <w:u w:val="single"/>
    </w:rPr>
  </w:style>
  <w:style w:type="character" w:customStyle="1" w:styleId="apple-converted-space">
    <w:name w:val="apple-converted-space"/>
    <w:basedOn w:val="DefaultParagraphFont"/>
    <w:rsid w:val="004B145F"/>
  </w:style>
  <w:style w:type="character" w:styleId="CommentReference">
    <w:name w:val="annotation reference"/>
    <w:basedOn w:val="DefaultParagraphFont"/>
    <w:uiPriority w:val="99"/>
    <w:semiHidden/>
    <w:unhideWhenUsed/>
    <w:rsid w:val="008342DD"/>
    <w:rPr>
      <w:sz w:val="16"/>
      <w:szCs w:val="16"/>
    </w:rPr>
  </w:style>
  <w:style w:type="paragraph" w:styleId="CommentText">
    <w:name w:val="annotation text"/>
    <w:basedOn w:val="Normal"/>
    <w:link w:val="CommentTextChar"/>
    <w:semiHidden/>
    <w:unhideWhenUsed/>
    <w:rsid w:val="008342DD"/>
    <w:rPr>
      <w:sz w:val="20"/>
    </w:rPr>
  </w:style>
  <w:style w:type="character" w:customStyle="1" w:styleId="CommentTextChar">
    <w:name w:val="Comment Text Char"/>
    <w:basedOn w:val="DefaultParagraphFont"/>
    <w:link w:val="CommentText"/>
    <w:semiHidden/>
    <w:rsid w:val="008342DD"/>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342DD"/>
    <w:rPr>
      <w:b/>
      <w:bCs/>
    </w:rPr>
  </w:style>
  <w:style w:type="character" w:customStyle="1" w:styleId="CommentSubjectChar">
    <w:name w:val="Comment Subject Char"/>
    <w:basedOn w:val="CommentTextChar"/>
    <w:link w:val="CommentSubject"/>
    <w:uiPriority w:val="99"/>
    <w:semiHidden/>
    <w:rsid w:val="008342DD"/>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8342D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42DD"/>
    <w:rPr>
      <w:rFonts w:ascii="Segoe UI" w:eastAsia="Times New Roman" w:hAnsi="Segoe UI" w:cs="Segoe UI"/>
      <w:sz w:val="18"/>
      <w:szCs w:val="18"/>
      <w:lang w:eastAsia="en-GB"/>
    </w:rPr>
  </w:style>
  <w:style w:type="character" w:customStyle="1" w:styleId="BlocktextChar">
    <w:name w:val="Block text Char"/>
    <w:link w:val="BlockText1"/>
    <w:rsid w:val="00A97D07"/>
    <w:rPr>
      <w:rFonts w:ascii="Arial" w:hAnsi="Arial"/>
      <w:lang w:eastAsia="en-GB"/>
    </w:rPr>
  </w:style>
  <w:style w:type="paragraph" w:customStyle="1" w:styleId="BlockText1">
    <w:name w:val="Block Text1"/>
    <w:basedOn w:val="Normal"/>
    <w:link w:val="BlocktextChar"/>
    <w:rsid w:val="00A97D07"/>
    <w:pPr>
      <w:spacing w:after="120"/>
      <w:jc w:val="left"/>
    </w:pPr>
    <w:rPr>
      <w:rFonts w:ascii="Arial" w:eastAsiaTheme="minorHAnsi" w:hAnsi="Arial" w:cstheme="minorBidi"/>
      <w:sz w:val="22"/>
      <w:szCs w:val="22"/>
    </w:rPr>
  </w:style>
  <w:style w:type="character" w:styleId="UnresolvedMention">
    <w:name w:val="Unresolved Mention"/>
    <w:basedOn w:val="DefaultParagraphFont"/>
    <w:uiPriority w:val="99"/>
    <w:semiHidden/>
    <w:unhideWhenUsed/>
    <w:rsid w:val="00A97D07"/>
    <w:rPr>
      <w:color w:val="808080"/>
      <w:shd w:val="clear" w:color="auto" w:fill="E6E6E6"/>
    </w:rPr>
  </w:style>
  <w:style w:type="paragraph" w:customStyle="1" w:styleId="Default">
    <w:name w:val="Default"/>
    <w:rsid w:val="00BE4424"/>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rsid w:val="003477EA"/>
    <w:pPr>
      <w:widowControl w:val="0"/>
      <w:jc w:val="left"/>
    </w:pPr>
    <w:rPr>
      <w:rFonts w:ascii="Arial" w:hAnsi="Arial"/>
      <w:sz w:val="16"/>
    </w:rPr>
  </w:style>
  <w:style w:type="character" w:customStyle="1" w:styleId="BodyTextChar">
    <w:name w:val="Body Text Char"/>
    <w:basedOn w:val="DefaultParagraphFont"/>
    <w:link w:val="BodyText"/>
    <w:rsid w:val="003477EA"/>
    <w:rPr>
      <w:rFonts w:ascii="Arial" w:eastAsia="Times New Roman" w:hAnsi="Arial" w:cs="Times New Roman"/>
      <w:sz w:val="16"/>
      <w:szCs w:val="20"/>
      <w:lang w:eastAsia="en-GB"/>
    </w:rPr>
  </w:style>
  <w:style w:type="paragraph" w:styleId="ListParagraph">
    <w:name w:val="List Paragraph"/>
    <w:basedOn w:val="Normal"/>
    <w:uiPriority w:val="34"/>
    <w:qFormat/>
    <w:rsid w:val="00F820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6517931">
      <w:bodyDiv w:val="1"/>
      <w:marLeft w:val="0"/>
      <w:marRight w:val="0"/>
      <w:marTop w:val="0"/>
      <w:marBottom w:val="0"/>
      <w:divBdr>
        <w:top w:val="none" w:sz="0" w:space="0" w:color="auto"/>
        <w:left w:val="none" w:sz="0" w:space="0" w:color="auto"/>
        <w:bottom w:val="none" w:sz="0" w:space="0" w:color="auto"/>
        <w:right w:val="none" w:sz="0" w:space="0" w:color="auto"/>
      </w:divBdr>
    </w:div>
    <w:div w:id="363291462">
      <w:bodyDiv w:val="1"/>
      <w:marLeft w:val="0"/>
      <w:marRight w:val="0"/>
      <w:marTop w:val="0"/>
      <w:marBottom w:val="0"/>
      <w:divBdr>
        <w:top w:val="none" w:sz="0" w:space="0" w:color="auto"/>
        <w:left w:val="none" w:sz="0" w:space="0" w:color="auto"/>
        <w:bottom w:val="none" w:sz="0" w:space="0" w:color="auto"/>
        <w:right w:val="none" w:sz="0" w:space="0" w:color="auto"/>
      </w:divBdr>
    </w:div>
    <w:div w:id="876771487">
      <w:bodyDiv w:val="1"/>
      <w:marLeft w:val="0"/>
      <w:marRight w:val="0"/>
      <w:marTop w:val="0"/>
      <w:marBottom w:val="0"/>
      <w:divBdr>
        <w:top w:val="none" w:sz="0" w:space="0" w:color="auto"/>
        <w:left w:val="none" w:sz="0" w:space="0" w:color="auto"/>
        <w:bottom w:val="none" w:sz="0" w:space="0" w:color="auto"/>
        <w:right w:val="none" w:sz="0" w:space="0" w:color="auto"/>
      </w:divBdr>
    </w:div>
    <w:div w:id="1130442991">
      <w:bodyDiv w:val="1"/>
      <w:marLeft w:val="0"/>
      <w:marRight w:val="0"/>
      <w:marTop w:val="0"/>
      <w:marBottom w:val="0"/>
      <w:divBdr>
        <w:top w:val="none" w:sz="0" w:space="0" w:color="auto"/>
        <w:left w:val="none" w:sz="0" w:space="0" w:color="auto"/>
        <w:bottom w:val="none" w:sz="0" w:space="0" w:color="auto"/>
        <w:right w:val="none" w:sz="0" w:space="0" w:color="auto"/>
      </w:divBdr>
    </w:div>
    <w:div w:id="1257789323">
      <w:bodyDiv w:val="1"/>
      <w:marLeft w:val="0"/>
      <w:marRight w:val="0"/>
      <w:marTop w:val="0"/>
      <w:marBottom w:val="0"/>
      <w:divBdr>
        <w:top w:val="none" w:sz="0" w:space="0" w:color="auto"/>
        <w:left w:val="none" w:sz="0" w:space="0" w:color="auto"/>
        <w:bottom w:val="none" w:sz="0" w:space="0" w:color="auto"/>
        <w:right w:val="none" w:sz="0" w:space="0" w:color="auto"/>
      </w:divBdr>
    </w:div>
    <w:div w:id="139561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84379/guidance-note-16-fire-prevention-mitigation-plan-english.pdf?mode=pad&amp;rnd=13165496948000000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cyfoethnaturiolcymru.sharepoint.com/teams/Regulatory/dcarpenter/AppData/Local/Microsoft/Windows/Temporary%20Internet%20Files/Content.Outlook/WZAC8E91/www.naturalresourceswales.gov.uk" TargetMode="External"/><Relationship Id="rId1" Type="http://schemas.openxmlformats.org/officeDocument/2006/relationships/hyperlink" Target="https://cyfoethnaturiolcymru.sharepoint.com/teams/Regulatory/dcarpenter/AppData/Local/Microsoft/Windows/Temporary%20Internet%20Files/Content.Outlook/WZAC8E91/www.cyfoethnaturiolcymru.gov.uk"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cyfoethnaturiolcymru.sharepoint.com/teams/Regulatory/dcarpenter/AppData/Local/Microsoft/Windows/Temporary%20Internet%20Files/Content.Outlook/WZAC8E91/www.naturalresourceswales.gov.uk" TargetMode="External"/><Relationship Id="rId1" Type="http://schemas.openxmlformats.org/officeDocument/2006/relationships/hyperlink" Target="https://cyfoethnaturiolcymru.sharepoint.com/teams/Regulatory/dcarpenter/AppData/Local/Microsoft/Windows/Temporary%20Internet%20Files/Content.Outlook/WZAC8E91/www.cyfoethnaturiolcymru.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Bayliss Metals</Site_x0020_Name>
    <Internal_x002f_External xmlns="859f7ad6-93f6-4205-b62b-a17f28acbbac">Outgoing document</Internal_x002f_External>
    <Post_x0020_code xmlns="859f7ad6-93f6-4205-b62b-a17f28acbbac">CF31 3AQ</Post_x0020_cod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Cedar House, Hazell Drive, Newport, NP10 8FY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2018-08-01T23:00:00+00:00</Document_x0020_Date>
    <Facility_x0020_Address xmlns="859f7ad6-93f6-4205-b62b-a17f28acbbac">Plot G2, Princess Way, Bridgend Industrial Estate, Bridgend </Facility_x0020_Address>
    <Environment_x0020_Sub_x0020_Folder xmlns="859f7ad6-93f6-4205-b62b-a17f28acbbac">Licences applications</Environment_x0020_Sub_x0020_Folder>
    <Customer_x0020_Name xmlns="859f7ad6-93f6-4205-b62b-a17f28acbbac">Bayliss Recovery Ltd</Customer_x0020_Name>
    <Surrendered_x002f_Expired_x0020_Date xmlns="859f7ad6-93f6-4205-b62b-a17f28acbbac" xsi:nil="true"/>
    <_dlc_DocId xmlns="9be56660-2c31-41ef-bc00-23e72f632f2a">REGU-219-146997</_dlc_DocId>
    <_dlc_DocIdUrl xmlns="9be56660-2c31-41ef-bc00-23e72f632f2a">
      <Url>https://cyfoethnaturiolcymru.sharepoint.com/teams/Regulatory/Permitting/_layouts/15/DocIdRedir.aspx?ID=REGU-219-146997</Url>
      <Description>REGU-219-146997</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F77F3-C9BB-4204-A60F-EEA7127B34AC}">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91B393A-3023-470B-93E4-B5E373997B9E}"/>
</file>

<file path=customXml/itemProps3.xml><?xml version="1.0" encoding="utf-8"?>
<ds:datastoreItem xmlns:ds="http://schemas.openxmlformats.org/officeDocument/2006/customXml" ds:itemID="{4DA8E2AB-BA84-4E05-ADBE-C094D8FA099B}">
  <ds:schemaRefs>
    <ds:schemaRef ds:uri="http://schemas.microsoft.com/sharepoint/v3/contenttype/forms"/>
  </ds:schemaRefs>
</ds:datastoreItem>
</file>

<file path=customXml/itemProps4.xml><?xml version="1.0" encoding="utf-8"?>
<ds:datastoreItem xmlns:ds="http://schemas.openxmlformats.org/officeDocument/2006/customXml" ds:itemID="{5AEC4BD7-39E7-4C25-850A-196B5E445252}">
  <ds:schemaRefs>
    <ds:schemaRef ds:uri="http://schemas.microsoft.com/sharepoint/events"/>
  </ds:schemaRefs>
</ds:datastoreItem>
</file>

<file path=customXml/itemProps5.xml><?xml version="1.0" encoding="utf-8"?>
<ds:datastoreItem xmlns:ds="http://schemas.openxmlformats.org/officeDocument/2006/customXml" ds:itemID="{54715A9C-11EE-46C2-A3A2-EEB0C0554F71}"/>
</file>

<file path=customXml/itemProps6.xml><?xml version="1.0" encoding="utf-8"?>
<ds:datastoreItem xmlns:ds="http://schemas.openxmlformats.org/officeDocument/2006/customXml" ds:itemID="{3B3D2D94-9160-4498-BC3C-9B77DAE07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2298</Words>
  <Characters>13102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Leonowicz</dc:creator>
  <cp:keywords/>
  <dc:description/>
  <cp:lastModifiedBy>Leonowicz, Magda</cp:lastModifiedBy>
  <cp:revision>2</cp:revision>
  <cp:lastPrinted>2018-08-02T10:50:00Z</cp:lastPrinted>
  <dcterms:created xsi:type="dcterms:W3CDTF">2018-10-31T15:31:00Z</dcterms:created>
  <dcterms:modified xsi:type="dcterms:W3CDTF">2018-10-31T15:31:00Z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696c4ff0-22a7-4d05-b04f-2aad0c0087bc</vt:lpwstr>
  </property>
  <property fmtid="{D5CDD505-2E9C-101B-9397-08002B2CF9AE}" pid="4" name="SharedWithUsers">
    <vt:lpwstr/>
  </property>
  <property fmtid="{D5CDD505-2E9C-101B-9397-08002B2CF9AE}" pid="5" name="_dlc_DocId">
    <vt:lpwstr>REGU-219-146997</vt:lpwstr>
  </property>
  <property fmtid="{D5CDD505-2E9C-101B-9397-08002B2CF9AE}" pid="6" name="_dlc_DocIdUrl">
    <vt:lpwstr>https://cyfoethnaturiolcymru.sharepoint.com/teams/Regulatory/Permitting/_layouts/15/DocIdRedir.aspx?ID=REGU-219-146997, REGU-219-146997</vt:lpwstr>
  </property>
  <property fmtid="{D5CDD505-2E9C-101B-9397-08002B2CF9AE}" pid="7" name="_docset_NoMedatataSyncRequired">
    <vt:lpwstr>False</vt:lpwstr>
  </property>
</Properties>
</file>