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4D2E04B4" w14:textId="26EB571A" w:rsidR="00971162" w:rsidRDefault="00D25A66" w:rsidP="006A3FC8">
      <w:pPr>
        <w:pStyle w:val="EndnoteText"/>
        <w:ind w:firstLine="720"/>
        <w:rPr>
          <w:rFonts w:cs="Arial"/>
          <w:szCs w:val="24"/>
        </w:rPr>
      </w:pPr>
      <w:r>
        <w:rPr>
          <w:rFonts w:cs="Arial"/>
          <w:szCs w:val="24"/>
        </w:rPr>
        <w:t>Anglesey Energy Limited</w:t>
      </w:r>
    </w:p>
    <w:p w14:paraId="2D79417C" w14:textId="63540781" w:rsidR="00D25A66" w:rsidRDefault="00D25A66" w:rsidP="006A3FC8">
      <w:pPr>
        <w:pStyle w:val="EndnoteText"/>
        <w:ind w:firstLine="720"/>
        <w:rPr>
          <w:rFonts w:cs="Arial"/>
          <w:szCs w:val="24"/>
        </w:rPr>
      </w:pPr>
      <w:r>
        <w:rPr>
          <w:rFonts w:cs="Arial"/>
          <w:szCs w:val="24"/>
        </w:rPr>
        <w:t>80 Guildhall Street</w:t>
      </w:r>
    </w:p>
    <w:p w14:paraId="29B0D9A0" w14:textId="6B57C2B2" w:rsidR="00D25A66" w:rsidRDefault="00D25A66" w:rsidP="006A3FC8">
      <w:pPr>
        <w:pStyle w:val="EndnoteText"/>
        <w:ind w:firstLine="720"/>
        <w:rPr>
          <w:rFonts w:cs="Arial"/>
          <w:szCs w:val="24"/>
        </w:rPr>
      </w:pPr>
      <w:r>
        <w:rPr>
          <w:rFonts w:cs="Arial"/>
          <w:szCs w:val="24"/>
        </w:rPr>
        <w:t>Suffolk</w:t>
      </w:r>
    </w:p>
    <w:p w14:paraId="20D51A21" w14:textId="6F709955" w:rsidR="00D25A66" w:rsidRPr="00971162" w:rsidRDefault="00D25A66" w:rsidP="006A3FC8">
      <w:pPr>
        <w:pStyle w:val="EndnoteText"/>
        <w:ind w:firstLine="720"/>
        <w:rPr>
          <w:rFonts w:cs="Arial"/>
          <w:szCs w:val="24"/>
        </w:rPr>
      </w:pPr>
      <w:r>
        <w:rPr>
          <w:rFonts w:cs="Arial"/>
          <w:szCs w:val="24"/>
        </w:rPr>
        <w:t>IP33 1QB</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101E6BE"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A3FC8" w:rsidRPr="006A3FC8">
        <w:rPr>
          <w:rFonts w:cs="Arial"/>
          <w:szCs w:val="24"/>
        </w:rPr>
        <w:t>EPR/A</w:t>
      </w:r>
      <w:r w:rsidR="00D25A66">
        <w:rPr>
          <w:rFonts w:cs="Arial"/>
          <w:szCs w:val="24"/>
        </w:rPr>
        <w:t>P3033HY</w:t>
      </w:r>
    </w:p>
    <w:p w14:paraId="7A85705E" w14:textId="72B3A542" w:rsidR="00971162" w:rsidRPr="00971162" w:rsidRDefault="00C2606D" w:rsidP="006A3FC8">
      <w:pPr>
        <w:ind w:left="2160" w:hanging="2160"/>
        <w:jc w:val="left"/>
        <w:rPr>
          <w:rFonts w:cs="Arial"/>
          <w:szCs w:val="24"/>
        </w:rPr>
      </w:pPr>
      <w:r w:rsidRPr="00E97C11">
        <w:rPr>
          <w:rFonts w:cs="Arial"/>
          <w:szCs w:val="24"/>
        </w:rPr>
        <w:t>Regulated Facility:</w:t>
      </w:r>
      <w:r w:rsidRPr="00E97C11">
        <w:rPr>
          <w:rFonts w:cs="Arial"/>
          <w:szCs w:val="24"/>
        </w:rPr>
        <w:tab/>
      </w:r>
      <w:r w:rsidR="0058355B">
        <w:rPr>
          <w:rFonts w:cs="Arial"/>
          <w:szCs w:val="24"/>
        </w:rPr>
        <w:t xml:space="preserve">Mona Anaerobic Digestion Plant, Mona Industrial Estate, </w:t>
      </w:r>
      <w:proofErr w:type="spellStart"/>
      <w:r w:rsidR="0058355B">
        <w:rPr>
          <w:rFonts w:cs="Arial"/>
          <w:szCs w:val="24"/>
        </w:rPr>
        <w:t>Gwalchmai</w:t>
      </w:r>
      <w:proofErr w:type="spellEnd"/>
      <w:r w:rsidR="0058355B">
        <w:rPr>
          <w:rFonts w:cs="Arial"/>
          <w:szCs w:val="24"/>
        </w:rPr>
        <w:t>, Isle of Anglesey, LL65 4RJ</w:t>
      </w:r>
    </w:p>
    <w:p w14:paraId="22008FC0" w14:textId="77777777" w:rsidR="00C2606D" w:rsidRPr="00E97C11" w:rsidRDefault="00C2606D" w:rsidP="00C2606D">
      <w:pPr>
        <w:autoSpaceDE w:val="0"/>
        <w:autoSpaceDN w:val="0"/>
        <w:adjustRightInd w:val="0"/>
        <w:jc w:val="left"/>
        <w:rPr>
          <w:rFonts w:cs="Arial"/>
          <w:b/>
          <w:szCs w:val="24"/>
        </w:rPr>
      </w:pPr>
    </w:p>
    <w:p w14:paraId="719DB685" w14:textId="69AD249E"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BC58ED">
        <w:rPr>
          <w:rFonts w:cs="Arial"/>
          <w:b/>
        </w:rPr>
        <w:t>30</w:t>
      </w:r>
      <w:r w:rsidR="0058355B">
        <w:rPr>
          <w:rFonts w:cs="Arial"/>
          <w:b/>
        </w:rPr>
        <w:t xml:space="preserve"> April 2020</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1034A1F" w:rsidR="00741CC7" w:rsidRDefault="0058355B" w:rsidP="00741CC7">
            <w:pPr>
              <w:suppressAutoHyphens/>
              <w:jc w:val="center"/>
              <w:rPr>
                <w:rFonts w:cs="Arial"/>
                <w:spacing w:val="-3"/>
              </w:rPr>
            </w:pPr>
            <w:r>
              <w:rPr>
                <w:rFonts w:cs="Arial"/>
                <w:b/>
                <w:spacing w:val="-3"/>
              </w:rPr>
              <w:t>2</w:t>
            </w:r>
            <w:r w:rsidR="00BC58ED">
              <w:rPr>
                <w:rFonts w:cs="Arial"/>
                <w:b/>
                <w:spacing w:val="-3"/>
              </w:rPr>
              <w:t>4</w:t>
            </w:r>
            <w:r>
              <w:rPr>
                <w:rFonts w:cs="Arial"/>
                <w:b/>
                <w:spacing w:val="-3"/>
              </w:rPr>
              <w:t>/03/2020</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sidR="002A37A0">
        <w:rPr>
          <w:rFonts w:cs="Arial"/>
          <w:spacing w:val="-2"/>
          <w:sz w:val="20"/>
        </w:rPr>
        <w:t>by virtue of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C58ED"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3C4D7F62"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BC58ED">
              <w:rPr>
                <w:rFonts w:cs="Arial"/>
                <w:b/>
                <w:szCs w:val="24"/>
              </w:rPr>
              <w:t>30</w:t>
            </w:r>
            <w:r w:rsidR="00BC58ED" w:rsidRPr="00BC58ED">
              <w:rPr>
                <w:rFonts w:cs="Arial"/>
                <w:b/>
                <w:szCs w:val="24"/>
                <w:vertAlign w:val="superscript"/>
              </w:rPr>
              <w:t>th</w:t>
            </w:r>
            <w:r w:rsidR="00BC58ED">
              <w:rPr>
                <w:rFonts w:cs="Arial"/>
                <w:b/>
                <w:szCs w:val="24"/>
              </w:rPr>
              <w:t xml:space="preserve"> April 2020</w:t>
            </w:r>
            <w:bookmarkStart w:id="0" w:name="_GoBack"/>
            <w:bookmarkEnd w:id="0"/>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C58ED"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355B"/>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A3FC8"/>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C58ED"/>
    <w:rsid w:val="00BE4398"/>
    <w:rsid w:val="00BF42E1"/>
    <w:rsid w:val="00C03CAC"/>
    <w:rsid w:val="00C11301"/>
    <w:rsid w:val="00C14522"/>
    <w:rsid w:val="00C2606D"/>
    <w:rsid w:val="00C332A7"/>
    <w:rsid w:val="00C37E1F"/>
    <w:rsid w:val="00C70646"/>
    <w:rsid w:val="00C70FF6"/>
    <w:rsid w:val="00C91145"/>
    <w:rsid w:val="00C97892"/>
    <w:rsid w:val="00CB0986"/>
    <w:rsid w:val="00CB371E"/>
    <w:rsid w:val="00CC5CD1"/>
    <w:rsid w:val="00CC70F4"/>
    <w:rsid w:val="00CD0AA9"/>
    <w:rsid w:val="00CD4B48"/>
    <w:rsid w:val="00CE72E1"/>
    <w:rsid w:val="00D25A66"/>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2529"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99534991e2a2ac5f257c20d5f076d24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10fbd9f3f2a32e9f6381ca20bb078559"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Site_x0020_Name>
    <Internal_x002f_External xmlns="859f7ad6-93f6-4205-b62b-a17f28acbbac">Outgoing document</Internal_x002f_External>
    <Post_x0020_code xmlns="859f7ad6-93f6-4205-b62b-a17f28acbbac">LL65 4RJ</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2020-03-24T00:00:00+00:00</Document_x0020_Date>
    <Facility_x0020_Address xmlns="859f7ad6-93f6-4205-b62b-a17f28acbbac">Mona Industrial Estate, Gwalchmai, Anglesey</Facility_x0020_Address>
    <Environment_x0020_Sub_x0020_Folder xmlns="859f7ad6-93f6-4205-b62b-a17f28acbbac">Licence variation</Environment_x0020_Sub_x0020_Folder>
    <Customer_x0020_Name xmlns="859f7ad6-93f6-4205-b62b-a17f28acbbac">Anglesey Energy Limited</Customer_x0020_Name>
    <Surrendered_x002f_Expired_x0020_Date xmlns="859f7ad6-93f6-4205-b62b-a17f28acbbac" xsi:nil="true"/>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4F0B8F-24B2-4279-B9AE-DFB7A4D3D516}">
  <ds:schemaRefs>
    <ds:schemaRef ds:uri="Microsoft.SharePoint.Taxonomy.ContentTypeSync"/>
  </ds:schemaRefs>
</ds:datastoreItem>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89B5874A-10A7-4FEB-A8A1-FC11A38620F4}"/>
</file>

<file path=customXml/itemProps4.xml><?xml version="1.0" encoding="utf-8"?>
<ds:datastoreItem xmlns:ds="http://schemas.openxmlformats.org/officeDocument/2006/customXml" ds:itemID="{380D659D-9DCB-4446-A6ED-F83E23461EBD}">
  <ds:schemaRefs>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1376</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AP3033HY Reg 61 Notice</dc:title>
  <dc:subject>Statutory Notice Template</dc:subject>
  <dc:creator>Thomas, Kirsty</dc:creator>
  <cp:keywords>Statutory Notice, Enforcement, Enforcement Notice, OGN, OGN FORM</cp:keywords>
  <dc:description>Version 1, dated June 2015
Version 2, dated August 2016</dc:description>
  <cp:lastModifiedBy>Thomas, Kirsty</cp:lastModifiedBy>
  <cp:revision>3</cp:revision>
  <cp:lastPrinted>2019-04-04T12:43:00Z</cp:lastPrinted>
  <dcterms:created xsi:type="dcterms:W3CDTF">2020-03-24T09:48:00Z</dcterms:created>
  <dcterms:modified xsi:type="dcterms:W3CDTF">2020-03-24T13:06:00Z</dcterms:modified>
  <cp:category>Operational Guidance Note, OGN, Operational Guidance Notes</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b660186a-9bbd-445c-9f99-b6b709be837b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2227</vt:lpwstr>
  </property>
  <property fmtid="{D5CDD505-2E9C-101B-9397-08002B2CF9AE}" pid="10" name="_dlc_DocId">
    <vt:lpwstr>REGU-408-117485</vt:lpwstr>
  </property>
  <property fmtid="{D5CDD505-2E9C-101B-9397-08002B2CF9AE}" pid="11" name="_dlc_DocIdUrl">
    <vt:lpwstr>https://cyfoethnaturiolcymru.sharepoint.com/teams/Regulatory/Permitting/_layouts/15/DocIdRedir.aspx?ID=REGU-408-117485, REGU-408-117485</vt:lpwstr>
  </property>
  <property fmtid="{D5CDD505-2E9C-101B-9397-08002B2CF9AE}" pid="12" name="_docset_NoMedatataSyncRequired">
    <vt:lpwstr>False</vt:lpwstr>
  </property>
</Properties>
</file>