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ABA2A" w14:textId="77777777" w:rsidR="00F95383" w:rsidRPr="00EF4BF5" w:rsidRDefault="00F95383" w:rsidP="00F95383">
      <w:pPr>
        <w:pStyle w:val="EndnoteText"/>
        <w:rPr>
          <w:sz w:val="19"/>
          <w:szCs w:val="19"/>
          <w:lang w:val="en-US"/>
        </w:rPr>
      </w:pPr>
    </w:p>
    <w:tbl>
      <w:tblPr>
        <w:tblpPr w:leftFromText="180" w:rightFromText="180" w:vertAnchor="page" w:horzAnchor="margin" w:tblpY="2525"/>
        <w:tblW w:w="9464" w:type="dxa"/>
        <w:tblLayout w:type="fixed"/>
        <w:tblLook w:val="0000" w:firstRow="0" w:lastRow="0" w:firstColumn="0" w:lastColumn="0" w:noHBand="0" w:noVBand="0"/>
      </w:tblPr>
      <w:tblGrid>
        <w:gridCol w:w="4621"/>
        <w:gridCol w:w="4843"/>
      </w:tblGrid>
      <w:tr w:rsidR="00F95383" w:rsidRPr="002D79A9" w14:paraId="5AAABA38" w14:textId="77777777" w:rsidTr="00C20669">
        <w:trPr>
          <w:trHeight w:val="2026"/>
        </w:trPr>
        <w:tc>
          <w:tcPr>
            <w:tcW w:w="4621" w:type="dxa"/>
          </w:tcPr>
          <w:p w14:paraId="2C5451AF" w14:textId="150A9DB4" w:rsidR="0067520F" w:rsidRDefault="0067520F" w:rsidP="00C20669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</w:p>
          <w:p w14:paraId="64B8CC15" w14:textId="77777777" w:rsidR="008628B8" w:rsidRDefault="008628B8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Ms Julie Young </w:t>
            </w:r>
          </w:p>
          <w:p w14:paraId="2F1EB94E" w14:textId="77777777" w:rsidR="008628B8" w:rsidRDefault="008628B8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>Jays Metals</w:t>
            </w:r>
          </w:p>
          <w:p w14:paraId="4A43D912" w14:textId="77777777" w:rsidR="008628B8" w:rsidRDefault="008628B8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Wern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Glyd</w:t>
            </w:r>
            <w:proofErr w:type="spellEnd"/>
          </w:p>
          <w:p w14:paraId="0AE144FA" w14:textId="1D9739BF" w:rsidR="008628B8" w:rsidRDefault="008628B8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Cilhedyn</w:t>
            </w:r>
            <w:proofErr w:type="spellEnd"/>
          </w:p>
          <w:p w14:paraId="4D8F2755" w14:textId="77777777" w:rsidR="00BF7595" w:rsidRDefault="00BF7595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Llanfyrnach</w:t>
            </w:r>
            <w:proofErr w:type="spellEnd"/>
          </w:p>
          <w:p w14:paraId="6E589C78" w14:textId="77777777" w:rsidR="00BF7595" w:rsidRDefault="00BF7595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>Pembrokeshire</w:t>
            </w:r>
          </w:p>
          <w:p w14:paraId="71884D4E" w14:textId="77777777" w:rsidR="00BF7595" w:rsidRDefault="00BF7595" w:rsidP="00EF2444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  <w:r>
              <w:rPr>
                <w:b/>
                <w:sz w:val="20"/>
              </w:rPr>
              <w:t>SA35 0AG</w:t>
            </w:r>
          </w:p>
          <w:p w14:paraId="052A3885" w14:textId="43E50B39" w:rsidR="002A7BAC" w:rsidRDefault="002A7BAC" w:rsidP="00BF7595">
            <w:pPr>
              <w:tabs>
                <w:tab w:val="left" w:pos="-1440"/>
                <w:tab w:val="left" w:pos="-720"/>
              </w:tabs>
              <w:suppressAutoHyphens/>
              <w:rPr>
                <w:b/>
                <w:sz w:val="20"/>
              </w:rPr>
            </w:pPr>
          </w:p>
          <w:p w14:paraId="6DBFDDBC" w14:textId="77777777" w:rsidR="00F46FFD" w:rsidRDefault="00F46FFD" w:rsidP="00EF2444">
            <w:pPr>
              <w:tabs>
                <w:tab w:val="left" w:pos="-1440"/>
                <w:tab w:val="left" w:pos="-720"/>
              </w:tabs>
              <w:suppressAutoHyphens/>
              <w:rPr>
                <w:rFonts w:cs="Arial"/>
                <w:b/>
                <w:bCs/>
                <w:sz w:val="20"/>
              </w:rPr>
            </w:pPr>
          </w:p>
          <w:p w14:paraId="5AAABA31" w14:textId="537294B6" w:rsidR="00F95383" w:rsidRPr="002D79A9" w:rsidRDefault="00F95383" w:rsidP="00EF2444">
            <w:pPr>
              <w:tabs>
                <w:tab w:val="left" w:pos="-1440"/>
                <w:tab w:val="left" w:pos="-720"/>
              </w:tabs>
              <w:suppressAutoHyphens/>
              <w:rPr>
                <w:rFonts w:cs="Arial"/>
                <w:spacing w:val="-3"/>
                <w:sz w:val="20"/>
              </w:rPr>
            </w:pPr>
            <w:r w:rsidRPr="002D79A9">
              <w:rPr>
                <w:rFonts w:cs="Arial"/>
                <w:b/>
                <w:bCs/>
                <w:sz w:val="20"/>
              </w:rPr>
              <w:t xml:space="preserve"> </w:t>
            </w:r>
          </w:p>
        </w:tc>
        <w:tc>
          <w:tcPr>
            <w:tcW w:w="4843" w:type="dxa"/>
          </w:tcPr>
          <w:p w14:paraId="5AAABA32" w14:textId="77777777" w:rsidR="00F95383" w:rsidRPr="002D79A9" w:rsidRDefault="00F95383" w:rsidP="00C20669">
            <w:pPr>
              <w:pStyle w:val="EndnoteText"/>
              <w:rPr>
                <w:b/>
                <w:sz w:val="20"/>
                <w:lang w:val="en-US"/>
              </w:rPr>
            </w:pPr>
          </w:p>
          <w:p w14:paraId="5AAABA33" w14:textId="23D03167" w:rsidR="00F95383" w:rsidRPr="002D79A9" w:rsidRDefault="00F95383" w:rsidP="00C20669">
            <w:pPr>
              <w:pStyle w:val="EndnoteText"/>
              <w:rPr>
                <w:sz w:val="20"/>
                <w:lang w:val="en-US"/>
              </w:rPr>
            </w:pPr>
            <w:proofErr w:type="spellStart"/>
            <w:r w:rsidRPr="002D79A9">
              <w:rPr>
                <w:b/>
                <w:sz w:val="20"/>
                <w:lang w:val="en-US"/>
              </w:rPr>
              <w:t>Ein</w:t>
            </w:r>
            <w:proofErr w:type="spellEnd"/>
            <w:r w:rsidRPr="002D79A9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2D79A9">
              <w:rPr>
                <w:b/>
                <w:sz w:val="20"/>
                <w:lang w:val="en-US"/>
              </w:rPr>
              <w:t>cyf</w:t>
            </w:r>
            <w:proofErr w:type="spellEnd"/>
            <w:r w:rsidRPr="002D79A9">
              <w:rPr>
                <w:b/>
                <w:sz w:val="20"/>
                <w:lang w:val="en-US"/>
              </w:rPr>
              <w:t xml:space="preserve">/Our ref: </w:t>
            </w:r>
            <w:r w:rsidRPr="002D79A9">
              <w:rPr>
                <w:b/>
                <w:sz w:val="20"/>
              </w:rPr>
              <w:t xml:space="preserve"> </w:t>
            </w:r>
            <w:r w:rsidR="00BF7595">
              <w:rPr>
                <w:b/>
                <w:sz w:val="20"/>
              </w:rPr>
              <w:t>FP3097EZ</w:t>
            </w:r>
            <w:r w:rsidR="00CE00A3">
              <w:rPr>
                <w:b/>
                <w:sz w:val="20"/>
              </w:rPr>
              <w:t>/</w:t>
            </w:r>
            <w:r w:rsidR="001A7CFA">
              <w:rPr>
                <w:b/>
                <w:sz w:val="20"/>
              </w:rPr>
              <w:t xml:space="preserve">Site drainage </w:t>
            </w:r>
          </w:p>
          <w:p w14:paraId="5AAABA34" w14:textId="77777777" w:rsidR="00F95383" w:rsidRPr="002D79A9" w:rsidRDefault="00F95383" w:rsidP="00C20669">
            <w:pPr>
              <w:pStyle w:val="EndnoteText"/>
              <w:rPr>
                <w:sz w:val="20"/>
                <w:lang w:val="en-US"/>
              </w:rPr>
            </w:pPr>
          </w:p>
          <w:p w14:paraId="5AAABA35" w14:textId="77777777" w:rsidR="00F95383" w:rsidRPr="002D79A9" w:rsidRDefault="00F95383" w:rsidP="00C20669">
            <w:pPr>
              <w:pStyle w:val="EndnoteText"/>
              <w:rPr>
                <w:sz w:val="20"/>
                <w:lang w:val="en-US"/>
              </w:rPr>
            </w:pPr>
            <w:proofErr w:type="spellStart"/>
            <w:r w:rsidRPr="002D79A9">
              <w:rPr>
                <w:b/>
                <w:sz w:val="20"/>
                <w:lang w:val="en-US"/>
              </w:rPr>
              <w:t>Eich</w:t>
            </w:r>
            <w:proofErr w:type="spellEnd"/>
            <w:r w:rsidRPr="002D79A9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2D79A9">
              <w:rPr>
                <w:b/>
                <w:sz w:val="20"/>
                <w:lang w:val="en-US"/>
              </w:rPr>
              <w:t>cyf</w:t>
            </w:r>
            <w:proofErr w:type="spellEnd"/>
            <w:r w:rsidRPr="002D79A9">
              <w:rPr>
                <w:b/>
                <w:sz w:val="20"/>
                <w:lang w:val="en-US"/>
              </w:rPr>
              <w:t>/Your ref:</w:t>
            </w:r>
            <w:r w:rsidRPr="002D79A9">
              <w:rPr>
                <w:sz w:val="20"/>
                <w:lang w:val="en-US"/>
              </w:rPr>
              <w:tab/>
            </w:r>
            <w:bookmarkStart w:id="0" w:name="YourRef"/>
            <w:bookmarkEnd w:id="0"/>
          </w:p>
          <w:p w14:paraId="5AAABA36" w14:textId="77777777" w:rsidR="00F95383" w:rsidRPr="002D79A9" w:rsidRDefault="00F95383" w:rsidP="00C20669">
            <w:pPr>
              <w:pStyle w:val="EndnoteText"/>
              <w:rPr>
                <w:sz w:val="20"/>
                <w:lang w:val="en-US"/>
              </w:rPr>
            </w:pPr>
          </w:p>
          <w:p w14:paraId="5AAABA37" w14:textId="6ECE1117" w:rsidR="00F95383" w:rsidRPr="002D79A9" w:rsidRDefault="00F95383" w:rsidP="00077016">
            <w:pPr>
              <w:pStyle w:val="EndnoteText"/>
              <w:rPr>
                <w:sz w:val="20"/>
                <w:lang w:val="en-US"/>
              </w:rPr>
            </w:pPr>
            <w:proofErr w:type="spellStart"/>
            <w:r w:rsidRPr="002D79A9">
              <w:rPr>
                <w:b/>
                <w:sz w:val="20"/>
                <w:lang w:val="en-US"/>
              </w:rPr>
              <w:t>Dyddiad</w:t>
            </w:r>
            <w:proofErr w:type="spellEnd"/>
            <w:r w:rsidRPr="002D79A9">
              <w:rPr>
                <w:b/>
                <w:sz w:val="20"/>
                <w:lang w:val="en-US"/>
              </w:rPr>
              <w:t>/Date</w:t>
            </w:r>
            <w:r>
              <w:rPr>
                <w:b/>
                <w:sz w:val="20"/>
                <w:lang w:val="en-US"/>
              </w:rPr>
              <w:t xml:space="preserve"> </w:t>
            </w:r>
            <w:r w:rsidR="009E2A3B">
              <w:rPr>
                <w:b/>
                <w:sz w:val="20"/>
                <w:lang w:val="en-US"/>
              </w:rPr>
              <w:t>1</w:t>
            </w:r>
            <w:r w:rsidR="00077016">
              <w:rPr>
                <w:b/>
                <w:sz w:val="20"/>
                <w:lang w:val="en-US"/>
              </w:rPr>
              <w:t>1</w:t>
            </w:r>
            <w:bookmarkStart w:id="1" w:name="_GoBack"/>
            <w:bookmarkEnd w:id="1"/>
            <w:r w:rsidR="001A7CFA">
              <w:rPr>
                <w:b/>
                <w:sz w:val="20"/>
                <w:lang w:val="en-US"/>
              </w:rPr>
              <w:t xml:space="preserve"> December 2015</w:t>
            </w:r>
          </w:p>
        </w:tc>
      </w:tr>
    </w:tbl>
    <w:p w14:paraId="5AAABA3A" w14:textId="00084AA2" w:rsidR="00F95383" w:rsidRDefault="00FB2747" w:rsidP="00F95383">
      <w:pPr>
        <w:jc w:val="both"/>
        <w:rPr>
          <w:sz w:val="22"/>
          <w:szCs w:val="22"/>
          <w:lang w:val="en-US"/>
        </w:rPr>
      </w:pPr>
      <w:r w:rsidRPr="00D2320C">
        <w:rPr>
          <w:sz w:val="22"/>
          <w:szCs w:val="22"/>
          <w:lang w:val="en-US"/>
        </w:rPr>
        <w:t xml:space="preserve">Dear </w:t>
      </w:r>
      <w:proofErr w:type="spellStart"/>
      <w:r w:rsidR="00D37C76">
        <w:rPr>
          <w:sz w:val="22"/>
          <w:szCs w:val="22"/>
          <w:lang w:val="en-US"/>
        </w:rPr>
        <w:t>M</w:t>
      </w:r>
      <w:r w:rsidR="00BF7595">
        <w:rPr>
          <w:sz w:val="22"/>
          <w:szCs w:val="22"/>
          <w:lang w:val="en-US"/>
        </w:rPr>
        <w:t>s</w:t>
      </w:r>
      <w:proofErr w:type="spellEnd"/>
      <w:r w:rsidR="00BF7595">
        <w:rPr>
          <w:sz w:val="22"/>
          <w:szCs w:val="22"/>
          <w:lang w:val="en-US"/>
        </w:rPr>
        <w:t xml:space="preserve"> Young</w:t>
      </w:r>
      <w:r w:rsidR="00456C69">
        <w:rPr>
          <w:sz w:val="22"/>
          <w:szCs w:val="22"/>
          <w:lang w:val="en-US"/>
        </w:rPr>
        <w:t>,</w:t>
      </w:r>
    </w:p>
    <w:p w14:paraId="0454A4A2" w14:textId="79FDE22D" w:rsidR="002A7BAC" w:rsidRPr="00D2320C" w:rsidRDefault="002A7BAC" w:rsidP="00F95383">
      <w:pPr>
        <w:jc w:val="both"/>
        <w:rPr>
          <w:sz w:val="22"/>
          <w:szCs w:val="22"/>
          <w:lang w:val="en-US"/>
        </w:rPr>
      </w:pPr>
    </w:p>
    <w:p w14:paraId="6EAC6AAF" w14:textId="46A766C8" w:rsidR="00B63FF1" w:rsidRDefault="00B63FF1" w:rsidP="00F95383">
      <w:pPr>
        <w:tabs>
          <w:tab w:val="left" w:pos="-1440"/>
          <w:tab w:val="left" w:pos="-720"/>
          <w:tab w:val="left" w:pos="360"/>
          <w:tab w:val="left" w:pos="720"/>
        </w:tabs>
        <w:suppressAutoHyphens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Environmental Permitting Regulations </w:t>
      </w:r>
      <w:r w:rsidR="0067520F">
        <w:rPr>
          <w:b/>
          <w:sz w:val="22"/>
          <w:szCs w:val="22"/>
        </w:rPr>
        <w:t>2010</w:t>
      </w:r>
    </w:p>
    <w:p w14:paraId="52B57C43" w14:textId="77777777" w:rsidR="00E712A9" w:rsidRPr="00D2320C" w:rsidRDefault="00E712A9" w:rsidP="00F95383">
      <w:pPr>
        <w:tabs>
          <w:tab w:val="left" w:pos="-1440"/>
          <w:tab w:val="left" w:pos="-720"/>
          <w:tab w:val="left" w:pos="360"/>
          <w:tab w:val="left" w:pos="720"/>
        </w:tabs>
        <w:suppressAutoHyphens/>
        <w:rPr>
          <w:b/>
          <w:sz w:val="22"/>
          <w:szCs w:val="22"/>
        </w:rPr>
      </w:pPr>
    </w:p>
    <w:p w14:paraId="6E3D5664" w14:textId="0FB46385" w:rsidR="008C107E" w:rsidRDefault="008C107E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Thank you for the letter </w:t>
      </w:r>
      <w:r w:rsidR="00EA4BD7">
        <w:rPr>
          <w:sz w:val="22"/>
          <w:szCs w:val="22"/>
        </w:rPr>
        <w:t xml:space="preserve">regarding site drainage </w:t>
      </w:r>
      <w:r>
        <w:rPr>
          <w:sz w:val="22"/>
          <w:szCs w:val="22"/>
        </w:rPr>
        <w:t>from Joe Gately dated 1 December 2015.</w:t>
      </w:r>
    </w:p>
    <w:p w14:paraId="356D210D" w14:textId="77777777" w:rsidR="008C107E" w:rsidRDefault="008C107E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</w:p>
    <w:p w14:paraId="6096C779" w14:textId="3F5134E7" w:rsidR="008C107E" w:rsidRDefault="008C107E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To clarify, you have a standard rules permit, SR2012No14. The rules set for standard rules </w:t>
      </w:r>
      <w:r w:rsidR="00316168">
        <w:rPr>
          <w:sz w:val="22"/>
          <w:szCs w:val="22"/>
        </w:rPr>
        <w:t xml:space="preserve">SR2012No14 </w:t>
      </w:r>
      <w:r>
        <w:rPr>
          <w:sz w:val="22"/>
          <w:szCs w:val="22"/>
        </w:rPr>
        <w:t>includes the following:</w:t>
      </w:r>
    </w:p>
    <w:p w14:paraId="61C8C4B2" w14:textId="465F5DAB" w:rsidR="008C107E" w:rsidRPr="008C107E" w:rsidRDefault="008C107E" w:rsidP="00E712A9">
      <w:pPr>
        <w:tabs>
          <w:tab w:val="left" w:pos="-1440"/>
          <w:tab w:val="left" w:pos="-720"/>
        </w:tabs>
        <w:suppressAutoHyphens/>
        <w:jc w:val="both"/>
        <w:rPr>
          <w:i/>
          <w:sz w:val="22"/>
          <w:szCs w:val="22"/>
        </w:rPr>
      </w:pPr>
      <w:r w:rsidRPr="008C107E">
        <w:rPr>
          <w:i/>
          <w:sz w:val="22"/>
          <w:szCs w:val="22"/>
        </w:rPr>
        <w:t xml:space="preserve">The only point source discharges to controlled water or groundwater are surface water from the roofs of buildings and from area of the facility not used for the </w:t>
      </w:r>
      <w:r w:rsidRPr="003D09FB">
        <w:rPr>
          <w:b/>
          <w:i/>
          <w:sz w:val="22"/>
          <w:szCs w:val="22"/>
        </w:rPr>
        <w:t>storage or treatment</w:t>
      </w:r>
      <w:r w:rsidRPr="008C107E">
        <w:rPr>
          <w:i/>
          <w:sz w:val="22"/>
          <w:szCs w:val="22"/>
        </w:rPr>
        <w:t xml:space="preserve"> of waste.</w:t>
      </w:r>
    </w:p>
    <w:p w14:paraId="16CEBDD3" w14:textId="77777777" w:rsidR="008C107E" w:rsidRDefault="008C107E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</w:p>
    <w:p w14:paraId="1CEDA7D9" w14:textId="77777777" w:rsidR="003D09FB" w:rsidRDefault="000A1B30" w:rsidP="00E712A9">
      <w:pPr>
        <w:tabs>
          <w:tab w:val="left" w:pos="-1440"/>
          <w:tab w:val="left" w:pos="-720"/>
        </w:tabs>
        <w:suppressAutoHyphens/>
        <w:jc w:val="both"/>
        <w:rPr>
          <w:b/>
          <w:sz w:val="22"/>
          <w:szCs w:val="22"/>
        </w:rPr>
      </w:pPr>
      <w:r>
        <w:rPr>
          <w:sz w:val="22"/>
          <w:szCs w:val="22"/>
        </w:rPr>
        <w:t>Y</w:t>
      </w:r>
      <w:r w:rsidR="008C107E">
        <w:rPr>
          <w:sz w:val="22"/>
          <w:szCs w:val="22"/>
        </w:rPr>
        <w:t xml:space="preserve">our site drains areas where waste is stored and this </w:t>
      </w:r>
      <w:r w:rsidR="001A7CFA">
        <w:rPr>
          <w:sz w:val="22"/>
          <w:szCs w:val="22"/>
        </w:rPr>
        <w:t xml:space="preserve">effluent </w:t>
      </w:r>
      <w:r w:rsidR="008C107E">
        <w:rPr>
          <w:sz w:val="22"/>
          <w:szCs w:val="22"/>
        </w:rPr>
        <w:t>is discharged</w:t>
      </w:r>
      <w:r>
        <w:rPr>
          <w:sz w:val="22"/>
          <w:szCs w:val="22"/>
        </w:rPr>
        <w:t xml:space="preserve"> </w:t>
      </w:r>
      <w:r w:rsidR="001A7CFA">
        <w:rPr>
          <w:sz w:val="22"/>
          <w:szCs w:val="22"/>
        </w:rPr>
        <w:t xml:space="preserve">to land via </w:t>
      </w:r>
      <w:r>
        <w:rPr>
          <w:sz w:val="22"/>
          <w:szCs w:val="22"/>
        </w:rPr>
        <w:t xml:space="preserve">the oil interceptor.  </w:t>
      </w:r>
      <w:r w:rsidRPr="001A7CFA">
        <w:rPr>
          <w:b/>
          <w:sz w:val="22"/>
          <w:szCs w:val="22"/>
        </w:rPr>
        <w:t>This is not allowed under the standard rules permit.</w:t>
      </w:r>
      <w:r w:rsidR="00CE4F8A">
        <w:rPr>
          <w:b/>
          <w:sz w:val="22"/>
          <w:szCs w:val="22"/>
        </w:rPr>
        <w:t xml:space="preserve">  </w:t>
      </w:r>
    </w:p>
    <w:p w14:paraId="5A81C3A9" w14:textId="644CFB35" w:rsidR="007029C0" w:rsidRPr="003D09FB" w:rsidRDefault="007029C0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  <w:r w:rsidRPr="003D09FB">
        <w:rPr>
          <w:sz w:val="22"/>
          <w:szCs w:val="22"/>
        </w:rPr>
        <w:t xml:space="preserve">We are unable to change the standard rules and they must remain the same for all operators.  </w:t>
      </w:r>
    </w:p>
    <w:p w14:paraId="7B8CAE33" w14:textId="77777777" w:rsidR="007029C0" w:rsidRDefault="007029C0" w:rsidP="00E712A9">
      <w:pPr>
        <w:tabs>
          <w:tab w:val="left" w:pos="-1440"/>
          <w:tab w:val="left" w:pos="-720"/>
        </w:tabs>
        <w:suppressAutoHyphens/>
        <w:jc w:val="both"/>
        <w:rPr>
          <w:b/>
          <w:sz w:val="22"/>
          <w:szCs w:val="22"/>
        </w:rPr>
      </w:pPr>
    </w:p>
    <w:p w14:paraId="5F03D70E" w14:textId="544BC43E" w:rsidR="007029C0" w:rsidRPr="003D09FB" w:rsidRDefault="003D09FB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  <w:r w:rsidRPr="003D09FB">
        <w:rPr>
          <w:sz w:val="22"/>
          <w:szCs w:val="22"/>
        </w:rPr>
        <w:t>We</w:t>
      </w:r>
      <w:r w:rsidR="004B29D9">
        <w:rPr>
          <w:sz w:val="22"/>
          <w:szCs w:val="22"/>
        </w:rPr>
        <w:t xml:space="preserve"> recognised that we issued the S</w:t>
      </w:r>
      <w:r w:rsidRPr="003D09FB">
        <w:rPr>
          <w:sz w:val="22"/>
          <w:szCs w:val="22"/>
        </w:rPr>
        <w:t xml:space="preserve">tandard Rules, but this was on the understanding that the site had sealed drainage and that there would be no point source discharge.  </w:t>
      </w:r>
      <w:r>
        <w:rPr>
          <w:sz w:val="22"/>
          <w:szCs w:val="22"/>
        </w:rPr>
        <w:t xml:space="preserve">This was confirmed during a meeting attended by yourself, </w:t>
      </w:r>
      <w:proofErr w:type="spellStart"/>
      <w:r>
        <w:rPr>
          <w:sz w:val="22"/>
          <w:szCs w:val="22"/>
        </w:rPr>
        <w:t>Tomos</w:t>
      </w:r>
      <w:proofErr w:type="spellEnd"/>
      <w:r>
        <w:rPr>
          <w:sz w:val="22"/>
          <w:szCs w:val="22"/>
        </w:rPr>
        <w:t xml:space="preserve"> Young and Joe Gately on the 27 August 2013. </w:t>
      </w:r>
    </w:p>
    <w:p w14:paraId="28AA840C" w14:textId="77777777" w:rsidR="003D09FB" w:rsidRPr="003D09FB" w:rsidRDefault="003D09FB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</w:p>
    <w:p w14:paraId="787B64E2" w14:textId="463359CE" w:rsidR="000A1B30" w:rsidRDefault="004B29D9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To comply with the standard rules permit, y</w:t>
      </w:r>
      <w:r w:rsidR="003D09FB">
        <w:rPr>
          <w:sz w:val="22"/>
          <w:szCs w:val="22"/>
        </w:rPr>
        <w:t xml:space="preserve">ou will </w:t>
      </w:r>
      <w:r>
        <w:rPr>
          <w:sz w:val="22"/>
          <w:szCs w:val="22"/>
        </w:rPr>
        <w:t xml:space="preserve">be unable to continue discharging effluent from the site.  If you wish to continue discharging effluent you will need to vary </w:t>
      </w:r>
      <w:r w:rsidR="009E2A3B">
        <w:rPr>
          <w:sz w:val="22"/>
          <w:szCs w:val="22"/>
        </w:rPr>
        <w:t xml:space="preserve">your permit </w:t>
      </w:r>
      <w:r>
        <w:rPr>
          <w:sz w:val="22"/>
          <w:szCs w:val="22"/>
        </w:rPr>
        <w:t xml:space="preserve">to allow the discharge under a bespoke permit.  </w:t>
      </w:r>
      <w:r w:rsidR="003D09FB">
        <w:rPr>
          <w:sz w:val="22"/>
          <w:szCs w:val="22"/>
        </w:rPr>
        <w:t xml:space="preserve"> </w:t>
      </w:r>
    </w:p>
    <w:p w14:paraId="29674954" w14:textId="77777777" w:rsidR="00077016" w:rsidRDefault="00077016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</w:p>
    <w:p w14:paraId="0751FE30" w14:textId="04C108D2" w:rsidR="00077016" w:rsidRDefault="00077016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Our interpretation of condition 2.3.1 is not wrong and is based on the interpretation of the Standards Rules set.  </w:t>
      </w:r>
    </w:p>
    <w:p w14:paraId="066DB3CA" w14:textId="77777777" w:rsidR="003D09FB" w:rsidRDefault="003D09FB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</w:p>
    <w:p w14:paraId="1A67EE68" w14:textId="3C85D854" w:rsidR="000A1B30" w:rsidRDefault="000A1B30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The EMS is a live document and should be updated as and when issues arise or procedures change.  </w:t>
      </w:r>
      <w:r w:rsidR="0082330A">
        <w:rPr>
          <w:sz w:val="22"/>
          <w:szCs w:val="22"/>
        </w:rPr>
        <w:t>You EMS will also need updating when you have decided what changes you will carry out on site in order to comply with your permit.</w:t>
      </w:r>
    </w:p>
    <w:p w14:paraId="337F963E" w14:textId="77777777" w:rsidR="000A1B30" w:rsidRDefault="000A1B30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</w:p>
    <w:p w14:paraId="43019988" w14:textId="0AE7C42F" w:rsidR="008C107E" w:rsidRDefault="001A7CFA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Please inform me </w:t>
      </w:r>
      <w:r w:rsidR="0082330A">
        <w:rPr>
          <w:sz w:val="22"/>
          <w:szCs w:val="22"/>
        </w:rPr>
        <w:t xml:space="preserve">by </w:t>
      </w:r>
      <w:r w:rsidR="009E2A3B">
        <w:rPr>
          <w:sz w:val="22"/>
          <w:szCs w:val="22"/>
        </w:rPr>
        <w:t>12</w:t>
      </w:r>
      <w:r w:rsidR="0082330A">
        <w:rPr>
          <w:sz w:val="22"/>
          <w:szCs w:val="22"/>
        </w:rPr>
        <w:t xml:space="preserve"> January 2016 </w:t>
      </w:r>
      <w:r>
        <w:rPr>
          <w:sz w:val="22"/>
          <w:szCs w:val="22"/>
        </w:rPr>
        <w:t>of your proposals to rectify this situation.</w:t>
      </w:r>
      <w:r w:rsidR="008C107E">
        <w:rPr>
          <w:sz w:val="22"/>
          <w:szCs w:val="22"/>
        </w:rPr>
        <w:t xml:space="preserve">  </w:t>
      </w:r>
    </w:p>
    <w:p w14:paraId="1DE2D369" w14:textId="77777777" w:rsidR="004B29D9" w:rsidRDefault="004B29D9" w:rsidP="00E712A9">
      <w:pPr>
        <w:tabs>
          <w:tab w:val="left" w:pos="-1440"/>
          <w:tab w:val="left" w:pos="-720"/>
        </w:tabs>
        <w:suppressAutoHyphens/>
        <w:jc w:val="both"/>
        <w:rPr>
          <w:sz w:val="22"/>
          <w:szCs w:val="22"/>
        </w:rPr>
      </w:pPr>
    </w:p>
    <w:p w14:paraId="5AAABA4D" w14:textId="2268F4D7" w:rsidR="00F95383" w:rsidRPr="00D2320C" w:rsidRDefault="00F95383" w:rsidP="00E712A9">
      <w:pPr>
        <w:tabs>
          <w:tab w:val="left" w:pos="-1440"/>
          <w:tab w:val="left" w:pos="-720"/>
        </w:tabs>
        <w:suppressAutoHyphens/>
        <w:jc w:val="both"/>
        <w:rPr>
          <w:rFonts w:cs="Arial"/>
          <w:spacing w:val="-3"/>
          <w:sz w:val="22"/>
          <w:szCs w:val="22"/>
        </w:rPr>
      </w:pPr>
      <w:r w:rsidRPr="00D2320C">
        <w:rPr>
          <w:rFonts w:cs="Arial"/>
          <w:spacing w:val="-3"/>
          <w:sz w:val="22"/>
          <w:szCs w:val="22"/>
        </w:rPr>
        <w:t xml:space="preserve">Yours </w:t>
      </w:r>
      <w:r w:rsidR="00204061">
        <w:rPr>
          <w:rFonts w:cs="Arial"/>
          <w:spacing w:val="-3"/>
          <w:sz w:val="22"/>
          <w:szCs w:val="22"/>
        </w:rPr>
        <w:t>sincerely</w:t>
      </w:r>
      <w:r w:rsidRPr="00D2320C">
        <w:rPr>
          <w:rFonts w:cs="Arial"/>
          <w:spacing w:val="-3"/>
          <w:sz w:val="22"/>
          <w:szCs w:val="22"/>
        </w:rPr>
        <w:t>,</w:t>
      </w:r>
    </w:p>
    <w:p w14:paraId="5AAABA4F" w14:textId="77777777" w:rsidR="00F95383" w:rsidRPr="00D2320C" w:rsidRDefault="00F95383" w:rsidP="00F95383">
      <w:pPr>
        <w:tabs>
          <w:tab w:val="left" w:pos="-1440"/>
          <w:tab w:val="left" w:pos="-720"/>
        </w:tabs>
        <w:suppressAutoHyphens/>
        <w:jc w:val="both"/>
        <w:rPr>
          <w:rFonts w:cs="Arial"/>
          <w:b/>
          <w:spacing w:val="-3"/>
          <w:sz w:val="22"/>
          <w:szCs w:val="22"/>
        </w:rPr>
      </w:pPr>
    </w:p>
    <w:p w14:paraId="52F32504" w14:textId="77777777" w:rsidR="009F0922" w:rsidRPr="00D2320C" w:rsidRDefault="009F0922" w:rsidP="00F95383">
      <w:pPr>
        <w:tabs>
          <w:tab w:val="left" w:pos="-1440"/>
          <w:tab w:val="left" w:pos="-720"/>
        </w:tabs>
        <w:suppressAutoHyphens/>
        <w:jc w:val="both"/>
        <w:rPr>
          <w:rFonts w:cs="Arial"/>
          <w:b/>
          <w:spacing w:val="-3"/>
          <w:sz w:val="22"/>
          <w:szCs w:val="22"/>
        </w:rPr>
      </w:pPr>
    </w:p>
    <w:p w14:paraId="5AAABA51" w14:textId="77777777" w:rsidR="00F95383" w:rsidRPr="00D2320C" w:rsidRDefault="00F95383" w:rsidP="00F95383">
      <w:pPr>
        <w:tabs>
          <w:tab w:val="left" w:pos="-1440"/>
          <w:tab w:val="left" w:pos="-720"/>
        </w:tabs>
        <w:suppressAutoHyphens/>
        <w:jc w:val="both"/>
        <w:rPr>
          <w:rFonts w:cs="Arial"/>
          <w:b/>
          <w:spacing w:val="-3"/>
          <w:sz w:val="22"/>
          <w:szCs w:val="22"/>
        </w:rPr>
      </w:pPr>
    </w:p>
    <w:p w14:paraId="5AAABA52" w14:textId="77777777" w:rsidR="00F95383" w:rsidRPr="00D2320C" w:rsidRDefault="00F95383" w:rsidP="00F95383">
      <w:pPr>
        <w:pStyle w:val="EndnoteText"/>
        <w:rPr>
          <w:b/>
          <w:sz w:val="22"/>
          <w:szCs w:val="22"/>
          <w:lang w:val="en-US"/>
        </w:rPr>
      </w:pPr>
      <w:r w:rsidRPr="00D2320C">
        <w:rPr>
          <w:b/>
          <w:sz w:val="22"/>
          <w:szCs w:val="22"/>
          <w:lang w:val="en-US"/>
        </w:rPr>
        <w:t xml:space="preserve">Cathy Lloyd </w:t>
      </w:r>
    </w:p>
    <w:p w14:paraId="5AAABA53" w14:textId="77777777" w:rsidR="00F95383" w:rsidRPr="00D2320C" w:rsidRDefault="00F95383" w:rsidP="00F95383">
      <w:pPr>
        <w:pStyle w:val="EndnoteText"/>
        <w:rPr>
          <w:b/>
          <w:sz w:val="22"/>
          <w:szCs w:val="22"/>
          <w:lang w:val="en-US"/>
        </w:rPr>
      </w:pPr>
      <w:r w:rsidRPr="00D2320C">
        <w:rPr>
          <w:b/>
          <w:sz w:val="22"/>
          <w:szCs w:val="22"/>
          <w:lang w:val="en-US"/>
        </w:rPr>
        <w:t>Environment Officer</w:t>
      </w:r>
    </w:p>
    <w:p w14:paraId="5AAABA54" w14:textId="391F7E21" w:rsidR="00F95383" w:rsidRPr="006179FB" w:rsidRDefault="00F95383" w:rsidP="00F95383">
      <w:pPr>
        <w:pStyle w:val="EndnoteText"/>
        <w:rPr>
          <w:sz w:val="22"/>
          <w:szCs w:val="22"/>
          <w:lang w:val="en-US"/>
        </w:rPr>
      </w:pPr>
      <w:r w:rsidRPr="006179FB">
        <w:rPr>
          <w:sz w:val="22"/>
          <w:szCs w:val="22"/>
          <w:lang w:val="en-US"/>
        </w:rPr>
        <w:t xml:space="preserve">Direct dial </w:t>
      </w:r>
      <w:r w:rsidR="004F4059" w:rsidRPr="006179FB">
        <w:rPr>
          <w:sz w:val="22"/>
          <w:szCs w:val="22"/>
          <w:lang w:val="en-US"/>
        </w:rPr>
        <w:t>03000653555</w:t>
      </w:r>
    </w:p>
    <w:sectPr w:rsidR="00F95383" w:rsidRPr="006179FB" w:rsidSect="00C2066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535D5E" w14:textId="77777777" w:rsidR="00DE7AF6" w:rsidRDefault="00DE7AF6">
      <w:r>
        <w:separator/>
      </w:r>
    </w:p>
  </w:endnote>
  <w:endnote w:type="continuationSeparator" w:id="0">
    <w:p w14:paraId="546A29E2" w14:textId="77777777" w:rsidR="00DE7AF6" w:rsidRDefault="00DE7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ABA5C" w14:textId="77777777" w:rsidR="001A4386" w:rsidRPr="00EF4BF5" w:rsidRDefault="001A4386">
    <w:pPr>
      <w:pStyle w:val="Footer"/>
      <w:framePr w:wrap="around" w:vAnchor="text" w:hAnchor="margin" w:xAlign="center" w:y="1"/>
      <w:rPr>
        <w:rStyle w:val="PageNumber"/>
        <w:sz w:val="19"/>
        <w:szCs w:val="19"/>
      </w:rPr>
    </w:pPr>
    <w:r w:rsidRPr="00EF4BF5">
      <w:rPr>
        <w:rStyle w:val="PageNumber"/>
        <w:sz w:val="19"/>
        <w:szCs w:val="19"/>
      </w:rPr>
      <w:fldChar w:fldCharType="begin"/>
    </w:r>
    <w:r w:rsidRPr="00EF4BF5">
      <w:rPr>
        <w:rStyle w:val="PageNumber"/>
        <w:sz w:val="19"/>
        <w:szCs w:val="19"/>
      </w:rPr>
      <w:instrText xml:space="preserve">PAGE  </w:instrText>
    </w:r>
    <w:r w:rsidRPr="00EF4BF5">
      <w:rPr>
        <w:rStyle w:val="PageNumber"/>
        <w:sz w:val="19"/>
        <w:szCs w:val="19"/>
      </w:rPr>
      <w:fldChar w:fldCharType="end"/>
    </w:r>
  </w:p>
  <w:p w14:paraId="5AAABA5D" w14:textId="77777777" w:rsidR="001A4386" w:rsidRPr="00EF4BF5" w:rsidRDefault="001A4386">
    <w:pPr>
      <w:pStyle w:val="Footer"/>
      <w:rPr>
        <w:rStyle w:val="PageNumber"/>
        <w:sz w:val="19"/>
        <w:szCs w:val="19"/>
      </w:rPr>
    </w:pPr>
    <w:r w:rsidRPr="00EF4BF5">
      <w:rPr>
        <w:i/>
        <w:sz w:val="19"/>
        <w:szCs w:val="19"/>
      </w:rPr>
      <w:fldChar w:fldCharType="begin"/>
    </w:r>
    <w:r w:rsidRPr="00EF4BF5">
      <w:rPr>
        <w:i/>
        <w:sz w:val="19"/>
        <w:szCs w:val="19"/>
      </w:rPr>
      <w:instrText xml:space="preserve"> IF  "</w:instrText>
    </w:r>
    <w:r w:rsidRPr="00EF4BF5">
      <w:rPr>
        <w:rStyle w:val="PageNumber"/>
        <w:sz w:val="19"/>
        <w:szCs w:val="19"/>
      </w:rPr>
      <w:instrText>" = "</w:instrText>
    </w:r>
    <w:r w:rsidRPr="00EF4BF5">
      <w:rPr>
        <w:rStyle w:val="PageNumber"/>
        <w:sz w:val="19"/>
        <w:szCs w:val="19"/>
      </w:rPr>
      <w:fldChar w:fldCharType="begin"/>
    </w:r>
    <w:r w:rsidRPr="00EF4BF5">
      <w:rPr>
        <w:rStyle w:val="PageNumber"/>
        <w:sz w:val="19"/>
        <w:szCs w:val="19"/>
      </w:rPr>
      <w:instrText xml:space="preserve"> NUMPAGES </w:instrText>
    </w:r>
    <w:r w:rsidRPr="00EF4BF5">
      <w:rPr>
        <w:rStyle w:val="PageNumber"/>
        <w:sz w:val="19"/>
        <w:szCs w:val="19"/>
      </w:rPr>
      <w:fldChar w:fldCharType="separate"/>
    </w:r>
    <w:r w:rsidR="009E2A3B">
      <w:rPr>
        <w:rStyle w:val="PageNumber"/>
        <w:noProof/>
        <w:sz w:val="19"/>
        <w:szCs w:val="19"/>
      </w:rPr>
      <w:instrText>1</w:instrText>
    </w:r>
    <w:r w:rsidRPr="00EF4BF5">
      <w:rPr>
        <w:rStyle w:val="PageNumber"/>
        <w:sz w:val="19"/>
        <w:szCs w:val="19"/>
      </w:rPr>
      <w:fldChar w:fldCharType="end"/>
    </w:r>
    <w:r w:rsidRPr="00EF4BF5">
      <w:rPr>
        <w:rStyle w:val="PageNumber"/>
        <w:sz w:val="19"/>
        <w:szCs w:val="19"/>
      </w:rPr>
      <w:instrText>" "" "</w:instrText>
    </w:r>
  </w:p>
  <w:p w14:paraId="4E51505F" w14:textId="77777777" w:rsidR="009E2A3B" w:rsidRPr="00EF4BF5" w:rsidRDefault="001A4386">
    <w:pPr>
      <w:pStyle w:val="Footer"/>
      <w:rPr>
        <w:rStyle w:val="PageNumber"/>
        <w:noProof/>
        <w:sz w:val="19"/>
        <w:szCs w:val="19"/>
      </w:rPr>
    </w:pPr>
    <w:r w:rsidRPr="00EF4BF5">
      <w:rPr>
        <w:rStyle w:val="PageNumber"/>
        <w:sz w:val="19"/>
        <w:szCs w:val="19"/>
      </w:rPr>
      <w:instrText>Cont/d.."</w:instrText>
    </w:r>
    <w:r w:rsidRPr="00EF4BF5">
      <w:rPr>
        <w:i/>
        <w:sz w:val="19"/>
        <w:szCs w:val="19"/>
      </w:rPr>
      <w:fldChar w:fldCharType="separate"/>
    </w:r>
  </w:p>
  <w:p w14:paraId="5AAABA5F" w14:textId="77777777" w:rsidR="001A4386" w:rsidRPr="00EF4BF5" w:rsidRDefault="009E2A3B">
    <w:pPr>
      <w:pStyle w:val="Footer"/>
      <w:rPr>
        <w:sz w:val="19"/>
        <w:szCs w:val="19"/>
      </w:rPr>
    </w:pPr>
    <w:r w:rsidRPr="00EF4BF5">
      <w:rPr>
        <w:rStyle w:val="PageNumber"/>
        <w:noProof/>
        <w:sz w:val="19"/>
        <w:szCs w:val="19"/>
      </w:rPr>
      <w:t>Cont/d..</w:t>
    </w:r>
    <w:r w:rsidR="001A4386" w:rsidRPr="00EF4BF5">
      <w:rPr>
        <w:i/>
        <w:sz w:val="19"/>
        <w:szCs w:val="19"/>
      </w:rPr>
      <w:fldChar w:fldCharType="end"/>
    </w:r>
  </w:p>
  <w:p w14:paraId="5AAABA60" w14:textId="77777777" w:rsidR="001A4386" w:rsidRPr="00EF4BF5" w:rsidRDefault="006E2C09">
    <w:pPr>
      <w:pStyle w:val="Footer"/>
      <w:jc w:val="right"/>
      <w:rPr>
        <w:sz w:val="13"/>
        <w:szCs w:val="13"/>
      </w:rPr>
    </w:pPr>
    <w:fldSimple w:instr=" FILENAME \* Lower\p  \* MERGEFORMAT ">
      <w:r w:rsidR="009E2A3B" w:rsidRPr="009E2A3B">
        <w:rPr>
          <w:noProof/>
          <w:sz w:val="13"/>
          <w:szCs w:val="13"/>
        </w:rPr>
        <w:t>c:\users\cathy.lloyd\desktop\jay letter.docx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ABA61" w14:textId="77777777" w:rsidR="001A4386" w:rsidRPr="00EF4BF5" w:rsidRDefault="001A4386">
    <w:pPr>
      <w:pStyle w:val="Footer"/>
      <w:framePr w:wrap="around" w:vAnchor="text" w:hAnchor="margin" w:xAlign="center" w:y="1"/>
      <w:rPr>
        <w:rStyle w:val="PageNumber"/>
        <w:sz w:val="19"/>
        <w:szCs w:val="19"/>
      </w:rPr>
    </w:pPr>
    <w:r w:rsidRPr="00EF4BF5">
      <w:rPr>
        <w:rStyle w:val="PageNumber"/>
        <w:sz w:val="19"/>
        <w:szCs w:val="19"/>
      </w:rPr>
      <w:fldChar w:fldCharType="begin"/>
    </w:r>
    <w:r w:rsidRPr="00EF4BF5">
      <w:rPr>
        <w:rStyle w:val="PageNumber"/>
        <w:sz w:val="19"/>
        <w:szCs w:val="19"/>
      </w:rPr>
      <w:instrText xml:space="preserve">PAGE  </w:instrText>
    </w:r>
    <w:r w:rsidRPr="00EF4BF5">
      <w:rPr>
        <w:rStyle w:val="PageNumber"/>
        <w:sz w:val="19"/>
        <w:szCs w:val="19"/>
      </w:rPr>
      <w:fldChar w:fldCharType="separate"/>
    </w:r>
    <w:r w:rsidR="00077016">
      <w:rPr>
        <w:rStyle w:val="PageNumber"/>
        <w:noProof/>
        <w:sz w:val="19"/>
        <w:szCs w:val="19"/>
      </w:rPr>
      <w:t>2</w:t>
    </w:r>
    <w:r w:rsidRPr="00EF4BF5">
      <w:rPr>
        <w:rStyle w:val="PageNumber"/>
        <w:sz w:val="19"/>
        <w:szCs w:val="19"/>
      </w:rPr>
      <w:fldChar w:fldCharType="end"/>
    </w:r>
  </w:p>
  <w:p w14:paraId="5AAABA62" w14:textId="77777777" w:rsidR="001A4386" w:rsidRPr="00EF4BF5" w:rsidRDefault="001A4386">
    <w:pPr>
      <w:pStyle w:val="Footer"/>
      <w:rPr>
        <w:sz w:val="19"/>
        <w:szCs w:val="19"/>
      </w:rPr>
    </w:pPr>
  </w:p>
  <w:p w14:paraId="5AAABA63" w14:textId="77777777" w:rsidR="001A4386" w:rsidRPr="00EF4BF5" w:rsidRDefault="006E2C09">
    <w:pPr>
      <w:pStyle w:val="Footer"/>
      <w:jc w:val="right"/>
      <w:rPr>
        <w:vanish/>
        <w:sz w:val="13"/>
        <w:szCs w:val="13"/>
      </w:rPr>
    </w:pPr>
    <w:fldSimple w:instr=" FILENAME \p  \* MERGEFORMAT ">
      <w:r w:rsidR="009E2A3B" w:rsidRPr="009E2A3B">
        <w:rPr>
          <w:noProof/>
          <w:vanish/>
          <w:sz w:val="13"/>
          <w:szCs w:val="13"/>
        </w:rPr>
        <w:t>C:\Users\cathy.lloyd\Desktop\jay letter.docx</w:t>
      </w:r>
    </w:fldSimple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ABA66" w14:textId="1213CCD6" w:rsidR="001A4386" w:rsidRPr="00136DE5" w:rsidRDefault="005E3D0C" w:rsidP="009621D5">
    <w:pPr>
      <w:widowControl w:val="0"/>
      <w:autoSpaceDE w:val="0"/>
      <w:autoSpaceDN w:val="0"/>
      <w:adjustRightInd w:val="0"/>
      <w:spacing w:before="35"/>
      <w:ind w:right="-20"/>
      <w:rPr>
        <w:rFonts w:cs="Arial"/>
        <w:color w:val="000000"/>
        <w:sz w:val="16"/>
        <w:szCs w:val="16"/>
      </w:rPr>
    </w:pPr>
    <w:r>
      <w:rPr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0288" behindDoc="1" locked="0" layoutInCell="0" allowOverlap="1" wp14:anchorId="5AAABA6E" wp14:editId="7AA11E49">
              <wp:simplePos x="0" y="0"/>
              <wp:positionH relativeFrom="page">
                <wp:posOffset>450850</wp:posOffset>
              </wp:positionH>
              <wp:positionV relativeFrom="page">
                <wp:posOffset>438785</wp:posOffset>
              </wp:positionV>
              <wp:extent cx="500380" cy="493395"/>
              <wp:effectExtent l="0" t="635" r="1270" b="127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0380" cy="493395"/>
                        <a:chOff x="710" y="691"/>
                        <a:chExt cx="788" cy="777"/>
                      </a:xfrm>
                    </wpg:grpSpPr>
                    <wps:wsp>
                      <wps:cNvPr id="3" name="Freeform 2"/>
                      <wps:cNvSpPr>
                        <a:spLocks/>
                      </wps:cNvSpPr>
                      <wps:spPr bwMode="auto">
                        <a:xfrm>
                          <a:off x="720" y="701"/>
                          <a:ext cx="649" cy="378"/>
                        </a:xfrm>
                        <a:custGeom>
                          <a:avLst/>
                          <a:gdLst>
                            <a:gd name="T0" fmla="*/ 387 w 649"/>
                            <a:gd name="T1" fmla="*/ 0 h 378"/>
                            <a:gd name="T2" fmla="*/ 6 w 649"/>
                            <a:gd name="T3" fmla="*/ 220 h 378"/>
                            <a:gd name="T4" fmla="*/ 6 w 649"/>
                            <a:gd name="T5" fmla="*/ 220 h 378"/>
                            <a:gd name="T6" fmla="*/ 6 w 649"/>
                            <a:gd name="T7" fmla="*/ 227 h 378"/>
                            <a:gd name="T8" fmla="*/ 6 w 649"/>
                            <a:gd name="T9" fmla="*/ 227 h 378"/>
                            <a:gd name="T10" fmla="*/ 268 w 649"/>
                            <a:gd name="T11" fmla="*/ 378 h 378"/>
                            <a:gd name="T12" fmla="*/ 656 w 649"/>
                            <a:gd name="T13" fmla="*/ 155 h 378"/>
                            <a:gd name="T14" fmla="*/ 387 w 649"/>
                            <a:gd name="T15" fmla="*/ 0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649" h="378">
                              <a:moveTo>
                                <a:pt x="387" y="0"/>
                              </a:moveTo>
                              <a:lnTo>
                                <a:pt x="6" y="220"/>
                              </a:lnTo>
                              <a:lnTo>
                                <a:pt x="6" y="227"/>
                              </a:lnTo>
                              <a:lnTo>
                                <a:pt x="268" y="378"/>
                              </a:lnTo>
                              <a:lnTo>
                                <a:pt x="656" y="155"/>
                              </a:lnTo>
                              <a:lnTo>
                                <a:pt x="387" y="0"/>
                              </a:lnTo>
                            </a:path>
                          </a:pathLst>
                        </a:custGeom>
                        <a:solidFill>
                          <a:srgbClr val="20C4F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3"/>
                      <wps:cNvSpPr>
                        <a:spLocks/>
                      </wps:cNvSpPr>
                      <wps:spPr bwMode="auto">
                        <a:xfrm>
                          <a:off x="832" y="1079"/>
                          <a:ext cx="656" cy="379"/>
                        </a:xfrm>
                        <a:custGeom>
                          <a:avLst/>
                          <a:gdLst>
                            <a:gd name="T0" fmla="*/ 387 w 656"/>
                            <a:gd name="T1" fmla="*/ 0 h 379"/>
                            <a:gd name="T2" fmla="*/ 0 w 656"/>
                            <a:gd name="T3" fmla="*/ 223 h 379"/>
                            <a:gd name="T4" fmla="*/ 268 w 656"/>
                            <a:gd name="T5" fmla="*/ 378 h 379"/>
                            <a:gd name="T6" fmla="*/ 656 w 656"/>
                            <a:gd name="T7" fmla="*/ 155 h 379"/>
                            <a:gd name="T8" fmla="*/ 387 w 656"/>
                            <a:gd name="T9" fmla="*/ 0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6" h="379">
                              <a:moveTo>
                                <a:pt x="387" y="0"/>
                              </a:moveTo>
                              <a:lnTo>
                                <a:pt x="0" y="223"/>
                              </a:lnTo>
                              <a:lnTo>
                                <a:pt x="268" y="378"/>
                              </a:lnTo>
                              <a:lnTo>
                                <a:pt x="656" y="155"/>
                              </a:lnTo>
                              <a:lnTo>
                                <a:pt x="387" y="0"/>
                              </a:lnTo>
                            </a:path>
                          </a:pathLst>
                        </a:custGeom>
                        <a:solidFill>
                          <a:srgbClr val="0054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4"/>
                      <wps:cNvSpPr>
                        <a:spLocks/>
                      </wps:cNvSpPr>
                      <wps:spPr bwMode="auto">
                        <a:xfrm>
                          <a:off x="1101" y="856"/>
                          <a:ext cx="387" cy="378"/>
                        </a:xfrm>
                        <a:custGeom>
                          <a:avLst/>
                          <a:gdLst>
                            <a:gd name="T0" fmla="*/ 268 w 387"/>
                            <a:gd name="T1" fmla="*/ 0 h 378"/>
                            <a:gd name="T2" fmla="*/ 0 w 387"/>
                            <a:gd name="T3" fmla="*/ 155 h 378"/>
                            <a:gd name="T4" fmla="*/ 387 w 387"/>
                            <a:gd name="T5" fmla="*/ 378 h 378"/>
                            <a:gd name="T6" fmla="*/ 387 w 387"/>
                            <a:gd name="T7" fmla="*/ 68 h 378"/>
                            <a:gd name="T8" fmla="*/ 268 w 387"/>
                            <a:gd name="T9" fmla="*/ 0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7" h="378">
                              <a:moveTo>
                                <a:pt x="268" y="0"/>
                              </a:moveTo>
                              <a:lnTo>
                                <a:pt x="0" y="155"/>
                              </a:lnTo>
                              <a:lnTo>
                                <a:pt x="387" y="378"/>
                              </a:lnTo>
                              <a:lnTo>
                                <a:pt x="387" y="68"/>
                              </a:lnTo>
                              <a:lnTo>
                                <a:pt x="268" y="0"/>
                              </a:lnTo>
                            </a:path>
                          </a:pathLst>
                        </a:custGeom>
                        <a:solidFill>
                          <a:srgbClr val="009E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5"/>
                      <wps:cNvSpPr>
                        <a:spLocks/>
                      </wps:cNvSpPr>
                      <wps:spPr bwMode="auto">
                        <a:xfrm>
                          <a:off x="720" y="924"/>
                          <a:ext cx="381" cy="379"/>
                        </a:xfrm>
                        <a:custGeom>
                          <a:avLst/>
                          <a:gdLst>
                            <a:gd name="T0" fmla="*/ 6 w 381"/>
                            <a:gd name="T1" fmla="*/ 313 h 379"/>
                            <a:gd name="T2" fmla="*/ 119 w 381"/>
                            <a:gd name="T3" fmla="*/ 378 h 379"/>
                            <a:gd name="T4" fmla="*/ 387 w 381"/>
                            <a:gd name="T5" fmla="*/ 223 h 379"/>
                            <a:gd name="T6" fmla="*/ 6 w 381"/>
                            <a:gd name="T7" fmla="*/ 3 h 379"/>
                            <a:gd name="T8" fmla="*/ 6 w 381"/>
                            <a:gd name="T9" fmla="*/ 3 h 379"/>
                            <a:gd name="T10" fmla="*/ 6 w 381"/>
                            <a:gd name="T11" fmla="*/ 313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381" h="379">
                              <a:moveTo>
                                <a:pt x="6" y="313"/>
                              </a:moveTo>
                              <a:lnTo>
                                <a:pt x="119" y="378"/>
                              </a:lnTo>
                              <a:lnTo>
                                <a:pt x="387" y="223"/>
                              </a:lnTo>
                              <a:lnTo>
                                <a:pt x="6" y="3"/>
                              </a:lnTo>
                              <a:lnTo>
                                <a:pt x="6" y="313"/>
                              </a:lnTo>
                            </a:path>
                          </a:pathLst>
                        </a:custGeom>
                        <a:solidFill>
                          <a:srgbClr val="59AA4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CA4D631" id="Group 1" o:spid="_x0000_s1026" style="position:absolute;margin-left:35.5pt;margin-top:34.55pt;width:39.4pt;height:38.85pt;z-index:-251656192;mso-position-horizontal-relative:page;mso-position-vertical-relative:page" coordorigin="710,691" coordsize="788,7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" o:allowincell="f">
              <v:shape id="Freeform 2" o:spid="_x0000_s1027" style="position:absolute;left:720;top:701;width:649;height:378;visibility:visible;mso-wrap-style:square;v-text-anchor:top" coordsize="649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y158IA&#10;AADaAAAADwAAAGRycy9kb3ducmV2LnhtbESPQWvCQBSE74X+h+UJ3urGKjWk2UgpKPZSiNr7I/tM&#10;gtm3YXdN4r93C4Ueh5n5hsm3k+nEQM63lhUsFwkI4srqlmsF59PuJQXhA7LGzjIpuJOHbfH8lGOm&#10;7cglDcdQiwhhn6GCJoQ+k9JXDRn0C9sTR+9incEQpauldjhGuOnka5K8SYMtx4UGe/psqLoeb0bB&#10;VK7LL7fZj+nPXqf8PQzr5e2i1Hw2fbyDCDSF//Bf+6AVrOD3SrwBsn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PLXnwgAAANoAAAAPAAAAAAAAAAAAAAAAAJgCAABkcnMvZG93&#10;bnJldi54bWxQSwUGAAAAAAQABAD1AAAAhwMAAAAA&#10;" path="m387,l6,220r,7l268,378,656,155,387,e" fillcolor="#20c4f4" stroked="f">
                <v:path arrowok="t" o:connecttype="custom" o:connectlocs="387,0;6,220;6,220;6,227;6,227;268,378;656,155;387,0" o:connectangles="0,0,0,0,0,0,0,0"/>
              </v:shape>
              <v:shape id="Freeform 3" o:spid="_x0000_s1028" style="position:absolute;left:832;top:1079;width:656;height:379;visibility:visible;mso-wrap-style:square;v-text-anchor:top" coordsize="65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57JsQA&#10;AADaAAAADwAAAGRycy9kb3ducmV2LnhtbESPQWvCQBSE74L/YXmCN91YrJbUVaygqPVg1Utvj+wz&#10;CWbfxuw2xn/vCgWPw8x8w0xmjSlETZXLLSsY9CMQxInVOacKTsdl7wOE88gaC8uk4E4OZtN2a4Kx&#10;tjf+ofrgUxEg7GJUkHlfxlK6JCODrm9L4uCdbWXQB1mlUld4C3BTyLcoGkmDOYeFDEtaZJRcDn9G&#10;wepru8Dx+j2pr7vd77he7e33JlWq22nmnyA8Nf4V/m+vtYIhPK+EGy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+eybEAAAA2gAAAA8AAAAAAAAAAAAAAAAAmAIAAGRycy9k&#10;b3ducmV2LnhtbFBLBQYAAAAABAAEAPUAAACJAwAAAAA=&#10;" path="m387,l,223,268,378,656,155,387,e" fillcolor="#005446" stroked="f">
                <v:path arrowok="t" o:connecttype="custom" o:connectlocs="387,0;0,223;268,378;656,155;387,0" o:connectangles="0,0,0,0,0"/>
              </v:shape>
              <v:shape id="Freeform 4" o:spid="_x0000_s1029" style="position:absolute;left:1101;top:856;width:387;height:378;visibility:visible;mso-wrap-style:square;v-text-anchor:top" coordsize="38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ccpsIA&#10;AADaAAAADwAAAGRycy9kb3ducmV2LnhtbESP0WoCMRRE3wv+Q7iCbzWxoMhqFBHEvljW1Q+4bK67&#10;q5ubJYm67dc3hYKPw8ycYZbr3rbiQT40jjVMxgoEcelMw5WG82n3PgcRIrLB1jFp+KYA69XgbYmZ&#10;cU8+0qOIlUgQDhlqqGPsMilDWZPFMHYdcfIuzluMSfpKGo/PBLet/FBqJi02nBZq7GhbU3kr7lZD&#10;t0G1v/sfPMyuxXynvvJDm+daj4b9ZgEiUh9f4f/2p9Ewhb8r6QbI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9xymwgAAANoAAAAPAAAAAAAAAAAAAAAAAJgCAABkcnMvZG93&#10;bnJldi54bWxQSwUGAAAAAAQABAD1AAAAhwMAAAAA&#10;" path="m268,l,155,387,378r,-310l268,e" fillcolor="#009eac" stroked="f">
                <v:path arrowok="t" o:connecttype="custom" o:connectlocs="268,0;0,155;387,378;387,68;268,0" o:connectangles="0,0,0,0,0"/>
              </v:shape>
              <v:shape id="Freeform 5" o:spid="_x0000_s1030" style="position:absolute;left:720;top:924;width:381;height:379;visibility:visible;mso-wrap-style:square;v-text-anchor:top" coordsize="381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fhs8MA&#10;AADaAAAADwAAAGRycy9kb3ducmV2LnhtbESPT2sCMRTE70K/Q3gFb5ooIrI1SisWWvDin4PH183r&#10;7tLNS9jEzfbbNwXB4zAzv2HW28G2oqcuNI41zKYKBHHpTMOVhsv5fbICESKywdYxafilANvN02iN&#10;hXGJj9SfYiUyhEOBGuoYfSFlKGuyGKbOE2fv23UWY5ZdJU2HKcNtK+dKLaXFhvNCjZ52NZU/p5vV&#10;kA7JH1TpZ41KX/vPYXd92/cLrcfPw+sLiEhDfITv7Q+jYQn/V/IN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/fhs8MAAADaAAAADwAAAAAAAAAAAAAAAACYAgAAZHJzL2Rv&#10;d25yZXYueG1sUEsFBgAAAAAEAAQA9QAAAIgDAAAAAA==&#10;" path="m6,313r113,65l387,223,6,3r,310e" fillcolor="#59aa47" stroked="f">
                <v:path arrowok="t" o:connecttype="custom" o:connectlocs="6,313;119,378;387,223;6,3;6,3;6,313" o:connectangles="0,0,0,0,0,0"/>
              </v:shape>
              <w10:wrap anchorx="page" anchory="page"/>
            </v:group>
          </w:pict>
        </mc:Fallback>
      </mc:AlternateContent>
    </w:r>
    <w:proofErr w:type="spellStart"/>
    <w:r w:rsidR="001A4386" w:rsidRPr="00136DE5">
      <w:rPr>
        <w:rFonts w:cs="Arial"/>
        <w:color w:val="231F20"/>
        <w:w w:val="115"/>
        <w:sz w:val="16"/>
        <w:szCs w:val="16"/>
      </w:rPr>
      <w:t>F</w:t>
    </w:r>
    <w:r w:rsidR="001A4386" w:rsidRPr="00136DE5">
      <w:rPr>
        <w:rFonts w:cs="Arial"/>
        <w:color w:val="231F20"/>
        <w:spacing w:val="-2"/>
        <w:w w:val="115"/>
        <w:sz w:val="16"/>
        <w:szCs w:val="16"/>
      </w:rPr>
      <w:t>f</w:t>
    </w:r>
    <w:r w:rsidR="001A4386" w:rsidRPr="00136DE5">
      <w:rPr>
        <w:rFonts w:cs="Arial"/>
        <w:color w:val="231F20"/>
        <w:w w:val="115"/>
        <w:sz w:val="16"/>
        <w:szCs w:val="16"/>
      </w:rPr>
      <w:t>ôn</w:t>
    </w:r>
    <w:proofErr w:type="spellEnd"/>
    <w:r w:rsidR="001A4386" w:rsidRPr="00136DE5">
      <w:rPr>
        <w:rFonts w:cs="Arial"/>
        <w:color w:val="231F20"/>
        <w:w w:val="115"/>
        <w:sz w:val="16"/>
        <w:szCs w:val="16"/>
      </w:rPr>
      <w:t>/Phone:</w:t>
    </w:r>
    <w:r w:rsidR="001A4386" w:rsidRPr="00136DE5">
      <w:rPr>
        <w:rFonts w:cs="Arial"/>
        <w:color w:val="231F20"/>
        <w:spacing w:val="-20"/>
        <w:w w:val="115"/>
        <w:sz w:val="16"/>
        <w:szCs w:val="16"/>
      </w:rPr>
      <w:t xml:space="preserve"> </w:t>
    </w:r>
    <w:r w:rsidR="001A4386" w:rsidRPr="00136DE5">
      <w:rPr>
        <w:rFonts w:cs="Arial"/>
        <w:color w:val="231F20"/>
        <w:spacing w:val="-2"/>
        <w:w w:val="115"/>
        <w:sz w:val="16"/>
        <w:szCs w:val="16"/>
      </w:rPr>
      <w:t>0</w:t>
    </w:r>
    <w:r w:rsidR="001A4386" w:rsidRPr="00136DE5">
      <w:rPr>
        <w:rFonts w:cs="Arial"/>
        <w:color w:val="231F20"/>
        <w:w w:val="115"/>
        <w:sz w:val="16"/>
        <w:szCs w:val="16"/>
      </w:rPr>
      <w:t>300</w:t>
    </w:r>
    <w:r w:rsidR="001A4386" w:rsidRPr="00136DE5">
      <w:rPr>
        <w:rFonts w:cs="Arial"/>
        <w:color w:val="231F20"/>
        <w:spacing w:val="31"/>
        <w:w w:val="115"/>
        <w:sz w:val="16"/>
        <w:szCs w:val="16"/>
      </w:rPr>
      <w:t xml:space="preserve"> </w:t>
    </w:r>
    <w:proofErr w:type="gramStart"/>
    <w:r w:rsidR="001A4386" w:rsidRPr="00136DE5">
      <w:rPr>
        <w:rFonts w:cs="Arial"/>
        <w:color w:val="231F20"/>
        <w:sz w:val="16"/>
        <w:szCs w:val="16"/>
      </w:rPr>
      <w:t xml:space="preserve">065 </w:t>
    </w:r>
    <w:r w:rsidR="001A4386" w:rsidRPr="00136DE5">
      <w:rPr>
        <w:rFonts w:cs="Arial"/>
        <w:color w:val="231F20"/>
        <w:spacing w:val="8"/>
        <w:sz w:val="16"/>
        <w:szCs w:val="16"/>
      </w:rPr>
      <w:t xml:space="preserve"> </w:t>
    </w:r>
    <w:r w:rsidR="001A4386" w:rsidRPr="00136DE5">
      <w:rPr>
        <w:rFonts w:cs="Arial"/>
        <w:color w:val="231F20"/>
        <w:w w:val="124"/>
        <w:sz w:val="16"/>
        <w:szCs w:val="16"/>
      </w:rPr>
      <w:t>3000</w:t>
    </w:r>
    <w:proofErr w:type="gramEnd"/>
    <w:r w:rsidR="001A4386" w:rsidRPr="00136DE5">
      <w:rPr>
        <w:rFonts w:cs="Arial"/>
        <w:color w:val="231F20"/>
        <w:w w:val="124"/>
        <w:sz w:val="16"/>
        <w:szCs w:val="16"/>
      </w:rPr>
      <w:tab/>
    </w:r>
    <w:r w:rsidR="001A4386" w:rsidRPr="00136DE5">
      <w:rPr>
        <w:rFonts w:cs="Arial"/>
        <w:color w:val="231F20"/>
        <w:w w:val="124"/>
        <w:sz w:val="16"/>
        <w:szCs w:val="16"/>
      </w:rPr>
      <w:tab/>
    </w:r>
    <w:r w:rsidR="001A4386" w:rsidRPr="00136DE5">
      <w:rPr>
        <w:rFonts w:cs="Arial"/>
        <w:color w:val="231F20"/>
        <w:w w:val="124"/>
        <w:sz w:val="16"/>
        <w:szCs w:val="16"/>
      </w:rPr>
      <w:tab/>
    </w:r>
    <w:r w:rsidR="001A4386" w:rsidRPr="00136DE5">
      <w:rPr>
        <w:rFonts w:cs="Arial"/>
        <w:color w:val="231F20"/>
        <w:w w:val="124"/>
        <w:sz w:val="16"/>
        <w:szCs w:val="16"/>
      </w:rPr>
      <w:tab/>
    </w:r>
    <w:proofErr w:type="spellStart"/>
    <w:r w:rsidR="001A4386" w:rsidRPr="00136DE5">
      <w:rPr>
        <w:rFonts w:cs="Arial"/>
        <w:color w:val="231F20"/>
        <w:w w:val="115"/>
        <w:sz w:val="16"/>
        <w:szCs w:val="16"/>
      </w:rPr>
      <w:t>F</w:t>
    </w:r>
    <w:r w:rsidR="001A4386" w:rsidRPr="00136DE5">
      <w:rPr>
        <w:rFonts w:cs="Arial"/>
        <w:color w:val="231F20"/>
        <w:spacing w:val="-3"/>
        <w:w w:val="115"/>
        <w:sz w:val="16"/>
        <w:szCs w:val="16"/>
      </w:rPr>
      <w:t>f</w:t>
    </w:r>
    <w:r w:rsidR="001A4386" w:rsidRPr="00136DE5">
      <w:rPr>
        <w:rFonts w:cs="Arial"/>
        <w:color w:val="231F20"/>
        <w:w w:val="115"/>
        <w:sz w:val="16"/>
        <w:szCs w:val="16"/>
      </w:rPr>
      <w:t>acs</w:t>
    </w:r>
    <w:proofErr w:type="spellEnd"/>
    <w:r w:rsidR="001A4386" w:rsidRPr="00136DE5">
      <w:rPr>
        <w:rFonts w:cs="Arial"/>
        <w:color w:val="231F20"/>
        <w:w w:val="115"/>
        <w:sz w:val="16"/>
        <w:szCs w:val="16"/>
      </w:rPr>
      <w:t>/</w:t>
    </w:r>
    <w:r w:rsidR="001A4386" w:rsidRPr="00136DE5">
      <w:rPr>
        <w:rFonts w:cs="Arial"/>
        <w:color w:val="231F20"/>
        <w:spacing w:val="-6"/>
        <w:w w:val="115"/>
        <w:sz w:val="16"/>
        <w:szCs w:val="16"/>
      </w:rPr>
      <w:t>F</w:t>
    </w:r>
    <w:r w:rsidR="001A4386" w:rsidRPr="00136DE5">
      <w:rPr>
        <w:rFonts w:cs="Arial"/>
        <w:color w:val="231F20"/>
        <w:w w:val="115"/>
        <w:sz w:val="16"/>
        <w:szCs w:val="16"/>
      </w:rPr>
      <w:t>ax:</w:t>
    </w:r>
    <w:r w:rsidR="001A4386" w:rsidRPr="00136DE5">
      <w:rPr>
        <w:rFonts w:cs="Arial"/>
        <w:color w:val="231F20"/>
        <w:spacing w:val="-26"/>
        <w:w w:val="115"/>
        <w:sz w:val="16"/>
        <w:szCs w:val="16"/>
      </w:rPr>
      <w:t xml:space="preserve"> </w:t>
    </w:r>
    <w:r w:rsidR="001A4386" w:rsidRPr="00136DE5">
      <w:rPr>
        <w:rFonts w:cs="Arial"/>
        <w:color w:val="231F20"/>
        <w:spacing w:val="-2"/>
        <w:w w:val="115"/>
        <w:sz w:val="16"/>
        <w:szCs w:val="16"/>
      </w:rPr>
      <w:t>0</w:t>
    </w:r>
    <w:r w:rsidR="001A4386" w:rsidRPr="00136DE5">
      <w:rPr>
        <w:rFonts w:cs="Arial"/>
        <w:color w:val="231F20"/>
        <w:w w:val="115"/>
        <w:sz w:val="16"/>
        <w:szCs w:val="16"/>
      </w:rPr>
      <w:t>300</w:t>
    </w:r>
    <w:r w:rsidR="001A4386" w:rsidRPr="00136DE5">
      <w:rPr>
        <w:rFonts w:cs="Arial"/>
        <w:color w:val="231F20"/>
        <w:spacing w:val="31"/>
        <w:w w:val="115"/>
        <w:sz w:val="16"/>
        <w:szCs w:val="16"/>
      </w:rPr>
      <w:t xml:space="preserve"> </w:t>
    </w:r>
    <w:r w:rsidR="001A4386" w:rsidRPr="00136DE5">
      <w:rPr>
        <w:rFonts w:cs="Arial"/>
        <w:color w:val="231F20"/>
        <w:sz w:val="16"/>
        <w:szCs w:val="16"/>
      </w:rPr>
      <w:t xml:space="preserve">065 </w:t>
    </w:r>
    <w:r w:rsidR="001A4386" w:rsidRPr="00136DE5">
      <w:rPr>
        <w:rFonts w:cs="Arial"/>
        <w:color w:val="231F20"/>
        <w:spacing w:val="8"/>
        <w:sz w:val="16"/>
        <w:szCs w:val="16"/>
      </w:rPr>
      <w:t xml:space="preserve"> </w:t>
    </w:r>
    <w:r w:rsidR="001A4386" w:rsidRPr="00136DE5">
      <w:rPr>
        <w:rFonts w:cs="Arial"/>
        <w:color w:val="231F20"/>
        <w:w w:val="122"/>
        <w:sz w:val="16"/>
        <w:szCs w:val="16"/>
      </w:rPr>
      <w:t>300</w:t>
    </w:r>
    <w:r w:rsidR="001A4386" w:rsidRPr="00136DE5">
      <w:rPr>
        <w:rFonts w:cs="Arial"/>
        <w:color w:val="231F20"/>
        <w:spacing w:val="-1"/>
        <w:w w:val="122"/>
        <w:sz w:val="16"/>
        <w:szCs w:val="16"/>
      </w:rPr>
      <w:t>0</w:t>
    </w:r>
  </w:p>
  <w:p w14:paraId="5AAABA67" w14:textId="77777777" w:rsidR="001A4386" w:rsidRPr="00136DE5" w:rsidRDefault="001A4386" w:rsidP="009621D5">
    <w:pPr>
      <w:widowControl w:val="0"/>
      <w:autoSpaceDE w:val="0"/>
      <w:autoSpaceDN w:val="0"/>
      <w:adjustRightInd w:val="0"/>
      <w:spacing w:line="200" w:lineRule="exact"/>
      <w:ind w:right="-51"/>
      <w:rPr>
        <w:rFonts w:cs="Arial"/>
        <w:color w:val="231F20"/>
        <w:spacing w:val="5"/>
        <w:sz w:val="16"/>
        <w:szCs w:val="16"/>
      </w:rPr>
    </w:pPr>
    <w:proofErr w:type="spellStart"/>
    <w:r w:rsidRPr="00136DE5">
      <w:rPr>
        <w:rFonts w:cs="Arial"/>
        <w:color w:val="231F20"/>
        <w:sz w:val="16"/>
        <w:szCs w:val="16"/>
      </w:rPr>
      <w:t>Ebo</w:t>
    </w:r>
    <w:r w:rsidRPr="00136DE5">
      <w:rPr>
        <w:rFonts w:cs="Arial"/>
        <w:color w:val="231F20"/>
        <w:spacing w:val="-2"/>
        <w:sz w:val="16"/>
        <w:szCs w:val="16"/>
      </w:rPr>
      <w:t>s</w:t>
    </w:r>
    <w:r w:rsidRPr="00136DE5">
      <w:rPr>
        <w:rFonts w:cs="Arial"/>
        <w:color w:val="231F20"/>
        <w:sz w:val="16"/>
        <w:szCs w:val="16"/>
      </w:rPr>
      <w:t>t</w:t>
    </w:r>
    <w:proofErr w:type="spellEnd"/>
    <w:r w:rsidRPr="00136DE5">
      <w:rPr>
        <w:rFonts w:cs="Arial"/>
        <w:color w:val="231F20"/>
        <w:sz w:val="16"/>
        <w:szCs w:val="16"/>
      </w:rPr>
      <w:t xml:space="preserve">: </w:t>
    </w:r>
    <w:r w:rsidRPr="00136DE5">
      <w:rPr>
        <w:rFonts w:cs="Arial"/>
        <w:color w:val="231F20"/>
        <w:spacing w:val="5"/>
        <w:sz w:val="16"/>
        <w:szCs w:val="16"/>
      </w:rPr>
      <w:t xml:space="preserve"> </w:t>
    </w:r>
    <w:hyperlink r:id="rId1" w:history="1">
      <w:r w:rsidRPr="00136DE5">
        <w:rPr>
          <w:rFonts w:cs="Arial"/>
          <w:color w:val="231F20"/>
          <w:w w:val="110"/>
          <w:sz w:val="16"/>
          <w:szCs w:val="16"/>
        </w:rPr>
        <w:t>ymholiadau@</w:t>
      </w:r>
      <w:r w:rsidRPr="00136DE5">
        <w:rPr>
          <w:rFonts w:cs="Arial"/>
          <w:color w:val="231F20"/>
          <w:spacing w:val="-1"/>
          <w:w w:val="110"/>
          <w:sz w:val="16"/>
          <w:szCs w:val="16"/>
        </w:rPr>
        <w:t>c</w:t>
      </w:r>
      <w:r w:rsidRPr="00136DE5">
        <w:rPr>
          <w:rFonts w:cs="Arial"/>
          <w:color w:val="231F20"/>
          <w:w w:val="123"/>
          <w:sz w:val="16"/>
          <w:szCs w:val="16"/>
        </w:rPr>
        <w:t>y</w:t>
      </w:r>
      <w:r w:rsidRPr="00136DE5">
        <w:rPr>
          <w:rFonts w:cs="Arial"/>
          <w:color w:val="231F20"/>
          <w:spacing w:val="-2"/>
          <w:w w:val="123"/>
          <w:sz w:val="16"/>
          <w:szCs w:val="16"/>
        </w:rPr>
        <w:t>f</w:t>
      </w:r>
      <w:r w:rsidRPr="00136DE5">
        <w:rPr>
          <w:rFonts w:cs="Arial"/>
          <w:color w:val="231F20"/>
          <w:w w:val="112"/>
          <w:sz w:val="16"/>
          <w:szCs w:val="16"/>
        </w:rPr>
        <w:t>oethn</w:t>
      </w:r>
      <w:r w:rsidRPr="00136DE5">
        <w:rPr>
          <w:rFonts w:cs="Arial"/>
          <w:color w:val="231F20"/>
          <w:spacing w:val="-1"/>
          <w:w w:val="112"/>
          <w:sz w:val="16"/>
          <w:szCs w:val="16"/>
        </w:rPr>
        <w:t>a</w:t>
      </w:r>
      <w:r w:rsidRPr="00136DE5">
        <w:rPr>
          <w:rFonts w:cs="Arial"/>
          <w:color w:val="231F20"/>
          <w:w w:val="118"/>
          <w:sz w:val="16"/>
          <w:szCs w:val="16"/>
        </w:rPr>
        <w:t>turiol</w:t>
      </w:r>
      <w:r w:rsidRPr="00136DE5">
        <w:rPr>
          <w:rFonts w:cs="Arial"/>
          <w:color w:val="231F20"/>
          <w:spacing w:val="-1"/>
          <w:w w:val="118"/>
          <w:sz w:val="16"/>
          <w:szCs w:val="16"/>
        </w:rPr>
        <w:t>c</w:t>
      </w:r>
      <w:r w:rsidRPr="00136DE5">
        <w:rPr>
          <w:rFonts w:cs="Arial"/>
          <w:color w:val="231F20"/>
          <w:w w:val="112"/>
          <w:sz w:val="16"/>
          <w:szCs w:val="16"/>
        </w:rPr>
        <w:t>ymru</w:t>
      </w:r>
      <w:r w:rsidRPr="00136DE5">
        <w:rPr>
          <w:rFonts w:cs="Arial"/>
          <w:color w:val="231F20"/>
          <w:spacing w:val="-2"/>
          <w:w w:val="112"/>
          <w:sz w:val="16"/>
          <w:szCs w:val="16"/>
        </w:rPr>
        <w:t>.</w:t>
      </w:r>
      <w:r w:rsidRPr="00136DE5">
        <w:rPr>
          <w:rFonts w:cs="Arial"/>
          <w:color w:val="231F20"/>
          <w:w w:val="117"/>
          <w:sz w:val="16"/>
          <w:szCs w:val="16"/>
        </w:rPr>
        <w:t>g</w:t>
      </w:r>
      <w:r w:rsidRPr="00136DE5">
        <w:rPr>
          <w:rFonts w:cs="Arial"/>
          <w:color w:val="231F20"/>
          <w:spacing w:val="-5"/>
          <w:w w:val="117"/>
          <w:sz w:val="16"/>
          <w:szCs w:val="16"/>
        </w:rPr>
        <w:t>o</w:t>
      </w:r>
      <w:r w:rsidRPr="00136DE5">
        <w:rPr>
          <w:rFonts w:cs="Arial"/>
          <w:color w:val="231F20"/>
          <w:spacing w:val="-15"/>
          <w:w w:val="117"/>
          <w:sz w:val="16"/>
          <w:szCs w:val="16"/>
        </w:rPr>
        <w:t>v</w:t>
      </w:r>
      <w:r w:rsidRPr="00136DE5">
        <w:rPr>
          <w:rFonts w:cs="Arial"/>
          <w:color w:val="231F20"/>
          <w:w w:val="107"/>
          <w:sz w:val="16"/>
          <w:szCs w:val="16"/>
        </w:rPr>
        <w:t xml:space="preserve">.uk </w:t>
      </w:r>
    </w:hyperlink>
    <w:r w:rsidRPr="00136DE5">
      <w:rPr>
        <w:rFonts w:cs="Arial"/>
        <w:color w:val="231F20"/>
        <w:sz w:val="16"/>
        <w:szCs w:val="16"/>
      </w:rPr>
      <w:t xml:space="preserve"> </w:t>
    </w:r>
    <w:r w:rsidRPr="00136DE5">
      <w:rPr>
        <w:rFonts w:cs="Arial"/>
        <w:color w:val="231F20"/>
        <w:sz w:val="16"/>
        <w:szCs w:val="16"/>
      </w:rPr>
      <w:tab/>
    </w:r>
    <w:r w:rsidRPr="00136DE5">
      <w:rPr>
        <w:rFonts w:cs="Arial"/>
        <w:color w:val="231F20"/>
        <w:sz w:val="16"/>
        <w:szCs w:val="16"/>
      </w:rPr>
      <w:tab/>
      <w:t>Email</w:t>
    </w:r>
    <w:proofErr w:type="gramStart"/>
    <w:r w:rsidRPr="00136DE5">
      <w:rPr>
        <w:rFonts w:cs="Arial"/>
        <w:color w:val="231F20"/>
        <w:sz w:val="16"/>
        <w:szCs w:val="16"/>
      </w:rPr>
      <w:t>:</w:t>
    </w:r>
    <w:proofErr w:type="gramEnd"/>
    <w:hyperlink r:id="rId2" w:history="1">
      <w:r w:rsidRPr="00136DE5">
        <w:rPr>
          <w:rFonts w:cs="Arial"/>
          <w:color w:val="231F20"/>
          <w:w w:val="110"/>
          <w:sz w:val="16"/>
          <w:szCs w:val="16"/>
        </w:rPr>
        <w:t>enquiries@n</w:t>
      </w:r>
      <w:r w:rsidRPr="00136DE5">
        <w:rPr>
          <w:rFonts w:cs="Arial"/>
          <w:color w:val="231F20"/>
          <w:spacing w:val="-1"/>
          <w:w w:val="110"/>
          <w:sz w:val="16"/>
          <w:szCs w:val="16"/>
        </w:rPr>
        <w:t>a</w:t>
      </w:r>
      <w:r w:rsidRPr="00136DE5">
        <w:rPr>
          <w:rFonts w:cs="Arial"/>
          <w:color w:val="231F20"/>
          <w:w w:val="110"/>
          <w:sz w:val="16"/>
          <w:szCs w:val="16"/>
        </w:rPr>
        <w:t>tu</w:t>
      </w:r>
      <w:r w:rsidRPr="00136DE5">
        <w:rPr>
          <w:rFonts w:cs="Arial"/>
          <w:color w:val="231F20"/>
          <w:spacing w:val="-5"/>
          <w:w w:val="110"/>
          <w:sz w:val="16"/>
          <w:szCs w:val="16"/>
        </w:rPr>
        <w:t>r</w:t>
      </w:r>
      <w:r w:rsidRPr="00136DE5">
        <w:rPr>
          <w:rFonts w:cs="Arial"/>
          <w:color w:val="231F20"/>
          <w:w w:val="110"/>
          <w:sz w:val="16"/>
          <w:szCs w:val="16"/>
        </w:rPr>
        <w:t>al</w:t>
      </w:r>
      <w:r w:rsidRPr="00136DE5">
        <w:rPr>
          <w:rFonts w:cs="Arial"/>
          <w:color w:val="231F20"/>
          <w:spacing w:val="-4"/>
          <w:w w:val="110"/>
          <w:sz w:val="16"/>
          <w:szCs w:val="16"/>
        </w:rPr>
        <w:t>r</w:t>
      </w:r>
      <w:r w:rsidRPr="00136DE5">
        <w:rPr>
          <w:rFonts w:cs="Arial"/>
          <w:color w:val="231F20"/>
          <w:w w:val="110"/>
          <w:sz w:val="16"/>
          <w:szCs w:val="16"/>
        </w:rPr>
        <w:t>esou</w:t>
      </w:r>
      <w:r w:rsidRPr="00136DE5">
        <w:rPr>
          <w:rFonts w:cs="Arial"/>
          <w:color w:val="231F20"/>
          <w:spacing w:val="-4"/>
          <w:w w:val="110"/>
          <w:sz w:val="16"/>
          <w:szCs w:val="16"/>
        </w:rPr>
        <w:t>r</w:t>
      </w:r>
      <w:r w:rsidRPr="00136DE5">
        <w:rPr>
          <w:rFonts w:cs="Arial"/>
          <w:color w:val="231F20"/>
          <w:spacing w:val="-3"/>
          <w:w w:val="110"/>
          <w:sz w:val="16"/>
          <w:szCs w:val="16"/>
        </w:rPr>
        <w:t>c</w:t>
      </w:r>
      <w:r w:rsidRPr="00136DE5">
        <w:rPr>
          <w:rFonts w:cs="Arial"/>
          <w:color w:val="231F20"/>
          <w:w w:val="110"/>
          <w:sz w:val="16"/>
          <w:szCs w:val="16"/>
        </w:rPr>
        <w:t>e</w:t>
      </w:r>
      <w:r w:rsidRPr="00136DE5">
        <w:rPr>
          <w:rFonts w:cs="Arial"/>
          <w:color w:val="231F20"/>
          <w:spacing w:val="-3"/>
          <w:w w:val="110"/>
          <w:sz w:val="16"/>
          <w:szCs w:val="16"/>
        </w:rPr>
        <w:t>s</w:t>
      </w:r>
      <w:r w:rsidRPr="00136DE5">
        <w:rPr>
          <w:rFonts w:cs="Arial"/>
          <w:color w:val="231F20"/>
          <w:spacing w:val="-4"/>
          <w:w w:val="110"/>
          <w:sz w:val="16"/>
          <w:szCs w:val="16"/>
        </w:rPr>
        <w:t>w</w:t>
      </w:r>
      <w:r w:rsidRPr="00136DE5">
        <w:rPr>
          <w:rFonts w:cs="Arial"/>
          <w:color w:val="231F20"/>
          <w:w w:val="110"/>
          <w:sz w:val="16"/>
          <w:szCs w:val="16"/>
        </w:rPr>
        <w:t>ales</w:t>
      </w:r>
      <w:r w:rsidRPr="00136DE5">
        <w:rPr>
          <w:rFonts w:cs="Arial"/>
          <w:color w:val="231F20"/>
          <w:spacing w:val="-2"/>
          <w:w w:val="110"/>
          <w:sz w:val="16"/>
          <w:szCs w:val="16"/>
        </w:rPr>
        <w:t>.</w:t>
      </w:r>
      <w:r w:rsidRPr="00136DE5">
        <w:rPr>
          <w:rFonts w:cs="Arial"/>
          <w:color w:val="231F20"/>
          <w:w w:val="110"/>
          <w:sz w:val="16"/>
          <w:szCs w:val="16"/>
        </w:rPr>
        <w:t>g</w:t>
      </w:r>
      <w:r w:rsidRPr="00136DE5">
        <w:rPr>
          <w:rFonts w:cs="Arial"/>
          <w:color w:val="231F20"/>
          <w:spacing w:val="-5"/>
          <w:w w:val="110"/>
          <w:sz w:val="16"/>
          <w:szCs w:val="16"/>
        </w:rPr>
        <w:t>o</w:t>
      </w:r>
      <w:r w:rsidRPr="00136DE5">
        <w:rPr>
          <w:rFonts w:cs="Arial"/>
          <w:color w:val="231F20"/>
          <w:spacing w:val="-16"/>
          <w:w w:val="110"/>
          <w:sz w:val="16"/>
          <w:szCs w:val="16"/>
        </w:rPr>
        <w:t>v</w:t>
      </w:r>
      <w:r w:rsidRPr="00136DE5">
        <w:rPr>
          <w:rFonts w:cs="Arial"/>
          <w:color w:val="231F20"/>
          <w:w w:val="110"/>
          <w:sz w:val="16"/>
          <w:szCs w:val="16"/>
        </w:rPr>
        <w:t xml:space="preserve">.uk </w:t>
      </w:r>
    </w:hyperlink>
  </w:p>
  <w:p w14:paraId="5AAABA68" w14:textId="77777777" w:rsidR="001A4386" w:rsidRPr="00136DE5" w:rsidRDefault="00DE7AF6" w:rsidP="009621D5">
    <w:pPr>
      <w:widowControl w:val="0"/>
      <w:autoSpaceDE w:val="0"/>
      <w:autoSpaceDN w:val="0"/>
      <w:adjustRightInd w:val="0"/>
      <w:spacing w:line="200" w:lineRule="exact"/>
      <w:ind w:right="233"/>
      <w:rPr>
        <w:rFonts w:cs="Arial"/>
        <w:color w:val="000000"/>
        <w:sz w:val="16"/>
        <w:szCs w:val="16"/>
      </w:rPr>
    </w:pPr>
    <w:hyperlink r:id="rId3" w:history="1">
      <w:r w:rsidR="001A4386" w:rsidRPr="00136DE5">
        <w:rPr>
          <w:rFonts w:cs="Arial"/>
          <w:color w:val="231F20"/>
          <w:spacing w:val="-2"/>
          <w:w w:val="119"/>
          <w:sz w:val="16"/>
          <w:szCs w:val="16"/>
        </w:rPr>
        <w:t>ww</w:t>
      </w:r>
      <w:r w:rsidR="001A4386" w:rsidRPr="00136DE5">
        <w:rPr>
          <w:rFonts w:cs="Arial"/>
          <w:color w:val="231F20"/>
          <w:spacing w:val="-13"/>
          <w:w w:val="119"/>
          <w:sz w:val="16"/>
          <w:szCs w:val="16"/>
        </w:rPr>
        <w:t>w</w:t>
      </w:r>
      <w:r w:rsidR="001A4386" w:rsidRPr="00136DE5">
        <w:rPr>
          <w:rFonts w:cs="Arial"/>
          <w:color w:val="231F20"/>
          <w:spacing w:val="-4"/>
          <w:w w:val="88"/>
          <w:sz w:val="16"/>
          <w:szCs w:val="16"/>
        </w:rPr>
        <w:t>.</w:t>
      </w:r>
      <w:r w:rsidR="001A4386" w:rsidRPr="00136DE5">
        <w:rPr>
          <w:rFonts w:cs="Arial"/>
          <w:color w:val="231F20"/>
          <w:spacing w:val="-1"/>
          <w:w w:val="114"/>
          <w:sz w:val="16"/>
          <w:szCs w:val="16"/>
        </w:rPr>
        <w:t>c</w:t>
      </w:r>
      <w:r w:rsidR="001A4386" w:rsidRPr="00136DE5">
        <w:rPr>
          <w:rFonts w:cs="Arial"/>
          <w:color w:val="231F20"/>
          <w:w w:val="123"/>
          <w:sz w:val="16"/>
          <w:szCs w:val="16"/>
        </w:rPr>
        <w:t>y</w:t>
      </w:r>
      <w:r w:rsidR="001A4386" w:rsidRPr="00136DE5">
        <w:rPr>
          <w:rFonts w:cs="Arial"/>
          <w:color w:val="231F20"/>
          <w:spacing w:val="-2"/>
          <w:w w:val="123"/>
          <w:sz w:val="16"/>
          <w:szCs w:val="16"/>
        </w:rPr>
        <w:t>f</w:t>
      </w:r>
      <w:r w:rsidR="001A4386" w:rsidRPr="00136DE5">
        <w:rPr>
          <w:rFonts w:cs="Arial"/>
          <w:color w:val="231F20"/>
          <w:w w:val="112"/>
          <w:sz w:val="16"/>
          <w:szCs w:val="16"/>
        </w:rPr>
        <w:t>oethn</w:t>
      </w:r>
      <w:r w:rsidR="001A4386" w:rsidRPr="00136DE5">
        <w:rPr>
          <w:rFonts w:cs="Arial"/>
          <w:color w:val="231F20"/>
          <w:spacing w:val="-1"/>
          <w:w w:val="112"/>
          <w:sz w:val="16"/>
          <w:szCs w:val="16"/>
        </w:rPr>
        <w:t>a</w:t>
      </w:r>
      <w:r w:rsidR="001A4386" w:rsidRPr="00136DE5">
        <w:rPr>
          <w:rFonts w:cs="Arial"/>
          <w:color w:val="231F20"/>
          <w:w w:val="118"/>
          <w:sz w:val="16"/>
          <w:szCs w:val="16"/>
        </w:rPr>
        <w:t>turiol</w:t>
      </w:r>
      <w:r w:rsidR="001A4386" w:rsidRPr="00136DE5">
        <w:rPr>
          <w:rFonts w:cs="Arial"/>
          <w:color w:val="231F20"/>
          <w:spacing w:val="-1"/>
          <w:w w:val="118"/>
          <w:sz w:val="16"/>
          <w:szCs w:val="16"/>
        </w:rPr>
        <w:t>c</w:t>
      </w:r>
      <w:r w:rsidR="001A4386" w:rsidRPr="00136DE5">
        <w:rPr>
          <w:rFonts w:cs="Arial"/>
          <w:color w:val="231F20"/>
          <w:w w:val="112"/>
          <w:sz w:val="16"/>
          <w:szCs w:val="16"/>
        </w:rPr>
        <w:t>ymru</w:t>
      </w:r>
      <w:r w:rsidR="001A4386" w:rsidRPr="00136DE5">
        <w:rPr>
          <w:rFonts w:cs="Arial"/>
          <w:color w:val="231F20"/>
          <w:spacing w:val="-2"/>
          <w:w w:val="112"/>
          <w:sz w:val="16"/>
          <w:szCs w:val="16"/>
        </w:rPr>
        <w:t>.</w:t>
      </w:r>
      <w:r w:rsidR="001A4386" w:rsidRPr="00136DE5">
        <w:rPr>
          <w:rFonts w:cs="Arial"/>
          <w:color w:val="231F20"/>
          <w:w w:val="117"/>
          <w:sz w:val="16"/>
          <w:szCs w:val="16"/>
        </w:rPr>
        <w:t>g</w:t>
      </w:r>
      <w:r w:rsidR="001A4386" w:rsidRPr="00136DE5">
        <w:rPr>
          <w:rFonts w:cs="Arial"/>
          <w:color w:val="231F20"/>
          <w:spacing w:val="-5"/>
          <w:w w:val="117"/>
          <w:sz w:val="16"/>
          <w:szCs w:val="16"/>
        </w:rPr>
        <w:t>o</w:t>
      </w:r>
      <w:r w:rsidR="001A4386" w:rsidRPr="00136DE5">
        <w:rPr>
          <w:rFonts w:cs="Arial"/>
          <w:color w:val="231F20"/>
          <w:spacing w:val="-15"/>
          <w:w w:val="117"/>
          <w:sz w:val="16"/>
          <w:szCs w:val="16"/>
        </w:rPr>
        <w:t>v</w:t>
      </w:r>
      <w:r w:rsidR="001A4386" w:rsidRPr="00136DE5">
        <w:rPr>
          <w:rFonts w:cs="Arial"/>
          <w:color w:val="231F20"/>
          <w:w w:val="107"/>
          <w:sz w:val="16"/>
          <w:szCs w:val="16"/>
        </w:rPr>
        <w:t>.uk</w:t>
      </w:r>
    </w:hyperlink>
    <w:r w:rsidR="001A4386">
      <w:rPr>
        <w:rFonts w:cs="Arial"/>
        <w:color w:val="231F20"/>
        <w:w w:val="107"/>
        <w:sz w:val="16"/>
        <w:szCs w:val="16"/>
      </w:rPr>
      <w:tab/>
    </w:r>
    <w:r w:rsidR="001A4386">
      <w:rPr>
        <w:rFonts w:cs="Arial"/>
        <w:color w:val="231F20"/>
        <w:w w:val="107"/>
        <w:sz w:val="16"/>
        <w:szCs w:val="16"/>
      </w:rPr>
      <w:tab/>
    </w:r>
    <w:r w:rsidR="001A4386">
      <w:rPr>
        <w:rFonts w:cs="Arial"/>
        <w:color w:val="231F20"/>
        <w:w w:val="107"/>
        <w:sz w:val="16"/>
        <w:szCs w:val="16"/>
      </w:rPr>
      <w:tab/>
    </w:r>
    <w:r w:rsidR="001A4386">
      <w:rPr>
        <w:rFonts w:cs="Arial"/>
        <w:color w:val="231F20"/>
        <w:w w:val="107"/>
        <w:sz w:val="16"/>
        <w:szCs w:val="16"/>
      </w:rPr>
      <w:tab/>
    </w:r>
    <w:hyperlink r:id="rId4" w:history="1">
      <w:r w:rsidR="001A4386" w:rsidRPr="00136DE5">
        <w:rPr>
          <w:rFonts w:cs="Arial"/>
          <w:color w:val="231F20"/>
          <w:spacing w:val="-2"/>
          <w:w w:val="119"/>
          <w:sz w:val="16"/>
          <w:szCs w:val="16"/>
        </w:rPr>
        <w:t>ww</w:t>
      </w:r>
      <w:r w:rsidR="001A4386" w:rsidRPr="00136DE5">
        <w:rPr>
          <w:rFonts w:cs="Arial"/>
          <w:color w:val="231F20"/>
          <w:spacing w:val="-13"/>
          <w:w w:val="119"/>
          <w:sz w:val="16"/>
          <w:szCs w:val="16"/>
        </w:rPr>
        <w:t>w</w:t>
      </w:r>
      <w:r w:rsidR="001A4386" w:rsidRPr="00136DE5">
        <w:rPr>
          <w:rFonts w:cs="Arial"/>
          <w:color w:val="231F20"/>
          <w:w w:val="103"/>
          <w:sz w:val="16"/>
          <w:szCs w:val="16"/>
        </w:rPr>
        <w:t>.n</w:t>
      </w:r>
      <w:r w:rsidR="001A4386" w:rsidRPr="00136DE5">
        <w:rPr>
          <w:rFonts w:cs="Arial"/>
          <w:color w:val="231F20"/>
          <w:spacing w:val="-1"/>
          <w:w w:val="103"/>
          <w:sz w:val="16"/>
          <w:szCs w:val="16"/>
        </w:rPr>
        <w:t>a</w:t>
      </w:r>
      <w:r w:rsidR="001A4386" w:rsidRPr="00136DE5">
        <w:rPr>
          <w:rFonts w:cs="Arial"/>
          <w:color w:val="231F20"/>
          <w:w w:val="122"/>
          <w:sz w:val="16"/>
          <w:szCs w:val="16"/>
        </w:rPr>
        <w:t>tu</w:t>
      </w:r>
      <w:r w:rsidR="001A4386" w:rsidRPr="00136DE5">
        <w:rPr>
          <w:rFonts w:cs="Arial"/>
          <w:color w:val="231F20"/>
          <w:spacing w:val="-5"/>
          <w:w w:val="122"/>
          <w:sz w:val="16"/>
          <w:szCs w:val="16"/>
        </w:rPr>
        <w:t>r</w:t>
      </w:r>
      <w:r w:rsidR="001A4386" w:rsidRPr="00136DE5">
        <w:rPr>
          <w:rFonts w:cs="Arial"/>
          <w:color w:val="231F20"/>
          <w:w w:val="112"/>
          <w:sz w:val="16"/>
          <w:szCs w:val="16"/>
        </w:rPr>
        <w:t>al</w:t>
      </w:r>
      <w:r w:rsidR="001A4386" w:rsidRPr="00136DE5">
        <w:rPr>
          <w:rFonts w:cs="Arial"/>
          <w:color w:val="231F20"/>
          <w:spacing w:val="-4"/>
          <w:w w:val="112"/>
          <w:sz w:val="16"/>
          <w:szCs w:val="16"/>
        </w:rPr>
        <w:t>r</w:t>
      </w:r>
      <w:r w:rsidR="001A4386" w:rsidRPr="00136DE5">
        <w:rPr>
          <w:rFonts w:cs="Arial"/>
          <w:color w:val="231F20"/>
          <w:w w:val="110"/>
          <w:sz w:val="16"/>
          <w:szCs w:val="16"/>
        </w:rPr>
        <w:t>esou</w:t>
      </w:r>
      <w:r w:rsidR="001A4386" w:rsidRPr="00136DE5">
        <w:rPr>
          <w:rFonts w:cs="Arial"/>
          <w:color w:val="231F20"/>
          <w:spacing w:val="-4"/>
          <w:w w:val="110"/>
          <w:sz w:val="16"/>
          <w:szCs w:val="16"/>
        </w:rPr>
        <w:t>r</w:t>
      </w:r>
      <w:r w:rsidR="001A4386" w:rsidRPr="00136DE5">
        <w:rPr>
          <w:rFonts w:cs="Arial"/>
          <w:color w:val="231F20"/>
          <w:spacing w:val="-3"/>
          <w:w w:val="114"/>
          <w:sz w:val="16"/>
          <w:szCs w:val="16"/>
        </w:rPr>
        <w:t>c</w:t>
      </w:r>
      <w:r w:rsidR="001A4386" w:rsidRPr="00136DE5">
        <w:rPr>
          <w:rFonts w:cs="Arial"/>
          <w:color w:val="231F20"/>
          <w:w w:val="103"/>
          <w:sz w:val="16"/>
          <w:szCs w:val="16"/>
        </w:rPr>
        <w:t>e</w:t>
      </w:r>
      <w:r w:rsidR="001A4386" w:rsidRPr="00136DE5">
        <w:rPr>
          <w:rFonts w:cs="Arial"/>
          <w:color w:val="231F20"/>
          <w:spacing w:val="-3"/>
          <w:w w:val="103"/>
          <w:sz w:val="16"/>
          <w:szCs w:val="16"/>
        </w:rPr>
        <w:t>s</w:t>
      </w:r>
      <w:r w:rsidR="001A4386" w:rsidRPr="00136DE5">
        <w:rPr>
          <w:rFonts w:cs="Arial"/>
          <w:color w:val="231F20"/>
          <w:spacing w:val="-4"/>
          <w:w w:val="119"/>
          <w:sz w:val="16"/>
          <w:szCs w:val="16"/>
        </w:rPr>
        <w:t>w</w:t>
      </w:r>
      <w:r w:rsidR="001A4386" w:rsidRPr="00136DE5">
        <w:rPr>
          <w:rFonts w:cs="Arial"/>
          <w:color w:val="231F20"/>
          <w:w w:val="103"/>
          <w:sz w:val="16"/>
          <w:szCs w:val="16"/>
        </w:rPr>
        <w:t>ales</w:t>
      </w:r>
      <w:r w:rsidR="001A4386" w:rsidRPr="00136DE5">
        <w:rPr>
          <w:rFonts w:cs="Arial"/>
          <w:color w:val="231F20"/>
          <w:spacing w:val="-2"/>
          <w:w w:val="103"/>
          <w:sz w:val="16"/>
          <w:szCs w:val="16"/>
        </w:rPr>
        <w:t>.</w:t>
      </w:r>
      <w:r w:rsidR="001A4386" w:rsidRPr="00136DE5">
        <w:rPr>
          <w:rFonts w:cs="Arial"/>
          <w:color w:val="231F20"/>
          <w:w w:val="117"/>
          <w:sz w:val="16"/>
          <w:szCs w:val="16"/>
        </w:rPr>
        <w:t>g</w:t>
      </w:r>
      <w:r w:rsidR="001A4386" w:rsidRPr="00136DE5">
        <w:rPr>
          <w:rFonts w:cs="Arial"/>
          <w:color w:val="231F20"/>
          <w:spacing w:val="-5"/>
          <w:w w:val="117"/>
          <w:sz w:val="16"/>
          <w:szCs w:val="16"/>
        </w:rPr>
        <w:t>o</w:t>
      </w:r>
      <w:r w:rsidR="001A4386" w:rsidRPr="00136DE5">
        <w:rPr>
          <w:rFonts w:cs="Arial"/>
          <w:color w:val="231F20"/>
          <w:spacing w:val="-15"/>
          <w:w w:val="117"/>
          <w:sz w:val="16"/>
          <w:szCs w:val="16"/>
        </w:rPr>
        <w:t>v</w:t>
      </w:r>
      <w:r w:rsidR="001A4386" w:rsidRPr="00136DE5">
        <w:rPr>
          <w:rFonts w:cs="Arial"/>
          <w:color w:val="231F20"/>
          <w:w w:val="107"/>
          <w:sz w:val="16"/>
          <w:szCs w:val="16"/>
        </w:rPr>
        <w:t>.uk</w:t>
      </w:r>
    </w:hyperlink>
  </w:p>
  <w:p w14:paraId="5AAABA69" w14:textId="77777777" w:rsidR="001A4386" w:rsidRPr="00136DE5" w:rsidRDefault="001A4386" w:rsidP="009621D5">
    <w:pPr>
      <w:widowControl w:val="0"/>
      <w:autoSpaceDE w:val="0"/>
      <w:autoSpaceDN w:val="0"/>
      <w:adjustRightInd w:val="0"/>
      <w:spacing w:before="1" w:line="190" w:lineRule="exact"/>
      <w:rPr>
        <w:rFonts w:cs="Arial"/>
        <w:color w:val="000000"/>
        <w:sz w:val="16"/>
        <w:szCs w:val="16"/>
      </w:rPr>
    </w:pPr>
    <w:proofErr w:type="spellStart"/>
    <w:r w:rsidRPr="00136DE5">
      <w:rPr>
        <w:rFonts w:cs="Arial"/>
        <w:color w:val="231F20"/>
        <w:w w:val="106"/>
        <w:sz w:val="16"/>
        <w:szCs w:val="16"/>
      </w:rPr>
      <w:t>Llys</w:t>
    </w:r>
    <w:proofErr w:type="spellEnd"/>
    <w:r w:rsidRPr="00136DE5">
      <w:rPr>
        <w:rFonts w:cs="Arial"/>
        <w:color w:val="231F20"/>
        <w:w w:val="106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w w:val="106"/>
        <w:sz w:val="16"/>
        <w:szCs w:val="16"/>
      </w:rPr>
      <w:t>Afon</w:t>
    </w:r>
    <w:proofErr w:type="spellEnd"/>
    <w:r w:rsidRPr="00136DE5">
      <w:rPr>
        <w:rFonts w:cs="Arial"/>
        <w:color w:val="231F20"/>
        <w:w w:val="106"/>
        <w:sz w:val="16"/>
        <w:szCs w:val="16"/>
      </w:rPr>
      <w:t xml:space="preserve">, Hawthorn Rise, </w:t>
    </w:r>
    <w:proofErr w:type="spellStart"/>
    <w:r w:rsidRPr="00136DE5">
      <w:rPr>
        <w:rFonts w:cs="Arial"/>
        <w:color w:val="231F20"/>
        <w:w w:val="106"/>
        <w:sz w:val="16"/>
        <w:szCs w:val="16"/>
      </w:rPr>
      <w:t>Hwlfford</w:t>
    </w:r>
    <w:proofErr w:type="spellEnd"/>
    <w:r>
      <w:rPr>
        <w:rFonts w:cs="Arial"/>
        <w:color w:val="231F20"/>
        <w:w w:val="106"/>
        <w:sz w:val="16"/>
        <w:szCs w:val="16"/>
      </w:rPr>
      <w:t xml:space="preserve"> </w:t>
    </w:r>
    <w:r w:rsidRPr="00136DE5">
      <w:rPr>
        <w:rFonts w:cs="Arial"/>
        <w:color w:val="231F20"/>
        <w:w w:val="106"/>
        <w:sz w:val="16"/>
        <w:szCs w:val="16"/>
      </w:rPr>
      <w:t>SA61 2BQ</w:t>
    </w:r>
    <w:r>
      <w:rPr>
        <w:rFonts w:cs="Arial"/>
        <w:color w:val="231F20"/>
        <w:w w:val="106"/>
        <w:sz w:val="16"/>
        <w:szCs w:val="16"/>
      </w:rPr>
      <w:tab/>
    </w:r>
    <w:r>
      <w:rPr>
        <w:rFonts w:cs="Arial"/>
        <w:color w:val="231F20"/>
        <w:w w:val="106"/>
        <w:sz w:val="16"/>
        <w:szCs w:val="16"/>
      </w:rPr>
      <w:tab/>
    </w:r>
    <w:r>
      <w:rPr>
        <w:rFonts w:cs="Arial"/>
        <w:color w:val="231F20"/>
        <w:w w:val="106"/>
        <w:sz w:val="16"/>
        <w:szCs w:val="16"/>
      </w:rPr>
      <w:tab/>
    </w:r>
    <w:proofErr w:type="spellStart"/>
    <w:r w:rsidRPr="00136DE5">
      <w:rPr>
        <w:rFonts w:cs="Arial"/>
        <w:color w:val="000000"/>
        <w:sz w:val="16"/>
        <w:szCs w:val="16"/>
      </w:rPr>
      <w:t>Llys</w:t>
    </w:r>
    <w:proofErr w:type="spellEnd"/>
    <w:r w:rsidRPr="00136DE5">
      <w:rPr>
        <w:rFonts w:cs="Arial"/>
        <w:color w:val="000000"/>
        <w:sz w:val="16"/>
        <w:szCs w:val="16"/>
      </w:rPr>
      <w:t xml:space="preserve"> </w:t>
    </w:r>
    <w:proofErr w:type="spellStart"/>
    <w:r w:rsidRPr="00136DE5">
      <w:rPr>
        <w:rFonts w:cs="Arial"/>
        <w:color w:val="000000"/>
        <w:sz w:val="16"/>
        <w:szCs w:val="16"/>
      </w:rPr>
      <w:t>Afon</w:t>
    </w:r>
    <w:proofErr w:type="spellEnd"/>
    <w:r w:rsidRPr="00136DE5">
      <w:rPr>
        <w:rFonts w:cs="Arial"/>
        <w:color w:val="000000"/>
        <w:sz w:val="16"/>
        <w:szCs w:val="16"/>
      </w:rPr>
      <w:t>, Hawthorn Rise, Haverfordwest, SA61 2BQ</w:t>
    </w:r>
  </w:p>
  <w:p w14:paraId="5AAABA6A" w14:textId="4FE2AAE3" w:rsidR="001A4386" w:rsidRPr="009621D5" w:rsidRDefault="001A4386" w:rsidP="009621D5">
    <w:pPr>
      <w:widowControl w:val="0"/>
      <w:autoSpaceDE w:val="0"/>
      <w:autoSpaceDN w:val="0"/>
      <w:adjustRightInd w:val="0"/>
      <w:ind w:right="-20"/>
      <w:rPr>
        <w:rFonts w:cs="Arial"/>
        <w:color w:val="000000"/>
        <w:sz w:val="16"/>
        <w:szCs w:val="16"/>
      </w:rPr>
    </w:pPr>
    <w:proofErr w:type="spellStart"/>
    <w:r w:rsidRPr="00136DE5">
      <w:rPr>
        <w:rFonts w:cs="Arial"/>
        <w:color w:val="231F20"/>
        <w:w w:val="111"/>
        <w:sz w:val="16"/>
        <w:szCs w:val="16"/>
      </w:rPr>
      <w:t>C</w:t>
    </w:r>
    <w:r w:rsidRPr="00136DE5">
      <w:rPr>
        <w:rFonts w:cs="Arial"/>
        <w:color w:val="231F20"/>
        <w:spacing w:val="-4"/>
        <w:w w:val="111"/>
        <w:sz w:val="16"/>
        <w:szCs w:val="16"/>
      </w:rPr>
      <w:t>r</w:t>
    </w:r>
    <w:r w:rsidRPr="00136DE5">
      <w:rPr>
        <w:rFonts w:cs="Arial"/>
        <w:color w:val="231F20"/>
        <w:w w:val="111"/>
        <w:sz w:val="16"/>
        <w:szCs w:val="16"/>
      </w:rPr>
      <w:t>oes</w:t>
    </w:r>
    <w:r w:rsidRPr="00136DE5">
      <w:rPr>
        <w:rFonts w:cs="Arial"/>
        <w:color w:val="231F20"/>
        <w:spacing w:val="-6"/>
        <w:w w:val="111"/>
        <w:sz w:val="16"/>
        <w:szCs w:val="16"/>
      </w:rPr>
      <w:t>e</w:t>
    </w:r>
    <w:r w:rsidRPr="00136DE5">
      <w:rPr>
        <w:rFonts w:cs="Arial"/>
        <w:color w:val="231F20"/>
        <w:w w:val="111"/>
        <w:sz w:val="16"/>
        <w:szCs w:val="16"/>
      </w:rPr>
      <w:t>wir</w:t>
    </w:r>
    <w:proofErr w:type="spellEnd"/>
    <w:r w:rsidRPr="00136DE5">
      <w:rPr>
        <w:rFonts w:cs="Arial"/>
        <w:color w:val="231F20"/>
        <w:spacing w:val="-3"/>
        <w:w w:val="111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w w:val="111"/>
        <w:sz w:val="16"/>
        <w:szCs w:val="16"/>
      </w:rPr>
      <w:t>gohebiaeth</w:t>
    </w:r>
    <w:proofErr w:type="spellEnd"/>
    <w:r w:rsidRPr="00136DE5">
      <w:rPr>
        <w:rFonts w:cs="Arial"/>
        <w:color w:val="231F20"/>
        <w:spacing w:val="16"/>
        <w:w w:val="111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sz w:val="16"/>
        <w:szCs w:val="16"/>
      </w:rPr>
      <w:t>yn</w:t>
    </w:r>
    <w:proofErr w:type="spellEnd"/>
    <w:r w:rsidRPr="00136DE5">
      <w:rPr>
        <w:rFonts w:cs="Arial"/>
        <w:color w:val="231F20"/>
        <w:spacing w:val="31"/>
        <w:sz w:val="16"/>
        <w:szCs w:val="16"/>
      </w:rPr>
      <w:t xml:space="preserve"> </w:t>
    </w:r>
    <w:r w:rsidRPr="00136DE5">
      <w:rPr>
        <w:rFonts w:cs="Arial"/>
        <w:color w:val="231F20"/>
        <w:sz w:val="16"/>
        <w:szCs w:val="16"/>
      </w:rPr>
      <w:t>y</w:t>
    </w:r>
    <w:r w:rsidRPr="00136DE5">
      <w:rPr>
        <w:rFonts w:cs="Arial"/>
        <w:color w:val="231F20"/>
        <w:spacing w:val="20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spacing w:val="-1"/>
        <w:w w:val="110"/>
        <w:sz w:val="16"/>
        <w:szCs w:val="16"/>
      </w:rPr>
      <w:t>G</w:t>
    </w:r>
    <w:r w:rsidRPr="00136DE5">
      <w:rPr>
        <w:rFonts w:cs="Arial"/>
        <w:color w:val="231F20"/>
        <w:w w:val="110"/>
        <w:sz w:val="16"/>
        <w:szCs w:val="16"/>
      </w:rPr>
      <w:t>ym</w:t>
    </w:r>
    <w:r w:rsidRPr="00136DE5">
      <w:rPr>
        <w:rFonts w:cs="Arial"/>
        <w:color w:val="231F20"/>
        <w:spacing w:val="-5"/>
        <w:w w:val="110"/>
        <w:sz w:val="16"/>
        <w:szCs w:val="16"/>
      </w:rPr>
      <w:t>r</w:t>
    </w:r>
    <w:r w:rsidRPr="00136DE5">
      <w:rPr>
        <w:rFonts w:cs="Arial"/>
        <w:color w:val="231F20"/>
        <w:w w:val="110"/>
        <w:sz w:val="16"/>
        <w:szCs w:val="16"/>
      </w:rPr>
      <w:t>aeg</w:t>
    </w:r>
    <w:proofErr w:type="spellEnd"/>
    <w:r w:rsidRPr="00136DE5">
      <w:rPr>
        <w:rFonts w:cs="Arial"/>
        <w:color w:val="231F20"/>
        <w:spacing w:val="4"/>
        <w:w w:val="110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sz w:val="16"/>
        <w:szCs w:val="16"/>
      </w:rPr>
      <w:t>a’r</w:t>
    </w:r>
    <w:proofErr w:type="spellEnd"/>
    <w:r w:rsidRPr="00136DE5">
      <w:rPr>
        <w:rFonts w:cs="Arial"/>
        <w:color w:val="231F20"/>
        <w:spacing w:val="24"/>
        <w:sz w:val="16"/>
        <w:szCs w:val="16"/>
      </w:rPr>
      <w:t xml:space="preserve"> </w:t>
    </w:r>
    <w:proofErr w:type="spellStart"/>
    <w:r w:rsidRPr="00136DE5">
      <w:rPr>
        <w:rFonts w:cs="Arial"/>
        <w:color w:val="231F20"/>
        <w:w w:val="105"/>
        <w:sz w:val="16"/>
        <w:szCs w:val="16"/>
      </w:rPr>
      <w:t>Saesneg</w:t>
    </w:r>
    <w:proofErr w:type="spellEnd"/>
    <w:r w:rsidRPr="00136DE5">
      <w:rPr>
        <w:rFonts w:cs="Arial"/>
        <w:color w:val="231F20"/>
        <w:spacing w:val="-2"/>
        <w:w w:val="112"/>
        <w:sz w:val="16"/>
        <w:szCs w:val="16"/>
      </w:rPr>
      <w:t xml:space="preserve"> </w:t>
    </w:r>
    <w:r>
      <w:rPr>
        <w:rFonts w:cs="Arial"/>
        <w:color w:val="231F20"/>
        <w:spacing w:val="-2"/>
        <w:w w:val="112"/>
        <w:sz w:val="16"/>
        <w:szCs w:val="16"/>
      </w:rPr>
      <w:tab/>
    </w:r>
    <w:r>
      <w:rPr>
        <w:rFonts w:cs="Arial"/>
        <w:color w:val="231F20"/>
        <w:spacing w:val="-2"/>
        <w:w w:val="112"/>
        <w:sz w:val="16"/>
        <w:szCs w:val="16"/>
      </w:rPr>
      <w:tab/>
    </w:r>
    <w:r w:rsidRPr="00136DE5">
      <w:rPr>
        <w:rFonts w:cs="Arial"/>
        <w:color w:val="231F20"/>
        <w:spacing w:val="-2"/>
        <w:w w:val="112"/>
        <w:sz w:val="16"/>
        <w:szCs w:val="16"/>
      </w:rPr>
      <w:t>C</w:t>
    </w:r>
    <w:r w:rsidRPr="00136DE5">
      <w:rPr>
        <w:rFonts w:cs="Arial"/>
        <w:color w:val="231F20"/>
        <w:w w:val="112"/>
        <w:sz w:val="16"/>
        <w:szCs w:val="16"/>
      </w:rPr>
      <w:t>or</w:t>
    </w:r>
    <w:r w:rsidRPr="00136DE5">
      <w:rPr>
        <w:rFonts w:cs="Arial"/>
        <w:color w:val="231F20"/>
        <w:spacing w:val="-4"/>
        <w:w w:val="112"/>
        <w:sz w:val="16"/>
        <w:szCs w:val="16"/>
      </w:rPr>
      <w:t>r</w:t>
    </w:r>
    <w:r w:rsidRPr="00136DE5">
      <w:rPr>
        <w:rFonts w:cs="Arial"/>
        <w:color w:val="231F20"/>
        <w:w w:val="112"/>
        <w:sz w:val="16"/>
        <w:szCs w:val="16"/>
      </w:rPr>
      <w:t>esponden</w:t>
    </w:r>
    <w:r w:rsidRPr="00136DE5">
      <w:rPr>
        <w:rFonts w:cs="Arial"/>
        <w:color w:val="231F20"/>
        <w:spacing w:val="-3"/>
        <w:w w:val="112"/>
        <w:sz w:val="16"/>
        <w:szCs w:val="16"/>
      </w:rPr>
      <w:t>c</w:t>
    </w:r>
    <w:r w:rsidRPr="00136DE5">
      <w:rPr>
        <w:rFonts w:cs="Arial"/>
        <w:color w:val="231F20"/>
        <w:w w:val="112"/>
        <w:sz w:val="16"/>
        <w:szCs w:val="16"/>
      </w:rPr>
      <w:t>e</w:t>
    </w:r>
    <w:r w:rsidRPr="00136DE5">
      <w:rPr>
        <w:rFonts w:cs="Arial"/>
        <w:color w:val="231F20"/>
        <w:spacing w:val="-13"/>
        <w:w w:val="112"/>
        <w:sz w:val="16"/>
        <w:szCs w:val="16"/>
      </w:rPr>
      <w:t xml:space="preserve"> </w:t>
    </w:r>
    <w:r w:rsidRPr="00136DE5">
      <w:rPr>
        <w:rFonts w:cs="Arial"/>
        <w:color w:val="231F20"/>
        <w:spacing w:val="-6"/>
        <w:w w:val="112"/>
        <w:sz w:val="16"/>
        <w:szCs w:val="16"/>
      </w:rPr>
      <w:t>w</w:t>
    </w:r>
    <w:r w:rsidRPr="00136DE5">
      <w:rPr>
        <w:rFonts w:cs="Arial"/>
        <w:color w:val="231F20"/>
        <w:w w:val="112"/>
        <w:sz w:val="16"/>
        <w:szCs w:val="16"/>
      </w:rPr>
      <w:t>el</w:t>
    </w:r>
    <w:r w:rsidRPr="00136DE5">
      <w:rPr>
        <w:rFonts w:cs="Arial"/>
        <w:color w:val="231F20"/>
        <w:spacing w:val="-3"/>
        <w:w w:val="112"/>
        <w:sz w:val="16"/>
        <w:szCs w:val="16"/>
      </w:rPr>
      <w:t>c</w:t>
    </w:r>
    <w:r w:rsidRPr="00136DE5">
      <w:rPr>
        <w:rFonts w:cs="Arial"/>
        <w:color w:val="231F20"/>
        <w:w w:val="112"/>
        <w:sz w:val="16"/>
        <w:szCs w:val="16"/>
      </w:rPr>
      <w:t>omed</w:t>
    </w:r>
    <w:r w:rsidRPr="00136DE5">
      <w:rPr>
        <w:rFonts w:cs="Arial"/>
        <w:color w:val="231F20"/>
        <w:spacing w:val="15"/>
        <w:w w:val="112"/>
        <w:sz w:val="16"/>
        <w:szCs w:val="16"/>
      </w:rPr>
      <w:t xml:space="preserve"> </w:t>
    </w:r>
    <w:r w:rsidRPr="00136DE5">
      <w:rPr>
        <w:rFonts w:cs="Arial"/>
        <w:color w:val="231F20"/>
        <w:sz w:val="16"/>
        <w:szCs w:val="16"/>
      </w:rPr>
      <w:t>in</w:t>
    </w:r>
    <w:r w:rsidRPr="00136DE5">
      <w:rPr>
        <w:rFonts w:cs="Arial"/>
        <w:color w:val="231F20"/>
        <w:spacing w:val="21"/>
        <w:sz w:val="16"/>
        <w:szCs w:val="16"/>
      </w:rPr>
      <w:t xml:space="preserve"> </w:t>
    </w:r>
    <w:r w:rsidR="00595882">
      <w:rPr>
        <w:rFonts w:cs="Arial"/>
        <w:color w:val="231F20"/>
        <w:spacing w:val="21"/>
        <w:sz w:val="16"/>
        <w:szCs w:val="16"/>
      </w:rPr>
      <w:t xml:space="preserve">English and </w:t>
    </w:r>
    <w:r w:rsidRPr="00136DE5">
      <w:rPr>
        <w:rFonts w:cs="Arial"/>
        <w:color w:val="231F20"/>
        <w:spacing w:val="-12"/>
        <w:sz w:val="16"/>
        <w:szCs w:val="16"/>
      </w:rPr>
      <w:t>W</w:t>
    </w:r>
    <w:r w:rsidRPr="00136DE5">
      <w:rPr>
        <w:rFonts w:cs="Arial"/>
        <w:color w:val="231F20"/>
        <w:sz w:val="16"/>
        <w:szCs w:val="16"/>
      </w:rPr>
      <w:t xml:space="preserve">elsh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CCAFE2" w14:textId="77777777" w:rsidR="00DE7AF6" w:rsidRDefault="00DE7AF6">
      <w:r>
        <w:separator/>
      </w:r>
    </w:p>
  </w:footnote>
  <w:footnote w:type="continuationSeparator" w:id="0">
    <w:p w14:paraId="6BFCEB16" w14:textId="77777777" w:rsidR="00DE7AF6" w:rsidRDefault="00DE7A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ABA59" w14:textId="77777777" w:rsidR="001A4386" w:rsidRPr="00EF4BF5" w:rsidRDefault="001A4386">
    <w:pPr>
      <w:pStyle w:val="Header"/>
      <w:numPr>
        <w:ilvl w:val="0"/>
        <w:numId w:val="1"/>
      </w:numPr>
      <w:jc w:val="center"/>
      <w:rPr>
        <w:sz w:val="19"/>
        <w:szCs w:val="19"/>
      </w:rPr>
    </w:pPr>
    <w:r w:rsidRPr="00EF4BF5">
      <w:rPr>
        <w:sz w:val="19"/>
        <w:szCs w:val="19"/>
      </w:rPr>
      <w:fldChar w:fldCharType="begin"/>
    </w:r>
    <w:r w:rsidRPr="00EF4BF5">
      <w:rPr>
        <w:sz w:val="19"/>
        <w:szCs w:val="19"/>
      </w:rPr>
      <w:instrText xml:space="preserve"> PAGE </w:instrText>
    </w:r>
    <w:r w:rsidRPr="00EF4BF5">
      <w:rPr>
        <w:sz w:val="19"/>
        <w:szCs w:val="19"/>
      </w:rPr>
      <w:fldChar w:fldCharType="separate"/>
    </w:r>
    <w:r>
      <w:rPr>
        <w:noProof/>
        <w:sz w:val="19"/>
        <w:szCs w:val="19"/>
      </w:rPr>
      <w:t>1</w:t>
    </w:r>
    <w:r w:rsidRPr="00EF4BF5">
      <w:rPr>
        <w:sz w:val="19"/>
        <w:szCs w:val="19"/>
      </w:rPr>
      <w:fldChar w:fldCharType="end"/>
    </w:r>
    <w:r w:rsidRPr="00EF4BF5">
      <w:rPr>
        <w:sz w:val="19"/>
        <w:szCs w:val="19"/>
      </w:rPr>
      <w:t xml:space="preserve"> -</w:t>
    </w:r>
  </w:p>
  <w:p w14:paraId="5AAABA5A" w14:textId="77777777" w:rsidR="001A4386" w:rsidRPr="00EF4BF5" w:rsidRDefault="001A4386">
    <w:pPr>
      <w:pStyle w:val="Header"/>
      <w:jc w:val="center"/>
      <w:rPr>
        <w:sz w:val="19"/>
        <w:szCs w:val="19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ABA5B" w14:textId="77777777" w:rsidR="001A4386" w:rsidRPr="00EF4BF5" w:rsidRDefault="001A4386">
    <w:pPr>
      <w:pStyle w:val="Header"/>
      <w:rPr>
        <w:sz w:val="19"/>
        <w:szCs w:val="19"/>
      </w:rPr>
    </w:pPr>
    <w:r w:rsidRPr="00EF4BF5">
      <w:rPr>
        <w:sz w:val="19"/>
        <w:szCs w:val="19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ABA64" w14:textId="480DF1FE" w:rsidR="001A4386" w:rsidRDefault="005E3D0C" w:rsidP="00343ED2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2336" behindDoc="1" locked="0" layoutInCell="0" allowOverlap="1" wp14:anchorId="5AAABA6B" wp14:editId="01E84E3C">
              <wp:simplePos x="0" y="0"/>
              <wp:positionH relativeFrom="page">
                <wp:posOffset>450850</wp:posOffset>
              </wp:positionH>
              <wp:positionV relativeFrom="page">
                <wp:posOffset>438785</wp:posOffset>
              </wp:positionV>
              <wp:extent cx="500380" cy="493395"/>
              <wp:effectExtent l="0" t="635" r="1270" b="1270"/>
              <wp:wrapNone/>
              <wp:docPr id="7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0380" cy="493395"/>
                        <a:chOff x="710" y="691"/>
                        <a:chExt cx="788" cy="777"/>
                      </a:xfrm>
                    </wpg:grpSpPr>
                    <wps:wsp>
                      <wps:cNvPr id="8" name="Freeform 7"/>
                      <wps:cNvSpPr>
                        <a:spLocks/>
                      </wps:cNvSpPr>
                      <wps:spPr bwMode="auto">
                        <a:xfrm>
                          <a:off x="720" y="701"/>
                          <a:ext cx="649" cy="378"/>
                        </a:xfrm>
                        <a:custGeom>
                          <a:avLst/>
                          <a:gdLst>
                            <a:gd name="T0" fmla="*/ 387 w 649"/>
                            <a:gd name="T1" fmla="*/ 0 h 378"/>
                            <a:gd name="T2" fmla="*/ 6 w 649"/>
                            <a:gd name="T3" fmla="*/ 220 h 378"/>
                            <a:gd name="T4" fmla="*/ 6 w 649"/>
                            <a:gd name="T5" fmla="*/ 220 h 378"/>
                            <a:gd name="T6" fmla="*/ 6 w 649"/>
                            <a:gd name="T7" fmla="*/ 227 h 378"/>
                            <a:gd name="T8" fmla="*/ 6 w 649"/>
                            <a:gd name="T9" fmla="*/ 227 h 378"/>
                            <a:gd name="T10" fmla="*/ 268 w 649"/>
                            <a:gd name="T11" fmla="*/ 378 h 378"/>
                            <a:gd name="T12" fmla="*/ 656 w 649"/>
                            <a:gd name="T13" fmla="*/ 155 h 378"/>
                            <a:gd name="T14" fmla="*/ 387 w 649"/>
                            <a:gd name="T15" fmla="*/ 0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649" h="378">
                              <a:moveTo>
                                <a:pt x="387" y="0"/>
                              </a:moveTo>
                              <a:lnTo>
                                <a:pt x="6" y="220"/>
                              </a:lnTo>
                              <a:lnTo>
                                <a:pt x="6" y="227"/>
                              </a:lnTo>
                              <a:lnTo>
                                <a:pt x="268" y="378"/>
                              </a:lnTo>
                              <a:lnTo>
                                <a:pt x="656" y="155"/>
                              </a:lnTo>
                              <a:lnTo>
                                <a:pt x="387" y="0"/>
                              </a:lnTo>
                            </a:path>
                          </a:pathLst>
                        </a:custGeom>
                        <a:solidFill>
                          <a:srgbClr val="20C4F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8"/>
                      <wps:cNvSpPr>
                        <a:spLocks/>
                      </wps:cNvSpPr>
                      <wps:spPr bwMode="auto">
                        <a:xfrm>
                          <a:off x="832" y="1079"/>
                          <a:ext cx="656" cy="379"/>
                        </a:xfrm>
                        <a:custGeom>
                          <a:avLst/>
                          <a:gdLst>
                            <a:gd name="T0" fmla="*/ 387 w 656"/>
                            <a:gd name="T1" fmla="*/ 0 h 379"/>
                            <a:gd name="T2" fmla="*/ 0 w 656"/>
                            <a:gd name="T3" fmla="*/ 223 h 379"/>
                            <a:gd name="T4" fmla="*/ 268 w 656"/>
                            <a:gd name="T5" fmla="*/ 378 h 379"/>
                            <a:gd name="T6" fmla="*/ 656 w 656"/>
                            <a:gd name="T7" fmla="*/ 155 h 379"/>
                            <a:gd name="T8" fmla="*/ 387 w 656"/>
                            <a:gd name="T9" fmla="*/ 0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6" h="379">
                              <a:moveTo>
                                <a:pt x="387" y="0"/>
                              </a:moveTo>
                              <a:lnTo>
                                <a:pt x="0" y="223"/>
                              </a:lnTo>
                              <a:lnTo>
                                <a:pt x="268" y="378"/>
                              </a:lnTo>
                              <a:lnTo>
                                <a:pt x="656" y="155"/>
                              </a:lnTo>
                              <a:lnTo>
                                <a:pt x="387" y="0"/>
                              </a:lnTo>
                            </a:path>
                          </a:pathLst>
                        </a:custGeom>
                        <a:solidFill>
                          <a:srgbClr val="00544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9"/>
                      <wps:cNvSpPr>
                        <a:spLocks/>
                      </wps:cNvSpPr>
                      <wps:spPr bwMode="auto">
                        <a:xfrm>
                          <a:off x="1101" y="856"/>
                          <a:ext cx="387" cy="378"/>
                        </a:xfrm>
                        <a:custGeom>
                          <a:avLst/>
                          <a:gdLst>
                            <a:gd name="T0" fmla="*/ 268 w 387"/>
                            <a:gd name="T1" fmla="*/ 0 h 378"/>
                            <a:gd name="T2" fmla="*/ 0 w 387"/>
                            <a:gd name="T3" fmla="*/ 155 h 378"/>
                            <a:gd name="T4" fmla="*/ 387 w 387"/>
                            <a:gd name="T5" fmla="*/ 378 h 378"/>
                            <a:gd name="T6" fmla="*/ 387 w 387"/>
                            <a:gd name="T7" fmla="*/ 68 h 378"/>
                            <a:gd name="T8" fmla="*/ 268 w 387"/>
                            <a:gd name="T9" fmla="*/ 0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7" h="378">
                              <a:moveTo>
                                <a:pt x="268" y="0"/>
                              </a:moveTo>
                              <a:lnTo>
                                <a:pt x="0" y="155"/>
                              </a:lnTo>
                              <a:lnTo>
                                <a:pt x="387" y="378"/>
                              </a:lnTo>
                              <a:lnTo>
                                <a:pt x="387" y="68"/>
                              </a:lnTo>
                              <a:lnTo>
                                <a:pt x="268" y="0"/>
                              </a:lnTo>
                            </a:path>
                          </a:pathLst>
                        </a:custGeom>
                        <a:solidFill>
                          <a:srgbClr val="009E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0"/>
                      <wps:cNvSpPr>
                        <a:spLocks/>
                      </wps:cNvSpPr>
                      <wps:spPr bwMode="auto">
                        <a:xfrm>
                          <a:off x="720" y="924"/>
                          <a:ext cx="381" cy="379"/>
                        </a:xfrm>
                        <a:custGeom>
                          <a:avLst/>
                          <a:gdLst>
                            <a:gd name="T0" fmla="*/ 6 w 381"/>
                            <a:gd name="T1" fmla="*/ 313 h 379"/>
                            <a:gd name="T2" fmla="*/ 119 w 381"/>
                            <a:gd name="T3" fmla="*/ 378 h 379"/>
                            <a:gd name="T4" fmla="*/ 387 w 381"/>
                            <a:gd name="T5" fmla="*/ 223 h 379"/>
                            <a:gd name="T6" fmla="*/ 6 w 381"/>
                            <a:gd name="T7" fmla="*/ 3 h 379"/>
                            <a:gd name="T8" fmla="*/ 6 w 381"/>
                            <a:gd name="T9" fmla="*/ 3 h 379"/>
                            <a:gd name="T10" fmla="*/ 6 w 381"/>
                            <a:gd name="T11" fmla="*/ 313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381" h="379">
                              <a:moveTo>
                                <a:pt x="6" y="313"/>
                              </a:moveTo>
                              <a:lnTo>
                                <a:pt x="119" y="378"/>
                              </a:lnTo>
                              <a:lnTo>
                                <a:pt x="387" y="223"/>
                              </a:lnTo>
                              <a:lnTo>
                                <a:pt x="6" y="3"/>
                              </a:lnTo>
                              <a:lnTo>
                                <a:pt x="6" y="313"/>
                              </a:lnTo>
                            </a:path>
                          </a:pathLst>
                        </a:custGeom>
                        <a:solidFill>
                          <a:srgbClr val="59AA4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7C5075" id="Group 6" o:spid="_x0000_s1026" style="position:absolute;margin-left:35.5pt;margin-top:34.55pt;width:39.4pt;height:38.85pt;z-index:-251654144;mso-position-horizontal-relative:page;mso-position-vertical-relative:page" coordorigin="710,691" coordsize="788,7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" o:allowincell="f">
              <v:shape id="Freeform 7" o:spid="_x0000_s1027" style="position:absolute;left:720;top:701;width:649;height:378;visibility:visible;mso-wrap-style:square;v-text-anchor:top" coordsize="649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gnlr8A&#10;AADaAAAADwAAAGRycy9kb3ducmV2LnhtbERPyWrDMBC9F/oPYgq91XKCaYxrJZRCTHMpOGnvgzVe&#10;qDUykmK7f18dAjk+3l4eVjOKmZwfLCvYJCkI4sbqgTsF35fjSw7CB2SNo2VS8EceDvvHhxILbReu&#10;aT6HTsQQ9gUq6EOYCil905NBn9iJOHKtdQZDhK6T2uESw80ot2n6Kg0OHBt6nOijp+b3fDUK1jqr&#10;T25XLflPpXP+mudsc22Ven5a399ABFrDXXxzf2oFcWu8Em+A3P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mCeWvwAAANoAAAAPAAAAAAAAAAAAAAAAAJgCAABkcnMvZG93bnJl&#10;di54bWxQSwUGAAAAAAQABAD1AAAAhAMAAAAA&#10;" path="m387,l6,220r,7l268,378,656,155,387,e" fillcolor="#20c4f4" stroked="f">
                <v:path arrowok="t" o:connecttype="custom" o:connectlocs="387,0;6,220;6,220;6,227;6,227;268,378;656,155;387,0" o:connectangles="0,0,0,0,0,0,0,0"/>
              </v:shape>
              <v:shape id="Freeform 8" o:spid="_x0000_s1028" style="position:absolute;left:832;top:1079;width:656;height:379;visibility:visible;mso-wrap-style:square;v-text-anchor:top" coordsize="65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/UuMQA&#10;AADaAAAADwAAAGRycy9kb3ducmV2LnhtbESPT2vCQBTE7wW/w/KE3urGQqtGV7GCotaD/y7eHtln&#10;Esy+jdltjN/eFYQeh5n5DTOaNKYQNVUut6yg24lAECdW55wqOB7mH30QziNrLCyTgjs5mIxbbyOM&#10;tb3xjuq9T0WAsItRQeZ9GUvpkowMuo4tiYN3tpVBH2SVSl3hLcBNIT+j6FsazDksZFjSLKPksv8z&#10;ChY/6xn2ll9Jfd1sTr16sbW/q1Sp93YzHYLw1Pj/8Ku91AoG8LwSboA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/1LjEAAAA2gAAAA8AAAAAAAAAAAAAAAAAmAIAAGRycy9k&#10;b3ducmV2LnhtbFBLBQYAAAAABAAEAPUAAACJAwAAAAA=&#10;" path="m387,l,223,268,378,656,155,387,e" fillcolor="#005446" stroked="f">
                <v:path arrowok="t" o:connecttype="custom" o:connectlocs="387,0;0,223;268,378;656,155;387,0" o:connectangles="0,0,0,0,0"/>
              </v:shape>
              <v:shape id="Freeform 9" o:spid="_x0000_s1029" style="position:absolute;left:1101;top:856;width:387;height:378;visibility:visible;mso-wrap-style:square;v-text-anchor:top" coordsize="38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8t28QA&#10;AADbAAAADwAAAGRycy9kb3ducmV2LnhtbESPQW/CMAyF70j7D5EncaPJdkCoIyA0CW0XUOn4AVbj&#10;td0ap0oCdPv18wFpN1vv+b3P6+3kB3WlmPrAFp4KA4q4Ca7n1sL5Y79YgUoZ2eEQmCz8UILt5mG2&#10;xtKFG5/oWudWSQinEi10OY+l1qnpyGMqwkgs2meIHrOssdUu4k3C/aCfjVlqjz1LQ4cjvXbUfNcX&#10;b2HcoXm7xF88LL/q1d4cq8NQVdbOH6fdC6hMU/4336/fneALvfwiA+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/LdvEAAAA2wAAAA8AAAAAAAAAAAAAAAAAmAIAAGRycy9k&#10;b3ducmV2LnhtbFBLBQYAAAAABAAEAPUAAACJAwAAAAA=&#10;" path="m268,l,155,387,378r,-310l268,e" fillcolor="#009eac" stroked="f">
                <v:path arrowok="t" o:connecttype="custom" o:connectlocs="268,0;0,155;387,378;387,68;268,0" o:connectangles="0,0,0,0,0"/>
              </v:shape>
              <v:shape id="Freeform 10" o:spid="_x0000_s1030" style="position:absolute;left:720;top:924;width:381;height:379;visibility:visible;mso-wrap-style:square;v-text-anchor:top" coordsize="381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laJcEA&#10;AADbAAAADwAAAGRycy9kb3ducmV2LnhtbERPTWsCMRC9F/wPYQrearIiRbZGacWCgpeqhx6nm+nu&#10;0s0kbNLN+u9NoeBtHu9zVpvRdmKgPrSONRQzBYK4cqblWsPl/P60BBEissHOMWm4UoDNevKwwtK4&#10;xB80nGItcgiHEjU0MfpSylA1ZDHMnCfO3LfrLcYM+1qaHlMOt52cK/UsLbacGxr0tG2o+jn9Wg3p&#10;mPxRVb5oVfraHcbt59tuWGg9fRxfX0BEGuNd/O/emzy/gL9f8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NJWiXBAAAA2wAAAA8AAAAAAAAAAAAAAAAAmAIAAGRycy9kb3du&#10;cmV2LnhtbFBLBQYAAAAABAAEAPUAAACGAwAAAAA=&#10;" path="m6,313r113,65l387,223,6,3r,310e" fillcolor="#59aa47" stroked="f">
                <v:path arrowok="t" o:connecttype="custom" o:connectlocs="6,313;119,378;387,223;6,3;6,3;6,313" o:connectangles="0,0,0,0,0,0"/>
              </v:shape>
              <w10:wrap anchorx="page" anchory="page"/>
            </v:group>
          </w:pict>
        </mc:Fallback>
      </mc:AlternateContent>
    </w:r>
    <w:r w:rsidR="001A4386">
      <w:rPr>
        <w:rFonts w:ascii="Times New Roman" w:hAnsi="Times New Roman"/>
        <w:szCs w:val="24"/>
      </w:rPr>
      <w:t xml:space="preserve">   </w:t>
    </w:r>
    <w:r w:rsidR="001A4386">
      <w:rPr>
        <w:rFonts w:ascii="Times New Roman" w:hAnsi="Times New Roman"/>
        <w:noProof/>
        <w:snapToGrid/>
        <w:szCs w:val="24"/>
        <w:lang w:eastAsia="en-GB"/>
      </w:rPr>
      <w:drawing>
        <wp:inline distT="0" distB="0" distL="0" distR="0" wp14:anchorId="5AAABA6C" wp14:editId="5AAABA6D">
          <wp:extent cx="927100" cy="1021715"/>
          <wp:effectExtent l="19050" t="0" r="6350" b="0"/>
          <wp:docPr id="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100" cy="1021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AAABA65" w14:textId="77777777" w:rsidR="001A4386" w:rsidRDefault="001A438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B6FF1"/>
    <w:multiLevelType w:val="hybridMultilevel"/>
    <w:tmpl w:val="108AF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04B07"/>
    <w:multiLevelType w:val="hybridMultilevel"/>
    <w:tmpl w:val="00F4F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08147DE"/>
    <w:multiLevelType w:val="hybridMultilevel"/>
    <w:tmpl w:val="C4BC1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383"/>
    <w:rsid w:val="000058D1"/>
    <w:rsid w:val="00011FBC"/>
    <w:rsid w:val="00064174"/>
    <w:rsid w:val="00077016"/>
    <w:rsid w:val="000A1B30"/>
    <w:rsid w:val="000F53E2"/>
    <w:rsid w:val="000F5B8A"/>
    <w:rsid w:val="00111A27"/>
    <w:rsid w:val="00166619"/>
    <w:rsid w:val="001A4386"/>
    <w:rsid w:val="001A7CFA"/>
    <w:rsid w:val="001B25BF"/>
    <w:rsid w:val="001E125C"/>
    <w:rsid w:val="00204061"/>
    <w:rsid w:val="00217589"/>
    <w:rsid w:val="00246673"/>
    <w:rsid w:val="002468CC"/>
    <w:rsid w:val="002655F3"/>
    <w:rsid w:val="00272536"/>
    <w:rsid w:val="00295E14"/>
    <w:rsid w:val="002A57BC"/>
    <w:rsid w:val="002A7BAC"/>
    <w:rsid w:val="00316168"/>
    <w:rsid w:val="00343ED2"/>
    <w:rsid w:val="0035044A"/>
    <w:rsid w:val="003A524A"/>
    <w:rsid w:val="003D09FB"/>
    <w:rsid w:val="00456C69"/>
    <w:rsid w:val="004B29D9"/>
    <w:rsid w:val="004C0B29"/>
    <w:rsid w:val="004C244A"/>
    <w:rsid w:val="004C57B2"/>
    <w:rsid w:val="004F4059"/>
    <w:rsid w:val="005114E3"/>
    <w:rsid w:val="00536160"/>
    <w:rsid w:val="00562573"/>
    <w:rsid w:val="00595882"/>
    <w:rsid w:val="005C7759"/>
    <w:rsid w:val="005E3D0C"/>
    <w:rsid w:val="005E6BFC"/>
    <w:rsid w:val="005F3D79"/>
    <w:rsid w:val="0060355D"/>
    <w:rsid w:val="006179FB"/>
    <w:rsid w:val="00650F56"/>
    <w:rsid w:val="0067520F"/>
    <w:rsid w:val="006B525C"/>
    <w:rsid w:val="006C21D2"/>
    <w:rsid w:val="006E275E"/>
    <w:rsid w:val="006E2C09"/>
    <w:rsid w:val="007029C0"/>
    <w:rsid w:val="007470E1"/>
    <w:rsid w:val="00787296"/>
    <w:rsid w:val="007B7F8D"/>
    <w:rsid w:val="007C5867"/>
    <w:rsid w:val="007D6E5A"/>
    <w:rsid w:val="0082330A"/>
    <w:rsid w:val="00835E64"/>
    <w:rsid w:val="008477A4"/>
    <w:rsid w:val="0085254D"/>
    <w:rsid w:val="008628B8"/>
    <w:rsid w:val="00865EF2"/>
    <w:rsid w:val="0086621A"/>
    <w:rsid w:val="00875008"/>
    <w:rsid w:val="008A3519"/>
    <w:rsid w:val="008C107E"/>
    <w:rsid w:val="00956A45"/>
    <w:rsid w:val="00962007"/>
    <w:rsid w:val="009621D5"/>
    <w:rsid w:val="00984B6C"/>
    <w:rsid w:val="00987715"/>
    <w:rsid w:val="009E0183"/>
    <w:rsid w:val="009E2A3B"/>
    <w:rsid w:val="009F0922"/>
    <w:rsid w:val="00A67B31"/>
    <w:rsid w:val="00AD4AC9"/>
    <w:rsid w:val="00B31BCB"/>
    <w:rsid w:val="00B5090B"/>
    <w:rsid w:val="00B63FF1"/>
    <w:rsid w:val="00B7163B"/>
    <w:rsid w:val="00B92FB8"/>
    <w:rsid w:val="00BF7595"/>
    <w:rsid w:val="00C20669"/>
    <w:rsid w:val="00C961BD"/>
    <w:rsid w:val="00CE00A3"/>
    <w:rsid w:val="00CE1E65"/>
    <w:rsid w:val="00CE4F8A"/>
    <w:rsid w:val="00D0158F"/>
    <w:rsid w:val="00D2320C"/>
    <w:rsid w:val="00D37C76"/>
    <w:rsid w:val="00D455BA"/>
    <w:rsid w:val="00D672FF"/>
    <w:rsid w:val="00D708EB"/>
    <w:rsid w:val="00D80E40"/>
    <w:rsid w:val="00DA63C0"/>
    <w:rsid w:val="00DE7AF6"/>
    <w:rsid w:val="00E40F5D"/>
    <w:rsid w:val="00E565DB"/>
    <w:rsid w:val="00E712A9"/>
    <w:rsid w:val="00E80920"/>
    <w:rsid w:val="00EA4BD7"/>
    <w:rsid w:val="00ED4D5D"/>
    <w:rsid w:val="00EF2444"/>
    <w:rsid w:val="00EF38C5"/>
    <w:rsid w:val="00F304B5"/>
    <w:rsid w:val="00F46FFD"/>
    <w:rsid w:val="00F70EB1"/>
    <w:rsid w:val="00F95383"/>
    <w:rsid w:val="00FB07CD"/>
    <w:rsid w:val="00FB2747"/>
    <w:rsid w:val="00FB3D31"/>
    <w:rsid w:val="00FB6302"/>
    <w:rsid w:val="00FF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AABA2A"/>
  <w15:docId w15:val="{C0FB2459-AE08-4EC8-9ADC-3F42F8B90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5383"/>
    <w:rPr>
      <w:rFonts w:ascii="Arial" w:eastAsia="Times New Roman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F95383"/>
    <w:pPr>
      <w:widowControl w:val="0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F95383"/>
    <w:rPr>
      <w:rFonts w:ascii="Arial" w:eastAsia="Times New Roman" w:hAnsi="Arial" w:cs="Times New Roman"/>
      <w:snapToGrid w:val="0"/>
      <w:sz w:val="24"/>
      <w:szCs w:val="20"/>
    </w:rPr>
  </w:style>
  <w:style w:type="paragraph" w:styleId="Header">
    <w:name w:val="header"/>
    <w:basedOn w:val="Normal"/>
    <w:link w:val="HeaderChar"/>
    <w:rsid w:val="00F95383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customStyle="1" w:styleId="HeaderChar">
    <w:name w:val="Header Char"/>
    <w:basedOn w:val="DefaultParagraphFont"/>
    <w:link w:val="Header"/>
    <w:rsid w:val="00F95383"/>
    <w:rPr>
      <w:rFonts w:ascii="Arial" w:eastAsia="Times New Roman" w:hAnsi="Arial" w:cs="Times New Roman"/>
      <w:snapToGrid w:val="0"/>
      <w:sz w:val="24"/>
      <w:szCs w:val="20"/>
    </w:rPr>
  </w:style>
  <w:style w:type="paragraph" w:styleId="Footer">
    <w:name w:val="footer"/>
    <w:basedOn w:val="Normal"/>
    <w:link w:val="FooterChar"/>
    <w:rsid w:val="00F95383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customStyle="1" w:styleId="FooterChar">
    <w:name w:val="Footer Char"/>
    <w:basedOn w:val="DefaultParagraphFont"/>
    <w:link w:val="Footer"/>
    <w:rsid w:val="00F95383"/>
    <w:rPr>
      <w:rFonts w:ascii="Arial" w:eastAsia="Times New Roman" w:hAnsi="Arial" w:cs="Times New Roman"/>
      <w:snapToGrid w:val="0"/>
      <w:sz w:val="24"/>
      <w:szCs w:val="20"/>
    </w:rPr>
  </w:style>
  <w:style w:type="character" w:styleId="PageNumber">
    <w:name w:val="page number"/>
    <w:basedOn w:val="DefaultParagraphFont"/>
    <w:rsid w:val="00F95383"/>
    <w:rPr>
      <w:rFonts w:ascii="Arial" w:hAnsi="Arial"/>
    </w:rPr>
  </w:style>
  <w:style w:type="character" w:styleId="Hyperlink">
    <w:name w:val="Hyperlink"/>
    <w:basedOn w:val="DefaultParagraphFont"/>
    <w:rsid w:val="00F95383"/>
    <w:rPr>
      <w:rFonts w:ascii="Arial" w:hAnsi="Arial"/>
      <w:color w:val="0000FF"/>
      <w:u w:val="single"/>
    </w:rPr>
  </w:style>
  <w:style w:type="paragraph" w:customStyle="1" w:styleId="BlockText1">
    <w:name w:val="Block Text1"/>
    <w:basedOn w:val="Normal"/>
    <w:rsid w:val="00F95383"/>
    <w:rPr>
      <w:sz w:val="22"/>
    </w:rPr>
  </w:style>
  <w:style w:type="paragraph" w:customStyle="1" w:styleId="Default">
    <w:name w:val="Default"/>
    <w:rsid w:val="0035044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3E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ED2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455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yfoethnaturiolcymru.gov.uk/" TargetMode="External"/><Relationship Id="rId2" Type="http://schemas.openxmlformats.org/officeDocument/2006/relationships/hyperlink" Target="mailto:enquiries@naturalresourceswales.gov.uk" TargetMode="External"/><Relationship Id="rId1" Type="http://schemas.openxmlformats.org/officeDocument/2006/relationships/hyperlink" Target="mailto:ymholiadau@cyfoethnaturiolcymru.gov.uk" TargetMode="External"/><Relationship Id="rId4" Type="http://schemas.openxmlformats.org/officeDocument/2006/relationships/hyperlink" Target="http://www.naturalresourceswales.gov.uk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Jay Metals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2015-12-11T00:00:00+00:00</Document_x0020_Date>
    <Facility_x0020_Address xmlns="859f7ad6-93f6-4205-b62b-a17f28acbbac">Wernglyd, Cilrehedyn, Llanfyrnach, Pembrokeshire  SA35 0AG</Facility_x0020_Address>
    <Environment_x0020_Sub_x0020_Folder xmlns="859f7ad6-93f6-4205-b62b-a17f28acbbac">Licence supervision</Environment_x0020_Sub_x0020_Folder>
    <Customer_x0020_Name xmlns="859f7ad6-93f6-4205-b62b-a17f28acbbac">Miss J A Young</Customer_x0020_Name>
    <Surrendered_x002f_Expired xmlns="859f7ad6-93f6-4205-b62b-a17f28acbbac" xsi:nil="true"/>
    <Post_x0020_code xmlns="859f7ad6-93f6-4205-b62b-a17f28acbbac">SA35 0AG</Post_x0020_code>
    <Surrendered_x002f_Expired_x0020_Date xmlns="859f7ad6-93f6-4205-b62b-a17f28acbbac" xsi:nil="true"/>
    <IconOverlay xmlns="http://schemas.microsoft.com/sharepoint/v4" xsi:nil="true"/>
    <_dlc_DocId xmlns="9be56660-2c31-41ef-bc00-23e72f632f2a">MANA-2046-10</_dlc_DocId>
    <_dlc_DocIdUrl xmlns="9be56660-2c31-41ef-bc00-23e72f632f2a">
      <Url>https://cyfoethnaturiolcymru.sharepoint.com/teams/Regulatory/Permitting/_layouts/15/DocIdRedir.aspx?ID=MANA-2046-10</Url>
      <Description>MANA-2046-10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AAEDF7-1468-4960-B148-EC38CF1F484A}"/>
</file>

<file path=customXml/itemProps2.xml><?xml version="1.0" encoding="utf-8"?>
<ds:datastoreItem xmlns:ds="http://schemas.openxmlformats.org/officeDocument/2006/customXml" ds:itemID="{E9AC5C6B-DF31-4D2D-83C6-3C92ABCB1B66}"/>
</file>

<file path=customXml/itemProps3.xml><?xml version="1.0" encoding="utf-8"?>
<ds:datastoreItem xmlns:ds="http://schemas.openxmlformats.org/officeDocument/2006/customXml" ds:itemID="{C93CBAAA-40F6-40E2-B3B7-38AA68EF4C98}"/>
</file>

<file path=customXml/itemProps4.xml><?xml version="1.0" encoding="utf-8"?>
<ds:datastoreItem xmlns:ds="http://schemas.openxmlformats.org/officeDocument/2006/customXml" ds:itemID="{ACCB30D7-A528-40E4-BFEF-9F25E4902835}"/>
</file>

<file path=customXml/itemProps5.xml><?xml version="1.0" encoding="utf-8"?>
<ds:datastoreItem xmlns:ds="http://schemas.openxmlformats.org/officeDocument/2006/customXml" ds:itemID="{D9401957-59F6-43DA-BC6E-25E39CEF09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Household C&amp;D waste</vt:lpstr>
    </vt:vector>
  </TitlesOfParts>
  <Company>Environment Agency</Company>
  <LinksUpToDate>false</LinksUpToDate>
  <CharactersWithSpaces>1935</CharactersWithSpaces>
  <SharedDoc>false</SharedDoc>
  <HLinks>
    <vt:vector size="6" baseType="variant"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mailto:cathy.lloyd@environment-agency.gov.uk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Household C&amp;D waste</dc:title>
  <dc:creator>Cathy Lloyd </dc:creator>
  <cp:lastModifiedBy>Lloyd, Cathy</cp:lastModifiedBy>
  <cp:revision>3</cp:revision>
  <cp:lastPrinted>2015-12-10T14:47:00Z</cp:lastPrinted>
  <dcterms:created xsi:type="dcterms:W3CDTF">2015-12-03T11:35:00Z</dcterms:created>
  <dcterms:modified xsi:type="dcterms:W3CDTF">2015-12-10T14:58:00Z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_dlc_DocIdItemGuid">
    <vt:lpwstr>99b1b2d0-a771-4d67-b8eb-e93da72ba97f</vt:lpwstr>
  </property>
  <property fmtid="{D5CDD505-2E9C-101B-9397-08002B2CF9AE}" pid="5" name="_dlc_DocId">
    <vt:lpwstr>MANA-2046-10</vt:lpwstr>
  </property>
  <property fmtid="{D5CDD505-2E9C-101B-9397-08002B2CF9AE}" pid="6" name="_dlc_DocIdUrl">
    <vt:lpwstr>https://cyfoethnaturiolcymru.sharepoint.com/teams/Regulatory/Permitting/_layouts/15/DocIdRedir.aspx?ID=MANA-2046-10, MANA-2046-10</vt:lpwstr>
  </property>
  <property fmtid="{D5CDD505-2E9C-101B-9397-08002B2CF9AE}" pid="7" name="_docset_NoMedatataSyncRequired">
    <vt:lpwstr>False</vt:lpwstr>
  </property>
</Properties>
</file>