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9B97C" w14:textId="2CB758A7" w:rsidR="0009034C" w:rsidRPr="00AD265B" w:rsidRDefault="0009034C" w:rsidP="0009034C">
      <w:pPr>
        <w:pStyle w:val="AgencyStdParagraph"/>
      </w:pPr>
      <w:r w:rsidRPr="00AD265B">
        <w:t xml:space="preserve">Permit Number: </w:t>
      </w:r>
      <w:r w:rsidRPr="00AD265B">
        <w:tab/>
      </w:r>
      <w:r w:rsidR="00950D7A" w:rsidRPr="00AD265B">
        <w:t>EPR/</w:t>
      </w:r>
      <w:r w:rsidR="00AD265B" w:rsidRPr="00AD265B">
        <w:t>BU8002IT</w:t>
      </w:r>
      <w:r w:rsidRPr="00AD265B">
        <w:tab/>
        <w:t xml:space="preserve">                                                                  Operator: </w:t>
      </w:r>
      <w:proofErr w:type="spellStart"/>
      <w:r w:rsidR="00AD265B" w:rsidRPr="00AD265B">
        <w:t>Dunbia</w:t>
      </w:r>
      <w:proofErr w:type="spellEnd"/>
      <w:r w:rsidR="00AD265B" w:rsidRPr="00AD265B">
        <w:t xml:space="preserve"> (UK)</w:t>
      </w:r>
    </w:p>
    <w:p w14:paraId="6BADC441" w14:textId="77777777" w:rsidR="0009034C" w:rsidRPr="00AD265B" w:rsidRDefault="0009034C" w:rsidP="0009034C">
      <w:pPr>
        <w:pStyle w:val="Header"/>
        <w:tabs>
          <w:tab w:val="clear" w:pos="4153"/>
          <w:tab w:val="clear" w:pos="8306"/>
        </w:tabs>
        <w:rPr>
          <w:rFonts w:ascii="Arial" w:hAnsi="Arial"/>
          <w:sz w:val="20"/>
        </w:rPr>
      </w:pPr>
    </w:p>
    <w:p w14:paraId="044ED559" w14:textId="4292DDB2" w:rsidR="0009034C" w:rsidRPr="00AD265B" w:rsidRDefault="0009034C" w:rsidP="0009034C">
      <w:pPr>
        <w:rPr>
          <w:rFonts w:ascii="Arial" w:hAnsi="Arial"/>
          <w:i/>
          <w:sz w:val="20"/>
        </w:rPr>
      </w:pPr>
      <w:r w:rsidRPr="00AD265B">
        <w:rPr>
          <w:rFonts w:ascii="Arial" w:hAnsi="Arial"/>
          <w:sz w:val="20"/>
        </w:rPr>
        <w:t>Facility:</w:t>
      </w:r>
      <w:r w:rsidRPr="00AD265B">
        <w:rPr>
          <w:rFonts w:ascii="Arial" w:hAnsi="Arial"/>
          <w:sz w:val="20"/>
        </w:rPr>
        <w:tab/>
      </w:r>
      <w:r w:rsidRPr="00AD265B">
        <w:rPr>
          <w:rFonts w:ascii="Arial" w:hAnsi="Arial"/>
          <w:sz w:val="20"/>
        </w:rPr>
        <w:tab/>
      </w:r>
      <w:r w:rsidR="00AD265B" w:rsidRPr="00AD265B">
        <w:rPr>
          <w:rFonts w:ascii="Arial" w:hAnsi="Arial"/>
          <w:sz w:val="20"/>
        </w:rPr>
        <w:t>Cross Hands Meat Processing Plant</w:t>
      </w:r>
      <w:r w:rsidRPr="00AD265B">
        <w:rPr>
          <w:rFonts w:ascii="Arial" w:hAnsi="Arial"/>
          <w:sz w:val="20"/>
        </w:rPr>
        <w:tab/>
      </w:r>
      <w:r w:rsidRPr="00AD265B">
        <w:rPr>
          <w:rFonts w:ascii="Arial" w:hAnsi="Arial"/>
          <w:sz w:val="20"/>
        </w:rPr>
        <w:tab/>
        <w:t xml:space="preserve">Form Number: </w:t>
      </w:r>
      <w:r w:rsidRPr="00AD265B">
        <w:rPr>
          <w:rFonts w:ascii="Arial" w:hAnsi="Arial"/>
          <w:sz w:val="20"/>
        </w:rPr>
        <w:tab/>
        <w:t xml:space="preserve"> Air1 / </w:t>
      </w:r>
      <w:r w:rsidR="009F4134" w:rsidRPr="00AD265B">
        <w:rPr>
          <w:rFonts w:ascii="Arial" w:hAnsi="Arial"/>
          <w:sz w:val="20"/>
        </w:rPr>
        <w:t>04/12/23</w:t>
      </w:r>
    </w:p>
    <w:p w14:paraId="5F5B61D1" w14:textId="77777777" w:rsidR="0009034C" w:rsidRPr="00125F66" w:rsidRDefault="0009034C" w:rsidP="0009034C">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09034C" w:rsidRPr="00125F66" w14:paraId="3ACD785D" w14:textId="77777777" w:rsidTr="00862219">
        <w:trPr>
          <w:tblHeader/>
          <w:jc w:val="center"/>
        </w:trPr>
        <w:tc>
          <w:tcPr>
            <w:tcW w:w="1242" w:type="dxa"/>
            <w:shd w:val="solid" w:color="auto" w:fill="auto"/>
            <w:vAlign w:val="center"/>
          </w:tcPr>
          <w:p w14:paraId="4FC46864" w14:textId="77777777" w:rsidR="0009034C" w:rsidRPr="00125F66" w:rsidRDefault="0009034C" w:rsidP="00862219">
            <w:pPr>
              <w:jc w:val="center"/>
              <w:rPr>
                <w:rFonts w:ascii="Arial" w:hAnsi="Arial"/>
                <w:b/>
                <w:sz w:val="20"/>
              </w:rPr>
            </w:pPr>
            <w:r w:rsidRPr="00125F66">
              <w:rPr>
                <w:rFonts w:ascii="Arial" w:hAnsi="Arial"/>
                <w:b/>
                <w:sz w:val="20"/>
              </w:rPr>
              <w:t>Emission</w:t>
            </w:r>
          </w:p>
          <w:p w14:paraId="3CE59986" w14:textId="77777777" w:rsidR="0009034C" w:rsidRPr="00125F66" w:rsidRDefault="0009034C" w:rsidP="00862219">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F3F714F" w14:textId="77777777" w:rsidR="0009034C" w:rsidRPr="00125F66" w:rsidRDefault="0009034C" w:rsidP="00862219">
            <w:pPr>
              <w:jc w:val="center"/>
              <w:rPr>
                <w:rFonts w:ascii="Arial" w:hAnsi="Arial"/>
                <w:b/>
                <w:sz w:val="20"/>
              </w:rPr>
            </w:pPr>
            <w:r w:rsidRPr="00125F66">
              <w:rPr>
                <w:rFonts w:ascii="Arial" w:hAnsi="Arial"/>
                <w:b/>
                <w:sz w:val="20"/>
              </w:rPr>
              <w:t>Substance /</w:t>
            </w:r>
          </w:p>
          <w:p w14:paraId="4FEAD66A" w14:textId="77777777" w:rsidR="0009034C" w:rsidRPr="00125F66" w:rsidRDefault="0009034C" w:rsidP="00862219">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F307DDD" w14:textId="77777777" w:rsidR="0009034C" w:rsidRPr="00125F66" w:rsidRDefault="0009034C" w:rsidP="00862219">
            <w:pPr>
              <w:jc w:val="center"/>
              <w:rPr>
                <w:rFonts w:ascii="Arial" w:hAnsi="Arial"/>
                <w:b/>
                <w:sz w:val="20"/>
              </w:rPr>
            </w:pPr>
            <w:r w:rsidRPr="00125F66">
              <w:rPr>
                <w:rFonts w:ascii="Arial" w:hAnsi="Arial"/>
                <w:b/>
                <w:sz w:val="20"/>
              </w:rPr>
              <w:t>Emission</w:t>
            </w:r>
          </w:p>
          <w:p w14:paraId="025993EE" w14:textId="4374C7B2" w:rsidR="0009034C" w:rsidRPr="00125F66" w:rsidRDefault="0009034C" w:rsidP="00862219">
            <w:pPr>
              <w:pStyle w:val="Heading1"/>
              <w:rPr>
                <w:sz w:val="20"/>
              </w:rPr>
            </w:pPr>
            <w:r w:rsidRPr="00125F66">
              <w:rPr>
                <w:sz w:val="20"/>
              </w:rPr>
              <w:t>Limit Value</w:t>
            </w:r>
            <w:r w:rsidR="004C2C56">
              <w:rPr>
                <w:sz w:val="20"/>
              </w:rPr>
              <w:t>*</w:t>
            </w:r>
          </w:p>
        </w:tc>
        <w:tc>
          <w:tcPr>
            <w:tcW w:w="2552" w:type="dxa"/>
            <w:tcBorders>
              <w:bottom w:val="single" w:sz="4" w:space="0" w:color="auto"/>
            </w:tcBorders>
            <w:shd w:val="solid" w:color="auto" w:fill="auto"/>
            <w:vAlign w:val="center"/>
          </w:tcPr>
          <w:p w14:paraId="418CC2B0" w14:textId="77777777" w:rsidR="0009034C" w:rsidRPr="00125F66" w:rsidRDefault="0009034C" w:rsidP="00862219">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5015C0BE" w14:textId="77777777" w:rsidR="0009034C" w:rsidRPr="00125F66" w:rsidRDefault="0009034C" w:rsidP="00862219">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D900B98" w14:textId="77777777" w:rsidR="0009034C" w:rsidRPr="00125F66" w:rsidRDefault="0009034C" w:rsidP="00862219">
            <w:pPr>
              <w:jc w:val="center"/>
              <w:rPr>
                <w:rFonts w:ascii="Arial" w:hAnsi="Arial"/>
                <w:b/>
                <w:sz w:val="20"/>
              </w:rPr>
            </w:pPr>
            <w:r w:rsidRPr="00125F66">
              <w:rPr>
                <w:rFonts w:ascii="Arial" w:hAnsi="Arial"/>
                <w:b/>
                <w:sz w:val="20"/>
              </w:rPr>
              <w:t>Test</w:t>
            </w:r>
          </w:p>
          <w:p w14:paraId="4A19A680" w14:textId="77777777" w:rsidR="0009034C" w:rsidRPr="00125F66" w:rsidRDefault="0009034C" w:rsidP="00862219">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55156613" w14:textId="77777777" w:rsidR="0009034C" w:rsidRPr="00125F66" w:rsidRDefault="0009034C" w:rsidP="00862219">
            <w:pPr>
              <w:jc w:val="center"/>
              <w:rPr>
                <w:rFonts w:ascii="Arial" w:hAnsi="Arial"/>
                <w:b/>
                <w:sz w:val="20"/>
              </w:rPr>
            </w:pPr>
            <w:r w:rsidRPr="00125F66">
              <w:rPr>
                <w:rFonts w:ascii="Arial" w:hAnsi="Arial"/>
                <w:b/>
                <w:sz w:val="20"/>
              </w:rPr>
              <w:t>Sample</w:t>
            </w:r>
          </w:p>
          <w:p w14:paraId="30F9BE1F" w14:textId="77777777" w:rsidR="0009034C" w:rsidRPr="00125F66" w:rsidRDefault="0009034C" w:rsidP="00862219">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7FF6F38" w14:textId="77777777" w:rsidR="0009034C" w:rsidRPr="00125F66" w:rsidRDefault="0009034C" w:rsidP="00862219">
            <w:pPr>
              <w:jc w:val="center"/>
              <w:rPr>
                <w:rFonts w:ascii="Arial" w:hAnsi="Arial"/>
                <w:b/>
                <w:sz w:val="20"/>
              </w:rPr>
            </w:pPr>
            <w:r w:rsidRPr="00125F66">
              <w:rPr>
                <w:rFonts w:ascii="Arial" w:hAnsi="Arial"/>
                <w:b/>
                <w:sz w:val="20"/>
              </w:rPr>
              <w:t>Uncertainty</w:t>
            </w:r>
          </w:p>
          <w:p w14:paraId="1D5AADE2" w14:textId="77777777" w:rsidR="0009034C" w:rsidRPr="00125F66" w:rsidRDefault="0009034C" w:rsidP="00862219">
            <w:pPr>
              <w:jc w:val="center"/>
              <w:rPr>
                <w:rFonts w:ascii="Arial" w:hAnsi="Arial"/>
                <w:b/>
                <w:sz w:val="20"/>
              </w:rPr>
            </w:pPr>
            <w:r w:rsidRPr="00125F66">
              <w:rPr>
                <w:rFonts w:ascii="Arial" w:hAnsi="Arial"/>
                <w:b/>
                <w:sz w:val="20"/>
                <w:vertAlign w:val="superscript"/>
              </w:rPr>
              <w:t>[4]</w:t>
            </w:r>
          </w:p>
        </w:tc>
      </w:tr>
      <w:tr w:rsidR="0009034C" w:rsidRPr="00125F66" w14:paraId="141EF693" w14:textId="77777777" w:rsidTr="00EA4DF8">
        <w:trPr>
          <w:cantSplit/>
          <w:trHeight w:val="459"/>
          <w:jc w:val="center"/>
        </w:trPr>
        <w:tc>
          <w:tcPr>
            <w:tcW w:w="1242" w:type="dxa"/>
            <w:vAlign w:val="center"/>
          </w:tcPr>
          <w:p w14:paraId="778F69A3" w14:textId="07A5DF59" w:rsidR="0009034C" w:rsidRPr="00044036" w:rsidRDefault="0009034C" w:rsidP="00862219">
            <w:pPr>
              <w:pStyle w:val="Filename"/>
              <w:jc w:val="center"/>
              <w:rPr>
                <w:rFonts w:ascii="Arial" w:hAnsi="Arial" w:cs="Arial"/>
              </w:rPr>
            </w:pPr>
            <w:r w:rsidRPr="00044036">
              <w:rPr>
                <w:rFonts w:ascii="Arial" w:hAnsi="Arial" w:cs="Arial"/>
              </w:rPr>
              <w:t>A</w:t>
            </w:r>
            <w:r w:rsidR="00AD265B">
              <w:rPr>
                <w:rFonts w:ascii="Arial" w:hAnsi="Arial" w:cs="Arial"/>
              </w:rPr>
              <w:t>7</w:t>
            </w:r>
          </w:p>
        </w:tc>
        <w:tc>
          <w:tcPr>
            <w:tcW w:w="1826" w:type="dxa"/>
            <w:vAlign w:val="center"/>
          </w:tcPr>
          <w:p w14:paraId="53D49AF5" w14:textId="5B41EEB8" w:rsidR="0009034C" w:rsidRPr="00044036" w:rsidRDefault="00AD265B" w:rsidP="00862219">
            <w:pPr>
              <w:pStyle w:val="Tableexamples"/>
              <w:rPr>
                <w:rFonts w:cs="Arial"/>
                <w:i w:val="0"/>
                <w:color w:val="auto"/>
                <w:sz w:val="20"/>
                <w:vertAlign w:val="superscript"/>
              </w:rPr>
            </w:pPr>
            <w:r>
              <w:rPr>
                <w:i w:val="0"/>
                <w:color w:val="auto"/>
                <w:sz w:val="20"/>
              </w:rPr>
              <w:t>Total volatile organic compounds (TVOC)</w:t>
            </w:r>
          </w:p>
        </w:tc>
        <w:tc>
          <w:tcPr>
            <w:tcW w:w="1559" w:type="dxa"/>
            <w:vAlign w:val="center"/>
          </w:tcPr>
          <w:p w14:paraId="1E4995E1" w14:textId="5175B0C5" w:rsidR="0009034C" w:rsidRPr="00044036" w:rsidRDefault="00AD265B" w:rsidP="00862219">
            <w:pPr>
              <w:jc w:val="center"/>
              <w:rPr>
                <w:rFonts w:ascii="Arial" w:hAnsi="Arial" w:cs="Arial"/>
                <w:sz w:val="20"/>
              </w:rPr>
            </w:pPr>
            <w:r>
              <w:rPr>
                <w:rFonts w:ascii="Arial" w:hAnsi="Arial" w:cs="Arial"/>
                <w:sz w:val="20"/>
              </w:rPr>
              <w:t>50</w:t>
            </w:r>
            <w:r w:rsidR="0009034C" w:rsidRPr="00044036">
              <w:rPr>
                <w:rFonts w:ascii="Arial" w:hAnsi="Arial" w:cs="Arial"/>
                <w:sz w:val="20"/>
              </w:rPr>
              <w:t xml:space="preserve"> mg/</w:t>
            </w:r>
            <w:r>
              <w:rPr>
                <w:rFonts w:ascii="Arial" w:hAnsi="Arial" w:cs="Arial"/>
                <w:sz w:val="20"/>
              </w:rPr>
              <w:t>N</w:t>
            </w:r>
            <w:r w:rsidR="0009034C" w:rsidRPr="00044036">
              <w:rPr>
                <w:rFonts w:ascii="Arial" w:hAnsi="Arial" w:cs="Arial"/>
                <w:sz w:val="20"/>
              </w:rPr>
              <w:t>m</w:t>
            </w:r>
            <w:r w:rsidR="0009034C" w:rsidRPr="00044036">
              <w:rPr>
                <w:rFonts w:ascii="Arial" w:hAnsi="Arial" w:cs="Arial"/>
                <w:sz w:val="20"/>
                <w:vertAlign w:val="superscript"/>
              </w:rPr>
              <w:t>3</w:t>
            </w:r>
          </w:p>
        </w:tc>
        <w:tc>
          <w:tcPr>
            <w:tcW w:w="2552" w:type="dxa"/>
            <w:vAlign w:val="center"/>
          </w:tcPr>
          <w:p w14:paraId="0807894C" w14:textId="6F44F42C" w:rsidR="0009034C" w:rsidRPr="00044036" w:rsidRDefault="0009034C" w:rsidP="00862219">
            <w:pPr>
              <w:rPr>
                <w:rFonts w:ascii="Arial" w:hAnsi="Arial" w:cs="Arial"/>
                <w:sz w:val="20"/>
              </w:rPr>
            </w:pPr>
            <w:r>
              <w:rPr>
                <w:rFonts w:ascii="Arial" w:hAnsi="Arial" w:cs="Arial"/>
                <w:sz w:val="20"/>
              </w:rPr>
              <w:t>Periodic</w:t>
            </w:r>
          </w:p>
        </w:tc>
        <w:tc>
          <w:tcPr>
            <w:tcW w:w="1984" w:type="dxa"/>
            <w:vAlign w:val="center"/>
          </w:tcPr>
          <w:p w14:paraId="242AD0B3" w14:textId="77777777" w:rsidR="0009034C" w:rsidRPr="00044036" w:rsidRDefault="0009034C" w:rsidP="00862219">
            <w:pPr>
              <w:jc w:val="center"/>
              <w:rPr>
                <w:rFonts w:ascii="Arial" w:hAnsi="Arial" w:cs="Arial"/>
                <w:sz w:val="20"/>
              </w:rPr>
            </w:pPr>
          </w:p>
        </w:tc>
        <w:tc>
          <w:tcPr>
            <w:tcW w:w="1560" w:type="dxa"/>
            <w:tcBorders>
              <w:left w:val="nil"/>
              <w:right w:val="nil"/>
            </w:tcBorders>
            <w:vAlign w:val="center"/>
          </w:tcPr>
          <w:p w14:paraId="19951D53" w14:textId="5B53867D" w:rsidR="0009034C" w:rsidRPr="00044036" w:rsidRDefault="00AD265B" w:rsidP="00EA4DF8">
            <w:pPr>
              <w:jc w:val="center"/>
              <w:rPr>
                <w:rFonts w:ascii="Arial" w:hAnsi="Arial" w:cs="Arial"/>
                <w:sz w:val="20"/>
              </w:rPr>
            </w:pPr>
            <w:r>
              <w:rPr>
                <w:rFonts w:ascii="Arial" w:hAnsi="Arial" w:cs="Arial"/>
                <w:sz w:val="20"/>
              </w:rPr>
              <w:t>EN 12619</w:t>
            </w:r>
          </w:p>
        </w:tc>
        <w:tc>
          <w:tcPr>
            <w:tcW w:w="1984" w:type="dxa"/>
            <w:vAlign w:val="center"/>
          </w:tcPr>
          <w:p w14:paraId="0892B8C5" w14:textId="77777777" w:rsidR="0009034C" w:rsidRPr="00125F66" w:rsidRDefault="0009034C" w:rsidP="00862219">
            <w:pPr>
              <w:jc w:val="center"/>
              <w:rPr>
                <w:rFonts w:ascii="Arial Narrow" w:hAnsi="Arial Narrow"/>
                <w:sz w:val="18"/>
              </w:rPr>
            </w:pPr>
          </w:p>
        </w:tc>
        <w:tc>
          <w:tcPr>
            <w:tcW w:w="1435" w:type="dxa"/>
            <w:vAlign w:val="center"/>
          </w:tcPr>
          <w:p w14:paraId="7FC71935" w14:textId="77777777" w:rsidR="0009034C" w:rsidRPr="00125F66" w:rsidRDefault="0009034C" w:rsidP="00862219">
            <w:pPr>
              <w:jc w:val="center"/>
              <w:rPr>
                <w:rFonts w:ascii="Arial Narrow" w:hAnsi="Arial Narrow"/>
                <w:sz w:val="18"/>
              </w:rPr>
            </w:pPr>
          </w:p>
        </w:tc>
      </w:tr>
    </w:tbl>
    <w:p w14:paraId="2686A01F" w14:textId="0C1C8580" w:rsidR="00AD265B" w:rsidRDefault="00AD265B" w:rsidP="00AD265B">
      <w:pPr>
        <w:rPr>
          <w:rFonts w:ascii="Arial" w:hAnsi="Arial" w:cs="Arial"/>
          <w:sz w:val="16"/>
          <w:szCs w:val="16"/>
        </w:rPr>
      </w:pPr>
      <w:r>
        <w:rPr>
          <w:sz w:val="18"/>
          <w:szCs w:val="18"/>
        </w:rPr>
        <w:t>*</w:t>
      </w:r>
      <w:r w:rsidRPr="00AD265B">
        <w:rPr>
          <w:rFonts w:ascii="Arial" w:hAnsi="Arial" w:cs="Arial"/>
          <w:sz w:val="16"/>
          <w:szCs w:val="16"/>
        </w:rPr>
        <w:t xml:space="preserve"> </w:t>
      </w:r>
      <w:r>
        <w:rPr>
          <w:rFonts w:ascii="Arial" w:hAnsi="Arial" w:cs="Arial"/>
          <w:sz w:val="16"/>
          <w:szCs w:val="16"/>
        </w:rPr>
        <w:t>Emission limit value expressed as mass of emitted substances per volume of waste gas under the following conditions: dry gas at a temperature of 273.15 K and a pressure of 101.3 kPa without correction for oxygen content.</w:t>
      </w:r>
    </w:p>
    <w:p w14:paraId="7E0781BB" w14:textId="77777777" w:rsidR="00AD265B" w:rsidRPr="004C2C56" w:rsidRDefault="00AD265B" w:rsidP="0009034C">
      <w:pPr>
        <w:pStyle w:val="AgencyStdParagraph"/>
        <w:rPr>
          <w:sz w:val="18"/>
          <w:szCs w:val="18"/>
        </w:rPr>
      </w:pPr>
    </w:p>
    <w:p w14:paraId="119FBC4E" w14:textId="77777777" w:rsidR="0009034C" w:rsidRPr="004C2C56" w:rsidRDefault="0009034C" w:rsidP="0009034C">
      <w:pPr>
        <w:pStyle w:val="AgencyStdParagraph"/>
        <w:numPr>
          <w:ilvl w:val="0"/>
          <w:numId w:val="1"/>
        </w:numPr>
        <w:rPr>
          <w:sz w:val="18"/>
          <w:szCs w:val="18"/>
        </w:rPr>
      </w:pPr>
      <w:r w:rsidRPr="004C2C56">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807B103" w14:textId="77777777" w:rsidR="0009034C" w:rsidRPr="004C2C56" w:rsidRDefault="0009034C" w:rsidP="0009034C">
      <w:pPr>
        <w:pStyle w:val="AgencyStdParagraph"/>
        <w:numPr>
          <w:ilvl w:val="0"/>
          <w:numId w:val="1"/>
        </w:numPr>
        <w:rPr>
          <w:sz w:val="18"/>
          <w:szCs w:val="18"/>
        </w:rPr>
      </w:pPr>
      <w:r w:rsidRPr="004C2C56">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A1E8E2B" w14:textId="77777777" w:rsidR="0009034C" w:rsidRPr="004C2C56" w:rsidRDefault="0009034C" w:rsidP="0009034C">
      <w:pPr>
        <w:pStyle w:val="AgencyStdParagraph"/>
        <w:numPr>
          <w:ilvl w:val="0"/>
          <w:numId w:val="1"/>
        </w:numPr>
        <w:rPr>
          <w:sz w:val="18"/>
          <w:szCs w:val="18"/>
        </w:rPr>
      </w:pPr>
      <w:r w:rsidRPr="004C2C56">
        <w:rPr>
          <w:sz w:val="18"/>
          <w:szCs w:val="18"/>
        </w:rPr>
        <w:t xml:space="preserve">For non-continuous measurements the date and time of the sample that produced the result is given. For continuous measurements the percentage of the process operating time covered by the result is given.   </w:t>
      </w:r>
    </w:p>
    <w:p w14:paraId="2140C570" w14:textId="77777777" w:rsidR="0009034C" w:rsidRPr="004C2C56" w:rsidRDefault="0009034C" w:rsidP="0009034C">
      <w:pPr>
        <w:pStyle w:val="AgencyStdParagraph"/>
        <w:numPr>
          <w:ilvl w:val="0"/>
          <w:numId w:val="1"/>
        </w:numPr>
        <w:rPr>
          <w:sz w:val="18"/>
          <w:szCs w:val="18"/>
        </w:rPr>
      </w:pPr>
      <w:r w:rsidRPr="004C2C56">
        <w:rPr>
          <w:sz w:val="18"/>
          <w:szCs w:val="18"/>
        </w:rPr>
        <w:t>The uncertainty associated with the quoted result at the 95% confidence interval, unless otherwise stated.</w:t>
      </w:r>
    </w:p>
    <w:p w14:paraId="4264FD6A" w14:textId="77777777" w:rsidR="0009034C" w:rsidRPr="00125F66" w:rsidRDefault="0009034C" w:rsidP="0009034C">
      <w:pPr>
        <w:pStyle w:val="AgencyStdParagraph"/>
      </w:pPr>
    </w:p>
    <w:p w14:paraId="375AA712" w14:textId="77777777" w:rsidR="0009034C" w:rsidRPr="00125F66" w:rsidRDefault="0009034C" w:rsidP="0009034C">
      <w:pPr>
        <w:pStyle w:val="AgencyStdParagraph"/>
      </w:pPr>
    </w:p>
    <w:p w14:paraId="2BC83608"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3ACD983D" w14:textId="77777777" w:rsidR="0009034C" w:rsidRPr="00125F66" w:rsidRDefault="0009034C" w:rsidP="0009034C">
      <w:pPr>
        <w:pStyle w:val="AgencyStdParagraph"/>
      </w:pPr>
      <w:r w:rsidRPr="00125F66">
        <w:tab/>
        <w:t>(Authorised to sign as representative of Operator)</w:t>
      </w:r>
    </w:p>
    <w:p w14:paraId="7ED2CBEC" w14:textId="051420E2" w:rsidR="009565FF" w:rsidRDefault="00C42359" w:rsidP="00C42359">
      <w:pPr>
        <w:pStyle w:val="AgencyStdParagraph"/>
      </w:pPr>
    </w:p>
    <w:sectPr w:rsidR="009565FF" w:rsidSect="0009034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4C"/>
    <w:rsid w:val="00011FEA"/>
    <w:rsid w:val="00042832"/>
    <w:rsid w:val="00056B3F"/>
    <w:rsid w:val="000624D1"/>
    <w:rsid w:val="00063348"/>
    <w:rsid w:val="00071C8A"/>
    <w:rsid w:val="0009034C"/>
    <w:rsid w:val="0012222A"/>
    <w:rsid w:val="001621A5"/>
    <w:rsid w:val="00172CFF"/>
    <w:rsid w:val="00187369"/>
    <w:rsid w:val="00193D95"/>
    <w:rsid w:val="001A739F"/>
    <w:rsid w:val="001C2F83"/>
    <w:rsid w:val="001C5A37"/>
    <w:rsid w:val="001C5D50"/>
    <w:rsid w:val="001F0CFD"/>
    <w:rsid w:val="001F5D8F"/>
    <w:rsid w:val="00202DCD"/>
    <w:rsid w:val="00221067"/>
    <w:rsid w:val="00224FF6"/>
    <w:rsid w:val="002318BC"/>
    <w:rsid w:val="00235C1C"/>
    <w:rsid w:val="002840E0"/>
    <w:rsid w:val="002A5268"/>
    <w:rsid w:val="002D4D1C"/>
    <w:rsid w:val="002E3CDB"/>
    <w:rsid w:val="002F67F5"/>
    <w:rsid w:val="00302A25"/>
    <w:rsid w:val="00313E1F"/>
    <w:rsid w:val="0032525E"/>
    <w:rsid w:val="00334A51"/>
    <w:rsid w:val="00334E4D"/>
    <w:rsid w:val="00353026"/>
    <w:rsid w:val="003C0654"/>
    <w:rsid w:val="003C2227"/>
    <w:rsid w:val="003E5E3D"/>
    <w:rsid w:val="003F2E80"/>
    <w:rsid w:val="003F351D"/>
    <w:rsid w:val="003F4124"/>
    <w:rsid w:val="00470A7C"/>
    <w:rsid w:val="00470F92"/>
    <w:rsid w:val="004C2C56"/>
    <w:rsid w:val="004D37DD"/>
    <w:rsid w:val="004F650A"/>
    <w:rsid w:val="005004EB"/>
    <w:rsid w:val="005023D4"/>
    <w:rsid w:val="005035F8"/>
    <w:rsid w:val="005071F5"/>
    <w:rsid w:val="0052739B"/>
    <w:rsid w:val="005303A1"/>
    <w:rsid w:val="005479C8"/>
    <w:rsid w:val="0055611D"/>
    <w:rsid w:val="00561864"/>
    <w:rsid w:val="00592802"/>
    <w:rsid w:val="0059384D"/>
    <w:rsid w:val="005A5DBF"/>
    <w:rsid w:val="005B4303"/>
    <w:rsid w:val="005B7BD0"/>
    <w:rsid w:val="005C3F92"/>
    <w:rsid w:val="005D1B2F"/>
    <w:rsid w:val="005F1347"/>
    <w:rsid w:val="00660D2E"/>
    <w:rsid w:val="006766A9"/>
    <w:rsid w:val="00676FAD"/>
    <w:rsid w:val="006A565F"/>
    <w:rsid w:val="006B5CB8"/>
    <w:rsid w:val="006D3483"/>
    <w:rsid w:val="006D4F63"/>
    <w:rsid w:val="0073040D"/>
    <w:rsid w:val="00742BC3"/>
    <w:rsid w:val="00743F7C"/>
    <w:rsid w:val="007503BF"/>
    <w:rsid w:val="00753E6C"/>
    <w:rsid w:val="00772283"/>
    <w:rsid w:val="00787585"/>
    <w:rsid w:val="00795826"/>
    <w:rsid w:val="007D31AC"/>
    <w:rsid w:val="007F24DC"/>
    <w:rsid w:val="008448C9"/>
    <w:rsid w:val="0084527C"/>
    <w:rsid w:val="008756F6"/>
    <w:rsid w:val="008F3F54"/>
    <w:rsid w:val="00944FB9"/>
    <w:rsid w:val="00945CDA"/>
    <w:rsid w:val="00950D7A"/>
    <w:rsid w:val="00962799"/>
    <w:rsid w:val="009A7181"/>
    <w:rsid w:val="009A73F0"/>
    <w:rsid w:val="009B22A0"/>
    <w:rsid w:val="009D715C"/>
    <w:rsid w:val="009D7262"/>
    <w:rsid w:val="009F4134"/>
    <w:rsid w:val="009F78AB"/>
    <w:rsid w:val="00A35114"/>
    <w:rsid w:val="00A35489"/>
    <w:rsid w:val="00A54A26"/>
    <w:rsid w:val="00A57601"/>
    <w:rsid w:val="00A626E3"/>
    <w:rsid w:val="00A71F89"/>
    <w:rsid w:val="00A93AF9"/>
    <w:rsid w:val="00AA3E5B"/>
    <w:rsid w:val="00AB6691"/>
    <w:rsid w:val="00AD265B"/>
    <w:rsid w:val="00AD3000"/>
    <w:rsid w:val="00AD7302"/>
    <w:rsid w:val="00AD7B5C"/>
    <w:rsid w:val="00B62726"/>
    <w:rsid w:val="00B74EE1"/>
    <w:rsid w:val="00B827D6"/>
    <w:rsid w:val="00BD78DA"/>
    <w:rsid w:val="00BE5E2D"/>
    <w:rsid w:val="00BF16BE"/>
    <w:rsid w:val="00C247EC"/>
    <w:rsid w:val="00C42359"/>
    <w:rsid w:val="00C54547"/>
    <w:rsid w:val="00C6612D"/>
    <w:rsid w:val="00C935D6"/>
    <w:rsid w:val="00D30C72"/>
    <w:rsid w:val="00DA0A4E"/>
    <w:rsid w:val="00DC57E3"/>
    <w:rsid w:val="00E17B97"/>
    <w:rsid w:val="00E41710"/>
    <w:rsid w:val="00E474A8"/>
    <w:rsid w:val="00E5213B"/>
    <w:rsid w:val="00E52719"/>
    <w:rsid w:val="00E72A87"/>
    <w:rsid w:val="00E76633"/>
    <w:rsid w:val="00E76ED8"/>
    <w:rsid w:val="00E81BA6"/>
    <w:rsid w:val="00E82BF5"/>
    <w:rsid w:val="00EA4DF8"/>
    <w:rsid w:val="00ED46FC"/>
    <w:rsid w:val="00F04747"/>
    <w:rsid w:val="00F260A6"/>
    <w:rsid w:val="00F50AE6"/>
    <w:rsid w:val="00F92326"/>
    <w:rsid w:val="00FB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41413"/>
  <w15:chartTrackingRefBased/>
  <w15:docId w15:val="{F38C975D-5058-4BC0-877B-0C9F632F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34C"/>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9034C"/>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034C"/>
    <w:rPr>
      <w:rFonts w:ascii="Arial" w:eastAsia="Times New Roman" w:hAnsi="Arial" w:cs="Times New Roman"/>
      <w:b/>
      <w:spacing w:val="-4"/>
      <w:sz w:val="36"/>
      <w:szCs w:val="20"/>
    </w:rPr>
  </w:style>
  <w:style w:type="paragraph" w:styleId="Header">
    <w:name w:val="header"/>
    <w:basedOn w:val="Normal"/>
    <w:link w:val="HeaderChar"/>
    <w:rsid w:val="0009034C"/>
    <w:pPr>
      <w:tabs>
        <w:tab w:val="center" w:pos="4153"/>
        <w:tab w:val="right" w:pos="8306"/>
      </w:tabs>
    </w:pPr>
  </w:style>
  <w:style w:type="character" w:customStyle="1" w:styleId="HeaderChar">
    <w:name w:val="Header Char"/>
    <w:basedOn w:val="DefaultParagraphFont"/>
    <w:link w:val="Header"/>
    <w:rsid w:val="0009034C"/>
    <w:rPr>
      <w:rFonts w:ascii="Times New Roman" w:eastAsia="Times New Roman" w:hAnsi="Times New Roman" w:cs="Times New Roman"/>
      <w:sz w:val="24"/>
      <w:szCs w:val="20"/>
      <w:lang w:eastAsia="en-GB"/>
    </w:rPr>
  </w:style>
  <w:style w:type="paragraph" w:customStyle="1" w:styleId="AgencyStdParagraph">
    <w:name w:val="Agency Std Paragraph"/>
    <w:autoRedefine/>
    <w:rsid w:val="0009034C"/>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09034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9034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9034C"/>
    <w:rPr>
      <w:rFonts w:ascii="Times New Roman" w:eastAsia="Times New Roman" w:hAnsi="Times New Roman" w:cs="Times New Roman"/>
      <w:sz w:val="20"/>
      <w:szCs w:val="20"/>
      <w:lang w:eastAsia="en-GB"/>
    </w:rPr>
  </w:style>
  <w:style w:type="paragraph" w:customStyle="1" w:styleId="TableText">
    <w:name w:val="Table Text"/>
    <w:basedOn w:val="Normal"/>
    <w:qFormat/>
    <w:rsid w:val="004C2C56"/>
    <w:pPr>
      <w:widowControl w:val="0"/>
      <w:spacing w:before="60"/>
      <w:ind w:left="-108"/>
      <w:jc w:val="left"/>
    </w:pPr>
    <w:rPr>
      <w:rFonts w:ascii="Arial" w:hAnsi="Arial"/>
      <w:b/>
      <w:snapToGrid w:val="0"/>
      <w:spacing w:val="-5"/>
      <w:sz w:val="16"/>
    </w:rPr>
  </w:style>
  <w:style w:type="paragraph" w:styleId="BalloonText">
    <w:name w:val="Balloon Text"/>
    <w:basedOn w:val="Normal"/>
    <w:link w:val="BalloonTextChar"/>
    <w:uiPriority w:val="99"/>
    <w:semiHidden/>
    <w:unhideWhenUsed/>
    <w:rsid w:val="004C2C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C56"/>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REGU-409-3535446</_dlc_DocId>
    <_dlc_DocIdUrl xmlns="9be56660-2c31-41ef-bc00-23e72f632f2a">
      <Url>https://cyfoethnaturiolcymru.sharepoint.com/teams/Regulatory/Permitting/_layouts/15/DocIdRedir.aspx?ID=REGU-409-3535446</Url>
      <Description>REGU-409-3535446</Description>
    </_dlc_DocIdUrl>
    <Site_x0020_Name xmlns="859f7ad6-93f6-4205-b62b-a17f28acbbac">Cross Hands Meat Processing Plant</Site_x0020_Name>
    <Internal_x002f_External xmlns="859f7ad6-93f6-4205-b62b-a17f28acbbac">Outgoing document</Internal_x002f_External>
    <Post_x0020_code xmlns="859f7ad6-93f6-4205-b62b-a17f28acbbac">SA14 6RB</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Michael House, Castle Street, Exeter, Devon, EX4 3LQ</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2023-12-04T00:00:00+00:00</Document_x0020_Date>
    <Facility_x0020_Address xmlns="859f7ad6-93f6-4205-b62b-a17f28acbbac">Cross Hands Business Park West, Cross Hands, Carmarthen</Facility_x0020_Address>
    <Environment_x0020_Sub_x0020_Folder xmlns="859f7ad6-93f6-4205-b62b-a17f28acbbac">Licence supervision</Environment_x0020_Sub_x0020_Folder>
    <Customer_x0020_Name xmlns="859f7ad6-93f6-4205-b62b-a17f28acbbac">Dunbia (UK)</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F8340A2-0B3D-4D81-A446-41D224BF2889}"/>
</file>

<file path=customXml/itemProps2.xml><?xml version="1.0" encoding="utf-8"?>
<ds:datastoreItem xmlns:ds="http://schemas.openxmlformats.org/officeDocument/2006/customXml" ds:itemID="{51F74298-E439-432C-9EB1-73EBEE3A031B}"/>
</file>

<file path=customXml/itemProps3.xml><?xml version="1.0" encoding="utf-8"?>
<ds:datastoreItem xmlns:ds="http://schemas.openxmlformats.org/officeDocument/2006/customXml" ds:itemID="{B705E21C-D03D-48B3-82A0-DFFDFF90088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4CA4D3A-5D7D-4028-A21F-D1A027B03319}">
  <ds:schemaRefs>
    <ds:schemaRef ds:uri="http://schemas.microsoft.com/sharepoint/v3/contenttype/forms"/>
  </ds:schemaRefs>
</ds:datastoreItem>
</file>

<file path=customXml/itemProps5.xml><?xml version="1.0" encoding="utf-8"?>
<ds:datastoreItem xmlns:ds="http://schemas.openxmlformats.org/officeDocument/2006/customXml" ds:itemID="{400C4181-BCC9-4D2D-B536-3D0871ADD6E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15</cp:revision>
  <dcterms:created xsi:type="dcterms:W3CDTF">2020-11-10T13:36:00Z</dcterms:created>
  <dcterms:modified xsi:type="dcterms:W3CDTF">2022-01-22T12:25:00Z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9e984fd2-4e13-4447-898d-85620269e737</vt:lpwstr>
  </property>
</Properties>
</file>