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311731">
            <w:pPr>
              <w:rPr>
                <w:b/>
                <w:color w:val="0091A5" w:themeColor="accent3"/>
                <w:u w:val="single"/>
              </w:rPr>
            </w:pPr>
            <w:r w:rsidRPr="00A4643D">
              <w:rPr>
                <w:b/>
                <w:color w:val="0091A5" w:themeColor="accent3"/>
              </w:rPr>
              <w:t>Permit Number:</w:t>
            </w:r>
          </w:p>
        </w:tc>
        <w:tc>
          <w:tcPr>
            <w:tcW w:w="6890" w:type="dxa"/>
          </w:tcPr>
          <w:p w14:paraId="3FE9E977" w14:textId="777090B8" w:rsidR="00A4643D" w:rsidRPr="0087583E" w:rsidRDefault="0096738A" w:rsidP="00311731">
            <w:hyperlink r:id="rId12" w:history="1">
              <w:r w:rsidR="00A7260E" w:rsidRPr="005605F1">
                <w:rPr>
                  <w:rStyle w:val="Hyperlink"/>
                </w:rPr>
                <w:t>NRWWIA151</w:t>
              </w:r>
            </w:hyperlink>
          </w:p>
        </w:tc>
      </w:tr>
      <w:tr w:rsidR="00A4643D" w14:paraId="17FD4B7A" w14:textId="77777777" w:rsidTr="009A13CA">
        <w:trPr>
          <w:trHeight w:val="322"/>
        </w:trPr>
        <w:tc>
          <w:tcPr>
            <w:tcW w:w="2830" w:type="dxa"/>
          </w:tcPr>
          <w:p w14:paraId="38B9B546" w14:textId="77777777" w:rsidR="00A4643D" w:rsidRPr="00A4643D" w:rsidRDefault="00A4643D" w:rsidP="00311731">
            <w:pPr>
              <w:rPr>
                <w:b/>
                <w:color w:val="0091A5" w:themeColor="accent3"/>
                <w:u w:val="single"/>
              </w:rPr>
            </w:pPr>
            <w:r w:rsidRPr="00A4643D">
              <w:rPr>
                <w:b/>
                <w:color w:val="0091A5" w:themeColor="accent3"/>
              </w:rPr>
              <w:t>Applicant name:</w:t>
            </w:r>
          </w:p>
        </w:tc>
        <w:tc>
          <w:tcPr>
            <w:tcW w:w="6890" w:type="dxa"/>
          </w:tcPr>
          <w:p w14:paraId="476C120D" w14:textId="33ED0614" w:rsidR="00A4643D" w:rsidRPr="00A7260E" w:rsidRDefault="00A7260E" w:rsidP="00311731">
            <w:proofErr w:type="spellStart"/>
            <w:r w:rsidRPr="00A7260E">
              <w:t>D</w:t>
            </w:r>
            <w:r w:rsidRPr="00A7260E">
              <w:rPr>
                <w:rFonts w:cs="Arial"/>
              </w:rPr>
              <w:t>ŵ</w:t>
            </w:r>
            <w:r w:rsidRPr="00A7260E">
              <w:t>r</w:t>
            </w:r>
            <w:proofErr w:type="spellEnd"/>
            <w:r w:rsidRPr="00A7260E">
              <w:t xml:space="preserve"> </w:t>
            </w:r>
            <w:proofErr w:type="spellStart"/>
            <w:r w:rsidRPr="00A7260E">
              <w:t>Cymru</w:t>
            </w:r>
            <w:proofErr w:type="spellEnd"/>
            <w:r w:rsidRPr="00A7260E">
              <w:t xml:space="preserve"> </w:t>
            </w:r>
            <w:proofErr w:type="spellStart"/>
            <w:r w:rsidRPr="00A7260E">
              <w:t>Cyfyngedig</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311731">
            <w:pPr>
              <w:rPr>
                <w:b/>
                <w:color w:val="0091A5" w:themeColor="accent3"/>
                <w:u w:val="single"/>
              </w:rPr>
            </w:pPr>
            <w:r w:rsidRPr="00A4643D">
              <w:rPr>
                <w:b/>
                <w:color w:val="0091A5" w:themeColor="accent3"/>
              </w:rPr>
              <w:t>Site Address:</w:t>
            </w:r>
          </w:p>
        </w:tc>
        <w:tc>
          <w:tcPr>
            <w:tcW w:w="6890" w:type="dxa"/>
          </w:tcPr>
          <w:p w14:paraId="59609C1E" w14:textId="0EFB9225" w:rsidR="00A4643D" w:rsidRPr="00A7260E" w:rsidRDefault="00A7260E" w:rsidP="00311731">
            <w:proofErr w:type="spellStart"/>
            <w:r w:rsidRPr="00A7260E">
              <w:t>Plas</w:t>
            </w:r>
            <w:proofErr w:type="spellEnd"/>
            <w:r w:rsidRPr="00A7260E">
              <w:t xml:space="preserve"> </w:t>
            </w:r>
            <w:proofErr w:type="spellStart"/>
            <w:r w:rsidRPr="00A7260E">
              <w:t>Uchaf</w:t>
            </w:r>
            <w:proofErr w:type="spellEnd"/>
            <w:r w:rsidRPr="00A7260E">
              <w:t xml:space="preserve"> Reservoir, Near </w:t>
            </w:r>
            <w:proofErr w:type="spellStart"/>
            <w:r w:rsidRPr="00A7260E">
              <w:t>Llannefydd</w:t>
            </w:r>
            <w:proofErr w:type="spellEnd"/>
            <w:r w:rsidRPr="00A7260E">
              <w:t>, LL16 5DY</w:t>
            </w:r>
          </w:p>
        </w:tc>
      </w:tr>
      <w:tr w:rsidR="009A13CA" w14:paraId="511A46A0" w14:textId="77777777" w:rsidTr="009A13CA">
        <w:trPr>
          <w:trHeight w:val="367"/>
        </w:trPr>
        <w:tc>
          <w:tcPr>
            <w:tcW w:w="2830" w:type="dxa"/>
          </w:tcPr>
          <w:p w14:paraId="22A38F10" w14:textId="6CD49B7B" w:rsidR="009A13CA" w:rsidRPr="00A4643D" w:rsidRDefault="009A13CA" w:rsidP="00311731">
            <w:pPr>
              <w:rPr>
                <w:b/>
                <w:color w:val="0091A5" w:themeColor="accent3"/>
              </w:rPr>
            </w:pPr>
            <w:r>
              <w:rPr>
                <w:b/>
                <w:color w:val="0091A5" w:themeColor="accent3"/>
              </w:rPr>
              <w:t>Discharge Point NGR:</w:t>
            </w:r>
          </w:p>
        </w:tc>
        <w:tc>
          <w:tcPr>
            <w:tcW w:w="6890" w:type="dxa"/>
          </w:tcPr>
          <w:p w14:paraId="77B40B16" w14:textId="4C4CB396" w:rsidR="009A13CA" w:rsidRPr="00A7260E" w:rsidRDefault="00A7260E" w:rsidP="00311731">
            <w:r w:rsidRPr="00A7260E">
              <w:t>SH 96772 71540</w:t>
            </w:r>
          </w:p>
        </w:tc>
      </w:tr>
      <w:tr w:rsidR="00A4643D" w14:paraId="6E02B5A6" w14:textId="77777777" w:rsidTr="009A13CA">
        <w:trPr>
          <w:trHeight w:val="460"/>
        </w:trPr>
        <w:tc>
          <w:tcPr>
            <w:tcW w:w="2830" w:type="dxa"/>
          </w:tcPr>
          <w:p w14:paraId="69024784" w14:textId="77777777" w:rsidR="00A4643D" w:rsidRPr="00A4643D" w:rsidRDefault="00A4643D" w:rsidP="00311731">
            <w:pPr>
              <w:rPr>
                <w:b/>
                <w:color w:val="0091A5" w:themeColor="accent3"/>
              </w:rPr>
            </w:pPr>
            <w:r w:rsidRPr="00A4643D">
              <w:rPr>
                <w:b/>
                <w:color w:val="0091A5" w:themeColor="accent3"/>
              </w:rPr>
              <w:t>Respond by date:</w:t>
            </w:r>
          </w:p>
        </w:tc>
        <w:tc>
          <w:tcPr>
            <w:tcW w:w="6890" w:type="dxa"/>
          </w:tcPr>
          <w:p w14:paraId="177E940F" w14:textId="10BAB0EC" w:rsidR="00A4643D" w:rsidRPr="00DC4EC1" w:rsidRDefault="00A7260E" w:rsidP="00311731">
            <w:pPr>
              <w:rPr>
                <w:bCs/>
              </w:rPr>
            </w:pPr>
            <w:r w:rsidRPr="00A7260E">
              <w:rPr>
                <w:bCs/>
              </w:rPr>
              <w:t>01/03/2019</w:t>
            </w:r>
            <w:r w:rsidR="00A4643D" w:rsidRPr="00A7260E">
              <w:rPr>
                <w:bCs/>
              </w:rPr>
              <w:t xml:space="preserve"> (10 working </w:t>
            </w:r>
            <w:r w:rsidR="00A4643D">
              <w:rPr>
                <w:bCs/>
              </w:rPr>
              <w:t>days)</w:t>
            </w:r>
          </w:p>
        </w:tc>
      </w:tr>
      <w:tr w:rsidR="00965438" w14:paraId="446C82BA" w14:textId="77777777" w:rsidTr="009A13CA">
        <w:trPr>
          <w:trHeight w:val="460"/>
        </w:trPr>
        <w:tc>
          <w:tcPr>
            <w:tcW w:w="2830" w:type="dxa"/>
          </w:tcPr>
          <w:p w14:paraId="78FF95F7" w14:textId="77777777" w:rsidR="00965438" w:rsidRPr="00A4643D" w:rsidRDefault="00965438" w:rsidP="00311731">
            <w:pPr>
              <w:rPr>
                <w:b/>
                <w:color w:val="0091A5" w:themeColor="accent3"/>
              </w:rPr>
            </w:pPr>
            <w:r>
              <w:rPr>
                <w:b/>
                <w:color w:val="0091A5" w:themeColor="accent3"/>
              </w:rPr>
              <w:t>Permitting Officer:</w:t>
            </w:r>
          </w:p>
        </w:tc>
        <w:tc>
          <w:tcPr>
            <w:tcW w:w="6890" w:type="dxa"/>
          </w:tcPr>
          <w:p w14:paraId="00291DE5" w14:textId="25C2F512" w:rsidR="00965438" w:rsidRPr="0087583E" w:rsidRDefault="00A7260E" w:rsidP="00311731">
            <w:pPr>
              <w:rPr>
                <w:bCs/>
                <w:color w:val="FF0000"/>
              </w:rPr>
            </w:pPr>
            <w:r w:rsidRPr="00A7260E">
              <w:rPr>
                <w:bCs/>
              </w:rPr>
              <w:t>Jason Copsey</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5ADB77C7" w:rsidR="00A4643D" w:rsidRDefault="005605F1" w:rsidP="0092319C">
      <w:pPr>
        <w:pBdr>
          <w:top w:val="single" w:sz="4" w:space="1" w:color="auto"/>
          <w:left w:val="single" w:sz="4" w:space="4" w:color="auto"/>
          <w:bottom w:val="single" w:sz="4" w:space="1" w:color="auto"/>
          <w:right w:val="single" w:sz="4" w:space="4" w:color="auto"/>
        </w:pBdr>
      </w:pPr>
      <w:proofErr w:type="spellStart"/>
      <w:r w:rsidRPr="0092319C">
        <w:t>Dŵr</w:t>
      </w:r>
      <w:proofErr w:type="spellEnd"/>
      <w:r w:rsidRPr="0092319C">
        <w:t xml:space="preserve"> </w:t>
      </w:r>
      <w:proofErr w:type="spellStart"/>
      <w:r w:rsidRPr="0092319C">
        <w:t>Cymru</w:t>
      </w:r>
      <w:proofErr w:type="spellEnd"/>
      <w:r w:rsidRPr="0092319C">
        <w:t xml:space="preserve"> </w:t>
      </w:r>
      <w:proofErr w:type="spellStart"/>
      <w:r w:rsidRPr="0092319C">
        <w:t>Cyfyngedig</w:t>
      </w:r>
      <w:proofErr w:type="spellEnd"/>
      <w:r w:rsidRPr="0092319C">
        <w:t xml:space="preserve"> are proposing to discharge raw water from</w:t>
      </w:r>
      <w:r w:rsidR="007E599C">
        <w:t xml:space="preserve"> the low-level outlet at</w:t>
      </w:r>
      <w:r w:rsidRPr="0092319C">
        <w:t xml:space="preserve"> </w:t>
      </w:r>
      <w:proofErr w:type="spellStart"/>
      <w:r w:rsidRPr="0092319C">
        <w:t>Plas</w:t>
      </w:r>
      <w:proofErr w:type="spellEnd"/>
      <w:r w:rsidRPr="0092319C">
        <w:t xml:space="preserve"> </w:t>
      </w:r>
      <w:proofErr w:type="spellStart"/>
      <w:r w:rsidRPr="0092319C">
        <w:t>Uchaf</w:t>
      </w:r>
      <w:proofErr w:type="spellEnd"/>
      <w:r w:rsidRPr="0092319C">
        <w:t xml:space="preserve"> Reservoir into a tributary of the </w:t>
      </w:r>
      <w:proofErr w:type="spellStart"/>
      <w:r w:rsidRPr="0092319C">
        <w:t>Afon</w:t>
      </w:r>
      <w:proofErr w:type="spellEnd"/>
      <w:r w:rsidRPr="0092319C">
        <w:t xml:space="preserve"> Elwy</w:t>
      </w:r>
      <w:r w:rsidR="00A96A18">
        <w:t>.</w:t>
      </w:r>
      <w:r w:rsidR="007E599C">
        <w:t xml:space="preserve"> This is required</w:t>
      </w:r>
      <w:r w:rsidR="0092319C">
        <w:t xml:space="preserve"> </w:t>
      </w:r>
      <w:r w:rsidR="00A96A18">
        <w:t>to lower the water</w:t>
      </w:r>
      <w:r w:rsidR="00C4487C">
        <w:t xml:space="preserve"> le</w:t>
      </w:r>
      <w:r w:rsidR="00D74246">
        <w:t>vel</w:t>
      </w:r>
      <w:r w:rsidR="00A96A18">
        <w:t xml:space="preserve"> to safe levels </w:t>
      </w:r>
      <w:r w:rsidR="00A96A18" w:rsidRPr="00A96A18">
        <w:t xml:space="preserve">in both the </w:t>
      </w:r>
      <w:proofErr w:type="spellStart"/>
      <w:r w:rsidR="00A96A18" w:rsidRPr="00A96A18">
        <w:t>D</w:t>
      </w:r>
      <w:r w:rsidR="00A96A18">
        <w:t>olwen</w:t>
      </w:r>
      <w:proofErr w:type="spellEnd"/>
      <w:r w:rsidR="00A96A18">
        <w:t xml:space="preserve"> and </w:t>
      </w:r>
      <w:proofErr w:type="spellStart"/>
      <w:r w:rsidR="00A96A18">
        <w:t>Plas</w:t>
      </w:r>
      <w:proofErr w:type="spellEnd"/>
      <w:r w:rsidR="00A96A18">
        <w:t xml:space="preserve"> </w:t>
      </w:r>
      <w:proofErr w:type="spellStart"/>
      <w:r w:rsidR="00A96A18">
        <w:t>Uchaf</w:t>
      </w:r>
      <w:proofErr w:type="spellEnd"/>
      <w:r w:rsidR="00A96A18">
        <w:t xml:space="preserve"> Reservoirs to allow</w:t>
      </w:r>
      <w:r w:rsidR="0092319C" w:rsidRPr="0092319C">
        <w:t xml:space="preserve"> the replacement of the s</w:t>
      </w:r>
      <w:r w:rsidR="007E599C">
        <w:t xml:space="preserve">pillway at </w:t>
      </w:r>
      <w:proofErr w:type="spellStart"/>
      <w:r w:rsidR="007E599C">
        <w:t>Plas</w:t>
      </w:r>
      <w:proofErr w:type="spellEnd"/>
      <w:r w:rsidR="007E599C">
        <w:t xml:space="preserve"> </w:t>
      </w:r>
      <w:proofErr w:type="spellStart"/>
      <w:r w:rsidR="007E599C">
        <w:t>Uchaf</w:t>
      </w:r>
      <w:proofErr w:type="spellEnd"/>
      <w:r w:rsidR="007E599C">
        <w:t xml:space="preserve"> Reservoir.</w:t>
      </w:r>
    </w:p>
    <w:p w14:paraId="14592C2E" w14:textId="3C00A74B" w:rsidR="0092319C" w:rsidRDefault="0092319C" w:rsidP="0092319C">
      <w:pPr>
        <w:pBdr>
          <w:top w:val="single" w:sz="4" w:space="1" w:color="auto"/>
          <w:left w:val="single" w:sz="4" w:space="4" w:color="auto"/>
          <w:bottom w:val="single" w:sz="4" w:space="1" w:color="auto"/>
          <w:right w:val="single" w:sz="4" w:space="4" w:color="auto"/>
        </w:pBdr>
      </w:pPr>
    </w:p>
    <w:p w14:paraId="001EC623" w14:textId="63F6BE95" w:rsidR="0092319C" w:rsidRPr="0092319C" w:rsidRDefault="0092319C" w:rsidP="0092319C">
      <w:pPr>
        <w:pBdr>
          <w:top w:val="single" w:sz="4" w:space="1" w:color="auto"/>
          <w:left w:val="single" w:sz="4" w:space="4" w:color="auto"/>
          <w:bottom w:val="single" w:sz="4" w:space="1" w:color="auto"/>
          <w:right w:val="single" w:sz="4" w:space="4" w:color="auto"/>
        </w:pBdr>
      </w:pPr>
      <w:r w:rsidRPr="0092319C">
        <w:t>They are proposin</w:t>
      </w:r>
      <w:r>
        <w:t xml:space="preserve">g to discharge at a </w:t>
      </w:r>
      <w:r w:rsidR="00A96A18">
        <w:t xml:space="preserve">maximum </w:t>
      </w:r>
      <w:r>
        <w:t>rate of 340 l/</w:t>
      </w:r>
      <w:r w:rsidRPr="0092319C">
        <w:t>s giving a</w:t>
      </w:r>
      <w:r w:rsidR="007E599C">
        <w:t xml:space="preserve"> maximum</w:t>
      </w:r>
      <w:r w:rsidRPr="0092319C">
        <w:t xml:space="preserve"> </w:t>
      </w:r>
      <w:r w:rsidR="007E599C">
        <w:t xml:space="preserve">total daily volume </w:t>
      </w:r>
      <w:r>
        <w:t>of 29,376</w:t>
      </w:r>
      <w:r w:rsidRPr="0092319C">
        <w:t>m</w:t>
      </w:r>
      <w:r w:rsidRPr="0092319C">
        <w:rPr>
          <w:vertAlign w:val="superscript"/>
        </w:rPr>
        <w:t>3</w:t>
      </w:r>
      <w:r w:rsidR="00A96A18">
        <w:t xml:space="preserve">. </w:t>
      </w:r>
      <w:r w:rsidR="00A96A18" w:rsidRPr="00A96A18">
        <w:t>This will be used to supplement the drawdown which it is hoped is largely achieved using normal draw off from the WTW, for the first 2m of the reservoirs d</w:t>
      </w:r>
      <w:r w:rsidR="00A96A18">
        <w:t>epth below top water level</w:t>
      </w:r>
      <w:r w:rsidR="00A96A18" w:rsidRPr="00A96A18">
        <w:t>. Once the reservoir is lowered to the required level there will be a need for periodic</w:t>
      </w:r>
      <w:r w:rsidR="00A96A18">
        <w:t xml:space="preserve"> v</w:t>
      </w:r>
      <w:r w:rsidR="00A96A18" w:rsidRPr="00A96A18">
        <w:t xml:space="preserve">alving to maintain </w:t>
      </w:r>
      <w:r w:rsidR="00A96A18">
        <w:t>the levels within the reservoir.</w:t>
      </w:r>
    </w:p>
    <w:p w14:paraId="4F3281D5" w14:textId="5FABBA1E" w:rsidR="005605F1" w:rsidRDefault="005605F1" w:rsidP="00A4643D">
      <w:pPr>
        <w:pBdr>
          <w:top w:val="single" w:sz="4" w:space="1" w:color="auto"/>
          <w:left w:val="single" w:sz="4" w:space="4" w:color="auto"/>
          <w:bottom w:val="single" w:sz="4" w:space="1" w:color="auto"/>
          <w:right w:val="single" w:sz="4" w:space="4" w:color="auto"/>
        </w:pBdr>
        <w:rPr>
          <w:color w:val="FF0000"/>
        </w:rPr>
      </w:pPr>
    </w:p>
    <w:p w14:paraId="5A1006C2" w14:textId="3F4AF169" w:rsidR="005605F1" w:rsidRPr="00A96A18" w:rsidRDefault="00A96A18" w:rsidP="00A4643D">
      <w:pPr>
        <w:pBdr>
          <w:top w:val="single" w:sz="4" w:space="1" w:color="auto"/>
          <w:left w:val="single" w:sz="4" w:space="4" w:color="auto"/>
          <w:bottom w:val="single" w:sz="4" w:space="1" w:color="auto"/>
          <w:right w:val="single" w:sz="4" w:space="4" w:color="auto"/>
        </w:pBdr>
      </w:pPr>
      <w:r w:rsidRPr="00A96A18">
        <w:t xml:space="preserve">They have provided mitigating measures in their application which can be found on the DMS </w:t>
      </w:r>
      <w:hyperlink r:id="rId13" w:history="1">
        <w:r w:rsidRPr="002F38F3">
          <w:rPr>
            <w:rStyle w:val="Hyperlink"/>
          </w:rPr>
          <w:t>here</w:t>
        </w:r>
      </w:hyperlink>
      <w:r w:rsidRPr="00A96A18">
        <w:t>.</w:t>
      </w:r>
    </w:p>
    <w:p w14:paraId="2BDFA201" w14:textId="4F5866C8" w:rsidR="005605F1" w:rsidRDefault="005605F1"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962D23" w14:textId="79EF877A" w:rsidR="00E62E38" w:rsidRPr="00A67575" w:rsidRDefault="00E62E38" w:rsidP="00E62E38">
      <w:pPr>
        <w:pBdr>
          <w:top w:val="single" w:sz="4" w:space="1" w:color="auto"/>
          <w:left w:val="single" w:sz="4" w:space="4" w:color="auto"/>
          <w:bottom w:val="single" w:sz="4" w:space="1" w:color="auto"/>
          <w:right w:val="single" w:sz="4" w:space="4" w:color="auto"/>
        </w:pBdr>
      </w:pPr>
      <w:r w:rsidRPr="00A67575">
        <w:t>The following designated sites were identif</w:t>
      </w:r>
      <w:r w:rsidR="00FB7323">
        <w:t>ied within a screening distance:</w:t>
      </w:r>
    </w:p>
    <w:p w14:paraId="364E73BA" w14:textId="77777777" w:rsidR="00E62E38" w:rsidRPr="00A67575" w:rsidRDefault="00E62E38" w:rsidP="00E62E38">
      <w:pPr>
        <w:pBdr>
          <w:top w:val="single" w:sz="4" w:space="1" w:color="auto"/>
          <w:left w:val="single" w:sz="4" w:space="4" w:color="auto"/>
          <w:bottom w:val="single" w:sz="4" w:space="1" w:color="auto"/>
          <w:right w:val="single" w:sz="4" w:space="4" w:color="auto"/>
        </w:pBdr>
      </w:pPr>
    </w:p>
    <w:p w14:paraId="69E2B606" w14:textId="77777777"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SAC</w:t>
      </w:r>
    </w:p>
    <w:p w14:paraId="0CB32C7D" w14:textId="40BB0175" w:rsidR="00A67575" w:rsidRDefault="00A67575" w:rsidP="00A67575">
      <w:pPr>
        <w:pBdr>
          <w:top w:val="single" w:sz="4" w:space="1" w:color="auto"/>
          <w:left w:val="single" w:sz="4" w:space="4" w:color="auto"/>
          <w:bottom w:val="single" w:sz="4" w:space="1" w:color="auto"/>
          <w:right w:val="single" w:sz="4" w:space="4" w:color="auto"/>
        </w:pBdr>
      </w:pPr>
      <w:r w:rsidRPr="00A67575">
        <w:t>• Elwy Valley Woods</w:t>
      </w:r>
    </w:p>
    <w:p w14:paraId="6133C722" w14:textId="77777777" w:rsidR="00D74246" w:rsidRPr="00A67575" w:rsidRDefault="00D74246" w:rsidP="00A67575">
      <w:pPr>
        <w:pBdr>
          <w:top w:val="single" w:sz="4" w:space="1" w:color="auto"/>
          <w:left w:val="single" w:sz="4" w:space="4" w:color="auto"/>
          <w:bottom w:val="single" w:sz="4" w:space="1" w:color="auto"/>
          <w:right w:val="single" w:sz="4" w:space="4" w:color="auto"/>
        </w:pBdr>
      </w:pPr>
    </w:p>
    <w:p w14:paraId="478C303F" w14:textId="271C88A7"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SPA</w:t>
      </w:r>
    </w:p>
    <w:p w14:paraId="6823B9AD" w14:textId="77777777"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 Liverpool Bay</w:t>
      </w:r>
    </w:p>
    <w:p w14:paraId="435175AF" w14:textId="77777777" w:rsidR="00A67575" w:rsidRPr="00A67575" w:rsidRDefault="00A67575" w:rsidP="00A67575">
      <w:pPr>
        <w:pBdr>
          <w:top w:val="single" w:sz="4" w:space="1" w:color="auto"/>
          <w:left w:val="single" w:sz="4" w:space="4" w:color="auto"/>
          <w:bottom w:val="single" w:sz="4" w:space="1" w:color="auto"/>
          <w:right w:val="single" w:sz="4" w:space="4" w:color="auto"/>
        </w:pBdr>
      </w:pPr>
    </w:p>
    <w:p w14:paraId="3D97050E" w14:textId="2D2D70E9"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SSSI</w:t>
      </w:r>
    </w:p>
    <w:p w14:paraId="65A9B071" w14:textId="77777777"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 xml:space="preserve">• </w:t>
      </w:r>
      <w:proofErr w:type="spellStart"/>
      <w:r w:rsidRPr="00A67575">
        <w:t>Coedydd</w:t>
      </w:r>
      <w:proofErr w:type="spellEnd"/>
      <w:r w:rsidRPr="00A67575">
        <w:t xml:space="preserve"> ac </w:t>
      </w:r>
      <w:proofErr w:type="spellStart"/>
      <w:r w:rsidRPr="00A67575">
        <w:t>Ogofau</w:t>
      </w:r>
      <w:proofErr w:type="spellEnd"/>
      <w:r w:rsidRPr="00A67575">
        <w:t xml:space="preserve"> Elwy a </w:t>
      </w:r>
      <w:proofErr w:type="spellStart"/>
      <w:r w:rsidRPr="00A67575">
        <w:t>Meirchion</w:t>
      </w:r>
      <w:proofErr w:type="spellEnd"/>
    </w:p>
    <w:p w14:paraId="39E2CE65" w14:textId="77777777" w:rsidR="00A67575" w:rsidRPr="00A67575" w:rsidRDefault="00A67575" w:rsidP="00A67575">
      <w:pPr>
        <w:pBdr>
          <w:top w:val="single" w:sz="4" w:space="1" w:color="auto"/>
          <w:left w:val="single" w:sz="4" w:space="4" w:color="auto"/>
          <w:bottom w:val="single" w:sz="4" w:space="1" w:color="auto"/>
          <w:right w:val="single" w:sz="4" w:space="4" w:color="auto"/>
        </w:pBdr>
      </w:pPr>
      <w:r w:rsidRPr="00A67575">
        <w:t xml:space="preserve">• </w:t>
      </w:r>
      <w:proofErr w:type="spellStart"/>
      <w:r w:rsidRPr="00A67575">
        <w:t>Traeth</w:t>
      </w:r>
      <w:proofErr w:type="spellEnd"/>
      <w:r w:rsidRPr="00A67575">
        <w:t xml:space="preserve"> Pensarn</w:t>
      </w:r>
    </w:p>
    <w:p w14:paraId="43E7C2EA" w14:textId="77777777" w:rsidR="00A67575" w:rsidRPr="00A67575" w:rsidRDefault="00A67575" w:rsidP="00A67575">
      <w:pPr>
        <w:pBdr>
          <w:top w:val="single" w:sz="4" w:space="1" w:color="auto"/>
          <w:left w:val="single" w:sz="4" w:space="4" w:color="auto"/>
          <w:bottom w:val="single" w:sz="4" w:space="1" w:color="auto"/>
          <w:right w:val="single" w:sz="4" w:space="4" w:color="auto"/>
        </w:pBdr>
      </w:pPr>
    </w:p>
    <w:p w14:paraId="4D14CF62" w14:textId="2DA5923C" w:rsidR="00A67575" w:rsidRPr="00A67575" w:rsidRDefault="00A67575" w:rsidP="00A67575">
      <w:pPr>
        <w:pBdr>
          <w:top w:val="single" w:sz="4" w:space="1" w:color="auto"/>
          <w:left w:val="single" w:sz="4" w:space="4" w:color="auto"/>
          <w:bottom w:val="single" w:sz="4" w:space="1" w:color="auto"/>
          <w:right w:val="single" w:sz="4" w:space="4" w:color="auto"/>
        </w:pBdr>
      </w:pPr>
      <w:r w:rsidRPr="00A67575">
        <w:lastRenderedPageBreak/>
        <w:t>Local Wildlife Site</w:t>
      </w:r>
    </w:p>
    <w:p w14:paraId="5477E3FF" w14:textId="5E86E23F" w:rsidR="00E62E38" w:rsidRPr="00A67575" w:rsidRDefault="00A67575" w:rsidP="00A67575">
      <w:pPr>
        <w:pBdr>
          <w:top w:val="single" w:sz="4" w:space="1" w:color="auto"/>
          <w:left w:val="single" w:sz="4" w:space="4" w:color="auto"/>
          <w:bottom w:val="single" w:sz="4" w:space="1" w:color="auto"/>
          <w:right w:val="single" w:sz="4" w:space="4" w:color="auto"/>
        </w:pBdr>
      </w:pPr>
      <w:r w:rsidRPr="00A67575">
        <w:t xml:space="preserve">• </w:t>
      </w:r>
      <w:proofErr w:type="spellStart"/>
      <w:r w:rsidRPr="00A67575">
        <w:t>Coed</w:t>
      </w:r>
      <w:proofErr w:type="spellEnd"/>
      <w:r w:rsidRPr="00A67575">
        <w:t xml:space="preserve"> </w:t>
      </w:r>
      <w:proofErr w:type="spellStart"/>
      <w:r w:rsidRPr="00A67575">
        <w:t>Plas</w:t>
      </w:r>
      <w:proofErr w:type="spellEnd"/>
      <w:r w:rsidRPr="00A67575">
        <w:t xml:space="preserve"> </w:t>
      </w:r>
      <w:proofErr w:type="spellStart"/>
      <w:r w:rsidRPr="00A67575">
        <w:t>Uchaf</w:t>
      </w:r>
      <w:proofErr w:type="spellEnd"/>
    </w:p>
    <w:p w14:paraId="77A26FBD" w14:textId="77777777" w:rsidR="00A67575" w:rsidRPr="00A67575" w:rsidRDefault="00A67575" w:rsidP="00A67575">
      <w:pPr>
        <w:pBdr>
          <w:top w:val="single" w:sz="4" w:space="1" w:color="auto"/>
          <w:left w:val="single" w:sz="4" w:space="4" w:color="auto"/>
          <w:bottom w:val="single" w:sz="4" w:space="1" w:color="auto"/>
          <w:right w:val="single" w:sz="4" w:space="4" w:color="auto"/>
        </w:pBdr>
      </w:pPr>
    </w:p>
    <w:p w14:paraId="1787E768" w14:textId="1A6B5731" w:rsidR="00A4643D" w:rsidRDefault="00E62E38" w:rsidP="00E62E38">
      <w:pPr>
        <w:pBdr>
          <w:top w:val="single" w:sz="4" w:space="1" w:color="auto"/>
          <w:left w:val="single" w:sz="4" w:space="4" w:color="auto"/>
          <w:bottom w:val="single" w:sz="4" w:space="1" w:color="auto"/>
          <w:right w:val="single" w:sz="4" w:space="4" w:color="auto"/>
        </w:pBdr>
      </w:pPr>
      <w:r w:rsidRPr="00A67575">
        <w:t xml:space="preserve">The habitats screening report can be found on the DMS </w:t>
      </w:r>
      <w:hyperlink r:id="rId14" w:history="1">
        <w:r w:rsidRPr="002F38F3">
          <w:rPr>
            <w:rStyle w:val="Hyperlink"/>
          </w:rPr>
          <w:t>here</w:t>
        </w:r>
      </w:hyperlink>
      <w:r w:rsidRPr="00A67575">
        <w:t>.</w:t>
      </w:r>
    </w:p>
    <w:p w14:paraId="21A518E1" w14:textId="77777777" w:rsidR="00D74246" w:rsidRDefault="00D74246" w:rsidP="00E62E38">
      <w:pPr>
        <w:pBdr>
          <w:top w:val="single" w:sz="4" w:space="1" w:color="auto"/>
          <w:left w:val="single" w:sz="4" w:space="4" w:color="auto"/>
          <w:bottom w:val="single" w:sz="4" w:space="1" w:color="auto"/>
          <w:right w:val="single" w:sz="4" w:space="4" w:color="auto"/>
        </w:pBdr>
      </w:pPr>
    </w:p>
    <w:p w14:paraId="55E76BEB" w14:textId="6C047AF1" w:rsidR="00D74246" w:rsidRPr="00A67575" w:rsidRDefault="00D74246" w:rsidP="00E62E38">
      <w:pPr>
        <w:pBdr>
          <w:top w:val="single" w:sz="4" w:space="1" w:color="auto"/>
          <w:left w:val="single" w:sz="4" w:space="4" w:color="auto"/>
          <w:bottom w:val="single" w:sz="4" w:space="1" w:color="auto"/>
          <w:right w:val="single" w:sz="4" w:space="4" w:color="auto"/>
        </w:pBdr>
      </w:pPr>
      <w:r>
        <w:t>HRA and Appendix 4 assessments are not required due to the location and nature of the discharge.</w:t>
      </w:r>
    </w:p>
    <w:p w14:paraId="30544BF6" w14:textId="4D8BCE59" w:rsidR="00A67575" w:rsidRPr="00DC4EC1" w:rsidRDefault="00A67575" w:rsidP="00E62E38">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626E516E" w:rsidR="00A4643D" w:rsidRPr="00FB7323" w:rsidRDefault="00FB7323" w:rsidP="00FB7323">
      <w:pPr>
        <w:pBdr>
          <w:top w:val="single" w:sz="4" w:space="1" w:color="auto"/>
          <w:left w:val="single" w:sz="4" w:space="4" w:color="auto"/>
          <w:bottom w:val="single" w:sz="4" w:space="1" w:color="auto"/>
          <w:right w:val="single" w:sz="4" w:space="4" w:color="auto"/>
        </w:pBdr>
      </w:pPr>
      <w:r w:rsidRPr="00FB7323">
        <w:t>N/A</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34CB646F" w:rsidR="00BB3E98" w:rsidRPr="00FB7323" w:rsidRDefault="00FB7323" w:rsidP="00BB3E98">
      <w:pPr>
        <w:pBdr>
          <w:top w:val="single" w:sz="4" w:space="1" w:color="auto"/>
          <w:left w:val="single" w:sz="4" w:space="4" w:color="auto"/>
          <w:bottom w:val="single" w:sz="4" w:space="1" w:color="auto"/>
          <w:right w:val="single" w:sz="4" w:space="4" w:color="auto"/>
        </w:pBdr>
        <w:rPr>
          <w:bCs/>
        </w:rPr>
      </w:pPr>
      <w:r w:rsidRPr="00FB7323">
        <w:rPr>
          <w:bCs/>
        </w:rPr>
        <w:t>N/A</w:t>
      </w:r>
    </w:p>
    <w:p w14:paraId="79D8D063" w14:textId="77777777" w:rsidR="00FB7323" w:rsidRPr="00BB3E98" w:rsidRDefault="00FB7323"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7EE83D98" w14:textId="35146CCE" w:rsidR="00FB7323" w:rsidRDefault="002A2DC0" w:rsidP="00A4643D">
      <w:pPr>
        <w:pBdr>
          <w:top w:val="single" w:sz="4" w:space="1" w:color="auto"/>
          <w:left w:val="single" w:sz="4" w:space="4" w:color="auto"/>
          <w:bottom w:val="single" w:sz="4" w:space="1" w:color="auto"/>
          <w:right w:val="single" w:sz="4" w:space="4" w:color="auto"/>
        </w:pBdr>
        <w:rPr>
          <w:b/>
        </w:rPr>
      </w:pPr>
      <w:r>
        <w:rPr>
          <w:b/>
        </w:rPr>
        <w:t>No Objection from EM perspective</w:t>
      </w:r>
    </w:p>
    <w:p w14:paraId="628016FC" w14:textId="0F2617C8" w:rsidR="00FB7323" w:rsidRDefault="00FB7323" w:rsidP="00A4643D">
      <w:pPr>
        <w:pBdr>
          <w:top w:val="single" w:sz="4" w:space="1" w:color="auto"/>
          <w:left w:val="single" w:sz="4" w:space="4" w:color="auto"/>
          <w:bottom w:val="single" w:sz="4" w:space="1" w:color="auto"/>
          <w:right w:val="single" w:sz="4" w:space="4" w:color="auto"/>
        </w:pBdr>
        <w:rPr>
          <w:b/>
        </w:rPr>
      </w:pPr>
    </w:p>
    <w:p w14:paraId="436B16A4" w14:textId="77777777" w:rsidR="000D52D0" w:rsidRDefault="000D52D0"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03A41FB"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2A2DC0">
        <w:rPr>
          <w:b/>
          <w:color w:val="0091A5" w:themeColor="accent3"/>
        </w:rPr>
        <w:t xml:space="preserve"> Sarah Aubrey</w:t>
      </w:r>
      <w:r w:rsidRPr="00A4643D">
        <w:rPr>
          <w:b/>
          <w:color w:val="0091A5" w:themeColor="accent3"/>
        </w:rPr>
        <w:br/>
        <w:t>Date:</w:t>
      </w:r>
      <w:r w:rsidR="002A2DC0">
        <w:rPr>
          <w:b/>
          <w:color w:val="0091A5" w:themeColor="accent3"/>
        </w:rPr>
        <w:t xml:space="preserve"> 18/02/19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37CE9063" w:rsidR="00A4643D" w:rsidRPr="00FB7323" w:rsidRDefault="00BB3E98" w:rsidP="00A4643D">
      <w:pPr>
        <w:pBdr>
          <w:top w:val="single" w:sz="4" w:space="1" w:color="auto"/>
          <w:left w:val="single" w:sz="4" w:space="4" w:color="auto"/>
          <w:bottom w:val="single" w:sz="4" w:space="1" w:color="auto"/>
          <w:right w:val="single" w:sz="4" w:space="4" w:color="auto"/>
        </w:pBdr>
      </w:pPr>
      <w:r w:rsidRPr="00FB7323">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8745B08" w14:textId="440E25FB" w:rsidR="000D52D0" w:rsidRDefault="00E66E61" w:rsidP="00A4643D">
      <w:pPr>
        <w:pBdr>
          <w:top w:val="single" w:sz="4" w:space="1" w:color="auto"/>
          <w:left w:val="single" w:sz="4" w:space="4" w:color="auto"/>
          <w:bottom w:val="single" w:sz="4" w:space="1" w:color="auto"/>
          <w:right w:val="single" w:sz="4" w:space="4" w:color="auto"/>
        </w:pBdr>
        <w:rPr>
          <w:color w:val="FF0000"/>
        </w:rPr>
      </w:pPr>
      <w:r>
        <w:rPr>
          <w:color w:val="FF0000"/>
        </w:rPr>
        <w:t>No comments to make</w:t>
      </w:r>
    </w:p>
    <w:p w14:paraId="10842934" w14:textId="06585E88" w:rsidR="00FB7323" w:rsidRPr="005F4327" w:rsidRDefault="00FB7323" w:rsidP="00A4643D">
      <w:pPr>
        <w:pBdr>
          <w:top w:val="single" w:sz="4" w:space="1" w:color="auto"/>
          <w:left w:val="single" w:sz="4" w:space="4" w:color="auto"/>
          <w:bottom w:val="single" w:sz="4" w:space="1" w:color="auto"/>
          <w:right w:val="single" w:sz="4" w:space="4" w:color="auto"/>
        </w:pBdr>
        <w:rPr>
          <w:color w:val="FF0000"/>
        </w:rPr>
      </w:pPr>
    </w:p>
    <w:p w14:paraId="028B256A" w14:textId="3F5090EF"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Officers </w:t>
      </w:r>
      <w:proofErr w:type="spellStart"/>
      <w:proofErr w:type="gramStart"/>
      <w:r w:rsidRPr="00A4643D">
        <w:rPr>
          <w:b/>
          <w:color w:val="0091A5" w:themeColor="accent3"/>
        </w:rPr>
        <w:t>name:</w:t>
      </w:r>
      <w:r w:rsidR="00E66E61">
        <w:rPr>
          <w:b/>
          <w:color w:val="0091A5" w:themeColor="accent3"/>
        </w:rPr>
        <w:t>Richard</w:t>
      </w:r>
      <w:proofErr w:type="spellEnd"/>
      <w:proofErr w:type="gramEnd"/>
      <w:r w:rsidR="00E66E61">
        <w:rPr>
          <w:b/>
          <w:color w:val="0091A5" w:themeColor="accent3"/>
        </w:rPr>
        <w:t xml:space="preserve"> Pierce</w:t>
      </w:r>
      <w:r w:rsidRPr="00A4643D">
        <w:rPr>
          <w:b/>
          <w:color w:val="0091A5" w:themeColor="accent3"/>
        </w:rPr>
        <w:br/>
        <w:t>Date:</w:t>
      </w:r>
      <w:r w:rsidR="00E66E61">
        <w:rPr>
          <w:b/>
          <w:color w:val="0091A5" w:themeColor="accent3"/>
        </w:rPr>
        <w:t xml:space="preserve"> 18/02/2019</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16ADEAE9"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F3DFD9F" w14:textId="583774E2" w:rsidR="000D52D0" w:rsidRDefault="000D52D0"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34463842" w14:textId="4D02D78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5ADBBB2A" w:rsidR="00440714" w:rsidRPr="00FB7323" w:rsidRDefault="00FB7323" w:rsidP="00440714">
      <w:pPr>
        <w:pBdr>
          <w:top w:val="single" w:sz="4" w:space="1" w:color="auto"/>
          <w:left w:val="single" w:sz="4" w:space="4" w:color="auto"/>
          <w:bottom w:val="single" w:sz="4" w:space="1" w:color="auto"/>
          <w:right w:val="single" w:sz="4" w:space="4" w:color="auto"/>
        </w:pBdr>
      </w:pPr>
      <w:r w:rsidRPr="00FB7323">
        <w:t>N/A</w:t>
      </w:r>
    </w:p>
    <w:p w14:paraId="396A5DF0" w14:textId="77777777" w:rsidR="00FB7323" w:rsidRDefault="00FB7323"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3231A06" w14:textId="11D4EDAD"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0B3FBF81" w:rsidR="00440714" w:rsidRPr="000F2076" w:rsidRDefault="000F2076" w:rsidP="00A4643D">
      <w:pPr>
        <w:pBdr>
          <w:top w:val="single" w:sz="4" w:space="1" w:color="auto"/>
          <w:left w:val="single" w:sz="4" w:space="4" w:color="auto"/>
          <w:bottom w:val="single" w:sz="4" w:space="1" w:color="auto"/>
          <w:right w:val="single" w:sz="4" w:space="4" w:color="auto"/>
        </w:pBdr>
      </w:pPr>
      <w:r w:rsidRPr="000F2076">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651A57C4" w:rsidR="00A4643D" w:rsidRPr="00B30681" w:rsidRDefault="00CB7DFD" w:rsidP="00A4643D">
      <w:pPr>
        <w:pBdr>
          <w:top w:val="single" w:sz="4" w:space="1" w:color="auto"/>
          <w:left w:val="single" w:sz="4" w:space="4" w:color="auto"/>
          <w:bottom w:val="single" w:sz="4" w:space="1" w:color="auto"/>
          <w:right w:val="single" w:sz="4" w:space="4" w:color="auto"/>
        </w:pBdr>
        <w:rPr>
          <w:b/>
        </w:rPr>
      </w:pPr>
      <w:r w:rsidRPr="00B30681">
        <w:rPr>
          <w:b/>
        </w:rPr>
        <w:t>We need some assurances that by releasing up to 340 litres/second will not overload the receiving watercourse and cause or contribute to flooding downstream. The river Elwy catchment has been subject to recent flood events and it is noted that they propose to release ‘…</w:t>
      </w:r>
      <w:r w:rsidRPr="00B30681">
        <w:rPr>
          <w:b/>
          <w:i/>
        </w:rPr>
        <w:t>following heavy rainfall</w:t>
      </w:r>
      <w:r w:rsidRPr="00B30681">
        <w:rPr>
          <w:b/>
        </w:rPr>
        <w:t>…’ although they suggest later on ‘…</w:t>
      </w:r>
      <w:r w:rsidRPr="00B30681">
        <w:rPr>
          <w:b/>
          <w:i/>
        </w:rPr>
        <w:t>Flows will be reduced or stopped if there is significant rainfall to as not to supplement additional flows if the Elwy is in spate until after the peak flood flows have passed</w:t>
      </w:r>
      <w:r w:rsidRPr="00B30681">
        <w:rPr>
          <w:b/>
        </w:rPr>
        <w:t>..”.</w:t>
      </w:r>
    </w:p>
    <w:p w14:paraId="3EA5F8FB" w14:textId="6401B692" w:rsidR="00CB7DFD" w:rsidRPr="00B30681" w:rsidRDefault="00CB7DFD" w:rsidP="00A4643D">
      <w:pPr>
        <w:pBdr>
          <w:top w:val="single" w:sz="4" w:space="1" w:color="auto"/>
          <w:left w:val="single" w:sz="4" w:space="4" w:color="auto"/>
          <w:bottom w:val="single" w:sz="4" w:space="1" w:color="auto"/>
          <w:right w:val="single" w:sz="4" w:space="4" w:color="auto"/>
        </w:pBdr>
        <w:rPr>
          <w:b/>
        </w:rPr>
      </w:pPr>
      <w:r w:rsidRPr="00B30681">
        <w:rPr>
          <w:b/>
        </w:rPr>
        <w:t xml:space="preserve">We would </w:t>
      </w:r>
      <w:r w:rsidR="00B30681" w:rsidRPr="00B30681">
        <w:rPr>
          <w:b/>
        </w:rPr>
        <w:t>therefore</w:t>
      </w:r>
      <w:r w:rsidRPr="00B30681">
        <w:rPr>
          <w:b/>
        </w:rPr>
        <w:t xml:space="preserve"> suggest that we quote this sentence back to </w:t>
      </w:r>
      <w:r w:rsidR="00B30681" w:rsidRPr="00B30681">
        <w:rPr>
          <w:b/>
        </w:rPr>
        <w:t>DCWW</w:t>
      </w:r>
      <w:r w:rsidRPr="00B30681">
        <w:rPr>
          <w:b/>
        </w:rPr>
        <w:t xml:space="preserve"> or </w:t>
      </w:r>
      <w:r w:rsidR="00B30681" w:rsidRPr="00B30681">
        <w:rPr>
          <w:b/>
        </w:rPr>
        <w:t xml:space="preserve">if possible </w:t>
      </w:r>
      <w:r w:rsidRPr="00B30681">
        <w:rPr>
          <w:b/>
        </w:rPr>
        <w:t xml:space="preserve">include it as a condition along with </w:t>
      </w:r>
      <w:r w:rsidR="00B30681" w:rsidRPr="00B30681">
        <w:rPr>
          <w:b/>
        </w:rPr>
        <w:t>preparation of a</w:t>
      </w:r>
      <w:r w:rsidRPr="00B30681">
        <w:rPr>
          <w:b/>
        </w:rPr>
        <w:t xml:space="preserve"> flood action plan and </w:t>
      </w:r>
      <w:r w:rsidR="00B30681" w:rsidRPr="00B30681">
        <w:rPr>
          <w:b/>
        </w:rPr>
        <w:t>registering</w:t>
      </w:r>
      <w:r w:rsidRPr="00B30681">
        <w:rPr>
          <w:b/>
        </w:rPr>
        <w:t xml:space="preserve"> to receive any fl</w:t>
      </w:r>
      <w:r w:rsidR="00B30681" w:rsidRPr="00B30681">
        <w:rPr>
          <w:b/>
        </w:rPr>
        <w:t xml:space="preserve">ood alerts issued for the Elwy and </w:t>
      </w:r>
      <w:proofErr w:type="spellStart"/>
      <w:r w:rsidR="00B30681" w:rsidRPr="00B30681">
        <w:rPr>
          <w:b/>
        </w:rPr>
        <w:t>Gele</w:t>
      </w:r>
      <w:proofErr w:type="spellEnd"/>
      <w:r w:rsidR="00B30681" w:rsidRPr="00B30681">
        <w:rPr>
          <w:b/>
        </w:rPr>
        <w:t xml:space="preserve"> Catchment. To register for the duration of the works contact our Flood Incident management team </w:t>
      </w:r>
      <w:r w:rsidR="00AB31DF" w:rsidRPr="00B30681">
        <w:rPr>
          <w:b/>
        </w:rPr>
        <w:t>on 0300</w:t>
      </w:r>
      <w:r w:rsidR="00B30681" w:rsidRPr="00B30681">
        <w:rPr>
          <w:b/>
        </w:rPr>
        <w:t xml:space="preserve"> 0654431.</w:t>
      </w:r>
    </w:p>
    <w:p w14:paraId="691E08BB" w14:textId="254CD3A2" w:rsidR="000F2076" w:rsidRDefault="000F2076" w:rsidP="00A4643D">
      <w:pPr>
        <w:pBdr>
          <w:top w:val="single" w:sz="4" w:space="1" w:color="auto"/>
          <w:left w:val="single" w:sz="4" w:space="4" w:color="auto"/>
          <w:bottom w:val="single" w:sz="4" w:space="1" w:color="auto"/>
          <w:right w:val="single" w:sz="4" w:space="4" w:color="auto"/>
        </w:pBdr>
        <w:rPr>
          <w:b/>
        </w:rPr>
      </w:pPr>
    </w:p>
    <w:p w14:paraId="09C8106F" w14:textId="4D99DF1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CB7DFD">
        <w:rPr>
          <w:b/>
          <w:color w:val="0091A5" w:themeColor="accent3"/>
        </w:rPr>
        <w:t xml:space="preserve"> </w:t>
      </w:r>
      <w:r w:rsidR="00CB7DFD" w:rsidRPr="00B30681">
        <w:rPr>
          <w:b/>
        </w:rPr>
        <w:t>Iwan Huws</w:t>
      </w:r>
      <w:r w:rsidRPr="00A4643D">
        <w:rPr>
          <w:b/>
          <w:color w:val="0091A5" w:themeColor="accent3"/>
        </w:rPr>
        <w:br/>
        <w:t>Date:</w:t>
      </w:r>
      <w:r w:rsidR="00CB7DFD">
        <w:rPr>
          <w:b/>
          <w:color w:val="0091A5" w:themeColor="accent3"/>
        </w:rPr>
        <w:t xml:space="preserve"> </w:t>
      </w:r>
      <w:r w:rsidR="00CB7DFD" w:rsidRPr="00B30681">
        <w:rPr>
          <w:b/>
        </w:rPr>
        <w:t>20/02/2019</w:t>
      </w:r>
    </w:p>
    <w:p w14:paraId="2064F6D9" w14:textId="02CFE5E1"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311731">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311731">
            <w:r>
              <w:t>National Parks</w:t>
            </w:r>
          </w:p>
        </w:tc>
        <w:tc>
          <w:tcPr>
            <w:tcW w:w="2100" w:type="dxa"/>
          </w:tcPr>
          <w:p w14:paraId="5A1BF798" w14:textId="2D722A84" w:rsidR="00A4643D" w:rsidRDefault="000F2076" w:rsidP="00311731">
            <w:pPr>
              <w:rPr>
                <w:b/>
              </w:rPr>
            </w:pPr>
            <w:r>
              <w:rPr>
                <w:b/>
              </w:rPr>
              <w:t>N</w:t>
            </w:r>
          </w:p>
        </w:tc>
      </w:tr>
      <w:tr w:rsidR="00A4643D" w14:paraId="4AC19836" w14:textId="77777777" w:rsidTr="000F2076">
        <w:trPr>
          <w:trHeight w:val="309"/>
        </w:trPr>
        <w:tc>
          <w:tcPr>
            <w:tcW w:w="7740" w:type="dxa"/>
          </w:tcPr>
          <w:p w14:paraId="730F00C9" w14:textId="77777777" w:rsidR="00A4643D" w:rsidRPr="000F1634" w:rsidRDefault="00A4643D" w:rsidP="00311731">
            <w:r>
              <w:t>Water Company regarding Drinking Water Protected Zone / SPZ1</w:t>
            </w:r>
          </w:p>
        </w:tc>
        <w:tc>
          <w:tcPr>
            <w:tcW w:w="2100" w:type="dxa"/>
          </w:tcPr>
          <w:p w14:paraId="219E236C" w14:textId="0A053570" w:rsidR="00A4643D" w:rsidRDefault="002F38F3" w:rsidP="00311731">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311731">
            <w:r w:rsidRPr="000F1634">
              <w:t>Environmental Heath</w:t>
            </w:r>
          </w:p>
        </w:tc>
        <w:tc>
          <w:tcPr>
            <w:tcW w:w="2100" w:type="dxa"/>
          </w:tcPr>
          <w:p w14:paraId="159B54F6" w14:textId="04DFC3E9" w:rsidR="00A4643D" w:rsidRDefault="002F38F3" w:rsidP="00311731">
            <w:pPr>
              <w:rPr>
                <w:b/>
              </w:rPr>
            </w:pPr>
            <w:r>
              <w:rPr>
                <w:b/>
              </w:rPr>
              <w:t>N</w:t>
            </w:r>
          </w:p>
        </w:tc>
      </w:tr>
    </w:tbl>
    <w:p w14:paraId="1A432560" w14:textId="5F7CA99B" w:rsidR="008F0641" w:rsidRDefault="008F0641"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2DA96771" w14:textId="3100C946"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3E190A6" w:rsidR="00A4643D" w:rsidRPr="00AB31DF" w:rsidRDefault="008F0641" w:rsidP="00A4643D">
      <w:pPr>
        <w:pBdr>
          <w:top w:val="single" w:sz="4" w:space="1" w:color="auto"/>
          <w:left w:val="single" w:sz="4" w:space="4" w:color="auto"/>
          <w:bottom w:val="single" w:sz="4" w:space="1" w:color="auto"/>
          <w:right w:val="single" w:sz="4" w:space="4" w:color="auto"/>
        </w:pBdr>
      </w:pPr>
      <w:r w:rsidRPr="00AB31DF">
        <w:t xml:space="preserve">DCWW stated in their application that to mitigate from the risk of flooding, </w:t>
      </w:r>
      <w:r w:rsidR="0096738A">
        <w:t>“</w:t>
      </w:r>
      <w:r w:rsidRPr="00AB31DF">
        <w:t>flows will be reduced or stopped if there is significant rainfall to as not to supplement additional flows if the Elwy is in spate until after the peak flood flows have passed</w:t>
      </w:r>
      <w:r w:rsidR="0096738A">
        <w:t>”</w:t>
      </w:r>
      <w:r w:rsidR="00AB31DF" w:rsidRPr="00AB31DF">
        <w:t>. If we grant a consent to discharge there will be a condition that states that “The discharge shall not cause or significantly contribute to flooding in the downstream catchment.”</w:t>
      </w:r>
      <w:bookmarkStart w:id="0" w:name="_GoBack"/>
      <w:bookmarkEnd w:id="0"/>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AAC7640" w14:textId="6D3E1C48"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r w:rsidR="00AB31DF">
        <w:rPr>
          <w:b/>
          <w:color w:val="0091A5" w:themeColor="accent3"/>
        </w:rPr>
        <w:t xml:space="preserve"> </w:t>
      </w:r>
      <w:r w:rsidR="00AB31DF" w:rsidRPr="00AB31DF">
        <w:t>18/03/2019</w:t>
      </w: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D74246" w:rsidRDefault="00D74246" w:rsidP="003B1B95">
      <w:r>
        <w:separator/>
      </w:r>
    </w:p>
  </w:endnote>
  <w:endnote w:type="continuationSeparator" w:id="0">
    <w:p w14:paraId="1B2A8A80" w14:textId="77777777" w:rsidR="00D74246" w:rsidRDefault="00D7424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D74246" w:rsidRPr="00323656" w:rsidRDefault="00D74246"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D74246" w:rsidRPr="007A78C9" w:rsidRDefault="00D74246"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D74246" w:rsidRPr="007A78C9" w:rsidRDefault="00D74246"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D74246" w:rsidRDefault="00D7424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D74246" w:rsidRPr="007A78C9" w:rsidRDefault="00D74246"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D74246" w:rsidRPr="007A78C9" w:rsidRDefault="00D74246"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D74246" w:rsidRDefault="00D7424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D74246" w:rsidRDefault="00D7424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D74246" w:rsidRPr="007A78C9" w:rsidRDefault="00D74246"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D74246" w:rsidRPr="007A78C9" w:rsidRDefault="00D74246"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D74246" w:rsidRDefault="00D7424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D74246" w:rsidRDefault="00D7424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D74246" w:rsidRPr="007A78C9" w:rsidRDefault="00D74246"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D74246" w:rsidRPr="007A78C9" w:rsidRDefault="00D74246"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D74246" w:rsidRDefault="00D7424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D74246" w:rsidRDefault="00D7424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D74246" w:rsidRPr="007A78C9" w:rsidRDefault="00D74246"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D74246" w:rsidRPr="007A78C9" w:rsidRDefault="00D74246"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D74246" w:rsidRDefault="00D74246" w:rsidP="003B1B95">
      <w:r>
        <w:separator/>
      </w:r>
    </w:p>
  </w:footnote>
  <w:footnote w:type="continuationSeparator" w:id="0">
    <w:p w14:paraId="6C8B9FA4" w14:textId="77777777" w:rsidR="00D74246" w:rsidRDefault="00D74246"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D74246" w:rsidRDefault="00D74246" w:rsidP="00580178">
    <w:pPr>
      <w:pStyle w:val="Header"/>
    </w:pPr>
  </w:p>
  <w:p w14:paraId="1B2FAA66" w14:textId="77777777" w:rsidR="00D74246" w:rsidRDefault="00D742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D74246" w14:paraId="2F00062B" w14:textId="77777777" w:rsidTr="00311731">
      <w:trPr>
        <w:trHeight w:val="1943"/>
      </w:trPr>
      <w:tc>
        <w:tcPr>
          <w:tcW w:w="6190" w:type="dxa"/>
        </w:tcPr>
        <w:p w14:paraId="4BE1C2EE" w14:textId="77777777" w:rsidR="00D74246" w:rsidRPr="00A4643D" w:rsidRDefault="00D74246"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D74246" w:rsidRDefault="00D74246" w:rsidP="0003584B">
    <w:pPr>
      <w:pStyle w:val="Header"/>
    </w:pPr>
  </w:p>
  <w:p w14:paraId="32E67EDA" w14:textId="77777777" w:rsidR="00D74246" w:rsidRDefault="00D74246" w:rsidP="0003584B">
    <w:pPr>
      <w:pStyle w:val="Header"/>
    </w:pPr>
  </w:p>
  <w:p w14:paraId="4F9D4065" w14:textId="77777777" w:rsidR="00D74246" w:rsidRDefault="00D74246" w:rsidP="0003584B">
    <w:pPr>
      <w:pStyle w:val="Header"/>
    </w:pPr>
  </w:p>
  <w:p w14:paraId="5EBC3C4E" w14:textId="77777777" w:rsidR="00D74246" w:rsidRDefault="00D74246" w:rsidP="0003584B">
    <w:pPr>
      <w:pStyle w:val="Header"/>
    </w:pPr>
  </w:p>
  <w:p w14:paraId="76625F77" w14:textId="77777777" w:rsidR="00D74246" w:rsidRDefault="00D74246" w:rsidP="0003584B">
    <w:pPr>
      <w:pStyle w:val="Header"/>
    </w:pPr>
  </w:p>
  <w:p w14:paraId="36F53DFC" w14:textId="77777777" w:rsidR="00D74246" w:rsidRDefault="00D74246" w:rsidP="0003584B">
    <w:pPr>
      <w:pStyle w:val="Header"/>
    </w:pPr>
  </w:p>
  <w:p w14:paraId="7957B9CB" w14:textId="77777777" w:rsidR="00D74246" w:rsidRDefault="00D74246" w:rsidP="0003584B">
    <w:pPr>
      <w:pStyle w:val="Header"/>
    </w:pPr>
  </w:p>
  <w:p w14:paraId="357FAB5D" w14:textId="77777777" w:rsidR="00D74246" w:rsidRDefault="00D74246" w:rsidP="0003584B">
    <w:pPr>
      <w:pStyle w:val="Header"/>
    </w:pPr>
  </w:p>
  <w:p w14:paraId="7DDDEA1F" w14:textId="77777777" w:rsidR="00D74246" w:rsidRDefault="00D74246" w:rsidP="0003584B">
    <w:pPr>
      <w:pStyle w:val="Header"/>
    </w:pPr>
  </w:p>
  <w:p w14:paraId="456B9136" w14:textId="77777777" w:rsidR="00D74246" w:rsidRDefault="00D74246" w:rsidP="0003584B">
    <w:pPr>
      <w:pStyle w:val="Header"/>
    </w:pPr>
  </w:p>
  <w:p w14:paraId="4AAE9876" w14:textId="77777777" w:rsidR="00D74246" w:rsidRDefault="00D74246">
    <w:pPr>
      <w:pStyle w:val="Header"/>
    </w:pPr>
  </w:p>
  <w:p w14:paraId="271BCA86" w14:textId="77777777" w:rsidR="00D74246" w:rsidRDefault="00D74246">
    <w:pPr>
      <w:pStyle w:val="Header"/>
    </w:pPr>
  </w:p>
  <w:p w14:paraId="7035407B" w14:textId="77777777" w:rsidR="00D74246" w:rsidRDefault="00D74246">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0D52D0"/>
    <w:rsid w:val="000F2076"/>
    <w:rsid w:val="0010023A"/>
    <w:rsid w:val="00111C12"/>
    <w:rsid w:val="00124C2B"/>
    <w:rsid w:val="00163204"/>
    <w:rsid w:val="00227FCF"/>
    <w:rsid w:val="002310C5"/>
    <w:rsid w:val="0024550F"/>
    <w:rsid w:val="00295704"/>
    <w:rsid w:val="002A2DC0"/>
    <w:rsid w:val="002B0FE6"/>
    <w:rsid w:val="002C1957"/>
    <w:rsid w:val="002C7D1B"/>
    <w:rsid w:val="002D1C88"/>
    <w:rsid w:val="002D1E23"/>
    <w:rsid w:val="002F38F3"/>
    <w:rsid w:val="00311731"/>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605F1"/>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7E599C"/>
    <w:rsid w:val="00820898"/>
    <w:rsid w:val="00832030"/>
    <w:rsid w:val="00842FC5"/>
    <w:rsid w:val="0085223F"/>
    <w:rsid w:val="00861D04"/>
    <w:rsid w:val="008837A9"/>
    <w:rsid w:val="00897388"/>
    <w:rsid w:val="008A0F5F"/>
    <w:rsid w:val="008A56C7"/>
    <w:rsid w:val="008E6805"/>
    <w:rsid w:val="008F0641"/>
    <w:rsid w:val="008F11CB"/>
    <w:rsid w:val="0092319C"/>
    <w:rsid w:val="0095246A"/>
    <w:rsid w:val="00965438"/>
    <w:rsid w:val="0096738A"/>
    <w:rsid w:val="00967FB8"/>
    <w:rsid w:val="009A13CA"/>
    <w:rsid w:val="009B37B8"/>
    <w:rsid w:val="00A3442B"/>
    <w:rsid w:val="00A36091"/>
    <w:rsid w:val="00A4643D"/>
    <w:rsid w:val="00A63022"/>
    <w:rsid w:val="00A67575"/>
    <w:rsid w:val="00A7260E"/>
    <w:rsid w:val="00A73E72"/>
    <w:rsid w:val="00A908E3"/>
    <w:rsid w:val="00A96A18"/>
    <w:rsid w:val="00AA54D9"/>
    <w:rsid w:val="00AB31DF"/>
    <w:rsid w:val="00AB7169"/>
    <w:rsid w:val="00AE4565"/>
    <w:rsid w:val="00AF5EC2"/>
    <w:rsid w:val="00B02CD4"/>
    <w:rsid w:val="00B30681"/>
    <w:rsid w:val="00B322A0"/>
    <w:rsid w:val="00B90A54"/>
    <w:rsid w:val="00BA4AE0"/>
    <w:rsid w:val="00BB3E98"/>
    <w:rsid w:val="00C332A7"/>
    <w:rsid w:val="00C37E1F"/>
    <w:rsid w:val="00C4487C"/>
    <w:rsid w:val="00C70646"/>
    <w:rsid w:val="00CB0986"/>
    <w:rsid w:val="00CB7DFD"/>
    <w:rsid w:val="00CC4AF9"/>
    <w:rsid w:val="00CD0AA9"/>
    <w:rsid w:val="00CD4B48"/>
    <w:rsid w:val="00CE72E1"/>
    <w:rsid w:val="00D30CC0"/>
    <w:rsid w:val="00D4293C"/>
    <w:rsid w:val="00D74246"/>
    <w:rsid w:val="00E3072A"/>
    <w:rsid w:val="00E62E38"/>
    <w:rsid w:val="00E66E61"/>
    <w:rsid w:val="00EA1E4A"/>
    <w:rsid w:val="00EA5293"/>
    <w:rsid w:val="00EB4078"/>
    <w:rsid w:val="00EE6FB7"/>
    <w:rsid w:val="00EF38E7"/>
    <w:rsid w:val="00F4177D"/>
    <w:rsid w:val="00F63843"/>
    <w:rsid w:val="00FB70DB"/>
    <w:rsid w:val="00FB7323"/>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5605F1"/>
    <w:rPr>
      <w:color w:val="808080"/>
      <w:shd w:val="clear" w:color="auto" w:fill="E6E6E6"/>
    </w:rPr>
  </w:style>
  <w:style w:type="character" w:styleId="FollowedHyperlink">
    <w:name w:val="FollowedHyperlink"/>
    <w:basedOn w:val="DefaultParagraphFont"/>
    <w:semiHidden/>
    <w:unhideWhenUsed/>
    <w:rsid w:val="002F38F3"/>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Water%20Industry%20Act/NRWWIA151/20190114%20-%20Plas%20Uchaf%20%26%20%20Dolwen%20%20-%20Reservoir%20discharge%20consent%20(003)%20-%20v3.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Water%20Industry%20Act/Forms/NRW%20Perm-Comp%20Document%20Set/docsethomepage.aspx?ID=88&amp;FolderCTID=0x0120D52000824C7CCC16790D469B8E16E1874A14710200CAC65DE266897E4693B9053E87824C11&amp;List=c62015a3-832d-4dc4-960c-438b420563d9&amp;RootFolder=%2Fteams%2FRegulatory%2FPermitting%2FNorth%20Water%20Industry%20Act%2FNRWWIA151&amp;RecSrc=%2Fteams%2FRegulatory%2FPermitting%2FNorth%20Water%20Industry%20Act%2FNRWWIA15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orth%20Water%20Industry%20Act/NRWWIA151/NRWWIA151%20-%20Habitat%20Screening%20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Plas Uchaf Reservoir</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7. Water Industry Act</License_x002f_Activity_x0020_Type>
    <Surrendered_x002f_Expired xmlns="859f7ad6-93f6-4205-b62b-a17f28acbbac" xsi:nil="true"/>
    <Document_x0020_Date xmlns="859f7ad6-93f6-4205-b62b-a17f28acbbac">2019-02-15T00:00:00+00:00</Document_x0020_Date>
    <Facility_x0020_Address xmlns="859f7ad6-93f6-4205-b62b-a17f28acbbac">Nr Llanefydd</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6738D96B8C7F040A01B1B781E63D984" ma:contentTypeVersion="341" ma:contentTypeDescription="Permitting &amp; Compliance Word Document" ma:contentTypeScope="" ma:versionID="ebae5f6373f5f017f4cec438c2b8e88c">
  <xsd:schema xmlns:xsd="http://www.w3.org/2001/XMLSchema" xmlns:xs="http://www.w3.org/2001/XMLSchema" xmlns:p="http://schemas.microsoft.com/office/2006/metadata/properties" xmlns:ns2="859f7ad6-93f6-4205-b62b-a17f28acbbac" xmlns:ns4="c62015a3-832d-4dc4-960c-438b420563d9" targetNamespace="http://schemas.microsoft.com/office/2006/metadata/properties" ma:root="true" ma:fieldsID="f24a69ec58ccc26defcc9db8965feaf4" ns2:_="" ns4:_="">
    <xsd:import namespace="859f7ad6-93f6-4205-b62b-a17f28acbbac"/>
    <xsd:import namespace="c62015a3-832d-4dc4-960c-438b420563d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62015a3-832d-4dc4-960c-438b420563d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c62015a3-832d-4dc4-960c-438b420563d9"/>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4.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5.xml><?xml version="1.0" encoding="utf-8"?>
<ds:datastoreItem xmlns:ds="http://schemas.openxmlformats.org/officeDocument/2006/customXml" ds:itemID="{AE5EB1B1-8C22-4B6D-BEEF-D3824729E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62015a3-832d-4dc4-960c-438b42056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Pages>
  <Words>574</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Copsey, Jason</cp:lastModifiedBy>
  <cp:revision>8</cp:revision>
  <cp:lastPrinted>2013-10-01T08:52:00Z</cp:lastPrinted>
  <dcterms:created xsi:type="dcterms:W3CDTF">2019-02-15T12:34:00Z</dcterms:created>
  <dcterms:modified xsi:type="dcterms:W3CDTF">2019-03-18T10:15:00Z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0x01010067EB80C5FE939D4A9B3D8BA62129B7F501020056738D96B8C7F040A01B1B781E63D984</vt:lpwstr>
  </property>
  <property fmtid="{D5CDD505-2E9C-101B-9397-08002B2CF9AE}" pid="3" name="_dlc_DocIdItemGuid">
    <vt:lpwstr>d137bc26-3b95-4dfe-9f0b-6e0ecfc749b4</vt:lpwstr>
  </property>
  <property fmtid="{D5CDD505-2E9C-101B-9397-08002B2CF9AE}" pid="4" name="_dlc_DocId">
    <vt:lpwstr>REGU-484-92</vt:lpwstr>
  </property>
  <property fmtid="{D5CDD505-2E9C-101B-9397-08002B2CF9AE}" pid="5" name="_dlc_DocIdUrl">
    <vt:lpwstr>https://cyfoethnaturiolcymru.sharepoint.com/teams/Regulatory/Permitting/_layouts/15/DocIdRedir.aspx?ID=REGU-484-92, REGU-484-92</vt:lpwstr>
  </property>
  <property fmtid="{D5CDD505-2E9C-101B-9397-08002B2CF9AE}" pid="6" name="AuthorIds_UIVersion_2560">
    <vt:lpwstr>1854</vt:lpwstr>
  </property>
</Properties>
</file>