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705FD" w:rsidRDefault="003719AD" w:rsidP="003719AD">
      <w:pPr>
        <w:pStyle w:val="Heading1"/>
        <w:spacing w:before="0" w:after="0"/>
        <w:jc w:val="left"/>
        <w:rPr>
          <w:bCs/>
          <w:color w:val="auto"/>
          <w:sz w:val="24"/>
          <w:szCs w:val="24"/>
        </w:rPr>
      </w:pPr>
    </w:p>
    <w:p w14:paraId="0FF15249" w14:textId="0A8DB1A3" w:rsidR="00D04424" w:rsidRPr="005705FD" w:rsidRDefault="0014332B" w:rsidP="003719AD">
      <w:pPr>
        <w:pStyle w:val="Heading1"/>
        <w:spacing w:before="0" w:after="0"/>
        <w:jc w:val="left"/>
        <w:rPr>
          <w:bCs/>
          <w:color w:val="auto"/>
          <w:sz w:val="32"/>
        </w:rPr>
      </w:pPr>
      <w:r w:rsidRPr="005705FD">
        <w:rPr>
          <w:bCs/>
          <w:color w:val="auto"/>
          <w:sz w:val="32"/>
        </w:rPr>
        <w:t>Bespoke p</w:t>
      </w:r>
      <w:r w:rsidR="00D04424" w:rsidRPr="005705FD">
        <w:rPr>
          <w:bCs/>
          <w:color w:val="auto"/>
          <w:sz w:val="32"/>
        </w:rPr>
        <w:t>ermit</w:t>
      </w:r>
    </w:p>
    <w:p w14:paraId="0FF1524F" w14:textId="77777777" w:rsidR="007820C3" w:rsidRPr="0014332B" w:rsidRDefault="007820C3" w:rsidP="00D04424">
      <w:pPr>
        <w:rPr>
          <w:rFonts w:ascii="Arial" w:hAnsi="Arial" w:cs="Arial"/>
          <w:szCs w:val="24"/>
        </w:rPr>
      </w:pPr>
    </w:p>
    <w:p w14:paraId="0FF15250" w14:textId="2A46A714" w:rsidR="00D04424" w:rsidRPr="00F844F3" w:rsidRDefault="0060457F" w:rsidP="006B0BFB">
      <w:pPr>
        <w:spacing w:after="120"/>
        <w:rPr>
          <w:rFonts w:ascii="Arial" w:hAnsi="Arial" w:cs="Arial"/>
          <w:szCs w:val="24"/>
        </w:rPr>
      </w:pPr>
      <w:r w:rsidRPr="0014332B">
        <w:rPr>
          <w:rFonts w:ascii="Arial" w:hAnsi="Arial" w:cs="Arial"/>
          <w:szCs w:val="24"/>
        </w:rPr>
        <w:t xml:space="preserve">We have decided </w:t>
      </w:r>
      <w:r w:rsidRPr="00F3196E">
        <w:rPr>
          <w:rFonts w:ascii="Arial" w:hAnsi="Arial" w:cs="Arial"/>
          <w:szCs w:val="24"/>
        </w:rPr>
        <w:t xml:space="preserve">to </w:t>
      </w:r>
      <w:r w:rsidR="00D2020E" w:rsidRPr="00F3196E">
        <w:rPr>
          <w:rFonts w:ascii="Arial" w:hAnsi="Arial" w:cs="Arial"/>
          <w:szCs w:val="24"/>
        </w:rPr>
        <w:t xml:space="preserve">grant </w:t>
      </w:r>
      <w:r w:rsidRPr="00F42C54">
        <w:rPr>
          <w:rFonts w:ascii="Arial" w:hAnsi="Arial" w:cs="Arial"/>
          <w:szCs w:val="24"/>
        </w:rPr>
        <w:t>the permit f</w:t>
      </w:r>
      <w:r w:rsidRPr="00F844F3">
        <w:rPr>
          <w:rFonts w:ascii="Arial" w:hAnsi="Arial" w:cs="Arial"/>
          <w:szCs w:val="24"/>
        </w:rPr>
        <w:t xml:space="preserve">or </w:t>
      </w:r>
      <w:r w:rsidR="00F844F3" w:rsidRPr="00F844F3">
        <w:rPr>
          <w:rFonts w:ascii="Arial" w:hAnsi="Arial" w:cs="Arial"/>
          <w:szCs w:val="24"/>
        </w:rPr>
        <w:t>House 8</w:t>
      </w:r>
      <w:r w:rsidRPr="00F844F3">
        <w:rPr>
          <w:rFonts w:ascii="Arial" w:hAnsi="Arial" w:cs="Arial"/>
          <w:szCs w:val="24"/>
        </w:rPr>
        <w:t xml:space="preserve"> operated </w:t>
      </w:r>
      <w:r w:rsidRPr="0014332B">
        <w:rPr>
          <w:rFonts w:ascii="Arial" w:hAnsi="Arial" w:cs="Arial"/>
          <w:color w:val="000000"/>
          <w:szCs w:val="24"/>
        </w:rPr>
        <w:t>by</w:t>
      </w:r>
      <w:r w:rsidR="00F844F3">
        <w:rPr>
          <w:rFonts w:ascii="Arial" w:hAnsi="Arial" w:cs="Arial"/>
          <w:color w:val="FF00FF"/>
          <w:szCs w:val="24"/>
        </w:rPr>
        <w:t xml:space="preserve"> </w:t>
      </w:r>
      <w:r w:rsidR="00F844F3" w:rsidRPr="00F844F3">
        <w:rPr>
          <w:rFonts w:ascii="Arial" w:hAnsi="Arial" w:cs="Arial"/>
          <w:szCs w:val="24"/>
        </w:rPr>
        <w:t>Mr Lewis Whittall.</w:t>
      </w:r>
    </w:p>
    <w:p w14:paraId="178F17B4" w14:textId="127DE17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159D1">
        <w:rPr>
          <w:rFonts w:ascii="Arial" w:hAnsi="Arial"/>
          <w:kern w:val="28"/>
          <w:szCs w:val="24"/>
        </w:rPr>
        <w:t xml:space="preserve">is </w:t>
      </w:r>
      <w:r w:rsidR="009159D1" w:rsidRPr="009159D1">
        <w:rPr>
          <w:rFonts w:ascii="Arial" w:hAnsi="Arial"/>
          <w:szCs w:val="24"/>
        </w:rPr>
        <w:t>PAN-015559.</w:t>
      </w:r>
    </w:p>
    <w:p w14:paraId="0FF15251" w14:textId="592A691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D713F3">
        <w:rPr>
          <w:rFonts w:ascii="Arial" w:hAnsi="Arial"/>
          <w:szCs w:val="24"/>
        </w:rPr>
        <w:t xml:space="preserve">is </w:t>
      </w:r>
      <w:r w:rsidR="00D713F3" w:rsidRPr="00D713F3">
        <w:rPr>
          <w:rFonts w:ascii="Arial" w:hAnsi="Arial"/>
          <w:szCs w:val="24"/>
        </w:rPr>
        <w:t>EPR/</w:t>
      </w:r>
      <w:r w:rsidR="009D0D64">
        <w:rPr>
          <w:rFonts w:ascii="Arial" w:hAnsi="Arial"/>
          <w:szCs w:val="24"/>
        </w:rPr>
        <w:t>CB3490CJ</w:t>
      </w:r>
      <w:r w:rsidR="00D713F3">
        <w:rPr>
          <w:rFonts w:ascii="Arial" w:hAnsi="Arial"/>
          <w:szCs w:val="24"/>
        </w:rPr>
        <w:t>.</w:t>
      </w:r>
    </w:p>
    <w:bookmarkEnd w:id="0"/>
    <w:bookmarkEnd w:id="1"/>
    <w:p w14:paraId="39807B4A" w14:textId="68FA2024" w:rsidR="00D97708" w:rsidRDefault="001B09FE" w:rsidP="006B0BFB">
      <w:pPr>
        <w:spacing w:after="120"/>
        <w:rPr>
          <w:rFonts w:ascii="Arial" w:hAnsi="Arial"/>
          <w:color w:val="000000"/>
        </w:rPr>
      </w:pPr>
      <w:r w:rsidRPr="001B09FE">
        <w:rPr>
          <w:rFonts w:ascii="Arial" w:hAnsi="Arial"/>
          <w:color w:val="000000"/>
        </w:rPr>
        <w:t xml:space="preserve">The applicant permit regulates the new discharge of treated sewage effluent, a maximum of 1 cubic metres per day by a Package Treatment plant, treating better than </w:t>
      </w:r>
      <w:r w:rsidR="00D35BDC" w:rsidRPr="001B09FE">
        <w:rPr>
          <w:rFonts w:ascii="Arial" w:hAnsi="Arial"/>
          <w:color w:val="000000"/>
        </w:rPr>
        <w:t>British</w:t>
      </w:r>
      <w:r w:rsidRPr="001B09FE">
        <w:rPr>
          <w:rFonts w:ascii="Arial" w:hAnsi="Arial"/>
          <w:color w:val="000000"/>
        </w:rPr>
        <w:t xml:space="preserve"> Standard BS12566 and reed bed, discharging into an unnamed tributary of the River Towy. The system will serve a single domestic property.</w:t>
      </w:r>
    </w:p>
    <w:p w14:paraId="2174E114" w14:textId="77777777" w:rsidR="00D97708" w:rsidRDefault="00D97708" w:rsidP="006B0BFB">
      <w:pPr>
        <w:spacing w:after="120"/>
        <w:rPr>
          <w:rFonts w:ascii="Arial" w:hAnsi="Arial"/>
          <w:color w:val="000000"/>
        </w:rPr>
      </w:pPr>
    </w:p>
    <w:p w14:paraId="0FF15253" w14:textId="543C1EC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0ABEDDB5" w:rsidR="006420BA" w:rsidRPr="00BB197D" w:rsidRDefault="006420BA" w:rsidP="006420BA">
      <w:pPr>
        <w:numPr>
          <w:ilvl w:val="0"/>
          <w:numId w:val="17"/>
        </w:numPr>
        <w:tabs>
          <w:tab w:val="clear" w:pos="1440"/>
          <w:tab w:val="num" w:pos="1134"/>
        </w:tabs>
        <w:spacing w:after="120"/>
        <w:ind w:left="1134" w:hanging="567"/>
        <w:rPr>
          <w:rFonts w:ascii="Arial" w:hAnsi="Arial"/>
        </w:rPr>
      </w:pPr>
      <w:r w:rsidRPr="00BB197D">
        <w:rPr>
          <w:rFonts w:ascii="Arial" w:hAnsi="Arial"/>
          <w:szCs w:val="24"/>
        </w:rPr>
        <w:t>Annex 2 the consultation</w:t>
      </w:r>
      <w:r w:rsidR="00BB197D" w:rsidRPr="00BB197D">
        <w:rPr>
          <w:rFonts w:ascii="Arial" w:hAnsi="Arial"/>
          <w:szCs w:val="24"/>
        </w:rPr>
        <w:t xml:space="preserve"> </w:t>
      </w:r>
      <w:r w:rsidRPr="00BB197D">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1C22CE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E74A4">
              <w:rPr>
                <w:rFonts w:ascii="Arial" w:hAnsi="Arial" w:cs="Arial"/>
                <w:b w:val="0"/>
                <w:szCs w:val="24"/>
              </w:rPr>
              <w:t>consultation</w:t>
            </w:r>
            <w:r w:rsidR="00FE420A" w:rsidRPr="00AE74A4">
              <w:rPr>
                <w:rFonts w:ascii="Arial" w:hAnsi="Arial" w:cs="Arial"/>
                <w:b w:val="0"/>
                <w:szCs w:val="24"/>
              </w:rPr>
              <w:t xml:space="preserve"> and</w:t>
            </w:r>
            <w:r w:rsidRPr="00AE74A4">
              <w:rPr>
                <w:rFonts w:ascii="Arial" w:hAnsi="Arial" w:cs="Arial"/>
                <w:b w:val="0"/>
                <w:szCs w:val="24"/>
              </w:rPr>
              <w:t xml:space="preserve"> web publicising </w:t>
            </w:r>
          </w:p>
        </w:tc>
        <w:tc>
          <w:tcPr>
            <w:tcW w:w="6266" w:type="dxa"/>
            <w:tcBorders>
              <w:bottom w:val="single" w:sz="4" w:space="0" w:color="auto"/>
            </w:tcBorders>
          </w:tcPr>
          <w:p w14:paraId="0FF1529A" w14:textId="0A26B80D" w:rsidR="007820C3" w:rsidRDefault="007820C3" w:rsidP="007820C3">
            <w:pPr>
              <w:spacing w:before="60"/>
              <w:rPr>
                <w:rFonts w:ascii="Arial" w:hAnsi="Arial" w:cs="Arial"/>
                <w:szCs w:val="24"/>
              </w:rPr>
            </w:pPr>
            <w:r w:rsidRPr="00C052C4">
              <w:rPr>
                <w:rFonts w:ascii="Arial" w:hAnsi="Arial" w:cs="Arial"/>
                <w:szCs w:val="24"/>
              </w:rPr>
              <w:t xml:space="preserve">The </w:t>
            </w:r>
            <w:r w:rsidRPr="00AE74A4">
              <w:rPr>
                <w:rFonts w:ascii="Arial" w:hAnsi="Arial" w:cs="Arial"/>
                <w:szCs w:val="24"/>
              </w:rPr>
              <w:t xml:space="preserve">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A6F816D" w14:textId="72C4D6A3" w:rsidR="00AE74A4" w:rsidRDefault="00AE74A4" w:rsidP="007820C3">
            <w:pPr>
              <w:spacing w:before="60"/>
              <w:rPr>
                <w:rFonts w:ascii="Arial" w:hAnsi="Arial" w:cs="Arial"/>
                <w:szCs w:val="24"/>
              </w:rPr>
            </w:pPr>
          </w:p>
          <w:p w14:paraId="046B1338" w14:textId="78AA7D20" w:rsidR="00AE74A4" w:rsidRPr="00C052C4" w:rsidRDefault="00AE74A4"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00849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7BF8DAC" w:rsidR="007820C3" w:rsidRPr="007820C3" w:rsidRDefault="007820C3" w:rsidP="00C819C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324A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AB2FF7" w:rsidRDefault="00136717" w:rsidP="00136717">
            <w:pPr>
              <w:spacing w:before="60"/>
              <w:rPr>
                <w:rFonts w:ascii="Arial" w:hAnsi="Arial" w:cs="Arial"/>
                <w:szCs w:val="24"/>
              </w:rPr>
            </w:pPr>
            <w:r w:rsidRPr="00AB2FF7">
              <w:rPr>
                <w:rFonts w:ascii="Arial" w:hAnsi="Arial" w:cs="Arial"/>
                <w:szCs w:val="24"/>
              </w:rPr>
              <w:t>Assessment of Likely Significant Effect:</w:t>
            </w:r>
          </w:p>
          <w:p w14:paraId="49C04981" w14:textId="77777777" w:rsidR="00136717" w:rsidRPr="00AB2FF7" w:rsidRDefault="00136717" w:rsidP="00136717">
            <w:pPr>
              <w:spacing w:before="60"/>
              <w:rPr>
                <w:rFonts w:ascii="Arial" w:hAnsi="Arial" w:cs="Arial"/>
                <w:szCs w:val="24"/>
              </w:rPr>
            </w:pPr>
          </w:p>
          <w:p w14:paraId="70D0AA2F" w14:textId="77777777" w:rsidR="00136717" w:rsidRPr="00A32063" w:rsidRDefault="00136717" w:rsidP="00136717">
            <w:pPr>
              <w:spacing w:before="60"/>
              <w:rPr>
                <w:rFonts w:ascii="Arial" w:hAnsi="Arial" w:cs="Arial"/>
                <w:szCs w:val="24"/>
              </w:rPr>
            </w:pPr>
            <w:r w:rsidRPr="00A32063">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A32063" w:rsidRDefault="00136717" w:rsidP="00136717">
            <w:pPr>
              <w:spacing w:before="60"/>
              <w:rPr>
                <w:rFonts w:ascii="Arial" w:hAnsi="Arial" w:cs="Arial"/>
                <w:szCs w:val="24"/>
              </w:rPr>
            </w:pPr>
          </w:p>
          <w:p w14:paraId="60BB0129" w14:textId="77777777" w:rsidR="00136717" w:rsidRPr="00A32063" w:rsidRDefault="00136717" w:rsidP="00136717">
            <w:pPr>
              <w:spacing w:before="60"/>
              <w:rPr>
                <w:rFonts w:ascii="Arial" w:hAnsi="Arial" w:cs="Arial"/>
                <w:szCs w:val="24"/>
              </w:rPr>
            </w:pPr>
            <w:r w:rsidRPr="00A32063">
              <w:rPr>
                <w:rFonts w:ascii="Arial" w:hAnsi="Arial" w:cs="Arial"/>
                <w:szCs w:val="24"/>
              </w:rPr>
              <w:t xml:space="preserve">Form 1 (and Form 2) – saved on DMS as “to be assessed” for public register purposes.  </w:t>
            </w:r>
          </w:p>
          <w:p w14:paraId="67AFC2B0" w14:textId="77777777" w:rsidR="00136717" w:rsidRPr="007820C3" w:rsidRDefault="00136717" w:rsidP="0043597A">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B55E62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62A52" w:rsidRDefault="007820C3" w:rsidP="00A60F17">
            <w:pPr>
              <w:rPr>
                <w:rFonts w:ascii="Arial" w:hAnsi="Arial" w:cs="Arial"/>
                <w:szCs w:val="24"/>
              </w:rPr>
            </w:pPr>
            <w:r w:rsidRPr="00F62A52">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374D8586" w:rsidR="007820C3" w:rsidRPr="007235F3" w:rsidRDefault="007820C3" w:rsidP="00A60F17">
            <w:pPr>
              <w:pStyle w:val="BodyText"/>
              <w:rPr>
                <w:rFonts w:ascii="Arial" w:hAnsi="Arial" w:cs="Arial"/>
                <w:color w:val="auto"/>
                <w:szCs w:val="24"/>
              </w:rPr>
            </w:pPr>
            <w:r w:rsidRPr="007235F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5F38F39" w14:textId="77777777" w:rsidR="008C0354" w:rsidRDefault="008C0354" w:rsidP="00792CEE">
            <w:pPr>
              <w:pStyle w:val="BodyText"/>
              <w:rPr>
                <w:rFonts w:ascii="Arial" w:hAnsi="Arial" w:cs="Arial"/>
                <w:color w:val="FF00FF"/>
                <w:szCs w:val="24"/>
              </w:rPr>
            </w:pPr>
          </w:p>
          <w:p w14:paraId="0FF152EF" w14:textId="49289BF3" w:rsidR="007820C3" w:rsidRPr="008C0354" w:rsidRDefault="007820C3" w:rsidP="00792CEE">
            <w:pPr>
              <w:pStyle w:val="BodyText"/>
              <w:rPr>
                <w:rFonts w:ascii="Arial" w:hAnsi="Arial" w:cs="Arial"/>
                <w:color w:val="auto"/>
                <w:szCs w:val="24"/>
              </w:rPr>
            </w:pPr>
            <w:r w:rsidRPr="008C035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7167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34DEBA8B" w14:textId="29388DDF" w:rsidR="003C34FA" w:rsidRDefault="007820C3" w:rsidP="00C07952">
            <w:pPr>
              <w:rPr>
                <w:rFonts w:ascii="Arial" w:hAnsi="Arial" w:cs="Arial"/>
                <w:szCs w:val="24"/>
              </w:rPr>
            </w:pPr>
            <w:r w:rsidRPr="00B21BA1">
              <w:rPr>
                <w:rFonts w:ascii="Arial" w:hAnsi="Arial" w:cs="Arial"/>
                <w:szCs w:val="24"/>
              </w:rPr>
              <w:t xml:space="preserve">It is considered that </w:t>
            </w:r>
            <w:r w:rsidR="00B21BA1" w:rsidRPr="00B21BA1">
              <w:rPr>
                <w:rFonts w:ascii="Arial" w:hAnsi="Arial" w:cs="Arial"/>
                <w:szCs w:val="24"/>
              </w:rPr>
              <w:t xml:space="preserve">a descriptive permit </w:t>
            </w:r>
            <w:r w:rsidRPr="00B21BA1">
              <w:rPr>
                <w:rFonts w:ascii="Arial" w:hAnsi="Arial" w:cs="Arial"/>
                <w:szCs w:val="24"/>
              </w:rPr>
              <w:t>will</w:t>
            </w:r>
            <w:r w:rsidR="00B21BA1" w:rsidRPr="00B21BA1">
              <w:rPr>
                <w:rFonts w:ascii="Arial" w:hAnsi="Arial" w:cs="Arial"/>
                <w:szCs w:val="24"/>
              </w:rPr>
              <w:t xml:space="preserve"> be sufficient to </w:t>
            </w:r>
            <w:r w:rsidRPr="00B21BA1">
              <w:rPr>
                <w:rFonts w:ascii="Arial" w:hAnsi="Arial" w:cs="Arial"/>
                <w:szCs w:val="24"/>
              </w:rPr>
              <w:t>prevent significant deterioration of receiving waters</w:t>
            </w:r>
            <w:r w:rsidR="001779A4">
              <w:rPr>
                <w:rFonts w:ascii="Arial" w:hAnsi="Arial" w:cs="Arial"/>
                <w:szCs w:val="24"/>
              </w:rPr>
              <w:t xml:space="preserve"> according to </w:t>
            </w:r>
            <w:r w:rsidR="00B40D04">
              <w:rPr>
                <w:rFonts w:ascii="Arial" w:hAnsi="Arial" w:cs="Arial"/>
                <w:szCs w:val="24"/>
              </w:rPr>
              <w:t>OI 01_13</w:t>
            </w:r>
            <w:r w:rsidRPr="00B21BA1">
              <w:rPr>
                <w:rFonts w:ascii="Arial" w:hAnsi="Arial" w:cs="Arial"/>
                <w:szCs w:val="24"/>
              </w:rPr>
              <w:t xml:space="preserve">. </w:t>
            </w:r>
          </w:p>
          <w:p w14:paraId="2D8110F3" w14:textId="77777777" w:rsidR="003C34FA" w:rsidRDefault="003C34FA" w:rsidP="00C07952">
            <w:pPr>
              <w:rPr>
                <w:rFonts w:ascii="Arial" w:hAnsi="Arial" w:cs="Arial"/>
                <w:szCs w:val="24"/>
              </w:rPr>
            </w:pPr>
          </w:p>
          <w:p w14:paraId="2DEEB483" w14:textId="6289FB10" w:rsidR="002076EF" w:rsidRDefault="007820C3" w:rsidP="00C07952">
            <w:pPr>
              <w:rPr>
                <w:rFonts w:ascii="Arial" w:hAnsi="Arial" w:cs="Arial"/>
                <w:szCs w:val="24"/>
              </w:rPr>
            </w:pPr>
            <w:r w:rsidRPr="003C34FA">
              <w:rPr>
                <w:rFonts w:ascii="Arial" w:hAnsi="Arial" w:cs="Arial"/>
                <w:szCs w:val="24"/>
              </w:rPr>
              <w:t xml:space="preserve">We have </w:t>
            </w:r>
            <w:r w:rsidR="004D4988" w:rsidRPr="003C34FA">
              <w:rPr>
                <w:rFonts w:ascii="Arial" w:hAnsi="Arial" w:cs="Arial"/>
                <w:szCs w:val="24"/>
              </w:rPr>
              <w:t xml:space="preserve">decided that a descriptive permit is sufficient </w:t>
            </w:r>
            <w:r w:rsidR="004E73B2">
              <w:rPr>
                <w:rFonts w:ascii="Arial" w:hAnsi="Arial" w:cs="Arial"/>
                <w:szCs w:val="24"/>
              </w:rPr>
              <w:t>for the following reasons</w:t>
            </w:r>
            <w:r w:rsidR="002076EF">
              <w:rPr>
                <w:rFonts w:ascii="Arial" w:hAnsi="Arial" w:cs="Arial"/>
                <w:szCs w:val="24"/>
              </w:rPr>
              <w:t xml:space="preserve"> : -</w:t>
            </w:r>
          </w:p>
          <w:p w14:paraId="0FF1532E" w14:textId="28ABE723" w:rsidR="007820C3" w:rsidRDefault="002076EF" w:rsidP="002076EF">
            <w:pPr>
              <w:pStyle w:val="ListParagraph"/>
              <w:numPr>
                <w:ilvl w:val="0"/>
                <w:numId w:val="20"/>
              </w:numPr>
              <w:rPr>
                <w:rFonts w:ascii="Arial" w:hAnsi="Arial" w:cs="Arial"/>
                <w:szCs w:val="24"/>
              </w:rPr>
            </w:pPr>
            <w:r>
              <w:rPr>
                <w:rFonts w:ascii="Arial" w:hAnsi="Arial" w:cs="Arial"/>
                <w:szCs w:val="24"/>
              </w:rPr>
              <w:t>T</w:t>
            </w:r>
            <w:r w:rsidR="00F83173" w:rsidRPr="002076EF">
              <w:rPr>
                <w:rFonts w:ascii="Arial" w:hAnsi="Arial" w:cs="Arial"/>
                <w:szCs w:val="24"/>
              </w:rPr>
              <w:t>he discharge is less than 5 m</w:t>
            </w:r>
            <w:r w:rsidR="00F83173" w:rsidRPr="00F26C3E">
              <w:rPr>
                <w:rFonts w:ascii="Arial" w:hAnsi="Arial" w:cs="Arial"/>
                <w:szCs w:val="24"/>
                <w:vertAlign w:val="superscript"/>
              </w:rPr>
              <w:t>3</w:t>
            </w:r>
            <w:r w:rsidR="00F83173" w:rsidRPr="002076EF">
              <w:rPr>
                <w:rFonts w:ascii="Arial" w:hAnsi="Arial" w:cs="Arial"/>
                <w:szCs w:val="24"/>
              </w:rPr>
              <w:t>/day.</w:t>
            </w:r>
          </w:p>
          <w:p w14:paraId="5603CEE1" w14:textId="625C63E2" w:rsidR="007A622A" w:rsidRDefault="007A622A" w:rsidP="004E73B2">
            <w:pPr>
              <w:pStyle w:val="ListParagraph"/>
              <w:numPr>
                <w:ilvl w:val="0"/>
                <w:numId w:val="20"/>
              </w:numPr>
              <w:rPr>
                <w:rFonts w:ascii="Arial" w:hAnsi="Arial" w:cs="Arial"/>
                <w:szCs w:val="24"/>
              </w:rPr>
            </w:pPr>
            <w:r>
              <w:rPr>
                <w:rFonts w:ascii="Arial" w:hAnsi="Arial" w:cs="Arial"/>
                <w:szCs w:val="24"/>
              </w:rPr>
              <w:t xml:space="preserve">The waterbody </w:t>
            </w:r>
            <w:r w:rsidR="00F074CE">
              <w:rPr>
                <w:rFonts w:ascii="Arial" w:hAnsi="Arial" w:cs="Arial"/>
                <w:szCs w:val="24"/>
              </w:rPr>
              <w:t>is complaint and the addition of the proposed discharge will not result in any significant deterioration.</w:t>
            </w:r>
          </w:p>
          <w:p w14:paraId="0D70D1A3" w14:textId="783B7070" w:rsidR="006B6A7F" w:rsidRPr="00021D63" w:rsidRDefault="006B6A7F" w:rsidP="00021D63">
            <w:pPr>
              <w:pStyle w:val="ListParagraph"/>
              <w:numPr>
                <w:ilvl w:val="0"/>
                <w:numId w:val="20"/>
              </w:numPr>
              <w:rPr>
                <w:rFonts w:ascii="Arial" w:hAnsi="Arial" w:cs="Arial"/>
                <w:szCs w:val="24"/>
              </w:rPr>
            </w:pPr>
            <w:r>
              <w:rPr>
                <w:rFonts w:ascii="Arial" w:hAnsi="Arial" w:cs="Arial"/>
                <w:szCs w:val="24"/>
              </w:rPr>
              <w:t xml:space="preserve">Although the proposed treatment system caused more than 3% deterioration to the receiving </w:t>
            </w:r>
            <w:proofErr w:type="gramStart"/>
            <w:r>
              <w:rPr>
                <w:rFonts w:ascii="Arial" w:hAnsi="Arial" w:cs="Arial"/>
                <w:szCs w:val="24"/>
              </w:rPr>
              <w:t>watercourse</w:t>
            </w:r>
            <w:proofErr w:type="gramEnd"/>
            <w:r>
              <w:rPr>
                <w:rFonts w:ascii="Arial" w:hAnsi="Arial" w:cs="Arial"/>
                <w:szCs w:val="24"/>
              </w:rPr>
              <w:t xml:space="preserve"> we do not typically apply Phosphors standards on discharges less than 50m/</w:t>
            </w:r>
            <w:r w:rsidRPr="00B40D04">
              <w:rPr>
                <w:rFonts w:ascii="Arial" w:hAnsi="Arial" w:cs="Arial"/>
                <w:szCs w:val="24"/>
                <w:vertAlign w:val="superscript"/>
              </w:rPr>
              <w:t>3</w:t>
            </w:r>
            <w:r>
              <w:rPr>
                <w:rFonts w:ascii="Arial" w:hAnsi="Arial" w:cs="Arial"/>
                <w:szCs w:val="24"/>
              </w:rPr>
              <w:t>day. In this instance we have requested that the applicant installs a reed bed to further reduce the Phosphorus discharged into the receiving watercourse.</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lastRenderedPageBreak/>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93D6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EB9DCD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193D68">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F7F0B71" w:rsidR="00FB30B4" w:rsidRPr="00F42026" w:rsidRDefault="006765AE" w:rsidP="00FB30B4">
      <w:pPr>
        <w:pStyle w:val="Heading1"/>
        <w:jc w:val="left"/>
        <w:rPr>
          <w:color w:val="FF0000"/>
          <w:sz w:val="24"/>
        </w:rPr>
      </w:pPr>
      <w:r>
        <w:br w:type="page"/>
      </w:r>
      <w:r w:rsidR="00FB30B4" w:rsidRPr="00474740">
        <w:rPr>
          <w:color w:val="auto"/>
          <w:sz w:val="24"/>
        </w:rPr>
        <w:lastRenderedPageBreak/>
        <w:t>Annex 2: Consultation</w:t>
      </w:r>
      <w:r w:rsidR="00474740" w:rsidRPr="00474740">
        <w:rPr>
          <w:color w:val="auto"/>
          <w:sz w:val="24"/>
        </w:rPr>
        <w:t xml:space="preserve"> </w:t>
      </w:r>
      <w:r w:rsidR="00FB30B4" w:rsidRPr="00474740">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ACA6BC0" w:rsidR="00FB30B4" w:rsidRPr="002314DC" w:rsidRDefault="002314DC" w:rsidP="00FB30B4">
            <w:pPr>
              <w:jc w:val="both"/>
              <w:rPr>
                <w:rFonts w:ascii="Arial" w:hAnsi="Arial" w:cs="Arial"/>
                <w:bCs/>
              </w:rPr>
            </w:pPr>
            <w:r w:rsidRPr="002314DC">
              <w:rPr>
                <w:rFonts w:ascii="Arial" w:hAnsi="Arial" w:cs="Arial"/>
                <w:bCs/>
              </w:rPr>
              <w:t>Dŵr Cymru Cyfyngedig</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FF58345" w:rsidR="00FB30B4" w:rsidRPr="004243F4" w:rsidRDefault="002E5873" w:rsidP="00FB30B4">
            <w:pPr>
              <w:jc w:val="both"/>
              <w:rPr>
                <w:rFonts w:ascii="Arial" w:hAnsi="Arial" w:cs="Arial"/>
                <w:color w:val="FF0000"/>
              </w:rPr>
            </w:pPr>
            <w:r w:rsidRPr="000E6277">
              <w:rPr>
                <w:rFonts w:ascii="Arial" w:hAnsi="Arial" w:cs="Arial"/>
              </w:rPr>
              <w:t>D</w:t>
            </w:r>
            <w:r w:rsidR="000E6277" w:rsidRPr="000E6277">
              <w:rPr>
                <w:rFonts w:ascii="Arial" w:hAnsi="Arial" w:cs="Arial"/>
              </w:rPr>
              <w:t>ŵr Cymru Cynfyngedig contacted as the discharge is within a Drinking Water Protected Area.</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5F9ED36D" w:rsidR="00FB30B4" w:rsidRPr="004243F4" w:rsidRDefault="00B03A44" w:rsidP="00FB30B4">
            <w:pPr>
              <w:jc w:val="both"/>
              <w:rPr>
                <w:rFonts w:ascii="Arial" w:hAnsi="Arial" w:cs="Arial"/>
              </w:rPr>
            </w:pPr>
            <w:r w:rsidRPr="000E6277">
              <w:rPr>
                <w:rFonts w:ascii="Arial" w:hAnsi="Arial" w:cs="Arial"/>
              </w:rPr>
              <w:t>Dŵr Cymru Cynfyngedig</w:t>
            </w:r>
            <w:r>
              <w:rPr>
                <w:rFonts w:ascii="Arial" w:hAnsi="Arial" w:cs="Arial"/>
              </w:rPr>
              <w:t xml:space="preserve"> replied that th</w:t>
            </w:r>
            <w:r w:rsidR="000101D3">
              <w:rPr>
                <w:rFonts w:ascii="Arial" w:hAnsi="Arial" w:cs="Arial"/>
              </w:rPr>
              <w:t>is</w:t>
            </w:r>
            <w:r>
              <w:rPr>
                <w:rFonts w:ascii="Arial" w:hAnsi="Arial" w:cs="Arial"/>
              </w:rPr>
              <w:t xml:space="preserve"> discharge </w:t>
            </w:r>
            <w:r w:rsidR="000101D3">
              <w:rPr>
                <w:rFonts w:ascii="Arial" w:hAnsi="Arial" w:cs="Arial"/>
              </w:rPr>
              <w:t>falls downstream of their abstraction point at Capel Dewi so they have concerns.</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98F5C0D"/>
    <w:multiLevelType w:val="hybridMultilevel"/>
    <w:tmpl w:val="6DD87C9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8"/>
  </w:num>
  <w:num w:numId="19">
    <w:abstractNumId w:val="6"/>
  </w:num>
  <w:num w:numId="2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01D3"/>
    <w:rsid w:val="00021D63"/>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6277"/>
    <w:rsid w:val="000F3D3D"/>
    <w:rsid w:val="001034AC"/>
    <w:rsid w:val="00107C27"/>
    <w:rsid w:val="00112F82"/>
    <w:rsid w:val="00120FD3"/>
    <w:rsid w:val="00124B9A"/>
    <w:rsid w:val="00136717"/>
    <w:rsid w:val="00141DD3"/>
    <w:rsid w:val="0014332B"/>
    <w:rsid w:val="00147725"/>
    <w:rsid w:val="001648C3"/>
    <w:rsid w:val="0016775A"/>
    <w:rsid w:val="0017110E"/>
    <w:rsid w:val="00171674"/>
    <w:rsid w:val="00175981"/>
    <w:rsid w:val="001779A4"/>
    <w:rsid w:val="0019078A"/>
    <w:rsid w:val="00193D68"/>
    <w:rsid w:val="001A0126"/>
    <w:rsid w:val="001A2522"/>
    <w:rsid w:val="001A47AE"/>
    <w:rsid w:val="001A79EC"/>
    <w:rsid w:val="001B09FE"/>
    <w:rsid w:val="001B5BD3"/>
    <w:rsid w:val="001B77CB"/>
    <w:rsid w:val="001C1F18"/>
    <w:rsid w:val="001C2814"/>
    <w:rsid w:val="001F0E23"/>
    <w:rsid w:val="002013C8"/>
    <w:rsid w:val="00202B65"/>
    <w:rsid w:val="002076EF"/>
    <w:rsid w:val="00207C20"/>
    <w:rsid w:val="00210407"/>
    <w:rsid w:val="00216630"/>
    <w:rsid w:val="00223BAE"/>
    <w:rsid w:val="002314DC"/>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E5873"/>
    <w:rsid w:val="002F2FAB"/>
    <w:rsid w:val="002F41D1"/>
    <w:rsid w:val="003211EC"/>
    <w:rsid w:val="003405D9"/>
    <w:rsid w:val="00340EEB"/>
    <w:rsid w:val="00343BA5"/>
    <w:rsid w:val="00346CF0"/>
    <w:rsid w:val="00351A0A"/>
    <w:rsid w:val="00352859"/>
    <w:rsid w:val="00362687"/>
    <w:rsid w:val="003719AD"/>
    <w:rsid w:val="0038174A"/>
    <w:rsid w:val="00382F62"/>
    <w:rsid w:val="003869DE"/>
    <w:rsid w:val="00393524"/>
    <w:rsid w:val="00394FFB"/>
    <w:rsid w:val="003A7D0B"/>
    <w:rsid w:val="003B4BCB"/>
    <w:rsid w:val="003C0DE9"/>
    <w:rsid w:val="003C34FA"/>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597A"/>
    <w:rsid w:val="004373C9"/>
    <w:rsid w:val="0044196C"/>
    <w:rsid w:val="00444D3F"/>
    <w:rsid w:val="00455E3C"/>
    <w:rsid w:val="00474740"/>
    <w:rsid w:val="00475B36"/>
    <w:rsid w:val="00476B14"/>
    <w:rsid w:val="00481C68"/>
    <w:rsid w:val="004844DC"/>
    <w:rsid w:val="00486C2B"/>
    <w:rsid w:val="004A02F0"/>
    <w:rsid w:val="004A4BD9"/>
    <w:rsid w:val="004A6EA9"/>
    <w:rsid w:val="004B3156"/>
    <w:rsid w:val="004C16AD"/>
    <w:rsid w:val="004D4988"/>
    <w:rsid w:val="004E4418"/>
    <w:rsid w:val="004E73B2"/>
    <w:rsid w:val="004E7719"/>
    <w:rsid w:val="0051713E"/>
    <w:rsid w:val="005324A9"/>
    <w:rsid w:val="0053399B"/>
    <w:rsid w:val="0053589C"/>
    <w:rsid w:val="00564C6D"/>
    <w:rsid w:val="005705FD"/>
    <w:rsid w:val="005761B2"/>
    <w:rsid w:val="005910D1"/>
    <w:rsid w:val="00591847"/>
    <w:rsid w:val="00591E64"/>
    <w:rsid w:val="00596607"/>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4BC7"/>
    <w:rsid w:val="00657C89"/>
    <w:rsid w:val="00673F3D"/>
    <w:rsid w:val="006742DA"/>
    <w:rsid w:val="006765AE"/>
    <w:rsid w:val="0067678C"/>
    <w:rsid w:val="00680A19"/>
    <w:rsid w:val="006817A9"/>
    <w:rsid w:val="00681CCF"/>
    <w:rsid w:val="00686224"/>
    <w:rsid w:val="006926EA"/>
    <w:rsid w:val="006933D4"/>
    <w:rsid w:val="00695D92"/>
    <w:rsid w:val="006B0BFB"/>
    <w:rsid w:val="006B1FC3"/>
    <w:rsid w:val="006B4555"/>
    <w:rsid w:val="006B6A7F"/>
    <w:rsid w:val="006C735F"/>
    <w:rsid w:val="006E621B"/>
    <w:rsid w:val="006F3A65"/>
    <w:rsid w:val="006F4CBC"/>
    <w:rsid w:val="0070056C"/>
    <w:rsid w:val="00711CD7"/>
    <w:rsid w:val="00712437"/>
    <w:rsid w:val="00713293"/>
    <w:rsid w:val="007235F3"/>
    <w:rsid w:val="0072381C"/>
    <w:rsid w:val="007257E9"/>
    <w:rsid w:val="007335DF"/>
    <w:rsid w:val="00771574"/>
    <w:rsid w:val="00773847"/>
    <w:rsid w:val="007755AF"/>
    <w:rsid w:val="007820C3"/>
    <w:rsid w:val="00792990"/>
    <w:rsid w:val="00792CEE"/>
    <w:rsid w:val="007A055E"/>
    <w:rsid w:val="007A1244"/>
    <w:rsid w:val="007A622A"/>
    <w:rsid w:val="007B1506"/>
    <w:rsid w:val="007B4377"/>
    <w:rsid w:val="007C0D90"/>
    <w:rsid w:val="007C1414"/>
    <w:rsid w:val="007C2CF8"/>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C0354"/>
    <w:rsid w:val="008C19CF"/>
    <w:rsid w:val="008D0A1D"/>
    <w:rsid w:val="008D1489"/>
    <w:rsid w:val="008D3080"/>
    <w:rsid w:val="008D4796"/>
    <w:rsid w:val="008E0382"/>
    <w:rsid w:val="008E03A3"/>
    <w:rsid w:val="008E417C"/>
    <w:rsid w:val="009027F9"/>
    <w:rsid w:val="009047F4"/>
    <w:rsid w:val="009070E1"/>
    <w:rsid w:val="009159D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0D64"/>
    <w:rsid w:val="009D4D88"/>
    <w:rsid w:val="009D7E0E"/>
    <w:rsid w:val="009E4BDC"/>
    <w:rsid w:val="00A0243B"/>
    <w:rsid w:val="00A06754"/>
    <w:rsid w:val="00A21684"/>
    <w:rsid w:val="00A269F8"/>
    <w:rsid w:val="00A26EA6"/>
    <w:rsid w:val="00A32063"/>
    <w:rsid w:val="00A33020"/>
    <w:rsid w:val="00A343C7"/>
    <w:rsid w:val="00A436B6"/>
    <w:rsid w:val="00A50874"/>
    <w:rsid w:val="00A569FF"/>
    <w:rsid w:val="00A60F17"/>
    <w:rsid w:val="00A669A4"/>
    <w:rsid w:val="00A76636"/>
    <w:rsid w:val="00A76A81"/>
    <w:rsid w:val="00A77D4D"/>
    <w:rsid w:val="00A83F58"/>
    <w:rsid w:val="00AA4DA1"/>
    <w:rsid w:val="00AB2FF7"/>
    <w:rsid w:val="00AB6ED2"/>
    <w:rsid w:val="00AC66F9"/>
    <w:rsid w:val="00AD2646"/>
    <w:rsid w:val="00AD4B61"/>
    <w:rsid w:val="00AD4DCA"/>
    <w:rsid w:val="00AD731D"/>
    <w:rsid w:val="00AE6B54"/>
    <w:rsid w:val="00AE70BF"/>
    <w:rsid w:val="00AE74A4"/>
    <w:rsid w:val="00AF517E"/>
    <w:rsid w:val="00B00F7A"/>
    <w:rsid w:val="00B03A44"/>
    <w:rsid w:val="00B10601"/>
    <w:rsid w:val="00B14CBC"/>
    <w:rsid w:val="00B21BA1"/>
    <w:rsid w:val="00B3095B"/>
    <w:rsid w:val="00B36EE5"/>
    <w:rsid w:val="00B40D04"/>
    <w:rsid w:val="00B62C2D"/>
    <w:rsid w:val="00B73ECB"/>
    <w:rsid w:val="00B82F37"/>
    <w:rsid w:val="00B837E8"/>
    <w:rsid w:val="00BB1620"/>
    <w:rsid w:val="00BB197D"/>
    <w:rsid w:val="00BB408D"/>
    <w:rsid w:val="00BB4528"/>
    <w:rsid w:val="00BC3EB8"/>
    <w:rsid w:val="00BE2913"/>
    <w:rsid w:val="00BE370B"/>
    <w:rsid w:val="00BE7950"/>
    <w:rsid w:val="00BF24F6"/>
    <w:rsid w:val="00C05011"/>
    <w:rsid w:val="00C052C4"/>
    <w:rsid w:val="00C07952"/>
    <w:rsid w:val="00C24149"/>
    <w:rsid w:val="00C43A22"/>
    <w:rsid w:val="00C44B7E"/>
    <w:rsid w:val="00C57F82"/>
    <w:rsid w:val="00C819CA"/>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5BDC"/>
    <w:rsid w:val="00D4673F"/>
    <w:rsid w:val="00D540FD"/>
    <w:rsid w:val="00D5690F"/>
    <w:rsid w:val="00D57A4B"/>
    <w:rsid w:val="00D61AB7"/>
    <w:rsid w:val="00D61F3F"/>
    <w:rsid w:val="00D63230"/>
    <w:rsid w:val="00D713F3"/>
    <w:rsid w:val="00D7711B"/>
    <w:rsid w:val="00D7760F"/>
    <w:rsid w:val="00D8193B"/>
    <w:rsid w:val="00D825C3"/>
    <w:rsid w:val="00D96438"/>
    <w:rsid w:val="00D9770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26BF"/>
    <w:rsid w:val="00E96702"/>
    <w:rsid w:val="00EA3AB8"/>
    <w:rsid w:val="00EA4DEE"/>
    <w:rsid w:val="00EB010F"/>
    <w:rsid w:val="00EC07DD"/>
    <w:rsid w:val="00ED1D92"/>
    <w:rsid w:val="00ED50CB"/>
    <w:rsid w:val="00EE5639"/>
    <w:rsid w:val="00EF499E"/>
    <w:rsid w:val="00F0619C"/>
    <w:rsid w:val="00F074CE"/>
    <w:rsid w:val="00F22A07"/>
    <w:rsid w:val="00F26C3E"/>
    <w:rsid w:val="00F2779C"/>
    <w:rsid w:val="00F3196E"/>
    <w:rsid w:val="00F37C15"/>
    <w:rsid w:val="00F41FA5"/>
    <w:rsid w:val="00F42C54"/>
    <w:rsid w:val="00F44625"/>
    <w:rsid w:val="00F62A52"/>
    <w:rsid w:val="00F65963"/>
    <w:rsid w:val="00F83173"/>
    <w:rsid w:val="00F84220"/>
    <w:rsid w:val="00F844F3"/>
    <w:rsid w:val="00F852AC"/>
    <w:rsid w:val="00F87A6E"/>
    <w:rsid w:val="00F9037D"/>
    <w:rsid w:val="00F97A77"/>
    <w:rsid w:val="00FB10D0"/>
    <w:rsid w:val="00FB30B4"/>
    <w:rsid w:val="00FB3A29"/>
    <w:rsid w:val="00FC29AE"/>
    <w:rsid w:val="00FD235E"/>
    <w:rsid w:val="00FD55E6"/>
    <w:rsid w:val="00FD759F"/>
    <w:rsid w:val="00FE1C38"/>
    <w:rsid w:val="00FE420A"/>
    <w:rsid w:val="00FF28C3"/>
    <w:rsid w:val="00FF77B0"/>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076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REGU-193-13527036</_dlc_DocId>
    <_dlc_DocIdUrl xmlns="9be56660-2c31-41ef-bc00-23e72f632f2a">
      <Url>https://cyfoethnaturiolcymru.sharepoint.com/teams/Regulatory/Permitting/_layouts/15/DocIdRedir.aspx?ID=REGU-193-13527036</Url>
      <Description>REGU-193-13527036</Description>
    </_dlc_DocIdUrl>
    <License_x002f_Activity_x0020_Type xmlns="859f7ad6-93f6-4205-b62b-a17f28acbbac">4. EPR Water Discharge</License_x002f_Activity_x0020_Type>
    <IconOverlay xmlns="http://schemas.microsoft.com/sharepoint/v4" xsi:nil="true"/>
    <Site_x0020_Name xmlns="859f7ad6-93f6-4205-b62b-a17f28acbbac">Plot 8 Heol Hafod Road</Site_x0020_Name>
    <Internal_x002f_External xmlns="859f7ad6-93f6-4205-b62b-a17f28acbbac">Internal document</Internal_x002f_External>
    <Post_x0020_code xmlns="859f7ad6-93f6-4205-b62b-a17f28acbbac">SA32 8AD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Plot 8 Heol Hafod Road, Capel Dewi, SA32 8AD</Addressee>
    <Process_x0020_Type xmlns="859f7ad6-93f6-4205-b62b-a17f28acbbac">Application</Process_x0020_Type>
    <Surrendered_x002f_Expired xmlns="859f7ad6-93f6-4205-b62b-a17f28acbbac" xsi:nil="true"/>
    <Document_x0020_Date xmlns="859f7ad6-93f6-4205-b62b-a17f28acbbac">2022-02-16T00:00:00+00:00</Document_x0020_Date>
    <Facility_x0020_Address xmlns="859f7ad6-93f6-4205-b62b-a17f28acbbac">Capel Dewi</Facility_x0020_Address>
    <Environment_x0020_Sub_x0020_Folder xmlns="859f7ad6-93f6-4205-b62b-a17f28acbbac">Licences applications</Environment_x0020_Sub_x0020_Folder>
    <Customer_x0020_Name xmlns="859f7ad6-93f6-4205-b62b-a17f28acbbac">Mr Lewis Whittall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005db27c-c37f-4c3b-898d-3fee1249b087"/>
    <ds:schemaRef ds:uri="http://schemas.microsoft.com/office/2006/metadata/properties"/>
    <ds:schemaRef ds:uri="http://purl.org/dc/terms/"/>
    <ds:schemaRef ds:uri="http://schemas.microsoft.com/office/infopath/2007/PartnerControls"/>
    <ds:schemaRef ds:uri="859f7ad6-93f6-4205-b62b-a17f28acbbac"/>
    <ds:schemaRef ds:uri="http://purl.org/dc/dcmitype/"/>
    <ds:schemaRef ds:uri="6e121689-de5b-41b9-a751-bfeda7fa2b07"/>
    <ds:schemaRef ds:uri="http://schemas.openxmlformats.org/package/2006/metadata/core-properties"/>
    <ds:schemaRef ds:uri="9be56660-2c31-41ef-bc00-23e72f632f2a"/>
    <ds:schemaRef ds:uri="http://purl.org/dc/elements/1.1/"/>
    <ds:schemaRef ds:uri="http://schemas.microsoft.com/sharepoint/v4"/>
    <ds:schemaRef ds:uri="976c396e-0f13-4de6-8381-592a969a477d"/>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CA8FE27C-90CD-4158-8526-4D943B4E8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971</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PAN-015559 decision document EPR-CB3490CJ</dc:title>
  <dc:subject/>
  <dc:creator>Asta Smith</dc:creator>
  <cp:keywords>23308SD92, 233 08 SD92, 233-08-SD92</cp:keywords>
  <dc:description>233_08_SD92, Version 3_x000d_
Issue date: 19/07/2011</dc:description>
  <cp:lastModifiedBy>Smith, Asta</cp:lastModifiedBy>
  <cp:revision>69</cp:revision>
  <cp:lastPrinted>2008-01-30T13:54:00Z</cp:lastPrinted>
  <dcterms:created xsi:type="dcterms:W3CDTF">2022-02-15T17:27:00Z</dcterms:created>
  <dcterms:modified xsi:type="dcterms:W3CDTF">2022-02-22T17:03:00Z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bf5fc7c4-9698-4404-b98d-3b2b69101982</vt:lpwstr>
  </property>
  <property fmtid="{D5CDD505-2E9C-101B-9397-08002B2CF9AE}" pid="11" name="SharedWithUsers">
    <vt:lpwstr/>
  </property>
</Properties>
</file>