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3CC059C2" w:rsidR="009C73FB" w:rsidRDefault="00553924" w:rsidP="00FA57F0">
      <w:pPr>
        <w:suppressAutoHyphens/>
        <w:ind w:left="720" w:hanging="720"/>
        <w:rPr>
          <w:b/>
          <w:color w:val="FF0000"/>
        </w:rPr>
      </w:pPr>
      <w:r w:rsidRPr="00D961DA">
        <w:rPr>
          <w:rFonts w:cs="Arial"/>
        </w:rPr>
        <w:t>To:</w:t>
      </w:r>
      <w:r w:rsidRPr="00D961DA">
        <w:rPr>
          <w:rFonts w:cs="Arial"/>
        </w:rPr>
        <w:tab/>
      </w:r>
      <w:r w:rsidR="00B57D78">
        <w:rPr>
          <w:b/>
          <w:color w:val="FF0000"/>
        </w:rPr>
        <w:t>Thorncliffe Building Supplies Limited</w:t>
      </w:r>
    </w:p>
    <w:p w14:paraId="5FE058ED" w14:textId="2007186C" w:rsidR="00B57D78" w:rsidRDefault="00B57D78" w:rsidP="00FA57F0">
      <w:pPr>
        <w:suppressAutoHyphens/>
        <w:ind w:left="720" w:hanging="720"/>
        <w:rPr>
          <w:b/>
          <w:color w:val="FF0000"/>
        </w:rPr>
      </w:pPr>
      <w:r>
        <w:rPr>
          <w:b/>
          <w:color w:val="FF0000"/>
        </w:rPr>
        <w:tab/>
        <w:t>The Windmill Site</w:t>
      </w:r>
    </w:p>
    <w:p w14:paraId="23F8EF75" w14:textId="694D0237" w:rsidR="00B57D78" w:rsidRDefault="00B57D78" w:rsidP="00FA57F0">
      <w:pPr>
        <w:suppressAutoHyphens/>
        <w:ind w:left="720" w:hanging="720"/>
        <w:rPr>
          <w:b/>
          <w:color w:val="FF0000"/>
        </w:rPr>
      </w:pPr>
      <w:r>
        <w:rPr>
          <w:b/>
          <w:color w:val="FF0000"/>
        </w:rPr>
        <w:tab/>
        <w:t>Rhuddlan Road</w:t>
      </w:r>
    </w:p>
    <w:p w14:paraId="3ED41596" w14:textId="6144210B" w:rsidR="00B57D78" w:rsidRDefault="00B57D78" w:rsidP="00FA57F0">
      <w:pPr>
        <w:suppressAutoHyphens/>
        <w:ind w:left="720" w:hanging="720"/>
        <w:rPr>
          <w:b/>
          <w:color w:val="FF0000"/>
        </w:rPr>
      </w:pPr>
      <w:r>
        <w:rPr>
          <w:b/>
          <w:color w:val="FF0000"/>
        </w:rPr>
        <w:tab/>
        <w:t>Abergele</w:t>
      </w:r>
    </w:p>
    <w:p w14:paraId="5EC907FB" w14:textId="2D7DD810" w:rsidR="00B57D78" w:rsidRDefault="00B57D78" w:rsidP="00FA57F0">
      <w:pPr>
        <w:suppressAutoHyphens/>
        <w:ind w:left="720" w:hanging="720"/>
        <w:rPr>
          <w:b/>
          <w:color w:val="FF0000"/>
        </w:rPr>
      </w:pPr>
      <w:r>
        <w:rPr>
          <w:b/>
          <w:color w:val="FF0000"/>
        </w:rPr>
        <w:tab/>
        <w:t>Conwy</w:t>
      </w:r>
    </w:p>
    <w:p w14:paraId="4DC8DAC7" w14:textId="5DF8F6F2" w:rsidR="00B57D78" w:rsidRDefault="00B57D78" w:rsidP="00FA57F0">
      <w:pPr>
        <w:suppressAutoHyphens/>
        <w:ind w:left="720" w:hanging="720"/>
        <w:rPr>
          <w:b/>
          <w:color w:val="FF0000"/>
        </w:rPr>
      </w:pPr>
      <w:r>
        <w:rPr>
          <w:b/>
          <w:color w:val="FF0000"/>
        </w:rPr>
        <w:tab/>
        <w:t>LL22 9SE</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21E63DD9" w:rsidR="00D1721F" w:rsidRDefault="00B57D78" w:rsidP="00F837A3">
            <w:pPr>
              <w:rPr>
                <w:rFonts w:cs="Arial"/>
                <w:color w:val="FF0000"/>
              </w:rPr>
            </w:pPr>
            <w:r>
              <w:rPr>
                <w:rFonts w:cs="Arial"/>
                <w:color w:val="FF0000"/>
              </w:rPr>
              <w:t>JP3894FM</w:t>
            </w:r>
          </w:p>
        </w:tc>
        <w:tc>
          <w:tcPr>
            <w:tcW w:w="2835" w:type="dxa"/>
          </w:tcPr>
          <w:p w14:paraId="15694827" w14:textId="06E92EEF" w:rsidR="00D1721F" w:rsidRDefault="00B57D78" w:rsidP="00F837A3">
            <w:pPr>
              <w:rPr>
                <w:rFonts w:cs="Arial"/>
                <w:color w:val="FF0000"/>
              </w:rPr>
            </w:pPr>
            <w:r>
              <w:rPr>
                <w:rFonts w:cs="Arial"/>
                <w:color w:val="FF0000"/>
              </w:rPr>
              <w:t>ThorncliffeBuilding Supplies Limited</w:t>
            </w:r>
          </w:p>
        </w:tc>
        <w:tc>
          <w:tcPr>
            <w:tcW w:w="3404" w:type="dxa"/>
          </w:tcPr>
          <w:p w14:paraId="0E1DD600" w14:textId="77777777" w:rsidR="00B57D78" w:rsidRDefault="00B57D78" w:rsidP="00F837A3">
            <w:pPr>
              <w:rPr>
                <w:rFonts w:cs="Arial"/>
                <w:color w:val="FF0000"/>
              </w:rPr>
            </w:pPr>
            <w:r>
              <w:rPr>
                <w:rFonts w:cs="Arial"/>
                <w:color w:val="FF0000"/>
              </w:rPr>
              <w:t xml:space="preserve">Allt-Y-Graig, Meliden Road, Dyserth, Denbighshire.   </w:t>
            </w:r>
          </w:p>
          <w:p w14:paraId="0301CE79" w14:textId="186B5EFA" w:rsidR="00D1721F" w:rsidRDefault="00B57D78" w:rsidP="00F837A3">
            <w:pPr>
              <w:rPr>
                <w:rFonts w:cs="Arial"/>
                <w:color w:val="FF0000"/>
              </w:rPr>
            </w:pPr>
            <w:r>
              <w:rPr>
                <w:rFonts w:cs="Arial"/>
                <w:color w:val="FF0000"/>
              </w:rPr>
              <w:t>LL18 6DE</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bookmarkStart w:id="0" w:name="_GoBack"/>
      <w:bookmarkEnd w:id="0"/>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B57D78">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B57D78">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57D7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57D78">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Thorncliffe Building Supplies Limited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2017-01-05T00:00:00+00:00</Document_x0020_Date>
    <Facility_x0020_Address xmlns="859f7ad6-93f6-4205-b62b-a17f28acbbac">The Windmill Site, Rhuddlan Road, Abergele, Conwy.</Facility_x0020_Address>
    <Environment_x0020_Sub_x0020_Folder xmlns="859f7ad6-93f6-4205-b62b-a17f28acbbac">Licence supervision</Environment_x0020_Sub_x0020_Folder>
    <Customer_x0020_Name xmlns="859f7ad6-93f6-4205-b62b-a17f28acbbac">Thorncliffe Building Supplies Limited</Customer_x0020_Name>
    <Surrendered_x002f_Expired xmlns="859f7ad6-93f6-4205-b62b-a17f28acbbac" xsi:nil="true"/>
    <Post_x0020_code xmlns="859f7ad6-93f6-4205-b62b-a17f28acbbac">LL22 9SE</Post_x0020_code>
    <Surrendered_x002f_Expired_x0020_Date xmlns="859f7ad6-93f6-4205-b62b-a17f28acbbac" xsi:nil="true"/>
    <_dlc_DocId xmlns="9be56660-2c31-41ef-bc00-23e72f632f2a">REGU-408-15850</_dlc_DocId>
    <_dlc_DocIdUrl xmlns="9be56660-2c31-41ef-bc00-23e72f632f2a">
      <Url>https://cyfoethnaturiolcymru.sharepoint.com/teams/Regulatory/Permitting/_layouts/15/DocIdRedir.aspx?ID=REGU-408-15850</Url>
      <Description>REGU-408-15850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934715-C481-4337-A001-75C29106906C}"/>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 ds:uri="http://www.w3.org/XML/1998/namespace"/>
    <ds:schemaRef ds:uri="http://schemas.openxmlformats.org/package/2006/metadata/core-properties"/>
    <ds:schemaRef ds:uri="http://purl.org/dc/term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2821E5AD-BD66-49FB-8176-2F46FECDAE6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2017-01-03T11:21:00Z</cp:lastPrinted>
  <dcterms:created xsi:type="dcterms:W3CDTF">2017-01-03T11:35:00Z</dcterms:created>
  <dcterms:modified xsi:type="dcterms:W3CDTF">2017-01-03T11:35:00Z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734ecf70-837a-4e7c-a1f2-76c637f5c01c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REGU-408-15850</vt:lpwstr>
  </property>
  <property fmtid="{D5CDD505-2E9C-101B-9397-08002B2CF9AE}" pid="9" name="_dlc_DocIdUrl">
    <vt:lpwstr>https://cyfoethnaturiolcymru.sharepoint.com/teams/Regulatory/Permitting/_layouts/15/DocIdRedir.aspx?ID=REGU-408-15850, REGU-408-15850</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6" name="Email Has Attachments">
    <vt:bool>false</vt:bool>
  </property>
  <property fmtid="{D5CDD505-2E9C-101B-9397-08002B2CF9AE}" pid="17" name="CC">
    <vt:lpwstr/>
  </property>
  <property fmtid="{D5CDD505-2E9C-101B-9397-08002B2CF9AE}" pid="18" name="Email Recipients">
    <vt:lpwstr/>
  </property>
  <property fmtid="{D5CDD505-2E9C-101B-9397-08002B2CF9AE}" pid="20" name="To">
    <vt:lpwstr/>
  </property>
  <property fmtid="{D5CDD505-2E9C-101B-9397-08002B2CF9AE}" pid="21" name="Email Subject">
    <vt:lpwstr/>
  </property>
  <property fmtid="{D5CDD505-2E9C-101B-9397-08002B2CF9AE}" pid="22" name="Process">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ies>
</file>