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45B071" w:rsidR="003C1B3B" w:rsidRPr="00BE5CF6" w:rsidRDefault="00457B80" w:rsidP="003B0416">
                <w:pPr>
                  <w:pStyle w:val="Questiontext"/>
                  <w:rPr>
                    <w:rFonts w:eastAsia="Calibri"/>
                    <w:sz w:val="18"/>
                    <w:szCs w:val="18"/>
                    <w:lang w:eastAsia="en-GB"/>
                  </w:rPr>
                </w:pPr>
                <w:r>
                  <w:rPr>
                    <w:rStyle w:val="Responseboxtext"/>
                    <w:rFonts w:eastAsia="Calibri"/>
                    <w:sz w:val="18"/>
                    <w:szCs w:val="18"/>
                  </w:rPr>
                  <w:t xml:space="preserve">Bespoke Environmental Permit Application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4FECB438" w:rsidR="003B0416" w:rsidRPr="00BE5CF6" w:rsidRDefault="00457B80" w:rsidP="000D7F01">
                <w:pPr>
                  <w:pStyle w:val="Questiontext"/>
                  <w:rPr>
                    <w:rStyle w:val="Responseboxtext"/>
                    <w:rFonts w:eastAsia="Calibri"/>
                    <w:sz w:val="18"/>
                    <w:szCs w:val="18"/>
                  </w:rPr>
                </w:pPr>
                <w:r>
                  <w:rPr>
                    <w:rStyle w:val="Responseboxtext"/>
                    <w:rFonts w:eastAsia="Calibri"/>
                    <w:sz w:val="18"/>
                    <w:szCs w:val="18"/>
                  </w:rPr>
                  <w:t>83</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39B25089" w:rsidR="003B0416" w:rsidRPr="00BE5CF6" w:rsidRDefault="00457B80" w:rsidP="000D7F01">
                <w:pPr>
                  <w:pStyle w:val="Questiontext"/>
                  <w:rPr>
                    <w:rStyle w:val="Responseboxtext"/>
                    <w:rFonts w:eastAsia="Calibri"/>
                    <w:sz w:val="18"/>
                    <w:szCs w:val="18"/>
                  </w:rPr>
                </w:pPr>
                <w:r>
                  <w:rPr>
                    <w:rStyle w:val="Responseboxtext"/>
                    <w:rFonts w:eastAsia="Calibri"/>
                    <w:sz w:val="18"/>
                    <w:szCs w:val="18"/>
                  </w:rPr>
                  <w:t>206</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70C7D5CC" w:rsidR="003B0416" w:rsidRPr="00BE5CF6" w:rsidRDefault="00457B80" w:rsidP="000D7F01">
                <w:pPr>
                  <w:pStyle w:val="Questiontext"/>
                  <w:rPr>
                    <w:rFonts w:eastAsia="Calibri"/>
                    <w:sz w:val="18"/>
                    <w:szCs w:val="18"/>
                    <w:lang w:eastAsia="en-GB"/>
                  </w:rPr>
                </w:pPr>
                <w:r>
                  <w:rPr>
                    <w:rStyle w:val="Responseboxtext"/>
                    <w:rFonts w:eastAsia="Calibri"/>
                    <w:sz w:val="18"/>
                    <w:szCs w:val="18"/>
                  </w:rPr>
                  <w:t>17098</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550C0AC8" w:rsidR="003B0416" w:rsidRPr="00BE5CF6" w:rsidRDefault="00457B80" w:rsidP="000D7F01">
                <w:pPr>
                  <w:pStyle w:val="Questiontext"/>
                  <w:rPr>
                    <w:rStyle w:val="Responseboxtext"/>
                    <w:rFonts w:eastAsia="Calibri"/>
                    <w:sz w:val="18"/>
                    <w:szCs w:val="18"/>
                  </w:rPr>
                </w:pPr>
                <w:r>
                  <w:rPr>
                    <w:rStyle w:val="Responseboxtext"/>
                    <w:rFonts w:eastAsia="Calibri"/>
                    <w:sz w:val="18"/>
                    <w:szCs w:val="18"/>
                  </w:rPr>
                  <w:t>57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127E0BC0" w:rsidR="003B0416" w:rsidRPr="00BE5CF6" w:rsidRDefault="00457B80" w:rsidP="000D7F01">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19746999" w:rsidR="003B0416" w:rsidRPr="00BE5CF6" w:rsidRDefault="00457B80" w:rsidP="000D7F01">
                <w:pPr>
                  <w:pStyle w:val="Questiontext"/>
                  <w:rPr>
                    <w:rFonts w:eastAsia="Calibri"/>
                    <w:sz w:val="18"/>
                    <w:szCs w:val="18"/>
                    <w:lang w:eastAsia="en-GB"/>
                  </w:rPr>
                </w:pPr>
                <w:r>
                  <w:rPr>
                    <w:rStyle w:val="Responseboxtext"/>
                    <w:rFonts w:eastAsia="Calibri"/>
                    <w:sz w:val="18"/>
                    <w:szCs w:val="18"/>
                  </w:rPr>
                  <w:t>9747</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963364A" w:rsidR="00225F5C" w:rsidRPr="00BE5CF6" w:rsidRDefault="00457B80" w:rsidP="000D7F01">
                <w:pPr>
                  <w:pStyle w:val="Questiontext"/>
                  <w:rPr>
                    <w:rFonts w:eastAsia="Calibri"/>
                    <w:sz w:val="18"/>
                    <w:szCs w:val="18"/>
                    <w:lang w:eastAsia="en-GB"/>
                  </w:rPr>
                </w:pPr>
                <w:r>
                  <w:rPr>
                    <w:rStyle w:val="Responseboxtext"/>
                    <w:rFonts w:eastAsia="Calibri"/>
                    <w:sz w:val="18"/>
                    <w:szCs w:val="18"/>
                  </w:rPr>
                  <w:t>26845</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4F4AB4C0" w:rsidR="00064F10" w:rsidRPr="006D49FD" w:rsidRDefault="00457B80"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60AF97EA" w:rsidR="00764344" w:rsidRPr="00A9322A" w:rsidRDefault="00457B80"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DC60E3D" w:rsidR="00BB1EDB" w:rsidRPr="002F53F4" w:rsidRDefault="00457B80"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67F9F03D" w:rsidR="00BE5CF6" w:rsidRPr="00F77607" w:rsidRDefault="00457B80" w:rsidP="00373BAE">
                <w:pPr>
                  <w:pStyle w:val="Paragraph"/>
                  <w:spacing w:before="120" w:after="60"/>
                  <w:rPr>
                    <w:rStyle w:val="Responseboxtext"/>
                  </w:rPr>
                </w:pPr>
                <w:r w:rsidRPr="00457B80">
                  <w:rPr>
                    <w:rStyle w:val="Responseboxtext"/>
                  </w:rPr>
                  <w:t>416.07238.0000</w:t>
                </w:r>
                <w:r>
                  <w:rPr>
                    <w:rStyle w:val="Responseboxtext"/>
                  </w:rPr>
                  <w:t>1 – Contents Page</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41A1778"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AA514C0" w:rsidR="003B0416" w:rsidRPr="00BB1EDB" w:rsidRDefault="00457B80" w:rsidP="003B0416">
                <w:pPr>
                  <w:pStyle w:val="Questiontext"/>
                  <w:rPr>
                    <w:rFonts w:eastAsia="Calibri"/>
                    <w:sz w:val="18"/>
                    <w:szCs w:val="18"/>
                    <w:lang w:eastAsia="en-GB"/>
                  </w:rPr>
                </w:pPr>
                <w:r>
                  <w:rPr>
                    <w:rStyle w:val="Responseboxtext"/>
                    <w:rFonts w:eastAsia="Calibri"/>
                    <w:sz w:val="18"/>
                    <w:szCs w:val="18"/>
                  </w:rPr>
                  <w:t>Non-Technical Summary</w:t>
                </w:r>
              </w:p>
            </w:tc>
          </w:sdtContent>
        </w:sdt>
        <w:sdt>
          <w:sdtPr>
            <w:rPr>
              <w:rStyle w:val="Heading2Char"/>
              <w:rFonts w:cs="Arial"/>
              <w:sz w:val="20"/>
            </w:rPr>
            <w:id w:val="-1375454631"/>
            <w:placeholder>
              <w:docPart w:val="D5DFB02C8A1D4778B19409119777D2C9"/>
            </w:placeholder>
            <w:text/>
          </w:sdt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65B6F344" w:rsidR="003B0416" w:rsidRPr="00BB1EDB" w:rsidRDefault="00457B80" w:rsidP="003B0416">
                <w:pPr>
                  <w:pStyle w:val="Questiontext"/>
                  <w:rPr>
                    <w:rFonts w:eastAsia="Calibri"/>
                    <w:sz w:val="18"/>
                    <w:szCs w:val="18"/>
                    <w:lang w:eastAsia="en-GB"/>
                  </w:rPr>
                </w:pPr>
                <w:r w:rsidRPr="00457B80">
                  <w:rPr>
                    <w:rStyle w:val="Heading2Char"/>
                    <w:rFonts w:cs="Arial"/>
                    <w:sz w:val="20"/>
                  </w:rPr>
                  <w:t>416.07238.00001</w:t>
                </w:r>
                <w:r>
                  <w:rPr>
                    <w:rStyle w:val="Heading2Char"/>
                    <w:rFonts w:cs="Arial"/>
                    <w:sz w:val="20"/>
                  </w:rPr>
                  <w:t>/NTS</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8E2A4D4"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6C3510F8" w:rsidR="003B0416" w:rsidRPr="00BB1EDB" w:rsidRDefault="00457B80" w:rsidP="003B0416">
                <w:pPr>
                  <w:pStyle w:val="Questiontext"/>
                  <w:rPr>
                    <w:rFonts w:eastAsia="Calibri"/>
                    <w:sz w:val="18"/>
                    <w:szCs w:val="18"/>
                    <w:lang w:eastAsia="en-GB"/>
                  </w:rPr>
                </w:pPr>
                <w:r>
                  <w:rPr>
                    <w:rStyle w:val="Responseboxtext"/>
                    <w:rFonts w:eastAsia="Calibri"/>
                    <w:sz w:val="18"/>
                    <w:szCs w:val="18"/>
                  </w:rPr>
                  <w:t>Drawings</w:t>
                </w:r>
              </w:p>
            </w:tc>
          </w:sdtContent>
        </w:sdt>
        <w:sdt>
          <w:sdtPr>
            <w:rPr>
              <w:rStyle w:val="Heading2Char"/>
              <w:sz w:val="20"/>
            </w:rPr>
            <w:id w:val="1777826156"/>
            <w:placeholder>
              <w:docPart w:val="C5A209A7ECA049359039D55F0CC64B37"/>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2E5DB4D3"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Drawings, Section 4</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7AC4DFC0"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2B16574" w:rsidR="003B0416" w:rsidRPr="00BB1EDB" w:rsidRDefault="00457B80" w:rsidP="003B0416">
                <w:pPr>
                  <w:pStyle w:val="Questiontext"/>
                  <w:rPr>
                    <w:rFonts w:eastAsia="Calibri"/>
                    <w:sz w:val="18"/>
                    <w:szCs w:val="18"/>
                    <w:lang w:eastAsia="en-GB"/>
                  </w:rPr>
                </w:pPr>
                <w:r>
                  <w:rPr>
                    <w:rStyle w:val="Responseboxtext"/>
                    <w:rFonts w:eastAsia="Calibri"/>
                    <w:sz w:val="18"/>
                    <w:szCs w:val="18"/>
                  </w:rPr>
                  <w:t>Environmental Setting and Installation Design</w:t>
                </w:r>
              </w:p>
            </w:tc>
          </w:sdtContent>
        </w:sdt>
        <w:sdt>
          <w:sdtPr>
            <w:rPr>
              <w:rStyle w:val="Heading2Char"/>
              <w:sz w:val="20"/>
            </w:rPr>
            <w:id w:val="723180979"/>
            <w:placeholder>
              <w:docPart w:val="AAA170F80D194B3A93DAB40030E777FF"/>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27411CEC"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ESID</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6F387C4F"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41C8F46" w:rsidR="003B0416" w:rsidRPr="00BB1EDB" w:rsidRDefault="00457B80" w:rsidP="003B0416">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Heading2Char"/>
              <w:sz w:val="20"/>
            </w:rPr>
            <w:id w:val="1205832854"/>
            <w:placeholder>
              <w:docPart w:val="7B941D3EDC5A41EF9E83F6F9296A8B8D"/>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4A3D41D5"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ERA</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2205876"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D851C17" w:rsidR="003B0416" w:rsidRPr="00BB1EDB" w:rsidRDefault="00457B80" w:rsidP="003B0416">
                <w:pPr>
                  <w:pStyle w:val="Questiontext"/>
                  <w:rPr>
                    <w:rFonts w:eastAsia="Calibri"/>
                    <w:sz w:val="18"/>
                    <w:szCs w:val="18"/>
                    <w:lang w:eastAsia="en-GB"/>
                  </w:rPr>
                </w:pPr>
                <w:r>
                  <w:rPr>
                    <w:rStyle w:val="Responseboxtext"/>
                    <w:rFonts w:eastAsia="Calibri"/>
                    <w:sz w:val="18"/>
                    <w:szCs w:val="18"/>
                  </w:rPr>
                  <w:t>Stability Risk Assessment</w:t>
                </w:r>
              </w:p>
            </w:tc>
          </w:sdtContent>
        </w:sdt>
        <w:sdt>
          <w:sdtPr>
            <w:rPr>
              <w:rStyle w:val="Heading2Char"/>
              <w:sz w:val="20"/>
            </w:rPr>
            <w:id w:val="2069995703"/>
            <w:placeholder>
              <w:docPart w:val="C88BA6CFDFD844429B2E0AF3BA46BF96"/>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1263067"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SRA</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4DF7F6"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34BB5AD9" w:rsidR="003B0416" w:rsidRPr="00BB1EDB" w:rsidRDefault="00457B80" w:rsidP="003B0416">
                <w:pPr>
                  <w:pStyle w:val="Questiontext"/>
                  <w:rPr>
                    <w:rFonts w:eastAsia="Calibri"/>
                    <w:sz w:val="18"/>
                    <w:szCs w:val="18"/>
                    <w:lang w:eastAsia="en-GB"/>
                  </w:rPr>
                </w:pPr>
                <w:r>
                  <w:rPr>
                    <w:rStyle w:val="Responseboxtext"/>
                    <w:rFonts w:eastAsia="Calibri"/>
                    <w:sz w:val="18"/>
                    <w:szCs w:val="18"/>
                  </w:rPr>
                  <w:t>Hydrogeological Risk Assessment</w:t>
                </w:r>
              </w:p>
            </w:tc>
          </w:sdtContent>
        </w:sdt>
        <w:sdt>
          <w:sdtPr>
            <w:rPr>
              <w:rStyle w:val="Heading2Char"/>
              <w:sz w:val="20"/>
            </w:rPr>
            <w:id w:val="1974639304"/>
            <w:placeholder>
              <w:docPart w:val="93B3D7525C1D45D8BAF9622C5071AE19"/>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303856F1"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HRA</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F4BB22F"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00649E5" w:rsidR="003B0416" w:rsidRPr="00BB1EDB" w:rsidRDefault="00457B80" w:rsidP="003B0416">
                <w:pPr>
                  <w:pStyle w:val="Questiontext"/>
                  <w:rPr>
                    <w:rFonts w:eastAsia="Calibri"/>
                    <w:sz w:val="18"/>
                    <w:szCs w:val="18"/>
                    <w:lang w:eastAsia="en-GB"/>
                  </w:rPr>
                </w:pPr>
                <w:r>
                  <w:rPr>
                    <w:rStyle w:val="Responseboxtext"/>
                    <w:rFonts w:eastAsia="Calibri"/>
                    <w:sz w:val="18"/>
                    <w:szCs w:val="18"/>
                  </w:rPr>
                  <w:t>Odour Risk Assessment and Management Plan</w:t>
                </w:r>
              </w:p>
            </w:tc>
          </w:sdtContent>
        </w:sdt>
        <w:sdt>
          <w:sdtPr>
            <w:rPr>
              <w:rStyle w:val="Heading2Char"/>
              <w:sz w:val="20"/>
            </w:rPr>
            <w:id w:val="-1570954915"/>
            <w:placeholder>
              <w:docPart w:val="50907DDE3B59458C8CEA24CA12027145"/>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0CD5E5E3"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OMP</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C16A036"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166970EE" w:rsidR="003B0416" w:rsidRPr="00BB1EDB" w:rsidRDefault="00457B80" w:rsidP="003B0416">
                <w:pPr>
                  <w:pStyle w:val="Questiontext"/>
                  <w:rPr>
                    <w:rFonts w:eastAsia="Calibri"/>
                    <w:sz w:val="18"/>
                    <w:szCs w:val="18"/>
                    <w:lang w:eastAsia="en-GB"/>
                  </w:rPr>
                </w:pPr>
                <w:r>
                  <w:rPr>
                    <w:rStyle w:val="Responseboxtext"/>
                    <w:rFonts w:eastAsia="Calibri"/>
                    <w:sz w:val="18"/>
                    <w:szCs w:val="18"/>
                  </w:rPr>
                  <w:t xml:space="preserve">Leachate Management Plan </w:t>
                </w:r>
              </w:p>
            </w:tc>
          </w:sdtContent>
        </w:sdt>
        <w:sdt>
          <w:sdtPr>
            <w:rPr>
              <w:rStyle w:val="Heading2Char"/>
              <w:sz w:val="20"/>
            </w:rPr>
            <w:id w:val="1292326957"/>
            <w:placeholder>
              <w:docPart w:val="EF56DFDEEC02432F8659C0F7CA643A6C"/>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3CFFDACB"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LMP</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61A8462E"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140DE4" w:rsidR="003B0416" w:rsidRPr="00BB1EDB" w:rsidRDefault="00457B80" w:rsidP="003B0416">
                <w:pPr>
                  <w:pStyle w:val="Questiontext"/>
                  <w:rPr>
                    <w:rFonts w:eastAsia="Calibri"/>
                    <w:sz w:val="18"/>
                    <w:szCs w:val="18"/>
                    <w:lang w:eastAsia="en-GB"/>
                  </w:rPr>
                </w:pPr>
                <w:r>
                  <w:rPr>
                    <w:rStyle w:val="Responseboxtext"/>
                    <w:rFonts w:eastAsia="Calibri"/>
                    <w:sz w:val="18"/>
                    <w:szCs w:val="18"/>
                  </w:rPr>
                  <w:t>Operating Techniques and Management Plan</w:t>
                </w:r>
              </w:p>
            </w:tc>
          </w:sdtContent>
        </w:sdt>
        <w:sdt>
          <w:sdtPr>
            <w:rPr>
              <w:rStyle w:val="Heading2Char"/>
              <w:sz w:val="20"/>
            </w:rPr>
            <w:id w:val="1573933267"/>
            <w:placeholder>
              <w:docPart w:val="1506D52658FF4A9C84BCEA30483BE14E"/>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41447069" w:rsidR="003B0416" w:rsidRPr="00BB1EDB" w:rsidRDefault="00457B80" w:rsidP="003B0416">
                <w:pPr>
                  <w:pStyle w:val="Questiontext"/>
                  <w:rPr>
                    <w:rFonts w:eastAsia="Calibri"/>
                    <w:sz w:val="18"/>
                    <w:szCs w:val="18"/>
                    <w:lang w:eastAsia="en-GB"/>
                  </w:rPr>
                </w:pPr>
                <w:r w:rsidRPr="00457B80">
                  <w:rPr>
                    <w:rStyle w:val="Heading2Char"/>
                    <w:sz w:val="20"/>
                  </w:rPr>
                  <w:t>416.07238.00001/</w:t>
                </w:r>
                <w:r>
                  <w:rPr>
                    <w:rStyle w:val="Heading2Char"/>
                    <w:sz w:val="20"/>
                  </w:rPr>
                  <w:t>OTMP</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5471D9A" w:rsidR="00225F5C" w:rsidRPr="00F77607" w:rsidRDefault="00457B8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7177C14" w:rsidR="003B0416" w:rsidRPr="007A2E2A" w:rsidRDefault="00457B80" w:rsidP="003B0416">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0B049F8" w:rsidR="003B0416" w:rsidRPr="007A2E2A" w:rsidRDefault="00457B80" w:rsidP="003B0416">
                <w:pPr>
                  <w:spacing w:before="120" w:after="60"/>
                  <w:rPr>
                    <w:rStyle w:val="Responseboxtext"/>
                  </w:rPr>
                </w:pPr>
                <w:r>
                  <w:rPr>
                    <w:rStyle w:val="Responseboxtext"/>
                    <w:rFonts w:eastAsia="Calibri"/>
                    <w:sz w:val="18"/>
                    <w:szCs w:val="18"/>
                  </w:rPr>
                  <w:t xml:space="preserve">Jacques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706997D8" w:rsidR="003B0416" w:rsidRPr="007A2E2A" w:rsidRDefault="00457B80" w:rsidP="003B0416">
                <w:pPr>
                  <w:spacing w:before="120" w:after="60"/>
                  <w:rPr>
                    <w:rStyle w:val="Responseboxtext"/>
                  </w:rPr>
                </w:pPr>
                <w:proofErr w:type="spellStart"/>
                <w:r>
                  <w:rPr>
                    <w:rStyle w:val="Responseboxtext"/>
                    <w:rFonts w:eastAsia="Calibri"/>
                    <w:sz w:val="18"/>
                    <w:szCs w:val="18"/>
                  </w:rPr>
                  <w:t>Mold</w:t>
                </w:r>
                <w:proofErr w:type="spellEnd"/>
                <w:r>
                  <w:rPr>
                    <w:rStyle w:val="Responseboxtext"/>
                    <w:rFonts w:eastAsia="Calibri"/>
                    <w:sz w:val="18"/>
                    <w:szCs w:val="18"/>
                  </w:rPr>
                  <w:t xml:space="preserve"> Investments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7-1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47E72133" w:rsidR="00A87658" w:rsidRPr="007A2E2A" w:rsidRDefault="00457B80" w:rsidP="00485572">
                <w:pPr>
                  <w:pStyle w:val="Paragraph"/>
                  <w:spacing w:before="120" w:after="60"/>
                  <w:rPr>
                    <w:rStyle w:val="Responseboxtext"/>
                    <w:rFonts w:eastAsia="Calibri"/>
                  </w:rPr>
                </w:pPr>
                <w:r>
                  <w:rPr>
                    <w:rStyle w:val="Responseboxtext"/>
                    <w:rFonts w:eastAsia="Calibri"/>
                  </w:rPr>
                  <w:t>12/07/2019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57B80"/>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22DC"/>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2019-08-20T23:00:00+00:00</Document_x0020_Date>
    <Process_x0020_Type xmlns="859f7ad6-93f6-4205-b62b-a17f28acbbac">Application</Process_x0020_Type>
    <Site_x0020_Name xmlns="859f7ad6-93f6-4205-b62b-a17f28acbbac">Parry's Quarry Landfill and Waste Transfer Station</Site_x0020_Name>
    <Post_x0020_code xmlns="859f7ad6-93f6-4205-b62b-a17f28acbbac">CH7 6NY</Post_x0020_code>
    <Addressee xmlns="859f7ad6-93f6-4205-b62b-a17f28acbbac">Colinton House, Leicester Road, Bedworth, Warwickshire, CV12 8AB</Addressee>
    <Disclosure_x0020_Status xmlns="859f7ad6-93f6-4205-b62b-a17f28acbbac">Public register</Disclosure_x0020_Status>
    <Customer_x0020_Name xmlns="859f7ad6-93f6-4205-b62b-a17f28acbbac">Mold Investments Limited</Customer_x0020_Name>
    <Environment_x0020_Sub_x0020_Folder xmlns="859f7ad6-93f6-4205-b62b-a17f28acbbac">Licences applications</Environment_x0020_Sub_x0020_Folder>
    <Facility_x0020_Address xmlns="859f7ad6-93f6-4205-b62b-a17f28acbbac">Alltami, Mold </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0557D-5B27-479E-8F78-255860433C06}"/>
</file>

<file path=customXml/itemProps2.xml><?xml version="1.0" encoding="utf-8"?>
<ds:datastoreItem xmlns:ds="http://schemas.openxmlformats.org/officeDocument/2006/customXml" ds:itemID="{B7E41FF3-B515-4A2A-BA21-F72955D7BD32}"/>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0FDC930D-CF6B-4C6E-A02E-DC9097CDD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Samantha Pople</cp:lastModifiedBy>
  <cp:revision>3</cp:revision>
  <cp:lastPrinted>2016-04-18T13:20:00Z</cp:lastPrinted>
  <dcterms:created xsi:type="dcterms:W3CDTF">2019-07-12T14:21:00Z</dcterms:created>
  <dcterms:modified xsi:type="dcterms:W3CDTF">2019-07-12T15:47:00Z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d5af7515-be9b-4346-bba2-145570c4f0e7</vt:lpwstr>
  </property>
  <property fmtid="{D5CDD505-2E9C-101B-9397-08002B2CF9AE}" pid="6" name="_dlc_DocId">
    <vt:lpwstr>REGU-408-176609</vt:lpwstr>
  </property>
  <property fmtid="{D5CDD505-2E9C-101B-9397-08002B2CF9AE}" pid="7" name="_dlc_DocIdUrl">
    <vt:lpwstr>https://cyfoethnaturiolcymru.sharepoint.com/teams/Regulatory/Permitting/_layouts/15/DocIdRedir.aspx?ID=REGU-408-176609, REGU-408-176609</vt:lpwstr>
  </property>
  <property fmtid="{D5CDD505-2E9C-101B-9397-08002B2CF9AE}" pid="8" name="Customer Name">
    <vt:lpwstr>Mold Investments Limited</vt:lpwstr>
  </property>
  <property fmtid="{D5CDD505-2E9C-101B-9397-08002B2CF9AE}" pid="10" name="Welsh Local Authority">
    <vt:lpwstr>Flintshire County Council</vt:lpwstr>
  </property>
  <property fmtid="{D5CDD505-2E9C-101B-9397-08002B2CF9AE}" pid="11" name="Post code">
    <vt:lpwstr>CH7 6NY</vt:lpwstr>
  </property>
  <property fmtid="{D5CDD505-2E9C-101B-9397-08002B2CF9AE}" pid="12" name="Addressee">
    <vt:lpwstr>Colinton House, Leicester Road, Bedworth, Warwickshire, CV12 8AB</vt:lpwstr>
  </property>
  <property fmtid="{D5CDD505-2E9C-101B-9397-08002B2CF9AE}" pid="13" name="Facility Address">
    <vt:lpwstr>Alltami, Mold </vt:lpwstr>
  </property>
  <property fmtid="{D5CDD505-2E9C-101B-9397-08002B2CF9AE}" pid="14" name="Site Name">
    <vt:lpwstr>Parry's Quarry Landfill and Waste Transfer Station</vt:lpwstr>
  </property>
</Properties>
</file>