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5C3FBA" w14:textId="77777777" w:rsidR="00045D78" w:rsidRDefault="00045D78" w:rsidP="00E92E95">
      <w:pPr>
        <w:pStyle w:val="coverTitle"/>
        <w:spacing w:line="312" w:lineRule="auto"/>
      </w:pPr>
    </w:p>
    <w:p w14:paraId="280577EC" w14:textId="77777777" w:rsidR="00E92E95" w:rsidRPr="00A4222E" w:rsidRDefault="00E92E95" w:rsidP="00E92E95">
      <w:pPr>
        <w:pStyle w:val="coverTitle"/>
        <w:spacing w:line="312" w:lineRule="auto"/>
      </w:pPr>
      <w:r w:rsidRPr="00A4222E">
        <w:t>Permit with introductory note</w:t>
      </w:r>
    </w:p>
    <w:p w14:paraId="74D658CC" w14:textId="77777777" w:rsidR="00E92E95" w:rsidRPr="00A4222E" w:rsidRDefault="005C74FB" w:rsidP="00E92E95">
      <w:pPr>
        <w:pStyle w:val="a"/>
        <w:spacing w:line="312" w:lineRule="auto"/>
      </w:pPr>
      <w:r>
        <w:t>The Environmental Permitting (England &amp; Wales) Regulations 2016</w:t>
      </w:r>
    </w:p>
    <w:p w14:paraId="5E198690" w14:textId="77777777" w:rsidR="00E92E95" w:rsidRPr="00A4222E" w:rsidRDefault="00E92E95" w:rsidP="00E92E95">
      <w:pPr>
        <w:pStyle w:val="a"/>
        <w:spacing w:line="312" w:lineRule="auto"/>
      </w:pPr>
    </w:p>
    <w:p w14:paraId="144C3747" w14:textId="77777777" w:rsidR="00E92E95" w:rsidRPr="00C721C9" w:rsidRDefault="00C721C9" w:rsidP="00E92E95">
      <w:pPr>
        <w:pStyle w:val="coverLicenceHolder"/>
        <w:pBdr>
          <w:top w:val="single" w:sz="4" w:space="25" w:color="auto"/>
        </w:pBdr>
        <w:spacing w:line="312" w:lineRule="auto"/>
      </w:pPr>
      <w:r w:rsidRPr="00C721C9">
        <w:t>Taylor Wimpey UK Limited</w:t>
      </w:r>
    </w:p>
    <w:p w14:paraId="4AF16706" w14:textId="77777777" w:rsidR="00E92E95" w:rsidRPr="00A4222E" w:rsidRDefault="00E92E95" w:rsidP="00E92E95">
      <w:pPr>
        <w:pStyle w:val="coverLicenceHolder"/>
        <w:pBdr>
          <w:top w:val="single" w:sz="4" w:space="25" w:color="auto"/>
        </w:pBdr>
        <w:spacing w:line="312" w:lineRule="auto"/>
        <w:rPr>
          <w:color w:val="FF0000"/>
        </w:rPr>
      </w:pPr>
    </w:p>
    <w:p w14:paraId="2A0A2EEB" w14:textId="77777777" w:rsidR="00E92E95" w:rsidRPr="00F30703" w:rsidRDefault="00F30703" w:rsidP="00E92E95">
      <w:pPr>
        <w:pStyle w:val="coverLicenceHolder"/>
        <w:pBdr>
          <w:top w:val="single" w:sz="4" w:space="25" w:color="auto"/>
        </w:pBdr>
        <w:rPr>
          <w:sz w:val="22"/>
          <w:szCs w:val="22"/>
        </w:rPr>
      </w:pPr>
      <w:r w:rsidRPr="00F30703">
        <w:rPr>
          <w:sz w:val="22"/>
          <w:szCs w:val="22"/>
        </w:rPr>
        <w:t xml:space="preserve">Construction site </w:t>
      </w:r>
      <w:r w:rsidR="001B2087">
        <w:rPr>
          <w:sz w:val="22"/>
          <w:szCs w:val="22"/>
        </w:rPr>
        <w:t>at</w:t>
      </w:r>
    </w:p>
    <w:p w14:paraId="63B6A9C3" w14:textId="77777777" w:rsidR="00FB7333" w:rsidRDefault="00FB7333" w:rsidP="00E92E95">
      <w:pPr>
        <w:pStyle w:val="coverLicenceHolder"/>
        <w:pBdr>
          <w:top w:val="single" w:sz="4" w:space="25" w:color="auto"/>
        </w:pBdr>
        <w:rPr>
          <w:sz w:val="22"/>
          <w:szCs w:val="22"/>
        </w:rPr>
      </w:pPr>
      <w:bookmarkStart w:id="0" w:name="_Hlk94623065"/>
      <w:r>
        <w:rPr>
          <w:sz w:val="22"/>
          <w:szCs w:val="22"/>
        </w:rPr>
        <w:t>Nyth y Dryw</w:t>
      </w:r>
    </w:p>
    <w:p w14:paraId="719B871D" w14:textId="77777777" w:rsidR="00E92E95" w:rsidRDefault="00FB7333" w:rsidP="00E92E95">
      <w:pPr>
        <w:pStyle w:val="coverLicenceHolder"/>
        <w:pBdr>
          <w:top w:val="single" w:sz="4" w:space="25" w:color="auto"/>
        </w:pBdr>
        <w:rPr>
          <w:sz w:val="22"/>
          <w:szCs w:val="22"/>
        </w:rPr>
      </w:pPr>
      <w:r>
        <w:rPr>
          <w:sz w:val="22"/>
          <w:szCs w:val="22"/>
        </w:rPr>
        <w:t>(</w:t>
      </w:r>
      <w:r w:rsidR="00350774">
        <w:rPr>
          <w:sz w:val="22"/>
          <w:szCs w:val="22"/>
        </w:rPr>
        <w:t>Wren</w:t>
      </w:r>
      <w:r>
        <w:rPr>
          <w:sz w:val="22"/>
          <w:szCs w:val="22"/>
        </w:rPr>
        <w:t>’</w:t>
      </w:r>
      <w:r w:rsidR="00350774">
        <w:rPr>
          <w:sz w:val="22"/>
          <w:szCs w:val="22"/>
        </w:rPr>
        <w:t>s Nest</w:t>
      </w:r>
      <w:r w:rsidR="001A5E21" w:rsidRPr="001A5E21">
        <w:rPr>
          <w:sz w:val="22"/>
          <w:szCs w:val="22"/>
        </w:rPr>
        <w:t xml:space="preserve"> Development</w:t>
      </w:r>
      <w:r>
        <w:rPr>
          <w:sz w:val="22"/>
          <w:szCs w:val="22"/>
        </w:rPr>
        <w:t>)</w:t>
      </w:r>
    </w:p>
    <w:p w14:paraId="769B453D" w14:textId="77777777" w:rsidR="008B69D9" w:rsidRDefault="008B69D9" w:rsidP="00E92E95">
      <w:pPr>
        <w:pStyle w:val="coverLicenceHolder"/>
        <w:pBdr>
          <w:top w:val="single" w:sz="4" w:space="25" w:color="auto"/>
        </w:pBdr>
        <w:rPr>
          <w:sz w:val="22"/>
          <w:szCs w:val="22"/>
        </w:rPr>
      </w:pPr>
      <w:r>
        <w:rPr>
          <w:sz w:val="22"/>
          <w:szCs w:val="22"/>
        </w:rPr>
        <w:t>Sebast</w:t>
      </w:r>
      <w:r w:rsidR="008611C9">
        <w:rPr>
          <w:sz w:val="22"/>
          <w:szCs w:val="22"/>
        </w:rPr>
        <w:t>o</w:t>
      </w:r>
      <w:r>
        <w:rPr>
          <w:sz w:val="22"/>
          <w:szCs w:val="22"/>
        </w:rPr>
        <w:t>pol</w:t>
      </w:r>
    </w:p>
    <w:p w14:paraId="3DBC2FF8" w14:textId="77777777" w:rsidR="008B69D9" w:rsidRDefault="00350774" w:rsidP="00E92E95">
      <w:pPr>
        <w:pStyle w:val="coverLicenceHolder"/>
        <w:pBdr>
          <w:top w:val="single" w:sz="4" w:space="25" w:color="auto"/>
        </w:pBdr>
        <w:rPr>
          <w:sz w:val="22"/>
          <w:szCs w:val="22"/>
        </w:rPr>
      </w:pPr>
      <w:r>
        <w:rPr>
          <w:sz w:val="22"/>
          <w:szCs w:val="22"/>
        </w:rPr>
        <w:t>Cwmbran</w:t>
      </w:r>
    </w:p>
    <w:p w14:paraId="77890BD7" w14:textId="77777777" w:rsidR="008B69D9" w:rsidRPr="001A5E21" w:rsidRDefault="008B69D9" w:rsidP="00E92E95">
      <w:pPr>
        <w:pStyle w:val="coverLicenceHolder"/>
        <w:pBdr>
          <w:top w:val="single" w:sz="4" w:space="25" w:color="auto"/>
        </w:pBdr>
        <w:rPr>
          <w:sz w:val="22"/>
          <w:szCs w:val="22"/>
        </w:rPr>
      </w:pPr>
      <w:r>
        <w:rPr>
          <w:sz w:val="22"/>
          <w:szCs w:val="22"/>
        </w:rPr>
        <w:t>NP4</w:t>
      </w:r>
      <w:bookmarkEnd w:id="0"/>
      <w:r w:rsidR="00350774">
        <w:rPr>
          <w:sz w:val="22"/>
          <w:szCs w:val="22"/>
        </w:rPr>
        <w:t>4 1FA</w:t>
      </w:r>
    </w:p>
    <w:p w14:paraId="5F9833A2" w14:textId="77777777" w:rsidR="00E92E95" w:rsidRPr="00A4222E" w:rsidRDefault="00E92E95" w:rsidP="00E92E95">
      <w:pPr>
        <w:pStyle w:val="coverAuthNos"/>
        <w:spacing w:before="480" w:line="312" w:lineRule="auto"/>
        <w:rPr>
          <w:sz w:val="24"/>
        </w:rPr>
      </w:pPr>
      <w:r w:rsidRPr="00A4222E">
        <w:rPr>
          <w:sz w:val="24"/>
        </w:rPr>
        <w:t>Permit number</w:t>
      </w:r>
    </w:p>
    <w:p w14:paraId="6D01C9DB" w14:textId="57E91E83" w:rsidR="00E92E95" w:rsidRPr="0034236C" w:rsidRDefault="00FD2A2E" w:rsidP="00E92E95">
      <w:pPr>
        <w:pStyle w:val="coverAuthNos"/>
        <w:spacing w:line="312" w:lineRule="auto"/>
        <w:rPr>
          <w:color w:val="auto"/>
        </w:rPr>
      </w:pPr>
      <w:r>
        <w:rPr>
          <w:color w:val="auto"/>
          <w:sz w:val="24"/>
        </w:rPr>
        <w:t>EPR/CB3493CM</w:t>
      </w:r>
    </w:p>
    <w:p w14:paraId="78A9C7FF" w14:textId="77777777" w:rsidR="00E92E95" w:rsidRPr="00A4222E" w:rsidRDefault="00E92E95" w:rsidP="00E92E95">
      <w:pPr>
        <w:pStyle w:val="coverAuthNos"/>
        <w:spacing w:line="312" w:lineRule="auto"/>
      </w:pPr>
      <w:r w:rsidRPr="00A4222E">
        <w:br w:type="page"/>
      </w:r>
    </w:p>
    <w:p w14:paraId="246A8224" w14:textId="77777777" w:rsidR="00F32F06" w:rsidRPr="00F32F06" w:rsidRDefault="00F32F06" w:rsidP="00F32F06">
      <w:pPr>
        <w:pStyle w:val="Heading1nonum"/>
        <w:spacing w:before="80" w:after="0" w:line="312" w:lineRule="auto"/>
        <w:jc w:val="center"/>
        <w:rPr>
          <w:szCs w:val="36"/>
        </w:rPr>
      </w:pPr>
      <w:r w:rsidRPr="00F32F06">
        <w:rPr>
          <w:szCs w:val="36"/>
        </w:rPr>
        <w:t>Construction site</w:t>
      </w:r>
      <w:r w:rsidR="00C84C61">
        <w:rPr>
          <w:szCs w:val="36"/>
        </w:rPr>
        <w:t xml:space="preserve"> at</w:t>
      </w:r>
      <w:r w:rsidRPr="00F32F06">
        <w:rPr>
          <w:szCs w:val="36"/>
        </w:rPr>
        <w:t xml:space="preserve"> </w:t>
      </w:r>
    </w:p>
    <w:p w14:paraId="250F6656" w14:textId="77777777" w:rsidR="00F32F06" w:rsidRPr="00F32F06" w:rsidRDefault="000254C3" w:rsidP="00F32F06">
      <w:pPr>
        <w:pStyle w:val="Heading1nonum"/>
        <w:spacing w:before="80" w:after="0" w:line="312" w:lineRule="auto"/>
        <w:jc w:val="center"/>
        <w:rPr>
          <w:szCs w:val="36"/>
        </w:rPr>
      </w:pPr>
      <w:r>
        <w:rPr>
          <w:szCs w:val="36"/>
        </w:rPr>
        <w:t xml:space="preserve">Outfall </w:t>
      </w:r>
      <w:r w:rsidR="00601479">
        <w:rPr>
          <w:szCs w:val="36"/>
        </w:rPr>
        <w:t>C</w:t>
      </w:r>
      <w:r>
        <w:rPr>
          <w:szCs w:val="36"/>
        </w:rPr>
        <w:t>,</w:t>
      </w:r>
      <w:r w:rsidR="00F14CD5">
        <w:rPr>
          <w:szCs w:val="36"/>
        </w:rPr>
        <w:t xml:space="preserve"> </w:t>
      </w:r>
      <w:r w:rsidR="00FB7333">
        <w:rPr>
          <w:szCs w:val="36"/>
        </w:rPr>
        <w:t>Nyth y Dryw (</w:t>
      </w:r>
      <w:r w:rsidR="00F14CD5">
        <w:rPr>
          <w:szCs w:val="36"/>
        </w:rPr>
        <w:t>Wren</w:t>
      </w:r>
      <w:r w:rsidR="00FB7333">
        <w:rPr>
          <w:szCs w:val="36"/>
        </w:rPr>
        <w:t>’</w:t>
      </w:r>
      <w:r w:rsidR="00F14CD5">
        <w:rPr>
          <w:szCs w:val="36"/>
        </w:rPr>
        <w:t>s Nest</w:t>
      </w:r>
      <w:r w:rsidR="00F32F06" w:rsidRPr="00F32F06">
        <w:rPr>
          <w:szCs w:val="36"/>
        </w:rPr>
        <w:t xml:space="preserve"> Development</w:t>
      </w:r>
      <w:r w:rsidR="00FB7333">
        <w:rPr>
          <w:szCs w:val="36"/>
        </w:rPr>
        <w:t>)</w:t>
      </w:r>
      <w:r w:rsidR="00F32F06" w:rsidRPr="00F32F06">
        <w:rPr>
          <w:szCs w:val="36"/>
        </w:rPr>
        <w:t xml:space="preserve"> </w:t>
      </w:r>
    </w:p>
    <w:p w14:paraId="5AD5C11D" w14:textId="4F685752" w:rsidR="00E92E95" w:rsidRPr="00A4222E" w:rsidRDefault="00E92E95" w:rsidP="00E92E95">
      <w:pPr>
        <w:pStyle w:val="Heading1nonum"/>
        <w:spacing w:before="80" w:after="0" w:line="312" w:lineRule="auto"/>
        <w:jc w:val="center"/>
      </w:pPr>
      <w:r w:rsidRPr="00A4222E">
        <w:t xml:space="preserve">Permit </w:t>
      </w:r>
      <w:r w:rsidRPr="00F32F06">
        <w:t xml:space="preserve">Number </w:t>
      </w:r>
      <w:r w:rsidR="00FD2A2E">
        <w:t>EPR/CB3493CM</w:t>
      </w:r>
    </w:p>
    <w:p w14:paraId="555E6780" w14:textId="77777777" w:rsidR="00E92E95" w:rsidRPr="00A4222E" w:rsidRDefault="00E92E95" w:rsidP="00E92E95">
      <w:pPr>
        <w:pStyle w:val="Heading1nonum"/>
        <w:spacing w:line="312" w:lineRule="auto"/>
      </w:pPr>
      <w:r w:rsidRPr="00A4222E">
        <w:t>Introductory note</w:t>
      </w:r>
    </w:p>
    <w:p w14:paraId="21B57DE8" w14:textId="77777777" w:rsidR="00E92E95" w:rsidRPr="00A4222E" w:rsidRDefault="00E92E95" w:rsidP="00E92E95">
      <w:pPr>
        <w:pStyle w:val="Heading2a"/>
        <w:spacing w:before="120" w:line="312" w:lineRule="auto"/>
        <w:rPr>
          <w:i w:val="0"/>
        </w:rPr>
      </w:pPr>
      <w:r w:rsidRPr="00A4222E">
        <w:rPr>
          <w:i w:val="0"/>
        </w:rPr>
        <w:t>This introductory note does not form a part of the permit</w:t>
      </w:r>
    </w:p>
    <w:p w14:paraId="4AABF00B" w14:textId="77777777" w:rsidR="00B202D7" w:rsidRDefault="00E92E95" w:rsidP="00E92E95">
      <w:pPr>
        <w:pStyle w:val="Heading3nonum"/>
        <w:rPr>
          <w:color w:val="FF00FF"/>
          <w:sz w:val="22"/>
          <w:szCs w:val="22"/>
        </w:rPr>
      </w:pPr>
      <w:r w:rsidRPr="00F50CB1">
        <w:rPr>
          <w:sz w:val="22"/>
          <w:szCs w:val="22"/>
        </w:rPr>
        <w:t>The main features of the permit are as follows.</w:t>
      </w:r>
      <w:r w:rsidRPr="00F50CB1">
        <w:rPr>
          <w:color w:val="FF00FF"/>
          <w:sz w:val="22"/>
          <w:szCs w:val="22"/>
        </w:rPr>
        <w:t xml:space="preserve">  </w:t>
      </w:r>
    </w:p>
    <w:p w14:paraId="4124A9C4" w14:textId="77777777" w:rsidR="005348CC" w:rsidRPr="005348CC" w:rsidRDefault="004B6A0B" w:rsidP="005348CC">
      <w:pPr>
        <w:autoSpaceDE w:val="0"/>
        <w:autoSpaceDN w:val="0"/>
        <w:adjustRightInd w:val="0"/>
        <w:jc w:val="left"/>
        <w:rPr>
          <w:rFonts w:ascii="Arial" w:eastAsia="Calibri" w:hAnsi="Arial" w:cs="Arial"/>
          <w:sz w:val="21"/>
          <w:szCs w:val="21"/>
          <w:lang w:eastAsia="en-US"/>
        </w:rPr>
      </w:pPr>
      <w:r w:rsidRPr="005348CC">
        <w:rPr>
          <w:rFonts w:ascii="Arial" w:eastAsia="Calibri" w:hAnsi="Arial" w:cs="Arial"/>
          <w:sz w:val="21"/>
          <w:szCs w:val="21"/>
          <w:lang w:eastAsia="en-US"/>
        </w:rPr>
        <w:t>The applicant has applied to discharge surface water run-off - rainwater from a construction site at a</w:t>
      </w:r>
      <w:r w:rsidR="003A4905" w:rsidRPr="005348CC">
        <w:rPr>
          <w:rFonts w:ascii="Arial" w:eastAsia="Calibri" w:hAnsi="Arial" w:cs="Arial"/>
          <w:sz w:val="21"/>
          <w:szCs w:val="21"/>
          <w:lang w:eastAsia="en-US"/>
        </w:rPr>
        <w:t xml:space="preserve"> maximum</w:t>
      </w:r>
      <w:r w:rsidRPr="005348CC">
        <w:rPr>
          <w:rFonts w:ascii="Arial" w:eastAsia="Calibri" w:hAnsi="Arial" w:cs="Arial"/>
          <w:sz w:val="21"/>
          <w:szCs w:val="21"/>
          <w:lang w:eastAsia="en-US"/>
        </w:rPr>
        <w:t xml:space="preserve"> discharge rate of</w:t>
      </w:r>
      <w:r w:rsidR="003A4905" w:rsidRPr="005348CC">
        <w:rPr>
          <w:rFonts w:ascii="Arial" w:eastAsia="Calibri" w:hAnsi="Arial" w:cs="Arial"/>
          <w:sz w:val="21"/>
          <w:szCs w:val="21"/>
          <w:lang w:eastAsia="en-US"/>
        </w:rPr>
        <w:t xml:space="preserve"> </w:t>
      </w:r>
      <w:r w:rsidR="00980416">
        <w:rPr>
          <w:rFonts w:ascii="Arial" w:eastAsia="Calibri" w:hAnsi="Arial" w:cs="Arial"/>
          <w:sz w:val="21"/>
          <w:szCs w:val="21"/>
          <w:lang w:eastAsia="en-US"/>
        </w:rPr>
        <w:t>15</w:t>
      </w:r>
      <w:r w:rsidR="00226DED" w:rsidRPr="005348CC">
        <w:rPr>
          <w:rFonts w:ascii="Arial" w:eastAsia="Calibri" w:hAnsi="Arial" w:cs="Arial"/>
          <w:sz w:val="21"/>
          <w:szCs w:val="21"/>
          <w:lang w:eastAsia="en-US"/>
        </w:rPr>
        <w:t xml:space="preserve"> litres/second. This discharge will be treated by</w:t>
      </w:r>
      <w:r w:rsidR="00B00A0F" w:rsidRPr="005348CC">
        <w:rPr>
          <w:rFonts w:ascii="Arial" w:eastAsia="Calibri" w:hAnsi="Arial" w:cs="Arial"/>
          <w:sz w:val="21"/>
          <w:szCs w:val="21"/>
          <w:lang w:eastAsia="en-US"/>
        </w:rPr>
        <w:t xml:space="preserve"> passing through an attenuation basin which will be compartmentalised using silt curtains.</w:t>
      </w:r>
      <w:r w:rsidR="005348CC" w:rsidRPr="005348CC">
        <w:rPr>
          <w:rFonts w:ascii="Arial" w:eastAsia="Calibri" w:hAnsi="Arial" w:cs="Arial"/>
          <w:sz w:val="21"/>
          <w:szCs w:val="21"/>
          <w:lang w:eastAsia="en-US"/>
        </w:rPr>
        <w:t xml:space="preserve"> The water would be uplifted from the central compartments using a traditional pump. Interconnected within</w:t>
      </w:r>
      <w:r w:rsidR="00AC3B24">
        <w:rPr>
          <w:rFonts w:ascii="Arial" w:eastAsia="Calibri" w:hAnsi="Arial" w:cs="Arial"/>
          <w:sz w:val="21"/>
          <w:szCs w:val="21"/>
          <w:lang w:eastAsia="en-US"/>
        </w:rPr>
        <w:t xml:space="preserve"> </w:t>
      </w:r>
      <w:r w:rsidR="005348CC" w:rsidRPr="005348CC">
        <w:rPr>
          <w:rFonts w:ascii="Arial" w:eastAsia="Calibri" w:hAnsi="Arial" w:cs="Arial"/>
          <w:sz w:val="21"/>
          <w:szCs w:val="21"/>
          <w:lang w:eastAsia="en-US"/>
        </w:rPr>
        <w:t>the pipework would be an inline pipe reactor</w:t>
      </w:r>
      <w:r w:rsidR="00476F1F">
        <w:rPr>
          <w:rFonts w:ascii="Arial" w:eastAsia="Calibri" w:hAnsi="Arial" w:cs="Arial"/>
          <w:sz w:val="21"/>
          <w:szCs w:val="21"/>
          <w:lang w:eastAsia="en-US"/>
        </w:rPr>
        <w:t xml:space="preserve"> which</w:t>
      </w:r>
      <w:r w:rsidR="005348CC" w:rsidRPr="005348CC">
        <w:rPr>
          <w:rFonts w:ascii="Arial" w:eastAsia="Calibri" w:hAnsi="Arial" w:cs="Arial"/>
          <w:sz w:val="21"/>
          <w:szCs w:val="21"/>
          <w:lang w:eastAsia="en-US"/>
        </w:rPr>
        <w:t xml:space="preserve"> is a portable dosing unit containing</w:t>
      </w:r>
      <w:r w:rsidR="00AC3B24">
        <w:rPr>
          <w:rFonts w:ascii="Arial" w:eastAsia="Calibri" w:hAnsi="Arial" w:cs="Arial"/>
          <w:sz w:val="21"/>
          <w:szCs w:val="21"/>
          <w:lang w:eastAsia="en-US"/>
        </w:rPr>
        <w:t xml:space="preserve"> </w:t>
      </w:r>
      <w:r w:rsidR="005348CC" w:rsidRPr="005348CC">
        <w:rPr>
          <w:rFonts w:ascii="Arial" w:eastAsia="Calibri" w:hAnsi="Arial" w:cs="Arial"/>
          <w:sz w:val="21"/>
          <w:szCs w:val="21"/>
          <w:lang w:eastAsia="en-US"/>
        </w:rPr>
        <w:t>gel flocculant blocks</w:t>
      </w:r>
      <w:r w:rsidR="00476F1F">
        <w:rPr>
          <w:rFonts w:ascii="Arial" w:eastAsia="Calibri" w:hAnsi="Arial" w:cs="Arial"/>
          <w:sz w:val="21"/>
          <w:szCs w:val="21"/>
          <w:lang w:eastAsia="en-US"/>
        </w:rPr>
        <w:t>: Water Lynx 360 and 494</w:t>
      </w:r>
      <w:r w:rsidR="00BD65DF">
        <w:rPr>
          <w:rFonts w:ascii="Arial" w:eastAsia="Calibri" w:hAnsi="Arial" w:cs="Arial"/>
          <w:sz w:val="21"/>
          <w:szCs w:val="21"/>
          <w:lang w:eastAsia="en-US"/>
        </w:rPr>
        <w:t xml:space="preserve">, </w:t>
      </w:r>
      <w:r w:rsidR="00BD65DF" w:rsidRPr="00BD65DF">
        <w:rPr>
          <w:rFonts w:ascii="Arial" w:hAnsi="Arial" w:cs="Arial"/>
          <w:sz w:val="22"/>
          <w:szCs w:val="22"/>
        </w:rPr>
        <w:t>anionic polymer</w:t>
      </w:r>
      <w:r w:rsidR="00BD65DF">
        <w:rPr>
          <w:rFonts w:ascii="Arial" w:hAnsi="Arial" w:cs="Arial"/>
          <w:sz w:val="22"/>
          <w:szCs w:val="22"/>
        </w:rPr>
        <w:t>s.</w:t>
      </w:r>
      <w:r w:rsidR="00476F1F">
        <w:rPr>
          <w:rFonts w:ascii="Arial" w:eastAsia="Calibri" w:hAnsi="Arial" w:cs="Arial"/>
          <w:sz w:val="21"/>
          <w:szCs w:val="21"/>
          <w:lang w:eastAsia="en-US"/>
        </w:rPr>
        <w:t xml:space="preserve"> The </w:t>
      </w:r>
      <w:r w:rsidR="005348CC" w:rsidRPr="005348CC">
        <w:rPr>
          <w:rFonts w:ascii="Arial" w:eastAsia="Calibri" w:hAnsi="Arial" w:cs="Arial"/>
          <w:sz w:val="21"/>
          <w:szCs w:val="21"/>
          <w:lang w:eastAsia="en-US"/>
        </w:rPr>
        <w:t>treated</w:t>
      </w:r>
      <w:r w:rsidR="00476F1F">
        <w:rPr>
          <w:rFonts w:ascii="Arial" w:eastAsia="Calibri" w:hAnsi="Arial" w:cs="Arial"/>
          <w:sz w:val="21"/>
          <w:szCs w:val="21"/>
          <w:lang w:eastAsia="en-US"/>
        </w:rPr>
        <w:t xml:space="preserve"> discharge</w:t>
      </w:r>
      <w:r w:rsidR="006E53AC">
        <w:rPr>
          <w:rFonts w:ascii="Arial" w:eastAsia="Calibri" w:hAnsi="Arial" w:cs="Arial"/>
          <w:sz w:val="21"/>
          <w:szCs w:val="21"/>
          <w:lang w:eastAsia="en-US"/>
        </w:rPr>
        <w:t xml:space="preserve"> the  passes through silt </w:t>
      </w:r>
      <w:r w:rsidR="005348CC" w:rsidRPr="005348CC">
        <w:rPr>
          <w:rFonts w:ascii="Arial" w:eastAsia="Calibri" w:hAnsi="Arial" w:cs="Arial"/>
          <w:sz w:val="21"/>
          <w:szCs w:val="21"/>
          <w:lang w:eastAsia="en-US"/>
        </w:rPr>
        <w:t>polishing</w:t>
      </w:r>
      <w:r w:rsidR="006E53AC">
        <w:rPr>
          <w:rFonts w:ascii="Arial" w:eastAsia="Calibri" w:hAnsi="Arial" w:cs="Arial"/>
          <w:sz w:val="21"/>
          <w:szCs w:val="21"/>
          <w:lang w:eastAsia="en-US"/>
        </w:rPr>
        <w:t xml:space="preserve"> c</w:t>
      </w:r>
      <w:r w:rsidR="005348CC" w:rsidRPr="005348CC">
        <w:rPr>
          <w:rFonts w:ascii="Arial" w:eastAsia="Calibri" w:hAnsi="Arial" w:cs="Arial"/>
          <w:sz w:val="21"/>
          <w:szCs w:val="21"/>
          <w:lang w:eastAsia="en-US"/>
        </w:rPr>
        <w:t>hannels</w:t>
      </w:r>
      <w:r w:rsidR="00476F1F">
        <w:rPr>
          <w:rFonts w:ascii="Arial" w:eastAsia="Calibri" w:hAnsi="Arial" w:cs="Arial"/>
          <w:sz w:val="21"/>
          <w:szCs w:val="21"/>
          <w:lang w:eastAsia="en-US"/>
        </w:rPr>
        <w:t>,</w:t>
      </w:r>
      <w:r w:rsidR="005348CC" w:rsidRPr="005348CC">
        <w:rPr>
          <w:rFonts w:ascii="Arial" w:eastAsia="Calibri" w:hAnsi="Arial" w:cs="Arial"/>
          <w:sz w:val="21"/>
          <w:szCs w:val="21"/>
          <w:lang w:eastAsia="en-US"/>
        </w:rPr>
        <w:t xml:space="preserve"> lined with silt mats</w:t>
      </w:r>
      <w:r w:rsidR="00476F1F">
        <w:rPr>
          <w:rFonts w:ascii="Arial" w:eastAsia="Calibri" w:hAnsi="Arial" w:cs="Arial"/>
          <w:sz w:val="21"/>
          <w:szCs w:val="21"/>
          <w:lang w:eastAsia="en-US"/>
        </w:rPr>
        <w:t xml:space="preserve"> before </w:t>
      </w:r>
      <w:r w:rsidR="005348CC" w:rsidRPr="005348CC">
        <w:rPr>
          <w:rFonts w:ascii="Arial" w:eastAsia="Calibri" w:hAnsi="Arial" w:cs="Arial"/>
          <w:sz w:val="21"/>
          <w:szCs w:val="21"/>
          <w:lang w:eastAsia="en-US"/>
        </w:rPr>
        <w:t>entering the stream close to the</w:t>
      </w:r>
      <w:r w:rsidR="006E53AC">
        <w:rPr>
          <w:rFonts w:ascii="Arial" w:eastAsia="Calibri" w:hAnsi="Arial" w:cs="Arial"/>
          <w:sz w:val="21"/>
          <w:szCs w:val="21"/>
          <w:lang w:eastAsia="en-US"/>
        </w:rPr>
        <w:t xml:space="preserve"> </w:t>
      </w:r>
      <w:r w:rsidR="005348CC" w:rsidRPr="005348CC">
        <w:rPr>
          <w:rFonts w:ascii="Arial" w:eastAsia="Calibri" w:hAnsi="Arial" w:cs="Arial"/>
          <w:sz w:val="21"/>
          <w:szCs w:val="21"/>
          <w:lang w:eastAsia="en-US"/>
        </w:rPr>
        <w:t>designated headwall outfall.</w:t>
      </w:r>
    </w:p>
    <w:p w14:paraId="3691A0E4" w14:textId="77777777" w:rsidR="00E92E95" w:rsidRPr="00F50CB1" w:rsidRDefault="00E92E95" w:rsidP="00E92E95">
      <w:pPr>
        <w:pStyle w:val="Draftingnote"/>
        <w:rPr>
          <w:sz w:val="22"/>
          <w:szCs w:val="22"/>
        </w:rPr>
      </w:pPr>
    </w:p>
    <w:p w14:paraId="0BD618C2" w14:textId="77777777" w:rsidR="00E92E95" w:rsidRPr="00F50CB1" w:rsidRDefault="00E92E95" w:rsidP="00E92E95">
      <w:pPr>
        <w:pStyle w:val="Heading3nonum"/>
        <w:rPr>
          <w:sz w:val="22"/>
          <w:szCs w:val="22"/>
        </w:rPr>
      </w:pPr>
      <w:r w:rsidRPr="00F50CB1">
        <w:rPr>
          <w:sz w:val="22"/>
          <w:szCs w:val="22"/>
        </w:rPr>
        <w:t>The status log of the permit sets out the permitting history, including any changes to the permit reference number</w:t>
      </w:r>
      <w:r>
        <w:rPr>
          <w:sz w:val="22"/>
          <w:szCs w:val="22"/>
        </w:rPr>
        <w:t>.</w:t>
      </w:r>
    </w:p>
    <w:p w14:paraId="2F807A5B" w14:textId="77777777" w:rsidR="00E92E95" w:rsidRPr="00F50CB1" w:rsidRDefault="00E92E95" w:rsidP="00E92E95">
      <w:pPr>
        <w:pStyle w:val="Draftingnote"/>
        <w:jc w:val="both"/>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E92E95" w:rsidRPr="00F50CB1" w14:paraId="0E8CBAB4" w14:textId="77777777" w:rsidTr="007C0C26">
        <w:tblPrEx>
          <w:tblCellMar>
            <w:top w:w="0" w:type="dxa"/>
            <w:bottom w:w="0" w:type="dxa"/>
          </w:tblCellMar>
        </w:tblPrEx>
        <w:trPr>
          <w:cantSplit/>
          <w:tblHeader/>
        </w:trPr>
        <w:tc>
          <w:tcPr>
            <w:tcW w:w="8046" w:type="dxa"/>
            <w:gridSpan w:val="3"/>
            <w:tcBorders>
              <w:top w:val="nil"/>
              <w:left w:val="nil"/>
              <w:bottom w:val="single" w:sz="6" w:space="0" w:color="auto"/>
              <w:right w:val="nil"/>
            </w:tcBorders>
            <w:shd w:val="clear" w:color="auto" w:fill="000000"/>
          </w:tcPr>
          <w:p w14:paraId="6EE2D184" w14:textId="77777777" w:rsidR="00E92E95" w:rsidRPr="00AD6282" w:rsidRDefault="00E92E95" w:rsidP="007C0C26">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E92E95" w:rsidRPr="00F50CB1" w14:paraId="04E1DDF1" w14:textId="77777777" w:rsidTr="007C0C26">
        <w:tblPrEx>
          <w:tblCellMar>
            <w:top w:w="0" w:type="dxa"/>
            <w:bottom w:w="0" w:type="dxa"/>
          </w:tblCellMar>
        </w:tblPrEx>
        <w:trPr>
          <w:cantSplit/>
          <w:tblHeader/>
        </w:trPr>
        <w:tc>
          <w:tcPr>
            <w:tcW w:w="3085" w:type="dxa"/>
            <w:tcBorders>
              <w:top w:val="single" w:sz="6" w:space="0" w:color="auto"/>
              <w:left w:val="nil"/>
              <w:bottom w:val="single" w:sz="6" w:space="0" w:color="auto"/>
              <w:right w:val="nil"/>
            </w:tcBorders>
          </w:tcPr>
          <w:p w14:paraId="47E347B5" w14:textId="77777777" w:rsidR="00E92E95" w:rsidRPr="00AD6282" w:rsidRDefault="00E92E95" w:rsidP="007C0C26">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7542CD0F" w14:textId="77777777" w:rsidR="00E92E95" w:rsidRPr="00AD6282" w:rsidRDefault="00E92E95" w:rsidP="007C0C26">
            <w:pPr>
              <w:pStyle w:val="Tablehead"/>
              <w:rPr>
                <w:rFonts w:ascii="Arial" w:hAnsi="Arial" w:cs="Arial"/>
                <w:sz w:val="22"/>
                <w:szCs w:val="22"/>
              </w:rPr>
            </w:pPr>
            <w:r w:rsidRPr="00AD6282">
              <w:rPr>
                <w:rFonts w:ascii="Arial" w:hAnsi="Arial" w:cs="Arial"/>
                <w:sz w:val="22"/>
                <w:szCs w:val="22"/>
              </w:rPr>
              <w:t>Date</w:t>
            </w:r>
          </w:p>
        </w:tc>
        <w:tc>
          <w:tcPr>
            <w:tcW w:w="3543" w:type="dxa"/>
            <w:tcBorders>
              <w:top w:val="single" w:sz="6" w:space="0" w:color="auto"/>
              <w:left w:val="nil"/>
              <w:bottom w:val="single" w:sz="6" w:space="0" w:color="auto"/>
              <w:right w:val="nil"/>
            </w:tcBorders>
          </w:tcPr>
          <w:p w14:paraId="1EC19E47" w14:textId="77777777" w:rsidR="00E92E95" w:rsidRPr="00AD6282" w:rsidRDefault="00E92E95" w:rsidP="007C0C26">
            <w:pPr>
              <w:pStyle w:val="Tablehead"/>
              <w:rPr>
                <w:rFonts w:ascii="Arial" w:hAnsi="Arial" w:cs="Arial"/>
                <w:sz w:val="22"/>
                <w:szCs w:val="22"/>
              </w:rPr>
            </w:pPr>
            <w:r w:rsidRPr="00AD6282">
              <w:rPr>
                <w:rFonts w:ascii="Arial" w:hAnsi="Arial" w:cs="Arial"/>
                <w:sz w:val="22"/>
                <w:szCs w:val="22"/>
              </w:rPr>
              <w:t>Comments</w:t>
            </w:r>
          </w:p>
        </w:tc>
      </w:tr>
      <w:tr w:rsidR="00E92E95" w:rsidRPr="00F50CB1" w14:paraId="7CD563E9" w14:textId="77777777" w:rsidTr="007C0C26">
        <w:tblPrEx>
          <w:tblCellMar>
            <w:top w:w="0" w:type="dxa"/>
            <w:bottom w:w="0" w:type="dxa"/>
          </w:tblCellMar>
        </w:tblPrEx>
        <w:trPr>
          <w:cantSplit/>
        </w:trPr>
        <w:tc>
          <w:tcPr>
            <w:tcW w:w="3085" w:type="dxa"/>
            <w:tcBorders>
              <w:top w:val="single" w:sz="6" w:space="0" w:color="auto"/>
              <w:left w:val="nil"/>
              <w:bottom w:val="single" w:sz="6" w:space="0" w:color="auto"/>
              <w:right w:val="nil"/>
            </w:tcBorders>
          </w:tcPr>
          <w:p w14:paraId="680C195A" w14:textId="77777777" w:rsidR="00E92E95" w:rsidRPr="00546584" w:rsidRDefault="00E92E95" w:rsidP="007C0C26">
            <w:pPr>
              <w:pStyle w:val="Tablebody"/>
              <w:rPr>
                <w:rFonts w:ascii="Arial" w:hAnsi="Arial" w:cs="Arial"/>
                <w:color w:val="auto"/>
                <w:sz w:val="22"/>
                <w:szCs w:val="22"/>
              </w:rPr>
            </w:pPr>
            <w:r w:rsidRPr="00546584">
              <w:rPr>
                <w:rFonts w:ascii="Arial" w:hAnsi="Arial" w:cs="Arial"/>
                <w:color w:val="auto"/>
                <w:sz w:val="22"/>
                <w:szCs w:val="22"/>
              </w:rPr>
              <w:t xml:space="preserve">Application </w:t>
            </w:r>
            <w:r w:rsidR="00546584" w:rsidRPr="00546584">
              <w:rPr>
                <w:rFonts w:ascii="Arial" w:hAnsi="Arial" w:cs="Arial"/>
                <w:color w:val="auto"/>
                <w:sz w:val="22"/>
                <w:szCs w:val="22"/>
              </w:rPr>
              <w:t>PAN-01487</w:t>
            </w:r>
            <w:r w:rsidR="00BA2E29">
              <w:rPr>
                <w:rFonts w:ascii="Arial" w:hAnsi="Arial" w:cs="Arial"/>
                <w:color w:val="auto"/>
                <w:sz w:val="22"/>
                <w:szCs w:val="22"/>
              </w:rPr>
              <w:t>7</w:t>
            </w:r>
          </w:p>
        </w:tc>
        <w:tc>
          <w:tcPr>
            <w:tcW w:w="1418" w:type="dxa"/>
            <w:tcBorders>
              <w:top w:val="single" w:sz="6" w:space="0" w:color="auto"/>
              <w:left w:val="nil"/>
              <w:bottom w:val="single" w:sz="6" w:space="0" w:color="auto"/>
              <w:right w:val="nil"/>
            </w:tcBorders>
          </w:tcPr>
          <w:p w14:paraId="33357161" w14:textId="77777777" w:rsidR="00E92E95" w:rsidRPr="005F1F25" w:rsidRDefault="00E92E95" w:rsidP="007C0C26">
            <w:pPr>
              <w:pStyle w:val="Tablebody"/>
              <w:rPr>
                <w:rFonts w:ascii="Arial" w:hAnsi="Arial" w:cs="Arial"/>
                <w:color w:val="auto"/>
                <w:sz w:val="22"/>
                <w:szCs w:val="22"/>
              </w:rPr>
            </w:pPr>
            <w:r w:rsidRPr="005F1F25">
              <w:rPr>
                <w:rFonts w:ascii="Arial" w:hAnsi="Arial" w:cs="Arial"/>
                <w:color w:val="auto"/>
                <w:sz w:val="22"/>
                <w:szCs w:val="22"/>
              </w:rPr>
              <w:t xml:space="preserve">Duly made </w:t>
            </w:r>
            <w:r w:rsidR="005836CF">
              <w:rPr>
                <w:rFonts w:ascii="Arial" w:hAnsi="Arial" w:cs="Arial"/>
                <w:color w:val="auto"/>
                <w:sz w:val="22"/>
                <w:szCs w:val="22"/>
              </w:rPr>
              <w:t>26</w:t>
            </w:r>
            <w:r w:rsidR="005F1F25" w:rsidRPr="005F1F25">
              <w:rPr>
                <w:rFonts w:ascii="Arial" w:hAnsi="Arial" w:cs="Arial"/>
                <w:color w:val="auto"/>
                <w:sz w:val="22"/>
                <w:szCs w:val="22"/>
              </w:rPr>
              <w:t>/10/2021</w:t>
            </w:r>
          </w:p>
        </w:tc>
        <w:tc>
          <w:tcPr>
            <w:tcW w:w="3543" w:type="dxa"/>
            <w:tcBorders>
              <w:top w:val="single" w:sz="6" w:space="0" w:color="auto"/>
              <w:left w:val="nil"/>
              <w:bottom w:val="single" w:sz="6" w:space="0" w:color="auto"/>
              <w:right w:val="nil"/>
            </w:tcBorders>
          </w:tcPr>
          <w:p w14:paraId="244B6E5B" w14:textId="77777777" w:rsidR="00E92E95" w:rsidRPr="00B2629F" w:rsidRDefault="00E92E95" w:rsidP="007C0C26">
            <w:pPr>
              <w:pStyle w:val="Tablebody"/>
              <w:rPr>
                <w:rFonts w:ascii="Arial" w:hAnsi="Arial" w:cs="Arial"/>
                <w:color w:val="auto"/>
                <w:sz w:val="22"/>
                <w:szCs w:val="22"/>
              </w:rPr>
            </w:pPr>
            <w:r w:rsidRPr="00B2629F">
              <w:rPr>
                <w:rFonts w:ascii="Arial" w:hAnsi="Arial" w:cs="Arial"/>
                <w:color w:val="auto"/>
                <w:sz w:val="22"/>
                <w:szCs w:val="22"/>
              </w:rPr>
              <w:t xml:space="preserve">Application for </w:t>
            </w:r>
            <w:r w:rsidR="00B66A27" w:rsidRPr="00B2629F">
              <w:rPr>
                <w:rFonts w:ascii="Arial" w:hAnsi="Arial" w:cs="Arial"/>
                <w:color w:val="auto"/>
                <w:sz w:val="22"/>
                <w:szCs w:val="22"/>
              </w:rPr>
              <w:t>discharge of trade effluent consisting of site drainage</w:t>
            </w:r>
            <w:r w:rsidRPr="00B2629F">
              <w:rPr>
                <w:rFonts w:ascii="Arial" w:hAnsi="Arial" w:cs="Arial"/>
                <w:color w:val="auto"/>
                <w:sz w:val="22"/>
                <w:szCs w:val="22"/>
              </w:rPr>
              <w:t>.</w:t>
            </w:r>
          </w:p>
        </w:tc>
      </w:tr>
      <w:tr w:rsidR="00E92E95" w:rsidRPr="00F50CB1" w14:paraId="7A76389A" w14:textId="77777777" w:rsidTr="007C0C26">
        <w:tblPrEx>
          <w:tblCellMar>
            <w:top w:w="0" w:type="dxa"/>
            <w:bottom w:w="0" w:type="dxa"/>
          </w:tblCellMar>
        </w:tblPrEx>
        <w:trPr>
          <w:cantSplit/>
        </w:trPr>
        <w:tc>
          <w:tcPr>
            <w:tcW w:w="3085" w:type="dxa"/>
            <w:tcBorders>
              <w:top w:val="single" w:sz="6" w:space="0" w:color="auto"/>
              <w:left w:val="nil"/>
              <w:bottom w:val="single" w:sz="6" w:space="0" w:color="auto"/>
              <w:right w:val="nil"/>
            </w:tcBorders>
          </w:tcPr>
          <w:p w14:paraId="2166CD18" w14:textId="77777777" w:rsidR="00E92E95" w:rsidRPr="00814CD3" w:rsidRDefault="00E92E95" w:rsidP="007C0C26">
            <w:pPr>
              <w:pStyle w:val="Tablebody"/>
              <w:rPr>
                <w:rFonts w:ascii="Arial" w:hAnsi="Arial" w:cs="Arial"/>
                <w:color w:val="auto"/>
                <w:sz w:val="22"/>
                <w:szCs w:val="22"/>
              </w:rPr>
            </w:pPr>
            <w:r w:rsidRPr="00814CD3">
              <w:rPr>
                <w:rFonts w:ascii="Arial" w:hAnsi="Arial"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7FD6D779" w14:textId="77777777" w:rsidR="00E92E95" w:rsidRPr="00E6657C" w:rsidRDefault="00E6657C" w:rsidP="007C0C26">
            <w:pPr>
              <w:pStyle w:val="Tablebody"/>
              <w:rPr>
                <w:rFonts w:ascii="Arial" w:hAnsi="Arial" w:cs="Arial"/>
                <w:color w:val="auto"/>
                <w:sz w:val="22"/>
                <w:szCs w:val="22"/>
              </w:rPr>
            </w:pPr>
            <w:r w:rsidRPr="00E6657C">
              <w:rPr>
                <w:rFonts w:ascii="Arial" w:hAnsi="Arial" w:cs="Arial"/>
                <w:color w:val="auto"/>
                <w:sz w:val="22"/>
                <w:szCs w:val="22"/>
              </w:rPr>
              <w:t>22/12/2021</w:t>
            </w:r>
          </w:p>
        </w:tc>
        <w:tc>
          <w:tcPr>
            <w:tcW w:w="3543" w:type="dxa"/>
            <w:tcBorders>
              <w:top w:val="single" w:sz="6" w:space="0" w:color="auto"/>
              <w:left w:val="nil"/>
              <w:bottom w:val="single" w:sz="6" w:space="0" w:color="auto"/>
              <w:right w:val="nil"/>
            </w:tcBorders>
          </w:tcPr>
          <w:p w14:paraId="70154147" w14:textId="77777777" w:rsidR="00E92E95" w:rsidRPr="001055AE" w:rsidRDefault="00174324" w:rsidP="007C0C26">
            <w:pPr>
              <w:pStyle w:val="Tablebody"/>
              <w:rPr>
                <w:rFonts w:ascii="Arial" w:hAnsi="Arial" w:cs="Arial"/>
                <w:color w:val="auto"/>
                <w:sz w:val="22"/>
                <w:szCs w:val="22"/>
              </w:rPr>
            </w:pPr>
            <w:r>
              <w:rPr>
                <w:rFonts w:ascii="Arial" w:hAnsi="Arial" w:cs="Arial"/>
                <w:color w:val="auto"/>
                <w:sz w:val="22"/>
                <w:szCs w:val="22"/>
              </w:rPr>
              <w:t>Clarification of t</w:t>
            </w:r>
            <w:r w:rsidR="001055AE" w:rsidRPr="001055AE">
              <w:rPr>
                <w:rFonts w:ascii="Arial" w:hAnsi="Arial" w:cs="Arial"/>
                <w:color w:val="auto"/>
                <w:sz w:val="22"/>
                <w:szCs w:val="22"/>
              </w:rPr>
              <w:t xml:space="preserve">reatment system, calculation of discharge rates, updated site plan, updated management </w:t>
            </w:r>
            <w:r>
              <w:rPr>
                <w:rFonts w:ascii="Arial" w:hAnsi="Arial" w:cs="Arial"/>
                <w:color w:val="auto"/>
                <w:sz w:val="22"/>
                <w:szCs w:val="22"/>
              </w:rPr>
              <w:t>plan</w:t>
            </w:r>
            <w:r w:rsidR="001055AE" w:rsidRPr="001055AE">
              <w:rPr>
                <w:rFonts w:ascii="Arial" w:hAnsi="Arial" w:cs="Arial"/>
                <w:color w:val="auto"/>
                <w:sz w:val="22"/>
                <w:szCs w:val="22"/>
              </w:rPr>
              <w:t xml:space="preserve"> and monitoring of Suspended solids.</w:t>
            </w:r>
          </w:p>
        </w:tc>
      </w:tr>
      <w:tr w:rsidR="00814CD3" w:rsidRPr="00F50CB1" w14:paraId="419A78A6" w14:textId="77777777" w:rsidTr="007C0C26">
        <w:tblPrEx>
          <w:tblCellMar>
            <w:top w:w="0" w:type="dxa"/>
            <w:bottom w:w="0" w:type="dxa"/>
          </w:tblCellMar>
        </w:tblPrEx>
        <w:trPr>
          <w:cantSplit/>
        </w:trPr>
        <w:tc>
          <w:tcPr>
            <w:tcW w:w="3085" w:type="dxa"/>
            <w:tcBorders>
              <w:top w:val="single" w:sz="6" w:space="0" w:color="auto"/>
              <w:left w:val="nil"/>
              <w:bottom w:val="single" w:sz="6" w:space="0" w:color="auto"/>
              <w:right w:val="nil"/>
            </w:tcBorders>
          </w:tcPr>
          <w:p w14:paraId="246656DF" w14:textId="77777777" w:rsidR="00814CD3" w:rsidRPr="00814CD3" w:rsidRDefault="00814CD3" w:rsidP="007C0C26">
            <w:pPr>
              <w:pStyle w:val="Tablebody"/>
              <w:rPr>
                <w:rFonts w:ascii="Arial" w:hAnsi="Arial" w:cs="Arial"/>
                <w:color w:val="auto"/>
                <w:sz w:val="22"/>
                <w:szCs w:val="22"/>
              </w:rPr>
            </w:pPr>
            <w:r w:rsidRPr="00814CD3">
              <w:rPr>
                <w:rFonts w:ascii="Arial" w:hAnsi="Arial"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051F6449" w14:textId="77777777" w:rsidR="00814CD3" w:rsidRPr="00302368" w:rsidRDefault="00302368" w:rsidP="007C0C26">
            <w:pPr>
              <w:pStyle w:val="Tablebody"/>
              <w:rPr>
                <w:rFonts w:ascii="Arial" w:hAnsi="Arial" w:cs="Arial"/>
                <w:color w:val="auto"/>
                <w:sz w:val="22"/>
                <w:szCs w:val="22"/>
              </w:rPr>
            </w:pPr>
            <w:r w:rsidRPr="00302368">
              <w:rPr>
                <w:rFonts w:ascii="Arial" w:hAnsi="Arial" w:cs="Arial"/>
                <w:color w:val="auto"/>
                <w:sz w:val="22"/>
                <w:szCs w:val="22"/>
              </w:rPr>
              <w:t>21/01/2021</w:t>
            </w:r>
          </w:p>
        </w:tc>
        <w:tc>
          <w:tcPr>
            <w:tcW w:w="3543" w:type="dxa"/>
            <w:tcBorders>
              <w:top w:val="single" w:sz="6" w:space="0" w:color="auto"/>
              <w:left w:val="nil"/>
              <w:bottom w:val="single" w:sz="6" w:space="0" w:color="auto"/>
              <w:right w:val="nil"/>
            </w:tcBorders>
          </w:tcPr>
          <w:p w14:paraId="2056EBA2" w14:textId="77777777" w:rsidR="00814CD3" w:rsidRPr="00174324" w:rsidRDefault="00174324" w:rsidP="007C0C26">
            <w:pPr>
              <w:pStyle w:val="Tablebody"/>
              <w:rPr>
                <w:rFonts w:ascii="Arial" w:hAnsi="Arial" w:cs="Arial"/>
                <w:color w:val="auto"/>
                <w:sz w:val="22"/>
                <w:szCs w:val="22"/>
              </w:rPr>
            </w:pPr>
            <w:r w:rsidRPr="00174324">
              <w:rPr>
                <w:rFonts w:ascii="Arial" w:hAnsi="Arial" w:cs="Arial"/>
                <w:color w:val="auto"/>
                <w:sz w:val="22"/>
                <w:szCs w:val="22"/>
              </w:rPr>
              <w:t>Updated management plan with mitigation measures to prevent silt entering the watercourse when removing silts mats and clarification of removal and disposal of silt.</w:t>
            </w:r>
          </w:p>
        </w:tc>
      </w:tr>
      <w:tr w:rsidR="00E92E95" w:rsidRPr="00F50CB1" w14:paraId="5067B084" w14:textId="77777777" w:rsidTr="007C0C26">
        <w:tblPrEx>
          <w:tblCellMar>
            <w:top w:w="0" w:type="dxa"/>
            <w:bottom w:w="0" w:type="dxa"/>
          </w:tblCellMar>
        </w:tblPrEx>
        <w:trPr>
          <w:cantSplit/>
        </w:trPr>
        <w:tc>
          <w:tcPr>
            <w:tcW w:w="3085" w:type="dxa"/>
            <w:tcBorders>
              <w:top w:val="single" w:sz="6" w:space="0" w:color="auto"/>
              <w:left w:val="nil"/>
              <w:bottom w:val="single" w:sz="6" w:space="0" w:color="auto"/>
              <w:right w:val="nil"/>
            </w:tcBorders>
          </w:tcPr>
          <w:p w14:paraId="7B62A20F" w14:textId="77777777" w:rsidR="00E92E95" w:rsidRDefault="00E92E95" w:rsidP="007C0C26">
            <w:pPr>
              <w:pStyle w:val="Tablebody"/>
              <w:rPr>
                <w:rFonts w:ascii="Arial" w:hAnsi="Arial" w:cs="Arial"/>
                <w:color w:val="auto"/>
                <w:sz w:val="22"/>
                <w:szCs w:val="22"/>
              </w:rPr>
            </w:pPr>
            <w:r w:rsidRPr="002211B1">
              <w:rPr>
                <w:rFonts w:ascii="Arial" w:hAnsi="Arial" w:cs="Arial"/>
                <w:color w:val="auto"/>
                <w:sz w:val="22"/>
                <w:szCs w:val="22"/>
              </w:rPr>
              <w:t>Permit determined</w:t>
            </w:r>
          </w:p>
          <w:p w14:paraId="5E134721" w14:textId="54DF35F5" w:rsidR="00FD2A2E" w:rsidRPr="002211B1" w:rsidRDefault="00FD2A2E" w:rsidP="007C0C26">
            <w:pPr>
              <w:pStyle w:val="Tablebody"/>
              <w:rPr>
                <w:rFonts w:ascii="Arial" w:hAnsi="Arial" w:cs="Arial"/>
                <w:color w:val="auto"/>
                <w:sz w:val="22"/>
                <w:szCs w:val="22"/>
              </w:rPr>
            </w:pPr>
            <w:r>
              <w:rPr>
                <w:rFonts w:ascii="Arial" w:hAnsi="Arial" w:cs="Arial"/>
                <w:color w:val="auto"/>
                <w:sz w:val="22"/>
                <w:szCs w:val="22"/>
              </w:rPr>
              <w:t>EPR/CB3493CM</w:t>
            </w:r>
          </w:p>
        </w:tc>
        <w:tc>
          <w:tcPr>
            <w:tcW w:w="1418" w:type="dxa"/>
            <w:tcBorders>
              <w:top w:val="single" w:sz="6" w:space="0" w:color="auto"/>
              <w:left w:val="nil"/>
              <w:bottom w:val="single" w:sz="6" w:space="0" w:color="auto"/>
              <w:right w:val="nil"/>
            </w:tcBorders>
          </w:tcPr>
          <w:p w14:paraId="249C9A20" w14:textId="7B662FEE" w:rsidR="00E92E95" w:rsidRPr="00FD2A2E" w:rsidRDefault="00FD2A2E" w:rsidP="007C0C26">
            <w:pPr>
              <w:pStyle w:val="Tablebody"/>
              <w:rPr>
                <w:rFonts w:ascii="Arial" w:hAnsi="Arial" w:cs="Arial"/>
                <w:color w:val="auto"/>
                <w:sz w:val="22"/>
                <w:szCs w:val="22"/>
              </w:rPr>
            </w:pPr>
            <w:r>
              <w:rPr>
                <w:rFonts w:ascii="Arial" w:hAnsi="Arial" w:cs="Arial"/>
                <w:color w:val="auto"/>
                <w:sz w:val="22"/>
                <w:szCs w:val="22"/>
              </w:rPr>
              <w:t>11/03/2022</w:t>
            </w:r>
          </w:p>
        </w:tc>
        <w:tc>
          <w:tcPr>
            <w:tcW w:w="3543" w:type="dxa"/>
            <w:tcBorders>
              <w:top w:val="single" w:sz="6" w:space="0" w:color="auto"/>
              <w:left w:val="nil"/>
              <w:bottom w:val="single" w:sz="6" w:space="0" w:color="auto"/>
              <w:right w:val="nil"/>
            </w:tcBorders>
          </w:tcPr>
          <w:p w14:paraId="26D18F00" w14:textId="77777777" w:rsidR="00E92E95" w:rsidRPr="002211B1" w:rsidRDefault="00E92E95" w:rsidP="007C0C26">
            <w:pPr>
              <w:pStyle w:val="Tablebody"/>
              <w:rPr>
                <w:rFonts w:ascii="Arial" w:hAnsi="Arial" w:cs="Arial"/>
                <w:color w:val="auto"/>
                <w:sz w:val="22"/>
                <w:szCs w:val="22"/>
              </w:rPr>
            </w:pPr>
            <w:r w:rsidRPr="002211B1">
              <w:rPr>
                <w:rFonts w:ascii="Arial" w:hAnsi="Arial" w:cs="Arial"/>
                <w:color w:val="auto"/>
                <w:sz w:val="22"/>
                <w:szCs w:val="22"/>
              </w:rPr>
              <w:t xml:space="preserve">Permit issued to </w:t>
            </w:r>
            <w:r w:rsidR="002211B1" w:rsidRPr="002211B1">
              <w:rPr>
                <w:rFonts w:ascii="Arial" w:hAnsi="Arial" w:cs="Arial"/>
                <w:color w:val="auto"/>
                <w:sz w:val="22"/>
                <w:szCs w:val="22"/>
              </w:rPr>
              <w:t>Taylor Wimpey UK Limited</w:t>
            </w:r>
          </w:p>
        </w:tc>
      </w:tr>
    </w:tbl>
    <w:p w14:paraId="34EB96AA" w14:textId="77777777" w:rsidR="00E92E95" w:rsidRPr="00F50CB1" w:rsidRDefault="00E92E95" w:rsidP="00E92E95">
      <w:pPr>
        <w:pStyle w:val="Draftingnote"/>
        <w:jc w:val="both"/>
        <w:rPr>
          <w:sz w:val="22"/>
          <w:szCs w:val="22"/>
        </w:rPr>
      </w:pPr>
    </w:p>
    <w:p w14:paraId="4CFFC203" w14:textId="77777777" w:rsidR="00E92E95" w:rsidRPr="00F50CB1" w:rsidRDefault="00E92E95" w:rsidP="00E92E95">
      <w:pPr>
        <w:pStyle w:val="Heading3nonum"/>
        <w:rPr>
          <w:sz w:val="22"/>
          <w:szCs w:val="22"/>
        </w:rPr>
      </w:pPr>
      <w:r w:rsidRPr="00F50CB1">
        <w:rPr>
          <w:sz w:val="22"/>
          <w:szCs w:val="22"/>
        </w:rPr>
        <w:t xml:space="preserve">End of </w:t>
      </w:r>
      <w:r>
        <w:rPr>
          <w:sz w:val="22"/>
          <w:szCs w:val="22"/>
        </w:rPr>
        <w:t>i</w:t>
      </w:r>
      <w:r w:rsidRPr="00F50CB1">
        <w:rPr>
          <w:sz w:val="22"/>
          <w:szCs w:val="22"/>
        </w:rPr>
        <w:t xml:space="preserve">ntroductory </w:t>
      </w:r>
      <w:r>
        <w:rPr>
          <w:sz w:val="22"/>
          <w:szCs w:val="22"/>
        </w:rPr>
        <w:t>n</w:t>
      </w:r>
      <w:r w:rsidRPr="00F50CB1">
        <w:rPr>
          <w:sz w:val="22"/>
          <w:szCs w:val="22"/>
        </w:rPr>
        <w:t>ote</w:t>
      </w:r>
    </w:p>
    <w:p w14:paraId="0AC2C728" w14:textId="77777777" w:rsidR="00E92E95" w:rsidRPr="00A4222E" w:rsidRDefault="00E92E95" w:rsidP="00E92E95">
      <w:pPr>
        <w:spacing w:line="312" w:lineRule="auto"/>
        <w:jc w:val="left"/>
        <w:rPr>
          <w:rFonts w:ascii="Arial" w:hAnsi="Arial"/>
          <w:sz w:val="18"/>
        </w:rPr>
      </w:pPr>
    </w:p>
    <w:p w14:paraId="6D5F09BE" w14:textId="77777777" w:rsidR="00E92E95" w:rsidRPr="00A4222E" w:rsidRDefault="00E92E95" w:rsidP="00E92E95">
      <w:pPr>
        <w:pStyle w:val="Draftingnote"/>
        <w:spacing w:line="312" w:lineRule="auto"/>
        <w:rPr>
          <w:i w:val="0"/>
        </w:rPr>
        <w:sectPr w:rsidR="00E92E95" w:rsidRPr="00A4222E">
          <w:footerReference w:type="even" r:id="rId13"/>
          <w:footerReference w:type="default" r:id="rId14"/>
          <w:headerReference w:type="first" r:id="rId15"/>
          <w:pgSz w:w="11901" w:h="16840" w:code="9"/>
          <w:pgMar w:top="1247" w:right="1247" w:bottom="1701" w:left="2126" w:header="680" w:footer="42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92E95" w:rsidRPr="00A4222E" w14:paraId="5F73FEDB" w14:textId="77777777" w:rsidTr="007C0C26">
        <w:tblPrEx>
          <w:tblCellMar>
            <w:top w:w="0" w:type="dxa"/>
            <w:bottom w:w="0" w:type="dxa"/>
          </w:tblCellMar>
        </w:tblPrEx>
        <w:tc>
          <w:tcPr>
            <w:tcW w:w="3402" w:type="dxa"/>
            <w:shd w:val="clear" w:color="auto" w:fill="000000"/>
          </w:tcPr>
          <w:p w14:paraId="7205B169" w14:textId="77777777" w:rsidR="00E92E95" w:rsidRPr="00AD6282" w:rsidRDefault="00E92E95" w:rsidP="007C0C26">
            <w:pPr>
              <w:pStyle w:val="certificateHeading"/>
              <w:spacing w:line="240" w:lineRule="atLeast"/>
              <w:rPr>
                <w:rFonts w:ascii="Arial" w:hAnsi="Arial" w:cs="Arial"/>
                <w:b/>
                <w:sz w:val="36"/>
                <w:szCs w:val="36"/>
              </w:rPr>
            </w:pPr>
            <w:bookmarkStart w:id="1" w:name="_Toc77056945"/>
            <w:r w:rsidRPr="00A4222E">
              <w:rPr>
                <w:sz w:val="16"/>
              </w:rPr>
              <w:lastRenderedPageBreak/>
              <w:br w:type="page"/>
            </w:r>
            <w:r w:rsidRPr="00AD6282">
              <w:rPr>
                <w:rFonts w:ascii="Arial" w:hAnsi="Arial" w:cs="Arial"/>
                <w:b/>
                <w:sz w:val="36"/>
                <w:szCs w:val="36"/>
              </w:rPr>
              <w:t>Permit</w:t>
            </w:r>
            <w:bookmarkEnd w:id="1"/>
          </w:p>
        </w:tc>
      </w:tr>
    </w:tbl>
    <w:p w14:paraId="0004FF30" w14:textId="77777777" w:rsidR="00E92E95" w:rsidRPr="00AD6282" w:rsidRDefault="00E92E95" w:rsidP="00E92E95">
      <w:pPr>
        <w:pStyle w:val="Act"/>
        <w:spacing w:line="312" w:lineRule="auto"/>
        <w:rPr>
          <w:sz w:val="22"/>
          <w:szCs w:val="22"/>
        </w:rPr>
      </w:pPr>
      <w:r w:rsidRPr="00AD6282">
        <w:rPr>
          <w:sz w:val="22"/>
          <w:szCs w:val="22"/>
        </w:rPr>
        <w:t>The Environmental Permitting (</w:t>
      </w:r>
      <w:smartTag w:uri="urn:schemas-microsoft-com:office:smarttags" w:element="country-region">
        <w:r w:rsidRPr="00AD6282">
          <w:rPr>
            <w:sz w:val="22"/>
            <w:szCs w:val="22"/>
          </w:rPr>
          <w:t>England</w:t>
        </w:r>
      </w:smartTag>
      <w:r w:rsidRPr="00AD6282">
        <w:rPr>
          <w:sz w:val="22"/>
          <w:szCs w:val="22"/>
        </w:rPr>
        <w:t xml:space="preserve"> and </w:t>
      </w:r>
      <w:smartTag w:uri="urn:schemas-microsoft-com:office:smarttags" w:element="country-region">
        <w:smartTag w:uri="urn:schemas-microsoft-com:office:smarttags" w:element="place">
          <w:r w:rsidRPr="00AD6282">
            <w:rPr>
              <w:sz w:val="22"/>
              <w:szCs w:val="22"/>
            </w:rPr>
            <w:t>Wales</w:t>
          </w:r>
        </w:smartTag>
      </w:smartTag>
      <w:r w:rsidR="006649B2">
        <w:rPr>
          <w:sz w:val="22"/>
          <w:szCs w:val="22"/>
        </w:rPr>
        <w:t>) Regulations 2016</w:t>
      </w:r>
    </w:p>
    <w:p w14:paraId="5ABE8FEE" w14:textId="77777777" w:rsidR="00E92E95" w:rsidRPr="00AD6282" w:rsidRDefault="00E92E95" w:rsidP="00E92E95">
      <w:pPr>
        <w:pStyle w:val="Act"/>
        <w:spacing w:line="312" w:lineRule="auto"/>
        <w:rPr>
          <w:sz w:val="22"/>
          <w:szCs w:val="22"/>
        </w:rPr>
      </w:pPr>
    </w:p>
    <w:p w14:paraId="5BA47FD8" w14:textId="77777777" w:rsidR="00E92E95" w:rsidRPr="00AD6282" w:rsidRDefault="00E92E95" w:rsidP="00E92E95">
      <w:pPr>
        <w:pStyle w:val="Heading3nonum"/>
        <w:spacing w:before="60"/>
        <w:ind w:right="1701"/>
        <w:rPr>
          <w:b/>
          <w:sz w:val="22"/>
          <w:szCs w:val="22"/>
        </w:rPr>
      </w:pPr>
      <w:r w:rsidRPr="00AD6282">
        <w:rPr>
          <w:b/>
          <w:sz w:val="22"/>
          <w:szCs w:val="22"/>
        </w:rPr>
        <w:t xml:space="preserve">Permit number </w:t>
      </w:r>
    </w:p>
    <w:p w14:paraId="50C955C3" w14:textId="5491E9D3" w:rsidR="00E92E95" w:rsidRPr="00C4168E" w:rsidRDefault="00FD2A2E" w:rsidP="00E92E95">
      <w:pPr>
        <w:pStyle w:val="Data"/>
        <w:spacing w:before="60"/>
        <w:ind w:right="1701"/>
        <w:rPr>
          <w:rStyle w:val="licenceno"/>
          <w:color w:val="auto"/>
          <w:sz w:val="22"/>
          <w:szCs w:val="22"/>
        </w:rPr>
      </w:pPr>
      <w:r>
        <w:rPr>
          <w:rStyle w:val="licenceno"/>
          <w:color w:val="auto"/>
          <w:sz w:val="22"/>
          <w:szCs w:val="22"/>
        </w:rPr>
        <w:t>EPR/CB3493CM</w:t>
      </w:r>
    </w:p>
    <w:p w14:paraId="56EC00F1" w14:textId="77777777" w:rsidR="00E92E95" w:rsidRPr="00AD6282" w:rsidRDefault="00AD6763" w:rsidP="00E92E95">
      <w:pPr>
        <w:pStyle w:val="Heading3nonum"/>
        <w:spacing w:before="60"/>
        <w:rPr>
          <w:color w:val="FF0000"/>
          <w:sz w:val="22"/>
          <w:szCs w:val="22"/>
        </w:rPr>
      </w:pPr>
      <w:r>
        <w:rPr>
          <w:sz w:val="22"/>
          <w:szCs w:val="22"/>
        </w:rPr>
        <w:t xml:space="preserve">The Natural Resources Body for Wales (“Natural Resources Wales”) </w:t>
      </w:r>
      <w:r w:rsidR="00E92E95" w:rsidRPr="00AD6282">
        <w:rPr>
          <w:sz w:val="22"/>
          <w:szCs w:val="22"/>
        </w:rPr>
        <w:t>authorises, under regulation 13 of the Environmental Permitting (</w:t>
      </w:r>
      <w:smartTag w:uri="urn:schemas-microsoft-com:office:smarttags" w:element="country-region">
        <w:r w:rsidR="00E92E95" w:rsidRPr="00AD6282">
          <w:rPr>
            <w:sz w:val="22"/>
            <w:szCs w:val="22"/>
          </w:rPr>
          <w:t>England</w:t>
        </w:r>
      </w:smartTag>
      <w:r w:rsidR="00E92E95" w:rsidRPr="00AD6282">
        <w:rPr>
          <w:sz w:val="22"/>
          <w:szCs w:val="22"/>
        </w:rPr>
        <w:t xml:space="preserve"> and </w:t>
      </w:r>
      <w:smartTag w:uri="urn:schemas-microsoft-com:office:smarttags" w:element="country-region">
        <w:smartTag w:uri="urn:schemas-microsoft-com:office:smarttags" w:element="place">
          <w:r w:rsidR="00E92E95" w:rsidRPr="00AD6282">
            <w:rPr>
              <w:sz w:val="22"/>
              <w:szCs w:val="22"/>
            </w:rPr>
            <w:t>Wales</w:t>
          </w:r>
        </w:smartTag>
      </w:smartTag>
      <w:r w:rsidR="006649B2">
        <w:rPr>
          <w:sz w:val="22"/>
          <w:szCs w:val="22"/>
        </w:rPr>
        <w:t>) Regulations 2016</w:t>
      </w:r>
      <w:r w:rsidR="00E92E95" w:rsidRPr="00AD6282">
        <w:rPr>
          <w:sz w:val="22"/>
          <w:szCs w:val="22"/>
        </w:rPr>
        <w:t xml:space="preserve"> </w:t>
      </w:r>
    </w:p>
    <w:p w14:paraId="36ECF4FE" w14:textId="77777777" w:rsidR="00E92E95" w:rsidRPr="00AD6282" w:rsidRDefault="00E92E95" w:rsidP="00E92E95">
      <w:pPr>
        <w:pStyle w:val="Data"/>
        <w:spacing w:before="60"/>
        <w:rPr>
          <w:rStyle w:val="change"/>
          <w:sz w:val="22"/>
          <w:szCs w:val="22"/>
        </w:rPr>
      </w:pPr>
      <w:bookmarkStart w:id="2" w:name="OperatorName2"/>
    </w:p>
    <w:bookmarkEnd w:id="2"/>
    <w:p w14:paraId="3B7F8D24" w14:textId="77777777" w:rsidR="00E92E95" w:rsidRPr="00AD6282" w:rsidRDefault="0032010D" w:rsidP="00E92E95">
      <w:pPr>
        <w:pStyle w:val="Data"/>
        <w:spacing w:before="60"/>
        <w:rPr>
          <w:b w:val="0"/>
          <w:sz w:val="22"/>
          <w:szCs w:val="22"/>
        </w:rPr>
      </w:pPr>
      <w:r w:rsidRPr="0032010D">
        <w:rPr>
          <w:rStyle w:val="change"/>
          <w:color w:val="auto"/>
          <w:sz w:val="22"/>
          <w:szCs w:val="22"/>
        </w:rPr>
        <w:t>Taylor Wimpey UK Limited</w:t>
      </w:r>
      <w:r w:rsidR="00E92E95" w:rsidRPr="0032010D">
        <w:rPr>
          <w:color w:val="auto"/>
          <w:sz w:val="22"/>
          <w:szCs w:val="22"/>
        </w:rPr>
        <w:t xml:space="preserve"> </w:t>
      </w:r>
      <w:r w:rsidR="00E92E95" w:rsidRPr="0032010D">
        <w:rPr>
          <w:b w:val="0"/>
          <w:color w:val="auto"/>
          <w:sz w:val="22"/>
          <w:szCs w:val="22"/>
        </w:rPr>
        <w:t>(“the</w:t>
      </w:r>
      <w:r w:rsidR="00E92E95" w:rsidRPr="00AD6282">
        <w:rPr>
          <w:b w:val="0"/>
          <w:sz w:val="22"/>
          <w:szCs w:val="22"/>
        </w:rPr>
        <w:t xml:space="preserve"> operator”),</w:t>
      </w:r>
    </w:p>
    <w:p w14:paraId="275661E4" w14:textId="77777777" w:rsidR="00E92E95" w:rsidRPr="00871E37" w:rsidRDefault="00E92E95" w:rsidP="00E92E95">
      <w:pPr>
        <w:pStyle w:val="Heading3nonum"/>
        <w:spacing w:before="60"/>
        <w:rPr>
          <w:color w:val="auto"/>
          <w:sz w:val="22"/>
          <w:szCs w:val="22"/>
        </w:rPr>
      </w:pPr>
      <w:r w:rsidRPr="00871E37">
        <w:rPr>
          <w:color w:val="auto"/>
          <w:sz w:val="22"/>
          <w:szCs w:val="22"/>
        </w:rPr>
        <w:t>whose registered office i</w:t>
      </w:r>
      <w:r w:rsidR="00871E37" w:rsidRPr="00871E37">
        <w:rPr>
          <w:color w:val="auto"/>
          <w:sz w:val="22"/>
          <w:szCs w:val="22"/>
        </w:rPr>
        <w:t>s</w:t>
      </w:r>
    </w:p>
    <w:p w14:paraId="37F62A11" w14:textId="77777777" w:rsidR="00E92E95" w:rsidRPr="00AD6282" w:rsidRDefault="00E92E95" w:rsidP="00E92E95">
      <w:pPr>
        <w:pStyle w:val="Data"/>
        <w:spacing w:before="60"/>
        <w:rPr>
          <w:rStyle w:val="change"/>
          <w:sz w:val="22"/>
          <w:szCs w:val="22"/>
        </w:rPr>
      </w:pPr>
      <w:bookmarkStart w:id="3" w:name="InstallationAddress21"/>
    </w:p>
    <w:p w14:paraId="79B89787" w14:textId="77777777" w:rsidR="00F26155" w:rsidRPr="00F26155" w:rsidRDefault="00F26155" w:rsidP="00E92E95">
      <w:pPr>
        <w:pStyle w:val="Data"/>
        <w:spacing w:before="60"/>
        <w:rPr>
          <w:rStyle w:val="change"/>
          <w:color w:val="auto"/>
          <w:sz w:val="22"/>
          <w:szCs w:val="22"/>
        </w:rPr>
      </w:pPr>
      <w:r w:rsidRPr="00F26155">
        <w:rPr>
          <w:rStyle w:val="change"/>
          <w:color w:val="auto"/>
          <w:sz w:val="22"/>
          <w:szCs w:val="22"/>
        </w:rPr>
        <w:t>Gate House</w:t>
      </w:r>
    </w:p>
    <w:p w14:paraId="399A0F94" w14:textId="77777777" w:rsidR="00F26155" w:rsidRPr="00F26155" w:rsidRDefault="00F26155" w:rsidP="00E92E95">
      <w:pPr>
        <w:pStyle w:val="Data"/>
        <w:spacing w:before="60"/>
        <w:rPr>
          <w:rStyle w:val="change"/>
          <w:color w:val="auto"/>
          <w:sz w:val="22"/>
          <w:szCs w:val="22"/>
        </w:rPr>
      </w:pPr>
      <w:r w:rsidRPr="00F26155">
        <w:rPr>
          <w:rStyle w:val="change"/>
          <w:color w:val="auto"/>
          <w:sz w:val="22"/>
          <w:szCs w:val="22"/>
        </w:rPr>
        <w:t>Turnpike Road</w:t>
      </w:r>
    </w:p>
    <w:p w14:paraId="66546C37" w14:textId="77777777" w:rsidR="00F26155" w:rsidRPr="00F26155" w:rsidRDefault="00F26155" w:rsidP="00E92E95">
      <w:pPr>
        <w:pStyle w:val="Data"/>
        <w:spacing w:before="60"/>
        <w:rPr>
          <w:rStyle w:val="change"/>
          <w:color w:val="auto"/>
          <w:sz w:val="22"/>
          <w:szCs w:val="22"/>
        </w:rPr>
      </w:pPr>
      <w:r w:rsidRPr="00F26155">
        <w:rPr>
          <w:rStyle w:val="change"/>
          <w:color w:val="auto"/>
          <w:sz w:val="22"/>
          <w:szCs w:val="22"/>
        </w:rPr>
        <w:t>High Wycombe</w:t>
      </w:r>
    </w:p>
    <w:p w14:paraId="4FC876CF" w14:textId="77777777" w:rsidR="00F26155" w:rsidRPr="00F26155" w:rsidRDefault="00F26155" w:rsidP="00E92E95">
      <w:pPr>
        <w:pStyle w:val="Data"/>
        <w:spacing w:before="60"/>
        <w:rPr>
          <w:rStyle w:val="change"/>
          <w:color w:val="auto"/>
          <w:sz w:val="22"/>
          <w:szCs w:val="22"/>
        </w:rPr>
      </w:pPr>
      <w:r w:rsidRPr="00F26155">
        <w:rPr>
          <w:rStyle w:val="change"/>
          <w:color w:val="auto"/>
          <w:sz w:val="22"/>
          <w:szCs w:val="22"/>
        </w:rPr>
        <w:t>Buckinghamshire</w:t>
      </w:r>
    </w:p>
    <w:p w14:paraId="5882D491" w14:textId="77777777" w:rsidR="00E92E95" w:rsidRPr="00F26155" w:rsidRDefault="00F26155" w:rsidP="00E92E95">
      <w:pPr>
        <w:pStyle w:val="Data"/>
        <w:spacing w:before="60"/>
        <w:rPr>
          <w:rStyle w:val="change"/>
          <w:color w:val="auto"/>
          <w:sz w:val="22"/>
          <w:szCs w:val="22"/>
        </w:rPr>
      </w:pPr>
      <w:r w:rsidRPr="00F26155">
        <w:rPr>
          <w:rStyle w:val="change"/>
          <w:color w:val="auto"/>
          <w:sz w:val="22"/>
          <w:szCs w:val="22"/>
        </w:rPr>
        <w:t>HP12 3NR</w:t>
      </w:r>
      <w:bookmarkEnd w:id="3"/>
    </w:p>
    <w:p w14:paraId="2E2191B3" w14:textId="77777777" w:rsidR="00E92E95" w:rsidRPr="00AD6282" w:rsidRDefault="00E92E95" w:rsidP="00E92E95">
      <w:pPr>
        <w:pStyle w:val="Data"/>
        <w:spacing w:before="60"/>
        <w:rPr>
          <w:rStyle w:val="change"/>
          <w:sz w:val="22"/>
          <w:szCs w:val="22"/>
        </w:rPr>
      </w:pPr>
    </w:p>
    <w:p w14:paraId="58DF3D64" w14:textId="77777777" w:rsidR="00E92E95" w:rsidRPr="00AD6282" w:rsidRDefault="00E92E95" w:rsidP="00E92E95">
      <w:pPr>
        <w:pStyle w:val="Heading3nonum"/>
        <w:spacing w:before="60"/>
        <w:rPr>
          <w:rStyle w:val="change"/>
          <w:sz w:val="22"/>
          <w:szCs w:val="22"/>
        </w:rPr>
      </w:pPr>
      <w:r w:rsidRPr="005D16FA">
        <w:rPr>
          <w:color w:val="auto"/>
          <w:sz w:val="22"/>
          <w:szCs w:val="22"/>
        </w:rPr>
        <w:t>company registration number</w:t>
      </w:r>
      <w:r w:rsidRPr="005D16FA">
        <w:rPr>
          <w:b/>
          <w:color w:val="auto"/>
          <w:sz w:val="22"/>
          <w:szCs w:val="22"/>
        </w:rPr>
        <w:t xml:space="preserve"> </w:t>
      </w:r>
      <w:r w:rsidR="005D16FA" w:rsidRPr="005D16FA">
        <w:rPr>
          <w:b/>
          <w:color w:val="auto"/>
          <w:sz w:val="22"/>
          <w:szCs w:val="22"/>
        </w:rPr>
        <w:t>01392762</w:t>
      </w:r>
      <w:r w:rsidRPr="00AD6282">
        <w:rPr>
          <w:rStyle w:val="change"/>
          <w:sz w:val="22"/>
          <w:szCs w:val="22"/>
        </w:rPr>
        <w:t xml:space="preserve"> </w:t>
      </w:r>
    </w:p>
    <w:p w14:paraId="07431C78" w14:textId="77777777" w:rsidR="00E92E95" w:rsidRPr="00AD6282" w:rsidRDefault="00E92E95" w:rsidP="00E92E95">
      <w:pPr>
        <w:pStyle w:val="Heading3nonum"/>
        <w:spacing w:before="60"/>
        <w:rPr>
          <w:sz w:val="22"/>
          <w:szCs w:val="22"/>
        </w:rPr>
      </w:pPr>
      <w:r w:rsidRPr="00AD6282">
        <w:rPr>
          <w:sz w:val="22"/>
          <w:szCs w:val="22"/>
        </w:rPr>
        <w:t xml:space="preserve">to </w:t>
      </w:r>
      <w:r w:rsidRPr="005D16FA">
        <w:rPr>
          <w:color w:val="auto"/>
          <w:sz w:val="22"/>
          <w:szCs w:val="22"/>
        </w:rPr>
        <w:t>operate a water discharge activity at</w:t>
      </w:r>
    </w:p>
    <w:p w14:paraId="34A7D3BA" w14:textId="77777777" w:rsidR="00F47124" w:rsidRDefault="00F47124" w:rsidP="00E92E95">
      <w:pPr>
        <w:pStyle w:val="Data"/>
        <w:ind w:right="1701"/>
        <w:rPr>
          <w:rStyle w:val="change"/>
          <w:b w:val="0"/>
          <w:color w:val="FF00FF"/>
          <w:sz w:val="22"/>
          <w:szCs w:val="22"/>
        </w:rPr>
      </w:pPr>
    </w:p>
    <w:p w14:paraId="25725FE3" w14:textId="77777777" w:rsidR="00FB7333" w:rsidRDefault="00FB7333" w:rsidP="00E06BAA">
      <w:pPr>
        <w:pStyle w:val="Heading3nonum"/>
        <w:spacing w:before="60"/>
        <w:rPr>
          <w:b/>
          <w:color w:val="auto"/>
          <w:sz w:val="22"/>
          <w:szCs w:val="22"/>
        </w:rPr>
      </w:pPr>
      <w:r>
        <w:rPr>
          <w:b/>
          <w:color w:val="auto"/>
          <w:sz w:val="22"/>
          <w:szCs w:val="22"/>
        </w:rPr>
        <w:t>Nyth y Dryw</w:t>
      </w:r>
    </w:p>
    <w:p w14:paraId="2FD54EB9" w14:textId="77777777" w:rsidR="00E06BAA" w:rsidRPr="00E06BAA" w:rsidRDefault="00FB7333" w:rsidP="00E06BAA">
      <w:pPr>
        <w:pStyle w:val="Heading3nonum"/>
        <w:spacing w:before="60"/>
        <w:rPr>
          <w:b/>
          <w:color w:val="auto"/>
          <w:sz w:val="22"/>
          <w:szCs w:val="22"/>
        </w:rPr>
      </w:pPr>
      <w:r>
        <w:rPr>
          <w:b/>
          <w:color w:val="auto"/>
          <w:sz w:val="22"/>
          <w:szCs w:val="22"/>
        </w:rPr>
        <w:t>(</w:t>
      </w:r>
      <w:r w:rsidR="00F30499">
        <w:rPr>
          <w:b/>
          <w:color w:val="auto"/>
          <w:sz w:val="22"/>
          <w:szCs w:val="22"/>
        </w:rPr>
        <w:t>Wren</w:t>
      </w:r>
      <w:r>
        <w:rPr>
          <w:b/>
          <w:color w:val="auto"/>
          <w:sz w:val="22"/>
          <w:szCs w:val="22"/>
        </w:rPr>
        <w:t>’</w:t>
      </w:r>
      <w:r w:rsidR="00F30499">
        <w:rPr>
          <w:b/>
          <w:color w:val="auto"/>
          <w:sz w:val="22"/>
          <w:szCs w:val="22"/>
        </w:rPr>
        <w:t>s Nest Development</w:t>
      </w:r>
      <w:r>
        <w:rPr>
          <w:b/>
          <w:color w:val="auto"/>
          <w:sz w:val="22"/>
          <w:szCs w:val="22"/>
        </w:rPr>
        <w:t>)</w:t>
      </w:r>
    </w:p>
    <w:p w14:paraId="2539DF15" w14:textId="77777777" w:rsidR="00E06BAA" w:rsidRPr="00E06BAA" w:rsidRDefault="00E06BAA" w:rsidP="00E06BAA">
      <w:pPr>
        <w:pStyle w:val="Heading3nonum"/>
        <w:spacing w:before="60"/>
        <w:rPr>
          <w:b/>
          <w:color w:val="auto"/>
          <w:sz w:val="22"/>
          <w:szCs w:val="22"/>
        </w:rPr>
      </w:pPr>
      <w:r w:rsidRPr="00E06BAA">
        <w:rPr>
          <w:b/>
          <w:color w:val="auto"/>
          <w:sz w:val="22"/>
          <w:szCs w:val="22"/>
        </w:rPr>
        <w:t>Sebast</w:t>
      </w:r>
      <w:r w:rsidR="008611C9">
        <w:rPr>
          <w:b/>
          <w:color w:val="auto"/>
          <w:sz w:val="22"/>
          <w:szCs w:val="22"/>
        </w:rPr>
        <w:t>o</w:t>
      </w:r>
      <w:r w:rsidRPr="00E06BAA">
        <w:rPr>
          <w:b/>
          <w:color w:val="auto"/>
          <w:sz w:val="22"/>
          <w:szCs w:val="22"/>
        </w:rPr>
        <w:t>pol</w:t>
      </w:r>
    </w:p>
    <w:p w14:paraId="382FF43B" w14:textId="77777777" w:rsidR="00E06BAA" w:rsidRPr="00E06BAA" w:rsidRDefault="00F30499" w:rsidP="00E06BAA">
      <w:pPr>
        <w:pStyle w:val="Heading3nonum"/>
        <w:spacing w:before="60"/>
        <w:rPr>
          <w:b/>
          <w:color w:val="auto"/>
          <w:sz w:val="22"/>
          <w:szCs w:val="22"/>
        </w:rPr>
      </w:pPr>
      <w:r>
        <w:rPr>
          <w:b/>
          <w:color w:val="auto"/>
          <w:sz w:val="22"/>
          <w:szCs w:val="22"/>
        </w:rPr>
        <w:t>Cwmbran</w:t>
      </w:r>
    </w:p>
    <w:p w14:paraId="22B95FD7" w14:textId="77777777" w:rsidR="00E06BAA" w:rsidRPr="00E06BAA" w:rsidRDefault="00E06BAA" w:rsidP="00E06BAA">
      <w:pPr>
        <w:pStyle w:val="Heading3nonum"/>
        <w:spacing w:before="60"/>
        <w:rPr>
          <w:b/>
          <w:color w:val="auto"/>
          <w:sz w:val="22"/>
          <w:szCs w:val="22"/>
        </w:rPr>
      </w:pPr>
      <w:r w:rsidRPr="00E06BAA">
        <w:rPr>
          <w:b/>
          <w:color w:val="auto"/>
          <w:sz w:val="22"/>
          <w:szCs w:val="22"/>
        </w:rPr>
        <w:t>NP4</w:t>
      </w:r>
      <w:r w:rsidR="00F30499">
        <w:rPr>
          <w:b/>
          <w:color w:val="auto"/>
          <w:sz w:val="22"/>
          <w:szCs w:val="22"/>
        </w:rPr>
        <w:t>4 1FA</w:t>
      </w:r>
    </w:p>
    <w:p w14:paraId="3C9E7DDE" w14:textId="77777777" w:rsidR="00E92E95" w:rsidRPr="00AD6282" w:rsidRDefault="00E92E95" w:rsidP="00E06BAA">
      <w:pPr>
        <w:pStyle w:val="Heading3nonum"/>
        <w:spacing w:before="60"/>
        <w:rPr>
          <w:sz w:val="22"/>
          <w:szCs w:val="22"/>
        </w:rPr>
      </w:pPr>
      <w:r>
        <w:rPr>
          <w:sz w:val="22"/>
          <w:szCs w:val="22"/>
        </w:rPr>
        <w:t>t</w:t>
      </w:r>
      <w:r w:rsidRPr="00AD6282">
        <w:rPr>
          <w:sz w:val="22"/>
          <w:szCs w:val="22"/>
        </w:rPr>
        <w:t>o the extent authorised by and subject to the conditions of this permit.</w:t>
      </w:r>
    </w:p>
    <w:p w14:paraId="274F816C" w14:textId="77777777" w:rsidR="00E92E95" w:rsidRPr="00AD6282" w:rsidRDefault="00E92E95" w:rsidP="00E92E95">
      <w:pPr>
        <w:pStyle w:val="Heading3nonum"/>
        <w:spacing w:line="312" w:lineRule="auto"/>
        <w:rPr>
          <w:color w:val="FF0000"/>
          <w:sz w:val="22"/>
          <w:szCs w:val="22"/>
        </w:rPr>
      </w:pPr>
      <w:r w:rsidRPr="00AD6282">
        <w:rPr>
          <w:color w:val="FF0000"/>
          <w:sz w:val="22"/>
          <w:szCs w:val="22"/>
        </w:rPr>
        <w:t xml:space="preserve"> </w:t>
      </w:r>
    </w:p>
    <w:p w14:paraId="3024C28F" w14:textId="77777777" w:rsidR="00E92E95" w:rsidRPr="00AD6282" w:rsidRDefault="00E92E95" w:rsidP="00E92E95">
      <w:pPr>
        <w:pStyle w:val="Data"/>
        <w:spacing w:line="312" w:lineRule="auto"/>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92E95" w:rsidRPr="00AD6282" w14:paraId="050111DD" w14:textId="77777777" w:rsidTr="007C0C26">
        <w:tblPrEx>
          <w:tblCellMar>
            <w:top w:w="0" w:type="dxa"/>
            <w:bottom w:w="0" w:type="dxa"/>
          </w:tblCellMar>
        </w:tblPrEx>
        <w:trPr>
          <w:trHeight w:hRule="exact" w:val="393"/>
        </w:trPr>
        <w:tc>
          <w:tcPr>
            <w:tcW w:w="5387" w:type="dxa"/>
            <w:tcBorders>
              <w:top w:val="nil"/>
              <w:left w:val="nil"/>
              <w:right w:val="nil"/>
            </w:tcBorders>
          </w:tcPr>
          <w:p w14:paraId="0D48B5E1" w14:textId="77777777" w:rsidR="00E92E95" w:rsidRPr="00AD6282" w:rsidRDefault="00E92E95" w:rsidP="007C0C26">
            <w:pPr>
              <w:pStyle w:val="Heading3nonum"/>
              <w:spacing w:line="312" w:lineRule="auto"/>
              <w:ind w:right="1701"/>
              <w:rPr>
                <w:sz w:val="22"/>
                <w:szCs w:val="22"/>
              </w:rPr>
            </w:pPr>
            <w:r w:rsidRPr="00AD6282">
              <w:rPr>
                <w:sz w:val="22"/>
                <w:szCs w:val="22"/>
              </w:rPr>
              <w:t>Name</w:t>
            </w:r>
          </w:p>
        </w:tc>
        <w:tc>
          <w:tcPr>
            <w:tcW w:w="2551" w:type="dxa"/>
            <w:tcBorders>
              <w:top w:val="nil"/>
              <w:left w:val="nil"/>
              <w:right w:val="nil"/>
            </w:tcBorders>
          </w:tcPr>
          <w:p w14:paraId="3976289E" w14:textId="77777777" w:rsidR="00E92E95" w:rsidRPr="00AD6282" w:rsidRDefault="00E92E95" w:rsidP="007C0C26">
            <w:pPr>
              <w:pStyle w:val="Heading3nonum"/>
              <w:spacing w:line="312" w:lineRule="auto"/>
              <w:ind w:right="1701"/>
              <w:rPr>
                <w:sz w:val="22"/>
                <w:szCs w:val="22"/>
              </w:rPr>
            </w:pPr>
            <w:r w:rsidRPr="00AD6282">
              <w:rPr>
                <w:sz w:val="22"/>
                <w:szCs w:val="22"/>
              </w:rPr>
              <w:t>Date</w:t>
            </w:r>
          </w:p>
        </w:tc>
      </w:tr>
      <w:tr w:rsidR="00E92E95" w:rsidRPr="00AD6282" w14:paraId="21D026E4" w14:textId="77777777" w:rsidTr="007C0C26">
        <w:tblPrEx>
          <w:tblCellMar>
            <w:top w:w="0" w:type="dxa"/>
            <w:bottom w:w="0" w:type="dxa"/>
          </w:tblCellMar>
        </w:tblPrEx>
        <w:trPr>
          <w:trHeight w:hRule="exact" w:val="1039"/>
        </w:trPr>
        <w:tc>
          <w:tcPr>
            <w:tcW w:w="5387" w:type="dxa"/>
            <w:vAlign w:val="center"/>
          </w:tcPr>
          <w:p w14:paraId="1517044F" w14:textId="25A2E7DC" w:rsidR="00E92E95" w:rsidRPr="00FD2A2E" w:rsidRDefault="00FD2A2E" w:rsidP="007C0C26">
            <w:pPr>
              <w:pStyle w:val="Heading3nonum"/>
              <w:spacing w:line="312" w:lineRule="auto"/>
              <w:ind w:right="1701"/>
              <w:jc w:val="center"/>
              <w:rPr>
                <w:b/>
                <w:color w:val="auto"/>
                <w:sz w:val="22"/>
                <w:szCs w:val="22"/>
              </w:rPr>
            </w:pPr>
            <w:r>
              <w:rPr>
                <w:b/>
                <w:color w:val="auto"/>
                <w:sz w:val="22"/>
                <w:szCs w:val="22"/>
              </w:rPr>
              <w:t>Melissa Broad</w:t>
            </w:r>
          </w:p>
        </w:tc>
        <w:tc>
          <w:tcPr>
            <w:tcW w:w="2551" w:type="dxa"/>
            <w:vAlign w:val="center"/>
          </w:tcPr>
          <w:p w14:paraId="2F0D06F1" w14:textId="29F7200D" w:rsidR="00E92E95" w:rsidRPr="00FD2A2E" w:rsidRDefault="00FD2A2E" w:rsidP="007C0C26">
            <w:pPr>
              <w:pStyle w:val="Heading3nonum"/>
              <w:spacing w:line="312" w:lineRule="auto"/>
              <w:ind w:right="459"/>
              <w:jc w:val="center"/>
              <w:rPr>
                <w:color w:val="auto"/>
                <w:sz w:val="22"/>
                <w:szCs w:val="22"/>
              </w:rPr>
            </w:pPr>
            <w:r>
              <w:rPr>
                <w:b/>
                <w:color w:val="auto"/>
                <w:sz w:val="22"/>
                <w:szCs w:val="22"/>
              </w:rPr>
              <w:t>11/03/2022</w:t>
            </w:r>
          </w:p>
        </w:tc>
      </w:tr>
    </w:tbl>
    <w:p w14:paraId="4970BC6A" w14:textId="77777777" w:rsidR="00E92E95" w:rsidRPr="00AD6282" w:rsidRDefault="00E92E95" w:rsidP="00E92E95">
      <w:pPr>
        <w:pStyle w:val="Heading3nonum"/>
        <w:spacing w:line="312" w:lineRule="auto"/>
        <w:rPr>
          <w:sz w:val="22"/>
          <w:szCs w:val="22"/>
        </w:rPr>
      </w:pPr>
      <w:r w:rsidRPr="00AD6282">
        <w:rPr>
          <w:sz w:val="22"/>
          <w:szCs w:val="22"/>
        </w:rPr>
        <w:t xml:space="preserve">Authorised on behalf of </w:t>
      </w:r>
      <w:r w:rsidR="000E6E3A">
        <w:rPr>
          <w:sz w:val="22"/>
          <w:szCs w:val="22"/>
        </w:rPr>
        <w:t>Natural Resources Wales</w:t>
      </w:r>
    </w:p>
    <w:p w14:paraId="04F90235" w14:textId="77777777" w:rsidR="005D04E9" w:rsidRPr="00CC37D1" w:rsidRDefault="005D04E9" w:rsidP="00A30014">
      <w:pPr>
        <w:pStyle w:val="Heading1nonum"/>
        <w:spacing w:line="312" w:lineRule="auto"/>
      </w:pPr>
      <w:r w:rsidRPr="00CC37D1">
        <w:lastRenderedPageBreak/>
        <w:t xml:space="preserve">Conditions </w:t>
      </w:r>
    </w:p>
    <w:p w14:paraId="5FD65A9B" w14:textId="77777777" w:rsidR="005D04E9" w:rsidRPr="00CC37D1" w:rsidRDefault="005D04E9" w:rsidP="00A30014">
      <w:pPr>
        <w:pStyle w:val="Heading1"/>
        <w:numPr>
          <w:ilvl w:val="0"/>
          <w:numId w:val="2"/>
        </w:numPr>
        <w:spacing w:line="312" w:lineRule="auto"/>
        <w:rPr>
          <w:sz w:val="18"/>
        </w:rPr>
      </w:pPr>
      <w:r w:rsidRPr="00CC37D1">
        <w:t>Management</w:t>
      </w:r>
    </w:p>
    <w:p w14:paraId="3D5EE4B8" w14:textId="77777777" w:rsidR="005D04E9" w:rsidRPr="00CC37D1" w:rsidRDefault="005D04E9" w:rsidP="00A30014">
      <w:pPr>
        <w:pStyle w:val="Heading2"/>
        <w:numPr>
          <w:ilvl w:val="1"/>
          <w:numId w:val="2"/>
        </w:numPr>
        <w:spacing w:line="312" w:lineRule="auto"/>
      </w:pPr>
      <w:r w:rsidRPr="00CC37D1">
        <w:t>General management</w:t>
      </w:r>
    </w:p>
    <w:p w14:paraId="7C793CB5" w14:textId="77777777" w:rsidR="006C656D" w:rsidRPr="00CC37D1" w:rsidRDefault="006C656D" w:rsidP="00A30014">
      <w:pPr>
        <w:pStyle w:val="Heading3"/>
        <w:numPr>
          <w:ilvl w:val="2"/>
          <w:numId w:val="10"/>
        </w:numPr>
        <w:spacing w:line="312" w:lineRule="auto"/>
      </w:pPr>
      <w:r w:rsidRPr="00CC37D1">
        <w:t>The operator shall manage and operate the activities:</w:t>
      </w:r>
    </w:p>
    <w:p w14:paraId="521AF219" w14:textId="77777777" w:rsidR="006C656D" w:rsidRPr="00CC37D1" w:rsidRDefault="006C656D" w:rsidP="00A30014">
      <w:pPr>
        <w:pStyle w:val="Heading4"/>
        <w:numPr>
          <w:ilvl w:val="0"/>
          <w:numId w:val="5"/>
        </w:numPr>
        <w:spacing w:before="120" w:line="312" w:lineRule="auto"/>
        <w:ind w:left="1417" w:hanging="680"/>
      </w:pPr>
      <w:r w:rsidRPr="00CC37D1">
        <w:t>in accordance with a written management system that identifies and minimises risks of pollution, including those arising from operations, maintenance, accidents, incidents, non-conformances and those drawn to the attention of the operator as a result of complaints; and</w:t>
      </w:r>
    </w:p>
    <w:p w14:paraId="6EC69D25" w14:textId="77777777" w:rsidR="005D04E9" w:rsidRPr="00CC37D1" w:rsidRDefault="006C656D" w:rsidP="00A30014">
      <w:pPr>
        <w:pStyle w:val="Heading4"/>
        <w:numPr>
          <w:ilvl w:val="0"/>
          <w:numId w:val="5"/>
        </w:numPr>
        <w:spacing w:before="120" w:line="312" w:lineRule="auto"/>
        <w:ind w:left="1417" w:hanging="680"/>
      </w:pPr>
      <w:r w:rsidRPr="00CC37D1">
        <w:t>using sufficient competent persons and resources.</w:t>
      </w:r>
    </w:p>
    <w:p w14:paraId="54877C24" w14:textId="77777777" w:rsidR="005D04E9" w:rsidRPr="00CC37D1" w:rsidRDefault="005D04E9" w:rsidP="00A30014">
      <w:pPr>
        <w:pStyle w:val="Heading3"/>
        <w:numPr>
          <w:ilvl w:val="2"/>
          <w:numId w:val="10"/>
        </w:numPr>
        <w:spacing w:line="312" w:lineRule="auto"/>
      </w:pPr>
      <w:r w:rsidRPr="00CC37D1">
        <w:t xml:space="preserve">Records demonstrating compliance with condition 1.1.1 shall be maintained. </w:t>
      </w:r>
    </w:p>
    <w:p w14:paraId="6CB259E7" w14:textId="77777777" w:rsidR="005D04E9" w:rsidRPr="00A41378" w:rsidRDefault="005D04E9" w:rsidP="00A30014">
      <w:pPr>
        <w:pStyle w:val="Heading3"/>
        <w:numPr>
          <w:ilvl w:val="2"/>
          <w:numId w:val="10"/>
        </w:numPr>
        <w:spacing w:line="312" w:lineRule="auto"/>
      </w:pPr>
      <w:r w:rsidRPr="00CC37D1">
        <w:t>Any person having duties that are or may be affected by the matters set out in this permit shall have convenient access to a copy of it kept at or near the place where those duties are carried out.</w:t>
      </w:r>
    </w:p>
    <w:p w14:paraId="112FD12E" w14:textId="77777777" w:rsidR="005D04E9" w:rsidRPr="00CC37D1" w:rsidRDefault="005D04E9" w:rsidP="00A30014">
      <w:pPr>
        <w:pStyle w:val="Heading1"/>
        <w:spacing w:line="312" w:lineRule="auto"/>
        <w:rPr>
          <w:sz w:val="18"/>
        </w:rPr>
      </w:pPr>
      <w:r w:rsidRPr="00CC37D1">
        <w:t>2</w:t>
      </w:r>
      <w:r w:rsidRPr="00CC37D1">
        <w:tab/>
        <w:t>Operations</w:t>
      </w:r>
    </w:p>
    <w:p w14:paraId="727898AA" w14:textId="77777777" w:rsidR="005D04E9" w:rsidRPr="00CC37D1" w:rsidRDefault="005D04E9" w:rsidP="00A30014">
      <w:pPr>
        <w:spacing w:line="312" w:lineRule="auto"/>
        <w:rPr>
          <w:rFonts w:ascii="Arial" w:hAnsi="Arial"/>
          <w:b/>
          <w:sz w:val="28"/>
        </w:rPr>
      </w:pPr>
      <w:r w:rsidRPr="00CC37D1">
        <w:rPr>
          <w:rFonts w:ascii="Arial" w:hAnsi="Arial"/>
          <w:b/>
          <w:sz w:val="28"/>
        </w:rPr>
        <w:t>2.1</w:t>
      </w:r>
      <w:r w:rsidRPr="00CC37D1">
        <w:rPr>
          <w:rFonts w:ascii="Arial" w:hAnsi="Arial"/>
          <w:b/>
          <w:sz w:val="28"/>
        </w:rPr>
        <w:tab/>
        <w:t>Permitted activities</w:t>
      </w:r>
    </w:p>
    <w:p w14:paraId="1785B27D" w14:textId="77777777" w:rsidR="005D04E9" w:rsidRPr="00CC37D1" w:rsidRDefault="005D04E9" w:rsidP="00A30014">
      <w:pPr>
        <w:pStyle w:val="Heading3"/>
        <w:spacing w:line="312" w:lineRule="auto"/>
        <w:ind w:left="709" w:hanging="709"/>
      </w:pPr>
      <w:r w:rsidRPr="00CC37D1">
        <w:t>2.1.1</w:t>
      </w:r>
      <w:r w:rsidRPr="00CC37D1">
        <w:tab/>
        <w:t xml:space="preserve">The operator is only authorised to carry out the activities specified in schedule 1 table S1.1 (the “activities”). </w:t>
      </w:r>
    </w:p>
    <w:p w14:paraId="7F1D1B48" w14:textId="77777777" w:rsidR="005D04E9" w:rsidRPr="00CC37D1" w:rsidRDefault="005D04E9" w:rsidP="00A30014">
      <w:pPr>
        <w:pStyle w:val="Heading2"/>
        <w:numPr>
          <w:ilvl w:val="0"/>
          <w:numId w:val="0"/>
        </w:numPr>
        <w:spacing w:line="312" w:lineRule="auto"/>
      </w:pPr>
      <w:r w:rsidRPr="00CC37D1">
        <w:t>2.2</w:t>
      </w:r>
      <w:r w:rsidRPr="00CC37D1">
        <w:tab/>
        <w:t xml:space="preserve">The site </w:t>
      </w:r>
    </w:p>
    <w:p w14:paraId="1AAC8A00" w14:textId="77777777" w:rsidR="005D04E9" w:rsidRPr="00CC37D1" w:rsidRDefault="005D04E9" w:rsidP="00A30014">
      <w:pPr>
        <w:pStyle w:val="Heading3rednonum"/>
        <w:spacing w:line="312" w:lineRule="auto"/>
        <w:rPr>
          <w:color w:val="auto"/>
        </w:rPr>
      </w:pPr>
      <w:r w:rsidRPr="00CC37D1">
        <w:rPr>
          <w:color w:val="auto"/>
        </w:rPr>
        <w:t>2.2.1</w:t>
      </w:r>
      <w:r w:rsidRPr="00CC37D1">
        <w:rPr>
          <w:color w:val="auto"/>
        </w:rPr>
        <w:tab/>
        <w:t xml:space="preserve">The activities shall not extend beyond the site, being the land shown edged in green and the discharge shall be made at the point marked on the site plan at schedule 7 to this permit and as listed in table S3.2 (discharge points). </w:t>
      </w:r>
    </w:p>
    <w:p w14:paraId="6836EAC1" w14:textId="77777777" w:rsidR="005D04E9" w:rsidRPr="00CC37D1" w:rsidRDefault="005D04E9" w:rsidP="00A30014">
      <w:pPr>
        <w:pStyle w:val="Heading2"/>
        <w:numPr>
          <w:ilvl w:val="0"/>
          <w:numId w:val="0"/>
        </w:numPr>
        <w:spacing w:line="312" w:lineRule="auto"/>
      </w:pPr>
      <w:r w:rsidRPr="00CC37D1">
        <w:t>2.3</w:t>
      </w:r>
      <w:r w:rsidRPr="00CC37D1">
        <w:tab/>
        <w:t>Operating techniques</w:t>
      </w:r>
    </w:p>
    <w:p w14:paraId="1DD8D644" w14:textId="77777777" w:rsidR="005D04E9" w:rsidRPr="000B5A10" w:rsidRDefault="005D04E9" w:rsidP="00A30014">
      <w:pPr>
        <w:pStyle w:val="pindent"/>
        <w:tabs>
          <w:tab w:val="left" w:pos="709"/>
        </w:tabs>
        <w:spacing w:line="312" w:lineRule="auto"/>
        <w:ind w:left="1418" w:hanging="1418"/>
        <w:jc w:val="left"/>
      </w:pPr>
      <w:r w:rsidRPr="000B5A10">
        <w:t>2.3.1</w:t>
      </w:r>
      <w:r w:rsidRPr="000B5A10">
        <w:tab/>
        <w:t>(a)</w:t>
      </w:r>
      <w:r w:rsidR="006C656D" w:rsidRPr="000B5A10">
        <w:tab/>
      </w:r>
      <w:r w:rsidRPr="000B5A10">
        <w:t xml:space="preserve">The activities shall, subject to the conditions of this permit, be operated using the techniques and in the manner described in the documentation specified in schedule 1, table S1.2, unless otherwise agreed in writing by </w:t>
      </w:r>
      <w:r w:rsidR="000E6E3A" w:rsidRPr="000B5A10">
        <w:t>Natural Resources Wales</w:t>
      </w:r>
      <w:r w:rsidRPr="000B5A10">
        <w:t>.</w:t>
      </w:r>
    </w:p>
    <w:p w14:paraId="22A0B49D" w14:textId="77777777" w:rsidR="005D04E9" w:rsidRPr="006779AF" w:rsidRDefault="005D04E9" w:rsidP="00A30014">
      <w:pPr>
        <w:pStyle w:val="pindent"/>
        <w:tabs>
          <w:tab w:val="left" w:pos="709"/>
        </w:tabs>
        <w:spacing w:line="312" w:lineRule="auto"/>
        <w:ind w:left="1418" w:hanging="1418"/>
        <w:jc w:val="left"/>
      </w:pPr>
      <w:r w:rsidRPr="00CC37D1">
        <w:rPr>
          <w:color w:val="FF0000"/>
        </w:rPr>
        <w:tab/>
      </w:r>
      <w:r w:rsidRPr="006779AF">
        <w:t>(b)</w:t>
      </w:r>
      <w:r w:rsidR="006C656D" w:rsidRPr="006779AF">
        <w:tab/>
      </w:r>
      <w:r w:rsidRPr="006779AF">
        <w:t xml:space="preserve">If notified by </w:t>
      </w:r>
      <w:r w:rsidR="000E6E3A" w:rsidRPr="006779AF">
        <w:t>Natural Resources Wales</w:t>
      </w:r>
      <w:r w:rsidRPr="006779AF">
        <w:t xml:space="preserve"> that the activities are giving rise to pollution, the operator shall submit to </w:t>
      </w:r>
      <w:r w:rsidR="000E6E3A" w:rsidRPr="006779AF">
        <w:t>Natural Resources Wales</w:t>
      </w:r>
      <w:r w:rsidRPr="006779AF">
        <w:t xml:space="preserve"> for approval within the period specified, a revision of any plan </w:t>
      </w:r>
      <w:r w:rsidR="0059065E" w:rsidRPr="006779AF">
        <w:t xml:space="preserve">or other documentation (“plan”) </w:t>
      </w:r>
      <w:r w:rsidRPr="006779AF">
        <w:t>specified in schedule 1, table S1.2 or otherwise required under this permit</w:t>
      </w:r>
      <w:r w:rsidR="00755C04" w:rsidRPr="006779AF">
        <w:t xml:space="preserve"> which identifies and minimises the risks of pollution relevant to that plan</w:t>
      </w:r>
      <w:r w:rsidRPr="006779AF">
        <w:t xml:space="preserve">, and shall implement the approved revised plan in place of the original from the date of approval, unless otherwise agreed in writing by </w:t>
      </w:r>
      <w:r w:rsidR="000E6E3A" w:rsidRPr="006779AF">
        <w:t>Natural Resources Wales</w:t>
      </w:r>
      <w:r w:rsidRPr="006779AF">
        <w:t>.</w:t>
      </w:r>
    </w:p>
    <w:p w14:paraId="0A3DB092" w14:textId="77777777" w:rsidR="005D04E9" w:rsidRPr="00CC37D1" w:rsidRDefault="005D04E9" w:rsidP="00A30014">
      <w:pPr>
        <w:pStyle w:val="Heading1"/>
        <w:spacing w:line="312" w:lineRule="auto"/>
        <w:rPr>
          <w:sz w:val="18"/>
        </w:rPr>
      </w:pPr>
      <w:r w:rsidRPr="00CC37D1">
        <w:lastRenderedPageBreak/>
        <w:t>3</w:t>
      </w:r>
      <w:r w:rsidRPr="00CC37D1">
        <w:tab/>
        <w:t>Emissions and monitoring</w:t>
      </w:r>
    </w:p>
    <w:p w14:paraId="7BAB9A17" w14:textId="77777777" w:rsidR="00DD0357" w:rsidRPr="005451F6" w:rsidRDefault="005D04E9" w:rsidP="005451F6">
      <w:pPr>
        <w:pStyle w:val="Heading2"/>
        <w:numPr>
          <w:ilvl w:val="0"/>
          <w:numId w:val="0"/>
        </w:numPr>
        <w:spacing w:line="312" w:lineRule="auto"/>
      </w:pPr>
      <w:r w:rsidRPr="00DD0357">
        <w:t>3.1</w:t>
      </w:r>
      <w:r w:rsidRPr="00DD0357">
        <w:tab/>
        <w:t>Emissions to water</w:t>
      </w:r>
    </w:p>
    <w:p w14:paraId="01436862" w14:textId="77777777" w:rsidR="00DD0357" w:rsidRPr="005451F6" w:rsidRDefault="00DD0357" w:rsidP="00DD0357">
      <w:pPr>
        <w:pStyle w:val="Heading3"/>
        <w:spacing w:line="312" w:lineRule="auto"/>
        <w:ind w:left="709" w:hanging="709"/>
        <w:rPr>
          <w:rFonts w:cs="Arial"/>
          <w:color w:val="auto"/>
          <w:szCs w:val="18"/>
        </w:rPr>
      </w:pPr>
      <w:r w:rsidRPr="005451F6">
        <w:rPr>
          <w:rFonts w:cs="Arial"/>
          <w:color w:val="auto"/>
          <w:szCs w:val="18"/>
        </w:rPr>
        <w:t>3.1.1</w:t>
      </w:r>
      <w:r w:rsidRPr="005451F6">
        <w:rPr>
          <w:rFonts w:cs="Arial"/>
          <w:color w:val="auto"/>
          <w:szCs w:val="18"/>
        </w:rPr>
        <w:tab/>
        <w:t xml:space="preserve">There shall be no </w:t>
      </w:r>
      <w:r w:rsidRPr="005451F6">
        <w:rPr>
          <w:rFonts w:cs="Arial"/>
          <w:snapToGrid w:val="0"/>
          <w:color w:val="auto"/>
          <w:szCs w:val="18"/>
        </w:rPr>
        <w:t xml:space="preserve">point source emissions to water except from the sources and emission points listed </w:t>
      </w:r>
      <w:r w:rsidRPr="005451F6">
        <w:rPr>
          <w:rFonts w:cs="Arial"/>
          <w:color w:val="auto"/>
          <w:szCs w:val="18"/>
        </w:rPr>
        <w:t>in schedule 3.</w:t>
      </w:r>
    </w:p>
    <w:p w14:paraId="12082D2E" w14:textId="77777777" w:rsidR="00DD0357" w:rsidRPr="005451F6" w:rsidRDefault="00DD0357" w:rsidP="00DD0357">
      <w:pPr>
        <w:pStyle w:val="Heading3"/>
        <w:spacing w:line="312" w:lineRule="auto"/>
        <w:rPr>
          <w:rFonts w:cs="Arial"/>
          <w:color w:val="auto"/>
          <w:szCs w:val="18"/>
        </w:rPr>
      </w:pPr>
      <w:r w:rsidRPr="005451F6">
        <w:rPr>
          <w:rFonts w:cs="Arial"/>
          <w:color w:val="auto"/>
          <w:szCs w:val="18"/>
        </w:rPr>
        <w:t>3.1.2</w:t>
      </w:r>
      <w:r w:rsidRPr="005451F6">
        <w:rPr>
          <w:rFonts w:cs="Arial"/>
          <w:color w:val="auto"/>
          <w:szCs w:val="18"/>
        </w:rPr>
        <w:tab/>
        <w:t>The limits given in schedule 3 shall not be exceeded.</w:t>
      </w:r>
    </w:p>
    <w:p w14:paraId="5EB9EC51" w14:textId="77777777" w:rsidR="00DD0357" w:rsidRPr="005451F6" w:rsidRDefault="00DD0357" w:rsidP="00DD0357">
      <w:pPr>
        <w:pStyle w:val="Draftingnote"/>
        <w:spacing w:line="312" w:lineRule="auto"/>
        <w:rPr>
          <w:i w:val="0"/>
          <w:color w:val="auto"/>
        </w:rPr>
      </w:pPr>
    </w:p>
    <w:p w14:paraId="1DABC405" w14:textId="77777777" w:rsidR="005D04E9" w:rsidRPr="00CC37D1" w:rsidRDefault="005D04E9" w:rsidP="00A30014">
      <w:pPr>
        <w:pStyle w:val="Heading2"/>
        <w:numPr>
          <w:ilvl w:val="1"/>
          <w:numId w:val="9"/>
        </w:numPr>
        <w:spacing w:line="312" w:lineRule="auto"/>
      </w:pPr>
      <w:r w:rsidRPr="00CC37D1">
        <w:t>Emissions of substances not controlled by emission limits</w:t>
      </w:r>
    </w:p>
    <w:p w14:paraId="618BB4DA" w14:textId="77777777" w:rsidR="00DD0357" w:rsidRPr="005451F6" w:rsidRDefault="00DD0357" w:rsidP="00DD0357">
      <w:pPr>
        <w:pStyle w:val="Heading3"/>
        <w:numPr>
          <w:ilvl w:val="2"/>
          <w:numId w:val="9"/>
        </w:numPr>
        <w:spacing w:line="312" w:lineRule="auto"/>
        <w:rPr>
          <w:color w:val="auto"/>
        </w:rPr>
      </w:pPr>
      <w:r w:rsidRPr="005451F6">
        <w:rPr>
          <w:color w:val="auto"/>
        </w:rPr>
        <w:t>Emissions of substances not controlled by emission limits (excluding odour) shall not cause pollution. The operator shall not be taken to have breached this condition if appropriate measures</w:t>
      </w:r>
      <w:r w:rsidRPr="005451F6">
        <w:rPr>
          <w:rStyle w:val="change"/>
          <w:color w:val="auto"/>
        </w:rPr>
        <w:t>, including, but not limited to, those specified in any approved emissions management plan,</w:t>
      </w:r>
      <w:r w:rsidRPr="005451F6">
        <w:rPr>
          <w:color w:val="auto"/>
        </w:rPr>
        <w:t xml:space="preserve"> have been taken to prevent or where that is not practicable, to minimise, those emissions.</w:t>
      </w:r>
    </w:p>
    <w:p w14:paraId="47A60283" w14:textId="77777777" w:rsidR="00DD0357" w:rsidRPr="00674282" w:rsidRDefault="00DD0357" w:rsidP="00DD0357">
      <w:pPr>
        <w:pStyle w:val="Heading3nonum"/>
        <w:spacing w:line="312" w:lineRule="auto"/>
        <w:rPr>
          <w:color w:val="auto"/>
          <w:szCs w:val="18"/>
        </w:rPr>
      </w:pPr>
      <w:r w:rsidRPr="00674282">
        <w:rPr>
          <w:color w:val="auto"/>
          <w:szCs w:val="18"/>
        </w:rPr>
        <w:t>3.2.2</w:t>
      </w:r>
      <w:r w:rsidRPr="00674282">
        <w:rPr>
          <w:color w:val="auto"/>
          <w:szCs w:val="18"/>
        </w:rPr>
        <w:tab/>
        <w:t>The operator shall:</w:t>
      </w:r>
    </w:p>
    <w:p w14:paraId="46BB23F8" w14:textId="77777777" w:rsidR="00DD0357" w:rsidRPr="00674282" w:rsidRDefault="00DD0357" w:rsidP="00DD0357">
      <w:pPr>
        <w:pStyle w:val="Heading4"/>
        <w:spacing w:line="312" w:lineRule="auto"/>
        <w:ind w:left="1440" w:hanging="731"/>
        <w:rPr>
          <w:rFonts w:cs="Arial"/>
          <w:szCs w:val="18"/>
        </w:rPr>
      </w:pPr>
      <w:r w:rsidRPr="00674282">
        <w:rPr>
          <w:szCs w:val="18"/>
        </w:rPr>
        <w:t>(a)</w:t>
      </w:r>
      <w:r w:rsidRPr="00674282">
        <w:rPr>
          <w:szCs w:val="18"/>
        </w:rPr>
        <w:tab/>
      </w:r>
      <w:r w:rsidRPr="00674282">
        <w:rPr>
          <w:rFonts w:cs="Arial"/>
          <w:szCs w:val="18"/>
        </w:rPr>
        <w:t>if notified by Natural Resources Wales that the activities are giving rise to pollution, submit to Natural Resources Wales for approval within the period specified, an emissions management plan which identifies and minimises the risks of pollution from emissions of substances not controlled by emission limits;</w:t>
      </w:r>
    </w:p>
    <w:p w14:paraId="145FCCC5" w14:textId="77777777" w:rsidR="00DD0357" w:rsidRPr="00674282" w:rsidRDefault="00DD0357" w:rsidP="00DD0357">
      <w:pPr>
        <w:pStyle w:val="Heading4"/>
        <w:spacing w:line="312" w:lineRule="auto"/>
        <w:ind w:left="1440" w:hanging="731"/>
        <w:rPr>
          <w:rFonts w:cs="Arial"/>
          <w:szCs w:val="18"/>
        </w:rPr>
      </w:pPr>
      <w:r w:rsidRPr="00674282">
        <w:rPr>
          <w:szCs w:val="18"/>
        </w:rPr>
        <w:t>(b)</w:t>
      </w:r>
      <w:r w:rsidRPr="00674282">
        <w:rPr>
          <w:szCs w:val="18"/>
        </w:rPr>
        <w:tab/>
      </w:r>
      <w:r w:rsidRPr="00674282">
        <w:rPr>
          <w:rFonts w:cs="Arial"/>
          <w:szCs w:val="18"/>
        </w:rPr>
        <w:t>implement the approved emissions management plan, from the date of approval, unless otherwise agreed in writing by Natural Resources Wales.</w:t>
      </w:r>
    </w:p>
    <w:p w14:paraId="3A3F55B8" w14:textId="77777777" w:rsidR="00DD0357" w:rsidRPr="00674282" w:rsidRDefault="00DD0357" w:rsidP="00DD0357">
      <w:pPr>
        <w:pStyle w:val="Heading3rednonum"/>
        <w:spacing w:line="312" w:lineRule="auto"/>
        <w:rPr>
          <w:color w:val="auto"/>
        </w:rPr>
      </w:pPr>
      <w:r w:rsidRPr="00674282">
        <w:rPr>
          <w:color w:val="auto"/>
        </w:rPr>
        <w:t>3.2.3</w:t>
      </w:r>
      <w:r w:rsidRPr="00674282">
        <w:rPr>
          <w:color w:val="auto"/>
        </w:rPr>
        <w:tab/>
        <w:t xml:space="preserve">All </w:t>
      </w:r>
      <w:r w:rsidRPr="00674282">
        <w:rPr>
          <w:color w:val="auto"/>
          <w:lang w:eastAsia="en-GB"/>
        </w:rPr>
        <w:t xml:space="preserve">liquids in containers, </w:t>
      </w:r>
      <w:r w:rsidRPr="00674282">
        <w:rPr>
          <w:color w:val="auto"/>
        </w:rPr>
        <w:t>whose</w:t>
      </w:r>
      <w:r w:rsidRPr="00674282">
        <w:rPr>
          <w:color w:val="auto"/>
          <w:lang w:eastAsia="en-GB"/>
        </w:rPr>
        <w:t xml:space="preserve"> emission to water or land could cause pollution, shall be provided with secondary containment, unless </w:t>
      </w:r>
      <w:r w:rsidRPr="00674282">
        <w:rPr>
          <w:rStyle w:val="change"/>
          <w:color w:val="auto"/>
        </w:rPr>
        <w:t xml:space="preserve">the operator </w:t>
      </w:r>
      <w:r w:rsidRPr="00674282">
        <w:rPr>
          <w:color w:val="auto"/>
        </w:rPr>
        <w:t xml:space="preserve">has used other appropriate measures to prevent </w:t>
      </w:r>
      <w:r w:rsidRPr="00674282">
        <w:rPr>
          <w:rStyle w:val="change"/>
          <w:color w:val="auto"/>
        </w:rPr>
        <w:t>or where that is not practicable, to minimise, leakage and spillage from the primary container</w:t>
      </w:r>
      <w:r w:rsidRPr="00674282">
        <w:rPr>
          <w:color w:val="auto"/>
        </w:rPr>
        <w:t>.</w:t>
      </w:r>
    </w:p>
    <w:p w14:paraId="2AC83781" w14:textId="77777777" w:rsidR="005D04E9" w:rsidRPr="00674282" w:rsidRDefault="005D04E9" w:rsidP="00A30014">
      <w:pPr>
        <w:pStyle w:val="Heading2"/>
        <w:numPr>
          <w:ilvl w:val="0"/>
          <w:numId w:val="0"/>
        </w:numPr>
        <w:spacing w:line="312" w:lineRule="auto"/>
      </w:pPr>
      <w:bookmarkStart w:id="4" w:name="_Toc449070323"/>
      <w:r w:rsidRPr="00674282">
        <w:t>3.3</w:t>
      </w:r>
      <w:r w:rsidRPr="00674282">
        <w:tab/>
        <w:t xml:space="preserve">Monitoring </w:t>
      </w:r>
    </w:p>
    <w:p w14:paraId="5E062A86" w14:textId="77777777" w:rsidR="00986F78" w:rsidRPr="00674282" w:rsidRDefault="00986F78" w:rsidP="00986F78">
      <w:pPr>
        <w:pStyle w:val="Heading3nonum"/>
        <w:spacing w:after="80" w:line="312" w:lineRule="auto"/>
        <w:ind w:left="709" w:hanging="709"/>
        <w:rPr>
          <w:color w:val="auto"/>
        </w:rPr>
      </w:pPr>
      <w:r w:rsidRPr="00674282">
        <w:rPr>
          <w:color w:val="auto"/>
        </w:rPr>
        <w:t>3.3.1</w:t>
      </w:r>
      <w:r w:rsidRPr="00674282">
        <w:rPr>
          <w:color w:val="auto"/>
        </w:rPr>
        <w:tab/>
      </w:r>
      <w:r w:rsidR="00DD0357" w:rsidRPr="00674282">
        <w:rPr>
          <w:color w:val="auto"/>
        </w:rPr>
        <w:t>Permanent means of access shall be provided to enable sampling/monitoring to be carried out in relation to the emission points specified in schedule 3 tables S3.1, S3.2 and S3.3 unless otherwise agreed in writing by</w:t>
      </w:r>
      <w:r w:rsidRPr="00674282">
        <w:rPr>
          <w:color w:val="auto"/>
        </w:rPr>
        <w:t xml:space="preserve"> </w:t>
      </w:r>
      <w:r w:rsidR="000E6E3A" w:rsidRPr="00674282">
        <w:rPr>
          <w:color w:val="auto"/>
        </w:rPr>
        <w:t>Natural Resources Wales</w:t>
      </w:r>
      <w:r w:rsidRPr="00674282">
        <w:rPr>
          <w:color w:val="auto"/>
        </w:rPr>
        <w:t>.</w:t>
      </w:r>
    </w:p>
    <w:p w14:paraId="2D9A4EA4" w14:textId="77777777" w:rsidR="00C50ABD" w:rsidRPr="00CC37D1" w:rsidRDefault="00C50ABD" w:rsidP="00A30014">
      <w:pPr>
        <w:pStyle w:val="Heading3nonum"/>
        <w:spacing w:after="80" w:line="312" w:lineRule="auto"/>
        <w:ind w:left="709" w:hanging="709"/>
        <w:rPr>
          <w:color w:val="FF0000"/>
        </w:rPr>
      </w:pPr>
    </w:p>
    <w:p w14:paraId="13C7BC01" w14:textId="77777777" w:rsidR="005D04E9" w:rsidRPr="00CC37D1" w:rsidRDefault="005D04E9" w:rsidP="00A30014">
      <w:pPr>
        <w:pStyle w:val="Heading1"/>
        <w:spacing w:line="312" w:lineRule="auto"/>
      </w:pPr>
      <w:bookmarkStart w:id="5" w:name="_Toc457192259"/>
      <w:bookmarkStart w:id="6" w:name="_Toc77056949"/>
      <w:bookmarkEnd w:id="4"/>
      <w:r w:rsidRPr="00CC37D1">
        <w:t>4</w:t>
      </w:r>
      <w:r w:rsidRPr="00CC37D1">
        <w:tab/>
        <w:t>Information</w:t>
      </w:r>
      <w:bookmarkEnd w:id="6"/>
    </w:p>
    <w:p w14:paraId="70841E58" w14:textId="77777777" w:rsidR="005D04E9" w:rsidRPr="00CC37D1" w:rsidRDefault="005D04E9" w:rsidP="00A30014">
      <w:pPr>
        <w:pStyle w:val="Heading2"/>
        <w:numPr>
          <w:ilvl w:val="0"/>
          <w:numId w:val="0"/>
        </w:numPr>
        <w:spacing w:line="312" w:lineRule="auto"/>
        <w:rPr>
          <w:b w:val="0"/>
        </w:rPr>
      </w:pPr>
      <w:r w:rsidRPr="00CC37D1">
        <w:t>4.1</w:t>
      </w:r>
      <w:r w:rsidRPr="00CC37D1">
        <w:tab/>
        <w:t>Records</w:t>
      </w:r>
    </w:p>
    <w:p w14:paraId="178D07B6" w14:textId="77777777" w:rsidR="005D04E9" w:rsidRPr="00CC37D1" w:rsidRDefault="005D04E9" w:rsidP="00A30014">
      <w:pPr>
        <w:pStyle w:val="Heading3"/>
        <w:numPr>
          <w:ilvl w:val="2"/>
          <w:numId w:val="8"/>
        </w:numPr>
        <w:spacing w:line="312" w:lineRule="auto"/>
        <w:rPr>
          <w:color w:val="auto"/>
        </w:rPr>
      </w:pPr>
      <w:r w:rsidRPr="00CC37D1">
        <w:rPr>
          <w:color w:val="auto"/>
        </w:rPr>
        <w:t>All records required to be made by this permit shall:</w:t>
      </w:r>
    </w:p>
    <w:p w14:paraId="186DA0C5" w14:textId="77777777" w:rsidR="005D04E9" w:rsidRPr="00CC37D1" w:rsidRDefault="005D04E9" w:rsidP="00A30014">
      <w:pPr>
        <w:pStyle w:val="Heading3"/>
        <w:numPr>
          <w:ilvl w:val="0"/>
          <w:numId w:val="6"/>
        </w:numPr>
        <w:tabs>
          <w:tab w:val="clear" w:pos="360"/>
          <w:tab w:val="num" w:pos="1418"/>
        </w:tabs>
        <w:spacing w:line="312" w:lineRule="auto"/>
        <w:ind w:left="1418" w:hanging="709"/>
        <w:rPr>
          <w:color w:val="auto"/>
        </w:rPr>
      </w:pPr>
      <w:r w:rsidRPr="00CC37D1">
        <w:rPr>
          <w:color w:val="auto"/>
        </w:rPr>
        <w:t>be legible;</w:t>
      </w:r>
    </w:p>
    <w:p w14:paraId="40BD5C44" w14:textId="77777777" w:rsidR="005D04E9" w:rsidRPr="00CC37D1" w:rsidRDefault="005D04E9" w:rsidP="00A30014">
      <w:pPr>
        <w:pStyle w:val="Heading3"/>
        <w:numPr>
          <w:ilvl w:val="0"/>
          <w:numId w:val="6"/>
        </w:numPr>
        <w:tabs>
          <w:tab w:val="clear" w:pos="360"/>
          <w:tab w:val="num" w:pos="1418"/>
        </w:tabs>
        <w:spacing w:line="312" w:lineRule="auto"/>
        <w:ind w:left="1418" w:hanging="709"/>
        <w:rPr>
          <w:color w:val="auto"/>
        </w:rPr>
      </w:pPr>
      <w:r w:rsidRPr="00CC37D1">
        <w:rPr>
          <w:color w:val="auto"/>
        </w:rPr>
        <w:lastRenderedPageBreak/>
        <w:t>be made as soon as reasonably practicable;</w:t>
      </w:r>
    </w:p>
    <w:p w14:paraId="3B89671C" w14:textId="77777777" w:rsidR="005D04E9" w:rsidRPr="00CC37D1" w:rsidRDefault="005D04E9" w:rsidP="00A30014">
      <w:pPr>
        <w:pStyle w:val="Heading3"/>
        <w:numPr>
          <w:ilvl w:val="0"/>
          <w:numId w:val="6"/>
        </w:numPr>
        <w:tabs>
          <w:tab w:val="clear" w:pos="360"/>
          <w:tab w:val="num" w:pos="1418"/>
        </w:tabs>
        <w:spacing w:line="312" w:lineRule="auto"/>
        <w:ind w:left="1418" w:hanging="709"/>
        <w:rPr>
          <w:color w:val="auto"/>
        </w:rPr>
      </w:pPr>
      <w:r w:rsidRPr="00CC37D1">
        <w:rPr>
          <w:color w:val="auto"/>
        </w:rPr>
        <w:t>if amended, be amended in such a way that the original and any subsequent amendments remain legible, or are capable of retrieval; and</w:t>
      </w:r>
    </w:p>
    <w:p w14:paraId="21455ED0" w14:textId="77777777" w:rsidR="005D04E9" w:rsidRPr="00CC37D1" w:rsidRDefault="005D04E9" w:rsidP="00CC37D1">
      <w:pPr>
        <w:pStyle w:val="Heading3"/>
        <w:numPr>
          <w:ilvl w:val="0"/>
          <w:numId w:val="6"/>
        </w:numPr>
        <w:tabs>
          <w:tab w:val="clear" w:pos="360"/>
          <w:tab w:val="num" w:pos="1418"/>
        </w:tabs>
        <w:spacing w:line="312" w:lineRule="auto"/>
        <w:ind w:left="1418" w:hanging="709"/>
        <w:rPr>
          <w:color w:val="auto"/>
        </w:rPr>
      </w:pPr>
      <w:r w:rsidRPr="00CC37D1">
        <w:rPr>
          <w:color w:val="auto"/>
        </w:rPr>
        <w:t xml:space="preserve">be retained, unless otherwise agreed in writing by </w:t>
      </w:r>
      <w:r w:rsidR="000E6E3A">
        <w:rPr>
          <w:color w:val="auto"/>
        </w:rPr>
        <w:t>Natural Resources Wales</w:t>
      </w:r>
      <w:r w:rsidRPr="00CC37D1">
        <w:rPr>
          <w:color w:val="auto"/>
        </w:rPr>
        <w:t>, for at least 6 years from the d</w:t>
      </w:r>
      <w:r w:rsidR="00CC37D1" w:rsidRPr="00CC37D1">
        <w:rPr>
          <w:color w:val="auto"/>
        </w:rPr>
        <w:t>ate when the records were made.</w:t>
      </w:r>
    </w:p>
    <w:p w14:paraId="7D530988" w14:textId="77777777" w:rsidR="005D04E9" w:rsidRPr="00CC37D1" w:rsidRDefault="005D04E9" w:rsidP="00A30014">
      <w:pPr>
        <w:pStyle w:val="pindent"/>
        <w:keepLines w:val="0"/>
        <w:tabs>
          <w:tab w:val="left" w:pos="709"/>
        </w:tabs>
        <w:suppressAutoHyphens w:val="0"/>
        <w:spacing w:line="312" w:lineRule="auto"/>
        <w:ind w:left="709" w:hanging="709"/>
        <w:jc w:val="left"/>
      </w:pPr>
      <w:r w:rsidRPr="00CC37D1">
        <w:t>4.1.2</w:t>
      </w:r>
      <w:r w:rsidRPr="00CC37D1">
        <w:tab/>
        <w:t xml:space="preserve">The operator shall keep on site all records, plans and the management system required to be maintained by this permit, unless otherwise agreed in writing by </w:t>
      </w:r>
      <w:r w:rsidR="000E6E3A">
        <w:t>Natural Resources Wales</w:t>
      </w:r>
      <w:r w:rsidRPr="00CC37D1">
        <w:t xml:space="preserve">. </w:t>
      </w:r>
    </w:p>
    <w:p w14:paraId="75A19A8B" w14:textId="77777777" w:rsidR="005D04E9" w:rsidRPr="00CC37D1" w:rsidRDefault="005D04E9" w:rsidP="00A30014">
      <w:pPr>
        <w:pStyle w:val="Heading2"/>
        <w:numPr>
          <w:ilvl w:val="0"/>
          <w:numId w:val="0"/>
        </w:numPr>
        <w:spacing w:line="312" w:lineRule="auto"/>
        <w:rPr>
          <w:b w:val="0"/>
        </w:rPr>
      </w:pPr>
      <w:r w:rsidRPr="00CC37D1">
        <w:t>4.2</w:t>
      </w:r>
      <w:r w:rsidRPr="00CC37D1">
        <w:tab/>
        <w:t>Reporting</w:t>
      </w:r>
    </w:p>
    <w:p w14:paraId="53B2B550" w14:textId="77777777" w:rsidR="005D04E9" w:rsidRPr="00CC37D1" w:rsidRDefault="005D04E9" w:rsidP="00A30014">
      <w:pPr>
        <w:pStyle w:val="Heading3nonum"/>
        <w:spacing w:line="312" w:lineRule="auto"/>
        <w:ind w:left="709" w:hanging="709"/>
      </w:pPr>
      <w:r w:rsidRPr="00CC37D1">
        <w:t>4.2.1</w:t>
      </w:r>
      <w:r w:rsidRPr="00CC37D1">
        <w:tab/>
        <w:t xml:space="preserve">The operator shall send all reports and notifications required by the permit to </w:t>
      </w:r>
      <w:r w:rsidR="000E6E3A">
        <w:t>Natural Resources Wales</w:t>
      </w:r>
      <w:r w:rsidRPr="00CC37D1">
        <w:t xml:space="preserve"> using the contact details supplied in writing by </w:t>
      </w:r>
      <w:r w:rsidR="000E6E3A">
        <w:t>Natural Resources Wales</w:t>
      </w:r>
      <w:r w:rsidRPr="00CC37D1">
        <w:t>.</w:t>
      </w:r>
    </w:p>
    <w:p w14:paraId="09E2B0C8" w14:textId="77777777" w:rsidR="005D04E9" w:rsidRPr="00CC37D1" w:rsidRDefault="005D04E9" w:rsidP="00A30014">
      <w:pPr>
        <w:pStyle w:val="Heading2"/>
        <w:numPr>
          <w:ilvl w:val="0"/>
          <w:numId w:val="0"/>
        </w:numPr>
        <w:spacing w:line="312" w:lineRule="auto"/>
        <w:rPr>
          <w:b w:val="0"/>
        </w:rPr>
      </w:pPr>
      <w:r w:rsidRPr="00CC37D1">
        <w:t>4.3</w:t>
      </w:r>
      <w:r w:rsidRPr="00CC37D1">
        <w:tab/>
        <w:t>Notifications</w:t>
      </w:r>
    </w:p>
    <w:p w14:paraId="58A49FA7" w14:textId="77777777" w:rsidR="005D04E9" w:rsidRPr="00CC37D1" w:rsidRDefault="005D04E9" w:rsidP="00A30014">
      <w:pPr>
        <w:pStyle w:val="Heading3"/>
        <w:spacing w:line="312" w:lineRule="auto"/>
      </w:pPr>
      <w:r w:rsidRPr="00CC37D1">
        <w:t>4.3.1</w:t>
      </w:r>
      <w:r w:rsidRPr="00CC37D1">
        <w:tab/>
      </w:r>
      <w:r w:rsidR="000E6E3A">
        <w:t>Natural Resources Wales</w:t>
      </w:r>
      <w:r w:rsidRPr="00CC37D1">
        <w:t xml:space="preserve"> shall be notified without delay following the detection of:</w:t>
      </w:r>
    </w:p>
    <w:p w14:paraId="3E8DAFF2" w14:textId="77777777" w:rsidR="005D04E9" w:rsidRPr="00CC37D1" w:rsidRDefault="005D04E9" w:rsidP="00A30014">
      <w:pPr>
        <w:pStyle w:val="Heading3"/>
        <w:numPr>
          <w:ilvl w:val="0"/>
          <w:numId w:val="7"/>
        </w:numPr>
        <w:tabs>
          <w:tab w:val="clear" w:pos="1097"/>
          <w:tab w:val="num" w:pos="1418"/>
        </w:tabs>
        <w:spacing w:line="312" w:lineRule="auto"/>
        <w:ind w:left="1417" w:hanging="680"/>
      </w:pPr>
      <w:r w:rsidRPr="00CC37D1">
        <w:t xml:space="preserve">any malfunction, breakdown or failure of equipment or techniques, accident, or  emission of a substance not controlled by </w:t>
      </w:r>
      <w:r w:rsidR="00766D4B" w:rsidRPr="00CC37D1">
        <w:t xml:space="preserve">an </w:t>
      </w:r>
      <w:r w:rsidRPr="00CC37D1">
        <w:t>emission limit which has caused, is causing or may cause significant pollution;</w:t>
      </w:r>
    </w:p>
    <w:p w14:paraId="5CA3AE6E" w14:textId="77777777" w:rsidR="00DD0357" w:rsidRPr="00CC37D1" w:rsidRDefault="00DD0357" w:rsidP="00DD0357">
      <w:pPr>
        <w:pStyle w:val="Heading3"/>
        <w:numPr>
          <w:ilvl w:val="0"/>
          <w:numId w:val="7"/>
        </w:numPr>
        <w:tabs>
          <w:tab w:val="clear" w:pos="1097"/>
          <w:tab w:val="num" w:pos="1418"/>
        </w:tabs>
        <w:spacing w:line="312" w:lineRule="auto"/>
        <w:ind w:left="1417" w:hanging="680"/>
      </w:pPr>
      <w:r w:rsidRPr="00CC37D1">
        <w:t xml:space="preserve">the breach of a limit specified in the permit; or </w:t>
      </w:r>
    </w:p>
    <w:p w14:paraId="0E6791CC" w14:textId="77777777" w:rsidR="005D04E9" w:rsidRPr="00CC37D1" w:rsidRDefault="005D04E9" w:rsidP="00A30014">
      <w:pPr>
        <w:pStyle w:val="Heading3"/>
        <w:numPr>
          <w:ilvl w:val="0"/>
          <w:numId w:val="7"/>
        </w:numPr>
        <w:tabs>
          <w:tab w:val="clear" w:pos="1097"/>
          <w:tab w:val="num" w:pos="1418"/>
        </w:tabs>
        <w:spacing w:line="312" w:lineRule="auto"/>
        <w:ind w:left="1417" w:hanging="680"/>
      </w:pPr>
      <w:r w:rsidRPr="00CC37D1">
        <w:t xml:space="preserve">any significant adverse environmental effects.  </w:t>
      </w:r>
    </w:p>
    <w:p w14:paraId="3650FECD" w14:textId="77777777" w:rsidR="005D04E9" w:rsidRPr="00CC37D1" w:rsidRDefault="005D04E9" w:rsidP="00A30014">
      <w:pPr>
        <w:pStyle w:val="Heading3"/>
        <w:spacing w:line="312" w:lineRule="auto"/>
        <w:ind w:left="709" w:hanging="709"/>
        <w:rPr>
          <w:color w:val="FF00FF"/>
        </w:rPr>
      </w:pPr>
      <w:r w:rsidRPr="00CC37D1">
        <w:t>4.3.2</w:t>
      </w:r>
      <w:r w:rsidRPr="00CC37D1">
        <w:tab/>
        <w:t>Any information provided under condition 4.3.1 shall be confirmed by sending the information listed in schedule 5 to this permit within the time period specified in that schedule.</w:t>
      </w:r>
    </w:p>
    <w:p w14:paraId="5C4BC115" w14:textId="77777777" w:rsidR="005D04E9" w:rsidRPr="00DD0357" w:rsidRDefault="005D04E9" w:rsidP="00A30014">
      <w:pPr>
        <w:pStyle w:val="Heading3"/>
        <w:spacing w:line="312" w:lineRule="auto"/>
        <w:ind w:left="709" w:hanging="709"/>
        <w:rPr>
          <w:color w:val="auto"/>
        </w:rPr>
      </w:pPr>
      <w:r w:rsidRPr="00DD0357">
        <w:rPr>
          <w:color w:val="auto"/>
        </w:rPr>
        <w:t>4.3.3</w:t>
      </w:r>
      <w:r w:rsidRPr="00DD0357">
        <w:rPr>
          <w:color w:val="auto"/>
        </w:rPr>
        <w:tab/>
        <w:t xml:space="preserve">Where </w:t>
      </w:r>
      <w:r w:rsidR="000E6E3A" w:rsidRPr="00DD0357">
        <w:rPr>
          <w:color w:val="auto"/>
        </w:rPr>
        <w:t>Natural Resources Wales</w:t>
      </w:r>
      <w:r w:rsidRPr="00DD0357">
        <w:rPr>
          <w:color w:val="auto"/>
        </w:rPr>
        <w:t xml:space="preserve"> has requested in writing that it shall be notified when the operator is to undertake monitoring and/or spot sampling, the operator shall inform </w:t>
      </w:r>
      <w:r w:rsidR="000E6E3A" w:rsidRPr="00DD0357">
        <w:rPr>
          <w:color w:val="auto"/>
        </w:rPr>
        <w:t>Natural Resources Wales</w:t>
      </w:r>
      <w:r w:rsidRPr="00DD0357">
        <w:rPr>
          <w:color w:val="auto"/>
        </w:rPr>
        <w:t xml:space="preserve"> when the relevant monitoring and/or spot sampling is to take place. The operator shall provide this information to </w:t>
      </w:r>
      <w:r w:rsidR="000E6E3A" w:rsidRPr="00DD0357">
        <w:rPr>
          <w:color w:val="auto"/>
        </w:rPr>
        <w:t>Natural Resources Wales</w:t>
      </w:r>
      <w:r w:rsidRPr="00DD0357">
        <w:rPr>
          <w:color w:val="auto"/>
        </w:rPr>
        <w:t xml:space="preserve"> at least 14 days before the date the monitoring is to be undertaken.</w:t>
      </w:r>
    </w:p>
    <w:p w14:paraId="613B2ED3" w14:textId="77777777" w:rsidR="005D04E9" w:rsidRPr="00CC37D1" w:rsidRDefault="005D04E9" w:rsidP="00A30014">
      <w:pPr>
        <w:pStyle w:val="Heading3"/>
        <w:spacing w:line="312" w:lineRule="auto"/>
        <w:ind w:left="709" w:hanging="709"/>
      </w:pPr>
      <w:r w:rsidRPr="00CC37D1">
        <w:t>4.3.4</w:t>
      </w:r>
      <w:r w:rsidRPr="00CC37D1">
        <w:tab/>
      </w:r>
      <w:r w:rsidR="000E6E3A">
        <w:t>Natural Resources Wales</w:t>
      </w:r>
      <w:r w:rsidRPr="00CC37D1">
        <w:t xml:space="preserve"> shall be notified within 14 days of the occurrence of the following matters, except where such disclosure is prohibited by Stock Exchange rules: </w:t>
      </w:r>
    </w:p>
    <w:p w14:paraId="36803995" w14:textId="77777777" w:rsidR="005D04E9" w:rsidRPr="00CC37D1" w:rsidRDefault="005D04E9" w:rsidP="00A30014">
      <w:pPr>
        <w:pStyle w:val="Heading3nonum"/>
        <w:spacing w:line="312" w:lineRule="auto"/>
        <w:ind w:firstLine="709"/>
        <w:rPr>
          <w:rStyle w:val="change"/>
        </w:rPr>
      </w:pPr>
      <w:r w:rsidRPr="00CC37D1">
        <w:t xml:space="preserve">Where </w:t>
      </w:r>
      <w:r w:rsidRPr="00CC37D1">
        <w:rPr>
          <w:rStyle w:val="change"/>
          <w:color w:val="000000"/>
        </w:rPr>
        <w:t>the operator is a registered company:</w:t>
      </w:r>
    </w:p>
    <w:p w14:paraId="702DD64D" w14:textId="77777777" w:rsidR="005D04E9" w:rsidRPr="00CC37D1" w:rsidRDefault="005D04E9" w:rsidP="00A30014">
      <w:pPr>
        <w:pStyle w:val="Heading4"/>
        <w:numPr>
          <w:ilvl w:val="0"/>
          <w:numId w:val="3"/>
        </w:numPr>
        <w:tabs>
          <w:tab w:val="clear" w:pos="284"/>
          <w:tab w:val="clear" w:pos="360"/>
          <w:tab w:val="left" w:pos="1418"/>
        </w:tabs>
        <w:spacing w:before="120" w:line="312" w:lineRule="auto"/>
        <w:ind w:left="1418" w:hanging="709"/>
        <w:rPr>
          <w:color w:val="000000"/>
        </w:rPr>
      </w:pPr>
      <w:r w:rsidRPr="00CC37D1">
        <w:rPr>
          <w:color w:val="000000"/>
        </w:rPr>
        <w:t>any change in the operator’s trading name, registered name or registered office address; and</w:t>
      </w:r>
    </w:p>
    <w:p w14:paraId="29834BA0" w14:textId="77777777" w:rsidR="005D04E9" w:rsidRPr="00CC37D1" w:rsidRDefault="005D04E9" w:rsidP="00A30014">
      <w:pPr>
        <w:pStyle w:val="Heading4"/>
        <w:tabs>
          <w:tab w:val="clear" w:pos="284"/>
          <w:tab w:val="left" w:pos="1418"/>
        </w:tabs>
        <w:spacing w:before="120" w:line="312" w:lineRule="auto"/>
        <w:ind w:left="1418" w:hanging="709"/>
        <w:rPr>
          <w:color w:val="000000"/>
        </w:rPr>
      </w:pPr>
      <w:r w:rsidRPr="00CC37D1">
        <w:rPr>
          <w:color w:val="000000"/>
        </w:rPr>
        <w:t>(b)</w:t>
      </w:r>
      <w:r w:rsidRPr="00CC37D1">
        <w:rPr>
          <w:color w:val="000000"/>
        </w:rPr>
        <w:tab/>
        <w:t>any steps taken with a view to the operator going into administration, entering into a company voluntary arrangement or being wound up.</w:t>
      </w:r>
    </w:p>
    <w:p w14:paraId="2CF8F226" w14:textId="77777777" w:rsidR="005D04E9" w:rsidRPr="00CC37D1" w:rsidRDefault="005D04E9" w:rsidP="00A30014">
      <w:pPr>
        <w:pStyle w:val="Heading3nonum"/>
        <w:spacing w:line="312" w:lineRule="auto"/>
        <w:ind w:firstLine="709"/>
        <w:rPr>
          <w:rStyle w:val="change"/>
        </w:rPr>
      </w:pPr>
      <w:r w:rsidRPr="00CC37D1">
        <w:t>Where</w:t>
      </w:r>
      <w:r w:rsidRPr="00CC37D1">
        <w:rPr>
          <w:rStyle w:val="change"/>
        </w:rPr>
        <w:t xml:space="preserve"> </w:t>
      </w:r>
      <w:r w:rsidRPr="00CC37D1">
        <w:rPr>
          <w:rStyle w:val="change"/>
          <w:color w:val="000000"/>
        </w:rPr>
        <w:t>the operator is a corporate body other than a registered company:</w:t>
      </w:r>
    </w:p>
    <w:p w14:paraId="656E580C" w14:textId="77777777" w:rsidR="005D04E9" w:rsidRPr="00CC37D1" w:rsidRDefault="005D04E9" w:rsidP="00A30014">
      <w:pPr>
        <w:pStyle w:val="Heading4"/>
        <w:numPr>
          <w:ilvl w:val="0"/>
          <w:numId w:val="4"/>
        </w:numPr>
        <w:tabs>
          <w:tab w:val="clear" w:pos="284"/>
          <w:tab w:val="clear" w:pos="360"/>
        </w:tabs>
        <w:spacing w:before="120" w:line="312" w:lineRule="auto"/>
        <w:ind w:left="1418" w:hanging="709"/>
        <w:rPr>
          <w:color w:val="000000"/>
        </w:rPr>
      </w:pPr>
      <w:r w:rsidRPr="00CC37D1">
        <w:rPr>
          <w:color w:val="000000"/>
        </w:rPr>
        <w:t>any change in the operator’s name or address; and</w:t>
      </w:r>
    </w:p>
    <w:p w14:paraId="55349FB2" w14:textId="77777777" w:rsidR="005D04E9" w:rsidRPr="00CC37D1" w:rsidRDefault="005D04E9" w:rsidP="00A30014">
      <w:pPr>
        <w:pStyle w:val="Heading4"/>
        <w:numPr>
          <w:ilvl w:val="0"/>
          <w:numId w:val="4"/>
        </w:numPr>
        <w:tabs>
          <w:tab w:val="clear" w:pos="360"/>
          <w:tab w:val="num" w:pos="1418"/>
        </w:tabs>
        <w:spacing w:before="120" w:line="312" w:lineRule="auto"/>
        <w:ind w:left="1418" w:hanging="709"/>
        <w:rPr>
          <w:color w:val="000000"/>
        </w:rPr>
      </w:pPr>
      <w:r w:rsidRPr="00CC37D1">
        <w:rPr>
          <w:color w:val="000000"/>
        </w:rPr>
        <w:t>any steps taken with a view to the dissolution of the operator.</w:t>
      </w:r>
    </w:p>
    <w:bookmarkEnd w:id="5"/>
    <w:p w14:paraId="5EDF599C" w14:textId="77777777" w:rsidR="00DD0357" w:rsidRPr="00CC37D1" w:rsidRDefault="00DD0357" w:rsidP="00DD0357">
      <w:pPr>
        <w:pStyle w:val="Heading3"/>
        <w:spacing w:line="312" w:lineRule="auto"/>
        <w:ind w:left="709" w:hanging="709"/>
        <w:rPr>
          <w:color w:val="auto"/>
        </w:rPr>
      </w:pPr>
      <w:r w:rsidRPr="00CC37D1">
        <w:rPr>
          <w:color w:val="auto"/>
        </w:rPr>
        <w:t>4.3.5</w:t>
      </w:r>
      <w:r w:rsidRPr="00CC37D1">
        <w:rPr>
          <w:color w:val="auto"/>
        </w:rPr>
        <w:tab/>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397DAFBB" w14:textId="77777777" w:rsidR="00DD0357" w:rsidRPr="00CC37D1" w:rsidRDefault="00DD0357" w:rsidP="00DD0357">
      <w:pPr>
        <w:pStyle w:val="Heading3"/>
        <w:spacing w:line="312" w:lineRule="auto"/>
        <w:ind w:left="1440" w:hanging="735"/>
        <w:rPr>
          <w:color w:val="auto"/>
        </w:rPr>
      </w:pPr>
      <w:r w:rsidRPr="00CC37D1">
        <w:rPr>
          <w:color w:val="auto"/>
        </w:rPr>
        <w:lastRenderedPageBreak/>
        <w:t>(a)</w:t>
      </w:r>
      <w:r w:rsidRPr="00CC37D1">
        <w:rPr>
          <w:color w:val="auto"/>
        </w:rPr>
        <w:tab/>
      </w:r>
      <w:r>
        <w:rPr>
          <w:color w:val="auto"/>
        </w:rPr>
        <w:t>Natural Resources Wales</w:t>
      </w:r>
      <w:r w:rsidRPr="00CC37D1">
        <w:rPr>
          <w:color w:val="auto"/>
        </w:rPr>
        <w:t xml:space="preserve"> shall be notified at least 14 days before making the change; and</w:t>
      </w:r>
    </w:p>
    <w:p w14:paraId="25CB6EA7" w14:textId="77777777" w:rsidR="00DD0357" w:rsidRPr="00CC37D1" w:rsidRDefault="00DD0357" w:rsidP="00DD0357">
      <w:pPr>
        <w:pStyle w:val="Heading3"/>
        <w:spacing w:line="312" w:lineRule="auto"/>
        <w:ind w:left="709" w:hanging="709"/>
      </w:pPr>
      <w:r w:rsidRPr="00CC37D1">
        <w:rPr>
          <w:color w:val="auto"/>
        </w:rPr>
        <w:tab/>
        <w:t>(b)</w:t>
      </w:r>
      <w:r w:rsidRPr="00CC37D1">
        <w:rPr>
          <w:color w:val="auto"/>
        </w:rPr>
        <w:tab/>
        <w:t>the notification shall contain a description of the proposed change in operation.</w:t>
      </w:r>
      <w:r w:rsidRPr="00CC37D1">
        <w:t xml:space="preserve"> </w:t>
      </w:r>
    </w:p>
    <w:p w14:paraId="0860CEB8" w14:textId="77777777" w:rsidR="005D04E9" w:rsidRPr="00CC37D1" w:rsidRDefault="005D04E9" w:rsidP="00A30014">
      <w:pPr>
        <w:pStyle w:val="Heading2"/>
        <w:numPr>
          <w:ilvl w:val="0"/>
          <w:numId w:val="0"/>
        </w:numPr>
        <w:spacing w:line="312" w:lineRule="auto"/>
        <w:rPr>
          <w:b w:val="0"/>
        </w:rPr>
      </w:pPr>
      <w:r w:rsidRPr="00CC37D1">
        <w:t>4.4</w:t>
      </w:r>
      <w:r w:rsidRPr="00CC37D1">
        <w:tab/>
        <w:t>Interpretation</w:t>
      </w:r>
    </w:p>
    <w:p w14:paraId="04E7185A" w14:textId="77777777" w:rsidR="005D04E9" w:rsidRPr="00CC37D1" w:rsidRDefault="005D04E9" w:rsidP="00A30014">
      <w:pPr>
        <w:pStyle w:val="Heading3"/>
        <w:spacing w:line="312" w:lineRule="auto"/>
        <w:ind w:left="709" w:hanging="709"/>
      </w:pPr>
      <w:r w:rsidRPr="00CC37D1">
        <w:t>4.4.1</w:t>
      </w:r>
      <w:r w:rsidRPr="00CC37D1">
        <w:tab/>
        <w:t>In this permit the expressions listed in schedule 6 shall have the meaning given in that schedule.</w:t>
      </w:r>
    </w:p>
    <w:p w14:paraId="309DEE51" w14:textId="77777777" w:rsidR="005D04E9" w:rsidRPr="00CC37D1" w:rsidRDefault="005D04E9" w:rsidP="00A30014">
      <w:pPr>
        <w:pStyle w:val="Heading3"/>
        <w:spacing w:line="312" w:lineRule="auto"/>
        <w:ind w:left="720" w:hanging="720"/>
      </w:pPr>
      <w:r w:rsidRPr="00CC37D1">
        <w:t>4.4.2</w:t>
      </w:r>
      <w:r w:rsidRPr="00CC37D1">
        <w:tab/>
        <w:t xml:space="preserve">In this permit references to reports and notifications mean written reports and notifications, except where reference is made to notification being made “without delay”, in which case it may be provided by telephone. </w:t>
      </w:r>
    </w:p>
    <w:p w14:paraId="35CC670D" w14:textId="77777777" w:rsidR="00102188" w:rsidRPr="00CC37D1" w:rsidRDefault="00102188" w:rsidP="00102188">
      <w:pPr>
        <w:rPr>
          <w:lang w:eastAsia="en-US"/>
        </w:rPr>
      </w:pPr>
      <w:r w:rsidRPr="00CC37D1">
        <w:rPr>
          <w:lang w:eastAsia="en-US"/>
        </w:rPr>
        <w:br w:type="page"/>
      </w:r>
    </w:p>
    <w:p w14:paraId="7D9A3E74" w14:textId="77777777" w:rsidR="005D04E9" w:rsidRPr="00291D02" w:rsidRDefault="00102188" w:rsidP="00291D02">
      <w:pPr>
        <w:pStyle w:val="Heading3nonum"/>
        <w:spacing w:line="312" w:lineRule="auto"/>
        <w:rPr>
          <w:rFonts w:cs="Arial"/>
          <w:b/>
          <w:sz w:val="36"/>
          <w:szCs w:val="36"/>
        </w:rPr>
      </w:pPr>
      <w:bookmarkStart w:id="7" w:name="_Toc464892569"/>
      <w:bookmarkStart w:id="8" w:name="_Toc468613272"/>
      <w:bookmarkStart w:id="9" w:name="_Toc77056954"/>
      <w:r w:rsidRPr="00CC37D1">
        <w:rPr>
          <w:rFonts w:cs="Arial"/>
          <w:b/>
          <w:sz w:val="36"/>
          <w:szCs w:val="36"/>
        </w:rPr>
        <w:t>S</w:t>
      </w:r>
      <w:r w:rsidR="005D04E9" w:rsidRPr="00CC37D1">
        <w:rPr>
          <w:rFonts w:cs="Arial"/>
          <w:b/>
          <w:sz w:val="36"/>
          <w:szCs w:val="36"/>
        </w:rPr>
        <w:t xml:space="preserve">chedule 1 - Operations </w:t>
      </w:r>
      <w:bookmarkEnd w:id="9"/>
    </w:p>
    <w:tbl>
      <w:tblPr>
        <w:tblW w:w="8505" w:type="dxa"/>
        <w:tblInd w:w="108" w:type="dxa"/>
        <w:tblBorders>
          <w:bottom w:val="single" w:sz="4" w:space="0" w:color="auto"/>
          <w:insideH w:val="single" w:sz="4" w:space="0" w:color="auto"/>
        </w:tblBorders>
        <w:tblLayout w:type="fixed"/>
        <w:tblLook w:val="0000" w:firstRow="0" w:lastRow="0" w:firstColumn="0" w:lastColumn="0" w:noHBand="0" w:noVBand="0"/>
      </w:tblPr>
      <w:tblGrid>
        <w:gridCol w:w="3402"/>
        <w:gridCol w:w="5103"/>
      </w:tblGrid>
      <w:tr w:rsidR="005D04E9" w:rsidRPr="00CC37D1" w14:paraId="34AD8B07" w14:textId="77777777" w:rsidTr="001C32DC">
        <w:tblPrEx>
          <w:tblCellMar>
            <w:top w:w="0" w:type="dxa"/>
            <w:bottom w:w="0" w:type="dxa"/>
          </w:tblCellMar>
        </w:tblPrEx>
        <w:trPr>
          <w:cantSplit/>
        </w:trPr>
        <w:tc>
          <w:tcPr>
            <w:tcW w:w="8505" w:type="dxa"/>
            <w:gridSpan w:val="2"/>
            <w:tcBorders>
              <w:bottom w:val="single" w:sz="4" w:space="0" w:color="auto"/>
            </w:tcBorders>
            <w:shd w:val="clear" w:color="auto" w:fill="000000"/>
          </w:tcPr>
          <w:p w14:paraId="215AD517" w14:textId="77777777" w:rsidR="005D04E9" w:rsidRPr="00CC37D1" w:rsidRDefault="005D04E9" w:rsidP="00A30014">
            <w:pPr>
              <w:pStyle w:val="Tabletitle"/>
              <w:spacing w:line="312" w:lineRule="auto"/>
              <w:rPr>
                <w:rFonts w:ascii="Arial" w:hAnsi="Arial" w:cs="Arial"/>
                <w:b w:val="0"/>
                <w:caps/>
                <w:color w:val="FFFFFF"/>
              </w:rPr>
            </w:pPr>
            <w:r w:rsidRPr="00CC37D1">
              <w:rPr>
                <w:rFonts w:ascii="Arial" w:hAnsi="Arial" w:cs="Arial"/>
                <w:color w:val="FFFFFF"/>
              </w:rPr>
              <w:t>Table S1.1 Activities</w:t>
            </w:r>
          </w:p>
        </w:tc>
      </w:tr>
      <w:tr w:rsidR="00BF3638" w:rsidRPr="00CC37D1" w14:paraId="4527D11E" w14:textId="77777777" w:rsidTr="00BF3638">
        <w:tblPrEx>
          <w:tblCellMar>
            <w:top w:w="0" w:type="dxa"/>
            <w:bottom w:w="0" w:type="dxa"/>
          </w:tblCellMar>
        </w:tblPrEx>
        <w:tc>
          <w:tcPr>
            <w:tcW w:w="3402" w:type="dxa"/>
            <w:tcBorders>
              <w:top w:val="single" w:sz="4" w:space="0" w:color="auto"/>
              <w:left w:val="single" w:sz="4" w:space="0" w:color="auto"/>
              <w:right w:val="single" w:sz="4" w:space="0" w:color="auto"/>
            </w:tcBorders>
          </w:tcPr>
          <w:p w14:paraId="00BB63D0" w14:textId="77777777" w:rsidR="00BF3638" w:rsidRPr="00CC37D1" w:rsidRDefault="00BF3638" w:rsidP="00A30014">
            <w:pPr>
              <w:pStyle w:val="Tablehead"/>
              <w:spacing w:line="312" w:lineRule="auto"/>
              <w:rPr>
                <w:rFonts w:ascii="Arial" w:hAnsi="Arial" w:cs="Arial"/>
              </w:rPr>
            </w:pPr>
            <w:r w:rsidRPr="00CC37D1">
              <w:rPr>
                <w:rFonts w:ascii="Arial" w:hAnsi="Arial" w:cs="Arial"/>
              </w:rPr>
              <w:t>Description of activity</w:t>
            </w:r>
          </w:p>
        </w:tc>
        <w:tc>
          <w:tcPr>
            <w:tcW w:w="5103" w:type="dxa"/>
            <w:tcBorders>
              <w:top w:val="single" w:sz="4" w:space="0" w:color="auto"/>
              <w:left w:val="single" w:sz="4" w:space="0" w:color="auto"/>
              <w:right w:val="single" w:sz="4" w:space="0" w:color="auto"/>
            </w:tcBorders>
          </w:tcPr>
          <w:p w14:paraId="2FF0D4FE" w14:textId="77777777" w:rsidR="00BF3638" w:rsidRPr="00770AE2" w:rsidRDefault="00BF3638" w:rsidP="00A30014">
            <w:pPr>
              <w:pStyle w:val="Tablehead"/>
              <w:spacing w:line="312" w:lineRule="auto"/>
              <w:rPr>
                <w:rFonts w:ascii="Arial" w:hAnsi="Arial" w:cs="Arial"/>
                <w:color w:val="auto"/>
                <w:highlight w:val="yellow"/>
              </w:rPr>
            </w:pPr>
            <w:r w:rsidRPr="00770AE2">
              <w:rPr>
                <w:rFonts w:ascii="Arial" w:hAnsi="Arial" w:cs="Arial"/>
                <w:color w:val="auto"/>
              </w:rPr>
              <w:t>Limits of specified activity</w:t>
            </w:r>
          </w:p>
        </w:tc>
      </w:tr>
      <w:tr w:rsidR="00BF3638" w:rsidRPr="00CC37D1" w14:paraId="22BF39DA" w14:textId="77777777" w:rsidTr="00BF3638">
        <w:tblPrEx>
          <w:tblCellMar>
            <w:top w:w="0" w:type="dxa"/>
            <w:bottom w:w="0" w:type="dxa"/>
          </w:tblCellMar>
        </w:tblPrEx>
        <w:tc>
          <w:tcPr>
            <w:tcW w:w="3402" w:type="dxa"/>
            <w:tcBorders>
              <w:top w:val="single" w:sz="4" w:space="0" w:color="auto"/>
              <w:left w:val="single" w:sz="4" w:space="0" w:color="auto"/>
              <w:right w:val="single" w:sz="4" w:space="0" w:color="auto"/>
            </w:tcBorders>
          </w:tcPr>
          <w:p w14:paraId="238E3DC2" w14:textId="77777777" w:rsidR="00BF3638" w:rsidRPr="00CC37D1" w:rsidRDefault="00BF3638" w:rsidP="00A30014">
            <w:pPr>
              <w:pStyle w:val="Tablebody"/>
              <w:spacing w:line="312" w:lineRule="auto"/>
              <w:rPr>
                <w:rFonts w:ascii="Arial" w:hAnsi="Arial" w:cs="Arial"/>
              </w:rPr>
            </w:pPr>
            <w:r w:rsidRPr="00440BC5">
              <w:rPr>
                <w:rFonts w:ascii="Arial" w:hAnsi="Arial" w:cs="Arial"/>
                <w:color w:val="auto"/>
              </w:rPr>
              <w:t>Discharge of trade effluent consisting of site drainage via</w:t>
            </w:r>
            <w:r w:rsidR="00C01672">
              <w:rPr>
                <w:rFonts w:ascii="Arial" w:hAnsi="Arial" w:cs="Arial"/>
              </w:rPr>
              <w:t xml:space="preserve"> </w:t>
            </w:r>
            <w:r w:rsidR="00C01672" w:rsidRPr="00C01672">
              <w:rPr>
                <w:rFonts w:ascii="Arial" w:hAnsi="Arial" w:cs="Arial"/>
                <w:color w:val="auto"/>
              </w:rPr>
              <w:t>“</w:t>
            </w:r>
            <w:r w:rsidR="00584335">
              <w:rPr>
                <w:rFonts w:ascii="Arial" w:hAnsi="Arial" w:cs="Arial"/>
                <w:color w:val="auto"/>
              </w:rPr>
              <w:t xml:space="preserve">Wrens Outfall </w:t>
            </w:r>
            <w:r w:rsidR="00B52BAE">
              <w:rPr>
                <w:rFonts w:ascii="Arial" w:hAnsi="Arial" w:cs="Arial"/>
                <w:color w:val="auto"/>
              </w:rPr>
              <w:t>C</w:t>
            </w:r>
            <w:r w:rsidR="00C01672" w:rsidRPr="00C01672">
              <w:rPr>
                <w:rFonts w:ascii="Arial" w:hAnsi="Arial" w:cs="Arial"/>
                <w:color w:val="auto"/>
              </w:rPr>
              <w:t>”</w:t>
            </w:r>
          </w:p>
        </w:tc>
        <w:tc>
          <w:tcPr>
            <w:tcW w:w="5103" w:type="dxa"/>
            <w:tcBorders>
              <w:top w:val="single" w:sz="4" w:space="0" w:color="auto"/>
              <w:left w:val="single" w:sz="4" w:space="0" w:color="auto"/>
              <w:right w:val="single" w:sz="4" w:space="0" w:color="auto"/>
            </w:tcBorders>
          </w:tcPr>
          <w:p w14:paraId="22E41325" w14:textId="77777777" w:rsidR="00BF3638" w:rsidRPr="00BF3638" w:rsidRDefault="00BF3638" w:rsidP="00A30014">
            <w:pPr>
              <w:pStyle w:val="Tablebody"/>
              <w:spacing w:line="312" w:lineRule="auto"/>
              <w:rPr>
                <w:rFonts w:ascii="Arial" w:hAnsi="Arial" w:cs="Arial"/>
                <w:color w:val="auto"/>
                <w:szCs w:val="18"/>
              </w:rPr>
            </w:pPr>
            <w:r w:rsidRPr="00BF3638">
              <w:rPr>
                <w:rFonts w:ascii="Arial" w:hAnsi="Arial" w:cs="Arial"/>
                <w:color w:val="auto"/>
                <w:szCs w:val="18"/>
              </w:rPr>
              <w:t>N/A</w:t>
            </w:r>
          </w:p>
        </w:tc>
      </w:tr>
      <w:bookmarkEnd w:id="7"/>
      <w:bookmarkEnd w:id="8"/>
    </w:tbl>
    <w:p w14:paraId="1D1B17A5" w14:textId="77777777" w:rsidR="00DD0357" w:rsidRPr="00A4222E" w:rsidRDefault="00DD0357" w:rsidP="00DD0357">
      <w:pPr>
        <w:pStyle w:val="Heading3nonum"/>
        <w:rPr>
          <w:rFonts w:cs="Arial"/>
          <w:color w:val="FF00FF"/>
        </w:rPr>
      </w:pPr>
    </w:p>
    <w:tbl>
      <w:tblPr>
        <w:tblW w:w="8532" w:type="dxa"/>
        <w:tblInd w:w="108" w:type="dxa"/>
        <w:tblBorders>
          <w:bottom w:val="single" w:sz="4" w:space="0" w:color="auto"/>
          <w:insideH w:val="single" w:sz="4" w:space="0" w:color="auto"/>
        </w:tblBorders>
        <w:tblLayout w:type="fixed"/>
        <w:tblLook w:val="0000" w:firstRow="0" w:lastRow="0" w:firstColumn="0" w:lastColumn="0" w:noHBand="0" w:noVBand="0"/>
      </w:tblPr>
      <w:tblGrid>
        <w:gridCol w:w="3686"/>
        <w:gridCol w:w="3260"/>
        <w:gridCol w:w="1559"/>
        <w:gridCol w:w="27"/>
      </w:tblGrid>
      <w:tr w:rsidR="00C54C7B" w:rsidRPr="00A4222E" w14:paraId="0B84E721" w14:textId="77777777" w:rsidTr="00871D2B">
        <w:tblPrEx>
          <w:tblCellMar>
            <w:top w:w="0" w:type="dxa"/>
            <w:bottom w:w="0" w:type="dxa"/>
          </w:tblCellMar>
        </w:tblPrEx>
        <w:trPr>
          <w:cantSplit/>
        </w:trPr>
        <w:tc>
          <w:tcPr>
            <w:tcW w:w="8532" w:type="dxa"/>
            <w:gridSpan w:val="4"/>
            <w:tcBorders>
              <w:bottom w:val="single" w:sz="4" w:space="0" w:color="auto"/>
            </w:tcBorders>
            <w:shd w:val="clear" w:color="auto" w:fill="000000"/>
          </w:tcPr>
          <w:p w14:paraId="3366D84E" w14:textId="77777777" w:rsidR="00C54C7B" w:rsidRPr="00A4222E" w:rsidRDefault="00C54C7B" w:rsidP="00871D2B">
            <w:pPr>
              <w:pStyle w:val="Tabletitle"/>
              <w:spacing w:line="312" w:lineRule="auto"/>
              <w:rPr>
                <w:rFonts w:ascii="Arial" w:hAnsi="Arial" w:cs="Arial"/>
                <w:b w:val="0"/>
                <w:caps/>
                <w:color w:val="FFFFFF"/>
              </w:rPr>
            </w:pPr>
            <w:r w:rsidRPr="00A4222E">
              <w:rPr>
                <w:rFonts w:ascii="Arial" w:hAnsi="Arial" w:cs="Arial"/>
                <w:color w:val="FFFFFF"/>
              </w:rPr>
              <w:t>Table S1.2 Operating techniques</w:t>
            </w:r>
          </w:p>
        </w:tc>
      </w:tr>
      <w:tr w:rsidR="00AA1871" w:rsidRPr="00A4222E" w14:paraId="471B7C3B" w14:textId="77777777" w:rsidTr="00F028B0">
        <w:tblPrEx>
          <w:tblCellMar>
            <w:top w:w="0" w:type="dxa"/>
            <w:bottom w:w="0" w:type="dxa"/>
          </w:tblCellMar>
        </w:tblPrEx>
        <w:trPr>
          <w:gridAfter w:val="1"/>
          <w:wAfter w:w="27" w:type="dxa"/>
        </w:trPr>
        <w:tc>
          <w:tcPr>
            <w:tcW w:w="3686" w:type="dxa"/>
            <w:tcBorders>
              <w:top w:val="single" w:sz="4" w:space="0" w:color="auto"/>
              <w:left w:val="single" w:sz="4" w:space="0" w:color="auto"/>
              <w:right w:val="single" w:sz="4" w:space="0" w:color="auto"/>
            </w:tcBorders>
          </w:tcPr>
          <w:p w14:paraId="04A398B6" w14:textId="77777777" w:rsidR="00AA1871" w:rsidRPr="00A4222E" w:rsidRDefault="00AA1871" w:rsidP="00871D2B">
            <w:pPr>
              <w:pStyle w:val="Tablehead"/>
              <w:spacing w:line="312" w:lineRule="auto"/>
              <w:rPr>
                <w:rFonts w:ascii="Arial" w:hAnsi="Arial" w:cs="Arial"/>
              </w:rPr>
            </w:pPr>
            <w:r w:rsidRPr="00A4222E">
              <w:rPr>
                <w:rFonts w:ascii="Arial" w:hAnsi="Arial" w:cs="Arial"/>
              </w:rPr>
              <w:t>Description of documentation</w:t>
            </w:r>
          </w:p>
        </w:tc>
        <w:tc>
          <w:tcPr>
            <w:tcW w:w="3260" w:type="dxa"/>
            <w:tcBorders>
              <w:top w:val="single" w:sz="4" w:space="0" w:color="auto"/>
              <w:left w:val="single" w:sz="4" w:space="0" w:color="auto"/>
              <w:right w:val="single" w:sz="4" w:space="0" w:color="auto"/>
            </w:tcBorders>
          </w:tcPr>
          <w:p w14:paraId="132628AE" w14:textId="77777777" w:rsidR="00AA1871" w:rsidRPr="00A4222E" w:rsidRDefault="00AA1871" w:rsidP="00871D2B">
            <w:pPr>
              <w:pStyle w:val="Tablehead"/>
              <w:spacing w:line="312" w:lineRule="auto"/>
              <w:rPr>
                <w:rFonts w:ascii="Arial" w:hAnsi="Arial" w:cs="Arial"/>
              </w:rPr>
            </w:pPr>
            <w:r w:rsidRPr="00A4222E">
              <w:rPr>
                <w:rFonts w:ascii="Arial" w:hAnsi="Arial" w:cs="Arial"/>
              </w:rPr>
              <w:t>Parts</w:t>
            </w:r>
          </w:p>
        </w:tc>
        <w:tc>
          <w:tcPr>
            <w:tcW w:w="1559" w:type="dxa"/>
            <w:tcBorders>
              <w:top w:val="single" w:sz="4" w:space="0" w:color="auto"/>
              <w:left w:val="single" w:sz="4" w:space="0" w:color="auto"/>
              <w:right w:val="single" w:sz="4" w:space="0" w:color="auto"/>
            </w:tcBorders>
          </w:tcPr>
          <w:p w14:paraId="39F35548" w14:textId="77777777" w:rsidR="00AA1871" w:rsidRPr="00A4222E" w:rsidRDefault="00AA1871" w:rsidP="00871D2B">
            <w:pPr>
              <w:pStyle w:val="Tablehead"/>
              <w:spacing w:line="312" w:lineRule="auto"/>
              <w:rPr>
                <w:rFonts w:ascii="Arial" w:hAnsi="Arial" w:cs="Arial"/>
              </w:rPr>
            </w:pPr>
            <w:r w:rsidRPr="00A4222E">
              <w:rPr>
                <w:rFonts w:ascii="Arial" w:hAnsi="Arial" w:cs="Arial"/>
              </w:rPr>
              <w:t>Date Received</w:t>
            </w:r>
          </w:p>
        </w:tc>
      </w:tr>
      <w:tr w:rsidR="00AA1871" w:rsidRPr="00A4222E" w14:paraId="05916315" w14:textId="77777777" w:rsidTr="00F028B0">
        <w:tblPrEx>
          <w:tblCellMar>
            <w:top w:w="0" w:type="dxa"/>
            <w:bottom w:w="0" w:type="dxa"/>
          </w:tblCellMar>
        </w:tblPrEx>
        <w:trPr>
          <w:gridAfter w:val="1"/>
          <w:wAfter w:w="27" w:type="dxa"/>
        </w:trPr>
        <w:tc>
          <w:tcPr>
            <w:tcW w:w="3686" w:type="dxa"/>
            <w:tcBorders>
              <w:top w:val="single" w:sz="4" w:space="0" w:color="auto"/>
              <w:left w:val="single" w:sz="4" w:space="0" w:color="auto"/>
              <w:right w:val="single" w:sz="4" w:space="0" w:color="auto"/>
            </w:tcBorders>
          </w:tcPr>
          <w:p w14:paraId="0479AB72" w14:textId="77777777" w:rsidR="00AA1871" w:rsidRPr="00BA2E29" w:rsidRDefault="00F028B0" w:rsidP="00871D2B">
            <w:pPr>
              <w:pStyle w:val="Tablebody"/>
              <w:spacing w:line="312" w:lineRule="auto"/>
              <w:rPr>
                <w:rFonts w:ascii="Arial" w:hAnsi="Arial" w:cs="Arial"/>
                <w:color w:val="auto"/>
              </w:rPr>
            </w:pPr>
            <w:r w:rsidRPr="00BA2E29">
              <w:rPr>
                <w:rFonts w:ascii="Arial" w:hAnsi="Arial" w:cs="Arial"/>
                <w:color w:val="auto"/>
                <w:szCs w:val="18"/>
              </w:rPr>
              <w:t>“PAN-01487</w:t>
            </w:r>
            <w:r w:rsidR="00DC2B07" w:rsidRPr="00BA2E29">
              <w:rPr>
                <w:rFonts w:ascii="Arial" w:hAnsi="Arial" w:cs="Arial"/>
                <w:color w:val="auto"/>
                <w:szCs w:val="18"/>
              </w:rPr>
              <w:t>7</w:t>
            </w:r>
            <w:r w:rsidRPr="00BA2E29">
              <w:rPr>
                <w:rFonts w:ascii="Arial" w:hAnsi="Arial" w:cs="Arial"/>
                <w:color w:val="auto"/>
                <w:szCs w:val="18"/>
              </w:rPr>
              <w:t xml:space="preserve"> Schedule 5 response Sebastopol_Dec 2021_F”</w:t>
            </w:r>
          </w:p>
        </w:tc>
        <w:tc>
          <w:tcPr>
            <w:tcW w:w="3260" w:type="dxa"/>
            <w:tcBorders>
              <w:top w:val="single" w:sz="4" w:space="0" w:color="auto"/>
              <w:left w:val="single" w:sz="4" w:space="0" w:color="auto"/>
              <w:right w:val="single" w:sz="4" w:space="0" w:color="auto"/>
            </w:tcBorders>
          </w:tcPr>
          <w:p w14:paraId="4AB2D6E1" w14:textId="77777777" w:rsidR="003222E6" w:rsidRPr="00BA2E29" w:rsidRDefault="003222E6" w:rsidP="00871D2B">
            <w:pPr>
              <w:pStyle w:val="Tablebody"/>
              <w:spacing w:line="312" w:lineRule="auto"/>
              <w:rPr>
                <w:rFonts w:ascii="Arial" w:hAnsi="Arial" w:cs="Arial"/>
                <w:color w:val="auto"/>
                <w:szCs w:val="18"/>
              </w:rPr>
            </w:pPr>
            <w:r w:rsidRPr="00BA2E29">
              <w:rPr>
                <w:rFonts w:ascii="Arial" w:hAnsi="Arial" w:cs="Arial"/>
                <w:color w:val="auto"/>
                <w:szCs w:val="18"/>
              </w:rPr>
              <w:t xml:space="preserve">Pages 1 -4, </w:t>
            </w:r>
          </w:p>
          <w:p w14:paraId="49EA64DB" w14:textId="77777777" w:rsidR="00AA1871" w:rsidRPr="00BA2E29" w:rsidRDefault="003222E6" w:rsidP="00871D2B">
            <w:pPr>
              <w:pStyle w:val="Tablebody"/>
              <w:spacing w:line="312" w:lineRule="auto"/>
              <w:rPr>
                <w:rFonts w:ascii="Arial" w:hAnsi="Arial" w:cs="Arial"/>
                <w:color w:val="auto"/>
                <w:szCs w:val="18"/>
              </w:rPr>
            </w:pPr>
            <w:r w:rsidRPr="00BA2E29">
              <w:rPr>
                <w:rFonts w:ascii="Arial" w:hAnsi="Arial" w:cs="Arial"/>
                <w:color w:val="auto"/>
                <w:szCs w:val="18"/>
              </w:rPr>
              <w:t xml:space="preserve">Appendix A, Appendix A: Example silt management set up for Barcud Coch, Uplands.” </w:t>
            </w:r>
          </w:p>
          <w:p w14:paraId="402C0DB6" w14:textId="77777777" w:rsidR="003222E6" w:rsidRPr="00BA2E29" w:rsidRDefault="003222E6" w:rsidP="00871D2B">
            <w:pPr>
              <w:pStyle w:val="Tablebody"/>
              <w:spacing w:line="312" w:lineRule="auto"/>
              <w:rPr>
                <w:rFonts w:ascii="Arial" w:hAnsi="Arial" w:cs="Arial"/>
                <w:color w:val="auto"/>
                <w:szCs w:val="18"/>
              </w:rPr>
            </w:pPr>
            <w:r w:rsidRPr="00BA2E29">
              <w:rPr>
                <w:rFonts w:ascii="Arial" w:hAnsi="Arial" w:cs="Arial"/>
                <w:color w:val="auto"/>
                <w:szCs w:val="18"/>
              </w:rPr>
              <w:t xml:space="preserve">Appendix </w:t>
            </w:r>
            <w:r w:rsidR="00BB1863" w:rsidRPr="00BA2E29">
              <w:rPr>
                <w:rFonts w:ascii="Arial" w:hAnsi="Arial" w:cs="Arial"/>
                <w:color w:val="auto"/>
                <w:szCs w:val="18"/>
              </w:rPr>
              <w:t>C</w:t>
            </w:r>
            <w:r w:rsidRPr="00BA2E29">
              <w:rPr>
                <w:rFonts w:ascii="Arial" w:hAnsi="Arial" w:cs="Arial"/>
                <w:color w:val="auto"/>
                <w:szCs w:val="18"/>
              </w:rPr>
              <w:t xml:space="preserve">: </w:t>
            </w:r>
            <w:r w:rsidR="00BB1863" w:rsidRPr="00BA2E29">
              <w:rPr>
                <w:rFonts w:ascii="Arial" w:hAnsi="Arial" w:cs="Arial"/>
                <w:color w:val="auto"/>
                <w:szCs w:val="18"/>
              </w:rPr>
              <w:t>Wrens Nest Outfall B and C</w:t>
            </w:r>
          </w:p>
        </w:tc>
        <w:tc>
          <w:tcPr>
            <w:tcW w:w="1559" w:type="dxa"/>
            <w:tcBorders>
              <w:top w:val="single" w:sz="4" w:space="0" w:color="auto"/>
              <w:left w:val="single" w:sz="4" w:space="0" w:color="auto"/>
              <w:right w:val="single" w:sz="4" w:space="0" w:color="auto"/>
            </w:tcBorders>
          </w:tcPr>
          <w:p w14:paraId="7516C506" w14:textId="77777777" w:rsidR="00AA1871" w:rsidRPr="00BA2E29" w:rsidRDefault="003222E6" w:rsidP="00871D2B">
            <w:pPr>
              <w:pStyle w:val="Tablebody"/>
              <w:spacing w:line="312" w:lineRule="auto"/>
              <w:rPr>
                <w:rFonts w:ascii="Arial" w:hAnsi="Arial" w:cs="Arial"/>
                <w:color w:val="auto"/>
              </w:rPr>
            </w:pPr>
            <w:r w:rsidRPr="00BA2E29">
              <w:rPr>
                <w:rFonts w:ascii="Arial" w:hAnsi="Arial" w:cs="Arial"/>
                <w:color w:val="auto"/>
              </w:rPr>
              <w:t>22/12/2021</w:t>
            </w:r>
          </w:p>
        </w:tc>
      </w:tr>
      <w:tr w:rsidR="00AA1871" w:rsidRPr="00A4222E" w14:paraId="7C1B36B4" w14:textId="77777777" w:rsidTr="00F028B0">
        <w:tblPrEx>
          <w:tblCellMar>
            <w:top w:w="0" w:type="dxa"/>
            <w:bottom w:w="0" w:type="dxa"/>
          </w:tblCellMar>
        </w:tblPrEx>
        <w:trPr>
          <w:gridAfter w:val="1"/>
          <w:wAfter w:w="27" w:type="dxa"/>
        </w:trPr>
        <w:tc>
          <w:tcPr>
            <w:tcW w:w="3686" w:type="dxa"/>
            <w:tcBorders>
              <w:top w:val="single" w:sz="4" w:space="0" w:color="auto"/>
              <w:left w:val="single" w:sz="4" w:space="0" w:color="auto"/>
              <w:right w:val="single" w:sz="4" w:space="0" w:color="auto"/>
            </w:tcBorders>
          </w:tcPr>
          <w:p w14:paraId="3592BF52" w14:textId="77777777" w:rsidR="00AA1871" w:rsidRPr="00BA2E29" w:rsidRDefault="00FD10D1" w:rsidP="00871D2B">
            <w:pPr>
              <w:pStyle w:val="Tablebody"/>
              <w:spacing w:line="312" w:lineRule="auto"/>
              <w:rPr>
                <w:rFonts w:ascii="Arial" w:hAnsi="Arial" w:cs="Arial"/>
                <w:color w:val="auto"/>
              </w:rPr>
            </w:pPr>
            <w:r w:rsidRPr="00BA2E29">
              <w:rPr>
                <w:rFonts w:ascii="Arial" w:hAnsi="Arial" w:cs="Arial"/>
                <w:color w:val="auto"/>
              </w:rPr>
              <w:t>“PAN-01487</w:t>
            </w:r>
            <w:r w:rsidR="00DC2B07" w:rsidRPr="00BA2E29">
              <w:rPr>
                <w:rFonts w:ascii="Arial" w:hAnsi="Arial" w:cs="Arial"/>
                <w:color w:val="auto"/>
              </w:rPr>
              <w:t>7</w:t>
            </w:r>
            <w:r w:rsidRPr="00BA2E29">
              <w:rPr>
                <w:rFonts w:ascii="Arial" w:hAnsi="Arial" w:cs="Arial"/>
                <w:color w:val="auto"/>
              </w:rPr>
              <w:t xml:space="preserve"> 302300 004 Sebastopol PAN-014875 Response.”</w:t>
            </w:r>
          </w:p>
        </w:tc>
        <w:tc>
          <w:tcPr>
            <w:tcW w:w="3260" w:type="dxa"/>
            <w:tcBorders>
              <w:top w:val="single" w:sz="4" w:space="0" w:color="auto"/>
              <w:left w:val="single" w:sz="4" w:space="0" w:color="auto"/>
              <w:right w:val="single" w:sz="4" w:space="0" w:color="auto"/>
            </w:tcBorders>
          </w:tcPr>
          <w:p w14:paraId="59C28A73" w14:textId="77777777" w:rsidR="00AA1871" w:rsidRPr="00BA2E29" w:rsidRDefault="00FD10D1" w:rsidP="00871D2B">
            <w:pPr>
              <w:pStyle w:val="Tablebody"/>
              <w:spacing w:line="312" w:lineRule="auto"/>
              <w:rPr>
                <w:rFonts w:ascii="Arial" w:hAnsi="Arial" w:cs="Arial"/>
                <w:color w:val="auto"/>
                <w:szCs w:val="18"/>
              </w:rPr>
            </w:pPr>
            <w:r w:rsidRPr="00BA2E29">
              <w:rPr>
                <w:rFonts w:ascii="Arial" w:hAnsi="Arial" w:cs="Arial"/>
                <w:color w:val="auto"/>
              </w:rPr>
              <w:t>All</w:t>
            </w:r>
          </w:p>
        </w:tc>
        <w:tc>
          <w:tcPr>
            <w:tcW w:w="1559" w:type="dxa"/>
            <w:tcBorders>
              <w:top w:val="single" w:sz="4" w:space="0" w:color="auto"/>
              <w:left w:val="single" w:sz="4" w:space="0" w:color="auto"/>
              <w:right w:val="single" w:sz="4" w:space="0" w:color="auto"/>
            </w:tcBorders>
          </w:tcPr>
          <w:p w14:paraId="17463991" w14:textId="77777777" w:rsidR="00AA1871" w:rsidRPr="00BA2E29" w:rsidRDefault="00FD10D1" w:rsidP="00871D2B">
            <w:pPr>
              <w:pStyle w:val="Tablebody"/>
              <w:spacing w:line="312" w:lineRule="auto"/>
              <w:rPr>
                <w:rFonts w:ascii="Arial" w:hAnsi="Arial" w:cs="Arial"/>
                <w:color w:val="auto"/>
              </w:rPr>
            </w:pPr>
            <w:r w:rsidRPr="00BA2E29">
              <w:rPr>
                <w:rFonts w:ascii="Arial" w:hAnsi="Arial" w:cs="Arial"/>
                <w:color w:val="auto"/>
              </w:rPr>
              <w:t>21/01/2022</w:t>
            </w:r>
          </w:p>
        </w:tc>
      </w:tr>
    </w:tbl>
    <w:p w14:paraId="3B0E9F16" w14:textId="77777777" w:rsidR="005D04E9" w:rsidRPr="00CC37D1" w:rsidRDefault="00A251ED" w:rsidP="00A30014">
      <w:pPr>
        <w:pStyle w:val="Heading1nonum"/>
        <w:spacing w:line="312" w:lineRule="auto"/>
        <w:rPr>
          <w:rFonts w:cs="Arial"/>
        </w:rPr>
      </w:pPr>
      <w:r>
        <w:rPr>
          <w:rFonts w:cs="Arial"/>
        </w:rPr>
        <w:br w:type="page"/>
      </w:r>
      <w:r w:rsidR="005D04E9" w:rsidRPr="00CC37D1">
        <w:rPr>
          <w:rFonts w:cs="Arial"/>
        </w:rPr>
        <w:lastRenderedPageBreak/>
        <w:t>Schedule 2 - Waste types, raw materials and fuels</w:t>
      </w:r>
    </w:p>
    <w:p w14:paraId="3AF9E709" w14:textId="77777777" w:rsidR="005D04E9" w:rsidRPr="00CC37D1" w:rsidRDefault="005D04E9" w:rsidP="00A30014">
      <w:pPr>
        <w:pStyle w:val="Heading3nonum"/>
        <w:spacing w:line="312" w:lineRule="auto"/>
        <w:rPr>
          <w:rFonts w:cs="Arial"/>
        </w:rPr>
      </w:pPr>
      <w:r w:rsidRPr="00CC37D1">
        <w:rPr>
          <w:rFonts w:cs="Arial"/>
        </w:rPr>
        <w:t>Wastes are not accepted as part of the permitted activities and there are no restrictions on raw materials or fuels under this schedule.</w:t>
      </w:r>
    </w:p>
    <w:p w14:paraId="20210828" w14:textId="77777777" w:rsidR="005D04E9" w:rsidRPr="00CC37D1" w:rsidRDefault="005D04E9" w:rsidP="00A30014">
      <w:pPr>
        <w:spacing w:line="312" w:lineRule="auto"/>
        <w:rPr>
          <w:rFonts w:ascii="Arial" w:hAnsi="Arial" w:cs="Arial"/>
          <w:sz w:val="18"/>
          <w:szCs w:val="18"/>
          <w:lang w:eastAsia="en-US"/>
        </w:rPr>
      </w:pPr>
    </w:p>
    <w:p w14:paraId="2E42AFBD" w14:textId="77777777" w:rsidR="005D04E9" w:rsidRPr="00CC37D1" w:rsidRDefault="005D04E9" w:rsidP="00A30014">
      <w:pPr>
        <w:spacing w:line="312" w:lineRule="auto"/>
        <w:rPr>
          <w:rFonts w:ascii="Arial" w:hAnsi="Arial" w:cs="Arial"/>
          <w:sz w:val="18"/>
          <w:szCs w:val="18"/>
          <w:lang w:eastAsia="en-US"/>
        </w:rPr>
      </w:pPr>
    </w:p>
    <w:p w14:paraId="4F5CAAE5" w14:textId="77777777" w:rsidR="005D04E9" w:rsidRPr="00CC37D1" w:rsidRDefault="005D04E9" w:rsidP="001D6538">
      <w:pPr>
        <w:pStyle w:val="Heading1nonum"/>
        <w:spacing w:line="312" w:lineRule="auto"/>
        <w:rPr>
          <w:rFonts w:cs="Arial"/>
        </w:rPr>
      </w:pPr>
      <w:r w:rsidRPr="00CC37D1">
        <w:rPr>
          <w:rFonts w:cs="Arial"/>
        </w:rPr>
        <w:br w:type="page"/>
      </w:r>
      <w:r w:rsidRPr="00CC37D1">
        <w:rPr>
          <w:rFonts w:cs="Arial"/>
        </w:rPr>
        <w:lastRenderedPageBreak/>
        <w:t>Schedule 3 – Emissions and monitoring</w:t>
      </w:r>
    </w:p>
    <w:tbl>
      <w:tblPr>
        <w:tblW w:w="5000" w:type="pct"/>
        <w:tblBorders>
          <w:top w:val="single" w:sz="4" w:space="0" w:color="auto"/>
          <w:bottom w:val="single" w:sz="4" w:space="0" w:color="auto"/>
          <w:insideH w:val="single" w:sz="4" w:space="0" w:color="auto"/>
        </w:tblBorders>
        <w:tblLook w:val="0000" w:firstRow="0" w:lastRow="0" w:firstColumn="0" w:lastColumn="0" w:noHBand="0" w:noVBand="0"/>
      </w:tblPr>
      <w:tblGrid>
        <w:gridCol w:w="1087"/>
        <w:gridCol w:w="1127"/>
        <w:gridCol w:w="1077"/>
        <w:gridCol w:w="1347"/>
        <w:gridCol w:w="947"/>
        <w:gridCol w:w="1146"/>
        <w:gridCol w:w="1451"/>
      </w:tblGrid>
      <w:tr w:rsidR="005D04E9" w:rsidRPr="00CC37D1" w14:paraId="09E4A872" w14:textId="77777777" w:rsidTr="001C32DC">
        <w:tblPrEx>
          <w:tblCellMar>
            <w:top w:w="0" w:type="dxa"/>
            <w:bottom w:w="0" w:type="dxa"/>
          </w:tblCellMar>
        </w:tblPrEx>
        <w:trPr>
          <w:cantSplit/>
        </w:trPr>
        <w:tc>
          <w:tcPr>
            <w:tcW w:w="5000" w:type="pct"/>
            <w:gridSpan w:val="7"/>
            <w:tcBorders>
              <w:bottom w:val="single" w:sz="4" w:space="0" w:color="auto"/>
            </w:tcBorders>
            <w:shd w:val="clear" w:color="auto" w:fill="000000"/>
          </w:tcPr>
          <w:p w14:paraId="3114E6BD" w14:textId="77777777" w:rsidR="005D04E9" w:rsidRPr="00CC37D1" w:rsidRDefault="005D04E9" w:rsidP="00A30014">
            <w:pPr>
              <w:pStyle w:val="Tabletitle"/>
              <w:spacing w:line="312" w:lineRule="auto"/>
              <w:rPr>
                <w:rFonts w:ascii="Arial" w:hAnsi="Arial" w:cs="Arial"/>
                <w:color w:val="FF0000"/>
                <w:sz w:val="20"/>
              </w:rPr>
            </w:pPr>
            <w:r w:rsidRPr="00CC37D1">
              <w:rPr>
                <w:rFonts w:ascii="Arial" w:hAnsi="Arial" w:cs="Arial"/>
                <w:color w:val="FFFFFF"/>
              </w:rPr>
              <w:t>Table S3.1 Point Source emissions to water (other than sewer) – emission limits and monitoring requirements</w:t>
            </w:r>
          </w:p>
        </w:tc>
      </w:tr>
      <w:tr w:rsidR="005D04E9" w:rsidRPr="00CC37D1" w14:paraId="0B4BB9A7" w14:textId="77777777" w:rsidTr="00DD371F">
        <w:tblPrEx>
          <w:tblCellMar>
            <w:top w:w="0" w:type="dxa"/>
            <w:bottom w:w="0" w:type="dxa"/>
          </w:tblCellMar>
        </w:tblPrEx>
        <w:trPr>
          <w:cantSplit/>
        </w:trPr>
        <w:tc>
          <w:tcPr>
            <w:tcW w:w="664" w:type="pct"/>
            <w:tcBorders>
              <w:left w:val="single" w:sz="4" w:space="0" w:color="auto"/>
              <w:right w:val="single" w:sz="4" w:space="0" w:color="auto"/>
            </w:tcBorders>
          </w:tcPr>
          <w:p w14:paraId="241ED157" w14:textId="77777777" w:rsidR="005D04E9" w:rsidRPr="00CC37D1" w:rsidRDefault="005D04E9" w:rsidP="00A30014">
            <w:pPr>
              <w:pStyle w:val="tableh1"/>
              <w:spacing w:line="312" w:lineRule="auto"/>
              <w:rPr>
                <w:rFonts w:ascii="Arial" w:hAnsi="Arial" w:cs="Arial"/>
              </w:rPr>
            </w:pPr>
            <w:r w:rsidRPr="00CC37D1">
              <w:rPr>
                <w:rFonts w:ascii="Arial" w:hAnsi="Arial" w:cs="Arial"/>
              </w:rPr>
              <w:t>Discharge source and discharge point ref. &amp; location</w:t>
            </w:r>
          </w:p>
        </w:tc>
        <w:tc>
          <w:tcPr>
            <w:tcW w:w="689" w:type="pct"/>
            <w:tcBorders>
              <w:left w:val="single" w:sz="4" w:space="0" w:color="auto"/>
              <w:right w:val="single" w:sz="4" w:space="0" w:color="auto"/>
            </w:tcBorders>
          </w:tcPr>
          <w:p w14:paraId="4D51CBB9" w14:textId="77777777" w:rsidR="005D04E9" w:rsidRPr="00CC37D1" w:rsidRDefault="005D04E9" w:rsidP="00A30014">
            <w:pPr>
              <w:pStyle w:val="tableh1"/>
              <w:spacing w:line="312" w:lineRule="auto"/>
              <w:rPr>
                <w:rFonts w:ascii="Arial" w:hAnsi="Arial" w:cs="Arial"/>
              </w:rPr>
            </w:pPr>
            <w:r w:rsidRPr="00CC37D1">
              <w:rPr>
                <w:rFonts w:ascii="Arial" w:hAnsi="Arial" w:cs="Arial"/>
              </w:rPr>
              <w:t xml:space="preserve">Parameter  </w:t>
            </w:r>
          </w:p>
        </w:tc>
        <w:tc>
          <w:tcPr>
            <w:tcW w:w="658" w:type="pct"/>
            <w:tcBorders>
              <w:left w:val="single" w:sz="4" w:space="0" w:color="auto"/>
              <w:right w:val="single" w:sz="4" w:space="0" w:color="auto"/>
            </w:tcBorders>
          </w:tcPr>
          <w:p w14:paraId="56015F3B" w14:textId="77777777" w:rsidR="005D04E9" w:rsidRPr="00CC37D1" w:rsidRDefault="005D04E9" w:rsidP="00A30014">
            <w:pPr>
              <w:pStyle w:val="tablep1"/>
              <w:spacing w:line="312" w:lineRule="auto"/>
              <w:rPr>
                <w:rFonts w:ascii="Arial" w:hAnsi="Arial" w:cs="Arial"/>
                <w:b/>
              </w:rPr>
            </w:pPr>
            <w:r w:rsidRPr="00CC37D1">
              <w:rPr>
                <w:rFonts w:ascii="Arial" w:hAnsi="Arial" w:cs="Arial"/>
                <w:b/>
              </w:rPr>
              <w:t>Limit (including unit)</w:t>
            </w:r>
          </w:p>
        </w:tc>
        <w:tc>
          <w:tcPr>
            <w:tcW w:w="823" w:type="pct"/>
            <w:tcBorders>
              <w:left w:val="single" w:sz="4" w:space="0" w:color="auto"/>
              <w:right w:val="single" w:sz="4" w:space="0" w:color="auto"/>
            </w:tcBorders>
          </w:tcPr>
          <w:p w14:paraId="0DAF5146" w14:textId="77777777" w:rsidR="005D04E9" w:rsidRPr="00CC37D1" w:rsidRDefault="005D04E9" w:rsidP="00A30014">
            <w:pPr>
              <w:pStyle w:val="tableh1"/>
              <w:spacing w:line="312" w:lineRule="auto"/>
              <w:rPr>
                <w:rFonts w:ascii="Arial" w:hAnsi="Arial" w:cs="Arial"/>
              </w:rPr>
            </w:pPr>
            <w:r w:rsidRPr="00CC37D1">
              <w:rPr>
                <w:rFonts w:ascii="Arial" w:hAnsi="Arial" w:cs="Arial"/>
              </w:rPr>
              <w:t>Reference Period</w:t>
            </w:r>
          </w:p>
        </w:tc>
        <w:tc>
          <w:tcPr>
            <w:tcW w:w="579" w:type="pct"/>
            <w:tcBorders>
              <w:left w:val="single" w:sz="4" w:space="0" w:color="auto"/>
              <w:right w:val="single" w:sz="4" w:space="0" w:color="auto"/>
            </w:tcBorders>
          </w:tcPr>
          <w:p w14:paraId="19CDA10E" w14:textId="77777777" w:rsidR="005D04E9" w:rsidRPr="00CC37D1" w:rsidRDefault="005D04E9" w:rsidP="00A30014">
            <w:pPr>
              <w:pStyle w:val="tableh1"/>
              <w:spacing w:line="312" w:lineRule="auto"/>
              <w:rPr>
                <w:rFonts w:ascii="Arial" w:hAnsi="Arial" w:cs="Arial"/>
              </w:rPr>
            </w:pPr>
            <w:r w:rsidRPr="00CC37D1">
              <w:rPr>
                <w:rFonts w:ascii="Arial" w:hAnsi="Arial" w:cs="Arial"/>
              </w:rPr>
              <w:t>Limit of effective range</w:t>
            </w:r>
          </w:p>
        </w:tc>
        <w:tc>
          <w:tcPr>
            <w:tcW w:w="700" w:type="pct"/>
            <w:tcBorders>
              <w:left w:val="single" w:sz="4" w:space="0" w:color="auto"/>
              <w:right w:val="single" w:sz="4" w:space="0" w:color="auto"/>
            </w:tcBorders>
          </w:tcPr>
          <w:p w14:paraId="00A85987" w14:textId="77777777" w:rsidR="005D04E9" w:rsidRPr="00CC37D1" w:rsidRDefault="005D04E9" w:rsidP="00A30014">
            <w:pPr>
              <w:pStyle w:val="tableh1"/>
              <w:spacing w:line="312" w:lineRule="auto"/>
              <w:rPr>
                <w:rFonts w:ascii="Arial" w:hAnsi="Arial" w:cs="Arial"/>
              </w:rPr>
            </w:pPr>
            <w:r w:rsidRPr="00CC37D1">
              <w:rPr>
                <w:rFonts w:ascii="Arial" w:hAnsi="Arial" w:cs="Arial"/>
              </w:rPr>
              <w:t>Monitoring frequency</w:t>
            </w:r>
          </w:p>
        </w:tc>
        <w:tc>
          <w:tcPr>
            <w:tcW w:w="887" w:type="pct"/>
            <w:tcBorders>
              <w:left w:val="single" w:sz="4" w:space="0" w:color="auto"/>
              <w:right w:val="single" w:sz="4" w:space="0" w:color="auto"/>
            </w:tcBorders>
          </w:tcPr>
          <w:p w14:paraId="557F2F70" w14:textId="77777777" w:rsidR="005D04E9" w:rsidRPr="00CC37D1" w:rsidRDefault="005D04E9" w:rsidP="00A30014">
            <w:pPr>
              <w:pStyle w:val="tableh1"/>
              <w:spacing w:line="312" w:lineRule="auto"/>
              <w:rPr>
                <w:rFonts w:ascii="Arial" w:hAnsi="Arial" w:cs="Arial"/>
              </w:rPr>
            </w:pPr>
            <w:r w:rsidRPr="00CC37D1">
              <w:rPr>
                <w:rFonts w:ascii="Arial" w:hAnsi="Arial" w:cs="Arial"/>
              </w:rPr>
              <w:t>Compliance Statistic</w:t>
            </w:r>
          </w:p>
        </w:tc>
      </w:tr>
      <w:tr w:rsidR="00DD371F" w:rsidRPr="00CC37D1" w14:paraId="3F7AD159" w14:textId="77777777" w:rsidTr="00DD371F">
        <w:tblPrEx>
          <w:tblCellMar>
            <w:top w:w="0" w:type="dxa"/>
            <w:bottom w:w="0" w:type="dxa"/>
          </w:tblCellMar>
        </w:tblPrEx>
        <w:trPr>
          <w:cantSplit/>
        </w:trPr>
        <w:tc>
          <w:tcPr>
            <w:tcW w:w="664" w:type="pct"/>
            <w:vMerge w:val="restart"/>
            <w:tcBorders>
              <w:left w:val="single" w:sz="4" w:space="0" w:color="auto"/>
              <w:right w:val="single" w:sz="4" w:space="0" w:color="auto"/>
            </w:tcBorders>
          </w:tcPr>
          <w:p w14:paraId="731DF210" w14:textId="77777777" w:rsidR="00DD371F" w:rsidRPr="00CC37D1" w:rsidRDefault="00385116" w:rsidP="00A30014">
            <w:pPr>
              <w:pStyle w:val="Tablebody"/>
              <w:spacing w:line="312" w:lineRule="auto"/>
              <w:rPr>
                <w:rFonts w:ascii="Arial" w:hAnsi="Arial" w:cs="Arial"/>
                <w:szCs w:val="18"/>
              </w:rPr>
            </w:pPr>
            <w:r w:rsidRPr="006E32A8">
              <w:rPr>
                <w:rFonts w:ascii="Arial" w:hAnsi="Arial" w:cs="Arial"/>
                <w:color w:val="auto"/>
                <w:szCs w:val="18"/>
              </w:rPr>
              <w:t>Trade effluent consisting of</w:t>
            </w:r>
            <w:r w:rsidR="006E32A8" w:rsidRPr="006E32A8">
              <w:rPr>
                <w:rFonts w:ascii="Arial" w:hAnsi="Arial" w:cs="Arial"/>
                <w:color w:val="auto"/>
                <w:szCs w:val="18"/>
              </w:rPr>
              <w:t xml:space="preserve"> site drainage</w:t>
            </w:r>
            <w:r w:rsidRPr="006E32A8">
              <w:rPr>
                <w:rFonts w:ascii="Arial" w:hAnsi="Arial" w:cs="Arial"/>
                <w:color w:val="auto"/>
                <w:szCs w:val="18"/>
              </w:rPr>
              <w:t xml:space="preserve"> via</w:t>
            </w:r>
            <w:r w:rsidR="00363633">
              <w:rPr>
                <w:rFonts w:ascii="Arial" w:hAnsi="Arial" w:cs="Arial"/>
                <w:szCs w:val="18"/>
              </w:rPr>
              <w:t xml:space="preserve"> </w:t>
            </w:r>
            <w:r w:rsidR="00B7060D" w:rsidRPr="00B7060D">
              <w:rPr>
                <w:rFonts w:ascii="Arial" w:hAnsi="Arial" w:cs="Arial"/>
                <w:color w:val="auto"/>
                <w:szCs w:val="18"/>
              </w:rPr>
              <w:t>Wrens</w:t>
            </w:r>
            <w:r w:rsidR="00363633" w:rsidRPr="00363633">
              <w:rPr>
                <w:rFonts w:ascii="Arial" w:hAnsi="Arial" w:cs="Arial"/>
                <w:color w:val="auto"/>
                <w:szCs w:val="18"/>
              </w:rPr>
              <w:t xml:space="preserve"> Outfall </w:t>
            </w:r>
            <w:r w:rsidR="00DD54D4">
              <w:rPr>
                <w:rFonts w:ascii="Arial" w:hAnsi="Arial" w:cs="Arial"/>
                <w:color w:val="auto"/>
                <w:szCs w:val="18"/>
              </w:rPr>
              <w:t>C</w:t>
            </w:r>
          </w:p>
        </w:tc>
        <w:tc>
          <w:tcPr>
            <w:tcW w:w="689" w:type="pct"/>
            <w:tcBorders>
              <w:left w:val="single" w:sz="4" w:space="0" w:color="auto"/>
              <w:right w:val="single" w:sz="4" w:space="0" w:color="auto"/>
            </w:tcBorders>
          </w:tcPr>
          <w:p w14:paraId="5EDC4B11" w14:textId="77777777" w:rsidR="00DD371F" w:rsidRPr="005A0712" w:rsidRDefault="00DD371F" w:rsidP="00A30014">
            <w:pPr>
              <w:pStyle w:val="Tablebody"/>
              <w:spacing w:line="312" w:lineRule="auto"/>
              <w:rPr>
                <w:rFonts w:ascii="Arial" w:hAnsi="Arial" w:cs="Arial"/>
                <w:color w:val="auto"/>
              </w:rPr>
            </w:pPr>
            <w:r w:rsidRPr="005A0712">
              <w:rPr>
                <w:rFonts w:ascii="Arial" w:hAnsi="Arial" w:cs="Arial"/>
                <w:color w:val="auto"/>
              </w:rPr>
              <w:t>Maximum rate of discharge</w:t>
            </w:r>
          </w:p>
        </w:tc>
        <w:tc>
          <w:tcPr>
            <w:tcW w:w="658" w:type="pct"/>
            <w:tcBorders>
              <w:left w:val="single" w:sz="4" w:space="0" w:color="auto"/>
              <w:right w:val="single" w:sz="4" w:space="0" w:color="auto"/>
            </w:tcBorders>
          </w:tcPr>
          <w:p w14:paraId="4438C3BC" w14:textId="77777777" w:rsidR="00DD371F" w:rsidRPr="005A0712" w:rsidRDefault="00B7060D" w:rsidP="00A30014">
            <w:pPr>
              <w:pStyle w:val="Tablebody"/>
              <w:spacing w:line="312" w:lineRule="auto"/>
              <w:rPr>
                <w:rFonts w:ascii="Arial" w:hAnsi="Arial" w:cs="Arial"/>
                <w:color w:val="auto"/>
              </w:rPr>
            </w:pPr>
            <w:r>
              <w:rPr>
                <w:rFonts w:ascii="Arial" w:hAnsi="Arial" w:cs="Arial"/>
                <w:color w:val="auto"/>
              </w:rPr>
              <w:t>15</w:t>
            </w:r>
            <w:r w:rsidR="00DD371F" w:rsidRPr="005A0712">
              <w:rPr>
                <w:rFonts w:ascii="Arial" w:hAnsi="Arial" w:cs="Arial"/>
                <w:color w:val="auto"/>
              </w:rPr>
              <w:t xml:space="preserve"> </w:t>
            </w:r>
            <w:r w:rsidR="00DD371F" w:rsidRPr="005A0712">
              <w:rPr>
                <w:rFonts w:ascii="Arial" w:hAnsi="Arial" w:cs="Arial"/>
                <w:color w:val="auto"/>
                <w:vertAlign w:val="superscript"/>
              </w:rPr>
              <w:t xml:space="preserve"> </w:t>
            </w:r>
            <w:r w:rsidR="00DD371F" w:rsidRPr="005A0712">
              <w:rPr>
                <w:rFonts w:ascii="Arial" w:hAnsi="Arial" w:cs="Arial"/>
                <w:color w:val="auto"/>
              </w:rPr>
              <w:t>litres per second</w:t>
            </w:r>
          </w:p>
        </w:tc>
        <w:tc>
          <w:tcPr>
            <w:tcW w:w="823" w:type="pct"/>
            <w:tcBorders>
              <w:left w:val="single" w:sz="4" w:space="0" w:color="auto"/>
              <w:right w:val="single" w:sz="4" w:space="0" w:color="auto"/>
            </w:tcBorders>
          </w:tcPr>
          <w:p w14:paraId="50B9E71A" w14:textId="77777777" w:rsidR="00DD371F" w:rsidRPr="005A0712" w:rsidRDefault="00DD371F" w:rsidP="00A30014">
            <w:pPr>
              <w:pStyle w:val="Tablebody"/>
              <w:spacing w:line="312" w:lineRule="auto"/>
              <w:rPr>
                <w:rFonts w:ascii="Arial" w:hAnsi="Arial" w:cs="Arial"/>
                <w:color w:val="auto"/>
              </w:rPr>
            </w:pPr>
            <w:r w:rsidRPr="005A0712">
              <w:rPr>
                <w:rFonts w:ascii="Arial" w:hAnsi="Arial" w:cs="Arial"/>
                <w:color w:val="auto"/>
              </w:rPr>
              <w:t>Instantaneous (spot sample)</w:t>
            </w:r>
          </w:p>
        </w:tc>
        <w:tc>
          <w:tcPr>
            <w:tcW w:w="579" w:type="pct"/>
            <w:tcBorders>
              <w:left w:val="single" w:sz="4" w:space="0" w:color="auto"/>
              <w:right w:val="single" w:sz="4" w:space="0" w:color="auto"/>
            </w:tcBorders>
          </w:tcPr>
          <w:p w14:paraId="06E3A831" w14:textId="77777777" w:rsidR="00DD371F" w:rsidRPr="005A0712" w:rsidRDefault="00DD371F" w:rsidP="00A30014">
            <w:pPr>
              <w:pStyle w:val="Tablebody"/>
              <w:spacing w:line="312" w:lineRule="auto"/>
              <w:rPr>
                <w:rFonts w:ascii="Arial" w:hAnsi="Arial" w:cs="Arial"/>
                <w:color w:val="auto"/>
              </w:rPr>
            </w:pPr>
            <w:r w:rsidRPr="005A0712">
              <w:rPr>
                <w:rFonts w:ascii="Arial" w:hAnsi="Arial" w:cs="Arial"/>
                <w:color w:val="auto"/>
              </w:rPr>
              <w:t>N/A</w:t>
            </w:r>
          </w:p>
        </w:tc>
        <w:tc>
          <w:tcPr>
            <w:tcW w:w="700" w:type="pct"/>
            <w:tcBorders>
              <w:left w:val="single" w:sz="4" w:space="0" w:color="auto"/>
              <w:right w:val="single" w:sz="4" w:space="0" w:color="auto"/>
            </w:tcBorders>
          </w:tcPr>
          <w:p w14:paraId="66B807CF" w14:textId="77777777" w:rsidR="00DD371F" w:rsidRPr="005A0712" w:rsidRDefault="00EA3F4E" w:rsidP="00A30014">
            <w:pPr>
              <w:pStyle w:val="Tablebody"/>
              <w:spacing w:line="312" w:lineRule="auto"/>
              <w:rPr>
                <w:rFonts w:ascii="Arial" w:hAnsi="Arial" w:cs="Arial"/>
                <w:color w:val="auto"/>
              </w:rPr>
            </w:pPr>
            <w:r w:rsidRPr="005A0712">
              <w:rPr>
                <w:rFonts w:ascii="Arial" w:hAnsi="Arial" w:cs="Arial"/>
                <w:color w:val="auto"/>
              </w:rPr>
              <w:t>N/A</w:t>
            </w:r>
          </w:p>
        </w:tc>
        <w:tc>
          <w:tcPr>
            <w:tcW w:w="887" w:type="pct"/>
            <w:tcBorders>
              <w:left w:val="single" w:sz="4" w:space="0" w:color="auto"/>
              <w:right w:val="single" w:sz="4" w:space="0" w:color="auto"/>
            </w:tcBorders>
          </w:tcPr>
          <w:p w14:paraId="3D109041" w14:textId="77777777" w:rsidR="00DD371F" w:rsidRPr="005A0712" w:rsidRDefault="00DD371F" w:rsidP="00A30014">
            <w:pPr>
              <w:pStyle w:val="Tablebody"/>
              <w:spacing w:line="312" w:lineRule="auto"/>
              <w:rPr>
                <w:rFonts w:ascii="Arial" w:hAnsi="Arial" w:cs="Arial"/>
                <w:color w:val="auto"/>
              </w:rPr>
            </w:pPr>
            <w:r w:rsidRPr="005A0712">
              <w:rPr>
                <w:rFonts w:ascii="Arial" w:hAnsi="Arial" w:cs="Arial"/>
                <w:color w:val="auto"/>
              </w:rPr>
              <w:t>Maximum</w:t>
            </w:r>
          </w:p>
        </w:tc>
      </w:tr>
      <w:tr w:rsidR="00DD371F" w:rsidRPr="00CC37D1" w14:paraId="63F6AE1E" w14:textId="77777777" w:rsidTr="00DD371F">
        <w:tblPrEx>
          <w:tblCellMar>
            <w:top w:w="0" w:type="dxa"/>
            <w:bottom w:w="0" w:type="dxa"/>
          </w:tblCellMar>
        </w:tblPrEx>
        <w:trPr>
          <w:cantSplit/>
        </w:trPr>
        <w:tc>
          <w:tcPr>
            <w:tcW w:w="664" w:type="pct"/>
            <w:vMerge/>
            <w:tcBorders>
              <w:left w:val="single" w:sz="4" w:space="0" w:color="auto"/>
              <w:right w:val="single" w:sz="4" w:space="0" w:color="auto"/>
            </w:tcBorders>
          </w:tcPr>
          <w:p w14:paraId="65BE24F6" w14:textId="77777777" w:rsidR="00DD371F" w:rsidRPr="00CC37D1" w:rsidRDefault="00DD371F" w:rsidP="00A30014">
            <w:pPr>
              <w:pStyle w:val="Tablebody"/>
              <w:spacing w:line="312" w:lineRule="auto"/>
              <w:rPr>
                <w:rFonts w:ascii="Arial" w:hAnsi="Arial" w:cs="Arial"/>
              </w:rPr>
            </w:pPr>
          </w:p>
        </w:tc>
        <w:tc>
          <w:tcPr>
            <w:tcW w:w="689" w:type="pct"/>
            <w:tcBorders>
              <w:left w:val="single" w:sz="4" w:space="0" w:color="auto"/>
              <w:right w:val="single" w:sz="4" w:space="0" w:color="auto"/>
            </w:tcBorders>
          </w:tcPr>
          <w:p w14:paraId="4A9CE535" w14:textId="77777777" w:rsidR="00DD371F" w:rsidRPr="005A0712" w:rsidRDefault="00DD371F" w:rsidP="00A30014">
            <w:pPr>
              <w:pStyle w:val="Tablebody"/>
              <w:spacing w:line="312" w:lineRule="auto"/>
              <w:rPr>
                <w:rFonts w:ascii="Arial" w:hAnsi="Arial" w:cs="Arial"/>
                <w:color w:val="auto"/>
              </w:rPr>
            </w:pPr>
            <w:r w:rsidRPr="005A0712">
              <w:rPr>
                <w:rFonts w:ascii="Arial" w:hAnsi="Arial" w:cs="Arial"/>
                <w:color w:val="auto"/>
              </w:rPr>
              <w:t>Suspended solids (measured after drying at 105</w:t>
            </w:r>
            <w:r w:rsidRPr="005A0712">
              <w:rPr>
                <w:rFonts w:ascii="Arial" w:hAnsi="Arial" w:cs="Arial"/>
                <w:color w:val="auto"/>
                <w:vertAlign w:val="superscript"/>
              </w:rPr>
              <w:t>o</w:t>
            </w:r>
            <w:r w:rsidRPr="005A0712">
              <w:rPr>
                <w:rFonts w:ascii="Arial" w:hAnsi="Arial" w:cs="Arial"/>
                <w:color w:val="auto"/>
              </w:rPr>
              <w:t xml:space="preserve"> C)</w:t>
            </w:r>
          </w:p>
        </w:tc>
        <w:tc>
          <w:tcPr>
            <w:tcW w:w="658" w:type="pct"/>
            <w:tcBorders>
              <w:left w:val="single" w:sz="4" w:space="0" w:color="auto"/>
              <w:right w:val="single" w:sz="4" w:space="0" w:color="auto"/>
            </w:tcBorders>
          </w:tcPr>
          <w:p w14:paraId="0011F50E" w14:textId="77777777" w:rsidR="00DD371F" w:rsidRPr="005A0712" w:rsidRDefault="005A0712" w:rsidP="00A30014">
            <w:pPr>
              <w:pStyle w:val="Tablebody"/>
              <w:spacing w:line="312" w:lineRule="auto"/>
              <w:rPr>
                <w:rFonts w:ascii="Arial" w:hAnsi="Arial" w:cs="Arial"/>
                <w:color w:val="auto"/>
              </w:rPr>
            </w:pPr>
            <w:r w:rsidRPr="005A0712">
              <w:rPr>
                <w:rFonts w:ascii="Arial" w:hAnsi="Arial" w:cs="Arial"/>
                <w:color w:val="auto"/>
              </w:rPr>
              <w:t>50</w:t>
            </w:r>
            <w:r w:rsidR="00DD371F" w:rsidRPr="005A0712">
              <w:rPr>
                <w:rFonts w:ascii="Arial" w:hAnsi="Arial" w:cs="Arial"/>
                <w:color w:val="auto"/>
              </w:rPr>
              <w:t xml:space="preserve"> mg/l</w:t>
            </w:r>
          </w:p>
        </w:tc>
        <w:tc>
          <w:tcPr>
            <w:tcW w:w="823" w:type="pct"/>
            <w:tcBorders>
              <w:left w:val="single" w:sz="4" w:space="0" w:color="auto"/>
              <w:right w:val="single" w:sz="4" w:space="0" w:color="auto"/>
            </w:tcBorders>
          </w:tcPr>
          <w:p w14:paraId="4BF2C28C" w14:textId="77777777" w:rsidR="00DD371F" w:rsidRPr="005A0712" w:rsidRDefault="00DD371F" w:rsidP="002B4A9B">
            <w:pPr>
              <w:pStyle w:val="Tablebody"/>
              <w:spacing w:line="312" w:lineRule="auto"/>
              <w:rPr>
                <w:rFonts w:ascii="Arial" w:hAnsi="Arial" w:cs="Arial"/>
                <w:color w:val="auto"/>
              </w:rPr>
            </w:pPr>
            <w:r w:rsidRPr="005A0712">
              <w:rPr>
                <w:rFonts w:ascii="Arial" w:hAnsi="Arial" w:cs="Arial"/>
                <w:color w:val="auto"/>
              </w:rPr>
              <w:t>Instantaneous (spot sample)</w:t>
            </w:r>
          </w:p>
        </w:tc>
        <w:tc>
          <w:tcPr>
            <w:tcW w:w="579" w:type="pct"/>
            <w:tcBorders>
              <w:left w:val="single" w:sz="4" w:space="0" w:color="auto"/>
              <w:right w:val="single" w:sz="4" w:space="0" w:color="auto"/>
            </w:tcBorders>
          </w:tcPr>
          <w:p w14:paraId="3B1E51FF" w14:textId="77777777" w:rsidR="00DD371F" w:rsidRPr="005A0712" w:rsidRDefault="00DD371F" w:rsidP="00A30014">
            <w:pPr>
              <w:pStyle w:val="Tablebody"/>
              <w:spacing w:line="312" w:lineRule="auto"/>
              <w:rPr>
                <w:rFonts w:ascii="Arial" w:hAnsi="Arial" w:cs="Arial"/>
                <w:color w:val="auto"/>
              </w:rPr>
            </w:pPr>
            <w:r w:rsidRPr="005A0712">
              <w:rPr>
                <w:rFonts w:ascii="Arial" w:hAnsi="Arial" w:cs="Arial"/>
                <w:color w:val="auto"/>
              </w:rPr>
              <w:t>N/A</w:t>
            </w:r>
          </w:p>
        </w:tc>
        <w:tc>
          <w:tcPr>
            <w:tcW w:w="700" w:type="pct"/>
            <w:tcBorders>
              <w:left w:val="single" w:sz="4" w:space="0" w:color="auto"/>
              <w:right w:val="single" w:sz="4" w:space="0" w:color="auto"/>
            </w:tcBorders>
          </w:tcPr>
          <w:p w14:paraId="153C82A6" w14:textId="77777777" w:rsidR="00DD371F" w:rsidRPr="005A0712" w:rsidRDefault="00EA3F4E" w:rsidP="00A30014">
            <w:pPr>
              <w:pStyle w:val="Tablebody"/>
              <w:spacing w:line="312" w:lineRule="auto"/>
              <w:rPr>
                <w:rFonts w:ascii="Arial" w:hAnsi="Arial" w:cs="Arial"/>
                <w:color w:val="auto"/>
              </w:rPr>
            </w:pPr>
            <w:r w:rsidRPr="005A0712">
              <w:rPr>
                <w:rFonts w:ascii="Arial" w:hAnsi="Arial" w:cs="Arial"/>
                <w:color w:val="auto"/>
              </w:rPr>
              <w:t>N/A</w:t>
            </w:r>
          </w:p>
        </w:tc>
        <w:tc>
          <w:tcPr>
            <w:tcW w:w="887" w:type="pct"/>
            <w:tcBorders>
              <w:left w:val="single" w:sz="4" w:space="0" w:color="auto"/>
              <w:right w:val="single" w:sz="4" w:space="0" w:color="auto"/>
            </w:tcBorders>
          </w:tcPr>
          <w:p w14:paraId="4D6CDA11" w14:textId="77777777" w:rsidR="00DD371F" w:rsidRPr="005A0712" w:rsidRDefault="00DD371F" w:rsidP="00A30014">
            <w:pPr>
              <w:pStyle w:val="Tablebody"/>
              <w:spacing w:line="312" w:lineRule="auto"/>
              <w:rPr>
                <w:rFonts w:ascii="Arial" w:hAnsi="Arial" w:cs="Arial"/>
                <w:color w:val="auto"/>
              </w:rPr>
            </w:pPr>
            <w:r w:rsidRPr="005A0712">
              <w:rPr>
                <w:rFonts w:ascii="Arial" w:hAnsi="Arial" w:cs="Arial"/>
                <w:color w:val="auto"/>
              </w:rPr>
              <w:t xml:space="preserve">Maximum </w:t>
            </w:r>
          </w:p>
        </w:tc>
      </w:tr>
      <w:tr w:rsidR="00DD371F" w:rsidRPr="00CC37D1" w14:paraId="28023874" w14:textId="77777777" w:rsidTr="00DD371F">
        <w:tblPrEx>
          <w:tblCellMar>
            <w:top w:w="0" w:type="dxa"/>
            <w:bottom w:w="0" w:type="dxa"/>
          </w:tblCellMar>
        </w:tblPrEx>
        <w:trPr>
          <w:cantSplit/>
        </w:trPr>
        <w:tc>
          <w:tcPr>
            <w:tcW w:w="664" w:type="pct"/>
            <w:vMerge/>
            <w:tcBorders>
              <w:left w:val="single" w:sz="4" w:space="0" w:color="auto"/>
              <w:right w:val="single" w:sz="4" w:space="0" w:color="auto"/>
            </w:tcBorders>
          </w:tcPr>
          <w:p w14:paraId="09829CFA" w14:textId="77777777" w:rsidR="00DD371F" w:rsidRPr="00CC37D1" w:rsidRDefault="00DD371F" w:rsidP="00A30014">
            <w:pPr>
              <w:pStyle w:val="Tablebody"/>
              <w:spacing w:line="312" w:lineRule="auto"/>
              <w:rPr>
                <w:rFonts w:ascii="Arial" w:hAnsi="Arial" w:cs="Arial"/>
              </w:rPr>
            </w:pPr>
          </w:p>
        </w:tc>
        <w:tc>
          <w:tcPr>
            <w:tcW w:w="689" w:type="pct"/>
            <w:tcBorders>
              <w:left w:val="single" w:sz="4" w:space="0" w:color="auto"/>
              <w:right w:val="single" w:sz="4" w:space="0" w:color="auto"/>
            </w:tcBorders>
          </w:tcPr>
          <w:p w14:paraId="72CCE1C2" w14:textId="77777777" w:rsidR="00DD371F" w:rsidRPr="005A0712" w:rsidRDefault="00DD371F" w:rsidP="00A30014">
            <w:pPr>
              <w:pStyle w:val="Tablebody"/>
              <w:spacing w:line="312" w:lineRule="auto"/>
              <w:rPr>
                <w:rFonts w:ascii="Arial" w:hAnsi="Arial" w:cs="Arial"/>
                <w:color w:val="auto"/>
              </w:rPr>
            </w:pPr>
            <w:r w:rsidRPr="005A0712">
              <w:rPr>
                <w:rFonts w:ascii="Arial" w:hAnsi="Arial" w:cs="Arial"/>
                <w:color w:val="auto"/>
              </w:rPr>
              <w:t>pH</w:t>
            </w:r>
          </w:p>
        </w:tc>
        <w:tc>
          <w:tcPr>
            <w:tcW w:w="658" w:type="pct"/>
            <w:tcBorders>
              <w:left w:val="single" w:sz="4" w:space="0" w:color="auto"/>
              <w:right w:val="single" w:sz="4" w:space="0" w:color="auto"/>
            </w:tcBorders>
          </w:tcPr>
          <w:p w14:paraId="38FDBF7F" w14:textId="77777777" w:rsidR="00DD371F" w:rsidRPr="005A0712" w:rsidRDefault="00DD371F" w:rsidP="00A30014">
            <w:pPr>
              <w:pStyle w:val="Tablebody"/>
              <w:spacing w:line="312" w:lineRule="auto"/>
              <w:rPr>
                <w:rFonts w:ascii="Arial" w:hAnsi="Arial" w:cs="Arial"/>
                <w:color w:val="auto"/>
              </w:rPr>
            </w:pPr>
            <w:r w:rsidRPr="005A0712">
              <w:rPr>
                <w:rFonts w:ascii="Arial" w:hAnsi="Arial" w:cs="Arial"/>
                <w:color w:val="auto"/>
              </w:rPr>
              <w:t>6 to 9</w:t>
            </w:r>
          </w:p>
        </w:tc>
        <w:tc>
          <w:tcPr>
            <w:tcW w:w="823" w:type="pct"/>
            <w:tcBorders>
              <w:left w:val="single" w:sz="4" w:space="0" w:color="auto"/>
              <w:right w:val="single" w:sz="4" w:space="0" w:color="auto"/>
            </w:tcBorders>
          </w:tcPr>
          <w:p w14:paraId="79A833E4" w14:textId="77777777" w:rsidR="00DD371F" w:rsidRPr="005A0712" w:rsidRDefault="00DD371F" w:rsidP="002B4A9B">
            <w:pPr>
              <w:pStyle w:val="Tablebody"/>
              <w:spacing w:line="312" w:lineRule="auto"/>
              <w:rPr>
                <w:rFonts w:ascii="Arial" w:hAnsi="Arial" w:cs="Arial"/>
                <w:color w:val="auto"/>
              </w:rPr>
            </w:pPr>
            <w:r w:rsidRPr="005A0712">
              <w:rPr>
                <w:rFonts w:ascii="Arial" w:hAnsi="Arial" w:cs="Arial"/>
                <w:color w:val="auto"/>
              </w:rPr>
              <w:t>Instantaneous (spot sample)</w:t>
            </w:r>
          </w:p>
        </w:tc>
        <w:tc>
          <w:tcPr>
            <w:tcW w:w="579" w:type="pct"/>
            <w:tcBorders>
              <w:left w:val="single" w:sz="4" w:space="0" w:color="auto"/>
              <w:right w:val="single" w:sz="4" w:space="0" w:color="auto"/>
            </w:tcBorders>
          </w:tcPr>
          <w:p w14:paraId="44DB99FA" w14:textId="77777777" w:rsidR="00DD371F" w:rsidRPr="005A0712" w:rsidRDefault="00DD371F" w:rsidP="00A30014">
            <w:pPr>
              <w:pStyle w:val="Tablebody"/>
              <w:spacing w:line="312" w:lineRule="auto"/>
              <w:rPr>
                <w:rFonts w:ascii="Arial" w:hAnsi="Arial" w:cs="Arial"/>
                <w:color w:val="auto"/>
              </w:rPr>
            </w:pPr>
            <w:r w:rsidRPr="005A0712">
              <w:rPr>
                <w:rFonts w:ascii="Arial" w:hAnsi="Arial" w:cs="Arial"/>
                <w:color w:val="auto"/>
              </w:rPr>
              <w:t>N/A</w:t>
            </w:r>
          </w:p>
        </w:tc>
        <w:tc>
          <w:tcPr>
            <w:tcW w:w="700" w:type="pct"/>
            <w:tcBorders>
              <w:left w:val="single" w:sz="4" w:space="0" w:color="auto"/>
              <w:right w:val="single" w:sz="4" w:space="0" w:color="auto"/>
            </w:tcBorders>
          </w:tcPr>
          <w:p w14:paraId="37AEF83E" w14:textId="77777777" w:rsidR="00DD371F" w:rsidRPr="005A0712" w:rsidRDefault="00EA3F4E" w:rsidP="00A30014">
            <w:pPr>
              <w:pStyle w:val="Tablebody"/>
              <w:spacing w:line="312" w:lineRule="auto"/>
              <w:rPr>
                <w:rFonts w:ascii="Arial" w:hAnsi="Arial" w:cs="Arial"/>
                <w:color w:val="auto"/>
              </w:rPr>
            </w:pPr>
            <w:r w:rsidRPr="005A0712">
              <w:rPr>
                <w:rFonts w:ascii="Arial" w:hAnsi="Arial" w:cs="Arial"/>
                <w:color w:val="auto"/>
              </w:rPr>
              <w:t>N/A</w:t>
            </w:r>
          </w:p>
        </w:tc>
        <w:tc>
          <w:tcPr>
            <w:tcW w:w="887" w:type="pct"/>
            <w:tcBorders>
              <w:left w:val="single" w:sz="4" w:space="0" w:color="auto"/>
              <w:right w:val="single" w:sz="4" w:space="0" w:color="auto"/>
            </w:tcBorders>
          </w:tcPr>
          <w:p w14:paraId="4E7635FE" w14:textId="77777777" w:rsidR="00DD371F" w:rsidRPr="005A0712" w:rsidRDefault="00DD371F" w:rsidP="00A30014">
            <w:pPr>
              <w:pStyle w:val="Tablebody"/>
              <w:spacing w:line="312" w:lineRule="auto"/>
              <w:rPr>
                <w:rFonts w:ascii="Arial" w:hAnsi="Arial" w:cs="Arial"/>
                <w:color w:val="auto"/>
              </w:rPr>
            </w:pPr>
            <w:r w:rsidRPr="005A0712">
              <w:rPr>
                <w:rFonts w:ascii="Arial" w:hAnsi="Arial" w:cs="Arial"/>
                <w:color w:val="auto"/>
              </w:rPr>
              <w:t>Minimum and maximum</w:t>
            </w:r>
          </w:p>
        </w:tc>
      </w:tr>
      <w:tr w:rsidR="00DD371F" w:rsidRPr="00CC37D1" w14:paraId="19BD4ED4" w14:textId="77777777" w:rsidTr="00DD371F">
        <w:tblPrEx>
          <w:tblCellMar>
            <w:top w:w="0" w:type="dxa"/>
            <w:bottom w:w="0" w:type="dxa"/>
          </w:tblCellMar>
        </w:tblPrEx>
        <w:trPr>
          <w:cantSplit/>
        </w:trPr>
        <w:tc>
          <w:tcPr>
            <w:tcW w:w="664" w:type="pct"/>
            <w:vMerge/>
            <w:tcBorders>
              <w:left w:val="single" w:sz="4" w:space="0" w:color="auto"/>
              <w:right w:val="single" w:sz="4" w:space="0" w:color="auto"/>
            </w:tcBorders>
          </w:tcPr>
          <w:p w14:paraId="783C722F" w14:textId="77777777" w:rsidR="00DD371F" w:rsidRPr="00CC37D1" w:rsidRDefault="00DD371F" w:rsidP="00A30014">
            <w:pPr>
              <w:pStyle w:val="Tablebody"/>
              <w:spacing w:line="312" w:lineRule="auto"/>
              <w:rPr>
                <w:rFonts w:ascii="Arial" w:hAnsi="Arial" w:cs="Arial"/>
              </w:rPr>
            </w:pPr>
          </w:p>
        </w:tc>
        <w:tc>
          <w:tcPr>
            <w:tcW w:w="689" w:type="pct"/>
            <w:tcBorders>
              <w:left w:val="single" w:sz="4" w:space="0" w:color="auto"/>
              <w:right w:val="single" w:sz="4" w:space="0" w:color="auto"/>
            </w:tcBorders>
          </w:tcPr>
          <w:p w14:paraId="41F5702E" w14:textId="77777777" w:rsidR="00DD371F" w:rsidRPr="005A0712" w:rsidRDefault="00DD371F" w:rsidP="00A30014">
            <w:pPr>
              <w:pStyle w:val="Tablebody"/>
              <w:spacing w:line="312" w:lineRule="auto"/>
              <w:rPr>
                <w:rFonts w:ascii="Arial" w:hAnsi="Arial" w:cs="Arial"/>
                <w:color w:val="auto"/>
              </w:rPr>
            </w:pPr>
            <w:r w:rsidRPr="005A0712">
              <w:rPr>
                <w:rFonts w:ascii="Arial" w:hAnsi="Arial" w:cs="Arial"/>
                <w:color w:val="auto"/>
              </w:rPr>
              <w:t>Visible oil or grease</w:t>
            </w:r>
          </w:p>
        </w:tc>
        <w:tc>
          <w:tcPr>
            <w:tcW w:w="658" w:type="pct"/>
            <w:tcBorders>
              <w:left w:val="single" w:sz="4" w:space="0" w:color="auto"/>
              <w:right w:val="single" w:sz="4" w:space="0" w:color="auto"/>
            </w:tcBorders>
          </w:tcPr>
          <w:p w14:paraId="7FDD7F55" w14:textId="77777777" w:rsidR="00DD371F" w:rsidRPr="005A0712" w:rsidRDefault="00DD371F" w:rsidP="00A30014">
            <w:pPr>
              <w:pStyle w:val="Tablebody"/>
              <w:spacing w:line="312" w:lineRule="auto"/>
              <w:rPr>
                <w:rFonts w:ascii="Arial" w:hAnsi="Arial" w:cs="Arial"/>
                <w:color w:val="auto"/>
                <w:szCs w:val="18"/>
              </w:rPr>
            </w:pPr>
            <w:r w:rsidRPr="005A0712">
              <w:rPr>
                <w:rFonts w:ascii="Arial" w:hAnsi="Arial" w:cs="Arial"/>
                <w:color w:val="auto"/>
                <w:szCs w:val="18"/>
              </w:rPr>
              <w:t>No significant trace present</w:t>
            </w:r>
          </w:p>
        </w:tc>
        <w:tc>
          <w:tcPr>
            <w:tcW w:w="823" w:type="pct"/>
            <w:tcBorders>
              <w:left w:val="single" w:sz="4" w:space="0" w:color="auto"/>
              <w:right w:val="single" w:sz="4" w:space="0" w:color="auto"/>
            </w:tcBorders>
          </w:tcPr>
          <w:p w14:paraId="6F6ACBEC" w14:textId="77777777" w:rsidR="00DD371F" w:rsidRPr="005A0712" w:rsidRDefault="00DD371F" w:rsidP="00A30014">
            <w:pPr>
              <w:pStyle w:val="Tablebody"/>
              <w:spacing w:line="312" w:lineRule="auto"/>
              <w:rPr>
                <w:rFonts w:ascii="Arial" w:hAnsi="Arial" w:cs="Arial"/>
                <w:color w:val="auto"/>
              </w:rPr>
            </w:pPr>
            <w:r w:rsidRPr="005A0712">
              <w:rPr>
                <w:rFonts w:ascii="Arial" w:hAnsi="Arial" w:cs="Arial"/>
                <w:color w:val="auto"/>
              </w:rPr>
              <w:t>Instantaneous (spot sample)</w:t>
            </w:r>
          </w:p>
        </w:tc>
        <w:tc>
          <w:tcPr>
            <w:tcW w:w="579" w:type="pct"/>
            <w:tcBorders>
              <w:left w:val="single" w:sz="4" w:space="0" w:color="auto"/>
              <w:right w:val="single" w:sz="4" w:space="0" w:color="auto"/>
            </w:tcBorders>
          </w:tcPr>
          <w:p w14:paraId="6F1E1A3D" w14:textId="77777777" w:rsidR="00DD371F" w:rsidRPr="005A0712" w:rsidRDefault="00DD371F" w:rsidP="00A30014">
            <w:pPr>
              <w:pStyle w:val="Tablebody"/>
              <w:spacing w:line="312" w:lineRule="auto"/>
              <w:rPr>
                <w:rFonts w:ascii="Arial" w:hAnsi="Arial" w:cs="Arial"/>
                <w:color w:val="auto"/>
              </w:rPr>
            </w:pPr>
            <w:r w:rsidRPr="005A0712">
              <w:rPr>
                <w:rFonts w:ascii="Arial" w:hAnsi="Arial" w:cs="Arial"/>
                <w:color w:val="auto"/>
              </w:rPr>
              <w:t>N/A</w:t>
            </w:r>
          </w:p>
        </w:tc>
        <w:tc>
          <w:tcPr>
            <w:tcW w:w="700" w:type="pct"/>
            <w:tcBorders>
              <w:left w:val="single" w:sz="4" w:space="0" w:color="auto"/>
              <w:right w:val="single" w:sz="4" w:space="0" w:color="auto"/>
            </w:tcBorders>
          </w:tcPr>
          <w:p w14:paraId="70E17996" w14:textId="77777777" w:rsidR="00DD371F" w:rsidRPr="005A0712" w:rsidRDefault="00DD371F" w:rsidP="00A30014">
            <w:pPr>
              <w:pStyle w:val="Tablebody"/>
              <w:spacing w:line="312" w:lineRule="auto"/>
              <w:rPr>
                <w:rFonts w:ascii="Arial" w:hAnsi="Arial" w:cs="Arial"/>
                <w:color w:val="auto"/>
              </w:rPr>
            </w:pPr>
            <w:r w:rsidRPr="005A0712">
              <w:rPr>
                <w:rFonts w:ascii="Arial" w:hAnsi="Arial" w:cs="Arial"/>
                <w:color w:val="auto"/>
              </w:rPr>
              <w:t>N/A</w:t>
            </w:r>
          </w:p>
        </w:tc>
        <w:tc>
          <w:tcPr>
            <w:tcW w:w="887" w:type="pct"/>
            <w:tcBorders>
              <w:left w:val="single" w:sz="4" w:space="0" w:color="auto"/>
              <w:right w:val="single" w:sz="4" w:space="0" w:color="auto"/>
            </w:tcBorders>
          </w:tcPr>
          <w:p w14:paraId="15027132" w14:textId="77777777" w:rsidR="00DD371F" w:rsidRPr="005A0712" w:rsidRDefault="00DD371F" w:rsidP="00A30014">
            <w:pPr>
              <w:pStyle w:val="Tablebody"/>
              <w:spacing w:line="312" w:lineRule="auto"/>
              <w:rPr>
                <w:rFonts w:ascii="Arial" w:hAnsi="Arial" w:cs="Arial"/>
                <w:color w:val="auto"/>
              </w:rPr>
            </w:pPr>
            <w:r w:rsidRPr="005A0712">
              <w:rPr>
                <w:rFonts w:ascii="Arial" w:hAnsi="Arial" w:cs="Arial"/>
                <w:color w:val="auto"/>
              </w:rPr>
              <w:t>No significant trace</w:t>
            </w:r>
          </w:p>
        </w:tc>
      </w:tr>
    </w:tbl>
    <w:p w14:paraId="0E85CF52" w14:textId="77777777" w:rsidR="0058717A" w:rsidRPr="0058717A" w:rsidRDefault="0058717A" w:rsidP="0058717A">
      <w:pPr>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383"/>
        <w:gridCol w:w="2029"/>
        <w:gridCol w:w="2102"/>
      </w:tblGrid>
      <w:tr w:rsidR="005D04E9" w:rsidRPr="00682536" w14:paraId="495F409A" w14:textId="77777777" w:rsidTr="005A0712">
        <w:tc>
          <w:tcPr>
            <w:tcW w:w="8182" w:type="dxa"/>
            <w:gridSpan w:val="4"/>
            <w:shd w:val="clear" w:color="auto" w:fill="000000"/>
          </w:tcPr>
          <w:p w14:paraId="3E6F2806" w14:textId="77777777" w:rsidR="005D04E9" w:rsidRPr="00682536" w:rsidRDefault="005D04E9" w:rsidP="00682536">
            <w:pPr>
              <w:spacing w:line="312" w:lineRule="auto"/>
              <w:rPr>
                <w:rFonts w:ascii="Arial" w:hAnsi="Arial" w:cs="Arial"/>
                <w:b/>
                <w:sz w:val="18"/>
                <w:szCs w:val="18"/>
              </w:rPr>
            </w:pPr>
            <w:r w:rsidRPr="00682536">
              <w:rPr>
                <w:rFonts w:ascii="Arial" w:hAnsi="Arial" w:cs="Arial"/>
                <w:b/>
                <w:sz w:val="18"/>
                <w:szCs w:val="18"/>
              </w:rPr>
              <w:t>Table S3.2 Discharge points</w:t>
            </w:r>
          </w:p>
        </w:tc>
      </w:tr>
      <w:tr w:rsidR="005D04E9" w:rsidRPr="00682536" w14:paraId="7C7E3B54" w14:textId="77777777" w:rsidTr="005A0712">
        <w:tc>
          <w:tcPr>
            <w:tcW w:w="1668" w:type="dxa"/>
          </w:tcPr>
          <w:p w14:paraId="663E264A" w14:textId="77777777" w:rsidR="005D04E9" w:rsidRPr="00682536" w:rsidRDefault="005D04E9" w:rsidP="00682536">
            <w:pPr>
              <w:pStyle w:val="Tablehead"/>
              <w:spacing w:line="312" w:lineRule="auto"/>
              <w:rPr>
                <w:rFonts w:ascii="Arial" w:hAnsi="Arial" w:cs="Arial"/>
                <w:color w:val="auto"/>
              </w:rPr>
            </w:pPr>
            <w:r w:rsidRPr="00682536">
              <w:rPr>
                <w:rFonts w:ascii="Arial" w:hAnsi="Arial" w:cs="Arial"/>
                <w:color w:val="auto"/>
              </w:rPr>
              <w:t>Effluent Name</w:t>
            </w:r>
          </w:p>
        </w:tc>
        <w:tc>
          <w:tcPr>
            <w:tcW w:w="2383" w:type="dxa"/>
          </w:tcPr>
          <w:p w14:paraId="794FD69F" w14:textId="77777777" w:rsidR="005D04E9" w:rsidRPr="00682536" w:rsidRDefault="005D04E9" w:rsidP="00682536">
            <w:pPr>
              <w:pStyle w:val="Tablehead"/>
              <w:spacing w:line="312" w:lineRule="auto"/>
              <w:rPr>
                <w:rFonts w:ascii="Arial" w:hAnsi="Arial" w:cs="Arial"/>
                <w:color w:val="auto"/>
              </w:rPr>
            </w:pPr>
            <w:r w:rsidRPr="00682536">
              <w:rPr>
                <w:rFonts w:ascii="Arial" w:hAnsi="Arial" w:cs="Arial"/>
                <w:color w:val="auto"/>
              </w:rPr>
              <w:t>Discharge Point</w:t>
            </w:r>
          </w:p>
        </w:tc>
        <w:tc>
          <w:tcPr>
            <w:tcW w:w="2029" w:type="dxa"/>
          </w:tcPr>
          <w:p w14:paraId="06E987A1" w14:textId="77777777" w:rsidR="005D04E9" w:rsidRPr="00682536" w:rsidRDefault="005D04E9" w:rsidP="00682536">
            <w:pPr>
              <w:pStyle w:val="Tablehead"/>
              <w:spacing w:line="312" w:lineRule="auto"/>
              <w:rPr>
                <w:rFonts w:ascii="Arial" w:hAnsi="Arial" w:cs="Arial"/>
                <w:color w:val="auto"/>
              </w:rPr>
            </w:pPr>
            <w:r w:rsidRPr="00682536">
              <w:rPr>
                <w:rFonts w:ascii="Arial" w:hAnsi="Arial" w:cs="Arial"/>
                <w:color w:val="auto"/>
              </w:rPr>
              <w:t>Discharge point NGR</w:t>
            </w:r>
          </w:p>
        </w:tc>
        <w:tc>
          <w:tcPr>
            <w:tcW w:w="2102" w:type="dxa"/>
          </w:tcPr>
          <w:p w14:paraId="4804D453" w14:textId="77777777" w:rsidR="005D04E9" w:rsidRPr="00682536" w:rsidRDefault="005D04E9" w:rsidP="00682536">
            <w:pPr>
              <w:pStyle w:val="Tablehead"/>
              <w:spacing w:line="312" w:lineRule="auto"/>
              <w:rPr>
                <w:rFonts w:ascii="Arial" w:hAnsi="Arial" w:cs="Arial"/>
                <w:color w:val="auto"/>
              </w:rPr>
            </w:pPr>
            <w:r w:rsidRPr="00682536">
              <w:rPr>
                <w:rFonts w:ascii="Arial" w:hAnsi="Arial" w:cs="Arial"/>
                <w:color w:val="auto"/>
              </w:rPr>
              <w:t>Receiving water</w:t>
            </w:r>
          </w:p>
          <w:p w14:paraId="7C524DC3" w14:textId="77777777" w:rsidR="005D04E9" w:rsidRPr="00682536" w:rsidRDefault="005D04E9" w:rsidP="00682536">
            <w:pPr>
              <w:pStyle w:val="Tablehead"/>
              <w:spacing w:line="312" w:lineRule="auto"/>
              <w:rPr>
                <w:rFonts w:ascii="Arial" w:hAnsi="Arial" w:cs="Arial"/>
                <w:color w:val="auto"/>
              </w:rPr>
            </w:pPr>
          </w:p>
        </w:tc>
      </w:tr>
      <w:tr w:rsidR="005D04E9" w:rsidRPr="00682536" w14:paraId="34DFED29" w14:textId="77777777" w:rsidTr="005A0712">
        <w:tc>
          <w:tcPr>
            <w:tcW w:w="1668" w:type="dxa"/>
          </w:tcPr>
          <w:p w14:paraId="11B711B6" w14:textId="77777777" w:rsidR="005D04E9" w:rsidRPr="00682536" w:rsidRDefault="0058717A" w:rsidP="00682536">
            <w:pPr>
              <w:pStyle w:val="Tablebody"/>
              <w:spacing w:line="312" w:lineRule="auto"/>
              <w:rPr>
                <w:rFonts w:ascii="Arial" w:hAnsi="Arial" w:cs="Arial"/>
              </w:rPr>
            </w:pPr>
            <w:r w:rsidRPr="005A0712">
              <w:rPr>
                <w:rFonts w:ascii="Arial" w:hAnsi="Arial" w:cs="Arial"/>
                <w:color w:val="auto"/>
              </w:rPr>
              <w:t>Trade effluent consisting of</w:t>
            </w:r>
            <w:r w:rsidR="005A0712">
              <w:rPr>
                <w:rFonts w:ascii="Arial" w:hAnsi="Arial" w:cs="Arial"/>
              </w:rPr>
              <w:t xml:space="preserve"> </w:t>
            </w:r>
            <w:r w:rsidR="005A0712" w:rsidRPr="005A0712">
              <w:rPr>
                <w:rFonts w:ascii="Arial" w:hAnsi="Arial" w:cs="Arial"/>
                <w:color w:val="auto"/>
              </w:rPr>
              <w:t>site drainage</w:t>
            </w:r>
            <w:r w:rsidRPr="00682536">
              <w:rPr>
                <w:rFonts w:ascii="Arial" w:hAnsi="Arial" w:cs="Arial"/>
              </w:rPr>
              <w:t xml:space="preserve"> </w:t>
            </w:r>
          </w:p>
        </w:tc>
        <w:tc>
          <w:tcPr>
            <w:tcW w:w="2383" w:type="dxa"/>
          </w:tcPr>
          <w:p w14:paraId="372F20E6" w14:textId="77777777" w:rsidR="005D04E9" w:rsidRPr="00585B32" w:rsidRDefault="00585B32" w:rsidP="00682536">
            <w:pPr>
              <w:pStyle w:val="Tablebody"/>
              <w:spacing w:line="312" w:lineRule="auto"/>
              <w:rPr>
                <w:rFonts w:ascii="Arial" w:hAnsi="Arial" w:cs="Arial"/>
                <w:color w:val="auto"/>
              </w:rPr>
            </w:pPr>
            <w:r w:rsidRPr="00585B32">
              <w:rPr>
                <w:rFonts w:ascii="Arial" w:hAnsi="Arial" w:cs="Arial"/>
                <w:color w:val="auto"/>
              </w:rPr>
              <w:t xml:space="preserve">Wrens Outfall </w:t>
            </w:r>
            <w:r w:rsidR="00DD54D4">
              <w:rPr>
                <w:rFonts w:ascii="Arial" w:hAnsi="Arial" w:cs="Arial"/>
                <w:color w:val="auto"/>
              </w:rPr>
              <w:t>C</w:t>
            </w:r>
          </w:p>
        </w:tc>
        <w:tc>
          <w:tcPr>
            <w:tcW w:w="2029" w:type="dxa"/>
          </w:tcPr>
          <w:p w14:paraId="260DF0B9" w14:textId="77777777" w:rsidR="005D04E9" w:rsidRPr="008B17CC" w:rsidRDefault="008B17CC" w:rsidP="00682536">
            <w:pPr>
              <w:pStyle w:val="Tablebody"/>
              <w:spacing w:line="312" w:lineRule="auto"/>
              <w:rPr>
                <w:rFonts w:ascii="Arial" w:hAnsi="Arial" w:cs="Arial"/>
                <w:color w:val="auto"/>
              </w:rPr>
            </w:pPr>
            <w:r w:rsidRPr="008B17CC">
              <w:rPr>
                <w:rFonts w:ascii="Arial" w:hAnsi="Arial" w:cs="Arial"/>
                <w:color w:val="auto"/>
              </w:rPr>
              <w:t>ST 2</w:t>
            </w:r>
            <w:r w:rsidR="00352D6A">
              <w:rPr>
                <w:rFonts w:ascii="Arial" w:hAnsi="Arial" w:cs="Arial"/>
                <w:color w:val="auto"/>
              </w:rPr>
              <w:t>923</w:t>
            </w:r>
            <w:r w:rsidR="007748D6">
              <w:rPr>
                <w:rFonts w:ascii="Arial" w:hAnsi="Arial" w:cs="Arial"/>
                <w:color w:val="auto"/>
              </w:rPr>
              <w:t>3 97092</w:t>
            </w:r>
          </w:p>
        </w:tc>
        <w:tc>
          <w:tcPr>
            <w:tcW w:w="2102" w:type="dxa"/>
          </w:tcPr>
          <w:p w14:paraId="7FD8A286" w14:textId="77777777" w:rsidR="005D04E9" w:rsidRPr="00C5394D" w:rsidRDefault="00C5394D" w:rsidP="00682536">
            <w:pPr>
              <w:spacing w:line="312" w:lineRule="auto"/>
              <w:jc w:val="left"/>
              <w:rPr>
                <w:rFonts w:ascii="Arial" w:hAnsi="Arial" w:cs="Arial"/>
                <w:sz w:val="18"/>
                <w:szCs w:val="18"/>
              </w:rPr>
            </w:pPr>
            <w:r w:rsidRPr="00C5394D">
              <w:rPr>
                <w:rFonts w:ascii="Arial" w:hAnsi="Arial" w:cs="Arial"/>
                <w:sz w:val="18"/>
                <w:szCs w:val="18"/>
              </w:rPr>
              <w:t>Unnamed tributary</w:t>
            </w:r>
            <w:r w:rsidR="002030B8">
              <w:rPr>
                <w:rFonts w:ascii="Arial" w:hAnsi="Arial" w:cs="Arial"/>
                <w:sz w:val="18"/>
                <w:szCs w:val="18"/>
              </w:rPr>
              <w:t xml:space="preserve"> of</w:t>
            </w:r>
            <w:r w:rsidRPr="00C5394D">
              <w:rPr>
                <w:rFonts w:ascii="Arial" w:hAnsi="Arial" w:cs="Arial"/>
                <w:sz w:val="18"/>
                <w:szCs w:val="18"/>
              </w:rPr>
              <w:t xml:space="preserve"> the Afon Lwyd</w:t>
            </w:r>
          </w:p>
        </w:tc>
      </w:tr>
    </w:tbl>
    <w:p w14:paraId="0D9A08C0" w14:textId="77777777" w:rsidR="00B60F0F" w:rsidRDefault="00B60F0F" w:rsidP="00B60F0F">
      <w:pPr>
        <w:pStyle w:val="Heading3nonum"/>
        <w:spacing w:line="312" w:lineRule="auto"/>
      </w:pPr>
    </w:p>
    <w:tbl>
      <w:tblPr>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2268"/>
        <w:gridCol w:w="1560"/>
        <w:gridCol w:w="1984"/>
      </w:tblGrid>
      <w:tr w:rsidR="00B60F0F" w:rsidRPr="00682536" w14:paraId="0198415B" w14:textId="77777777" w:rsidTr="00682536">
        <w:tc>
          <w:tcPr>
            <w:tcW w:w="8188" w:type="dxa"/>
            <w:gridSpan w:val="4"/>
            <w:shd w:val="clear" w:color="auto" w:fill="000000"/>
          </w:tcPr>
          <w:p w14:paraId="694E72D5" w14:textId="77777777" w:rsidR="00B60F0F" w:rsidRPr="00682536" w:rsidRDefault="00B60F0F" w:rsidP="00682536">
            <w:pPr>
              <w:pStyle w:val="Heading3nonum"/>
              <w:rPr>
                <w:rFonts w:cs="Arial"/>
                <w:b/>
                <w:i/>
                <w:color w:val="FF00FF"/>
              </w:rPr>
            </w:pPr>
            <w:r w:rsidRPr="00682536">
              <w:rPr>
                <w:rFonts w:cs="Arial"/>
                <w:b/>
                <w:color w:val="auto"/>
              </w:rPr>
              <w:t>Table S3.3 Monitoring points</w:t>
            </w:r>
          </w:p>
        </w:tc>
      </w:tr>
      <w:tr w:rsidR="00B60F0F" w:rsidRPr="00682536" w14:paraId="42BD6B8E" w14:textId="77777777" w:rsidTr="00883833">
        <w:tc>
          <w:tcPr>
            <w:tcW w:w="2376" w:type="dxa"/>
          </w:tcPr>
          <w:p w14:paraId="490FE9B8" w14:textId="77777777" w:rsidR="00B60F0F" w:rsidRPr="00682536" w:rsidRDefault="00B60F0F" w:rsidP="00682536">
            <w:pPr>
              <w:pStyle w:val="Tablehead"/>
              <w:rPr>
                <w:rFonts w:ascii="Arial" w:hAnsi="Arial" w:cs="Arial"/>
                <w:color w:val="auto"/>
              </w:rPr>
            </w:pPr>
            <w:r w:rsidRPr="00682536">
              <w:rPr>
                <w:rFonts w:ascii="Arial" w:hAnsi="Arial" w:cs="Arial"/>
              </w:rPr>
              <w:t>Effluent and discharge point</w:t>
            </w:r>
          </w:p>
        </w:tc>
        <w:tc>
          <w:tcPr>
            <w:tcW w:w="2268" w:type="dxa"/>
          </w:tcPr>
          <w:p w14:paraId="02861163" w14:textId="77777777" w:rsidR="00B60F0F" w:rsidRPr="00682536" w:rsidRDefault="00B60F0F" w:rsidP="00682536">
            <w:pPr>
              <w:pStyle w:val="Tablehead"/>
              <w:rPr>
                <w:rFonts w:ascii="Arial" w:hAnsi="Arial" w:cs="Arial"/>
                <w:color w:val="auto"/>
              </w:rPr>
            </w:pPr>
            <w:r w:rsidRPr="00682536">
              <w:rPr>
                <w:rFonts w:ascii="Arial" w:hAnsi="Arial" w:cs="Arial"/>
                <w:color w:val="auto"/>
              </w:rPr>
              <w:t>Monitoring type</w:t>
            </w:r>
          </w:p>
        </w:tc>
        <w:tc>
          <w:tcPr>
            <w:tcW w:w="1560" w:type="dxa"/>
          </w:tcPr>
          <w:p w14:paraId="6C55C43A" w14:textId="77777777" w:rsidR="00B60F0F" w:rsidRPr="00682536" w:rsidRDefault="00B60F0F" w:rsidP="00682536">
            <w:pPr>
              <w:pStyle w:val="Tablehead"/>
              <w:rPr>
                <w:rFonts w:ascii="Arial" w:hAnsi="Arial" w:cs="Arial"/>
                <w:color w:val="auto"/>
              </w:rPr>
            </w:pPr>
            <w:r w:rsidRPr="00682536">
              <w:rPr>
                <w:rFonts w:ascii="Arial" w:hAnsi="Arial" w:cs="Arial"/>
                <w:color w:val="auto"/>
              </w:rPr>
              <w:t>Monitoring point NGR</w:t>
            </w:r>
          </w:p>
        </w:tc>
        <w:tc>
          <w:tcPr>
            <w:tcW w:w="1984" w:type="dxa"/>
          </w:tcPr>
          <w:p w14:paraId="3155C6EE" w14:textId="77777777" w:rsidR="00B60F0F" w:rsidRPr="00682536" w:rsidRDefault="00B60F0F" w:rsidP="00682536">
            <w:pPr>
              <w:pStyle w:val="Tablehead"/>
              <w:rPr>
                <w:rFonts w:ascii="Arial" w:hAnsi="Arial" w:cs="Arial"/>
                <w:color w:val="auto"/>
              </w:rPr>
            </w:pPr>
            <w:r w:rsidRPr="00682536">
              <w:rPr>
                <w:rFonts w:ascii="Arial" w:hAnsi="Arial" w:cs="Arial"/>
                <w:color w:val="auto"/>
              </w:rPr>
              <w:t>Monitoring point reference</w:t>
            </w:r>
          </w:p>
        </w:tc>
      </w:tr>
      <w:tr w:rsidR="00B60F0F" w:rsidRPr="00682536" w14:paraId="7E583699" w14:textId="77777777" w:rsidTr="00883833">
        <w:tc>
          <w:tcPr>
            <w:tcW w:w="2376" w:type="dxa"/>
          </w:tcPr>
          <w:p w14:paraId="77D41148" w14:textId="77777777" w:rsidR="00B60F0F" w:rsidRPr="00682536" w:rsidRDefault="00B60F0F" w:rsidP="00682536">
            <w:pPr>
              <w:pStyle w:val="Tablebody"/>
              <w:spacing w:line="312" w:lineRule="auto"/>
              <w:rPr>
                <w:rFonts w:ascii="Arial" w:hAnsi="Arial" w:cs="Arial"/>
              </w:rPr>
            </w:pPr>
            <w:r w:rsidRPr="002030B8">
              <w:rPr>
                <w:rFonts w:ascii="Arial" w:hAnsi="Arial" w:cs="Arial"/>
                <w:color w:val="auto"/>
              </w:rPr>
              <w:t>Trade effluent consisting of</w:t>
            </w:r>
            <w:r w:rsidR="002030B8">
              <w:rPr>
                <w:rFonts w:ascii="Arial" w:hAnsi="Arial" w:cs="Arial"/>
                <w:color w:val="auto"/>
              </w:rPr>
              <w:t xml:space="preserve"> site drainage</w:t>
            </w:r>
            <w:r w:rsidRPr="00682536">
              <w:rPr>
                <w:rFonts w:ascii="Arial" w:hAnsi="Arial" w:cs="Arial"/>
              </w:rPr>
              <w:t xml:space="preserve"> </w:t>
            </w:r>
            <w:r w:rsidRPr="002030B8">
              <w:rPr>
                <w:rFonts w:ascii="Arial" w:hAnsi="Arial" w:cs="Arial"/>
                <w:color w:val="auto"/>
              </w:rPr>
              <w:t>via</w:t>
            </w:r>
            <w:r w:rsidR="002030B8" w:rsidRPr="002030B8">
              <w:rPr>
                <w:rFonts w:ascii="Arial" w:hAnsi="Arial" w:cs="Arial"/>
                <w:color w:val="auto"/>
              </w:rPr>
              <w:t xml:space="preserve"> </w:t>
            </w:r>
            <w:r w:rsidR="00352D6A">
              <w:rPr>
                <w:rFonts w:ascii="Arial" w:hAnsi="Arial" w:cs="Arial"/>
                <w:color w:val="auto"/>
              </w:rPr>
              <w:t xml:space="preserve">Wrens Nest Outfall </w:t>
            </w:r>
            <w:r w:rsidR="00ED7C29">
              <w:rPr>
                <w:rFonts w:ascii="Arial" w:hAnsi="Arial" w:cs="Arial"/>
                <w:color w:val="auto"/>
              </w:rPr>
              <w:t>C</w:t>
            </w:r>
          </w:p>
        </w:tc>
        <w:tc>
          <w:tcPr>
            <w:tcW w:w="2268" w:type="dxa"/>
          </w:tcPr>
          <w:p w14:paraId="1DA7EA2C" w14:textId="77777777" w:rsidR="00B60F0F" w:rsidRPr="00140033" w:rsidRDefault="00DD0357" w:rsidP="00564677">
            <w:pPr>
              <w:pStyle w:val="Tablebody"/>
              <w:spacing w:line="312" w:lineRule="auto"/>
              <w:rPr>
                <w:rFonts w:ascii="Arial" w:hAnsi="Arial" w:cs="Arial"/>
                <w:color w:val="auto"/>
              </w:rPr>
            </w:pPr>
            <w:r w:rsidRPr="00140033">
              <w:rPr>
                <w:rFonts w:ascii="Arial" w:hAnsi="Arial" w:cs="Arial"/>
                <w:color w:val="auto"/>
              </w:rPr>
              <w:t>Effluent sample point</w:t>
            </w:r>
          </w:p>
        </w:tc>
        <w:tc>
          <w:tcPr>
            <w:tcW w:w="1560" w:type="dxa"/>
          </w:tcPr>
          <w:p w14:paraId="4DCF6CEE" w14:textId="77777777" w:rsidR="00B60F0F" w:rsidRPr="00682536" w:rsidRDefault="00ED7C29" w:rsidP="00682536">
            <w:pPr>
              <w:pStyle w:val="Tablebody"/>
              <w:spacing w:line="312" w:lineRule="auto"/>
              <w:rPr>
                <w:rFonts w:ascii="Arial" w:hAnsi="Arial" w:cs="Arial"/>
              </w:rPr>
            </w:pPr>
            <w:r w:rsidRPr="008B17CC">
              <w:rPr>
                <w:rFonts w:ascii="Arial" w:hAnsi="Arial" w:cs="Arial"/>
                <w:color w:val="auto"/>
              </w:rPr>
              <w:t>ST 2</w:t>
            </w:r>
            <w:r>
              <w:rPr>
                <w:rFonts w:ascii="Arial" w:hAnsi="Arial" w:cs="Arial"/>
                <w:color w:val="auto"/>
              </w:rPr>
              <w:t>9233 97092</w:t>
            </w:r>
          </w:p>
        </w:tc>
        <w:tc>
          <w:tcPr>
            <w:tcW w:w="1984" w:type="dxa"/>
          </w:tcPr>
          <w:p w14:paraId="2992C339" w14:textId="77777777" w:rsidR="00B60F0F" w:rsidRPr="00883833" w:rsidRDefault="007420BF" w:rsidP="00682536">
            <w:pPr>
              <w:pStyle w:val="Tablebody"/>
              <w:spacing w:line="312" w:lineRule="auto"/>
              <w:rPr>
                <w:rFonts w:ascii="Arial" w:hAnsi="Arial" w:cs="Arial"/>
                <w:color w:val="auto"/>
              </w:rPr>
            </w:pPr>
            <w:r w:rsidRPr="00883833">
              <w:rPr>
                <w:rFonts w:ascii="Arial" w:hAnsi="Arial" w:cs="Arial"/>
                <w:color w:val="auto"/>
              </w:rPr>
              <w:t xml:space="preserve">Wrens Nest Outfall </w:t>
            </w:r>
            <w:r w:rsidR="00ED7C29">
              <w:rPr>
                <w:rFonts w:ascii="Arial" w:hAnsi="Arial" w:cs="Arial"/>
                <w:color w:val="auto"/>
              </w:rPr>
              <w:t>C</w:t>
            </w:r>
          </w:p>
        </w:tc>
      </w:tr>
    </w:tbl>
    <w:p w14:paraId="19338412" w14:textId="77777777" w:rsidR="00DD0357" w:rsidRPr="005D58B7" w:rsidRDefault="00DD0357" w:rsidP="00DD0357">
      <w:pPr>
        <w:pStyle w:val="Draftingnote"/>
        <w:spacing w:line="312" w:lineRule="auto"/>
        <w:rPr>
          <w:rFonts w:cs="Arial"/>
          <w:i w:val="0"/>
          <w:szCs w:val="18"/>
        </w:rPr>
      </w:pPr>
    </w:p>
    <w:p w14:paraId="685E5D03" w14:textId="77777777" w:rsidR="005D04E9" w:rsidRPr="00CC37D1" w:rsidRDefault="00A251ED" w:rsidP="00C42FD6">
      <w:pPr>
        <w:pStyle w:val="Heading1nonum"/>
        <w:spacing w:before="0" w:line="312" w:lineRule="auto"/>
        <w:rPr>
          <w:rFonts w:cs="Arial"/>
        </w:rPr>
      </w:pPr>
      <w:r>
        <w:rPr>
          <w:rFonts w:cs="Arial"/>
        </w:rPr>
        <w:br w:type="page"/>
      </w:r>
      <w:r w:rsidR="005D04E9" w:rsidRPr="00CC37D1">
        <w:rPr>
          <w:rFonts w:cs="Arial"/>
        </w:rPr>
        <w:lastRenderedPageBreak/>
        <w:t>Schedule 4 – Reporting</w:t>
      </w:r>
    </w:p>
    <w:p w14:paraId="072317F5" w14:textId="77777777" w:rsidR="00791FE9" w:rsidRPr="002C2102" w:rsidRDefault="00791FE9" w:rsidP="00791FE9">
      <w:pPr>
        <w:pStyle w:val="Draftingnote"/>
        <w:spacing w:line="312" w:lineRule="auto"/>
        <w:rPr>
          <w:i w:val="0"/>
          <w:color w:val="auto"/>
        </w:rPr>
      </w:pPr>
      <w:r w:rsidRPr="002C2102">
        <w:rPr>
          <w:i w:val="0"/>
          <w:color w:val="auto"/>
        </w:rPr>
        <w:t>There is no reporting under this schedule.</w:t>
      </w:r>
    </w:p>
    <w:p w14:paraId="685AB9A4" w14:textId="77777777" w:rsidR="00791FE9" w:rsidRPr="007946EC" w:rsidRDefault="00791FE9" w:rsidP="00791FE9">
      <w:pPr>
        <w:pStyle w:val="Heading3nonum"/>
        <w:spacing w:line="312" w:lineRule="auto"/>
        <w:rPr>
          <w:color w:val="FF00FF"/>
          <w:szCs w:val="18"/>
        </w:rPr>
      </w:pPr>
    </w:p>
    <w:p w14:paraId="7B90A5C9" w14:textId="77777777" w:rsidR="00791FE9" w:rsidRDefault="00791FE9" w:rsidP="00A30014">
      <w:pPr>
        <w:pStyle w:val="Draftingnote"/>
        <w:spacing w:line="312" w:lineRule="auto"/>
        <w:rPr>
          <w:rFonts w:cs="Arial"/>
          <w:i w:val="0"/>
        </w:rPr>
      </w:pPr>
    </w:p>
    <w:p w14:paraId="77350EB8" w14:textId="77777777" w:rsidR="0006051A" w:rsidRDefault="0006051A" w:rsidP="00A30014">
      <w:pPr>
        <w:pStyle w:val="Heading1"/>
        <w:spacing w:line="312" w:lineRule="auto"/>
        <w:rPr>
          <w:rFonts w:cs="Arial"/>
        </w:rPr>
      </w:pPr>
    </w:p>
    <w:p w14:paraId="4982AF0A" w14:textId="77777777" w:rsidR="0006051A" w:rsidRDefault="0006051A" w:rsidP="00A30014">
      <w:pPr>
        <w:pStyle w:val="Heading1"/>
        <w:spacing w:line="312" w:lineRule="auto"/>
        <w:rPr>
          <w:rFonts w:cs="Arial"/>
        </w:rPr>
      </w:pPr>
    </w:p>
    <w:p w14:paraId="3581F8C3" w14:textId="77777777" w:rsidR="0006051A" w:rsidRDefault="0006051A" w:rsidP="00A30014">
      <w:pPr>
        <w:pStyle w:val="Heading1"/>
        <w:spacing w:line="312" w:lineRule="auto"/>
        <w:rPr>
          <w:rFonts w:cs="Arial"/>
        </w:rPr>
      </w:pPr>
    </w:p>
    <w:p w14:paraId="56311A6B" w14:textId="77777777" w:rsidR="0006051A" w:rsidRDefault="0006051A" w:rsidP="00A30014">
      <w:pPr>
        <w:pStyle w:val="Heading1"/>
        <w:spacing w:line="312" w:lineRule="auto"/>
        <w:rPr>
          <w:rFonts w:cs="Arial"/>
        </w:rPr>
      </w:pPr>
    </w:p>
    <w:p w14:paraId="34CF62F3" w14:textId="77777777" w:rsidR="0006051A" w:rsidRDefault="0006051A" w:rsidP="00A30014">
      <w:pPr>
        <w:pStyle w:val="Heading1"/>
        <w:spacing w:line="312" w:lineRule="auto"/>
        <w:rPr>
          <w:rFonts w:cs="Arial"/>
        </w:rPr>
      </w:pPr>
    </w:p>
    <w:p w14:paraId="1313C338" w14:textId="77777777" w:rsidR="0006051A" w:rsidRDefault="0006051A" w:rsidP="00A30014">
      <w:pPr>
        <w:pStyle w:val="Heading1"/>
        <w:spacing w:line="312" w:lineRule="auto"/>
        <w:rPr>
          <w:rFonts w:cs="Arial"/>
        </w:rPr>
      </w:pPr>
    </w:p>
    <w:p w14:paraId="783504FF" w14:textId="77777777" w:rsidR="0006051A" w:rsidRDefault="0006051A" w:rsidP="00A30014">
      <w:pPr>
        <w:pStyle w:val="Heading1"/>
        <w:spacing w:line="312" w:lineRule="auto"/>
        <w:rPr>
          <w:rFonts w:cs="Arial"/>
        </w:rPr>
      </w:pPr>
    </w:p>
    <w:p w14:paraId="250D99AF" w14:textId="77777777" w:rsidR="0006051A" w:rsidRDefault="0006051A" w:rsidP="00A30014">
      <w:pPr>
        <w:pStyle w:val="Heading1"/>
        <w:spacing w:line="312" w:lineRule="auto"/>
        <w:rPr>
          <w:rFonts w:cs="Arial"/>
        </w:rPr>
      </w:pPr>
    </w:p>
    <w:p w14:paraId="15CD898C" w14:textId="77777777" w:rsidR="00DD0357" w:rsidRPr="00CC37D1" w:rsidRDefault="0006051A" w:rsidP="00DD0357">
      <w:pPr>
        <w:pStyle w:val="Heading1"/>
        <w:spacing w:line="312" w:lineRule="auto"/>
        <w:rPr>
          <w:rFonts w:cs="Arial"/>
        </w:rPr>
      </w:pPr>
      <w:r>
        <w:rPr>
          <w:rFonts w:cs="Arial"/>
        </w:rPr>
        <w:br w:type="page"/>
      </w:r>
      <w:r w:rsidR="00DD0357" w:rsidRPr="00CC37D1">
        <w:rPr>
          <w:rFonts w:cs="Arial"/>
        </w:rPr>
        <w:lastRenderedPageBreak/>
        <w:t xml:space="preserve">Schedule 5 - Notification </w:t>
      </w:r>
    </w:p>
    <w:p w14:paraId="09227177" w14:textId="77777777" w:rsidR="00DD0357" w:rsidRPr="00CC37D1" w:rsidRDefault="00DD0357" w:rsidP="00DD0357">
      <w:pPr>
        <w:pStyle w:val="Heading3nonum"/>
        <w:spacing w:line="312" w:lineRule="auto"/>
        <w:rPr>
          <w:rFonts w:cs="Arial"/>
        </w:rPr>
      </w:pPr>
      <w:r w:rsidRPr="00CC37D1">
        <w:rPr>
          <w:rFonts w:cs="Arial"/>
        </w:rPr>
        <w:t xml:space="preserve">These pages outline the information that the operator must provide. </w:t>
      </w:r>
    </w:p>
    <w:p w14:paraId="09679F27" w14:textId="77777777" w:rsidR="00DD0357" w:rsidRPr="00CC37D1" w:rsidRDefault="00DD0357" w:rsidP="00DD0357">
      <w:pPr>
        <w:pStyle w:val="Heading3nonum"/>
        <w:spacing w:line="312" w:lineRule="auto"/>
        <w:rPr>
          <w:rFonts w:cs="Arial"/>
        </w:rPr>
      </w:pPr>
      <w:r w:rsidRPr="00CC37D1">
        <w:rPr>
          <w:rFonts w:cs="Arial"/>
        </w:rPr>
        <w:t>Units of measurement used in information supplied under Part A and B requirements shall be appropriate to the circumstances of the emission. Where appropriate, a comparison should be made of actual emissions and authorised emission limits.</w:t>
      </w:r>
    </w:p>
    <w:p w14:paraId="67514221" w14:textId="77777777" w:rsidR="00DD0357" w:rsidRPr="00CC37D1" w:rsidRDefault="00DD0357" w:rsidP="00DD0357">
      <w:pPr>
        <w:pStyle w:val="Heading3nonum"/>
        <w:spacing w:line="312" w:lineRule="auto"/>
        <w:rPr>
          <w:rFonts w:cs="Arial"/>
        </w:rPr>
      </w:pPr>
      <w:r w:rsidRPr="00CC37D1">
        <w:rPr>
          <w:rFonts w:cs="Arial"/>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362D736" w14:textId="77777777" w:rsidR="00DD0357" w:rsidRPr="00CC37D1" w:rsidRDefault="00DD0357" w:rsidP="00DD0357">
      <w:pPr>
        <w:pStyle w:val="Heading2a"/>
        <w:keepNext w:val="0"/>
        <w:keepLines w:val="0"/>
        <w:spacing w:line="312" w:lineRule="auto"/>
        <w:rPr>
          <w:rFonts w:cs="Arial"/>
          <w:b w:val="0"/>
          <w:i w:val="0"/>
          <w:sz w:val="18"/>
        </w:rPr>
      </w:pPr>
      <w:r w:rsidRPr="00CC37D1">
        <w:rPr>
          <w:rFonts w:cs="Arial"/>
          <w:b w:val="0"/>
          <w:i w:val="0"/>
        </w:rPr>
        <w:t xml:space="preserve">Part A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DD0357" w:rsidRPr="00CC37D1" w14:paraId="7C8D67DB" w14:textId="77777777" w:rsidTr="00123E07">
        <w:tblPrEx>
          <w:tblCellMar>
            <w:top w:w="0" w:type="dxa"/>
            <w:bottom w:w="0" w:type="dxa"/>
          </w:tblCellMar>
        </w:tblPrEx>
        <w:tc>
          <w:tcPr>
            <w:tcW w:w="2943" w:type="dxa"/>
          </w:tcPr>
          <w:p w14:paraId="71E709AE"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Permit Number</w:t>
            </w:r>
          </w:p>
        </w:tc>
        <w:tc>
          <w:tcPr>
            <w:tcW w:w="5812" w:type="dxa"/>
          </w:tcPr>
          <w:p w14:paraId="476B5AF6" w14:textId="002F083D" w:rsidR="00DD0357" w:rsidRPr="00CC37D1" w:rsidRDefault="00FD2A2E" w:rsidP="00123E07">
            <w:pPr>
              <w:pStyle w:val="Heading2a"/>
              <w:keepNext w:val="0"/>
              <w:keepLines w:val="0"/>
              <w:spacing w:before="0" w:line="312" w:lineRule="auto"/>
              <w:rPr>
                <w:rFonts w:cs="Arial"/>
                <w:i w:val="0"/>
                <w:sz w:val="18"/>
              </w:rPr>
            </w:pPr>
            <w:r>
              <w:rPr>
                <w:rFonts w:cs="Arial"/>
                <w:i w:val="0"/>
                <w:sz w:val="18"/>
              </w:rPr>
              <w:t>EPR/CB3493CM</w:t>
            </w:r>
          </w:p>
        </w:tc>
      </w:tr>
      <w:tr w:rsidR="00DD0357" w:rsidRPr="00CC37D1" w14:paraId="36730DFD" w14:textId="77777777" w:rsidTr="00123E07">
        <w:tblPrEx>
          <w:tblCellMar>
            <w:top w:w="0" w:type="dxa"/>
            <w:bottom w:w="0" w:type="dxa"/>
          </w:tblCellMar>
        </w:tblPrEx>
        <w:tc>
          <w:tcPr>
            <w:tcW w:w="2943" w:type="dxa"/>
          </w:tcPr>
          <w:p w14:paraId="57D62A41"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Name of operator</w:t>
            </w:r>
          </w:p>
        </w:tc>
        <w:tc>
          <w:tcPr>
            <w:tcW w:w="5812" w:type="dxa"/>
          </w:tcPr>
          <w:p w14:paraId="4E1FD674"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7830DBA3" w14:textId="77777777" w:rsidTr="00123E07">
        <w:tblPrEx>
          <w:tblCellMar>
            <w:top w:w="0" w:type="dxa"/>
            <w:bottom w:w="0" w:type="dxa"/>
          </w:tblCellMar>
        </w:tblPrEx>
        <w:tc>
          <w:tcPr>
            <w:tcW w:w="2943" w:type="dxa"/>
          </w:tcPr>
          <w:p w14:paraId="76EC6153"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Location of Facility</w:t>
            </w:r>
          </w:p>
        </w:tc>
        <w:tc>
          <w:tcPr>
            <w:tcW w:w="5812" w:type="dxa"/>
          </w:tcPr>
          <w:p w14:paraId="655E92C1" w14:textId="77777777" w:rsidR="00DD0357" w:rsidRPr="00CC37D1" w:rsidRDefault="00EB5574" w:rsidP="00123E07">
            <w:pPr>
              <w:pStyle w:val="Heading2a"/>
              <w:keepNext w:val="0"/>
              <w:keepLines w:val="0"/>
              <w:spacing w:before="0" w:line="312" w:lineRule="auto"/>
              <w:rPr>
                <w:rFonts w:cs="Arial"/>
                <w:i w:val="0"/>
                <w:sz w:val="18"/>
              </w:rPr>
            </w:pPr>
            <w:r>
              <w:rPr>
                <w:rFonts w:cs="Arial"/>
                <w:i w:val="0"/>
                <w:sz w:val="18"/>
              </w:rPr>
              <w:t>Nyth y Dryw</w:t>
            </w:r>
            <w:r w:rsidR="00945DCB">
              <w:rPr>
                <w:rFonts w:cs="Arial"/>
                <w:i w:val="0"/>
                <w:sz w:val="18"/>
              </w:rPr>
              <w:t xml:space="preserve">, </w:t>
            </w:r>
            <w:r w:rsidR="002F7019">
              <w:rPr>
                <w:rFonts w:cs="Arial"/>
                <w:i w:val="0"/>
                <w:sz w:val="18"/>
              </w:rPr>
              <w:t>Wrens Nest</w:t>
            </w:r>
            <w:r w:rsidR="00945DCB">
              <w:rPr>
                <w:rFonts w:cs="Arial"/>
                <w:i w:val="0"/>
                <w:sz w:val="18"/>
              </w:rPr>
              <w:t xml:space="preserve"> Development,</w:t>
            </w:r>
            <w:r w:rsidR="0060067E">
              <w:rPr>
                <w:rFonts w:cs="Arial"/>
                <w:i w:val="0"/>
                <w:sz w:val="18"/>
              </w:rPr>
              <w:t xml:space="preserve"> </w:t>
            </w:r>
            <w:r w:rsidR="00945DCB">
              <w:rPr>
                <w:rFonts w:cs="Arial"/>
                <w:i w:val="0"/>
                <w:sz w:val="18"/>
              </w:rPr>
              <w:t xml:space="preserve">Sebastopol, </w:t>
            </w:r>
            <w:r w:rsidR="00F95E73">
              <w:rPr>
                <w:rFonts w:cs="Arial"/>
                <w:i w:val="0"/>
                <w:sz w:val="18"/>
              </w:rPr>
              <w:t>Cwmbran</w:t>
            </w:r>
            <w:r w:rsidR="00945DCB">
              <w:rPr>
                <w:rFonts w:cs="Arial"/>
                <w:i w:val="0"/>
                <w:sz w:val="18"/>
              </w:rPr>
              <w:t>, NP4</w:t>
            </w:r>
            <w:r w:rsidR="002F7019">
              <w:rPr>
                <w:rFonts w:cs="Arial"/>
                <w:i w:val="0"/>
                <w:sz w:val="18"/>
              </w:rPr>
              <w:t>4</w:t>
            </w:r>
            <w:r w:rsidR="00945DCB">
              <w:rPr>
                <w:rFonts w:cs="Arial"/>
                <w:i w:val="0"/>
                <w:sz w:val="18"/>
              </w:rPr>
              <w:t xml:space="preserve"> </w:t>
            </w:r>
            <w:r w:rsidR="002F7019">
              <w:rPr>
                <w:rFonts w:cs="Arial"/>
                <w:i w:val="0"/>
                <w:sz w:val="18"/>
              </w:rPr>
              <w:t>1FA</w:t>
            </w:r>
          </w:p>
        </w:tc>
      </w:tr>
      <w:tr w:rsidR="00DD0357" w:rsidRPr="00CC37D1" w14:paraId="2A3A8ABE" w14:textId="77777777" w:rsidTr="00123E07">
        <w:tblPrEx>
          <w:tblCellMar>
            <w:top w:w="0" w:type="dxa"/>
            <w:bottom w:w="0" w:type="dxa"/>
          </w:tblCellMar>
        </w:tblPrEx>
        <w:tc>
          <w:tcPr>
            <w:tcW w:w="2943" w:type="dxa"/>
          </w:tcPr>
          <w:p w14:paraId="05670124"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 xml:space="preserve">Time and date of the detection </w:t>
            </w:r>
          </w:p>
        </w:tc>
        <w:tc>
          <w:tcPr>
            <w:tcW w:w="5812" w:type="dxa"/>
          </w:tcPr>
          <w:p w14:paraId="5BA37E8B" w14:textId="77777777" w:rsidR="00DD0357" w:rsidRPr="00CC37D1" w:rsidRDefault="00DD0357" w:rsidP="00123E07">
            <w:pPr>
              <w:pStyle w:val="Heading2a"/>
              <w:keepNext w:val="0"/>
              <w:keepLines w:val="0"/>
              <w:spacing w:before="0" w:line="312" w:lineRule="auto"/>
              <w:rPr>
                <w:rFonts w:cs="Arial"/>
                <w:i w:val="0"/>
                <w:sz w:val="18"/>
              </w:rPr>
            </w:pPr>
          </w:p>
        </w:tc>
      </w:tr>
    </w:tbl>
    <w:p w14:paraId="22E9523F" w14:textId="77777777" w:rsidR="00DD0357" w:rsidRPr="00CC37D1" w:rsidRDefault="00DD0357" w:rsidP="00DD0357">
      <w:pPr>
        <w:pStyle w:val="Heading2a"/>
        <w:keepNext w:val="0"/>
        <w:keepLines w:val="0"/>
        <w:spacing w:before="0" w:line="312" w:lineRule="auto"/>
        <w:rPr>
          <w:rFonts w:cs="Arial"/>
          <w:i w:val="0"/>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DD0357" w:rsidRPr="00CC37D1" w14:paraId="19385DE9" w14:textId="77777777" w:rsidTr="00123E07">
        <w:tblPrEx>
          <w:tblCellMar>
            <w:top w:w="0" w:type="dxa"/>
            <w:bottom w:w="0" w:type="dxa"/>
          </w:tblCellMar>
        </w:tblPrEx>
        <w:trPr>
          <w:cantSplit/>
        </w:trPr>
        <w:tc>
          <w:tcPr>
            <w:tcW w:w="8755" w:type="dxa"/>
            <w:gridSpan w:val="2"/>
          </w:tcPr>
          <w:p w14:paraId="6C050FB4" w14:textId="77777777" w:rsidR="00DD0357" w:rsidRPr="00CC37D1" w:rsidRDefault="00DD0357" w:rsidP="00123E07">
            <w:pPr>
              <w:pStyle w:val="Heading2a"/>
              <w:keepNext w:val="0"/>
              <w:keepLines w:val="0"/>
              <w:spacing w:before="0" w:line="312" w:lineRule="auto"/>
              <w:rPr>
                <w:rFonts w:cs="Arial"/>
                <w:i w:val="0"/>
                <w:sz w:val="18"/>
              </w:rPr>
            </w:pPr>
            <w:r w:rsidRPr="00CC37D1">
              <w:rPr>
                <w:rFonts w:cs="Arial"/>
                <w:i w:val="0"/>
                <w:sz w:val="18"/>
              </w:rPr>
              <w:t xml:space="preserve">(a) Notification requirements for any malfunction, breakdown or failure of equipment or techniques, accident, or </w:t>
            </w:r>
            <w:r w:rsidRPr="00CC37D1">
              <w:rPr>
                <w:i w:val="0"/>
                <w:sz w:val="18"/>
              </w:rPr>
              <w:t>emission of a substance not controlled by an emission limit</w:t>
            </w:r>
            <w:r w:rsidRPr="00CC37D1">
              <w:rPr>
                <w:rFonts w:cs="Arial"/>
                <w:i w:val="0"/>
                <w:sz w:val="18"/>
              </w:rPr>
              <w:t xml:space="preserve"> which has caused, is causing or may cause significant pollution</w:t>
            </w:r>
          </w:p>
        </w:tc>
      </w:tr>
      <w:tr w:rsidR="00DD0357" w:rsidRPr="00CC37D1" w14:paraId="5ACFD584" w14:textId="77777777" w:rsidTr="00123E07">
        <w:tblPrEx>
          <w:tblCellMar>
            <w:top w:w="0" w:type="dxa"/>
            <w:bottom w:w="0" w:type="dxa"/>
          </w:tblCellMar>
        </w:tblPrEx>
        <w:trPr>
          <w:cantSplit/>
        </w:trPr>
        <w:tc>
          <w:tcPr>
            <w:tcW w:w="8755" w:type="dxa"/>
            <w:gridSpan w:val="2"/>
          </w:tcPr>
          <w:p w14:paraId="22776E51" w14:textId="77777777" w:rsidR="00DD0357" w:rsidRPr="00CC37D1" w:rsidRDefault="00DD0357" w:rsidP="00123E07">
            <w:pPr>
              <w:pStyle w:val="Heading2a"/>
              <w:keepNext w:val="0"/>
              <w:keepLines w:val="0"/>
              <w:spacing w:before="0" w:line="312" w:lineRule="auto"/>
              <w:jc w:val="center"/>
              <w:rPr>
                <w:rFonts w:cs="Arial"/>
                <w:i w:val="0"/>
                <w:sz w:val="18"/>
              </w:rPr>
            </w:pPr>
            <w:r w:rsidRPr="00CC37D1">
              <w:rPr>
                <w:rFonts w:cs="Arial"/>
                <w:i w:val="0"/>
                <w:sz w:val="18"/>
              </w:rPr>
              <w:t>To be notified within 24 hours of detection</w:t>
            </w:r>
          </w:p>
        </w:tc>
      </w:tr>
      <w:tr w:rsidR="00DD0357" w:rsidRPr="00CC37D1" w14:paraId="25FDBB6F" w14:textId="77777777" w:rsidTr="00123E07">
        <w:tblPrEx>
          <w:tblCellMar>
            <w:top w:w="0" w:type="dxa"/>
            <w:bottom w:w="0" w:type="dxa"/>
          </w:tblCellMar>
        </w:tblPrEx>
        <w:tc>
          <w:tcPr>
            <w:tcW w:w="2943" w:type="dxa"/>
          </w:tcPr>
          <w:p w14:paraId="723F1CB7"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Date and time of the event</w:t>
            </w:r>
          </w:p>
        </w:tc>
        <w:tc>
          <w:tcPr>
            <w:tcW w:w="5812" w:type="dxa"/>
          </w:tcPr>
          <w:p w14:paraId="7A3D8AAB"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21357676" w14:textId="77777777" w:rsidTr="00123E07">
        <w:tblPrEx>
          <w:tblCellMar>
            <w:top w:w="0" w:type="dxa"/>
            <w:bottom w:w="0" w:type="dxa"/>
          </w:tblCellMar>
        </w:tblPrEx>
        <w:tc>
          <w:tcPr>
            <w:tcW w:w="2943" w:type="dxa"/>
          </w:tcPr>
          <w:p w14:paraId="120C47CD"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 xml:space="preserve">Reference or description of the location of the event </w:t>
            </w:r>
          </w:p>
        </w:tc>
        <w:tc>
          <w:tcPr>
            <w:tcW w:w="5812" w:type="dxa"/>
          </w:tcPr>
          <w:p w14:paraId="7C2B38F8"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23D510F1" w14:textId="77777777" w:rsidTr="00123E07">
        <w:tblPrEx>
          <w:tblCellMar>
            <w:top w:w="0" w:type="dxa"/>
            <w:bottom w:w="0" w:type="dxa"/>
          </w:tblCellMar>
        </w:tblPrEx>
        <w:tc>
          <w:tcPr>
            <w:tcW w:w="2943" w:type="dxa"/>
          </w:tcPr>
          <w:p w14:paraId="1B0E43CB"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Description of where any release into the environment took place</w:t>
            </w:r>
          </w:p>
        </w:tc>
        <w:tc>
          <w:tcPr>
            <w:tcW w:w="5812" w:type="dxa"/>
          </w:tcPr>
          <w:p w14:paraId="0D4B7BB2"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76FE2C2B" w14:textId="77777777" w:rsidTr="00123E07">
        <w:tblPrEx>
          <w:tblCellMar>
            <w:top w:w="0" w:type="dxa"/>
            <w:bottom w:w="0" w:type="dxa"/>
          </w:tblCellMar>
        </w:tblPrEx>
        <w:tc>
          <w:tcPr>
            <w:tcW w:w="2943" w:type="dxa"/>
          </w:tcPr>
          <w:p w14:paraId="3FF7A6A5"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Substances(s) potentially released</w:t>
            </w:r>
          </w:p>
        </w:tc>
        <w:tc>
          <w:tcPr>
            <w:tcW w:w="5812" w:type="dxa"/>
          </w:tcPr>
          <w:p w14:paraId="1AC0F185"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5F97A656" w14:textId="77777777" w:rsidTr="00123E07">
        <w:tblPrEx>
          <w:tblCellMar>
            <w:top w:w="0" w:type="dxa"/>
            <w:bottom w:w="0" w:type="dxa"/>
          </w:tblCellMar>
        </w:tblPrEx>
        <w:tc>
          <w:tcPr>
            <w:tcW w:w="2943" w:type="dxa"/>
          </w:tcPr>
          <w:p w14:paraId="0FF157F3"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Best estimate of the quantity or rate of  release of substances</w:t>
            </w:r>
          </w:p>
        </w:tc>
        <w:tc>
          <w:tcPr>
            <w:tcW w:w="5812" w:type="dxa"/>
          </w:tcPr>
          <w:p w14:paraId="38C7AF2A"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16EC1C09" w14:textId="77777777" w:rsidTr="00123E07">
        <w:tblPrEx>
          <w:tblCellMar>
            <w:top w:w="0" w:type="dxa"/>
            <w:bottom w:w="0" w:type="dxa"/>
          </w:tblCellMar>
        </w:tblPrEx>
        <w:tc>
          <w:tcPr>
            <w:tcW w:w="2943" w:type="dxa"/>
          </w:tcPr>
          <w:p w14:paraId="57D52767"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Measures taken, or intended to be taken, to stop any emission</w:t>
            </w:r>
          </w:p>
        </w:tc>
        <w:tc>
          <w:tcPr>
            <w:tcW w:w="5812" w:type="dxa"/>
          </w:tcPr>
          <w:p w14:paraId="2755856B"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65FF6E27" w14:textId="77777777" w:rsidTr="00123E07">
        <w:tblPrEx>
          <w:tblCellMar>
            <w:top w:w="0" w:type="dxa"/>
            <w:bottom w:w="0" w:type="dxa"/>
          </w:tblCellMar>
        </w:tblPrEx>
        <w:tc>
          <w:tcPr>
            <w:tcW w:w="2943" w:type="dxa"/>
          </w:tcPr>
          <w:p w14:paraId="7AFC47A7"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Description of the failure or accident.</w:t>
            </w:r>
          </w:p>
        </w:tc>
        <w:tc>
          <w:tcPr>
            <w:tcW w:w="5812" w:type="dxa"/>
          </w:tcPr>
          <w:p w14:paraId="3B55CF53" w14:textId="77777777" w:rsidR="00DD0357" w:rsidRPr="00CC37D1" w:rsidRDefault="00DD0357" w:rsidP="00123E07">
            <w:pPr>
              <w:pStyle w:val="Heading2a"/>
              <w:keepNext w:val="0"/>
              <w:keepLines w:val="0"/>
              <w:spacing w:before="0" w:line="312" w:lineRule="auto"/>
              <w:rPr>
                <w:rFonts w:cs="Arial"/>
                <w:i w:val="0"/>
                <w:sz w:val="18"/>
              </w:rPr>
            </w:pPr>
          </w:p>
        </w:tc>
      </w:tr>
    </w:tbl>
    <w:p w14:paraId="1331C78E" w14:textId="77777777" w:rsidR="00DD0357" w:rsidRPr="00CC37D1" w:rsidRDefault="00DD0357" w:rsidP="00DD0357">
      <w:pPr>
        <w:pStyle w:val="Heading2a"/>
        <w:keepNext w:val="0"/>
        <w:keepLines w:val="0"/>
        <w:spacing w:before="0" w:line="312" w:lineRule="auto"/>
        <w:rPr>
          <w:rFonts w:cs="Arial"/>
          <w:i w:val="0"/>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DD0357" w:rsidRPr="00CC37D1" w14:paraId="4E25146A" w14:textId="77777777" w:rsidTr="00123E07">
        <w:tblPrEx>
          <w:tblCellMar>
            <w:top w:w="0" w:type="dxa"/>
            <w:bottom w:w="0" w:type="dxa"/>
          </w:tblCellMar>
        </w:tblPrEx>
        <w:trPr>
          <w:cantSplit/>
        </w:trPr>
        <w:tc>
          <w:tcPr>
            <w:tcW w:w="8755" w:type="dxa"/>
            <w:gridSpan w:val="2"/>
          </w:tcPr>
          <w:p w14:paraId="77C14FF3" w14:textId="77777777" w:rsidR="00DD0357" w:rsidRPr="00CC37D1" w:rsidRDefault="00DD0357" w:rsidP="00123E07">
            <w:pPr>
              <w:pStyle w:val="Heading2a"/>
              <w:keepNext w:val="0"/>
              <w:keepLines w:val="0"/>
              <w:spacing w:before="0" w:line="312" w:lineRule="auto"/>
              <w:rPr>
                <w:rFonts w:cs="Arial"/>
                <w:i w:val="0"/>
                <w:sz w:val="18"/>
              </w:rPr>
            </w:pPr>
            <w:r w:rsidRPr="00CC37D1">
              <w:rPr>
                <w:rFonts w:cs="Arial"/>
                <w:i w:val="0"/>
                <w:sz w:val="18"/>
              </w:rPr>
              <w:t>(b) Notification requirements for the breach of a limit</w:t>
            </w:r>
          </w:p>
        </w:tc>
      </w:tr>
      <w:tr w:rsidR="00DD0357" w:rsidRPr="00CC37D1" w14:paraId="5E3F346B" w14:textId="77777777" w:rsidTr="00123E07">
        <w:tblPrEx>
          <w:tblCellMar>
            <w:top w:w="0" w:type="dxa"/>
            <w:bottom w:w="0" w:type="dxa"/>
          </w:tblCellMar>
        </w:tblPrEx>
        <w:trPr>
          <w:cantSplit/>
        </w:trPr>
        <w:tc>
          <w:tcPr>
            <w:tcW w:w="8755" w:type="dxa"/>
            <w:gridSpan w:val="2"/>
          </w:tcPr>
          <w:p w14:paraId="7F8CF926" w14:textId="77777777" w:rsidR="00DD0357" w:rsidRPr="00CC37D1" w:rsidRDefault="00DD0357" w:rsidP="00123E07">
            <w:pPr>
              <w:pStyle w:val="Heading2a"/>
              <w:keepNext w:val="0"/>
              <w:keepLines w:val="0"/>
              <w:spacing w:before="0" w:line="312" w:lineRule="auto"/>
              <w:jc w:val="center"/>
              <w:rPr>
                <w:rFonts w:cs="Arial"/>
                <w:i w:val="0"/>
                <w:sz w:val="18"/>
              </w:rPr>
            </w:pPr>
            <w:r w:rsidRPr="00CC37D1">
              <w:rPr>
                <w:rFonts w:cs="Arial"/>
                <w:i w:val="0"/>
                <w:sz w:val="18"/>
              </w:rPr>
              <w:t>To be notified within 24 hours of detection unless otherwise specified below</w:t>
            </w:r>
          </w:p>
        </w:tc>
      </w:tr>
      <w:tr w:rsidR="00DD0357" w:rsidRPr="00CC37D1" w14:paraId="6D7176B7" w14:textId="77777777" w:rsidTr="00123E07">
        <w:tblPrEx>
          <w:tblCellMar>
            <w:top w:w="0" w:type="dxa"/>
            <w:bottom w:w="0" w:type="dxa"/>
          </w:tblCellMar>
        </w:tblPrEx>
        <w:tc>
          <w:tcPr>
            <w:tcW w:w="2943" w:type="dxa"/>
          </w:tcPr>
          <w:p w14:paraId="39CAD266"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Emission point reference/ source</w:t>
            </w:r>
          </w:p>
        </w:tc>
        <w:tc>
          <w:tcPr>
            <w:tcW w:w="5812" w:type="dxa"/>
          </w:tcPr>
          <w:p w14:paraId="34F6719D"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2C0858E7" w14:textId="77777777" w:rsidTr="00123E07">
        <w:tblPrEx>
          <w:tblCellMar>
            <w:top w:w="0" w:type="dxa"/>
            <w:bottom w:w="0" w:type="dxa"/>
          </w:tblCellMar>
        </w:tblPrEx>
        <w:tc>
          <w:tcPr>
            <w:tcW w:w="2943" w:type="dxa"/>
          </w:tcPr>
          <w:p w14:paraId="34E42CCA"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Parameter(s)</w:t>
            </w:r>
          </w:p>
        </w:tc>
        <w:tc>
          <w:tcPr>
            <w:tcW w:w="5812" w:type="dxa"/>
          </w:tcPr>
          <w:p w14:paraId="309700D9"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561D5558" w14:textId="77777777" w:rsidTr="00123E07">
        <w:tblPrEx>
          <w:tblCellMar>
            <w:top w:w="0" w:type="dxa"/>
            <w:bottom w:w="0" w:type="dxa"/>
          </w:tblCellMar>
        </w:tblPrEx>
        <w:tc>
          <w:tcPr>
            <w:tcW w:w="2943" w:type="dxa"/>
          </w:tcPr>
          <w:p w14:paraId="5747681D"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Limit</w:t>
            </w:r>
          </w:p>
        </w:tc>
        <w:tc>
          <w:tcPr>
            <w:tcW w:w="5812" w:type="dxa"/>
          </w:tcPr>
          <w:p w14:paraId="69720456"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7FAE3B25" w14:textId="77777777" w:rsidTr="00123E07">
        <w:tblPrEx>
          <w:tblCellMar>
            <w:top w:w="0" w:type="dxa"/>
            <w:bottom w:w="0" w:type="dxa"/>
          </w:tblCellMar>
        </w:tblPrEx>
        <w:tc>
          <w:tcPr>
            <w:tcW w:w="2943" w:type="dxa"/>
          </w:tcPr>
          <w:p w14:paraId="3E6005B5"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Measured value and uncertainty</w:t>
            </w:r>
          </w:p>
        </w:tc>
        <w:tc>
          <w:tcPr>
            <w:tcW w:w="5812" w:type="dxa"/>
          </w:tcPr>
          <w:p w14:paraId="04C7CA72"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3BB50DED" w14:textId="77777777" w:rsidTr="00123E07">
        <w:tblPrEx>
          <w:tblCellMar>
            <w:top w:w="0" w:type="dxa"/>
            <w:bottom w:w="0" w:type="dxa"/>
          </w:tblCellMar>
        </w:tblPrEx>
        <w:tc>
          <w:tcPr>
            <w:tcW w:w="2943" w:type="dxa"/>
          </w:tcPr>
          <w:p w14:paraId="5A20026F"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Date and time of monitoring</w:t>
            </w:r>
          </w:p>
        </w:tc>
        <w:tc>
          <w:tcPr>
            <w:tcW w:w="5812" w:type="dxa"/>
          </w:tcPr>
          <w:p w14:paraId="190A503E"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7A5A3165" w14:textId="77777777" w:rsidTr="00123E07">
        <w:tblPrEx>
          <w:tblCellMar>
            <w:top w:w="0" w:type="dxa"/>
            <w:bottom w:w="0" w:type="dxa"/>
          </w:tblCellMar>
        </w:tblPrEx>
        <w:tc>
          <w:tcPr>
            <w:tcW w:w="2943" w:type="dxa"/>
          </w:tcPr>
          <w:p w14:paraId="2BE407CD" w14:textId="77777777" w:rsidR="00DD0357" w:rsidRPr="00CC37D1" w:rsidRDefault="00DD0357" w:rsidP="00123E07">
            <w:pPr>
              <w:pStyle w:val="Heading2a"/>
              <w:keepNext w:val="0"/>
              <w:keepLines w:val="0"/>
              <w:spacing w:before="0" w:line="312" w:lineRule="auto"/>
              <w:rPr>
                <w:rFonts w:cs="Arial"/>
                <w:b w:val="0"/>
                <w:i w:val="0"/>
                <w:color w:val="FF0000"/>
                <w:sz w:val="18"/>
              </w:rPr>
            </w:pPr>
            <w:r w:rsidRPr="00CC37D1">
              <w:rPr>
                <w:rFonts w:cs="Arial"/>
                <w:b w:val="0"/>
                <w:i w:val="0"/>
                <w:sz w:val="18"/>
              </w:rPr>
              <w:t>Measures taken, or intended to be taken, to stop the emission</w:t>
            </w:r>
          </w:p>
        </w:tc>
        <w:tc>
          <w:tcPr>
            <w:tcW w:w="5812" w:type="dxa"/>
          </w:tcPr>
          <w:p w14:paraId="660C20FB" w14:textId="77777777" w:rsidR="00DD0357" w:rsidRPr="00CC37D1" w:rsidRDefault="00DD0357" w:rsidP="00123E07">
            <w:pPr>
              <w:pStyle w:val="Heading2a"/>
              <w:keepNext w:val="0"/>
              <w:keepLines w:val="0"/>
              <w:spacing w:before="0" w:line="312" w:lineRule="auto"/>
              <w:rPr>
                <w:rFonts w:cs="Arial"/>
                <w:i w:val="0"/>
                <w:sz w:val="18"/>
              </w:rPr>
            </w:pPr>
          </w:p>
        </w:tc>
      </w:tr>
    </w:tbl>
    <w:p w14:paraId="7125E553" w14:textId="77777777" w:rsidR="00DD0357" w:rsidRPr="00CC37D1" w:rsidRDefault="00DD0357" w:rsidP="00DD0357">
      <w:pPr>
        <w:pStyle w:val="Draftingnote"/>
        <w:spacing w:line="312" w:lineRule="auto"/>
        <w:rPr>
          <w:rFonts w:cs="Arial"/>
          <w:i w:val="0"/>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DD0357" w:rsidRPr="00CC37D1" w14:paraId="66D265E8" w14:textId="77777777" w:rsidTr="00123E07">
        <w:tblPrEx>
          <w:tblCellMar>
            <w:top w:w="0" w:type="dxa"/>
            <w:bottom w:w="0" w:type="dxa"/>
          </w:tblCellMar>
        </w:tblPrEx>
        <w:trPr>
          <w:cantSplit/>
        </w:trPr>
        <w:tc>
          <w:tcPr>
            <w:tcW w:w="8789" w:type="dxa"/>
            <w:gridSpan w:val="2"/>
          </w:tcPr>
          <w:p w14:paraId="55DBA83F" w14:textId="77777777" w:rsidR="00DD0357" w:rsidRPr="00CC37D1" w:rsidRDefault="00DD0357" w:rsidP="00123E07">
            <w:pPr>
              <w:pStyle w:val="Tablehead"/>
              <w:spacing w:line="312" w:lineRule="auto"/>
              <w:rPr>
                <w:rFonts w:ascii="Arial" w:hAnsi="Arial" w:cs="Arial"/>
              </w:rPr>
            </w:pPr>
            <w:r w:rsidRPr="00CC37D1">
              <w:rPr>
                <w:rFonts w:ascii="Arial" w:hAnsi="Arial" w:cs="Arial"/>
              </w:rPr>
              <w:lastRenderedPageBreak/>
              <w:t>Time periods for notification following detection of a breach of a limit</w:t>
            </w:r>
          </w:p>
        </w:tc>
      </w:tr>
      <w:tr w:rsidR="00DD0357" w:rsidRPr="00CC37D1" w14:paraId="5C885D24" w14:textId="77777777" w:rsidTr="00123E07">
        <w:tblPrEx>
          <w:tblCellMar>
            <w:top w:w="0" w:type="dxa"/>
            <w:bottom w:w="0" w:type="dxa"/>
          </w:tblCellMar>
        </w:tblPrEx>
        <w:tc>
          <w:tcPr>
            <w:tcW w:w="6521" w:type="dxa"/>
            <w:tcBorders>
              <w:right w:val="nil"/>
            </w:tcBorders>
          </w:tcPr>
          <w:p w14:paraId="309C5A23" w14:textId="77777777" w:rsidR="00DD0357" w:rsidRPr="00CC37D1" w:rsidRDefault="00DD0357" w:rsidP="00123E07">
            <w:pPr>
              <w:pStyle w:val="Tablehead"/>
              <w:spacing w:line="312" w:lineRule="auto"/>
              <w:rPr>
                <w:rFonts w:ascii="Arial" w:hAnsi="Arial" w:cs="Arial"/>
              </w:rPr>
            </w:pPr>
            <w:r w:rsidRPr="00CC37D1">
              <w:rPr>
                <w:rFonts w:ascii="Arial" w:hAnsi="Arial" w:cs="Arial"/>
              </w:rPr>
              <w:t>Parameter</w:t>
            </w:r>
          </w:p>
        </w:tc>
        <w:tc>
          <w:tcPr>
            <w:tcW w:w="2268" w:type="dxa"/>
            <w:tcBorders>
              <w:left w:val="single" w:sz="4" w:space="0" w:color="auto"/>
            </w:tcBorders>
          </w:tcPr>
          <w:p w14:paraId="793AB6EB" w14:textId="77777777" w:rsidR="00DD0357" w:rsidRPr="00CC37D1" w:rsidRDefault="00DD0357" w:rsidP="00123E07">
            <w:pPr>
              <w:pStyle w:val="Tablehead"/>
              <w:spacing w:line="312" w:lineRule="auto"/>
              <w:rPr>
                <w:rFonts w:ascii="Arial" w:hAnsi="Arial" w:cs="Arial"/>
              </w:rPr>
            </w:pPr>
            <w:r w:rsidRPr="00CC37D1">
              <w:rPr>
                <w:rFonts w:ascii="Arial" w:hAnsi="Arial" w:cs="Arial"/>
              </w:rPr>
              <w:t>Notification period</w:t>
            </w:r>
          </w:p>
        </w:tc>
      </w:tr>
      <w:tr w:rsidR="00DD0357" w:rsidRPr="00CC37D1" w14:paraId="60F66419" w14:textId="77777777" w:rsidTr="00123E07">
        <w:tblPrEx>
          <w:tblCellMar>
            <w:top w:w="0" w:type="dxa"/>
            <w:bottom w:w="0" w:type="dxa"/>
          </w:tblCellMar>
        </w:tblPrEx>
        <w:tc>
          <w:tcPr>
            <w:tcW w:w="6521" w:type="dxa"/>
            <w:tcBorders>
              <w:right w:val="nil"/>
            </w:tcBorders>
          </w:tcPr>
          <w:p w14:paraId="766A0D02" w14:textId="77777777" w:rsidR="00DD0357" w:rsidRPr="00CC37D1" w:rsidRDefault="00DD0357" w:rsidP="00123E07">
            <w:pPr>
              <w:pStyle w:val="Tablebody"/>
              <w:spacing w:line="312" w:lineRule="auto"/>
              <w:rPr>
                <w:rFonts w:ascii="Arial" w:hAnsi="Arial" w:cs="Arial"/>
              </w:rPr>
            </w:pPr>
          </w:p>
        </w:tc>
        <w:tc>
          <w:tcPr>
            <w:tcW w:w="2268" w:type="dxa"/>
            <w:tcBorders>
              <w:left w:val="single" w:sz="4" w:space="0" w:color="auto"/>
            </w:tcBorders>
          </w:tcPr>
          <w:p w14:paraId="5D820B3F" w14:textId="77777777" w:rsidR="00DD0357" w:rsidRPr="00CC37D1" w:rsidRDefault="00DD0357" w:rsidP="00123E07">
            <w:pPr>
              <w:pStyle w:val="Tablebody"/>
              <w:spacing w:line="312" w:lineRule="auto"/>
              <w:rPr>
                <w:rFonts w:ascii="Arial" w:hAnsi="Arial" w:cs="Arial"/>
              </w:rPr>
            </w:pPr>
          </w:p>
        </w:tc>
      </w:tr>
      <w:tr w:rsidR="00DD0357" w:rsidRPr="00CC37D1" w14:paraId="29D2439C" w14:textId="77777777" w:rsidTr="00123E07">
        <w:tblPrEx>
          <w:tblCellMar>
            <w:top w:w="0" w:type="dxa"/>
            <w:bottom w:w="0" w:type="dxa"/>
          </w:tblCellMar>
        </w:tblPrEx>
        <w:tc>
          <w:tcPr>
            <w:tcW w:w="6521" w:type="dxa"/>
            <w:tcBorders>
              <w:right w:val="nil"/>
            </w:tcBorders>
          </w:tcPr>
          <w:p w14:paraId="676B08B8" w14:textId="77777777" w:rsidR="00DD0357" w:rsidRPr="00CC37D1" w:rsidRDefault="00DD0357" w:rsidP="00123E07">
            <w:pPr>
              <w:pStyle w:val="Tablebody"/>
              <w:spacing w:line="312" w:lineRule="auto"/>
              <w:rPr>
                <w:rFonts w:ascii="Arial" w:hAnsi="Arial" w:cs="Arial"/>
              </w:rPr>
            </w:pPr>
          </w:p>
        </w:tc>
        <w:tc>
          <w:tcPr>
            <w:tcW w:w="2268" w:type="dxa"/>
            <w:tcBorders>
              <w:left w:val="single" w:sz="4" w:space="0" w:color="auto"/>
            </w:tcBorders>
          </w:tcPr>
          <w:p w14:paraId="103A5B6E" w14:textId="77777777" w:rsidR="00DD0357" w:rsidRPr="00CC37D1" w:rsidRDefault="00DD0357" w:rsidP="00123E07">
            <w:pPr>
              <w:pStyle w:val="Tablebody"/>
              <w:spacing w:line="312" w:lineRule="auto"/>
              <w:rPr>
                <w:rFonts w:ascii="Arial" w:hAnsi="Arial" w:cs="Arial"/>
              </w:rPr>
            </w:pPr>
          </w:p>
        </w:tc>
      </w:tr>
      <w:tr w:rsidR="00DD0357" w:rsidRPr="00CC37D1" w14:paraId="01F191C9" w14:textId="77777777" w:rsidTr="00123E07">
        <w:tblPrEx>
          <w:tblCellMar>
            <w:top w:w="0" w:type="dxa"/>
            <w:bottom w:w="0" w:type="dxa"/>
          </w:tblCellMar>
        </w:tblPrEx>
        <w:tc>
          <w:tcPr>
            <w:tcW w:w="6521" w:type="dxa"/>
            <w:tcBorders>
              <w:right w:val="nil"/>
            </w:tcBorders>
          </w:tcPr>
          <w:p w14:paraId="02787771" w14:textId="77777777" w:rsidR="00DD0357" w:rsidRPr="00CC37D1" w:rsidRDefault="00DD0357" w:rsidP="00123E07">
            <w:pPr>
              <w:pStyle w:val="Tablebody"/>
              <w:spacing w:line="312" w:lineRule="auto"/>
              <w:rPr>
                <w:rFonts w:ascii="Arial" w:hAnsi="Arial" w:cs="Arial"/>
              </w:rPr>
            </w:pPr>
          </w:p>
        </w:tc>
        <w:tc>
          <w:tcPr>
            <w:tcW w:w="2268" w:type="dxa"/>
            <w:tcBorders>
              <w:left w:val="single" w:sz="4" w:space="0" w:color="auto"/>
            </w:tcBorders>
          </w:tcPr>
          <w:p w14:paraId="628ACD44" w14:textId="77777777" w:rsidR="00DD0357" w:rsidRPr="00CC37D1" w:rsidRDefault="00DD0357" w:rsidP="00123E07">
            <w:pPr>
              <w:pStyle w:val="Tablebody"/>
              <w:spacing w:line="312" w:lineRule="auto"/>
              <w:rPr>
                <w:rFonts w:ascii="Arial" w:hAnsi="Arial" w:cs="Arial"/>
              </w:rPr>
            </w:pPr>
          </w:p>
        </w:tc>
      </w:tr>
    </w:tbl>
    <w:p w14:paraId="2B727B9A" w14:textId="77777777" w:rsidR="00DD0357" w:rsidRPr="00CC37D1" w:rsidRDefault="00DD0357" w:rsidP="00DD0357">
      <w:pPr>
        <w:spacing w:line="312"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DD0357" w:rsidRPr="00CC37D1" w14:paraId="2F4EFF47" w14:textId="77777777" w:rsidTr="00123E07">
        <w:tblPrEx>
          <w:tblCellMar>
            <w:top w:w="0" w:type="dxa"/>
            <w:bottom w:w="0" w:type="dxa"/>
          </w:tblCellMar>
        </w:tblPrEx>
        <w:trPr>
          <w:cantSplit/>
        </w:trPr>
        <w:tc>
          <w:tcPr>
            <w:tcW w:w="8755" w:type="dxa"/>
            <w:gridSpan w:val="2"/>
          </w:tcPr>
          <w:p w14:paraId="61FC8389" w14:textId="77777777" w:rsidR="00DD0357" w:rsidRPr="00CC37D1" w:rsidRDefault="00DD0357" w:rsidP="00123E07">
            <w:pPr>
              <w:pStyle w:val="Heading2a"/>
              <w:spacing w:before="0" w:line="312" w:lineRule="auto"/>
              <w:rPr>
                <w:rFonts w:cs="Arial"/>
                <w:i w:val="0"/>
                <w:sz w:val="18"/>
              </w:rPr>
            </w:pPr>
            <w:r w:rsidRPr="00CC37D1">
              <w:rPr>
                <w:rFonts w:cs="Arial"/>
                <w:i w:val="0"/>
                <w:sz w:val="18"/>
              </w:rPr>
              <w:t>(c) Notification requirements for the detection of any significant adverse environmental effect</w:t>
            </w:r>
          </w:p>
        </w:tc>
      </w:tr>
      <w:tr w:rsidR="00DD0357" w:rsidRPr="00CC37D1" w14:paraId="273FBBA1" w14:textId="77777777" w:rsidTr="00123E07">
        <w:tblPrEx>
          <w:tblCellMar>
            <w:top w:w="0" w:type="dxa"/>
            <w:bottom w:w="0" w:type="dxa"/>
          </w:tblCellMar>
        </w:tblPrEx>
        <w:trPr>
          <w:cantSplit/>
        </w:trPr>
        <w:tc>
          <w:tcPr>
            <w:tcW w:w="8755" w:type="dxa"/>
            <w:gridSpan w:val="2"/>
          </w:tcPr>
          <w:p w14:paraId="04A41ED6" w14:textId="77777777" w:rsidR="00DD0357" w:rsidRPr="00CC37D1" w:rsidRDefault="00DD0357" w:rsidP="00123E07">
            <w:pPr>
              <w:pStyle w:val="Heading2a"/>
              <w:spacing w:before="0" w:line="312" w:lineRule="auto"/>
              <w:jc w:val="center"/>
              <w:rPr>
                <w:rFonts w:cs="Arial"/>
                <w:i w:val="0"/>
                <w:sz w:val="18"/>
              </w:rPr>
            </w:pPr>
            <w:r w:rsidRPr="00CC37D1">
              <w:rPr>
                <w:rFonts w:cs="Arial"/>
                <w:i w:val="0"/>
                <w:sz w:val="18"/>
              </w:rPr>
              <w:t>To be notified within 24 hours of detection</w:t>
            </w:r>
          </w:p>
        </w:tc>
      </w:tr>
      <w:tr w:rsidR="00DD0357" w:rsidRPr="00CC37D1" w14:paraId="699FF019" w14:textId="77777777" w:rsidTr="00123E07">
        <w:tblPrEx>
          <w:tblCellMar>
            <w:top w:w="0" w:type="dxa"/>
            <w:bottom w:w="0" w:type="dxa"/>
          </w:tblCellMar>
        </w:tblPrEx>
        <w:tc>
          <w:tcPr>
            <w:tcW w:w="2943" w:type="dxa"/>
          </w:tcPr>
          <w:p w14:paraId="530DD8B1" w14:textId="77777777" w:rsidR="00DD0357" w:rsidRPr="00CC37D1" w:rsidRDefault="00DD0357" w:rsidP="00123E07">
            <w:pPr>
              <w:pStyle w:val="Heading2a"/>
              <w:spacing w:before="0" w:line="312" w:lineRule="auto"/>
              <w:rPr>
                <w:rFonts w:cs="Arial"/>
                <w:b w:val="0"/>
                <w:i w:val="0"/>
                <w:sz w:val="18"/>
              </w:rPr>
            </w:pPr>
            <w:r w:rsidRPr="00CC37D1">
              <w:rPr>
                <w:rFonts w:cs="Arial"/>
                <w:b w:val="0"/>
                <w:i w:val="0"/>
                <w:sz w:val="18"/>
              </w:rPr>
              <w:t>Description of where the effect on the environment was detected</w:t>
            </w:r>
          </w:p>
        </w:tc>
        <w:tc>
          <w:tcPr>
            <w:tcW w:w="5812" w:type="dxa"/>
          </w:tcPr>
          <w:p w14:paraId="553EE9E6" w14:textId="77777777" w:rsidR="00DD0357" w:rsidRPr="00CC37D1" w:rsidRDefault="00DD0357" w:rsidP="00123E07">
            <w:pPr>
              <w:pStyle w:val="Heading2a"/>
              <w:spacing w:before="0" w:line="312" w:lineRule="auto"/>
              <w:rPr>
                <w:rFonts w:cs="Arial"/>
                <w:i w:val="0"/>
                <w:sz w:val="18"/>
              </w:rPr>
            </w:pPr>
          </w:p>
        </w:tc>
      </w:tr>
      <w:tr w:rsidR="00DD0357" w:rsidRPr="00CC37D1" w14:paraId="1B00A28B" w14:textId="77777777" w:rsidTr="00123E07">
        <w:tblPrEx>
          <w:tblCellMar>
            <w:top w:w="0" w:type="dxa"/>
            <w:bottom w:w="0" w:type="dxa"/>
          </w:tblCellMar>
        </w:tblPrEx>
        <w:tc>
          <w:tcPr>
            <w:tcW w:w="2943" w:type="dxa"/>
          </w:tcPr>
          <w:p w14:paraId="37CADD3A" w14:textId="77777777" w:rsidR="00DD0357" w:rsidRPr="00CC37D1" w:rsidRDefault="00DD0357" w:rsidP="00123E07">
            <w:pPr>
              <w:pStyle w:val="Heading2a"/>
              <w:spacing w:before="0" w:line="312" w:lineRule="auto"/>
              <w:rPr>
                <w:rFonts w:cs="Arial"/>
                <w:b w:val="0"/>
                <w:i w:val="0"/>
                <w:sz w:val="18"/>
              </w:rPr>
            </w:pPr>
            <w:r w:rsidRPr="00CC37D1">
              <w:rPr>
                <w:rFonts w:cs="Arial"/>
                <w:b w:val="0"/>
                <w:i w:val="0"/>
                <w:sz w:val="18"/>
              </w:rPr>
              <w:t>Substances(s) detected</w:t>
            </w:r>
          </w:p>
        </w:tc>
        <w:tc>
          <w:tcPr>
            <w:tcW w:w="5812" w:type="dxa"/>
          </w:tcPr>
          <w:p w14:paraId="7C95D45B" w14:textId="77777777" w:rsidR="00DD0357" w:rsidRPr="00CC37D1" w:rsidRDefault="00DD0357" w:rsidP="00123E07">
            <w:pPr>
              <w:pStyle w:val="Heading2a"/>
              <w:spacing w:before="0" w:line="312" w:lineRule="auto"/>
              <w:rPr>
                <w:rFonts w:cs="Arial"/>
                <w:i w:val="0"/>
                <w:sz w:val="18"/>
              </w:rPr>
            </w:pPr>
          </w:p>
        </w:tc>
      </w:tr>
      <w:tr w:rsidR="00DD0357" w:rsidRPr="00CC37D1" w14:paraId="104E1B24" w14:textId="77777777" w:rsidTr="00123E07">
        <w:tblPrEx>
          <w:tblCellMar>
            <w:top w:w="0" w:type="dxa"/>
            <w:bottom w:w="0" w:type="dxa"/>
          </w:tblCellMar>
        </w:tblPrEx>
        <w:tc>
          <w:tcPr>
            <w:tcW w:w="2943" w:type="dxa"/>
          </w:tcPr>
          <w:p w14:paraId="02686F2A" w14:textId="77777777" w:rsidR="00DD0357" w:rsidRPr="00CC37D1" w:rsidRDefault="00DD0357" w:rsidP="00123E07">
            <w:pPr>
              <w:pStyle w:val="Heading2a"/>
              <w:spacing w:before="0" w:line="312" w:lineRule="auto"/>
              <w:rPr>
                <w:rFonts w:cs="Arial"/>
                <w:b w:val="0"/>
                <w:i w:val="0"/>
                <w:sz w:val="18"/>
              </w:rPr>
            </w:pPr>
            <w:r w:rsidRPr="00CC37D1">
              <w:rPr>
                <w:rFonts w:cs="Arial"/>
                <w:b w:val="0"/>
                <w:i w:val="0"/>
                <w:sz w:val="18"/>
              </w:rPr>
              <w:t>Concentrations of substances detected</w:t>
            </w:r>
          </w:p>
        </w:tc>
        <w:tc>
          <w:tcPr>
            <w:tcW w:w="5812" w:type="dxa"/>
          </w:tcPr>
          <w:p w14:paraId="7B7D485D" w14:textId="77777777" w:rsidR="00DD0357" w:rsidRPr="00CC37D1" w:rsidRDefault="00DD0357" w:rsidP="00123E07">
            <w:pPr>
              <w:pStyle w:val="Heading2a"/>
              <w:spacing w:before="0" w:line="312" w:lineRule="auto"/>
              <w:rPr>
                <w:rFonts w:cs="Arial"/>
                <w:i w:val="0"/>
                <w:sz w:val="18"/>
              </w:rPr>
            </w:pPr>
          </w:p>
        </w:tc>
      </w:tr>
      <w:tr w:rsidR="00DD0357" w:rsidRPr="00CC37D1" w14:paraId="14EE807F" w14:textId="77777777" w:rsidTr="00123E07">
        <w:tblPrEx>
          <w:tblCellMar>
            <w:top w:w="0" w:type="dxa"/>
            <w:bottom w:w="0" w:type="dxa"/>
          </w:tblCellMar>
        </w:tblPrEx>
        <w:tc>
          <w:tcPr>
            <w:tcW w:w="2943" w:type="dxa"/>
          </w:tcPr>
          <w:p w14:paraId="1F73E828" w14:textId="77777777" w:rsidR="00DD0357" w:rsidRPr="00CC37D1" w:rsidRDefault="00DD0357" w:rsidP="00123E07">
            <w:pPr>
              <w:pStyle w:val="Heading2a"/>
              <w:spacing w:before="0" w:line="312" w:lineRule="auto"/>
              <w:rPr>
                <w:rFonts w:cs="Arial"/>
                <w:b w:val="0"/>
                <w:i w:val="0"/>
                <w:sz w:val="18"/>
              </w:rPr>
            </w:pPr>
            <w:r w:rsidRPr="00CC37D1">
              <w:rPr>
                <w:rFonts w:cs="Arial"/>
                <w:b w:val="0"/>
                <w:i w:val="0"/>
                <w:sz w:val="18"/>
              </w:rPr>
              <w:t>Date of monitoring/sampling</w:t>
            </w:r>
          </w:p>
        </w:tc>
        <w:tc>
          <w:tcPr>
            <w:tcW w:w="5812" w:type="dxa"/>
          </w:tcPr>
          <w:p w14:paraId="3C9E0339" w14:textId="77777777" w:rsidR="00DD0357" w:rsidRPr="00CC37D1" w:rsidRDefault="00DD0357" w:rsidP="00123E07">
            <w:pPr>
              <w:pStyle w:val="Heading2a"/>
              <w:spacing w:before="0" w:line="312" w:lineRule="auto"/>
              <w:rPr>
                <w:rFonts w:cs="Arial"/>
                <w:i w:val="0"/>
                <w:sz w:val="18"/>
              </w:rPr>
            </w:pPr>
          </w:p>
        </w:tc>
      </w:tr>
    </w:tbl>
    <w:p w14:paraId="1CC43300" w14:textId="77777777" w:rsidR="00DD0357" w:rsidRPr="00CC37D1" w:rsidRDefault="00DD0357" w:rsidP="00DD0357">
      <w:pPr>
        <w:pStyle w:val="Heading2a"/>
        <w:spacing w:before="0" w:line="312" w:lineRule="auto"/>
        <w:rPr>
          <w:rFonts w:cs="Arial"/>
          <w:i w:val="0"/>
          <w:sz w:val="18"/>
        </w:rPr>
      </w:pPr>
    </w:p>
    <w:p w14:paraId="2DE53695" w14:textId="77777777" w:rsidR="00DD0357" w:rsidRPr="00CC37D1" w:rsidRDefault="00DD0357" w:rsidP="00DD0357">
      <w:pPr>
        <w:pStyle w:val="Heading2a"/>
        <w:spacing w:line="312" w:lineRule="auto"/>
        <w:rPr>
          <w:rFonts w:cs="Arial"/>
          <w:i w:val="0"/>
          <w:sz w:val="18"/>
        </w:rPr>
      </w:pPr>
      <w:r w:rsidRPr="00CC37D1">
        <w:rPr>
          <w:rFonts w:cs="Arial"/>
          <w:b w:val="0"/>
          <w:i w:val="0"/>
        </w:rPr>
        <w:t>Part B - to be submitted as soon as practicable</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DD0357" w:rsidRPr="00CC37D1" w14:paraId="10646571" w14:textId="77777777" w:rsidTr="00123E07">
        <w:tblPrEx>
          <w:tblCellMar>
            <w:top w:w="0" w:type="dxa"/>
            <w:bottom w:w="0" w:type="dxa"/>
          </w:tblCellMar>
        </w:tblPrEx>
        <w:tc>
          <w:tcPr>
            <w:tcW w:w="4301" w:type="dxa"/>
          </w:tcPr>
          <w:p w14:paraId="4D6BB2B7" w14:textId="77777777" w:rsidR="00DD0357" w:rsidRPr="00CC37D1" w:rsidRDefault="00DD0357" w:rsidP="00123E07">
            <w:pPr>
              <w:pStyle w:val="Heading3nonum"/>
              <w:spacing w:before="0" w:line="312" w:lineRule="auto"/>
              <w:rPr>
                <w:rFonts w:cs="Arial"/>
              </w:rPr>
            </w:pPr>
            <w:r w:rsidRPr="00CC37D1">
              <w:rPr>
                <w:rFonts w:cs="Arial"/>
              </w:rPr>
              <w:t>Any more accurate information on the matters for notification under Part A.</w:t>
            </w:r>
          </w:p>
        </w:tc>
        <w:tc>
          <w:tcPr>
            <w:tcW w:w="4454" w:type="dxa"/>
          </w:tcPr>
          <w:p w14:paraId="37B40659" w14:textId="77777777" w:rsidR="00DD0357" w:rsidRPr="00CC37D1" w:rsidRDefault="00DD0357" w:rsidP="00123E07">
            <w:pPr>
              <w:pStyle w:val="Heading3nonum"/>
              <w:spacing w:line="312" w:lineRule="auto"/>
              <w:rPr>
                <w:rFonts w:cs="Arial"/>
              </w:rPr>
            </w:pPr>
          </w:p>
        </w:tc>
      </w:tr>
      <w:tr w:rsidR="00DD0357" w:rsidRPr="00CC37D1" w14:paraId="7FE3D646" w14:textId="77777777" w:rsidTr="00123E07">
        <w:tblPrEx>
          <w:tblCellMar>
            <w:top w:w="0" w:type="dxa"/>
            <w:bottom w:w="0" w:type="dxa"/>
          </w:tblCellMar>
        </w:tblPrEx>
        <w:tc>
          <w:tcPr>
            <w:tcW w:w="4301" w:type="dxa"/>
          </w:tcPr>
          <w:p w14:paraId="7694631C" w14:textId="77777777" w:rsidR="00DD0357" w:rsidRPr="00CC37D1" w:rsidRDefault="00DD0357" w:rsidP="00123E07">
            <w:pPr>
              <w:pStyle w:val="Heading3nonum"/>
              <w:spacing w:before="0" w:line="312" w:lineRule="auto"/>
              <w:rPr>
                <w:rFonts w:cs="Arial"/>
              </w:rPr>
            </w:pPr>
            <w:r w:rsidRPr="00CC37D1">
              <w:rPr>
                <w:rFonts w:cs="Arial"/>
              </w:rPr>
              <w:t>Measures taken, or intended to be taken, to prevent a recurrence of the incident</w:t>
            </w:r>
          </w:p>
        </w:tc>
        <w:tc>
          <w:tcPr>
            <w:tcW w:w="4454" w:type="dxa"/>
          </w:tcPr>
          <w:p w14:paraId="35AB18D1" w14:textId="77777777" w:rsidR="00DD0357" w:rsidRPr="00CC37D1" w:rsidRDefault="00DD0357" w:rsidP="00123E07">
            <w:pPr>
              <w:pStyle w:val="Heading3nonum"/>
              <w:spacing w:line="312" w:lineRule="auto"/>
              <w:rPr>
                <w:rFonts w:cs="Arial"/>
              </w:rPr>
            </w:pPr>
          </w:p>
        </w:tc>
      </w:tr>
      <w:tr w:rsidR="00DD0357" w:rsidRPr="00CC37D1" w14:paraId="787B29AB" w14:textId="77777777" w:rsidTr="00123E07">
        <w:tblPrEx>
          <w:tblCellMar>
            <w:top w:w="0" w:type="dxa"/>
            <w:bottom w:w="0" w:type="dxa"/>
          </w:tblCellMar>
        </w:tblPrEx>
        <w:tc>
          <w:tcPr>
            <w:tcW w:w="4301" w:type="dxa"/>
          </w:tcPr>
          <w:p w14:paraId="62A03F27" w14:textId="77777777" w:rsidR="00DD0357" w:rsidRPr="00CC37D1" w:rsidRDefault="00DD0357" w:rsidP="00123E07">
            <w:pPr>
              <w:pStyle w:val="Heading3nonum"/>
              <w:spacing w:before="0" w:line="312" w:lineRule="auto"/>
              <w:rPr>
                <w:rFonts w:cs="Arial"/>
              </w:rPr>
            </w:pPr>
            <w:r w:rsidRPr="00CC37D1">
              <w:rPr>
                <w:rFonts w:cs="Arial"/>
              </w:rPr>
              <w:t>Measures taken, or intended to be taken, to rectify, limit or prevent any pollution of the environment which has been or may be caused by the emission</w:t>
            </w:r>
          </w:p>
        </w:tc>
        <w:tc>
          <w:tcPr>
            <w:tcW w:w="4454" w:type="dxa"/>
          </w:tcPr>
          <w:p w14:paraId="38A3A199" w14:textId="77777777" w:rsidR="00DD0357" w:rsidRPr="00CC37D1" w:rsidRDefault="00DD0357" w:rsidP="00123E07">
            <w:pPr>
              <w:pStyle w:val="Heading3nonum"/>
              <w:spacing w:line="312" w:lineRule="auto"/>
              <w:rPr>
                <w:rFonts w:cs="Arial"/>
              </w:rPr>
            </w:pPr>
          </w:p>
        </w:tc>
      </w:tr>
      <w:tr w:rsidR="00DD0357" w:rsidRPr="00CC37D1" w14:paraId="59A4F931" w14:textId="77777777" w:rsidTr="00123E07">
        <w:tblPrEx>
          <w:tblCellMar>
            <w:top w:w="0" w:type="dxa"/>
            <w:bottom w:w="0" w:type="dxa"/>
          </w:tblCellMar>
        </w:tblPrEx>
        <w:tc>
          <w:tcPr>
            <w:tcW w:w="4301" w:type="dxa"/>
          </w:tcPr>
          <w:p w14:paraId="27FA8314" w14:textId="77777777" w:rsidR="00DD0357" w:rsidRPr="00CC37D1" w:rsidRDefault="00DD0357" w:rsidP="00123E07">
            <w:pPr>
              <w:pStyle w:val="Heading3nonum"/>
              <w:spacing w:before="0" w:line="312" w:lineRule="auto"/>
              <w:rPr>
                <w:rFonts w:cs="Arial"/>
              </w:rPr>
            </w:pPr>
            <w:r w:rsidRPr="00CC37D1">
              <w:rPr>
                <w:rFonts w:cs="Arial"/>
              </w:rPr>
              <w:t>The dates of any unauthorised emissions from the facility in the preceding 24 months.</w:t>
            </w:r>
          </w:p>
        </w:tc>
        <w:tc>
          <w:tcPr>
            <w:tcW w:w="4454" w:type="dxa"/>
          </w:tcPr>
          <w:p w14:paraId="508356C7" w14:textId="77777777" w:rsidR="00DD0357" w:rsidRPr="00CC37D1" w:rsidRDefault="00DD0357" w:rsidP="00123E07">
            <w:pPr>
              <w:pStyle w:val="Heading3nonum"/>
              <w:spacing w:line="312" w:lineRule="auto"/>
              <w:rPr>
                <w:rFonts w:cs="Arial"/>
              </w:rPr>
            </w:pPr>
          </w:p>
        </w:tc>
      </w:tr>
    </w:tbl>
    <w:p w14:paraId="28F8B208" w14:textId="77777777" w:rsidR="00DD0357" w:rsidRPr="00CC37D1" w:rsidRDefault="00DD0357" w:rsidP="00DD0357">
      <w:pPr>
        <w:pStyle w:val="Heading3nonum"/>
        <w:spacing w:before="0" w:line="312" w:lineRule="auto"/>
        <w:rPr>
          <w:rFonts w:cs="Arial"/>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DD0357" w:rsidRPr="00CC37D1" w14:paraId="63B43B9F" w14:textId="77777777" w:rsidTr="00123E07">
        <w:tblPrEx>
          <w:tblCellMar>
            <w:top w:w="0" w:type="dxa"/>
            <w:bottom w:w="0" w:type="dxa"/>
          </w:tblCellMar>
        </w:tblPrEx>
        <w:tc>
          <w:tcPr>
            <w:tcW w:w="4301" w:type="dxa"/>
          </w:tcPr>
          <w:p w14:paraId="67D29F97" w14:textId="77777777" w:rsidR="00DD0357" w:rsidRPr="00CC37D1" w:rsidRDefault="00DD0357" w:rsidP="00123E07">
            <w:pPr>
              <w:pStyle w:val="Heading3nonum"/>
              <w:spacing w:before="0" w:line="312" w:lineRule="auto"/>
              <w:rPr>
                <w:rFonts w:cs="Arial"/>
                <w:b/>
              </w:rPr>
            </w:pPr>
            <w:r w:rsidRPr="00CC37D1">
              <w:rPr>
                <w:rFonts w:cs="Arial"/>
                <w:b/>
              </w:rPr>
              <w:t>Name*</w:t>
            </w:r>
          </w:p>
        </w:tc>
        <w:tc>
          <w:tcPr>
            <w:tcW w:w="4454" w:type="dxa"/>
          </w:tcPr>
          <w:p w14:paraId="16415706" w14:textId="77777777" w:rsidR="00DD0357" w:rsidRPr="00CC37D1" w:rsidRDefault="00DD0357" w:rsidP="00123E07">
            <w:pPr>
              <w:pStyle w:val="Heading3nonum"/>
              <w:spacing w:before="0" w:line="312" w:lineRule="auto"/>
              <w:rPr>
                <w:rFonts w:cs="Arial"/>
              </w:rPr>
            </w:pPr>
          </w:p>
        </w:tc>
      </w:tr>
      <w:tr w:rsidR="00DD0357" w:rsidRPr="00CC37D1" w14:paraId="0B06A5BE" w14:textId="77777777" w:rsidTr="00123E07">
        <w:tblPrEx>
          <w:tblCellMar>
            <w:top w:w="0" w:type="dxa"/>
            <w:bottom w:w="0" w:type="dxa"/>
          </w:tblCellMar>
        </w:tblPrEx>
        <w:tc>
          <w:tcPr>
            <w:tcW w:w="4301" w:type="dxa"/>
          </w:tcPr>
          <w:p w14:paraId="146036AE" w14:textId="77777777" w:rsidR="00DD0357" w:rsidRPr="00CC37D1" w:rsidRDefault="00DD0357" w:rsidP="00123E07">
            <w:pPr>
              <w:pStyle w:val="Heading3nonum"/>
              <w:spacing w:before="0" w:line="312" w:lineRule="auto"/>
              <w:rPr>
                <w:rFonts w:cs="Arial"/>
                <w:b/>
              </w:rPr>
            </w:pPr>
            <w:r w:rsidRPr="00CC37D1">
              <w:rPr>
                <w:rFonts w:cs="Arial"/>
                <w:b/>
              </w:rPr>
              <w:t>Post</w:t>
            </w:r>
          </w:p>
        </w:tc>
        <w:tc>
          <w:tcPr>
            <w:tcW w:w="4454" w:type="dxa"/>
          </w:tcPr>
          <w:p w14:paraId="4A1E649D" w14:textId="77777777" w:rsidR="00DD0357" w:rsidRPr="00CC37D1" w:rsidRDefault="00DD0357" w:rsidP="00123E07">
            <w:pPr>
              <w:pStyle w:val="Heading3nonum"/>
              <w:spacing w:before="0" w:line="312" w:lineRule="auto"/>
              <w:rPr>
                <w:rFonts w:cs="Arial"/>
              </w:rPr>
            </w:pPr>
          </w:p>
        </w:tc>
      </w:tr>
      <w:tr w:rsidR="00DD0357" w:rsidRPr="00CC37D1" w14:paraId="45067B04" w14:textId="77777777" w:rsidTr="00123E07">
        <w:tblPrEx>
          <w:tblCellMar>
            <w:top w:w="0" w:type="dxa"/>
            <w:bottom w:w="0" w:type="dxa"/>
          </w:tblCellMar>
        </w:tblPrEx>
        <w:tc>
          <w:tcPr>
            <w:tcW w:w="4301" w:type="dxa"/>
          </w:tcPr>
          <w:p w14:paraId="1911212C" w14:textId="77777777" w:rsidR="00DD0357" w:rsidRPr="00CC37D1" w:rsidRDefault="00DD0357" w:rsidP="00123E07">
            <w:pPr>
              <w:pStyle w:val="Heading3nonum"/>
              <w:spacing w:before="0" w:line="312" w:lineRule="auto"/>
              <w:rPr>
                <w:rFonts w:cs="Arial"/>
                <w:b/>
              </w:rPr>
            </w:pPr>
            <w:r w:rsidRPr="00CC37D1">
              <w:rPr>
                <w:rFonts w:cs="Arial"/>
                <w:b/>
              </w:rPr>
              <w:t>Signature</w:t>
            </w:r>
          </w:p>
        </w:tc>
        <w:tc>
          <w:tcPr>
            <w:tcW w:w="4454" w:type="dxa"/>
          </w:tcPr>
          <w:p w14:paraId="413262D6" w14:textId="77777777" w:rsidR="00DD0357" w:rsidRPr="00CC37D1" w:rsidRDefault="00DD0357" w:rsidP="00123E07">
            <w:pPr>
              <w:pStyle w:val="Heading3nonum"/>
              <w:spacing w:before="0" w:line="312" w:lineRule="auto"/>
              <w:rPr>
                <w:rFonts w:cs="Arial"/>
              </w:rPr>
            </w:pPr>
          </w:p>
        </w:tc>
      </w:tr>
      <w:tr w:rsidR="00DD0357" w:rsidRPr="00CC37D1" w14:paraId="0C7112EC" w14:textId="77777777" w:rsidTr="00123E07">
        <w:tblPrEx>
          <w:tblCellMar>
            <w:top w:w="0" w:type="dxa"/>
            <w:bottom w:w="0" w:type="dxa"/>
          </w:tblCellMar>
        </w:tblPrEx>
        <w:tc>
          <w:tcPr>
            <w:tcW w:w="4301" w:type="dxa"/>
          </w:tcPr>
          <w:p w14:paraId="24AA290A" w14:textId="77777777" w:rsidR="00DD0357" w:rsidRPr="00CC37D1" w:rsidRDefault="00DD0357" w:rsidP="00123E07">
            <w:pPr>
              <w:pStyle w:val="Heading3nonum"/>
              <w:spacing w:before="0" w:line="312" w:lineRule="auto"/>
              <w:rPr>
                <w:rFonts w:cs="Arial"/>
                <w:b/>
              </w:rPr>
            </w:pPr>
            <w:r w:rsidRPr="00CC37D1">
              <w:rPr>
                <w:rFonts w:cs="Arial"/>
                <w:b/>
              </w:rPr>
              <w:t>Date</w:t>
            </w:r>
          </w:p>
        </w:tc>
        <w:tc>
          <w:tcPr>
            <w:tcW w:w="4454" w:type="dxa"/>
          </w:tcPr>
          <w:p w14:paraId="2EF51D48" w14:textId="77777777" w:rsidR="00DD0357" w:rsidRPr="00CC37D1" w:rsidRDefault="00DD0357" w:rsidP="00123E07">
            <w:pPr>
              <w:pStyle w:val="Heading3nonum"/>
              <w:spacing w:before="0" w:line="312" w:lineRule="auto"/>
              <w:rPr>
                <w:rFonts w:cs="Arial"/>
              </w:rPr>
            </w:pPr>
          </w:p>
        </w:tc>
      </w:tr>
    </w:tbl>
    <w:p w14:paraId="68EFB150" w14:textId="77777777" w:rsidR="00564677" w:rsidRPr="00DD0357" w:rsidRDefault="00DD0357" w:rsidP="00DD0357">
      <w:pPr>
        <w:pStyle w:val="Heading1"/>
        <w:spacing w:before="120" w:after="0" w:line="312" w:lineRule="auto"/>
        <w:rPr>
          <w:b w:val="0"/>
          <w:color w:val="000000"/>
          <w:spacing w:val="0"/>
          <w:sz w:val="18"/>
        </w:rPr>
      </w:pPr>
      <w:r w:rsidRPr="00DD0357">
        <w:rPr>
          <w:rFonts w:cs="Arial"/>
          <w:b w:val="0"/>
          <w:color w:val="000000"/>
          <w:spacing w:val="0"/>
          <w:sz w:val="18"/>
        </w:rPr>
        <w:t xml:space="preserve">* authorised to sign on behalf of </w:t>
      </w:r>
      <w:r w:rsidRPr="00DD0357">
        <w:rPr>
          <w:b w:val="0"/>
          <w:color w:val="000000"/>
          <w:spacing w:val="0"/>
          <w:sz w:val="18"/>
        </w:rPr>
        <w:t>the operator</w:t>
      </w:r>
    </w:p>
    <w:p w14:paraId="4E723223" w14:textId="77777777" w:rsidR="00564677" w:rsidRPr="000215C5" w:rsidRDefault="00564677" w:rsidP="00564677">
      <w:pPr>
        <w:pStyle w:val="Heading3nonum"/>
        <w:spacing w:line="312" w:lineRule="auto"/>
        <w:rPr>
          <w:rFonts w:cs="Arial"/>
        </w:rPr>
      </w:pPr>
    </w:p>
    <w:p w14:paraId="0DFA4E05" w14:textId="77777777" w:rsidR="005D04E9" w:rsidRPr="00CC37D1" w:rsidRDefault="005D04E9" w:rsidP="00564677">
      <w:pPr>
        <w:pStyle w:val="Heading1"/>
        <w:spacing w:line="312" w:lineRule="auto"/>
        <w:rPr>
          <w:rFonts w:cs="Arial"/>
        </w:rPr>
      </w:pPr>
      <w:r w:rsidRPr="00CC37D1">
        <w:rPr>
          <w:rFonts w:cs="Arial"/>
        </w:rPr>
        <w:br w:type="page"/>
      </w:r>
      <w:r w:rsidRPr="00CC37D1">
        <w:rPr>
          <w:rFonts w:cs="Arial"/>
        </w:rPr>
        <w:lastRenderedPageBreak/>
        <w:t xml:space="preserve">Schedule 6 - Interpretation </w:t>
      </w:r>
    </w:p>
    <w:p w14:paraId="568FDF78" w14:textId="77777777" w:rsidR="005D04E9" w:rsidRPr="00CC37D1" w:rsidRDefault="00A43DF9" w:rsidP="00A30014">
      <w:pPr>
        <w:pStyle w:val="BodyText"/>
        <w:spacing w:before="120" w:line="312" w:lineRule="auto"/>
        <w:rPr>
          <w:rFonts w:cs="Arial"/>
          <w:sz w:val="18"/>
        </w:rPr>
      </w:pPr>
      <w:r w:rsidRPr="00CC37D1">
        <w:rPr>
          <w:rFonts w:cs="Arial"/>
          <w:sz w:val="18"/>
        </w:rPr>
        <w:t>“</w:t>
      </w:r>
      <w:r w:rsidR="005D04E9" w:rsidRPr="00CC37D1">
        <w:rPr>
          <w:rFonts w:cs="Arial"/>
          <w:sz w:val="18"/>
        </w:rPr>
        <w:t>accident</w:t>
      </w:r>
      <w:r w:rsidRPr="00CC37D1">
        <w:rPr>
          <w:rFonts w:cs="Arial"/>
          <w:sz w:val="18"/>
        </w:rPr>
        <w:t>”</w:t>
      </w:r>
      <w:r w:rsidR="005D04E9" w:rsidRPr="00CC37D1">
        <w:rPr>
          <w:rFonts w:cs="Arial"/>
          <w:sz w:val="18"/>
        </w:rPr>
        <w:t xml:space="preserve"> means an accident that may result in pollution.</w:t>
      </w:r>
    </w:p>
    <w:p w14:paraId="687CEDA3" w14:textId="77777777" w:rsidR="005D04E9" w:rsidRPr="00CC37D1" w:rsidRDefault="00A43DF9" w:rsidP="00A30014">
      <w:pPr>
        <w:pStyle w:val="BodyText"/>
        <w:spacing w:before="120" w:line="312" w:lineRule="auto"/>
        <w:rPr>
          <w:rFonts w:cs="Arial"/>
        </w:rPr>
      </w:pPr>
      <w:r w:rsidRPr="00CC37D1">
        <w:rPr>
          <w:rFonts w:cs="Arial"/>
          <w:sz w:val="18"/>
        </w:rPr>
        <w:t>“</w:t>
      </w:r>
      <w:r w:rsidR="005D04E9" w:rsidRPr="00CC37D1">
        <w:rPr>
          <w:rFonts w:cs="Arial"/>
          <w:sz w:val="18"/>
        </w:rPr>
        <w:t>annually</w:t>
      </w:r>
      <w:r w:rsidRPr="00CC37D1">
        <w:rPr>
          <w:rFonts w:cs="Arial"/>
          <w:sz w:val="18"/>
        </w:rPr>
        <w:t>”</w:t>
      </w:r>
      <w:r w:rsidR="005D04E9" w:rsidRPr="00CC37D1">
        <w:rPr>
          <w:rFonts w:cs="Arial"/>
          <w:sz w:val="18"/>
        </w:rPr>
        <w:t xml:space="preserve"> means once every year.</w:t>
      </w:r>
    </w:p>
    <w:p w14:paraId="1BB56766" w14:textId="77777777" w:rsidR="005D04E9" w:rsidRPr="00CC37D1" w:rsidRDefault="00A43DF9" w:rsidP="00A30014">
      <w:pPr>
        <w:pStyle w:val="BodyText"/>
        <w:spacing w:before="120" w:line="312" w:lineRule="auto"/>
        <w:rPr>
          <w:rFonts w:cs="Arial"/>
          <w:sz w:val="18"/>
        </w:rPr>
      </w:pPr>
      <w:r w:rsidRPr="00CC37D1">
        <w:rPr>
          <w:rFonts w:cs="Arial"/>
          <w:sz w:val="18"/>
          <w:szCs w:val="18"/>
        </w:rPr>
        <w:t>“</w:t>
      </w:r>
      <w:r w:rsidR="005D04E9" w:rsidRPr="00CC37D1">
        <w:rPr>
          <w:rFonts w:cs="Arial"/>
          <w:sz w:val="18"/>
          <w:szCs w:val="18"/>
        </w:rPr>
        <w:t>a</w:t>
      </w:r>
      <w:r w:rsidR="005D04E9" w:rsidRPr="00CC37D1">
        <w:rPr>
          <w:rFonts w:cs="Arial"/>
          <w:sz w:val="18"/>
        </w:rPr>
        <w:t>pplication</w:t>
      </w:r>
      <w:r w:rsidRPr="00CC37D1">
        <w:rPr>
          <w:rFonts w:cs="Arial"/>
          <w:sz w:val="18"/>
        </w:rPr>
        <w:t>”</w:t>
      </w:r>
      <w:r w:rsidR="005D04E9" w:rsidRPr="00CC37D1">
        <w:rPr>
          <w:rFonts w:cs="Arial"/>
          <w:sz w:val="18"/>
        </w:rPr>
        <w:t xml:space="preserve"> means the application for this permit, together with any additional information supplied by the operator as part of the application and any response to a notice served under Schedule 5 to the EP Regulations.</w:t>
      </w:r>
    </w:p>
    <w:p w14:paraId="194C7E16" w14:textId="77777777" w:rsidR="00C2446D" w:rsidRDefault="00C2446D" w:rsidP="00C2446D">
      <w:pPr>
        <w:pStyle w:val="term"/>
        <w:keepNext w:val="0"/>
        <w:keepLines w:val="0"/>
        <w:spacing w:line="312" w:lineRule="auto"/>
        <w:rPr>
          <w:rFonts w:cs="Arial"/>
          <w:i w:val="0"/>
          <w:szCs w:val="18"/>
        </w:rPr>
      </w:pPr>
      <w:r w:rsidRPr="00DD0357">
        <w:rPr>
          <w:rFonts w:cs="Arial"/>
          <w:i w:val="0"/>
        </w:rPr>
        <w:t xml:space="preserve">“emissions of substances not controlled by emission limits” means emissions of substances to air, water </w:t>
      </w:r>
      <w:r w:rsidRPr="00DD0357">
        <w:rPr>
          <w:rFonts w:cs="Arial"/>
          <w:i w:val="0"/>
          <w:color w:val="auto"/>
        </w:rPr>
        <w:t xml:space="preserve">or land from the activities, </w:t>
      </w:r>
      <w:r w:rsidRPr="00DD0357">
        <w:rPr>
          <w:rStyle w:val="Strong"/>
          <w:rFonts w:cs="Arial"/>
          <w:b w:val="0"/>
          <w:i w:val="0"/>
          <w:color w:val="auto"/>
          <w:szCs w:val="18"/>
        </w:rPr>
        <w:t>which are not controlled by an emission or background concentration limit</w:t>
      </w:r>
      <w:r w:rsidRPr="00DD0357">
        <w:rPr>
          <w:rFonts w:cs="Arial"/>
          <w:i w:val="0"/>
          <w:color w:val="auto"/>
          <w:szCs w:val="18"/>
        </w:rPr>
        <w:t>.</w:t>
      </w:r>
    </w:p>
    <w:p w14:paraId="268DD727" w14:textId="77777777" w:rsidR="005D04E9" w:rsidRPr="00CC37D1" w:rsidRDefault="005D04E9" w:rsidP="00C2446D">
      <w:pPr>
        <w:pStyle w:val="BodyText"/>
        <w:spacing w:before="120" w:line="312" w:lineRule="auto"/>
        <w:rPr>
          <w:rFonts w:cs="Arial"/>
          <w:sz w:val="18"/>
        </w:rPr>
      </w:pPr>
      <w:r w:rsidRPr="00CC37D1">
        <w:rPr>
          <w:rFonts w:cs="Arial"/>
          <w:sz w:val="18"/>
        </w:rPr>
        <w:t>“EP Regulations” means The Environmental Permitting (Englan</w:t>
      </w:r>
      <w:r w:rsidR="00976BFE">
        <w:rPr>
          <w:rFonts w:cs="Arial"/>
          <w:sz w:val="18"/>
        </w:rPr>
        <w:t>d and Wales) Regulations SI 2016</w:t>
      </w:r>
      <w:r w:rsidRPr="00CC37D1">
        <w:rPr>
          <w:rFonts w:cs="Arial"/>
          <w:sz w:val="18"/>
        </w:rPr>
        <w:t xml:space="preserve"> No.</w:t>
      </w:r>
      <w:r w:rsidR="00976BFE">
        <w:rPr>
          <w:rFonts w:cs="Arial"/>
          <w:sz w:val="18"/>
        </w:rPr>
        <w:t>1154</w:t>
      </w:r>
      <w:r w:rsidR="006C138C" w:rsidRPr="00CC37D1">
        <w:rPr>
          <w:rFonts w:cs="Arial"/>
          <w:sz w:val="18"/>
        </w:rPr>
        <w:t xml:space="preserve"> </w:t>
      </w:r>
      <w:r w:rsidRPr="00CC37D1">
        <w:rPr>
          <w:rFonts w:cs="Arial"/>
          <w:sz w:val="18"/>
        </w:rPr>
        <w:t>and words and expressions used in this permit which are also used in the Regulations have the same meanings as in those Regulations.</w:t>
      </w:r>
    </w:p>
    <w:p w14:paraId="2A83BFBF" w14:textId="77777777" w:rsidR="005D04E9" w:rsidRDefault="005D04E9" w:rsidP="00564677">
      <w:pPr>
        <w:spacing w:before="120" w:line="312" w:lineRule="auto"/>
        <w:rPr>
          <w:rFonts w:ascii="Arial" w:hAnsi="Arial" w:cs="Arial"/>
          <w:sz w:val="18"/>
        </w:rPr>
      </w:pPr>
      <w:r w:rsidRPr="00DD0357">
        <w:rPr>
          <w:rFonts w:ascii="Arial" w:hAnsi="Arial" w:cs="Arial"/>
          <w:sz w:val="18"/>
        </w:rPr>
        <w:t>“groundwater” means all water, which is below the surface of the ground in the saturation zone and in direct contact with the ground or subsoil.</w:t>
      </w:r>
    </w:p>
    <w:p w14:paraId="1B5FCE4B" w14:textId="77777777" w:rsidR="00DD0357" w:rsidRDefault="00DD0357" w:rsidP="00DD0357">
      <w:pPr>
        <w:spacing w:line="270" w:lineRule="exact"/>
        <w:rPr>
          <w:rFonts w:ascii="Arial" w:hAnsi="Arial" w:cs="Arial"/>
          <w:sz w:val="18"/>
          <w:szCs w:val="18"/>
        </w:rPr>
      </w:pPr>
      <w:r w:rsidRPr="00B15E4F">
        <w:rPr>
          <w:rFonts w:ascii="Arial" w:hAnsi="Arial" w:cs="Arial"/>
          <w:i/>
          <w:sz w:val="18"/>
          <w:szCs w:val="18"/>
        </w:rPr>
        <w:t>“</w:t>
      </w:r>
      <w:r w:rsidRPr="007C0224">
        <w:rPr>
          <w:rFonts w:ascii="Arial" w:hAnsi="Arial" w:cs="Arial"/>
          <w:sz w:val="18"/>
          <w:szCs w:val="18"/>
        </w:rPr>
        <w:t>Natural Resources Wales</w:t>
      </w:r>
      <w:r w:rsidRPr="00B15E4F">
        <w:rPr>
          <w:rFonts w:ascii="Arial" w:hAnsi="Arial" w:cs="Arial"/>
          <w:i/>
          <w:sz w:val="18"/>
          <w:szCs w:val="18"/>
        </w:rPr>
        <w:t>”</w:t>
      </w:r>
      <w:r w:rsidRPr="00B15E4F">
        <w:rPr>
          <w:rFonts w:ascii="Arial" w:hAnsi="Arial" w:cs="Arial"/>
          <w:sz w:val="18"/>
          <w:szCs w:val="18"/>
        </w:rPr>
        <w:t xml:space="preserve"> means the Natural Resources Body for Wales established by article 3 of the Natural Resources Body for Wales (Establishment) Order 2012.</w:t>
      </w:r>
      <w:r>
        <w:rPr>
          <w:rFonts w:ascii="Arial" w:hAnsi="Arial" w:cs="Arial"/>
          <w:sz w:val="18"/>
          <w:szCs w:val="18"/>
        </w:rPr>
        <w:t xml:space="preserve"> </w:t>
      </w:r>
      <w:r w:rsidRPr="00B15E4F">
        <w:rPr>
          <w:rFonts w:ascii="Arial" w:hAnsi="Arial" w:cs="Arial"/>
          <w:sz w:val="18"/>
          <w:szCs w:val="18"/>
        </w:rPr>
        <w:t xml:space="preserve">The Natural Resources Body for Wales (Functions) Order 2013 transferred the relevant functions of the Countryside Council for Wales, and functions of the Environment Agency and the Forestry Commission in Wales to the Natural Resources Body for Wales.  </w:t>
      </w:r>
    </w:p>
    <w:p w14:paraId="4579C6CC" w14:textId="77777777" w:rsidR="005D04E9" w:rsidRPr="00CC37D1" w:rsidRDefault="00A43DF9" w:rsidP="00A30014">
      <w:pPr>
        <w:pStyle w:val="List"/>
        <w:spacing w:before="120" w:line="312" w:lineRule="auto"/>
        <w:rPr>
          <w:rFonts w:cs="Arial"/>
        </w:rPr>
      </w:pPr>
      <w:r w:rsidRPr="00CC37D1">
        <w:rPr>
          <w:rFonts w:cs="Arial"/>
        </w:rPr>
        <w:t>“</w:t>
      </w:r>
      <w:r w:rsidR="005D04E9" w:rsidRPr="00CC37D1">
        <w:rPr>
          <w:rFonts w:cs="Arial"/>
        </w:rPr>
        <w:t>quarter</w:t>
      </w:r>
      <w:r w:rsidRPr="00CC37D1">
        <w:rPr>
          <w:rFonts w:cs="Arial"/>
        </w:rPr>
        <w:t>”</w:t>
      </w:r>
      <w:r w:rsidR="005D04E9" w:rsidRPr="00CC37D1">
        <w:rPr>
          <w:rFonts w:cs="Arial"/>
        </w:rPr>
        <w:t xml:space="preserve"> means a calendar year quarter commencing on 1 January, 1 April, 1 July or 1 October.</w:t>
      </w:r>
    </w:p>
    <w:p w14:paraId="6BCC58BF" w14:textId="77777777" w:rsidR="005D04E9" w:rsidRPr="00CC37D1" w:rsidRDefault="005D04E9" w:rsidP="00564677">
      <w:pPr>
        <w:pStyle w:val="Draftingnote"/>
        <w:spacing w:before="120" w:line="312" w:lineRule="auto"/>
        <w:rPr>
          <w:rFonts w:cs="Arial"/>
          <w:i w:val="0"/>
          <w:color w:val="000000"/>
        </w:rPr>
      </w:pPr>
      <w:r w:rsidRPr="00CC37D1">
        <w:rPr>
          <w:rFonts w:cs="Arial"/>
          <w:i w:val="0"/>
          <w:color w:val="000000"/>
        </w:rPr>
        <w:t>“year” means calendar year ending 31 December.</w:t>
      </w:r>
    </w:p>
    <w:p w14:paraId="19759305" w14:textId="77777777" w:rsidR="005D04E9" w:rsidRPr="00CC37D1" w:rsidRDefault="005D04E9" w:rsidP="00A30014">
      <w:pPr>
        <w:pStyle w:val="Heading1"/>
        <w:spacing w:line="312" w:lineRule="auto"/>
        <w:rPr>
          <w:rFonts w:cs="Arial"/>
        </w:rPr>
      </w:pPr>
    </w:p>
    <w:p w14:paraId="4E95F591" w14:textId="77777777" w:rsidR="005D04E9" w:rsidRPr="00CC37D1" w:rsidRDefault="005D04E9" w:rsidP="00A30014">
      <w:pPr>
        <w:pStyle w:val="Heading1"/>
        <w:spacing w:line="312" w:lineRule="auto"/>
        <w:rPr>
          <w:rFonts w:cs="Arial"/>
        </w:rPr>
      </w:pPr>
    </w:p>
    <w:p w14:paraId="69FA91D7" w14:textId="77777777" w:rsidR="005D04E9" w:rsidRPr="00CC37D1" w:rsidRDefault="005D04E9" w:rsidP="00A30014">
      <w:pPr>
        <w:pStyle w:val="Heading1"/>
        <w:spacing w:line="312" w:lineRule="auto"/>
        <w:rPr>
          <w:rFonts w:cs="Arial"/>
        </w:rPr>
      </w:pPr>
    </w:p>
    <w:p w14:paraId="4CB9E0F6" w14:textId="77777777" w:rsidR="005D04E9" w:rsidRPr="00CC37D1" w:rsidRDefault="005D04E9" w:rsidP="00A30014">
      <w:pPr>
        <w:pStyle w:val="Heading1"/>
        <w:spacing w:line="312" w:lineRule="auto"/>
        <w:rPr>
          <w:rFonts w:cs="Arial"/>
        </w:rPr>
      </w:pPr>
    </w:p>
    <w:p w14:paraId="11F820E0" w14:textId="77777777" w:rsidR="005D04E9" w:rsidRPr="00CC37D1" w:rsidRDefault="008A2B7D" w:rsidP="00A30014">
      <w:pPr>
        <w:pStyle w:val="Heading1"/>
        <w:spacing w:line="312" w:lineRule="auto"/>
        <w:rPr>
          <w:rFonts w:cs="Arial"/>
        </w:rPr>
      </w:pPr>
      <w:r w:rsidRPr="00CC37D1">
        <w:rPr>
          <w:rFonts w:cs="Arial"/>
        </w:rPr>
        <w:br w:type="page"/>
      </w:r>
      <w:r w:rsidR="005D04E9" w:rsidRPr="00126CA7">
        <w:rPr>
          <w:rFonts w:cs="Arial"/>
        </w:rPr>
        <w:lastRenderedPageBreak/>
        <w:t>Schedule 7 - Site plan</w:t>
      </w:r>
    </w:p>
    <w:p w14:paraId="7711ED3D" w14:textId="77777777" w:rsidR="00D50413" w:rsidRDefault="00126CA7" w:rsidP="00CD4D5C">
      <w:pPr>
        <w:pStyle w:val="term"/>
        <w:keepNext w:val="0"/>
        <w:keepLines w:val="0"/>
        <w:spacing w:before="40" w:line="312" w:lineRule="auto"/>
        <w:rPr>
          <w:b/>
          <w:i w:val="0"/>
          <w:color w:val="auto"/>
          <w:lang w:eastAsia="en-GB"/>
        </w:rPr>
      </w:pPr>
      <w:r>
        <w:rPr>
          <w:b/>
          <w:i w:val="0"/>
          <w:color w:val="auto"/>
          <w:lang w:eastAsia="en-GB"/>
        </w:rPr>
        <w:pict w14:anchorId="04EA24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8.25pt;height:252pt">
            <v:imagedata r:id="rId16" o:title=""/>
          </v:shape>
        </w:pict>
      </w:r>
    </w:p>
    <w:p w14:paraId="05C74263" w14:textId="77777777" w:rsidR="00D50413" w:rsidRDefault="00D50413" w:rsidP="00CD4D5C">
      <w:pPr>
        <w:pStyle w:val="term"/>
        <w:keepNext w:val="0"/>
        <w:keepLines w:val="0"/>
        <w:spacing w:before="40" w:line="312" w:lineRule="auto"/>
        <w:rPr>
          <w:b/>
          <w:i w:val="0"/>
          <w:color w:val="auto"/>
          <w:lang w:eastAsia="en-GB"/>
        </w:rPr>
      </w:pPr>
    </w:p>
    <w:p w14:paraId="484A81F1" w14:textId="77777777" w:rsidR="00CD4D5C" w:rsidRPr="00D50413" w:rsidRDefault="00CD4D5C" w:rsidP="00CD4D5C">
      <w:pPr>
        <w:pStyle w:val="term"/>
        <w:keepNext w:val="0"/>
        <w:keepLines w:val="0"/>
        <w:spacing w:before="40" w:line="312" w:lineRule="auto"/>
        <w:rPr>
          <w:rStyle w:val="change"/>
          <w:b/>
          <w:i w:val="0"/>
          <w:color w:val="auto"/>
        </w:rPr>
      </w:pPr>
      <w:r w:rsidRPr="00D50413">
        <w:rPr>
          <w:b/>
          <w:i w:val="0"/>
          <w:color w:val="auto"/>
          <w:lang w:eastAsia="en-GB"/>
        </w:rPr>
        <w:t>© Crown Copyright an</w:t>
      </w:r>
      <w:r w:rsidR="00D543B2" w:rsidRPr="00D50413">
        <w:rPr>
          <w:b/>
          <w:i w:val="0"/>
          <w:color w:val="auto"/>
          <w:lang w:eastAsia="en-GB"/>
        </w:rPr>
        <w:t>d database right 20</w:t>
      </w:r>
      <w:r w:rsidR="00D50413" w:rsidRPr="00D50413">
        <w:rPr>
          <w:b/>
          <w:i w:val="0"/>
          <w:color w:val="auto"/>
          <w:lang w:eastAsia="en-GB"/>
        </w:rPr>
        <w:t>22</w:t>
      </w:r>
      <w:r w:rsidRPr="00D50413">
        <w:rPr>
          <w:b/>
          <w:i w:val="0"/>
          <w:color w:val="auto"/>
          <w:lang w:eastAsia="en-GB"/>
        </w:rPr>
        <w:t>. Ordnance Survey licence number 100019741.</w:t>
      </w:r>
    </w:p>
    <w:p w14:paraId="6D67DA4F" w14:textId="77777777" w:rsidR="003166CF" w:rsidRPr="002D6128" w:rsidRDefault="003166CF" w:rsidP="003166CF">
      <w:pPr>
        <w:jc w:val="left"/>
        <w:rPr>
          <w:color w:val="FF0000"/>
          <w:sz w:val="18"/>
          <w:szCs w:val="18"/>
        </w:rPr>
      </w:pPr>
    </w:p>
    <w:p w14:paraId="442EE7C9" w14:textId="77777777" w:rsidR="003166CF" w:rsidRPr="00CC37D1" w:rsidRDefault="003166CF" w:rsidP="00A30014">
      <w:pPr>
        <w:pStyle w:val="term"/>
        <w:keepNext w:val="0"/>
        <w:keepLines w:val="0"/>
        <w:spacing w:before="40" w:line="312" w:lineRule="auto"/>
        <w:rPr>
          <w:rStyle w:val="change"/>
          <w:rFonts w:cs="Arial"/>
          <w:b/>
          <w:i w:val="0"/>
        </w:rPr>
      </w:pPr>
    </w:p>
    <w:p w14:paraId="567ED0D3" w14:textId="77777777" w:rsidR="005D04E9" w:rsidRPr="00CC37D1" w:rsidRDefault="005D04E9" w:rsidP="00A30014">
      <w:pPr>
        <w:pStyle w:val="Heading3nonum"/>
        <w:spacing w:line="312" w:lineRule="auto"/>
        <w:rPr>
          <w:rFonts w:cs="Arial"/>
        </w:rPr>
      </w:pPr>
      <w:r w:rsidRPr="00CC37D1">
        <w:rPr>
          <w:rFonts w:cs="Arial"/>
        </w:rPr>
        <w:t>END OF PERMIT</w:t>
      </w:r>
    </w:p>
    <w:p w14:paraId="5A1E2171" w14:textId="77777777" w:rsidR="005D04E9" w:rsidRPr="00CC37D1" w:rsidRDefault="005D04E9" w:rsidP="00A30014">
      <w:pPr>
        <w:spacing w:line="312" w:lineRule="auto"/>
      </w:pPr>
    </w:p>
    <w:p w14:paraId="50F5D061" w14:textId="77777777" w:rsidR="00BF3654" w:rsidRPr="00CC37D1" w:rsidRDefault="00BF3654" w:rsidP="00A30014">
      <w:pPr>
        <w:spacing w:line="312" w:lineRule="auto"/>
      </w:pPr>
    </w:p>
    <w:p w14:paraId="0147FB66" w14:textId="77777777" w:rsidR="00CC37D1" w:rsidRPr="00CC37D1" w:rsidRDefault="00CC37D1"/>
    <w:sectPr w:rsidR="00CC37D1" w:rsidRPr="00CC37D1" w:rsidSect="00EA1CAE">
      <w:footerReference w:type="default" r:id="rId17"/>
      <w:pgSz w:w="11906" w:h="16838"/>
      <w:pgMar w:top="1135" w:right="1247" w:bottom="1701" w:left="2126" w:header="720" w:footer="720" w:gutter="567"/>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59455E" w14:textId="77777777" w:rsidR="00053E96" w:rsidRDefault="00053E96" w:rsidP="005D04E9">
      <w:r>
        <w:separator/>
      </w:r>
    </w:p>
  </w:endnote>
  <w:endnote w:type="continuationSeparator" w:id="0">
    <w:p w14:paraId="34C0041E" w14:textId="77777777" w:rsidR="00053E96" w:rsidRDefault="00053E96" w:rsidP="005D04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B03B29" w14:textId="77777777" w:rsidR="00B00A0F" w:rsidRDefault="00B00A0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CDA61E5" w14:textId="77777777" w:rsidR="00B00A0F" w:rsidRDefault="00B00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2726C1" w14:textId="77777777" w:rsidR="00B00A0F" w:rsidRDefault="00B00A0F">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B00A0F" w14:paraId="6EBABB21" w14:textId="77777777">
      <w:tblPrEx>
        <w:tblCellMar>
          <w:top w:w="0" w:type="dxa"/>
          <w:bottom w:w="0" w:type="dxa"/>
        </w:tblCellMar>
      </w:tblPrEx>
      <w:trPr>
        <w:trHeight w:val="557"/>
      </w:trPr>
      <w:tc>
        <w:tcPr>
          <w:tcW w:w="2660" w:type="dxa"/>
        </w:tcPr>
        <w:p w14:paraId="0506C03D" w14:textId="38B4B658" w:rsidR="00B00A0F" w:rsidRDefault="00B00A0F" w:rsidP="007C0C26">
          <w:pPr>
            <w:pStyle w:val="Footer"/>
            <w:jc w:val="left"/>
            <w:rPr>
              <w:rFonts w:ascii="Arial" w:hAnsi="Arial"/>
              <w:sz w:val="18"/>
            </w:rPr>
          </w:pPr>
          <w:r>
            <w:rPr>
              <w:rFonts w:ascii="Arial" w:hAnsi="Arial"/>
              <w:sz w:val="18"/>
            </w:rPr>
            <w:t xml:space="preserve">Permit Number </w:t>
          </w:r>
          <w:r w:rsidR="00FD2A2E">
            <w:rPr>
              <w:rFonts w:ascii="Arial" w:hAnsi="Arial"/>
              <w:sz w:val="18"/>
            </w:rPr>
            <w:t>EPR/CB3493CM</w:t>
          </w:r>
        </w:p>
      </w:tc>
      <w:tc>
        <w:tcPr>
          <w:tcW w:w="1701" w:type="dxa"/>
        </w:tcPr>
        <w:p w14:paraId="6F099D07" w14:textId="77777777" w:rsidR="00B00A0F" w:rsidRDefault="00B00A0F">
          <w:pPr>
            <w:pStyle w:val="Footer"/>
            <w:jc w:val="center"/>
            <w:rPr>
              <w:rFonts w:ascii="Arial" w:hAnsi="Arial"/>
              <w:sz w:val="20"/>
            </w:rPr>
          </w:pPr>
          <w:r>
            <w:rPr>
              <w:rFonts w:ascii="Arial" w:hAnsi="Arial"/>
              <w:sz w:val="20"/>
            </w:rPr>
            <w:t xml:space="preserve">  Page </w:t>
          </w:r>
          <w:r>
            <w:rPr>
              <w:rStyle w:val="PageNumber"/>
              <w:rFonts w:ascii="Arial" w:hAnsi="Arial"/>
              <w:sz w:val="18"/>
            </w:rPr>
            <w:fldChar w:fldCharType="begin"/>
          </w:r>
          <w:r>
            <w:rPr>
              <w:rStyle w:val="PageNumber"/>
              <w:rFonts w:ascii="Arial" w:hAnsi="Arial"/>
              <w:sz w:val="18"/>
            </w:rPr>
            <w:instrText xml:space="preserve">PAGE  </w:instrText>
          </w:r>
          <w:r>
            <w:rPr>
              <w:rStyle w:val="PageNumber"/>
              <w:rFonts w:ascii="Arial" w:hAnsi="Arial"/>
              <w:sz w:val="18"/>
            </w:rPr>
            <w:fldChar w:fldCharType="separate"/>
          </w:r>
          <w:r>
            <w:rPr>
              <w:rStyle w:val="PageNumber"/>
              <w:rFonts w:ascii="Arial" w:hAnsi="Arial"/>
              <w:noProof/>
              <w:sz w:val="18"/>
            </w:rPr>
            <w:t>ii</w:t>
          </w:r>
          <w:r>
            <w:rPr>
              <w:rStyle w:val="PageNumber"/>
              <w:rFonts w:ascii="Arial" w:hAnsi="Arial"/>
              <w:sz w:val="18"/>
            </w:rPr>
            <w:fldChar w:fldCharType="end"/>
          </w:r>
          <w:r>
            <w:rPr>
              <w:rFonts w:ascii="Arial" w:hAnsi="Arial"/>
              <w:snapToGrid w:val="0"/>
              <w:sz w:val="20"/>
              <w:lang w:eastAsia="en-US"/>
            </w:rPr>
            <w:tab/>
            <w:t>-  -</w:t>
          </w:r>
          <w:r>
            <w:rPr>
              <w:rFonts w:ascii="Arial" w:hAnsi="Arial"/>
              <w:snapToGrid w:val="0"/>
              <w:sz w:val="20"/>
              <w:lang w:eastAsia="en-US"/>
            </w:rPr>
            <w:tab/>
            <w:t xml:space="preserve">- </w:t>
          </w:r>
          <w:r>
            <w:rPr>
              <w:rFonts w:ascii="Arial" w:hAnsi="Arial"/>
              <w:snapToGrid w:val="0"/>
              <w:sz w:val="20"/>
              <w:lang w:eastAsia="en-US"/>
            </w:rPr>
            <w:fldChar w:fldCharType="begin"/>
          </w:r>
          <w:r>
            <w:rPr>
              <w:rFonts w:ascii="Arial" w:hAnsi="Arial"/>
              <w:snapToGrid w:val="0"/>
              <w:sz w:val="20"/>
              <w:lang w:eastAsia="en-US"/>
            </w:rPr>
            <w:instrText xml:space="preserve"> PAGE </w:instrText>
          </w:r>
          <w:r>
            <w:rPr>
              <w:rFonts w:ascii="Arial" w:hAnsi="Arial"/>
              <w:snapToGrid w:val="0"/>
              <w:sz w:val="20"/>
              <w:lang w:eastAsia="en-US"/>
            </w:rPr>
            <w:fldChar w:fldCharType="separate"/>
          </w:r>
          <w:r>
            <w:rPr>
              <w:rFonts w:ascii="Arial" w:hAnsi="Arial"/>
              <w:noProof/>
              <w:snapToGrid w:val="0"/>
              <w:sz w:val="20"/>
              <w:lang w:eastAsia="en-US"/>
            </w:rPr>
            <w:t>ii</w:t>
          </w:r>
          <w:r>
            <w:rPr>
              <w:rFonts w:ascii="Arial" w:hAnsi="Arial"/>
              <w:snapToGrid w:val="0"/>
              <w:sz w:val="20"/>
              <w:lang w:eastAsia="en-US"/>
            </w:rPr>
            <w:fldChar w:fldCharType="end"/>
          </w:r>
          <w:r>
            <w:rPr>
              <w:rFonts w:ascii="Arial" w:hAnsi="Arial"/>
              <w:snapToGrid w:val="0"/>
              <w:sz w:val="20"/>
              <w:lang w:eastAsia="en-US"/>
            </w:rPr>
            <w:t xml:space="preserve"> -</w:t>
          </w:r>
          <w:r>
            <w:rPr>
              <w:rFonts w:ascii="Arial" w:hAnsi="Arial"/>
              <w:snapToGrid w:val="0"/>
              <w:sz w:val="20"/>
              <w:lang w:eastAsia="en-US"/>
            </w:rPr>
            <w:tab/>
            <w:t xml:space="preserve">- </w:t>
          </w:r>
          <w:r>
            <w:rPr>
              <w:rFonts w:ascii="Arial" w:hAnsi="Arial"/>
              <w:snapToGrid w:val="0"/>
              <w:sz w:val="20"/>
              <w:lang w:eastAsia="en-US"/>
            </w:rPr>
            <w:fldChar w:fldCharType="begin"/>
          </w:r>
          <w:r>
            <w:rPr>
              <w:rFonts w:ascii="Arial" w:hAnsi="Arial"/>
              <w:snapToGrid w:val="0"/>
              <w:sz w:val="20"/>
              <w:lang w:eastAsia="en-US"/>
            </w:rPr>
            <w:instrText xml:space="preserve"> PAGE </w:instrText>
          </w:r>
          <w:r>
            <w:rPr>
              <w:rFonts w:ascii="Arial" w:hAnsi="Arial"/>
              <w:snapToGrid w:val="0"/>
              <w:sz w:val="20"/>
              <w:lang w:eastAsia="en-US"/>
            </w:rPr>
            <w:fldChar w:fldCharType="separate"/>
          </w:r>
          <w:r>
            <w:rPr>
              <w:rFonts w:ascii="Arial" w:hAnsi="Arial"/>
              <w:noProof/>
              <w:snapToGrid w:val="0"/>
              <w:sz w:val="20"/>
              <w:lang w:eastAsia="en-US"/>
            </w:rPr>
            <w:t>ii</w:t>
          </w:r>
          <w:r>
            <w:rPr>
              <w:rFonts w:ascii="Arial" w:hAnsi="Arial"/>
              <w:snapToGrid w:val="0"/>
              <w:sz w:val="20"/>
              <w:lang w:eastAsia="en-US"/>
            </w:rPr>
            <w:fldChar w:fldCharType="end"/>
          </w:r>
          <w:r>
            <w:rPr>
              <w:rFonts w:ascii="Arial" w:hAnsi="Arial"/>
              <w:snapToGrid w:val="0"/>
              <w:sz w:val="20"/>
              <w:lang w:eastAsia="en-US"/>
            </w:rPr>
            <w:t xml:space="preserve"> -</w:t>
          </w:r>
          <w:r>
            <w:rPr>
              <w:rStyle w:val="PageNumber"/>
              <w:rFonts w:ascii="Arial" w:hAnsi="Arial"/>
              <w:sz w:val="20"/>
            </w:rPr>
            <w:fldChar w:fldCharType="begin"/>
          </w:r>
          <w:r>
            <w:rPr>
              <w:rStyle w:val="PageNumber"/>
              <w:rFonts w:ascii="Arial" w:hAnsi="Arial"/>
              <w:sz w:val="20"/>
            </w:rPr>
            <w:instrText xml:space="preserve"> PAGE </w:instrText>
          </w:r>
          <w:r>
            <w:rPr>
              <w:rStyle w:val="PageNumber"/>
              <w:rFonts w:ascii="Arial" w:hAnsi="Arial"/>
              <w:sz w:val="20"/>
            </w:rPr>
            <w:fldChar w:fldCharType="separate"/>
          </w:r>
          <w:r>
            <w:rPr>
              <w:rStyle w:val="PageNumber"/>
              <w:rFonts w:ascii="Arial" w:hAnsi="Arial"/>
              <w:noProof/>
              <w:sz w:val="20"/>
            </w:rPr>
            <w:t>ii</w:t>
          </w:r>
          <w:r>
            <w:rPr>
              <w:rStyle w:val="PageNumber"/>
              <w:rFonts w:ascii="Arial" w:hAnsi="Arial"/>
              <w:sz w:val="20"/>
            </w:rPr>
            <w:fldChar w:fldCharType="end"/>
          </w:r>
          <w:r>
            <w:rPr>
              <w:rStyle w:val="PageNumber"/>
              <w:sz w:val="20"/>
            </w:rPr>
            <w:t xml:space="preserve"> </w:t>
          </w:r>
        </w:p>
      </w:tc>
      <w:tc>
        <w:tcPr>
          <w:tcW w:w="3969" w:type="dxa"/>
        </w:tcPr>
        <w:p w14:paraId="5EDA1093" w14:textId="77777777" w:rsidR="00B00A0F" w:rsidRDefault="00B00A0F">
          <w:pPr>
            <w:pStyle w:val="Footer"/>
            <w:tabs>
              <w:tab w:val="clear" w:pos="4153"/>
            </w:tabs>
            <w:ind w:right="-108"/>
            <w:jc w:val="center"/>
            <w:rPr>
              <w:rFonts w:ascii="Arial" w:hAnsi="Arial"/>
              <w:sz w:val="18"/>
            </w:rPr>
          </w:pPr>
        </w:p>
      </w:tc>
    </w:tr>
  </w:tbl>
  <w:p w14:paraId="0CA9D821" w14:textId="77777777" w:rsidR="00B00A0F" w:rsidRDefault="00B00A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D87334" w14:textId="77777777" w:rsidR="00B00A0F" w:rsidRDefault="00B00A0F">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B00A0F" w14:paraId="47972D92" w14:textId="77777777">
      <w:tblPrEx>
        <w:tblCellMar>
          <w:top w:w="0" w:type="dxa"/>
          <w:bottom w:w="0" w:type="dxa"/>
        </w:tblCellMar>
      </w:tblPrEx>
      <w:trPr>
        <w:trHeight w:val="557"/>
      </w:trPr>
      <w:tc>
        <w:tcPr>
          <w:tcW w:w="2660" w:type="dxa"/>
        </w:tcPr>
        <w:p w14:paraId="09C84E37" w14:textId="3A86F6C1" w:rsidR="00B00A0F" w:rsidRDefault="00B00A0F" w:rsidP="006C656D">
          <w:pPr>
            <w:pStyle w:val="Footer"/>
            <w:jc w:val="left"/>
            <w:rPr>
              <w:rFonts w:ascii="Arial" w:hAnsi="Arial"/>
              <w:sz w:val="18"/>
            </w:rPr>
          </w:pPr>
          <w:r>
            <w:rPr>
              <w:rFonts w:ascii="Arial" w:hAnsi="Arial"/>
              <w:sz w:val="18"/>
            </w:rPr>
            <w:t xml:space="preserve">Permit Number </w:t>
          </w:r>
          <w:r w:rsidR="00FD2A2E">
            <w:rPr>
              <w:rFonts w:ascii="Arial" w:hAnsi="Arial"/>
              <w:sz w:val="18"/>
            </w:rPr>
            <w:t>EPR/CB3493CM</w:t>
          </w:r>
        </w:p>
      </w:tc>
      <w:tc>
        <w:tcPr>
          <w:tcW w:w="1701" w:type="dxa"/>
        </w:tcPr>
        <w:p w14:paraId="646D408D" w14:textId="4C16E291" w:rsidR="00B00A0F" w:rsidRDefault="00B00A0F">
          <w:pPr>
            <w:pStyle w:val="Footer"/>
            <w:jc w:val="center"/>
            <w:rPr>
              <w:rFonts w:ascii="Arial" w:hAnsi="Arial"/>
              <w:sz w:val="20"/>
            </w:rPr>
          </w:pPr>
          <w:r>
            <w:rPr>
              <w:rFonts w:ascii="Arial" w:hAnsi="Arial"/>
              <w:sz w:val="20"/>
            </w:rPr>
            <w:t xml:space="preserve">  </w:t>
          </w:r>
          <w:r w:rsidRPr="00102188">
            <w:rPr>
              <w:rFonts w:ascii="Arial" w:hAnsi="Arial"/>
              <w:snapToGrid w:val="0"/>
              <w:sz w:val="20"/>
              <w:lang w:eastAsia="en-US"/>
            </w:rPr>
            <w:t xml:space="preserve">Page </w:t>
          </w:r>
          <w:r w:rsidRPr="00102188">
            <w:rPr>
              <w:rFonts w:ascii="Arial" w:hAnsi="Arial"/>
              <w:snapToGrid w:val="0"/>
              <w:sz w:val="20"/>
              <w:lang w:eastAsia="en-US"/>
            </w:rPr>
            <w:fldChar w:fldCharType="begin"/>
          </w:r>
          <w:r w:rsidRPr="00102188">
            <w:rPr>
              <w:rFonts w:ascii="Arial" w:hAnsi="Arial"/>
              <w:snapToGrid w:val="0"/>
              <w:sz w:val="20"/>
              <w:lang w:eastAsia="en-US"/>
            </w:rPr>
            <w:instrText xml:space="preserve"> PAGE </w:instrText>
          </w:r>
          <w:r>
            <w:rPr>
              <w:rFonts w:ascii="Arial" w:hAnsi="Arial"/>
              <w:snapToGrid w:val="0"/>
              <w:sz w:val="20"/>
              <w:lang w:eastAsia="en-US"/>
            </w:rPr>
            <w:fldChar w:fldCharType="separate"/>
          </w:r>
          <w:r>
            <w:rPr>
              <w:rFonts w:ascii="Arial" w:hAnsi="Arial"/>
              <w:noProof/>
              <w:snapToGrid w:val="0"/>
              <w:sz w:val="20"/>
              <w:lang w:eastAsia="en-US"/>
            </w:rPr>
            <w:t>15</w:t>
          </w:r>
          <w:r w:rsidRPr="00102188">
            <w:rPr>
              <w:rFonts w:ascii="Arial" w:hAnsi="Arial"/>
              <w:snapToGrid w:val="0"/>
              <w:sz w:val="20"/>
              <w:lang w:eastAsia="en-US"/>
            </w:rPr>
            <w:fldChar w:fldCharType="end"/>
          </w:r>
          <w:r w:rsidRPr="00102188">
            <w:rPr>
              <w:rFonts w:ascii="Arial" w:hAnsi="Arial"/>
              <w:snapToGrid w:val="0"/>
              <w:sz w:val="20"/>
              <w:lang w:eastAsia="en-US"/>
            </w:rPr>
            <w:t xml:space="preserve"> of </w:t>
          </w:r>
          <w:r>
            <w:rPr>
              <w:rFonts w:ascii="Arial" w:hAnsi="Arial"/>
              <w:snapToGrid w:val="0"/>
              <w:sz w:val="20"/>
              <w:lang w:eastAsia="en-US"/>
            </w:rPr>
            <w:fldChar w:fldCharType="begin"/>
          </w:r>
          <w:r>
            <w:rPr>
              <w:rFonts w:ascii="Arial" w:hAnsi="Arial"/>
              <w:snapToGrid w:val="0"/>
              <w:sz w:val="20"/>
              <w:lang w:eastAsia="en-US"/>
            </w:rPr>
            <w:instrText xml:space="preserve"> SECTIONPAGES  </w:instrText>
          </w:r>
          <w:r>
            <w:rPr>
              <w:rFonts w:ascii="Arial" w:hAnsi="Arial"/>
              <w:snapToGrid w:val="0"/>
              <w:sz w:val="20"/>
              <w:lang w:eastAsia="en-US"/>
            </w:rPr>
            <w:fldChar w:fldCharType="separate"/>
          </w:r>
          <w:r w:rsidR="00C40314">
            <w:rPr>
              <w:rFonts w:ascii="Arial" w:hAnsi="Arial"/>
              <w:noProof/>
              <w:snapToGrid w:val="0"/>
              <w:sz w:val="20"/>
              <w:lang w:eastAsia="en-US"/>
            </w:rPr>
            <w:t>13</w:t>
          </w:r>
          <w:r>
            <w:rPr>
              <w:rFonts w:ascii="Arial" w:hAnsi="Arial"/>
              <w:snapToGrid w:val="0"/>
              <w:sz w:val="20"/>
              <w:lang w:eastAsia="en-US"/>
            </w:rPr>
            <w:fldChar w:fldCharType="end"/>
          </w:r>
          <w:r>
            <w:rPr>
              <w:rFonts w:ascii="Arial" w:hAnsi="Arial"/>
              <w:snapToGrid w:val="0"/>
              <w:sz w:val="20"/>
              <w:lang w:eastAsia="en-US"/>
            </w:rPr>
            <w:tab/>
            <w:t>-  -</w:t>
          </w:r>
          <w:r>
            <w:rPr>
              <w:rFonts w:ascii="Arial" w:hAnsi="Arial"/>
              <w:snapToGrid w:val="0"/>
              <w:sz w:val="20"/>
              <w:lang w:eastAsia="en-US"/>
            </w:rPr>
            <w:tab/>
            <w:t xml:space="preserve">- </w:t>
          </w:r>
          <w:r>
            <w:rPr>
              <w:rFonts w:ascii="Arial" w:hAnsi="Arial"/>
              <w:snapToGrid w:val="0"/>
              <w:sz w:val="20"/>
              <w:lang w:eastAsia="en-US"/>
            </w:rPr>
            <w:fldChar w:fldCharType="begin"/>
          </w:r>
          <w:r>
            <w:rPr>
              <w:rFonts w:ascii="Arial" w:hAnsi="Arial"/>
              <w:snapToGrid w:val="0"/>
              <w:sz w:val="20"/>
              <w:lang w:eastAsia="en-US"/>
            </w:rPr>
            <w:instrText xml:space="preserve"> PAGE </w:instrText>
          </w:r>
          <w:r>
            <w:rPr>
              <w:rFonts w:ascii="Arial" w:hAnsi="Arial"/>
              <w:snapToGrid w:val="0"/>
              <w:sz w:val="20"/>
              <w:lang w:eastAsia="en-US"/>
            </w:rPr>
            <w:fldChar w:fldCharType="separate"/>
          </w:r>
          <w:r>
            <w:rPr>
              <w:rFonts w:ascii="Arial" w:hAnsi="Arial"/>
              <w:noProof/>
              <w:snapToGrid w:val="0"/>
              <w:sz w:val="20"/>
              <w:lang w:eastAsia="en-US"/>
            </w:rPr>
            <w:t>15</w:t>
          </w:r>
          <w:r>
            <w:rPr>
              <w:rFonts w:ascii="Arial" w:hAnsi="Arial"/>
              <w:snapToGrid w:val="0"/>
              <w:sz w:val="20"/>
              <w:lang w:eastAsia="en-US"/>
            </w:rPr>
            <w:fldChar w:fldCharType="end"/>
          </w:r>
          <w:r>
            <w:rPr>
              <w:rFonts w:ascii="Arial" w:hAnsi="Arial"/>
              <w:snapToGrid w:val="0"/>
              <w:sz w:val="20"/>
              <w:lang w:eastAsia="en-US"/>
            </w:rPr>
            <w:t xml:space="preserve"> -</w:t>
          </w:r>
          <w:r>
            <w:rPr>
              <w:rFonts w:ascii="Arial" w:hAnsi="Arial"/>
              <w:snapToGrid w:val="0"/>
              <w:sz w:val="20"/>
              <w:lang w:eastAsia="en-US"/>
            </w:rPr>
            <w:tab/>
            <w:t xml:space="preserve">- </w:t>
          </w:r>
          <w:r>
            <w:rPr>
              <w:rFonts w:ascii="Arial" w:hAnsi="Arial"/>
              <w:snapToGrid w:val="0"/>
              <w:sz w:val="20"/>
              <w:lang w:eastAsia="en-US"/>
            </w:rPr>
            <w:fldChar w:fldCharType="begin"/>
          </w:r>
          <w:r>
            <w:rPr>
              <w:rFonts w:ascii="Arial" w:hAnsi="Arial"/>
              <w:snapToGrid w:val="0"/>
              <w:sz w:val="20"/>
              <w:lang w:eastAsia="en-US"/>
            </w:rPr>
            <w:instrText xml:space="preserve"> PAGE </w:instrText>
          </w:r>
          <w:r>
            <w:rPr>
              <w:rFonts w:ascii="Arial" w:hAnsi="Arial"/>
              <w:snapToGrid w:val="0"/>
              <w:sz w:val="20"/>
              <w:lang w:eastAsia="en-US"/>
            </w:rPr>
            <w:fldChar w:fldCharType="separate"/>
          </w:r>
          <w:r>
            <w:rPr>
              <w:rFonts w:ascii="Arial" w:hAnsi="Arial"/>
              <w:noProof/>
              <w:snapToGrid w:val="0"/>
              <w:sz w:val="20"/>
              <w:lang w:eastAsia="en-US"/>
            </w:rPr>
            <w:t>15</w:t>
          </w:r>
          <w:r>
            <w:rPr>
              <w:rFonts w:ascii="Arial" w:hAnsi="Arial"/>
              <w:snapToGrid w:val="0"/>
              <w:sz w:val="20"/>
              <w:lang w:eastAsia="en-US"/>
            </w:rPr>
            <w:fldChar w:fldCharType="end"/>
          </w:r>
          <w:r>
            <w:rPr>
              <w:rFonts w:ascii="Arial" w:hAnsi="Arial"/>
              <w:snapToGrid w:val="0"/>
              <w:sz w:val="20"/>
              <w:lang w:eastAsia="en-US"/>
            </w:rPr>
            <w:t xml:space="preserve"> -</w:t>
          </w:r>
          <w:r>
            <w:rPr>
              <w:rStyle w:val="PageNumber"/>
              <w:rFonts w:ascii="Arial" w:hAnsi="Arial"/>
              <w:sz w:val="20"/>
            </w:rPr>
            <w:fldChar w:fldCharType="begin"/>
          </w:r>
          <w:r>
            <w:rPr>
              <w:rStyle w:val="PageNumber"/>
              <w:rFonts w:ascii="Arial" w:hAnsi="Arial"/>
              <w:sz w:val="20"/>
            </w:rPr>
            <w:instrText xml:space="preserve"> PAGE </w:instrText>
          </w:r>
          <w:r>
            <w:rPr>
              <w:rStyle w:val="PageNumber"/>
              <w:rFonts w:ascii="Arial" w:hAnsi="Arial"/>
              <w:sz w:val="20"/>
            </w:rPr>
            <w:fldChar w:fldCharType="separate"/>
          </w:r>
          <w:r>
            <w:rPr>
              <w:rStyle w:val="PageNumber"/>
              <w:rFonts w:ascii="Arial" w:hAnsi="Arial"/>
              <w:noProof/>
              <w:sz w:val="20"/>
            </w:rPr>
            <w:t>15</w:t>
          </w:r>
          <w:r>
            <w:rPr>
              <w:rStyle w:val="PageNumber"/>
              <w:rFonts w:ascii="Arial" w:hAnsi="Arial"/>
              <w:sz w:val="20"/>
            </w:rPr>
            <w:fldChar w:fldCharType="end"/>
          </w:r>
          <w:r>
            <w:rPr>
              <w:rStyle w:val="PageNumber"/>
              <w:sz w:val="20"/>
            </w:rPr>
            <w:t xml:space="preserve"> </w:t>
          </w:r>
        </w:p>
      </w:tc>
      <w:tc>
        <w:tcPr>
          <w:tcW w:w="3969" w:type="dxa"/>
        </w:tcPr>
        <w:p w14:paraId="4E525517" w14:textId="77777777" w:rsidR="00B00A0F" w:rsidRDefault="00B00A0F">
          <w:pPr>
            <w:pStyle w:val="Footer"/>
            <w:tabs>
              <w:tab w:val="clear" w:pos="4153"/>
            </w:tabs>
            <w:ind w:right="-108"/>
            <w:jc w:val="center"/>
            <w:rPr>
              <w:rFonts w:ascii="Arial" w:hAnsi="Arial"/>
              <w:sz w:val="18"/>
            </w:rPr>
          </w:pPr>
        </w:p>
      </w:tc>
    </w:tr>
  </w:tbl>
  <w:p w14:paraId="0DBC0831" w14:textId="77777777" w:rsidR="00B00A0F" w:rsidRDefault="00B00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3C1572" w14:textId="77777777" w:rsidR="00053E96" w:rsidRDefault="00053E96" w:rsidP="005D04E9">
      <w:r>
        <w:separator/>
      </w:r>
    </w:p>
  </w:footnote>
  <w:footnote w:type="continuationSeparator" w:id="0">
    <w:p w14:paraId="4CD3FC32" w14:textId="77777777" w:rsidR="00053E96" w:rsidRDefault="00053E96" w:rsidP="005D04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C43C52" w14:textId="0464F208" w:rsidR="00B00A0F" w:rsidRDefault="00B00A0F" w:rsidP="00045D78">
    <w:pPr>
      <w:pStyle w:val="Header"/>
      <w:ind w:left="-1134"/>
    </w:pPr>
    <w:r w:rsidRPr="00DC6C79">
      <w:pict w14:anchorId="76EF5C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99.75pt">
          <v:imagedata r:id="rId1" o:title="NRW_logo_RGB_stack"/>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FBF3491"/>
    <w:multiLevelType w:val="hybridMultilevel"/>
    <w:tmpl w:val="E72E8FE4"/>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2145"/>
        </w:tabs>
        <w:ind w:left="2145" w:hanging="360"/>
      </w:pPr>
    </w:lvl>
    <w:lvl w:ilvl="2" w:tplc="0809001B">
      <w:start w:val="1"/>
      <w:numFmt w:val="lowerRoman"/>
      <w:lvlText w:val="%3."/>
      <w:lvlJc w:val="right"/>
      <w:pPr>
        <w:tabs>
          <w:tab w:val="num" w:pos="2865"/>
        </w:tabs>
        <w:ind w:left="2865"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1CE356AE"/>
    <w:multiLevelType w:val="hybridMultilevel"/>
    <w:tmpl w:val="6DF4CCE4"/>
    <w:lvl w:ilvl="0" w:tplc="6C520F62">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4" w15:restartNumberingAfterBreak="0">
    <w:nsid w:val="341418FA"/>
    <w:multiLevelType w:val="multilevel"/>
    <w:tmpl w:val="BD1C54DA"/>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7" w15:restartNumberingAfterBreak="0">
    <w:nsid w:val="4F936FAE"/>
    <w:multiLevelType w:val="singleLevel"/>
    <w:tmpl w:val="0809000F"/>
    <w:lvl w:ilvl="0">
      <w:start w:val="1"/>
      <w:numFmt w:val="decimal"/>
      <w:lvlText w:val="%1."/>
      <w:lvlJc w:val="left"/>
      <w:pPr>
        <w:tabs>
          <w:tab w:val="num" w:pos="360"/>
        </w:tabs>
        <w:ind w:left="360" w:hanging="360"/>
      </w:pPr>
    </w:lvl>
  </w:abstractNum>
  <w:abstractNum w:abstractNumId="8"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9" w15:restartNumberingAfterBreak="0">
    <w:nsid w:val="5D682CFF"/>
    <w:multiLevelType w:val="multilevel"/>
    <w:tmpl w:val="8C7CD38E"/>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5"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6"/>
  </w:num>
  <w:num w:numId="2">
    <w:abstractNumId w:val="10"/>
  </w:num>
  <w:num w:numId="3">
    <w:abstractNumId w:val="8"/>
  </w:num>
  <w:num w:numId="4">
    <w:abstractNumId w:val="14"/>
  </w:num>
  <w:num w:numId="5">
    <w:abstractNumId w:val="11"/>
  </w:num>
  <w:num w:numId="6">
    <w:abstractNumId w:val="0"/>
  </w:num>
  <w:num w:numId="7">
    <w:abstractNumId w:val="15"/>
  </w:num>
  <w:num w:numId="8">
    <w:abstractNumId w:val="13"/>
  </w:num>
  <w:num w:numId="9">
    <w:abstractNumId w:val="9"/>
  </w:num>
  <w:num w:numId="10">
    <w:abstractNumId w:val="5"/>
  </w:num>
  <w:num w:numId="11">
    <w:abstractNumId w:val="3"/>
  </w:num>
  <w:num w:numId="12">
    <w:abstractNumId w:val="2"/>
  </w:num>
  <w:num w:numId="13">
    <w:abstractNumId w:val="7"/>
  </w:num>
  <w:num w:numId="14">
    <w:abstractNumId w:val="12"/>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lvl w:ilvl="0">
        <w:start w:val="1"/>
        <w:numFmt w:val="bullet"/>
        <w:pStyle w:val="Bullets"/>
        <w:lvlText w:val=""/>
        <w:lvlJc w:val="left"/>
        <w:pPr>
          <w:ind w:left="284" w:hanging="284"/>
        </w:pPr>
        <w:rPr>
          <w:rFonts w:ascii="Symbol" w:hAnsi="Symbol" w:hint="default"/>
          <w:color w:val="E7E6E6" w:themeColor="background2"/>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D04E9"/>
    <w:rsid w:val="000029E5"/>
    <w:rsid w:val="000254C3"/>
    <w:rsid w:val="00030B6A"/>
    <w:rsid w:val="000416EB"/>
    <w:rsid w:val="00045D78"/>
    <w:rsid w:val="00053E96"/>
    <w:rsid w:val="0006051A"/>
    <w:rsid w:val="00083F43"/>
    <w:rsid w:val="000A2B9A"/>
    <w:rsid w:val="000B5A10"/>
    <w:rsid w:val="000E209F"/>
    <w:rsid w:val="000E4C2B"/>
    <w:rsid w:val="000E6E3A"/>
    <w:rsid w:val="00102188"/>
    <w:rsid w:val="001055AE"/>
    <w:rsid w:val="00123E07"/>
    <w:rsid w:val="001248EA"/>
    <w:rsid w:val="00126CA7"/>
    <w:rsid w:val="00140033"/>
    <w:rsid w:val="00151B10"/>
    <w:rsid w:val="00171B37"/>
    <w:rsid w:val="00174324"/>
    <w:rsid w:val="00192812"/>
    <w:rsid w:val="001A5E21"/>
    <w:rsid w:val="001A6333"/>
    <w:rsid w:val="001B2087"/>
    <w:rsid w:val="001C32DC"/>
    <w:rsid w:val="001D344F"/>
    <w:rsid w:val="001D6538"/>
    <w:rsid w:val="00202C29"/>
    <w:rsid w:val="002030B8"/>
    <w:rsid w:val="00214921"/>
    <w:rsid w:val="002211B1"/>
    <w:rsid w:val="00226DED"/>
    <w:rsid w:val="002541AE"/>
    <w:rsid w:val="002728C1"/>
    <w:rsid w:val="00291D02"/>
    <w:rsid w:val="00294EC6"/>
    <w:rsid w:val="002B3244"/>
    <w:rsid w:val="002B4A9B"/>
    <w:rsid w:val="002C2102"/>
    <w:rsid w:val="002C2D14"/>
    <w:rsid w:val="002D5FF8"/>
    <w:rsid w:val="002D6128"/>
    <w:rsid w:val="002F505D"/>
    <w:rsid w:val="002F7019"/>
    <w:rsid w:val="003022B7"/>
    <w:rsid w:val="00302368"/>
    <w:rsid w:val="0031006F"/>
    <w:rsid w:val="003166CF"/>
    <w:rsid w:val="0032010D"/>
    <w:rsid w:val="003222E6"/>
    <w:rsid w:val="0034236C"/>
    <w:rsid w:val="00350774"/>
    <w:rsid w:val="00352D6A"/>
    <w:rsid w:val="00354916"/>
    <w:rsid w:val="00363633"/>
    <w:rsid w:val="00385116"/>
    <w:rsid w:val="00397A8A"/>
    <w:rsid w:val="003A32FE"/>
    <w:rsid w:val="003A4905"/>
    <w:rsid w:val="003F02F0"/>
    <w:rsid w:val="00406B80"/>
    <w:rsid w:val="00406DB3"/>
    <w:rsid w:val="00415A7B"/>
    <w:rsid w:val="00417E46"/>
    <w:rsid w:val="00424CD7"/>
    <w:rsid w:val="00433A84"/>
    <w:rsid w:val="00440BC5"/>
    <w:rsid w:val="00446F4C"/>
    <w:rsid w:val="00450A08"/>
    <w:rsid w:val="0045323F"/>
    <w:rsid w:val="00454C02"/>
    <w:rsid w:val="004664AC"/>
    <w:rsid w:val="004759A8"/>
    <w:rsid w:val="00476F1F"/>
    <w:rsid w:val="004B6A0B"/>
    <w:rsid w:val="004C02FD"/>
    <w:rsid w:val="004E0D9C"/>
    <w:rsid w:val="004E47F3"/>
    <w:rsid w:val="004F1562"/>
    <w:rsid w:val="00526DF8"/>
    <w:rsid w:val="005348CC"/>
    <w:rsid w:val="005451F6"/>
    <w:rsid w:val="00546584"/>
    <w:rsid w:val="005628EA"/>
    <w:rsid w:val="00564677"/>
    <w:rsid w:val="00565B72"/>
    <w:rsid w:val="0056603E"/>
    <w:rsid w:val="00573CFF"/>
    <w:rsid w:val="005836CF"/>
    <w:rsid w:val="00584335"/>
    <w:rsid w:val="00585B32"/>
    <w:rsid w:val="0058717A"/>
    <w:rsid w:val="0059065E"/>
    <w:rsid w:val="005A0712"/>
    <w:rsid w:val="005A6226"/>
    <w:rsid w:val="005C74FB"/>
    <w:rsid w:val="005C7871"/>
    <w:rsid w:val="005D04E9"/>
    <w:rsid w:val="005D16FA"/>
    <w:rsid w:val="005D663F"/>
    <w:rsid w:val="005F1F25"/>
    <w:rsid w:val="005F5F39"/>
    <w:rsid w:val="0060067E"/>
    <w:rsid w:val="00601479"/>
    <w:rsid w:val="00604B4D"/>
    <w:rsid w:val="00610D0F"/>
    <w:rsid w:val="00611531"/>
    <w:rsid w:val="0061643F"/>
    <w:rsid w:val="006252BE"/>
    <w:rsid w:val="006649B2"/>
    <w:rsid w:val="00674282"/>
    <w:rsid w:val="006779AF"/>
    <w:rsid w:val="00682536"/>
    <w:rsid w:val="0068488B"/>
    <w:rsid w:val="00694459"/>
    <w:rsid w:val="006A14EE"/>
    <w:rsid w:val="006C138C"/>
    <w:rsid w:val="006C656D"/>
    <w:rsid w:val="006D125A"/>
    <w:rsid w:val="006D3002"/>
    <w:rsid w:val="006E32A8"/>
    <w:rsid w:val="006E527F"/>
    <w:rsid w:val="006E53AC"/>
    <w:rsid w:val="006E5F19"/>
    <w:rsid w:val="006F0EA2"/>
    <w:rsid w:val="00704CFD"/>
    <w:rsid w:val="00711FE2"/>
    <w:rsid w:val="00716D4E"/>
    <w:rsid w:val="0072140F"/>
    <w:rsid w:val="00721588"/>
    <w:rsid w:val="007417F6"/>
    <w:rsid w:val="007420BF"/>
    <w:rsid w:val="00742F3E"/>
    <w:rsid w:val="0074388D"/>
    <w:rsid w:val="00755C04"/>
    <w:rsid w:val="00757BA7"/>
    <w:rsid w:val="00766D4B"/>
    <w:rsid w:val="00770AE2"/>
    <w:rsid w:val="007748D6"/>
    <w:rsid w:val="00783097"/>
    <w:rsid w:val="00791FE9"/>
    <w:rsid w:val="007A14F1"/>
    <w:rsid w:val="007B2AF0"/>
    <w:rsid w:val="007B6A93"/>
    <w:rsid w:val="007C0C26"/>
    <w:rsid w:val="007D720B"/>
    <w:rsid w:val="007F07E2"/>
    <w:rsid w:val="00807345"/>
    <w:rsid w:val="00814CD3"/>
    <w:rsid w:val="00823CD8"/>
    <w:rsid w:val="008267C8"/>
    <w:rsid w:val="00854AB2"/>
    <w:rsid w:val="008611C9"/>
    <w:rsid w:val="008627B6"/>
    <w:rsid w:val="00863E2E"/>
    <w:rsid w:val="00871D2B"/>
    <w:rsid w:val="00871E37"/>
    <w:rsid w:val="00883833"/>
    <w:rsid w:val="008959BA"/>
    <w:rsid w:val="008A0BB6"/>
    <w:rsid w:val="008A2B7D"/>
    <w:rsid w:val="008B14D7"/>
    <w:rsid w:val="008B17CC"/>
    <w:rsid w:val="008B2582"/>
    <w:rsid w:val="008B69D9"/>
    <w:rsid w:val="008F13CB"/>
    <w:rsid w:val="009051E0"/>
    <w:rsid w:val="00906019"/>
    <w:rsid w:val="00912B96"/>
    <w:rsid w:val="009219EC"/>
    <w:rsid w:val="009226CA"/>
    <w:rsid w:val="00931504"/>
    <w:rsid w:val="00945DCB"/>
    <w:rsid w:val="00975DEC"/>
    <w:rsid w:val="00976BFE"/>
    <w:rsid w:val="00980416"/>
    <w:rsid w:val="00983607"/>
    <w:rsid w:val="00986F78"/>
    <w:rsid w:val="009949A0"/>
    <w:rsid w:val="009A2B10"/>
    <w:rsid w:val="009B0A86"/>
    <w:rsid w:val="009B1D22"/>
    <w:rsid w:val="009C7D31"/>
    <w:rsid w:val="009E6435"/>
    <w:rsid w:val="009F4364"/>
    <w:rsid w:val="009F48FB"/>
    <w:rsid w:val="00A16678"/>
    <w:rsid w:val="00A20C05"/>
    <w:rsid w:val="00A251ED"/>
    <w:rsid w:val="00A30014"/>
    <w:rsid w:val="00A37C3A"/>
    <w:rsid w:val="00A41378"/>
    <w:rsid w:val="00A43DF9"/>
    <w:rsid w:val="00A46479"/>
    <w:rsid w:val="00A536FF"/>
    <w:rsid w:val="00A57D7E"/>
    <w:rsid w:val="00A8669D"/>
    <w:rsid w:val="00AA1871"/>
    <w:rsid w:val="00AA211C"/>
    <w:rsid w:val="00AA7F31"/>
    <w:rsid w:val="00AC3B24"/>
    <w:rsid w:val="00AD6763"/>
    <w:rsid w:val="00B00A0F"/>
    <w:rsid w:val="00B14A3F"/>
    <w:rsid w:val="00B202D7"/>
    <w:rsid w:val="00B2629F"/>
    <w:rsid w:val="00B34901"/>
    <w:rsid w:val="00B52BAE"/>
    <w:rsid w:val="00B60F0F"/>
    <w:rsid w:val="00B66A27"/>
    <w:rsid w:val="00B7060D"/>
    <w:rsid w:val="00B83C06"/>
    <w:rsid w:val="00BA2E29"/>
    <w:rsid w:val="00BA6CC4"/>
    <w:rsid w:val="00BB1863"/>
    <w:rsid w:val="00BD65DF"/>
    <w:rsid w:val="00BE64C1"/>
    <w:rsid w:val="00BF1867"/>
    <w:rsid w:val="00BF3638"/>
    <w:rsid w:val="00BF3654"/>
    <w:rsid w:val="00C01672"/>
    <w:rsid w:val="00C21641"/>
    <w:rsid w:val="00C2446D"/>
    <w:rsid w:val="00C40314"/>
    <w:rsid w:val="00C4168E"/>
    <w:rsid w:val="00C42FD6"/>
    <w:rsid w:val="00C50ABD"/>
    <w:rsid w:val="00C5394D"/>
    <w:rsid w:val="00C54C7B"/>
    <w:rsid w:val="00C55C47"/>
    <w:rsid w:val="00C61C90"/>
    <w:rsid w:val="00C721C9"/>
    <w:rsid w:val="00C844DB"/>
    <w:rsid w:val="00C84C61"/>
    <w:rsid w:val="00C85EF6"/>
    <w:rsid w:val="00C86C86"/>
    <w:rsid w:val="00CC37D1"/>
    <w:rsid w:val="00CC5EF8"/>
    <w:rsid w:val="00CD4D5C"/>
    <w:rsid w:val="00CF1E9E"/>
    <w:rsid w:val="00CF55C7"/>
    <w:rsid w:val="00D02719"/>
    <w:rsid w:val="00D270D8"/>
    <w:rsid w:val="00D445E5"/>
    <w:rsid w:val="00D50413"/>
    <w:rsid w:val="00D506D8"/>
    <w:rsid w:val="00D543B2"/>
    <w:rsid w:val="00D729C0"/>
    <w:rsid w:val="00D81BE8"/>
    <w:rsid w:val="00D87EA8"/>
    <w:rsid w:val="00D97241"/>
    <w:rsid w:val="00DC2B07"/>
    <w:rsid w:val="00DD0357"/>
    <w:rsid w:val="00DD371F"/>
    <w:rsid w:val="00DD54D4"/>
    <w:rsid w:val="00DF0E0C"/>
    <w:rsid w:val="00E06BAA"/>
    <w:rsid w:val="00E10DD9"/>
    <w:rsid w:val="00E1396D"/>
    <w:rsid w:val="00E141C0"/>
    <w:rsid w:val="00E259F0"/>
    <w:rsid w:val="00E44363"/>
    <w:rsid w:val="00E5392C"/>
    <w:rsid w:val="00E60C21"/>
    <w:rsid w:val="00E6657C"/>
    <w:rsid w:val="00E67483"/>
    <w:rsid w:val="00E723D5"/>
    <w:rsid w:val="00E905C5"/>
    <w:rsid w:val="00E92E95"/>
    <w:rsid w:val="00EA1CAE"/>
    <w:rsid w:val="00EA2F24"/>
    <w:rsid w:val="00EA3F4E"/>
    <w:rsid w:val="00EB5574"/>
    <w:rsid w:val="00EC070D"/>
    <w:rsid w:val="00ED7C29"/>
    <w:rsid w:val="00EF0444"/>
    <w:rsid w:val="00F028B0"/>
    <w:rsid w:val="00F1061B"/>
    <w:rsid w:val="00F12D96"/>
    <w:rsid w:val="00F14343"/>
    <w:rsid w:val="00F14CD5"/>
    <w:rsid w:val="00F17688"/>
    <w:rsid w:val="00F216C5"/>
    <w:rsid w:val="00F225F8"/>
    <w:rsid w:val="00F26155"/>
    <w:rsid w:val="00F30499"/>
    <w:rsid w:val="00F30703"/>
    <w:rsid w:val="00F32F06"/>
    <w:rsid w:val="00F47124"/>
    <w:rsid w:val="00F554C8"/>
    <w:rsid w:val="00F7248A"/>
    <w:rsid w:val="00F91A58"/>
    <w:rsid w:val="00F95E73"/>
    <w:rsid w:val="00F97693"/>
    <w:rsid w:val="00FB7333"/>
    <w:rsid w:val="00FD10D1"/>
    <w:rsid w:val="00FD2A2E"/>
    <w:rsid w:val="00FD47DC"/>
    <w:rsid w:val="00FD668C"/>
    <w:rsid w:val="00FF55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14:docId w14:val="3A69FAEE"/>
  <w15:chartTrackingRefBased/>
  <w15:docId w15:val="{5BC58029-6C45-4C94-A542-DA696FF94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06BAA"/>
    <w:pPr>
      <w:jc w:val="both"/>
    </w:pPr>
    <w:rPr>
      <w:sz w:val="24"/>
    </w:rPr>
  </w:style>
  <w:style w:type="paragraph" w:styleId="Heading1">
    <w:name w:val="heading 1"/>
    <w:basedOn w:val="Normal"/>
    <w:next w:val="Normal"/>
    <w:link w:val="Heading1Char"/>
    <w:qFormat/>
    <w:rsid w:val="005D04E9"/>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5D04E9"/>
    <w:pPr>
      <w:keepNext/>
      <w:keepLines/>
      <w:widowControl w:val="0"/>
      <w:numPr>
        <w:ilvl w:val="1"/>
        <w:numId w:val="16"/>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5D04E9"/>
    <w:pPr>
      <w:keepLines/>
      <w:widowControl w:val="0"/>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5D04E9"/>
    <w:pPr>
      <w:keepLines/>
      <w:widowControl w:val="0"/>
      <w:tabs>
        <w:tab w:val="left" w:pos="284"/>
      </w:tabs>
      <w:spacing w:before="60" w:line="270" w:lineRule="exact"/>
      <w:ind w:left="851" w:hanging="851"/>
      <w:jc w:val="left"/>
      <w:outlineLvl w:val="3"/>
    </w:pPr>
    <w:rPr>
      <w:rFonts w:ascii="Arial" w:hAnsi="Arial"/>
      <w:sz w:val="18"/>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AgencyStdParagraph">
    <w:name w:val="Agency Std Paragraph"/>
    <w:autoRedefine/>
    <w:rsid w:val="005D04E9"/>
    <w:pPr>
      <w:jc w:val="both"/>
    </w:pPr>
    <w:rPr>
      <w:rFonts w:ascii="Arial" w:hAnsi="Arial"/>
      <w:color w:val="FF00FF"/>
      <w:sz w:val="18"/>
    </w:rPr>
  </w:style>
  <w:style w:type="paragraph" w:styleId="Footer">
    <w:name w:val="footer"/>
    <w:basedOn w:val="Normal"/>
    <w:rsid w:val="005D04E9"/>
    <w:pPr>
      <w:tabs>
        <w:tab w:val="center" w:pos="4153"/>
        <w:tab w:val="right" w:pos="8306"/>
      </w:tabs>
    </w:pPr>
  </w:style>
  <w:style w:type="paragraph" w:customStyle="1" w:styleId="Heading1nonum">
    <w:name w:val="Heading 1 no num"/>
    <w:basedOn w:val="Heading1"/>
    <w:next w:val="Heading3"/>
    <w:rsid w:val="005D04E9"/>
  </w:style>
  <w:style w:type="paragraph" w:customStyle="1" w:styleId="certificateTitle">
    <w:name w:val="certificateTitle"/>
    <w:basedOn w:val="Heading1nonum"/>
    <w:rsid w:val="005D04E9"/>
    <w:pPr>
      <w:spacing w:before="1120" w:line="440" w:lineRule="exact"/>
    </w:pPr>
  </w:style>
  <w:style w:type="paragraph" w:styleId="TOC1">
    <w:name w:val="toc 1"/>
    <w:basedOn w:val="Normal"/>
    <w:next w:val="Normal"/>
    <w:autoRedefine/>
    <w:semiHidden/>
    <w:rsid w:val="005D04E9"/>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5D04E9"/>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5D04E9"/>
  </w:style>
  <w:style w:type="paragraph" w:customStyle="1" w:styleId="coverAuthNos">
    <w:name w:val="coverAuthNos"/>
    <w:basedOn w:val="Heading3nonum"/>
    <w:rsid w:val="005D04E9"/>
    <w:pPr>
      <w:ind w:left="3969"/>
    </w:pPr>
  </w:style>
  <w:style w:type="paragraph" w:customStyle="1" w:styleId="coverTitle">
    <w:name w:val="coverTitle"/>
    <w:basedOn w:val="Heading1nonum"/>
    <w:rsid w:val="005D04E9"/>
    <w:pPr>
      <w:spacing w:line="520" w:lineRule="exact"/>
    </w:pPr>
    <w:rPr>
      <w:noProof/>
      <w:sz w:val="44"/>
    </w:rPr>
  </w:style>
  <w:style w:type="paragraph" w:customStyle="1" w:styleId="Data">
    <w:name w:val="Data"/>
    <w:basedOn w:val="Heading3nonum"/>
    <w:rsid w:val="005D04E9"/>
    <w:pPr>
      <w:spacing w:before="0"/>
    </w:pPr>
    <w:rPr>
      <w:b/>
    </w:rPr>
  </w:style>
  <w:style w:type="paragraph" w:customStyle="1" w:styleId="Tablehead">
    <w:name w:val="Tablehead"/>
    <w:basedOn w:val="Heading3"/>
    <w:rsid w:val="005D04E9"/>
    <w:pPr>
      <w:keepNext/>
      <w:spacing w:before="20" w:after="20" w:line="230" w:lineRule="exact"/>
    </w:pPr>
    <w:rPr>
      <w:rFonts w:ascii="Arial Narrow" w:hAnsi="Arial Narrow"/>
      <w:b/>
    </w:rPr>
  </w:style>
  <w:style w:type="paragraph" w:customStyle="1" w:styleId="Tablebody">
    <w:name w:val="Tablebody"/>
    <w:basedOn w:val="Tablehead"/>
    <w:rsid w:val="005D04E9"/>
    <w:rPr>
      <w:b w:val="0"/>
      <w:color w:val="0000FF"/>
    </w:rPr>
  </w:style>
  <w:style w:type="paragraph" w:customStyle="1" w:styleId="Tabletitle">
    <w:name w:val="Tabletitle"/>
    <w:basedOn w:val="Tablehead"/>
    <w:rsid w:val="005D04E9"/>
  </w:style>
  <w:style w:type="paragraph" w:customStyle="1" w:styleId="term">
    <w:name w:val="term"/>
    <w:basedOn w:val="Heading3nonum"/>
    <w:link w:val="termChar"/>
    <w:rsid w:val="005D04E9"/>
    <w:pPr>
      <w:keepNext/>
      <w:tabs>
        <w:tab w:val="left" w:pos="2835"/>
      </w:tabs>
    </w:pPr>
    <w:rPr>
      <w:i/>
    </w:rPr>
  </w:style>
  <w:style w:type="paragraph" w:customStyle="1" w:styleId="Heading2a">
    <w:name w:val="Heading 2a"/>
    <w:basedOn w:val="Heading2"/>
    <w:rsid w:val="005D04E9"/>
    <w:pPr>
      <w:numPr>
        <w:ilvl w:val="0"/>
        <w:numId w:val="0"/>
      </w:numPr>
      <w:spacing w:before="320" w:after="0"/>
    </w:pPr>
    <w:rPr>
      <w:i/>
    </w:rPr>
  </w:style>
  <w:style w:type="paragraph" w:customStyle="1" w:styleId="Act">
    <w:name w:val="Act"/>
    <w:rsid w:val="005D04E9"/>
    <w:pPr>
      <w:spacing w:before="80" w:line="200" w:lineRule="exact"/>
    </w:pPr>
    <w:rPr>
      <w:rFonts w:ascii="Arial" w:hAnsi="Arial"/>
      <w:lang w:eastAsia="en-US"/>
    </w:rPr>
  </w:style>
  <w:style w:type="paragraph" w:styleId="BodyText">
    <w:name w:val="Body Text"/>
    <w:basedOn w:val="Normal"/>
    <w:rsid w:val="005D04E9"/>
    <w:pPr>
      <w:widowControl w:val="0"/>
      <w:jc w:val="left"/>
    </w:pPr>
    <w:rPr>
      <w:rFonts w:ascii="Arial" w:hAnsi="Arial"/>
      <w:sz w:val="16"/>
    </w:rPr>
  </w:style>
  <w:style w:type="paragraph" w:customStyle="1" w:styleId="Heading3rednonum">
    <w:name w:val="Heading 3 red nonum"/>
    <w:basedOn w:val="Heading3nonum"/>
    <w:link w:val="Heading3rednonumChar"/>
    <w:rsid w:val="005D04E9"/>
    <w:pPr>
      <w:ind w:left="720" w:hanging="720"/>
    </w:pPr>
    <w:rPr>
      <w:color w:val="FF0000"/>
    </w:rPr>
  </w:style>
  <w:style w:type="paragraph" w:customStyle="1" w:styleId="Draftingnote">
    <w:name w:val="Drafting note"/>
    <w:basedOn w:val="Heading4"/>
    <w:link w:val="DraftingnoteChar"/>
    <w:rsid w:val="005D04E9"/>
    <w:pPr>
      <w:ind w:left="0" w:firstLine="0"/>
    </w:pPr>
    <w:rPr>
      <w:i/>
      <w:color w:val="FF00FF"/>
    </w:rPr>
  </w:style>
  <w:style w:type="paragraph" w:customStyle="1" w:styleId="a">
    <w:name w:val="_"/>
    <w:basedOn w:val="Normal"/>
    <w:rsid w:val="005D04E9"/>
    <w:pPr>
      <w:widowControl w:val="0"/>
      <w:ind w:left="720" w:hanging="720"/>
      <w:jc w:val="left"/>
    </w:pPr>
    <w:rPr>
      <w:rFonts w:ascii="Arial" w:hAnsi="Arial"/>
      <w:snapToGrid w:val="0"/>
      <w:lang w:val="en-US" w:eastAsia="en-US"/>
    </w:rPr>
  </w:style>
  <w:style w:type="character" w:customStyle="1" w:styleId="change">
    <w:name w:val="change"/>
    <w:rsid w:val="005D04E9"/>
    <w:rPr>
      <w:color w:val="FF0000"/>
    </w:rPr>
  </w:style>
  <w:style w:type="paragraph" w:customStyle="1" w:styleId="certificateHeading">
    <w:name w:val="certificateHeading"/>
    <w:rsid w:val="005D04E9"/>
    <w:pPr>
      <w:pageBreakBefore/>
      <w:spacing w:line="200" w:lineRule="exact"/>
    </w:pPr>
    <w:rPr>
      <w:rFonts w:ascii="Arial Black" w:hAnsi="Arial Black"/>
      <w:sz w:val="18"/>
      <w:lang w:eastAsia="en-US"/>
    </w:rPr>
  </w:style>
  <w:style w:type="character" w:customStyle="1" w:styleId="licenceno">
    <w:name w:val="licenceno"/>
    <w:basedOn w:val="DefaultParagraphFont"/>
    <w:rsid w:val="005D04E9"/>
  </w:style>
  <w:style w:type="paragraph" w:styleId="List">
    <w:name w:val="List"/>
    <w:basedOn w:val="Normal"/>
    <w:rsid w:val="005D04E9"/>
    <w:pPr>
      <w:widowControl w:val="0"/>
      <w:ind w:left="283" w:hanging="283"/>
      <w:jc w:val="left"/>
    </w:pPr>
    <w:rPr>
      <w:rFonts w:ascii="Arial" w:hAnsi="Arial"/>
      <w:sz w:val="18"/>
    </w:rPr>
  </w:style>
  <w:style w:type="character" w:styleId="PageNumber">
    <w:name w:val="page number"/>
    <w:basedOn w:val="DefaultParagraphFont"/>
    <w:rsid w:val="005D04E9"/>
  </w:style>
  <w:style w:type="paragraph" w:customStyle="1" w:styleId="pindent">
    <w:name w:val="p indent"/>
    <w:basedOn w:val="Normal"/>
    <w:rsid w:val="005D04E9"/>
    <w:pPr>
      <w:keepLines/>
      <w:suppressAutoHyphens/>
      <w:spacing w:before="120" w:after="80" w:line="270" w:lineRule="exact"/>
      <w:ind w:left="720" w:hanging="720"/>
    </w:pPr>
    <w:rPr>
      <w:rFonts w:ascii="Arial" w:hAnsi="Arial"/>
      <w:sz w:val="18"/>
    </w:rPr>
  </w:style>
  <w:style w:type="character" w:customStyle="1" w:styleId="Heading3Char">
    <w:name w:val="Heading 3 Char"/>
    <w:link w:val="Heading3"/>
    <w:rsid w:val="005D04E9"/>
    <w:rPr>
      <w:rFonts w:ascii="Arial" w:hAnsi="Arial"/>
      <w:color w:val="000000"/>
      <w:sz w:val="18"/>
      <w:lang w:val="en-GB" w:eastAsia="en-US" w:bidi="ar-SA"/>
    </w:rPr>
  </w:style>
  <w:style w:type="character" w:customStyle="1" w:styleId="Heading4Char">
    <w:name w:val="Heading 4 Char"/>
    <w:link w:val="Heading4"/>
    <w:rsid w:val="005D04E9"/>
    <w:rPr>
      <w:rFonts w:ascii="Arial" w:hAnsi="Arial"/>
      <w:sz w:val="18"/>
      <w:lang w:val="en-GB" w:eastAsia="en-US" w:bidi="ar-SA"/>
    </w:rPr>
  </w:style>
  <w:style w:type="character" w:customStyle="1" w:styleId="DraftingnoteChar">
    <w:name w:val="Drafting note Char"/>
    <w:link w:val="Draftingnote"/>
    <w:rsid w:val="005D04E9"/>
    <w:rPr>
      <w:rFonts w:ascii="Arial" w:hAnsi="Arial"/>
      <w:i/>
      <w:color w:val="FF00FF"/>
      <w:sz w:val="18"/>
      <w:lang w:val="en-GB" w:eastAsia="en-US" w:bidi="ar-SA"/>
    </w:rPr>
  </w:style>
  <w:style w:type="character" w:customStyle="1" w:styleId="Heading3nonumChar">
    <w:name w:val="Heading 3 nonum Char"/>
    <w:basedOn w:val="Heading3Char"/>
    <w:link w:val="Heading3nonum"/>
    <w:rsid w:val="005D04E9"/>
    <w:rPr>
      <w:rFonts w:ascii="Arial" w:hAnsi="Arial"/>
      <w:color w:val="000000"/>
      <w:sz w:val="18"/>
      <w:lang w:val="en-GB" w:eastAsia="en-US" w:bidi="ar-SA"/>
    </w:rPr>
  </w:style>
  <w:style w:type="character" w:customStyle="1" w:styleId="termChar">
    <w:name w:val="term Char"/>
    <w:link w:val="term"/>
    <w:rsid w:val="005D04E9"/>
    <w:rPr>
      <w:rFonts w:ascii="Arial" w:hAnsi="Arial"/>
      <w:i/>
      <w:color w:val="000000"/>
      <w:sz w:val="18"/>
      <w:lang w:val="en-GB" w:eastAsia="en-US" w:bidi="ar-SA"/>
    </w:rPr>
  </w:style>
  <w:style w:type="character" w:customStyle="1" w:styleId="Heading3rednonumChar">
    <w:name w:val="Heading 3 red nonum Char"/>
    <w:link w:val="Heading3rednonum"/>
    <w:rsid w:val="005D04E9"/>
    <w:rPr>
      <w:rFonts w:ascii="Arial" w:hAnsi="Arial"/>
      <w:color w:val="FF0000"/>
      <w:sz w:val="18"/>
      <w:lang w:val="en-GB" w:eastAsia="en-US" w:bidi="ar-SA"/>
    </w:rPr>
  </w:style>
  <w:style w:type="character" w:styleId="Strong">
    <w:name w:val="Strong"/>
    <w:qFormat/>
    <w:rsid w:val="005D04E9"/>
    <w:rPr>
      <w:b/>
      <w:bCs/>
    </w:rPr>
  </w:style>
  <w:style w:type="character" w:styleId="Emphasis">
    <w:name w:val="Emphasis"/>
    <w:qFormat/>
    <w:rsid w:val="005D04E9"/>
    <w:rPr>
      <w:i/>
    </w:rPr>
  </w:style>
  <w:style w:type="paragraph" w:customStyle="1" w:styleId="heading3nonum0">
    <w:name w:val="heading3nonum"/>
    <w:basedOn w:val="Normal"/>
    <w:rsid w:val="005D04E9"/>
    <w:pPr>
      <w:spacing w:before="100" w:beforeAutospacing="1" w:after="100" w:afterAutospacing="1"/>
      <w:jc w:val="left"/>
    </w:pPr>
    <w:rPr>
      <w:szCs w:val="24"/>
    </w:rPr>
  </w:style>
  <w:style w:type="paragraph" w:customStyle="1" w:styleId="tablep1">
    <w:name w:val="table p1"/>
    <w:basedOn w:val="Normal"/>
    <w:rsid w:val="005D04E9"/>
    <w:pPr>
      <w:keepNext/>
      <w:keepLines/>
      <w:widowControl w:val="0"/>
      <w:spacing w:after="20" w:line="230" w:lineRule="exact"/>
      <w:jc w:val="left"/>
    </w:pPr>
    <w:rPr>
      <w:rFonts w:ascii="Arial Narrow" w:hAnsi="Arial Narrow"/>
      <w:sz w:val="18"/>
    </w:rPr>
  </w:style>
  <w:style w:type="paragraph" w:styleId="CommentText">
    <w:name w:val="annotation text"/>
    <w:basedOn w:val="Normal"/>
    <w:semiHidden/>
    <w:rsid w:val="005D04E9"/>
    <w:rPr>
      <w:sz w:val="20"/>
    </w:rPr>
  </w:style>
  <w:style w:type="paragraph" w:customStyle="1" w:styleId="tableh1">
    <w:name w:val="table h1"/>
    <w:basedOn w:val="Normal"/>
    <w:rsid w:val="005D04E9"/>
    <w:pPr>
      <w:keepNext/>
      <w:widowControl w:val="0"/>
      <w:spacing w:after="20" w:line="230" w:lineRule="exact"/>
      <w:jc w:val="left"/>
    </w:pPr>
    <w:rPr>
      <w:rFonts w:ascii="Arial Narrow" w:hAnsi="Arial Narrow"/>
      <w:b/>
      <w:sz w:val="18"/>
    </w:rPr>
  </w:style>
  <w:style w:type="table" w:styleId="TableGrid">
    <w:name w:val="Table Grid"/>
    <w:basedOn w:val="TableNormal"/>
    <w:rsid w:val="005D04E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rsid w:val="005D04E9"/>
    <w:pPr>
      <w:widowControl w:val="0"/>
      <w:spacing w:before="120" w:after="120"/>
      <w:jc w:val="left"/>
    </w:pPr>
    <w:rPr>
      <w:rFonts w:ascii="Arial" w:hAnsi="Arial"/>
      <w:b/>
      <w:sz w:val="18"/>
    </w:rPr>
  </w:style>
  <w:style w:type="paragraph" w:styleId="Header">
    <w:name w:val="header"/>
    <w:basedOn w:val="Normal"/>
    <w:rsid w:val="005D04E9"/>
    <w:pPr>
      <w:tabs>
        <w:tab w:val="center" w:pos="4153"/>
        <w:tab w:val="right" w:pos="8306"/>
      </w:tabs>
    </w:pPr>
  </w:style>
  <w:style w:type="paragraph" w:styleId="BalloonText">
    <w:name w:val="Balloon Text"/>
    <w:basedOn w:val="Normal"/>
    <w:semiHidden/>
    <w:rsid w:val="006C656D"/>
    <w:rPr>
      <w:rFonts w:ascii="Tahoma" w:hAnsi="Tahoma" w:cs="Tahoma"/>
      <w:sz w:val="16"/>
      <w:szCs w:val="16"/>
    </w:rPr>
  </w:style>
  <w:style w:type="paragraph" w:styleId="ListParagraph">
    <w:name w:val="List Paragraph"/>
    <w:basedOn w:val="Normal"/>
    <w:uiPriority w:val="34"/>
    <w:qFormat/>
    <w:rsid w:val="00986F78"/>
    <w:pPr>
      <w:ind w:left="720"/>
      <w:contextualSpacing/>
      <w:jc w:val="left"/>
    </w:pPr>
  </w:style>
  <w:style w:type="character" w:customStyle="1" w:styleId="Heading1Char">
    <w:name w:val="Heading 1 Char"/>
    <w:link w:val="Heading1"/>
    <w:rsid w:val="00564677"/>
    <w:rPr>
      <w:rFonts w:ascii="Arial" w:hAnsi="Arial"/>
      <w:b/>
      <w:spacing w:val="-4"/>
      <w:sz w:val="36"/>
      <w:lang w:eastAsia="en-US"/>
    </w:rPr>
  </w:style>
  <w:style w:type="paragraph" w:customStyle="1" w:styleId="TableText">
    <w:name w:val="Table Text"/>
    <w:basedOn w:val="Normal"/>
    <w:qFormat/>
    <w:rsid w:val="00A251ED"/>
    <w:pPr>
      <w:spacing w:before="60" w:after="60"/>
      <w:ind w:left="85" w:right="85"/>
      <w:jc w:val="left"/>
    </w:pPr>
    <w:rPr>
      <w:rFonts w:ascii="Arial" w:hAnsi="Arial"/>
      <w:sz w:val="20"/>
      <w:szCs w:val="24"/>
      <w:lang w:eastAsia="en-US"/>
    </w:rPr>
  </w:style>
  <w:style w:type="character" w:customStyle="1" w:styleId="Pink">
    <w:name w:val="Pink"/>
    <w:uiPriority w:val="1"/>
    <w:qFormat/>
    <w:rsid w:val="00A251ED"/>
    <w:rPr>
      <w:color w:val="FF00FF"/>
    </w:rPr>
  </w:style>
  <w:style w:type="character" w:customStyle="1" w:styleId="Red">
    <w:name w:val="Red"/>
    <w:uiPriority w:val="1"/>
    <w:qFormat/>
    <w:rsid w:val="00A251ED"/>
    <w:rPr>
      <w:color w:val="FF0000"/>
    </w:rPr>
  </w:style>
  <w:style w:type="character" w:customStyle="1" w:styleId="RedBold">
    <w:name w:val="Red (Bold)"/>
    <w:uiPriority w:val="1"/>
    <w:qFormat/>
    <w:rsid w:val="00A251ED"/>
    <w:rPr>
      <w:b/>
      <w:bCs w:val="0"/>
      <w:color w:val="FF0000"/>
    </w:rPr>
  </w:style>
  <w:style w:type="paragraph" w:customStyle="1" w:styleId="Bullets">
    <w:name w:val="Bullets"/>
    <w:basedOn w:val="Normal"/>
    <w:qFormat/>
    <w:rsid w:val="004B6A0B"/>
    <w:pPr>
      <w:numPr>
        <w:numId w:val="17"/>
      </w:numPr>
      <w:jc w:val="left"/>
    </w:pPr>
    <w:rPr>
      <w:rFonts w:ascii="Arial" w:hAnsi="Arial"/>
      <w:color w:val="000000"/>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66027425">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74cb905e90847b4df220932aa8d7653d">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b730181ad1634093ffd4b6c9cc6a564"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Site_x0020_Name xmlns="859f7ad6-93f6-4205-b62b-a17f28acbbac">Taylor Wimpey Edlogan Wharf</Site_x0020_Name>
    <Internal_x002f_External xmlns="859f7ad6-93f6-4205-b62b-a17f28acbbac">Outgoing document</Internal_x002f_External>
    <Post_x0020_code xmlns="859f7ad6-93f6-4205-b62b-a17f28acbbac">NP44 1FA</Post_x0020_code>
    <Document_x0020_Type xmlns="859f7ad6-93f6-4205-b62b-a17f28acbbac">Permit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Gate House, Turnpike Rd, High Wycombe, HP12 3NR</Addressee>
    <Process_x0020_Type xmlns="859f7ad6-93f6-4205-b62b-a17f28acbbac">Permit</Process_x0020_Type>
    <Surrendered_x002f_Expired xmlns="859f7ad6-93f6-4205-b62b-a17f28acbbac" xsi:nil="true"/>
    <Document_x0020_Date xmlns="859f7ad6-93f6-4205-b62b-a17f28acbbac">2022-03-11T00:00:00+00:00</Document_x0020_Date>
    <Facility_x0020_Address xmlns="859f7ad6-93f6-4205-b62b-a17f28acbbac">Cilgant Ceinwen, Sebastapol, Cwmbran</Facility_x0020_Address>
    <Environment_x0020_Sub_x0020_Folder xmlns="859f7ad6-93f6-4205-b62b-a17f28acbbac">Licences applications</Environment_x0020_Sub_x0020_Folder>
    <Customer_x0020_Name xmlns="859f7ad6-93f6-4205-b62b-a17f28acbbac">Taylor Wimpey UK Ltd</Customer_x0020_Name>
    <Surrendered_x002f_Expired_x0020_Date xmlns="859f7ad6-93f6-4205-b62b-a17f28acbbac" xsi:nil="true"/>
    <_dlc_DocId xmlns="9be56660-2c31-41ef-bc00-23e72f632f2a">REGU-184-1796501</_dlc_DocId>
    <_dlc_DocIdUrl xmlns="9be56660-2c31-41ef-bc00-23e72f632f2a">
      <Url>https://cyfoethnaturiolcymru.sharepoint.com/teams/Regulatory/Permitting/_layouts/15/DocIdRedir.aspx?ID=REGU-184-1796501</Url>
      <Description>REGU-184-1796501</Description>
    </_dlc_DocIdUrl>
  </documentManagement>
</p:properties>
</file>

<file path=customXml/itemProps1.xml><?xml version="1.0" encoding="utf-8"?>
<ds:datastoreItem xmlns:ds="http://schemas.openxmlformats.org/officeDocument/2006/customXml" ds:itemID="{64C9CC6B-AA47-4956-ADE5-DF4A35BAA78C}">
  <ds:schemaRefs>
    <ds:schemaRef ds:uri="http://schemas.microsoft.com/sharepoint/events"/>
  </ds:schemaRefs>
</ds:datastoreItem>
</file>

<file path=customXml/itemProps2.xml><?xml version="1.0" encoding="utf-8"?>
<ds:datastoreItem xmlns:ds="http://schemas.openxmlformats.org/officeDocument/2006/customXml" ds:itemID="{75B1E749-98F0-4237-B90D-9F953BC433AA}">
  <ds:schemaRefs>
    <ds:schemaRef ds:uri="http://schemas.microsoft.com/office/2006/metadata/longProperties"/>
  </ds:schemaRefs>
</ds:datastoreItem>
</file>

<file path=customXml/itemProps3.xml><?xml version="1.0" encoding="utf-8"?>
<ds:datastoreItem xmlns:ds="http://schemas.openxmlformats.org/officeDocument/2006/customXml" ds:itemID="{BBBD8B56-8336-4F83-8FCE-329E167BB693}">
  <ds:schemaRefs>
    <ds:schemaRef ds:uri="Microsoft.SharePoint.Taxonomy.ContentTypeSync"/>
  </ds:schemaRefs>
</ds:datastoreItem>
</file>

<file path=customXml/itemProps4.xml><?xml version="1.0" encoding="utf-8"?>
<ds:datastoreItem xmlns:ds="http://schemas.openxmlformats.org/officeDocument/2006/customXml" ds:itemID="{26986B33-AEA3-4BA6-81FF-F49CD152A5F9}"/>
</file>

<file path=customXml/itemProps5.xml><?xml version="1.0" encoding="utf-8"?>
<ds:datastoreItem xmlns:ds="http://schemas.openxmlformats.org/officeDocument/2006/customXml" ds:itemID="{C5CCB8C9-301E-4984-9520-091117CE116B}">
  <ds:schemaRefs>
    <ds:schemaRef ds:uri="http://schemas.microsoft.com/sharepoint/v3/contenttype/forms"/>
  </ds:schemaRefs>
</ds:datastoreItem>
</file>

<file path=customXml/itemProps6.xml><?xml version="1.0" encoding="utf-8"?>
<ds:datastoreItem xmlns:ds="http://schemas.openxmlformats.org/officeDocument/2006/customXml" ds:itemID="{2A72A89B-2F5D-491A-84F0-A551C433C3E2}">
  <ds:schemaRefs>
    <ds:schemaRef ds:uri="a84e7805-6a46-4291-b6c6-33e265e5a8c8"/>
    <ds:schemaRef ds:uri="http://schemas.microsoft.com/office/2006/documentManagement/types"/>
    <ds:schemaRef ds:uri="http://schemas.microsoft.com/office/2006/metadata/properties"/>
    <ds:schemaRef ds:uri="http://purl.org/dc/elements/1.1/"/>
    <ds:schemaRef ds:uri="http://schemas.microsoft.com/office/infopath/2007/PartnerControls"/>
    <ds:schemaRef ds:uri="859f7ad6-93f6-4205-b62b-a17f28acbbac"/>
    <ds:schemaRef ds:uri="http://schemas.openxmlformats.org/package/2006/metadata/core-properties"/>
    <ds:schemaRef ds:uri="6e121689-de5b-41b9-a751-bfeda7fa2b07"/>
    <ds:schemaRef ds:uri="9be56660-2c31-41ef-bc00-23e72f632f2a"/>
    <ds:schemaRef ds:uri="http://purl.org/dc/terms/"/>
    <ds:schemaRef ds:uri="http://schemas.microsoft.com/sharepoint/v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2375</Words>
  <Characters>13544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PAN-014878 draft permit</vt:lpstr>
    </vt:vector>
  </TitlesOfParts>
  <Company>Environment Agency</Company>
  <LinksUpToDate>false</LinksUpToDate>
  <CharactersWithSpaces>15888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PAN-014878 signed permit CB3493CM</dc:title>
  <dc:subject/>
  <dc:creator/>
  <cp:keywords/>
  <dc:description/>
  <cp:lastModifiedBy>Gulliford, Terry</cp:lastModifiedBy>
  <cp:revision>2</cp:revision>
  <dcterms:created xsi:type="dcterms:W3CDTF">2022-03-11T17:34:00Z</dcterms:created>
  <dcterms:modified xsi:type="dcterms:W3CDTF">2022-03-11T17:34:00Z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969558359</vt:i4>
  </property>
  <property fmtid="{D5CDD505-2E9C-101B-9397-08002B2CF9AE}" pid="3" name="_NewReviewCycle">
    <vt:lpwstr/>
  </property>
  <property fmtid="{D5CDD505-2E9C-101B-9397-08002B2CF9AE}" pid="4" name="_EmailSubject">
    <vt:lpwstr>EPR10 permit draft templates</vt:lpwstr>
  </property>
  <property fmtid="{D5CDD505-2E9C-101B-9397-08002B2CF9AE}" pid="5" name="_AuthorEmail">
    <vt:lpwstr>peter.baker@environment-agency.gov.uk</vt:lpwstr>
  </property>
  <property fmtid="{D5CDD505-2E9C-101B-9397-08002B2CF9AE}" pid="6" name="_AuthorEmailDisplayName">
    <vt:lpwstr>Baker, Pete</vt:lpwstr>
  </property>
  <property fmtid="{D5CDD505-2E9C-101B-9397-08002B2CF9AE}" pid="7" name="_ReviewingToolsShownOnce">
    <vt:lpwstr/>
  </property>
  <property fmtid="{D5CDD505-2E9C-101B-9397-08002B2CF9AE}" pid="8" name="_dlc_DocId">
    <vt:lpwstr>REGU-495-26284</vt:lpwstr>
  </property>
  <property fmtid="{D5CDD505-2E9C-101B-9397-08002B2CF9AE}" pid="9" name="_dlc_DocIdItemGuid">
    <vt:lpwstr>e2d1d115-76af-4618-96ec-6d59ae3c5362</vt:lpwstr>
  </property>
  <property fmtid="{D5CDD505-2E9C-101B-9397-08002B2CF9AE}" pid="10" name="_dlc_DocIdUrl">
    <vt:lpwstr>https://cyfoethnaturiolcymru.sharepoint.com/teams/Regulatory/wip/_layouts/15/DocIdRedir.aspx?ID=REGU-495-26284, REGU-495-26284</vt:lpwstr>
  </property>
  <property fmtid="{D5CDD505-2E9C-101B-9397-08002B2CF9AE}" pid="11" name="ContentTypeId">
    <vt:lpwstr>0x01010067EB80C5FE939D4A9B3D8BA62129B7F50102006A3CF61260829645ADC2175EB11FB854</vt:lpwstr>
  </property>
</Properties>
</file>