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0B63B1B7" w:rsidR="0088103C" w:rsidRPr="007B7529" w:rsidRDefault="00961CE1" w:rsidP="0088103C">
                <w:pPr>
                  <w:pStyle w:val="Questiontext"/>
                </w:pPr>
                <w:r>
                  <w:rPr>
                    <w:rStyle w:val="Responseboxtext"/>
                  </w:rPr>
                  <w:t xml:space="preserve">Table 1b Types of </w:t>
                </w:r>
                <w:proofErr w:type="spellStart"/>
                <w:r>
                  <w:rPr>
                    <w:rStyle w:val="Responseboxtext"/>
                  </w:rPr>
                  <w:t>Waste_deposit</w:t>
                </w:r>
                <w:proofErr w:type="spellEnd"/>
                <w:r>
                  <w:rPr>
                    <w:rStyle w:val="Responseboxtext"/>
                  </w:rPr>
                  <w:t xml:space="preserve"> for recovery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792C73CB" w:rsidR="00AD779F" w:rsidRPr="009C507A" w:rsidRDefault="00697013" w:rsidP="00697013">
                <w:pPr>
                  <w:pStyle w:val="Questiontext"/>
                  <w:rPr>
                    <w:rStyle w:val="Responseboxtext"/>
                    <w:sz w:val="18"/>
                    <w:szCs w:val="18"/>
                  </w:rPr>
                </w:pPr>
                <w:proofErr w:type="spellStart"/>
                <w:r>
                  <w:rPr>
                    <w:rStyle w:val="Responseboxtext"/>
                    <w:sz w:val="18"/>
                    <w:szCs w:val="18"/>
                  </w:rPr>
                  <w:t>Seiont</w:t>
                </w:r>
                <w:proofErr w:type="spellEnd"/>
                <w:r>
                  <w:rPr>
                    <w:rStyle w:val="Responseboxtext"/>
                    <w:sz w:val="18"/>
                    <w:szCs w:val="18"/>
                  </w:rPr>
                  <w:t xml:space="preserve"> Quarry Re-engineering </w:t>
                </w:r>
              </w:p>
            </w:tc>
          </w:sdtContent>
        </w:sdt>
        <w:sdt>
          <w:sdtPr>
            <w:rPr>
              <w:rStyle w:val="Responseboxtext"/>
              <w:sz w:val="18"/>
              <w:szCs w:val="18"/>
            </w:rPr>
            <w:id w:val="-1795051793"/>
            <w:placeholder>
              <w:docPart w:val="19746AAF1B9246F9826FC5F8BD7FFABB"/>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3F114F87" w:rsidR="00AD779F" w:rsidRPr="009C507A" w:rsidRDefault="00697013" w:rsidP="00697013">
                <w:pPr>
                  <w:pStyle w:val="Questiontext"/>
                  <w:rPr>
                    <w:rStyle w:val="Responseboxtext"/>
                    <w:sz w:val="18"/>
                    <w:szCs w:val="18"/>
                  </w:rPr>
                </w:pPr>
                <w:r>
                  <w:rPr>
                    <w:rStyle w:val="Responseboxtext"/>
                    <w:sz w:val="18"/>
                    <w:szCs w:val="18"/>
                  </w:rPr>
                  <w:t>Deposit for Recovery</w:t>
                </w:r>
              </w:p>
            </w:tc>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CE9F940" w:rsidR="00AD779F" w:rsidRPr="009C507A" w:rsidRDefault="00697013" w:rsidP="00697013">
                <w:pPr>
                  <w:pStyle w:val="Questiontext"/>
                  <w:rPr>
                    <w:rStyle w:val="Responseboxtext"/>
                    <w:sz w:val="18"/>
                    <w:szCs w:val="18"/>
                  </w:rPr>
                </w:pPr>
                <w:r>
                  <w:rPr>
                    <w:rStyle w:val="Responseboxtext"/>
                    <w:sz w:val="18"/>
                    <w:szCs w:val="18"/>
                  </w:rPr>
                  <w:t>01 01 02; 01 04 08; 01 04 09; 17 05 04.</w:t>
                </w:r>
              </w:p>
            </w:tc>
          </w:sdtContent>
        </w:sdt>
        <w:sdt>
          <w:sdtPr>
            <w:rPr>
              <w:rStyle w:val="Responseboxtext"/>
              <w:sz w:val="18"/>
              <w:szCs w:val="18"/>
            </w:rPr>
            <w:id w:val="-1288975953"/>
            <w:placeholder>
              <w:docPart w:val="6AC3D7C45AC2494A8E6977383E3678DB"/>
            </w:placeholder>
            <w:showingPlcHd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50079A26" w14:textId="77777777" w:rsidR="00AD779F" w:rsidRDefault="00AD779F" w:rsidP="00AD779F">
                <w:pPr>
                  <w:pStyle w:val="Questiontext"/>
                  <w:rPr>
                    <w:rStyle w:val="Responseboxtext"/>
                    <w:rFonts w:eastAsia="Calibri"/>
                  </w:rPr>
                </w:pPr>
              </w:p>
              <w:p w14:paraId="13F18003" w14:textId="4EB17C12" w:rsidR="00AD779F" w:rsidRPr="009C507A" w:rsidRDefault="00AD779F" w:rsidP="00AD779F">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2F67BB7F" w:rsidR="00AD779F" w:rsidRPr="009C507A" w:rsidRDefault="00697013" w:rsidP="00697013">
                <w:pPr>
                  <w:pStyle w:val="Questiontext"/>
                  <w:rPr>
                    <w:rStyle w:val="Responseboxtext"/>
                    <w:sz w:val="18"/>
                    <w:szCs w:val="18"/>
                  </w:rPr>
                </w:pPr>
                <w:r>
                  <w:rPr>
                    <w:rStyle w:val="Responseboxtext"/>
                    <w:sz w:val="18"/>
                    <w:szCs w:val="18"/>
                  </w:rPr>
                  <w:t>338,000 tonnes</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9482EA5" w14:textId="77777777" w:rsidR="006A6AC0" w:rsidRDefault="006A6AC0" w:rsidP="006A6AC0">
                <w:pPr>
                  <w:pStyle w:val="Questiontext"/>
                  <w:rPr>
                    <w:rStyle w:val="Responseboxtext"/>
                    <w:rFonts w:eastAsia="Calibri"/>
                  </w:rPr>
                </w:pPr>
              </w:p>
              <w:p w14:paraId="13F18006" w14:textId="07EB3FDF" w:rsidR="00AD779F" w:rsidRPr="009C507A" w:rsidRDefault="00AD779F" w:rsidP="00E60B79">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C05BAFD" w14:textId="77777777" w:rsidR="006A6AC0" w:rsidRDefault="006A6AC0" w:rsidP="006A6AC0">
                <w:pPr>
                  <w:pStyle w:val="Questiontext"/>
                  <w:rPr>
                    <w:rStyle w:val="Responseboxtext"/>
                    <w:rFonts w:eastAsia="Calibri"/>
                  </w:rPr>
                </w:pPr>
              </w:p>
              <w:p w14:paraId="13F18007" w14:textId="0400FB33" w:rsidR="00AD779F" w:rsidRPr="009C507A" w:rsidRDefault="00AD779F" w:rsidP="00E60B79">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2B425B84" w14:textId="779E6846" w:rsidR="00AD779F" w:rsidRPr="009C507A" w:rsidRDefault="006A6AC0" w:rsidP="006A6AC0">
                <w:pPr>
                  <w:pStyle w:val="Questiontext"/>
                  <w:rPr>
                    <w:rStyle w:val="Responseboxtext"/>
                    <w:sz w:val="18"/>
                    <w:szCs w:val="18"/>
                  </w:rPr>
                </w:pPr>
                <w:r>
                  <w:rPr>
                    <w:rStyle w:val="Responseboxtext"/>
                    <w:sz w:val="18"/>
                    <w:szCs w:val="18"/>
                  </w:rPr>
                  <w:t>Table 1</w:t>
                </w: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0F503BBB" w:rsidR="0088103C" w:rsidRPr="009C507A" w:rsidRDefault="00E60B79" w:rsidP="0088103C">
                <w:pPr>
                  <w:pStyle w:val="Questiontext"/>
                  <w:rPr>
                    <w:rStyle w:val="Responseboxtext"/>
                    <w:sz w:val="18"/>
                    <w:szCs w:val="18"/>
                  </w:rPr>
                </w:pPr>
                <w:r>
                  <w:rPr>
                    <w:sz w:val="18"/>
                    <w:szCs w:val="18"/>
                  </w:rPr>
                  <w:t>1000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0A81CF67" w:rsidR="0088103C" w:rsidRPr="009C507A" w:rsidRDefault="00E60B79" w:rsidP="0088103C">
                <w:pPr>
                  <w:pStyle w:val="Questiontext"/>
                  <w:rPr>
                    <w:rStyle w:val="Responseboxtext"/>
                    <w:sz w:val="18"/>
                    <w:szCs w:val="18"/>
                  </w:rPr>
                </w:pPr>
                <w:r>
                  <w:rPr>
                    <w:sz w:val="18"/>
                    <w:szCs w:val="18"/>
                  </w:rPr>
                  <w:t>170,000 tonnes</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2BCA601E" w:rsidR="0088103C" w:rsidRPr="007B7529" w:rsidRDefault="006A6AC0" w:rsidP="0088103C">
                <w:pPr>
                  <w:pStyle w:val="Questiontext"/>
                </w:pPr>
                <w:r>
                  <w:rPr>
                    <w:rStyle w:val="Responseboxtext"/>
                  </w:rPr>
                  <w:t xml:space="preserve">Table </w:t>
                </w:r>
                <w:r w:rsidR="00FA633B">
                  <w:rPr>
                    <w:rStyle w:val="Responseboxtext"/>
                  </w:rPr>
                  <w:t xml:space="preserve">1b Types of </w:t>
                </w:r>
                <w:proofErr w:type="spellStart"/>
                <w:r w:rsidR="00FA633B">
                  <w:rPr>
                    <w:rStyle w:val="Responseboxtext"/>
                  </w:rPr>
                  <w:t>Waste_deposit</w:t>
                </w:r>
                <w:proofErr w:type="spellEnd"/>
                <w:r w:rsidR="00FA633B">
                  <w:rPr>
                    <w:rStyle w:val="Responseboxtext"/>
                  </w:rPr>
                  <w:t xml:space="preserve"> for recovery</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1"/>
              <w14:checkedState w14:val="2612" w14:font="MS Gothic"/>
              <w14:uncheckedState w14:val="2610" w14:font="MS Gothic"/>
            </w14:checkbox>
          </w:sdtPr>
          <w:sdtContent>
            <w:tc>
              <w:tcPr>
                <w:tcW w:w="955" w:type="dxa"/>
                <w:shd w:val="clear" w:color="auto" w:fill="auto"/>
                <w:vAlign w:val="center"/>
              </w:tcPr>
              <w:p w14:paraId="7D36603F" w14:textId="46A72C79" w:rsidR="00375B69" w:rsidRPr="00AF0BC1" w:rsidRDefault="00EA3BDD"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Content>
            <w:tc>
              <w:tcPr>
                <w:tcW w:w="955" w:type="dxa"/>
                <w:shd w:val="clear" w:color="auto" w:fill="auto"/>
                <w:vAlign w:val="center"/>
              </w:tcPr>
              <w:p w14:paraId="3C679ACE" w14:textId="55D212B0" w:rsidR="00375B69" w:rsidRPr="00676782" w:rsidRDefault="00EA3BDD"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1"/>
              <w14:checkedState w14:val="2612" w14:font="MS Gothic"/>
              <w14:uncheckedState w14:val="2610" w14:font="MS Gothic"/>
            </w14:checkbox>
          </w:sdtPr>
          <w:sdtContent>
            <w:tc>
              <w:tcPr>
                <w:tcW w:w="955" w:type="dxa"/>
                <w:shd w:val="clear" w:color="auto" w:fill="auto"/>
                <w:vAlign w:val="center"/>
              </w:tcPr>
              <w:p w14:paraId="714A0F05" w14:textId="3BDD52CE" w:rsidR="00375B69" w:rsidRPr="00AF0BC1" w:rsidRDefault="00EA3BDD" w:rsidP="00B8467B">
                <w:pPr>
                  <w:pStyle w:val="Questiontext"/>
                </w:pPr>
                <w:r>
                  <w:rPr>
                    <w:rFonts w:ascii="MS Gothic" w:eastAsia="MS Gothic" w:hAnsi="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Heading2Char"/>
              <w:rFonts w:cs="Arial"/>
              <w:sz w:val="20"/>
            </w:rPr>
            <w:id w:val="178238375"/>
            <w:placeholder>
              <w:docPart w:val="F4D8D293A26C43C5830E9CACCA590818"/>
            </w:placeholder>
            <w:text/>
          </w:sdt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4F89D7CA" w:rsidR="0088103C" w:rsidRPr="007B7529" w:rsidRDefault="00EA3BDD" w:rsidP="0088103C">
                <w:pPr>
                  <w:pStyle w:val="Questiontext"/>
                </w:pPr>
                <w:r w:rsidRPr="00EA3BDD">
                  <w:rPr>
                    <w:rStyle w:val="Heading2Char"/>
                    <w:rFonts w:cs="Arial"/>
                    <w:sz w:val="20"/>
                  </w:rPr>
                  <w:t>Waste Recovery Plan July 2017 ref 3030/11</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089D929B" w:rsidR="007849C6" w:rsidRPr="00244641" w:rsidRDefault="00EA3BDD" w:rsidP="000F6A6D">
                <w:pPr>
                  <w:pStyle w:val="Questiontext"/>
                  <w:rPr>
                    <w:rFonts w:eastAsia="Calibri"/>
                    <w:sz w:val="18"/>
                    <w:szCs w:val="18"/>
                  </w:rPr>
                </w:pPr>
                <w:r w:rsidRPr="002933C3">
                  <w:rPr>
                    <w:sz w:val="18"/>
                    <w:szCs w:val="18"/>
                  </w:rPr>
                  <w:t xml:space="preserve">Re-engineering of </w:t>
                </w:r>
                <w:proofErr w:type="spellStart"/>
                <w:r w:rsidRPr="002933C3">
                  <w:rPr>
                    <w:sz w:val="18"/>
                    <w:szCs w:val="18"/>
                  </w:rPr>
                  <w:t>Seiont</w:t>
                </w:r>
                <w:proofErr w:type="spellEnd"/>
                <w:r w:rsidRPr="002933C3">
                  <w:rPr>
                    <w:sz w:val="18"/>
                    <w:szCs w:val="18"/>
                  </w:rPr>
                  <w:t xml:space="preserve"> Quarry</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3D2CEEF4" w:rsidR="000F6A6D" w:rsidRPr="00244641" w:rsidRDefault="00FA633B"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14:paraId="63C1D67B" w14:textId="44071253" w:rsidR="00244641" w:rsidRPr="00244641" w:rsidRDefault="00FA633B" w:rsidP="00244641">
                <w:pPr>
                  <w:pStyle w:val="Questiontext"/>
                  <w:rPr>
                    <w:rStyle w:val="Responseboxtext"/>
                    <w:rFonts w:eastAsia="Calibri"/>
                    <w:sz w:val="18"/>
                    <w:szCs w:val="18"/>
                  </w:rPr>
                </w:pPr>
                <w:r>
                  <w:rPr>
                    <w:rStyle w:val="Responseboxtext"/>
                    <w:sz w:val="18"/>
                    <w:szCs w:val="18"/>
                  </w:rPr>
                  <w:t>Quarry discharge SH4888 6137</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text/>
            </w:sdtPr>
            <w:sdtContent>
              <w:p w14:paraId="1E4E197B" w14:textId="58301B74" w:rsidR="00244641" w:rsidRPr="00244641" w:rsidRDefault="00FA633B" w:rsidP="00244641">
                <w:pPr>
                  <w:pStyle w:val="Questiontext"/>
                  <w:rPr>
                    <w:rStyle w:val="Responseboxtext"/>
                    <w:rFonts w:eastAsia="Calibri"/>
                    <w:sz w:val="18"/>
                    <w:szCs w:val="18"/>
                  </w:rPr>
                </w:pPr>
                <w:r>
                  <w:rPr>
                    <w:rStyle w:val="Responseboxtext"/>
                    <w:sz w:val="18"/>
                    <w:szCs w:val="18"/>
                  </w:rPr>
                  <w:t xml:space="preserve">Surface water </w:t>
                </w:r>
                <w:proofErr w:type="spellStart"/>
                <w:r>
                  <w:rPr>
                    <w:rStyle w:val="Responseboxtext"/>
                    <w:sz w:val="18"/>
                    <w:szCs w:val="18"/>
                  </w:rPr>
                  <w:t>draiange</w:t>
                </w:r>
                <w:proofErr w:type="spellEnd"/>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text/>
            </w:sdtPr>
            <w:sdtContent>
              <w:p w14:paraId="353453A2" w14:textId="186CAF6E" w:rsidR="00244641" w:rsidRPr="00244641" w:rsidRDefault="00FA633B" w:rsidP="00244641">
                <w:pPr>
                  <w:pStyle w:val="Questiontext"/>
                  <w:rPr>
                    <w:rStyle w:val="Responseboxtext"/>
                    <w:rFonts w:eastAsia="Calibri"/>
                    <w:sz w:val="18"/>
                    <w:szCs w:val="18"/>
                  </w:rPr>
                </w:pPr>
                <w:r>
                  <w:rPr>
                    <w:rStyle w:val="Responseboxtext"/>
                    <w:sz w:val="18"/>
                    <w:szCs w:val="18"/>
                  </w:rPr>
                  <w:t>Suspended solids</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text/>
            </w:sdtPr>
            <w:sdtContent>
              <w:p w14:paraId="3379406C" w14:textId="18B98B74" w:rsidR="00244641" w:rsidRPr="00244641" w:rsidRDefault="00FA633B" w:rsidP="00244641">
                <w:pPr>
                  <w:pStyle w:val="Questiontext"/>
                  <w:rPr>
                    <w:rStyle w:val="Responseboxtext"/>
                    <w:rFonts w:eastAsia="Calibri"/>
                    <w:sz w:val="18"/>
                    <w:szCs w:val="18"/>
                  </w:rPr>
                </w:pPr>
                <w:r>
                  <w:rPr>
                    <w:rStyle w:val="Responseboxtext"/>
                    <w:sz w:val="18"/>
                    <w:szCs w:val="18"/>
                  </w:rPr>
                  <w:t>No visible discolouration</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Content>
              <w:p w14:paraId="0480C40B" w14:textId="627B7F46" w:rsidR="000F6A6D" w:rsidRPr="00244641" w:rsidRDefault="00FA633B" w:rsidP="00244641">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14:paraId="411323BB" w14:textId="2DF0DC90" w:rsidR="000F6A6D" w:rsidRPr="00244641" w:rsidRDefault="00FA633B" w:rsidP="000F6A6D">
                <w:pPr>
                  <w:pStyle w:val="Questiontext"/>
                  <w:rPr>
                    <w:rStyle w:val="Responseboxtext"/>
                    <w:rFonts w:eastAsia="Calibri"/>
                    <w:sz w:val="18"/>
                    <w:szCs w:val="18"/>
                  </w:rPr>
                </w:pPr>
                <w:r>
                  <w:rPr>
                    <w:rStyle w:val="Responseboxtext"/>
                    <w:sz w:val="18"/>
                    <w:szCs w:val="18"/>
                  </w:rPr>
                  <w:t>None</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14:paraId="29D9E385" w14:textId="02344D56" w:rsidR="000F6A6D" w:rsidRPr="00B71CB3" w:rsidRDefault="00EA3BDD" w:rsidP="000F6A6D">
                <w:pPr>
                  <w:pStyle w:val="Questiontext"/>
                  <w:rPr>
                    <w:rFonts w:ascii="MetaBoldLF-Roman" w:eastAsia="Calibri" w:hAnsi="MetaBoldLF-Roman" w:cs="MetaBoldLF-Roman"/>
                    <w:b/>
                    <w:bCs/>
                    <w:sz w:val="18"/>
                    <w:szCs w:val="18"/>
                    <w:lang w:eastAsia="en-GB"/>
                  </w:rPr>
                </w:pPr>
                <w:r w:rsidRPr="00C315AD">
                  <w:rPr>
                    <w:sz w:val="18"/>
                    <w:szCs w:val="18"/>
                  </w:rPr>
                  <w:t xml:space="preserve">Re-engineering of </w:t>
                </w:r>
                <w:proofErr w:type="spellStart"/>
                <w:r w:rsidRPr="00C315AD">
                  <w:rPr>
                    <w:sz w:val="18"/>
                    <w:szCs w:val="18"/>
                  </w:rPr>
                  <w:t>Seiont</w:t>
                </w:r>
                <w:proofErr w:type="spellEnd"/>
                <w:r w:rsidRPr="00C315AD">
                  <w:rPr>
                    <w:sz w:val="18"/>
                    <w:szCs w:val="18"/>
                  </w:rPr>
                  <w:t xml:space="preserve"> Quarry</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rStyle w:val="Heading2Char"/>
                <w:rFonts w:cs="Arial"/>
                <w:sz w:val="18"/>
                <w:szCs w:val="18"/>
              </w:rPr>
              <w:id w:val="-1393268334"/>
              <w:placeholder>
                <w:docPart w:val="7DDF9B42192744C59D0BCB8CBF696EA7"/>
              </w:placeholder>
              <w:text/>
            </w:sdtPr>
            <w:sdtContent>
              <w:p w14:paraId="325C714C" w14:textId="091BFC92" w:rsidR="000F6A6D" w:rsidRPr="009C507A" w:rsidRDefault="002820D5" w:rsidP="000F6A6D">
                <w:pPr>
                  <w:pStyle w:val="Questiontext"/>
                  <w:rPr>
                    <w:rStyle w:val="Responseboxtext"/>
                    <w:rFonts w:eastAsia="Calibri"/>
                    <w:sz w:val="18"/>
                    <w:szCs w:val="18"/>
                  </w:rPr>
                </w:pPr>
                <w:r w:rsidRPr="002820D5">
                  <w:rPr>
                    <w:rStyle w:val="Heading2Char"/>
                    <w:rFonts w:cs="Arial"/>
                    <w:sz w:val="18"/>
                    <w:szCs w:val="18"/>
                  </w:rPr>
                  <w:t>Deposit for Recovery</w:t>
                </w:r>
              </w:p>
            </w:sdtContent>
          </w:sdt>
        </w:tc>
        <w:tc>
          <w:tcPr>
            <w:tcW w:w="4814" w:type="dxa"/>
            <w:gridSpan w:val="8"/>
            <w:shd w:val="clear" w:color="auto" w:fill="auto"/>
            <w:vAlign w:val="center"/>
          </w:tcPr>
          <w:sdt>
            <w:sdtPr>
              <w:rPr>
                <w:sz w:val="18"/>
                <w:szCs w:val="18"/>
              </w:rPr>
              <w:id w:val="-1760833221"/>
              <w:placeholder>
                <w:docPart w:val="61AF43C45CEB4C97ADC02A6870660610"/>
              </w:placeholder>
              <w:showingPlcHdr/>
              <w:text/>
            </w:sdtPr>
            <w:sdtContent>
              <w:p w14:paraId="1F73510B" w14:textId="1198D57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14:paraId="26DAFFD8" w14:textId="4CF2FE71" w:rsidR="000F6A6D" w:rsidRPr="00B71CB3" w:rsidRDefault="00EA3BDD" w:rsidP="000F6A6D">
                <w:pPr>
                  <w:pStyle w:val="Questiontext"/>
                  <w:rPr>
                    <w:rFonts w:eastAsia="Calibri"/>
                    <w:sz w:val="18"/>
                    <w:szCs w:val="18"/>
                  </w:rPr>
                </w:pPr>
                <w:r w:rsidRPr="00C77A72">
                  <w:rPr>
                    <w:sz w:val="18"/>
                    <w:szCs w:val="18"/>
                  </w:rPr>
                  <w:t xml:space="preserve">Re-engineering of </w:t>
                </w:r>
                <w:proofErr w:type="spellStart"/>
                <w:r w:rsidRPr="00C77A72">
                  <w:rPr>
                    <w:sz w:val="18"/>
                    <w:szCs w:val="18"/>
                  </w:rPr>
                  <w:t>Seiont</w:t>
                </w:r>
                <w:proofErr w:type="spellEnd"/>
                <w:r w:rsidRPr="00C77A72">
                  <w:rPr>
                    <w:sz w:val="18"/>
                    <w:szCs w:val="18"/>
                  </w:rPr>
                  <w:t xml:space="preserve"> Quarry</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showingPlcHdr/>
              <w:text/>
            </w:sdtPr>
            <w:sdtContent>
              <w:p w14:paraId="3B2AC761" w14:textId="21E4BA99"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showingPlcHdr/>
              <w:text/>
            </w:sdtPr>
            <w:sdtContent>
              <w:p w14:paraId="6A233F6C" w14:textId="339BAF83"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showingPlcHdr/>
              <w:text/>
            </w:sdtPr>
            <w:sdtContent>
              <w:p w14:paraId="302FBC1E" w14:textId="45EB6332" w:rsidR="000F6A6D" w:rsidRPr="00B71CB3" w:rsidRDefault="000F6A6D" w:rsidP="000F6A6D">
                <w:pPr>
                  <w:pStyle w:val="Questiontext"/>
                  <w:rPr>
                    <w:rFonts w:eastAsia="Calibri"/>
                    <w:sz w:val="18"/>
                    <w:szCs w:val="18"/>
                    <w:lang w:eastAsia="en-GB"/>
                  </w:rPr>
                </w:pPr>
                <w:r>
                  <w:rPr>
                    <w:rStyle w:val="Responseboxtext"/>
                    <w:rFonts w:eastAsia="Calibri"/>
                    <w:sz w:val="18"/>
                    <w:szCs w:val="18"/>
                  </w:rPr>
                  <w:t xml:space="preserve">                                      </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showingPlcHdr/>
              <w:text/>
            </w:sdtPr>
            <w:sdtContent>
              <w:p w14:paraId="495ABEA1" w14:textId="7E2FA0DE" w:rsidR="000F6A6D" w:rsidRPr="00ED21DE"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lastRenderedPageBreak/>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E8C20" w14:textId="77777777" w:rsidR="00961CE1" w:rsidRDefault="00961CE1" w:rsidP="001F125D">
      <w:r>
        <w:separator/>
      </w:r>
    </w:p>
  </w:endnote>
  <w:endnote w:type="continuationSeparator" w:id="0">
    <w:p w14:paraId="42A5FE28" w14:textId="77777777" w:rsidR="00961CE1" w:rsidRDefault="00961CE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961CE1" w:rsidRPr="00623D4A" w:rsidRDefault="00961C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57353ADB" w:rsidR="00961CE1" w:rsidRPr="005B00CB" w:rsidRDefault="00961C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F75C7">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F75C7">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60032BDC" w:rsidR="00961CE1" w:rsidRPr="005B00CB" w:rsidRDefault="00961C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DA89421"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F75C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75C7">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DA89421" w:rsidR="00961CE1" w:rsidRPr="00D4360E" w:rsidRDefault="00961C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F75C7">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F75C7">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F75C7">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F75C7">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32102" w14:textId="77777777" w:rsidR="00961CE1" w:rsidRDefault="00961CE1" w:rsidP="001F125D">
      <w:r>
        <w:separator/>
      </w:r>
    </w:p>
  </w:footnote>
  <w:footnote w:type="continuationSeparator" w:id="0">
    <w:p w14:paraId="55AE1F14" w14:textId="77777777" w:rsidR="00961CE1" w:rsidRDefault="00961CE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61CE1" w14:paraId="13F182F0" w14:textId="77777777" w:rsidTr="005E2E96">
      <w:trPr>
        <w:trHeight w:val="1012"/>
      </w:trPr>
      <w:tc>
        <w:tcPr>
          <w:tcW w:w="9781" w:type="dxa"/>
        </w:tcPr>
        <w:p w14:paraId="13F182EA" w14:textId="77777777" w:rsidR="00961CE1" w:rsidRDefault="00961C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961CE1" w:rsidRPr="003536A6" w:rsidRDefault="00961CE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961CE1" w:rsidRDefault="00961C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961CE1" w:rsidRDefault="00961CE1"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961CE1" w:rsidRDefault="00961CE1"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961CE1" w:rsidRDefault="00961CE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20D5"/>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5F75C7"/>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97013"/>
    <w:rsid w:val="006A6928"/>
    <w:rsid w:val="006A6AC0"/>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1CE1"/>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45C7E"/>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60B79"/>
    <w:rsid w:val="00E73CFF"/>
    <w:rsid w:val="00E83480"/>
    <w:rsid w:val="00E84684"/>
    <w:rsid w:val="00E8700A"/>
    <w:rsid w:val="00E945E9"/>
    <w:rsid w:val="00E95EC7"/>
    <w:rsid w:val="00E968EA"/>
    <w:rsid w:val="00E97B7D"/>
    <w:rsid w:val="00EA18FA"/>
    <w:rsid w:val="00EA3196"/>
    <w:rsid w:val="00EA3BDD"/>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A633B"/>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E17CFD" w:rsidRDefault="00E17CF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1B471C"/>
    <w:rsid w:val="002C1620"/>
    <w:rsid w:val="0050464E"/>
    <w:rsid w:val="005057E3"/>
    <w:rsid w:val="00574D32"/>
    <w:rsid w:val="00870111"/>
    <w:rsid w:val="00872325"/>
    <w:rsid w:val="0088667C"/>
    <w:rsid w:val="008E1E0C"/>
    <w:rsid w:val="009420A6"/>
    <w:rsid w:val="00965347"/>
    <w:rsid w:val="009815E2"/>
    <w:rsid w:val="00B018EA"/>
    <w:rsid w:val="00C76603"/>
    <w:rsid w:val="00CF1D85"/>
    <w:rsid w:val="00D90DE6"/>
    <w:rsid w:val="00D92F07"/>
    <w:rsid w:val="00DD7683"/>
    <w:rsid w:val="00DE3E61"/>
    <w:rsid w:val="00E17CFD"/>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2018-03-21T00:00:00+00:00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Post_x0020_code xmlns="859f7ad6-93f6-4205-b62b-a17f28acbbac">LL55 2YL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4B8954B1-297A-4443-8B41-0A5057CD4C94}"/>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7393693-11D8-4609-A711-2D57C9DA48B1}"/>
</file>

<file path=customXml/itemProps6.xml><?xml version="1.0" encoding="utf-8"?>
<ds:datastoreItem xmlns:ds="http://schemas.openxmlformats.org/officeDocument/2006/customXml" ds:itemID="{306AFA94-299B-4F0A-A72A-0B8518AA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82</TotalTime>
  <Pages>10</Pages>
  <Words>3502</Words>
  <Characters>18876</Characters>
  <Application>Microsoft Office Word</Application>
  <DocSecurity>0</DocSecurity>
  <Lines>524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Andrew Sumner</cp:lastModifiedBy>
  <cp:revision>3</cp:revision>
  <cp:lastPrinted>2016-04-18T13:20:00Z</cp:lastPrinted>
  <dcterms:created xsi:type="dcterms:W3CDTF">2017-10-16T16:06:00Z</dcterms:created>
  <dcterms:modified xsi:type="dcterms:W3CDTF">2017-10-19T14:58:00Z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8ed3f85c-46d3-49e1-bc84-5bf61f781871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