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lastRenderedPageBreak/>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DD73C6">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1A52C6F3" w:rsidR="00DC6D2D" w:rsidRPr="007B7529" w:rsidRDefault="00DD73C6" w:rsidP="00DD73C6">
                <w:pPr>
                  <w:pStyle w:val="Questiontext"/>
                </w:pPr>
                <w:r>
                  <w:rPr>
                    <w:rStyle w:val="Responseboxtext"/>
                  </w:rPr>
                  <w:t>Discussion with Rhys Thomas</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DD73C6">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DD73C6">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3DB4E7A2" w:rsidR="00DC6D2D" w:rsidRPr="007B7529" w:rsidRDefault="00DD73C6" w:rsidP="00DD73C6">
                <w:pPr>
                  <w:pStyle w:val="Questiontext"/>
                </w:pPr>
                <w:r w:rsidRPr="00DD73C6">
                  <w:rPr>
                    <w:rStyle w:val="Responseboxtext"/>
                  </w:rPr>
                  <w:t>QP3294FQ</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DD73C6">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DD73C6">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786C3BBB" w:rsidR="00DC6D2D" w:rsidRPr="00F77607" w:rsidRDefault="00A128C8" w:rsidP="00DD73C6">
                <w:pPr>
                  <w:pStyle w:val="Paragraph"/>
                  <w:spacing w:before="120" w:after="60"/>
                  <w:rPr>
                    <w:rStyle w:val="Responseboxtext"/>
                  </w:rPr>
                </w:pPr>
                <w:r>
                  <w:rPr>
                    <w:rStyle w:val="Responseboxtext"/>
                  </w:rPr>
                  <w:t>Cymru L</w:t>
                </w:r>
                <w:r w:rsidR="00DD73C6">
                  <w:rPr>
                    <w:rStyle w:val="Responseboxtext"/>
                  </w:rPr>
                  <w:t xml:space="preserve">an </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DD73C6">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DD73C6">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DD73C6">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A71E55D" w:rsidR="00DC6D2D" w:rsidRPr="00F77607" w:rsidRDefault="00DD73C6" w:rsidP="00DD73C6">
                <w:pPr>
                  <w:pStyle w:val="Paragraph"/>
                  <w:spacing w:before="120" w:after="60"/>
                  <w:rPr>
                    <w:rStyle w:val="Responseboxtext"/>
                    <w:rFonts w:eastAsia="Calibri"/>
                  </w:rPr>
                </w:pPr>
                <w:r w:rsidRPr="00DD73C6">
                  <w:rPr>
                    <w:rStyle w:val="Responseboxtext"/>
                  </w:rPr>
                  <w:t>Plot 4</w:t>
                </w:r>
                <w:r>
                  <w:rPr>
                    <w:rStyle w:val="Responseboxtext"/>
                  </w:rPr>
                  <w:t xml:space="preserve"> Gaerwen</w:t>
                </w:r>
                <w:r w:rsidRPr="00DD73C6">
                  <w:rPr>
                    <w:rStyle w:val="Responseboxtext"/>
                  </w:rPr>
                  <w:t xml:space="preserve"> Industrial Estate</w:t>
                </w: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DD73C6">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DD73C6">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DD73C6">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B3C7C1A" w:rsidR="00DC6D2D" w:rsidRPr="00F77607" w:rsidRDefault="00DD73C6" w:rsidP="00DD73C6">
                <w:pPr>
                  <w:pStyle w:val="Paragraph"/>
                  <w:spacing w:before="120" w:after="60"/>
                  <w:rPr>
                    <w:rStyle w:val="Responseboxtext"/>
                    <w:rFonts w:eastAsia="Calibri"/>
                  </w:rPr>
                </w:pPr>
                <w:r>
                  <w:rPr>
                    <w:rStyle w:val="Responseboxtext"/>
                  </w:rPr>
                  <w:t>Ga</w:t>
                </w:r>
                <w:r w:rsidR="00A128C8">
                  <w:rPr>
                    <w:rStyle w:val="Responseboxtext"/>
                  </w:rPr>
                  <w:t>e</w:t>
                </w:r>
                <w:r>
                  <w:rPr>
                    <w:rStyle w:val="Responseboxtext"/>
                  </w:rPr>
                  <w:t>rwen</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DD73C6">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DD73C6">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DD73C6">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5628DEE" w:rsidR="00DC6D2D" w:rsidRPr="00F77607" w:rsidRDefault="00DD73C6" w:rsidP="00DD73C6">
                <w:pPr>
                  <w:pStyle w:val="Paragraph"/>
                  <w:spacing w:before="120" w:after="60"/>
                  <w:rPr>
                    <w:rStyle w:val="Responseboxtext"/>
                    <w:rFonts w:eastAsia="Calibri"/>
                  </w:rPr>
                </w:pPr>
                <w:r>
                  <w:rPr>
                    <w:rStyle w:val="Responseboxtext"/>
                  </w:rPr>
                  <w:t>Anglesey</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DD73C6">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DD73C6">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DD73C6">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D73C6">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DD73C6">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DD73C6">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DD73C6">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05241961" w:rsidR="00DC6D2D" w:rsidRPr="00F77607" w:rsidRDefault="00DD73C6" w:rsidP="00DD73C6">
                <w:pPr>
                  <w:pStyle w:val="Paragraph"/>
                  <w:spacing w:before="120" w:after="60"/>
                  <w:rPr>
                    <w:rStyle w:val="Responseboxtext"/>
                    <w:rFonts w:eastAsia="Calibri"/>
                  </w:rPr>
                </w:pPr>
                <w:r>
                  <w:rPr>
                    <w:rStyle w:val="Responseboxtext"/>
                  </w:rPr>
                  <w:t>LL60 6HR</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DD73C6">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5679A2E0" w:rsidR="00695178" w:rsidRPr="00EB0EA8" w:rsidRDefault="00DD73C6"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DD73C6">
            <w:pPr>
              <w:pStyle w:val="Questiontext"/>
            </w:pPr>
            <w:r>
              <w:rPr>
                <w:rFonts w:eastAsia="Calibri"/>
              </w:rPr>
              <w:t>Document reference</w:t>
            </w:r>
          </w:p>
        </w:tc>
        <w:sdt>
          <w:sdtPr>
            <w:rPr>
              <w:rStyle w:val="Responseboxtext"/>
            </w:rPr>
            <w:id w:val="-1276703989"/>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DD73C6">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DD73C6">
            <w:pPr>
              <w:pStyle w:val="Questiontext"/>
              <w:rPr>
                <w:sz w:val="2"/>
                <w:szCs w:val="2"/>
              </w:rPr>
            </w:pPr>
          </w:p>
        </w:tc>
        <w:tc>
          <w:tcPr>
            <w:tcW w:w="5846" w:type="dxa"/>
            <w:gridSpan w:val="16"/>
            <w:shd w:val="clear" w:color="auto" w:fill="auto"/>
          </w:tcPr>
          <w:p w14:paraId="7DE2B0C8" w14:textId="77777777" w:rsidR="00057390" w:rsidRPr="00057390" w:rsidRDefault="00057390" w:rsidP="00DD73C6">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019C5C69" w:rsidR="00057390" w:rsidRDefault="00DD73C6" w:rsidP="00DD73C6">
                <w:pPr>
                  <w:pStyle w:val="SubQuestion"/>
                  <w:spacing w:before="240"/>
                  <w:rPr>
                    <w:rFonts w:ascii="MetaNormalLF-Roman" w:eastAsia="Calibri" w:hAnsi="MetaNormalLF-Roman" w:cs="MetaNormalLF-Roman"/>
                    <w:lang w:eastAsia="en-GB"/>
                  </w:rPr>
                </w:pPr>
                <w:r>
                  <w:rPr>
                    <w:rStyle w:val="Responseboxtext"/>
                    <w:rFonts w:eastAsia="Calibri"/>
                  </w:rPr>
                  <w:t>To increase the area of the site to include adjoining land at the</w:t>
                </w:r>
                <w:r w:rsidR="00A128C8">
                  <w:rPr>
                    <w:rStyle w:val="Responseboxtext"/>
                    <w:rFonts w:eastAsia="Calibri"/>
                  </w:rPr>
                  <w:t xml:space="preserve"> same address.</w:t>
                </w:r>
                <w:r>
                  <w:rPr>
                    <w:rStyle w:val="Responseboxtext"/>
                    <w:rFonts w:eastAsia="Calibri"/>
                  </w:rPr>
                  <w:t xml:space="preserve"> The site weighbridge will be re-located</w:t>
                </w:r>
                <w:r w:rsidR="00655B96">
                  <w:rPr>
                    <w:rStyle w:val="Responseboxtext"/>
                    <w:rFonts w:eastAsia="Calibri"/>
                  </w:rPr>
                  <w:t xml:space="preserve"> and access widened. Additional operational area will be within a building upon a sealed concrete floor. The only drainage connection is </w:t>
                </w:r>
                <w:r w:rsidR="00B1251B">
                  <w:rPr>
                    <w:rStyle w:val="Responseboxtext"/>
                    <w:rFonts w:eastAsia="Calibri"/>
                  </w:rPr>
                  <w:t xml:space="preserve">as existing </w:t>
                </w:r>
                <w:r w:rsidR="00655B96">
                  <w:rPr>
                    <w:rStyle w:val="Responseboxtext"/>
                    <w:rFonts w:eastAsia="Calibri"/>
                  </w:rPr>
                  <w:t>for hygiene and sanitation purposes.</w:t>
                </w:r>
                <w:r w:rsidR="00B1251B">
                  <w:rPr>
                    <w:rStyle w:val="Responseboxtext"/>
                    <w:rFonts w:eastAsia="Calibri"/>
                  </w:rPr>
                  <w:t xml:space="preserve"> </w:t>
                </w:r>
                <w:r w:rsidR="000731AD">
                  <w:rPr>
                    <w:rStyle w:val="Responseboxtext"/>
                    <w:rFonts w:eastAsia="Calibri"/>
                  </w:rPr>
                  <w:t>Please refer to attached drawings.</w:t>
                </w:r>
                <w:r w:rsidR="00B1251B">
                  <w:rPr>
                    <w:rStyle w:val="Responseboxtext"/>
                    <w:rFonts w:eastAsia="Calibri"/>
                  </w:rPr>
                  <w:t xml:space="preserve">                                                                                                                                                                                 Addition of waste code 20 01 99</w:t>
                </w:r>
                <w:r>
                  <w:rPr>
                    <w:rStyle w:val="Responseboxtext"/>
                    <w:rFonts w:eastAsia="Calibri"/>
                  </w:rPr>
                  <w:t xml:space="preserve"> </w:t>
                </w:r>
                <w:r w:rsidR="00B1251B">
                  <w:rPr>
                    <w:rStyle w:val="Responseboxtext"/>
                    <w:rFonts w:eastAsia="Calibri"/>
                  </w:rPr>
                  <w:t xml:space="preserve">– non-hazardous, nappies and incontinence pads. - To provide a service to manage the Anglesey local </w:t>
                </w:r>
                <w:proofErr w:type="gramStart"/>
                <w:r w:rsidR="00B1251B">
                  <w:rPr>
                    <w:rStyle w:val="Responseboxtext"/>
                    <w:rFonts w:eastAsia="Calibri"/>
                  </w:rPr>
                  <w:t>authority  segregated</w:t>
                </w:r>
                <w:proofErr w:type="gramEnd"/>
                <w:r w:rsidR="00B1251B">
                  <w:rPr>
                    <w:rStyle w:val="Responseboxtext"/>
                    <w:rFonts w:eastAsia="Calibri"/>
                  </w:rPr>
                  <w:t xml:space="preserve"> kerbside collection of nappies.</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6C7604DA" w:rsidR="00A204D0" w:rsidRPr="00137968" w:rsidRDefault="00655B96"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 xml:space="preserve">Please give us a description of your proposed activity telling us how you meet the conditions for a low impact </w:t>
            </w:r>
            <w:r w:rsidRPr="007F1813">
              <w:rPr>
                <w:rFonts w:eastAsia="Calibri"/>
              </w:rPr>
              <w:lastRenderedPageBreak/>
              <w:t>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DD73C6">
            <w:pPr>
              <w:pStyle w:val="Questiontext"/>
            </w:pPr>
            <w:r>
              <w:rPr>
                <w:rFonts w:eastAsia="Calibri"/>
              </w:rPr>
              <w:lastRenderedPageBreak/>
              <w:t>Document reference</w:t>
            </w:r>
          </w:p>
        </w:tc>
        <w:sdt>
          <w:sdtPr>
            <w:rPr>
              <w:rStyle w:val="Responseboxtext"/>
            </w:rPr>
            <w:id w:val="685408391"/>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DD73C6">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22"/>
                <w:shd w:val="clear" w:color="auto" w:fill="auto"/>
              </w:tcPr>
              <w:p w14:paraId="10302DA4" w14:textId="77777777" w:rsidR="00A204D0" w:rsidRPr="007B7529" w:rsidRDefault="00A204D0" w:rsidP="00B4437C">
                <w:pPr>
                  <w:pStyle w:val="Questiontext"/>
                  <w:rPr>
                    <w:rFonts w:eastAsia="Calibri"/>
                  </w:rPr>
                </w:pPr>
                <w:r w:rsidRPr="007B7529">
                  <w:rPr>
                    <w:rFonts w:eastAsia="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DD73C6">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DD73C6">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17768D1B" w:rsidR="00DE26FB" w:rsidRPr="00481A36" w:rsidRDefault="00DD73C6"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DD73C6">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DD73C6">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DD73C6">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DD73C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DD73C6">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DD73C6">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DD73C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DD73C6">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DD73C6">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DD73C6">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DD73C6">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DD73C6">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DD73C6">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DD73C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DD73C6">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DD73C6">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DD73C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DD73C6">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DD73C6">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DD73C6">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DD73C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DD73C6">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DD73C6">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DD73C6">
            <w:pPr>
              <w:pStyle w:val="Questiontext"/>
            </w:pPr>
            <w:r>
              <w:t>Offence and penalty set</w:t>
            </w:r>
          </w:p>
        </w:tc>
        <w:sdt>
          <w:sdtPr>
            <w:rPr>
              <w:rStyle w:val="Responseboxtext"/>
            </w:rPr>
            <w:id w:val="-1610728118"/>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DD73C6">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DD73C6">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DD73C6">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DD73C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DD73C6">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DD73C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DD73C6">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14699B07" w:rsidR="00DE26FB" w:rsidRPr="007C08F6" w:rsidRDefault="00DD73C6"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1D789DE5" w:rsidR="00DE26FB" w:rsidRPr="00AF0BC1" w:rsidRDefault="00DD73C6"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4B5D690A" w:rsidR="00DE26FB" w:rsidRPr="00AF0BC1" w:rsidRDefault="00DD73C6"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A1FDCDE" w:rsidR="00DE26FB" w:rsidRPr="007C08F6" w:rsidRDefault="00DD73C6"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DD73C6">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DD73C6">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82466E4" w:rsidR="00DE26FB" w:rsidRPr="00676782" w:rsidRDefault="00DD73C6"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390A5E5D" w:rsidR="00DE26FB" w:rsidRDefault="00DD73C6"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6FDA43E6" w:rsidR="00E865A6" w:rsidRPr="00AF0BC1" w:rsidRDefault="00655B96"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64EB1C5C" w:rsidR="00DC6D2D" w:rsidRPr="007B7529" w:rsidRDefault="00655B96" w:rsidP="00655B96">
                <w:pPr>
                  <w:pStyle w:val="Questiontext"/>
                </w:pPr>
                <w:r>
                  <w:rPr>
                    <w:rStyle w:val="Responseboxtext"/>
                  </w:rPr>
                  <w:t>No changes are required.</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DD73C6">
            <w:pPr>
              <w:pStyle w:val="Questiontext"/>
            </w:pPr>
          </w:p>
        </w:tc>
      </w:tr>
      <w:tr w:rsidR="00DC6D2D" w:rsidRPr="007B7529" w14:paraId="2F83C3C3" w14:textId="77777777" w:rsidTr="00DD73C6">
        <w:trPr>
          <w:gridAfter w:val="1"/>
          <w:wAfter w:w="41" w:type="dxa"/>
          <w:trHeight w:val="50"/>
        </w:trPr>
        <w:tc>
          <w:tcPr>
            <w:tcW w:w="9890" w:type="dxa"/>
            <w:gridSpan w:val="28"/>
            <w:shd w:val="clear" w:color="auto" w:fill="auto"/>
          </w:tcPr>
          <w:p w14:paraId="4532235F" w14:textId="77777777" w:rsidR="00DC6D2D" w:rsidRPr="007B7529" w:rsidRDefault="00DC6D2D" w:rsidP="00DD73C6">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1E9C7399"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18E00AE6"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61D97232"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4790E99" w:rsidR="00DE26FB" w:rsidRPr="007B7529" w:rsidRDefault="00655B96"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7E38A52D" w:rsidR="00DE26FB" w:rsidRPr="007B7529" w:rsidRDefault="00655B96"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DD73C6">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68F4B2E9" w:rsidR="00DC6D2D" w:rsidRPr="007B7529" w:rsidRDefault="00A50590" w:rsidP="00A50590">
                <w:pPr>
                  <w:pStyle w:val="Questiontext"/>
                </w:pPr>
                <w:r>
                  <w:rPr>
                    <w:rStyle w:val="Responseboxtext"/>
                  </w:rPr>
                  <w:t>Cymru Lan Site Plan, Drainage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DD73C6">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23"/>
                <w:shd w:val="clear" w:color="auto" w:fill="auto"/>
              </w:tcPr>
              <w:p w14:paraId="21CCD1F8" w14:textId="346BC65E" w:rsidR="00DE26FB" w:rsidRPr="0020784D" w:rsidRDefault="00DE26F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63CFE85E" w:rsidR="00DE26FB" w:rsidRPr="0020784D" w:rsidRDefault="00655B96"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DD73C6">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DD73C6">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DD73C6">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DD73C6">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DD73C6">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1411693" w:rsidR="00DC6D2D" w:rsidRPr="007B7529" w:rsidRDefault="00655B96" w:rsidP="00655B96">
                <w:pPr>
                  <w:pStyle w:val="Questiontext"/>
                </w:pPr>
                <w:r>
                  <w:rPr>
                    <w:rStyle w:val="Responseboxtext"/>
                  </w:rPr>
                  <w:t>Risks are considered no greater or reduced to the existing operation.</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DD73C6">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57B32" w14:textId="77777777" w:rsidR="002D0B42" w:rsidRDefault="002D0B42" w:rsidP="001F125D">
      <w:r>
        <w:separator/>
      </w:r>
    </w:p>
  </w:endnote>
  <w:endnote w:type="continuationSeparator" w:id="0">
    <w:p w14:paraId="620AFA2F" w14:textId="77777777" w:rsidR="002D0B42" w:rsidRDefault="002D0B4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655B96" w:rsidRPr="00623D4A" w:rsidRDefault="00655B9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55B96" w:rsidRPr="00D4360E" w:rsidRDefault="00655B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55B96" w:rsidRPr="00D4360E" w:rsidRDefault="00655B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655B96" w:rsidRPr="005B00CB" w:rsidRDefault="00655B9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655B96" w:rsidRPr="00D4360E" w:rsidRDefault="00655B9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7C6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7C6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655B96" w:rsidRPr="00D4360E" w:rsidRDefault="00655B9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7C6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7C6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07C6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07C6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655B96" w:rsidRPr="005B00CB" w:rsidRDefault="00655B9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655B96" w:rsidRPr="00D4360E" w:rsidRDefault="00655B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7C6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7C6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655B96" w:rsidRPr="00D4360E" w:rsidRDefault="00655B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7C6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7C6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07C6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07C6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DBD43" w14:textId="77777777" w:rsidR="002D0B42" w:rsidRDefault="002D0B42" w:rsidP="001F125D">
      <w:r>
        <w:separator/>
      </w:r>
    </w:p>
  </w:footnote>
  <w:footnote w:type="continuationSeparator" w:id="0">
    <w:p w14:paraId="5342F9AC" w14:textId="77777777" w:rsidR="002D0B42" w:rsidRDefault="002D0B4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655B96" w14:paraId="6A5C35FD" w14:textId="77777777" w:rsidTr="00291C65">
      <w:trPr>
        <w:trHeight w:val="1049"/>
      </w:trPr>
      <w:tc>
        <w:tcPr>
          <w:tcW w:w="13309" w:type="dxa"/>
        </w:tcPr>
        <w:p w14:paraId="369CC268" w14:textId="043C0D3A" w:rsidR="00655B96" w:rsidRDefault="00655B9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655B96" w:rsidRPr="003536A6" w:rsidRDefault="00655B96"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655B96" w:rsidRDefault="00655B96" w:rsidP="00DD5AD6">
          <w:pPr>
            <w:autoSpaceDE w:val="0"/>
            <w:autoSpaceDN w:val="0"/>
            <w:adjustRightInd w:val="0"/>
            <w:rPr>
              <w:b/>
              <w:bCs/>
              <w:color w:val="00A0AA"/>
              <w:sz w:val="20"/>
              <w:szCs w:val="20"/>
            </w:rPr>
          </w:pPr>
        </w:p>
        <w:p w14:paraId="6A5C35F9" w14:textId="77777777" w:rsidR="00655B96" w:rsidRDefault="00655B96" w:rsidP="00DD5AD6">
          <w:pPr>
            <w:autoSpaceDE w:val="0"/>
            <w:autoSpaceDN w:val="0"/>
            <w:adjustRightInd w:val="0"/>
            <w:rPr>
              <w:b/>
              <w:bCs/>
              <w:color w:val="00A0AA"/>
              <w:sz w:val="20"/>
              <w:szCs w:val="20"/>
            </w:rPr>
          </w:pPr>
        </w:p>
        <w:p w14:paraId="6A5C35FA" w14:textId="77777777" w:rsidR="00655B96" w:rsidRDefault="00655B96" w:rsidP="00DD5AD6">
          <w:pPr>
            <w:autoSpaceDE w:val="0"/>
            <w:autoSpaceDN w:val="0"/>
            <w:adjustRightInd w:val="0"/>
            <w:rPr>
              <w:b/>
              <w:bCs/>
              <w:color w:val="00A0AA"/>
              <w:sz w:val="20"/>
              <w:szCs w:val="20"/>
            </w:rPr>
          </w:pPr>
        </w:p>
        <w:p w14:paraId="6A5C35FC" w14:textId="77777777" w:rsidR="00655B96" w:rsidRDefault="00655B96" w:rsidP="00DD5AD6">
          <w:pPr>
            <w:autoSpaceDE w:val="0"/>
            <w:autoSpaceDN w:val="0"/>
            <w:adjustRightInd w:val="0"/>
            <w:rPr>
              <w:b/>
              <w:bCs/>
              <w:color w:val="00A0AA"/>
              <w:sz w:val="20"/>
              <w:szCs w:val="20"/>
            </w:rPr>
          </w:pPr>
        </w:p>
      </w:tc>
    </w:tr>
  </w:tbl>
  <w:p w14:paraId="4DA28114" w14:textId="26594915" w:rsidR="00655B96" w:rsidRDefault="00655B9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655B96" w:rsidRDefault="00655B96"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655B96" w14:paraId="5A9A1F16" w14:textId="77777777" w:rsidTr="00291C65">
      <w:trPr>
        <w:trHeight w:val="1049"/>
      </w:trPr>
      <w:tc>
        <w:tcPr>
          <w:tcW w:w="13309" w:type="dxa"/>
        </w:tcPr>
        <w:p w14:paraId="79E14ED4" w14:textId="642B1101" w:rsidR="00655B96" w:rsidRPr="00B26D34" w:rsidRDefault="00655B96" w:rsidP="00B26D34">
          <w:pPr>
            <w:tabs>
              <w:tab w:val="left" w:pos="4007"/>
            </w:tabs>
            <w:rPr>
              <w:rFonts w:cs="Arial"/>
              <w:sz w:val="20"/>
              <w:szCs w:val="20"/>
            </w:rPr>
          </w:pPr>
        </w:p>
      </w:tc>
      <w:tc>
        <w:tcPr>
          <w:tcW w:w="2185" w:type="dxa"/>
        </w:tcPr>
        <w:p w14:paraId="539A1EBD" w14:textId="77777777" w:rsidR="00655B96" w:rsidRDefault="00655B96" w:rsidP="00DD5AD6">
          <w:pPr>
            <w:autoSpaceDE w:val="0"/>
            <w:autoSpaceDN w:val="0"/>
            <w:adjustRightInd w:val="0"/>
            <w:rPr>
              <w:b/>
              <w:bCs/>
              <w:color w:val="00A0AA"/>
              <w:sz w:val="20"/>
              <w:szCs w:val="20"/>
            </w:rPr>
          </w:pPr>
        </w:p>
      </w:tc>
    </w:tr>
  </w:tbl>
  <w:p w14:paraId="65A77471" w14:textId="77777777" w:rsidR="00655B96" w:rsidRDefault="00655B96"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731AD"/>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0B42"/>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55B96"/>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07C64"/>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128C8"/>
    <w:rsid w:val="00A204D0"/>
    <w:rsid w:val="00A31D8C"/>
    <w:rsid w:val="00A3460C"/>
    <w:rsid w:val="00A34E99"/>
    <w:rsid w:val="00A4140B"/>
    <w:rsid w:val="00A42C10"/>
    <w:rsid w:val="00A42FE7"/>
    <w:rsid w:val="00A50590"/>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251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0009"/>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D73C6"/>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144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88B8A62C-D734-4FC7-AC7D-D349F836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CD3E39"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CD3E39"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CD3E39"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CD3E39"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CD3E39"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CD3E39"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CD3E39"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CD3E39" w:rsidRDefault="00B91C55" w:rsidP="00B91C55">
          <w:pPr>
            <w:pStyle w:val="6741A9774CEA4758A6EFBAECA0B7AEC3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25754"/>
    <w:rsid w:val="00055CD2"/>
    <w:rsid w:val="00162A6C"/>
    <w:rsid w:val="00194550"/>
    <w:rsid w:val="001A67B6"/>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102D0"/>
    <w:rsid w:val="00B91C55"/>
    <w:rsid w:val="00CA3DFA"/>
    <w:rsid w:val="00CD3E39"/>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2016-11-18T00:00:00+00:00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0698E-1887-4E4A-B324-68F602E1EBCE}"/>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purl.org/dc/terms/"/>
    <ds:schemaRef ds:uri="http://schemas.microsoft.com/office/2006/metadata/properties"/>
    <ds:schemaRef ds:uri="http://purl.org/dc/elements/1.1/"/>
    <ds:schemaRef ds:uri="http://www.w3.org/XML/1998/namespace"/>
    <ds:schemaRef ds:uri="9be56660-2c31-41ef-bc00-23e72f632f2a"/>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C1817B0-296E-4952-BF74-FBF4E3203229}"/>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82EFB24-00F0-420E-A868-C3A5826C7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1942</Words>
  <Characters>11070</Characters>
  <Application>Microsoft Office Word</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2016-11-18T12:01:00Z</dcterms:created>
  <dcterms:modified xsi:type="dcterms:W3CDTF">2016-11-18T12:01:00Z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63306ce6-0bf4-4396-bccb-8d20eb39bfa5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