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225D704" w:rsidR="00016113" w:rsidRPr="007C08F6" w:rsidRDefault="0021478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788BDC7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A P Waters Building Contractors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473396F" w:rsidR="00C46072" w:rsidRPr="00C82EC0" w:rsidRDefault="00214787" w:rsidP="00C46072">
                <w:pPr>
                  <w:spacing w:before="120" w:after="60"/>
                  <w:rPr>
                    <w:rStyle w:val="Responseboxtext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06186817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7-03-2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E22D34D" w:rsidR="00C46072" w:rsidRPr="00C82EC0" w:rsidRDefault="002147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27/03/2007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50A0904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The Old F</w:t>
                </w:r>
                <w:r>
                  <w:rPr>
                    <w:rStyle w:val="Responseboxtext"/>
                    <w:rFonts w:eastAsia="Calibri"/>
                  </w:rPr>
                  <w:t>oundry Yard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7A541EE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Pontymoile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B2A6B27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Pontypool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AC1F43A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Torfaen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26626D6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NP4 8AN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ED0383A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07974 386220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6892DAC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01495 758454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99B4A2B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info@apwaters.com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173DCC91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 above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5773270" w:rsidR="00C46072" w:rsidRPr="00C82EC0" w:rsidRDefault="002147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Dr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01F1887" w:rsidR="00C46072" w:rsidRPr="00C82EC0" w:rsidRDefault="00214787" w:rsidP="0021478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Stuart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2820040" w:rsidR="00C46072" w:rsidRPr="00C82EC0" w:rsidRDefault="00214787" w:rsidP="0021478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Watcham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208873F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Technia Environment and Planning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EE14693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Suite 4, St. Margaret's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B9AB928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Pengam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EBEFE38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Aberbargoed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95D6A0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CF81 9FW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62E2EA6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07976 720689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8B9E72B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01443 821619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C51FF4E" w:rsidR="00C46072" w:rsidRPr="00C82EC0" w:rsidRDefault="00214787" w:rsidP="0021478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stuart.watcham@tepl.eu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904E3BC" w:rsidR="00C46072" w:rsidRPr="00C82EC0" w:rsidRDefault="0021478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9043104" w:rsidR="00C46072" w:rsidRPr="00C82EC0" w:rsidRDefault="00214787" w:rsidP="0021478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Luke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467DCAB" w:rsidR="00C46072" w:rsidRPr="00C82EC0" w:rsidRDefault="00214787" w:rsidP="0021478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Styles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2A72BC4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A P Waters Building Contractors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6F5D079B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The Old Foundry Yard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59EAC6EB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Rockhill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538ED14B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Pontymoile, Pontypool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C0A3DAE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NP4 8AN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46D6251C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07813 525061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4ECE4FF5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01495 758454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5EFBF53" w:rsidR="00C46072" w:rsidRPr="00C82EC0" w:rsidRDefault="0021478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4787">
                  <w:rPr>
                    <w:rStyle w:val="Responseboxtext"/>
                    <w:rFonts w:eastAsia="Calibri"/>
                  </w:rPr>
                  <w:t>Luke@apwaters.com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5FA1BFA4" w:rsidR="00C46072" w:rsidRDefault="0021478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0FED9E" w14:textId="77777777" w:rsidR="002C516B" w:rsidRDefault="002C516B" w:rsidP="001F125D">
      <w:r>
        <w:separator/>
      </w:r>
    </w:p>
  </w:endnote>
  <w:endnote w:type="continuationSeparator" w:id="0">
    <w:p w14:paraId="55E1F5B4" w14:textId="77777777" w:rsidR="002C516B" w:rsidRDefault="002C516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1478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1478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1478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1478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1478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1478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1478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1478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14787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1478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14787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1478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62D997" w14:textId="77777777" w:rsidR="002C516B" w:rsidRDefault="002C516B" w:rsidP="001F125D">
      <w:r>
        <w:separator/>
      </w:r>
    </w:p>
  </w:footnote>
  <w:footnote w:type="continuationSeparator" w:id="0">
    <w:p w14:paraId="730C24EB" w14:textId="77777777" w:rsidR="002C516B" w:rsidRDefault="002C516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787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16B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792F8D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Old Foundry Yard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2018-06-06T23:00:00+00:00</Document_x0020_Date>
    <Facility_x0020_Address xmlns="859f7ad6-93f6-4205-b62b-a17f28acbbac">Pontymoile, Pontypool</Facility_x0020_Address>
    <Environment_x0020_Sub_x0020_Folder xmlns="859f7ad6-93f6-4205-b62b-a17f28acbbac">Licences applications</Environment_x0020_Sub_x0020_Folder>
    <Customer_x0020_Name xmlns="859f7ad6-93f6-4205-b62b-a17f28acbbac">A P Waters Building Contractors Limited</Customer_x0020_Name>
    <Post_x0020_code xmlns="859f7ad6-93f6-4205-b62b-a17f28acbbac">NP4 8AN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643F3-487A-4EEF-8CBF-BDBEDB0B3CA5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5E1C085-AD00-4475-B77B-7ABC52BA806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D10EFE9D-A3DD-46CB-8D10-B4CF573EB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stuartw</cp:lastModifiedBy>
  <cp:revision>2</cp:revision>
  <cp:lastPrinted>2016-04-18T13:20:00Z</cp:lastPrinted>
  <dcterms:created xsi:type="dcterms:W3CDTF">2018-04-25T20:15:00Z</dcterms:created>
  <dcterms:modified xsi:type="dcterms:W3CDTF">2018-04-25T20:15:00Z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c07c53cb-3414-4bbb-b3f2-02de421b7de5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