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D540D61" w14:textId="609665E4" w:rsidR="00127FE0" w:rsidRPr="00127FE0" w:rsidRDefault="00127FE0" w:rsidP="00127FE0">
            <w:pPr>
              <w:pStyle w:val="EndnoteText"/>
              <w:rPr>
                <w:rFonts w:cs="Arial"/>
                <w:sz w:val="22"/>
                <w:szCs w:val="22"/>
                <w:lang w:val="en-US"/>
              </w:rPr>
            </w:pPr>
            <w:r>
              <w:rPr>
                <w:rFonts w:cs="Arial"/>
                <w:sz w:val="22"/>
                <w:szCs w:val="22"/>
                <w:lang w:val="en-US"/>
              </w:rPr>
              <w:t>Lodge Farm Biogas Limited</w:t>
            </w:r>
            <w:r>
              <w:rPr>
                <w:rFonts w:cs="Arial"/>
                <w:sz w:val="22"/>
                <w:szCs w:val="22"/>
                <w:lang w:val="en-US"/>
              </w:rPr>
              <w:br/>
            </w:r>
            <w:r w:rsidRPr="00127FE0">
              <w:rPr>
                <w:rFonts w:cs="Arial"/>
                <w:sz w:val="22"/>
                <w:szCs w:val="22"/>
                <w:lang w:val="en-US"/>
              </w:rPr>
              <w:t>Lodge Farm</w:t>
            </w:r>
          </w:p>
          <w:p w14:paraId="2C9210FD" w14:textId="77777777" w:rsidR="00127FE0" w:rsidRPr="00127FE0" w:rsidRDefault="00127FE0" w:rsidP="00127FE0">
            <w:pPr>
              <w:pStyle w:val="EndnoteText"/>
              <w:rPr>
                <w:rFonts w:cs="Arial"/>
                <w:sz w:val="22"/>
                <w:szCs w:val="22"/>
                <w:lang w:val="en-US"/>
              </w:rPr>
            </w:pPr>
            <w:proofErr w:type="spellStart"/>
            <w:r w:rsidRPr="00127FE0">
              <w:rPr>
                <w:rFonts w:cs="Arial"/>
                <w:sz w:val="22"/>
                <w:szCs w:val="22"/>
                <w:lang w:val="en-US"/>
              </w:rPr>
              <w:t>Commonwood</w:t>
            </w:r>
            <w:proofErr w:type="spellEnd"/>
          </w:p>
          <w:p w14:paraId="7AA29013" w14:textId="77777777" w:rsidR="00127FE0" w:rsidRPr="00127FE0" w:rsidRDefault="00127FE0" w:rsidP="00127FE0">
            <w:pPr>
              <w:pStyle w:val="EndnoteText"/>
              <w:rPr>
                <w:rFonts w:cs="Arial"/>
                <w:sz w:val="22"/>
                <w:szCs w:val="22"/>
                <w:lang w:val="en-US"/>
              </w:rPr>
            </w:pPr>
            <w:r w:rsidRPr="00127FE0">
              <w:rPr>
                <w:rFonts w:cs="Arial"/>
                <w:sz w:val="22"/>
                <w:szCs w:val="22"/>
                <w:lang w:val="en-US"/>
              </w:rPr>
              <w:t>Holt</w:t>
            </w:r>
          </w:p>
          <w:p w14:paraId="497E24C2" w14:textId="2C654112" w:rsidR="00127FE0" w:rsidRPr="00127FE0" w:rsidRDefault="00127FE0" w:rsidP="00127FE0">
            <w:pPr>
              <w:pStyle w:val="EndnoteText"/>
              <w:rPr>
                <w:rFonts w:cs="Arial"/>
                <w:sz w:val="22"/>
                <w:szCs w:val="22"/>
                <w:lang w:val="en-US"/>
              </w:rPr>
            </w:pPr>
            <w:r>
              <w:rPr>
                <w:rFonts w:cs="Arial"/>
                <w:sz w:val="22"/>
                <w:szCs w:val="22"/>
                <w:lang w:val="en-US"/>
              </w:rPr>
              <w:t>Wrexham</w:t>
            </w:r>
          </w:p>
          <w:p w14:paraId="0C9A61D0" w14:textId="07550A0F" w:rsidR="00196F3F" w:rsidRPr="001669D0" w:rsidRDefault="00127FE0" w:rsidP="00127FE0">
            <w:pPr>
              <w:pStyle w:val="EndnoteText"/>
              <w:rPr>
                <w:rFonts w:cs="Arial"/>
                <w:sz w:val="22"/>
                <w:szCs w:val="22"/>
                <w:lang w:val="en-US"/>
              </w:rPr>
            </w:pPr>
            <w:r w:rsidRPr="00127FE0">
              <w:rPr>
                <w:rFonts w:cs="Arial"/>
                <w:sz w:val="22"/>
                <w:szCs w:val="22"/>
                <w:lang w:val="en-US"/>
              </w:rPr>
              <w:t>LL13 9TE</w:t>
            </w:r>
          </w:p>
        </w:tc>
        <w:tc>
          <w:tcPr>
            <w:tcW w:w="4621" w:type="dxa"/>
          </w:tcPr>
          <w:p w14:paraId="19A72555" w14:textId="1F49CE1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D6F94">
              <w:rPr>
                <w:rFonts w:cs="Arial"/>
                <w:b/>
                <w:sz w:val="22"/>
                <w:szCs w:val="22"/>
                <w:lang w:val="en-US"/>
              </w:rPr>
              <w:t>-017414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20A65E72"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127FE0">
              <w:rPr>
                <w:rFonts w:cs="Arial"/>
                <w:b/>
                <w:sz w:val="22"/>
                <w:szCs w:val="22"/>
                <w:lang w:val="en-US"/>
              </w:rPr>
              <w:t>06/05/2022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DF04DA6" w:rsidR="001F5322" w:rsidRPr="001669D0" w:rsidRDefault="001F5322" w:rsidP="001F5322">
      <w:pPr>
        <w:pStyle w:val="EndnoteText"/>
        <w:rPr>
          <w:rFonts w:cs="Arial"/>
          <w:sz w:val="22"/>
          <w:szCs w:val="22"/>
          <w:lang w:val="en-US"/>
        </w:rPr>
      </w:pPr>
      <w:r w:rsidRPr="001669D0">
        <w:rPr>
          <w:rFonts w:cs="Arial"/>
          <w:sz w:val="22"/>
          <w:szCs w:val="22"/>
          <w:lang w:val="en-US"/>
        </w:rPr>
        <w:t>Dea</w:t>
      </w:r>
      <w:r w:rsidR="00FD6F94">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1C792E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D6F94">
        <w:rPr>
          <w:rFonts w:cs="Arial"/>
          <w:b/>
          <w:sz w:val="22"/>
          <w:szCs w:val="22"/>
          <w:lang w:val="en-US"/>
        </w:rPr>
        <w:t>-017414</w:t>
      </w:r>
      <w:r w:rsidR="00E3036E" w:rsidRPr="00400A60">
        <w:rPr>
          <w:rFonts w:cs="Arial"/>
          <w:b/>
          <w:sz w:val="22"/>
          <w:szCs w:val="22"/>
          <w:lang w:val="en-US"/>
        </w:rPr>
        <w:t xml:space="preserve"> </w:t>
      </w:r>
    </w:p>
    <w:p w14:paraId="563CD00D" w14:textId="65728A1B"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FD6F94">
        <w:rPr>
          <w:rFonts w:cs="Arial"/>
          <w:b/>
          <w:sz w:val="22"/>
          <w:szCs w:val="22"/>
          <w:lang w:val="en-US"/>
        </w:rPr>
        <w:t>QB3893HG</w:t>
      </w:r>
    </w:p>
    <w:p w14:paraId="7606682C" w14:textId="23EAA97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FD6F94">
        <w:rPr>
          <w:rFonts w:cs="Arial"/>
          <w:b/>
          <w:sz w:val="22"/>
          <w:szCs w:val="22"/>
          <w:lang w:val="en-US"/>
        </w:rPr>
        <w:t xml:space="preserve">Lodge farm Biogas </w:t>
      </w:r>
      <w:r w:rsidR="008452A7">
        <w:rPr>
          <w:rFonts w:cs="Arial"/>
          <w:b/>
          <w:sz w:val="22"/>
          <w:szCs w:val="22"/>
          <w:lang w:val="en-US"/>
        </w:rPr>
        <w:t>Limited</w:t>
      </w:r>
      <w:r w:rsidR="00FD6F94">
        <w:rPr>
          <w:rFonts w:cs="Arial"/>
          <w:b/>
          <w:sz w:val="22"/>
          <w:szCs w:val="22"/>
          <w:lang w:val="en-US"/>
        </w:rPr>
        <w:t xml:space="preserve"> </w:t>
      </w:r>
    </w:p>
    <w:p w14:paraId="6ED75DF0" w14:textId="2E3965A6"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FD6F94" w:rsidRPr="00FD6F94">
        <w:rPr>
          <w:rFonts w:cs="Arial"/>
          <w:b/>
          <w:sz w:val="22"/>
          <w:szCs w:val="22"/>
          <w:lang w:val="en-US"/>
        </w:rPr>
        <w:t xml:space="preserve">Lower Park Farm, Park Side, </w:t>
      </w:r>
      <w:proofErr w:type="spellStart"/>
      <w:r w:rsidR="00FD6F94" w:rsidRPr="00FD6F94">
        <w:rPr>
          <w:rFonts w:cs="Arial"/>
          <w:b/>
          <w:sz w:val="22"/>
          <w:szCs w:val="22"/>
          <w:lang w:val="en-US"/>
        </w:rPr>
        <w:t>Rossett</w:t>
      </w:r>
      <w:proofErr w:type="spellEnd"/>
      <w:r w:rsidR="00FD6F94" w:rsidRPr="00FD6F94">
        <w:rPr>
          <w:rFonts w:cs="Arial"/>
          <w:b/>
          <w:sz w:val="22"/>
          <w:szCs w:val="22"/>
          <w:lang w:val="en-US"/>
        </w:rPr>
        <w:t>, LL12 0BN</w:t>
      </w:r>
    </w:p>
    <w:p w14:paraId="474AF4FD" w14:textId="5ED4EF3F" w:rsidR="0083690C" w:rsidRPr="00400A60" w:rsidRDefault="0083690C" w:rsidP="001F5322">
      <w:pPr>
        <w:rPr>
          <w:rFonts w:cs="Arial"/>
          <w:b/>
          <w:sz w:val="22"/>
          <w:szCs w:val="22"/>
          <w:lang w:val="en-US"/>
        </w:rPr>
      </w:pPr>
    </w:p>
    <w:p w14:paraId="29EB3FE5" w14:textId="11242C9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27FE0">
        <w:rPr>
          <w:rFonts w:cs="Arial"/>
          <w:b/>
          <w:sz w:val="22"/>
          <w:szCs w:val="22"/>
          <w:lang w:val="en-US"/>
        </w:rPr>
        <w:t>06/05/2022</w:t>
      </w:r>
    </w:p>
    <w:p w14:paraId="448CDE30" w14:textId="275620D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27FE0">
        <w:rPr>
          <w:rFonts w:cs="Arial"/>
          <w:b/>
          <w:sz w:val="22"/>
          <w:szCs w:val="22"/>
          <w:lang w:val="en-US"/>
        </w:rPr>
        <w:t>05/05/2023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967646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27FE0" w:rsidRPr="00127FE0">
        <w:rPr>
          <w:rFonts w:cs="Arial"/>
          <w:b/>
          <w:bCs/>
          <w:sz w:val="22"/>
          <w:szCs w:val="22"/>
          <w:lang w:val="en-US"/>
        </w:rPr>
        <w:t>06/05/2022</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27FE0">
        <w:rPr>
          <w:rFonts w:cs="Arial"/>
          <w:b/>
          <w:sz w:val="22"/>
          <w:szCs w:val="22"/>
          <w:lang w:val="en-US"/>
        </w:rPr>
        <w:t>05/05/2023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1713BC30" w:rsidR="001D684F" w:rsidRPr="001669D0" w:rsidRDefault="00FD6F94" w:rsidP="004F089B">
      <w:pPr>
        <w:rPr>
          <w:rFonts w:cs="Arial"/>
          <w:b/>
          <w:sz w:val="22"/>
          <w:szCs w:val="22"/>
        </w:rPr>
      </w:pPr>
      <w:r w:rsidRPr="00FD6F94">
        <w:rPr>
          <w:rFonts w:cs="Arial"/>
          <w:b/>
          <w:sz w:val="22"/>
          <w:szCs w:val="22"/>
        </w:rPr>
        <w:t xml:space="preserve">Ethan Banfield </w:t>
      </w:r>
      <w:r w:rsidRPr="00FD6F94">
        <w:rPr>
          <w:rFonts w:cs="Arial"/>
          <w:b/>
          <w:sz w:val="22"/>
          <w:szCs w:val="22"/>
        </w:rPr>
        <w:br/>
        <w:t>Permitting Officer</w:t>
      </w:r>
      <w:r>
        <w:rPr>
          <w:rFonts w:cs="Arial"/>
          <w:b/>
          <w:color w:val="FF0000"/>
          <w:sz w:val="22"/>
          <w:szCs w:val="22"/>
        </w:rPr>
        <w:br/>
      </w:r>
    </w:p>
    <w:p w14:paraId="73769407" w14:textId="21175A44" w:rsidR="001669D0" w:rsidRPr="001669D0" w:rsidRDefault="001669D0" w:rsidP="004F089B">
      <w:pPr>
        <w:rPr>
          <w:rFonts w:cs="Arial"/>
          <w:sz w:val="22"/>
          <w:szCs w:val="22"/>
        </w:rPr>
      </w:pPr>
      <w:r w:rsidRPr="001669D0">
        <w:rPr>
          <w:rFonts w:cs="Arial"/>
          <w:sz w:val="22"/>
          <w:szCs w:val="22"/>
        </w:rPr>
        <w:t>c.c</w:t>
      </w:r>
      <w:r w:rsidR="00FD6F94">
        <w:rPr>
          <w:rFonts w:cs="Arial"/>
          <w:sz w:val="22"/>
          <w:szCs w:val="22"/>
        </w:rPr>
        <w:t xml:space="preserve">. Chris Ash </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27FE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27FE0"/>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52A7"/>
    <w:rsid w:val="00846716"/>
    <w:rsid w:val="00867C31"/>
    <w:rsid w:val="00872DDA"/>
    <w:rsid w:val="008826C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D6F94"/>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REGU-204-2744923</_dlc_DocId>
    <_dlc_DocIdUrl xmlns="9be56660-2c31-41ef-bc00-23e72f632f2a">
      <Url>https://cyfoethnaturiolcymru.sharepoint.com/teams/Regulatory/Permitting/_layouts/15/DocIdRedir.aspx?ID=REGU-204-2744923</Url>
      <Description>REGU-204-2744923</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2022-05-05T23:00:00+00:00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4BE98A5-38BD-498A-AE43-D2A69FFBADBF}"/>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2995BE0-C9BD-4F5E-A090-B991CF498563}"/>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644</Words>
  <Characters>4233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4868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12</cp:revision>
  <cp:lastPrinted>2013-01-11T13:59:00Z</cp:lastPrinted>
  <dcterms:created xsi:type="dcterms:W3CDTF">2019-09-20T12:23:00Z</dcterms:created>
  <dcterms:modified xsi:type="dcterms:W3CDTF">2022-05-06T15:35:00Z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b44dc0d8-39d9-496f-9c6e-9a6b92f8a826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274492300</vt:r8>
  </property>
</Properties>
</file>